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69F2" w:rsidRPr="00F172E1" w:rsidRDefault="00FF69F2" w:rsidP="00FF69F2">
      <w:pPr>
        <w:jc w:val="center"/>
        <w:rPr>
          <w:sz w:val="24"/>
          <w:szCs w:val="24"/>
        </w:rPr>
      </w:pPr>
      <w:r w:rsidRPr="00F172E1">
        <w:rPr>
          <w:sz w:val="24"/>
          <w:szCs w:val="24"/>
        </w:rPr>
        <w:t>Question 30 c marking key</w:t>
      </w:r>
    </w:p>
    <w:p w:rsidR="00FF69F2" w:rsidRPr="00F172E1" w:rsidRDefault="00FF69F2" w:rsidP="00FF69F2">
      <w:pPr>
        <w:pStyle w:val="NormalWeb"/>
        <w:numPr>
          <w:ilvl w:val="0"/>
          <w:numId w:val="1"/>
        </w:numPr>
        <w:rPr>
          <w:rFonts w:ascii="Comic Sans MS" w:hAnsi="Comic Sans MS"/>
        </w:rPr>
      </w:pPr>
      <w:r w:rsidRPr="00F172E1">
        <w:rPr>
          <w:rFonts w:ascii="Comic Sans MS" w:hAnsi="Comic Sans MS"/>
          <w:b/>
          <w:bCs/>
        </w:rPr>
        <w:t xml:space="preserve"> The cerebellum.</w:t>
      </w:r>
      <w:r w:rsidRPr="00F172E1">
        <w:rPr>
          <w:rFonts w:ascii="Comic Sans MS" w:hAnsi="Comic Sans MS"/>
          <w:bCs/>
        </w:rPr>
        <w:t xml:space="preserve"> fine motor skills and the coordination of body movements(1 mark)</w:t>
      </w:r>
    </w:p>
    <w:p w:rsidR="00FF69F2" w:rsidRPr="00F172E1" w:rsidRDefault="00FF69F2" w:rsidP="00FF69F2">
      <w:pPr>
        <w:pStyle w:val="NormalWeb"/>
        <w:numPr>
          <w:ilvl w:val="0"/>
          <w:numId w:val="1"/>
        </w:numPr>
        <w:rPr>
          <w:rFonts w:ascii="Comic Sans MS" w:hAnsi="Comic Sans MS"/>
        </w:rPr>
      </w:pPr>
      <w:r w:rsidRPr="00F172E1">
        <w:rPr>
          <w:rFonts w:ascii="Comic Sans MS" w:hAnsi="Comic Sans MS"/>
          <w:b/>
          <w:bCs/>
        </w:rPr>
        <w:t>Brainstem -</w:t>
      </w:r>
      <w:r w:rsidRPr="00F172E1">
        <w:rPr>
          <w:rFonts w:ascii="Comic Sans MS" w:hAnsi="Comic Sans MS"/>
        </w:rPr>
        <w:t>. Functions of the brainstem include those needed for survival (breathing, digestion, heart rate, blood pressure) (1 mark</w:t>
      </w:r>
      <w:proofErr w:type="gramStart"/>
      <w:r w:rsidRPr="00F172E1">
        <w:rPr>
          <w:rFonts w:ascii="Comic Sans MS" w:hAnsi="Comic Sans MS"/>
        </w:rPr>
        <w:t>)and</w:t>
      </w:r>
      <w:proofErr w:type="gramEnd"/>
      <w:r w:rsidRPr="00F172E1">
        <w:rPr>
          <w:rFonts w:ascii="Comic Sans MS" w:hAnsi="Comic Sans MS"/>
        </w:rPr>
        <w:t xml:space="preserve"> for arousal (being awake and alert)(1 mark).  </w:t>
      </w:r>
    </w:p>
    <w:tbl>
      <w:tblPr>
        <w:tblStyle w:val="TableGrid"/>
        <w:tblW w:w="0" w:type="auto"/>
        <w:tblLook w:val="04A0"/>
      </w:tblPr>
      <w:tblGrid>
        <w:gridCol w:w="1458"/>
        <w:gridCol w:w="7784"/>
      </w:tblGrid>
      <w:tr w:rsidR="00FF69F2" w:rsidRPr="00F172E1" w:rsidTr="00FF69F2">
        <w:tc>
          <w:tcPr>
            <w:tcW w:w="1458" w:type="dxa"/>
          </w:tcPr>
          <w:p w:rsidR="00FF69F2" w:rsidRPr="00F172E1" w:rsidRDefault="00FF69F2" w:rsidP="00570D3F">
            <w:pPr>
              <w:rPr>
                <w:rFonts w:ascii="Comic Sans MS" w:hAnsi="Comic Sans MS"/>
                <w:sz w:val="24"/>
                <w:szCs w:val="24"/>
              </w:rPr>
            </w:pPr>
            <w:r w:rsidRPr="00F172E1">
              <w:rPr>
                <w:rFonts w:ascii="Comic Sans MS" w:hAnsi="Comic Sans MS"/>
                <w:sz w:val="24"/>
                <w:szCs w:val="24"/>
              </w:rPr>
              <w:t>Part of Brain stem</w:t>
            </w:r>
          </w:p>
        </w:tc>
        <w:tc>
          <w:tcPr>
            <w:tcW w:w="7784" w:type="dxa"/>
          </w:tcPr>
          <w:p w:rsidR="00FF69F2" w:rsidRPr="00F172E1" w:rsidRDefault="00FF69F2" w:rsidP="00570D3F">
            <w:pPr>
              <w:rPr>
                <w:rFonts w:ascii="Comic Sans MS" w:hAnsi="Comic Sans MS"/>
                <w:sz w:val="24"/>
                <w:szCs w:val="24"/>
              </w:rPr>
            </w:pPr>
            <w:r w:rsidRPr="00F172E1">
              <w:rPr>
                <w:rFonts w:ascii="Comic Sans MS" w:hAnsi="Comic Sans MS"/>
                <w:sz w:val="24"/>
                <w:szCs w:val="24"/>
              </w:rPr>
              <w:t>function</w:t>
            </w:r>
          </w:p>
        </w:tc>
      </w:tr>
      <w:tr w:rsidR="00FF69F2" w:rsidRPr="00F172E1" w:rsidTr="00FF69F2">
        <w:tc>
          <w:tcPr>
            <w:tcW w:w="1458" w:type="dxa"/>
          </w:tcPr>
          <w:p w:rsidR="00FF69F2" w:rsidRPr="00F172E1" w:rsidRDefault="00FF69F2" w:rsidP="00570D3F">
            <w:pPr>
              <w:rPr>
                <w:rFonts w:ascii="Comic Sans MS" w:hAnsi="Comic Sans MS"/>
                <w:b/>
                <w:sz w:val="24"/>
                <w:szCs w:val="24"/>
              </w:rPr>
            </w:pPr>
            <w:r w:rsidRPr="00F172E1">
              <w:rPr>
                <w:rFonts w:ascii="Comic Sans MS" w:hAnsi="Comic Sans MS"/>
                <w:b/>
                <w:sz w:val="24"/>
                <w:szCs w:val="24"/>
              </w:rPr>
              <w:t>Mid brain</w:t>
            </w:r>
          </w:p>
        </w:tc>
        <w:tc>
          <w:tcPr>
            <w:tcW w:w="7784" w:type="dxa"/>
          </w:tcPr>
          <w:p w:rsidR="00FF69F2" w:rsidRPr="00F172E1" w:rsidRDefault="00FF69F2" w:rsidP="00570D3F">
            <w:pPr>
              <w:rPr>
                <w:rFonts w:ascii="Comic Sans MS" w:hAnsi="Comic Sans MS" w:cs="Arial"/>
                <w:color w:val="333333"/>
                <w:sz w:val="24"/>
                <w:szCs w:val="24"/>
              </w:rPr>
            </w:pPr>
            <w:r w:rsidRPr="00F172E1">
              <w:rPr>
                <w:rFonts w:ascii="Comic Sans MS" w:hAnsi="Comic Sans MS" w:cs="Arial"/>
                <w:color w:val="333333"/>
                <w:sz w:val="24"/>
                <w:szCs w:val="24"/>
              </w:rPr>
              <w:t xml:space="preserve">Relays auditory and visual information to other parts of the </w:t>
            </w:r>
            <w:proofErr w:type="gramStart"/>
            <w:r w:rsidRPr="00F172E1">
              <w:rPr>
                <w:rFonts w:ascii="Comic Sans MS" w:hAnsi="Comic Sans MS" w:cs="Arial"/>
                <w:color w:val="333333"/>
                <w:sz w:val="24"/>
                <w:szCs w:val="24"/>
              </w:rPr>
              <w:t>brain(</w:t>
            </w:r>
            <w:proofErr w:type="gramEnd"/>
            <w:r w:rsidRPr="00F172E1">
              <w:rPr>
                <w:rFonts w:ascii="Comic Sans MS" w:hAnsi="Comic Sans MS" w:cs="Arial"/>
                <w:color w:val="333333"/>
                <w:sz w:val="24"/>
                <w:szCs w:val="24"/>
              </w:rPr>
              <w:t>1 mark).</w:t>
            </w:r>
          </w:p>
          <w:p w:rsidR="00FF69F2" w:rsidRPr="00F172E1" w:rsidRDefault="00FF69F2" w:rsidP="00FF69F2">
            <w:pPr>
              <w:rPr>
                <w:rFonts w:ascii="Comic Sans MS" w:hAnsi="Comic Sans MS"/>
                <w:sz w:val="24"/>
                <w:szCs w:val="24"/>
              </w:rPr>
            </w:pPr>
            <w:r w:rsidRPr="00F172E1">
              <w:rPr>
                <w:rFonts w:ascii="Comic Sans MS" w:hAnsi="Comic Sans MS" w:cs="Arial"/>
                <w:color w:val="333333"/>
                <w:sz w:val="24"/>
                <w:szCs w:val="24"/>
              </w:rPr>
              <w:t>Controls eye movement (1 mark). It also helps in the motor coordination of the body(1 mark)</w:t>
            </w:r>
          </w:p>
        </w:tc>
      </w:tr>
      <w:tr w:rsidR="00FF69F2" w:rsidRPr="00F172E1" w:rsidTr="00FF69F2">
        <w:tc>
          <w:tcPr>
            <w:tcW w:w="1458" w:type="dxa"/>
          </w:tcPr>
          <w:p w:rsidR="00FF69F2" w:rsidRPr="00F172E1" w:rsidRDefault="00FF69F2" w:rsidP="00570D3F">
            <w:pPr>
              <w:rPr>
                <w:rFonts w:ascii="Comic Sans MS" w:hAnsi="Comic Sans MS"/>
                <w:b/>
                <w:sz w:val="24"/>
                <w:szCs w:val="24"/>
              </w:rPr>
            </w:pPr>
            <w:r w:rsidRPr="00F172E1">
              <w:rPr>
                <w:rFonts w:ascii="Comic Sans MS" w:hAnsi="Comic Sans MS"/>
                <w:b/>
                <w:sz w:val="24"/>
                <w:szCs w:val="24"/>
              </w:rPr>
              <w:t>Pons</w:t>
            </w:r>
          </w:p>
        </w:tc>
        <w:tc>
          <w:tcPr>
            <w:tcW w:w="7784" w:type="dxa"/>
          </w:tcPr>
          <w:p w:rsidR="00FF69F2" w:rsidRPr="00F172E1" w:rsidRDefault="00FF69F2" w:rsidP="00FF69F2">
            <w:pPr>
              <w:rPr>
                <w:rFonts w:ascii="Comic Sans MS" w:hAnsi="Comic Sans MS" w:cs="Arial"/>
                <w:color w:val="333333"/>
                <w:sz w:val="24"/>
                <w:szCs w:val="24"/>
              </w:rPr>
            </w:pPr>
            <w:r w:rsidRPr="00F172E1">
              <w:rPr>
                <w:rFonts w:ascii="Comic Sans MS" w:hAnsi="Comic Sans MS"/>
                <w:color w:val="000000"/>
                <w:sz w:val="24"/>
                <w:szCs w:val="24"/>
              </w:rPr>
              <w:t>Relays information between the cerebellum and cerebrum</w:t>
            </w:r>
            <w:r w:rsidRPr="00F172E1">
              <w:rPr>
                <w:rFonts w:ascii="Comic Sans MS" w:hAnsi="Comic Sans MS" w:cs="Arial"/>
                <w:color w:val="333333"/>
                <w:sz w:val="24"/>
                <w:szCs w:val="24"/>
              </w:rPr>
              <w:t>(1 mark</w:t>
            </w:r>
          </w:p>
          <w:p w:rsidR="00FF69F2" w:rsidRPr="00F172E1" w:rsidRDefault="00FF69F2" w:rsidP="00FF69F2">
            <w:pPr>
              <w:rPr>
                <w:rFonts w:ascii="Comic Sans MS" w:hAnsi="Comic Sans MS"/>
                <w:sz w:val="24"/>
                <w:szCs w:val="24"/>
              </w:rPr>
            </w:pPr>
            <w:r w:rsidRPr="00F172E1">
              <w:rPr>
                <w:rFonts w:ascii="Comic Sans MS" w:hAnsi="Comic Sans MS"/>
                <w:color w:val="000000"/>
                <w:sz w:val="24"/>
                <w:szCs w:val="24"/>
              </w:rPr>
              <w:t>It also helps in the control of sleep</w:t>
            </w:r>
            <w:r w:rsidRPr="00F172E1">
              <w:rPr>
                <w:rFonts w:ascii="Comic Sans MS" w:hAnsi="Comic Sans MS" w:cs="Arial"/>
                <w:color w:val="333333"/>
                <w:sz w:val="24"/>
                <w:szCs w:val="24"/>
              </w:rPr>
              <w:t>(1 mark)</w:t>
            </w:r>
          </w:p>
        </w:tc>
      </w:tr>
      <w:tr w:rsidR="00FF69F2" w:rsidRPr="00F172E1" w:rsidTr="00FF69F2">
        <w:tc>
          <w:tcPr>
            <w:tcW w:w="1458" w:type="dxa"/>
          </w:tcPr>
          <w:p w:rsidR="00FF69F2" w:rsidRPr="00F172E1" w:rsidRDefault="00FF69F2" w:rsidP="00570D3F">
            <w:pPr>
              <w:rPr>
                <w:rFonts w:ascii="Comic Sans MS" w:hAnsi="Comic Sans MS"/>
                <w:b/>
                <w:sz w:val="24"/>
                <w:szCs w:val="24"/>
              </w:rPr>
            </w:pPr>
            <w:r w:rsidRPr="00F172E1">
              <w:rPr>
                <w:rFonts w:ascii="Comic Sans MS" w:hAnsi="Comic Sans MS"/>
                <w:b/>
                <w:sz w:val="24"/>
                <w:szCs w:val="24"/>
              </w:rPr>
              <w:t xml:space="preserve">Medulla oblongata </w:t>
            </w:r>
          </w:p>
        </w:tc>
        <w:tc>
          <w:tcPr>
            <w:tcW w:w="7784" w:type="dxa"/>
          </w:tcPr>
          <w:p w:rsidR="00FF69F2" w:rsidRPr="00F172E1" w:rsidRDefault="00FF69F2" w:rsidP="00FF69F2">
            <w:pPr>
              <w:rPr>
                <w:rFonts w:ascii="Comic Sans MS" w:hAnsi="Comic Sans MS"/>
                <w:sz w:val="24"/>
                <w:szCs w:val="24"/>
              </w:rPr>
            </w:pPr>
            <w:r w:rsidRPr="00F172E1">
              <w:rPr>
                <w:rFonts w:ascii="Comic Sans MS" w:hAnsi="Comic Sans MS"/>
                <w:sz w:val="24"/>
                <w:szCs w:val="24"/>
                <w:lang w:val="en-US"/>
              </w:rPr>
              <w:t xml:space="preserve">It contains the cardiac, respiratory and vasomotor </w:t>
            </w:r>
            <w:proofErr w:type="gramStart"/>
            <w:r w:rsidRPr="00F172E1">
              <w:rPr>
                <w:rFonts w:ascii="Comic Sans MS" w:hAnsi="Comic Sans MS"/>
                <w:sz w:val="24"/>
                <w:szCs w:val="24"/>
                <w:lang w:val="en-US"/>
              </w:rPr>
              <w:t>centers</w:t>
            </w:r>
            <w:r w:rsidRPr="00F172E1">
              <w:rPr>
                <w:rFonts w:ascii="Comic Sans MS" w:hAnsi="Comic Sans MS" w:cs="Arial"/>
                <w:color w:val="333333"/>
                <w:sz w:val="24"/>
                <w:szCs w:val="24"/>
              </w:rPr>
              <w:t>(</w:t>
            </w:r>
            <w:proofErr w:type="gramEnd"/>
            <w:r w:rsidRPr="00F172E1">
              <w:rPr>
                <w:rFonts w:ascii="Comic Sans MS" w:hAnsi="Comic Sans MS" w:cs="Arial"/>
                <w:color w:val="333333"/>
                <w:sz w:val="24"/>
                <w:szCs w:val="24"/>
              </w:rPr>
              <w:t>1 mark)</w:t>
            </w:r>
            <w:r w:rsidRPr="00F172E1">
              <w:rPr>
                <w:rFonts w:ascii="Comic Sans MS" w:hAnsi="Comic Sans MS"/>
                <w:sz w:val="24"/>
                <w:szCs w:val="24"/>
                <w:lang w:val="en-US"/>
              </w:rPr>
              <w:t xml:space="preserve">.  Or they can say it is </w:t>
            </w:r>
            <w:r w:rsidRPr="00F172E1">
              <w:rPr>
                <w:rFonts w:ascii="Comic Sans MS" w:hAnsi="Comic Sans MS"/>
                <w:color w:val="000000"/>
                <w:sz w:val="24"/>
                <w:szCs w:val="24"/>
              </w:rPr>
              <w:t>responsible for maintaining vital body functions, such as breathing and heart rate.</w:t>
            </w:r>
          </w:p>
        </w:tc>
      </w:tr>
    </w:tbl>
    <w:p w:rsidR="00FF69F2" w:rsidRPr="00F172E1" w:rsidRDefault="00FF69F2" w:rsidP="00F172E1">
      <w:pPr>
        <w:pStyle w:val="ListParagraph"/>
        <w:numPr>
          <w:ilvl w:val="0"/>
          <w:numId w:val="1"/>
        </w:numPr>
        <w:rPr>
          <w:rFonts w:ascii="Comic Sans MS" w:hAnsi="Comic Sans MS"/>
          <w:color w:val="000000"/>
          <w:sz w:val="24"/>
          <w:szCs w:val="24"/>
        </w:rPr>
      </w:pPr>
      <w:r w:rsidRPr="00F172E1">
        <w:rPr>
          <w:rFonts w:ascii="Comic Sans MS" w:hAnsi="Comic Sans MS"/>
          <w:b/>
          <w:sz w:val="24"/>
          <w:szCs w:val="24"/>
        </w:rPr>
        <w:t xml:space="preserve"> The Diencephalon </w:t>
      </w:r>
      <w:r w:rsidRPr="00F172E1">
        <w:rPr>
          <w:rFonts w:ascii="Comic Sans MS" w:hAnsi="Comic Sans MS"/>
          <w:color w:val="000000"/>
          <w:sz w:val="24"/>
          <w:szCs w:val="24"/>
        </w:rPr>
        <w:t>contains the thalamus and hypothalamus</w:t>
      </w:r>
    </w:p>
    <w:tbl>
      <w:tblPr>
        <w:tblStyle w:val="TableGrid"/>
        <w:tblW w:w="0" w:type="auto"/>
        <w:tblLook w:val="04A0"/>
      </w:tblPr>
      <w:tblGrid>
        <w:gridCol w:w="1800"/>
        <w:gridCol w:w="7694"/>
      </w:tblGrid>
      <w:tr w:rsidR="00FF69F2" w:rsidRPr="00F172E1" w:rsidTr="00FF69F2">
        <w:tc>
          <w:tcPr>
            <w:tcW w:w="1548" w:type="dxa"/>
          </w:tcPr>
          <w:p w:rsidR="00FF69F2" w:rsidRPr="00F172E1" w:rsidRDefault="00FF69F2" w:rsidP="00570D3F">
            <w:pPr>
              <w:rPr>
                <w:rFonts w:ascii="Comic Sans MS" w:hAnsi="Comic Sans MS"/>
                <w:sz w:val="24"/>
                <w:szCs w:val="24"/>
              </w:rPr>
            </w:pPr>
            <w:r w:rsidRPr="00F172E1">
              <w:rPr>
                <w:rFonts w:ascii="Comic Sans MS" w:hAnsi="Comic Sans MS"/>
                <w:sz w:val="24"/>
                <w:szCs w:val="24"/>
              </w:rPr>
              <w:t>Parts</w:t>
            </w:r>
          </w:p>
        </w:tc>
        <w:tc>
          <w:tcPr>
            <w:tcW w:w="7694" w:type="dxa"/>
          </w:tcPr>
          <w:p w:rsidR="00FF69F2" w:rsidRPr="00F172E1" w:rsidRDefault="00FF69F2" w:rsidP="00570D3F">
            <w:pPr>
              <w:rPr>
                <w:rFonts w:ascii="Comic Sans MS" w:hAnsi="Comic Sans MS"/>
                <w:sz w:val="24"/>
                <w:szCs w:val="24"/>
              </w:rPr>
            </w:pPr>
            <w:r w:rsidRPr="00F172E1">
              <w:rPr>
                <w:rFonts w:ascii="Comic Sans MS" w:hAnsi="Comic Sans MS"/>
                <w:sz w:val="24"/>
                <w:szCs w:val="24"/>
              </w:rPr>
              <w:t>function</w:t>
            </w:r>
          </w:p>
        </w:tc>
      </w:tr>
      <w:tr w:rsidR="00FF69F2" w:rsidRPr="00F172E1" w:rsidTr="00FF69F2">
        <w:tc>
          <w:tcPr>
            <w:tcW w:w="1548" w:type="dxa"/>
          </w:tcPr>
          <w:p w:rsidR="00FF69F2" w:rsidRPr="00F172E1" w:rsidRDefault="00FF69F2" w:rsidP="00570D3F">
            <w:pPr>
              <w:rPr>
                <w:rFonts w:ascii="Comic Sans MS" w:hAnsi="Comic Sans MS"/>
                <w:b/>
                <w:sz w:val="24"/>
                <w:szCs w:val="24"/>
              </w:rPr>
            </w:pPr>
            <w:r w:rsidRPr="00F172E1">
              <w:rPr>
                <w:rFonts w:ascii="Comic Sans MS" w:hAnsi="Comic Sans MS"/>
                <w:b/>
                <w:sz w:val="24"/>
                <w:szCs w:val="24"/>
              </w:rPr>
              <w:t>Thalamus</w:t>
            </w:r>
          </w:p>
        </w:tc>
        <w:tc>
          <w:tcPr>
            <w:tcW w:w="7694" w:type="dxa"/>
          </w:tcPr>
          <w:p w:rsidR="00FF69F2" w:rsidRPr="00F172E1" w:rsidRDefault="00FF69F2" w:rsidP="00570D3F">
            <w:pPr>
              <w:rPr>
                <w:rFonts w:ascii="Comic Sans MS" w:hAnsi="Comic Sans MS"/>
                <w:color w:val="333333"/>
                <w:sz w:val="24"/>
                <w:szCs w:val="24"/>
              </w:rPr>
            </w:pPr>
            <w:r w:rsidRPr="00F172E1">
              <w:rPr>
                <w:rFonts w:ascii="Comic Sans MS" w:hAnsi="Comic Sans MS"/>
                <w:color w:val="333333"/>
                <w:sz w:val="24"/>
                <w:szCs w:val="24"/>
              </w:rPr>
              <w:t xml:space="preserve">Taking in sensory information and then passing it on to the cerebral </w:t>
            </w:r>
            <w:proofErr w:type="gramStart"/>
            <w:r w:rsidRPr="00F172E1">
              <w:rPr>
                <w:rFonts w:ascii="Comic Sans MS" w:hAnsi="Comic Sans MS"/>
                <w:color w:val="333333"/>
                <w:sz w:val="24"/>
                <w:szCs w:val="24"/>
              </w:rPr>
              <w:t>cortex</w:t>
            </w:r>
            <w:r w:rsidRPr="00F172E1">
              <w:rPr>
                <w:rFonts w:ascii="Comic Sans MS" w:hAnsi="Comic Sans MS" w:cs="Arial"/>
                <w:color w:val="333333"/>
                <w:sz w:val="24"/>
                <w:szCs w:val="24"/>
              </w:rPr>
              <w:t>(</w:t>
            </w:r>
            <w:proofErr w:type="gramEnd"/>
            <w:r w:rsidRPr="00F172E1">
              <w:rPr>
                <w:rFonts w:ascii="Comic Sans MS" w:hAnsi="Comic Sans MS" w:cs="Arial"/>
                <w:color w:val="333333"/>
                <w:sz w:val="24"/>
                <w:szCs w:val="24"/>
              </w:rPr>
              <w:t>1 mark)</w:t>
            </w:r>
            <w:r w:rsidRPr="00F172E1">
              <w:rPr>
                <w:rFonts w:ascii="Comic Sans MS" w:hAnsi="Comic Sans MS"/>
                <w:color w:val="333333"/>
                <w:sz w:val="24"/>
                <w:szCs w:val="24"/>
              </w:rPr>
              <w:t xml:space="preserve">. The cerebral cortex also sends information to the thalamus, which then sends this information to other </w:t>
            </w:r>
            <w:proofErr w:type="gramStart"/>
            <w:r w:rsidRPr="00F172E1">
              <w:rPr>
                <w:rFonts w:ascii="Comic Sans MS" w:hAnsi="Comic Sans MS"/>
                <w:color w:val="333333"/>
                <w:sz w:val="24"/>
                <w:szCs w:val="24"/>
              </w:rPr>
              <w:t>systems</w:t>
            </w:r>
            <w:r w:rsidRPr="00F172E1">
              <w:rPr>
                <w:rFonts w:ascii="Comic Sans MS" w:hAnsi="Comic Sans MS" w:cs="Arial"/>
                <w:color w:val="333333"/>
                <w:sz w:val="24"/>
                <w:szCs w:val="24"/>
              </w:rPr>
              <w:t>(</w:t>
            </w:r>
            <w:proofErr w:type="gramEnd"/>
            <w:r w:rsidRPr="00F172E1">
              <w:rPr>
                <w:rFonts w:ascii="Comic Sans MS" w:hAnsi="Comic Sans MS" w:cs="Arial"/>
                <w:color w:val="333333"/>
                <w:sz w:val="24"/>
                <w:szCs w:val="24"/>
              </w:rPr>
              <w:t>1 mark)</w:t>
            </w:r>
            <w:r w:rsidRPr="00F172E1">
              <w:rPr>
                <w:rFonts w:ascii="Comic Sans MS" w:hAnsi="Comic Sans MS"/>
                <w:color w:val="333333"/>
                <w:sz w:val="24"/>
                <w:szCs w:val="24"/>
              </w:rPr>
              <w:t>.</w:t>
            </w:r>
          </w:p>
        </w:tc>
      </w:tr>
      <w:tr w:rsidR="00FF69F2" w:rsidRPr="00F172E1" w:rsidTr="00FF69F2">
        <w:tc>
          <w:tcPr>
            <w:tcW w:w="1548" w:type="dxa"/>
          </w:tcPr>
          <w:p w:rsidR="00FF69F2" w:rsidRPr="00F172E1" w:rsidRDefault="00FF69F2" w:rsidP="00570D3F">
            <w:pPr>
              <w:rPr>
                <w:rFonts w:ascii="Comic Sans MS" w:hAnsi="Comic Sans MS"/>
                <w:b/>
                <w:sz w:val="24"/>
                <w:szCs w:val="24"/>
              </w:rPr>
            </w:pPr>
            <w:r w:rsidRPr="00F172E1">
              <w:rPr>
                <w:rFonts w:ascii="Comic Sans MS" w:hAnsi="Comic Sans MS"/>
                <w:b/>
                <w:sz w:val="24"/>
                <w:szCs w:val="24"/>
              </w:rPr>
              <w:t xml:space="preserve">Hypothalamus </w:t>
            </w:r>
          </w:p>
        </w:tc>
        <w:tc>
          <w:tcPr>
            <w:tcW w:w="7694" w:type="dxa"/>
          </w:tcPr>
          <w:p w:rsidR="00FF69F2" w:rsidRPr="00F172E1" w:rsidRDefault="00FF69F2" w:rsidP="00FF69F2">
            <w:pPr>
              <w:autoSpaceDE w:val="0"/>
              <w:autoSpaceDN w:val="0"/>
              <w:adjustRightInd w:val="0"/>
              <w:rPr>
                <w:rFonts w:ascii="Comic Sans MS" w:hAnsi="Comic Sans MS" w:cs="Times New Roman"/>
                <w:sz w:val="24"/>
                <w:szCs w:val="24"/>
              </w:rPr>
            </w:pPr>
            <w:r w:rsidRPr="00F172E1">
              <w:rPr>
                <w:rFonts w:ascii="Comic Sans MS" w:hAnsi="Comic Sans MS"/>
                <w:sz w:val="24"/>
                <w:szCs w:val="24"/>
              </w:rPr>
              <w:t xml:space="preserve">Maintenance of </w:t>
            </w:r>
            <w:proofErr w:type="gramStart"/>
            <w:r w:rsidRPr="00F172E1">
              <w:rPr>
                <w:rFonts w:ascii="Comic Sans MS" w:hAnsi="Comic Sans MS"/>
                <w:sz w:val="24"/>
                <w:szCs w:val="24"/>
              </w:rPr>
              <w:t>homeostasis</w:t>
            </w:r>
            <w:r w:rsidRPr="00F172E1">
              <w:rPr>
                <w:rFonts w:ascii="Comic Sans MS" w:hAnsi="Comic Sans MS" w:cs="Arial"/>
                <w:color w:val="333333"/>
                <w:sz w:val="24"/>
                <w:szCs w:val="24"/>
              </w:rPr>
              <w:t>(</w:t>
            </w:r>
            <w:proofErr w:type="gramEnd"/>
            <w:r w:rsidRPr="00F172E1">
              <w:rPr>
                <w:rFonts w:ascii="Comic Sans MS" w:hAnsi="Comic Sans MS" w:cs="Arial"/>
                <w:color w:val="333333"/>
                <w:sz w:val="24"/>
                <w:szCs w:val="24"/>
              </w:rPr>
              <w:t>1 mark)</w:t>
            </w:r>
            <w:r w:rsidRPr="00F172E1">
              <w:rPr>
                <w:rFonts w:ascii="Comic Sans MS" w:hAnsi="Comic Sans MS"/>
                <w:sz w:val="24"/>
                <w:szCs w:val="24"/>
              </w:rPr>
              <w:t xml:space="preserve">. </w:t>
            </w:r>
            <w:r w:rsidRPr="00F172E1">
              <w:rPr>
                <w:rFonts w:ascii="Comic Sans MS" w:hAnsi="Comic Sans MS" w:cs="Times New Roman"/>
                <w:sz w:val="24"/>
                <w:szCs w:val="24"/>
              </w:rPr>
              <w:t xml:space="preserve">It controls the release of very important </w:t>
            </w:r>
            <w:proofErr w:type="gramStart"/>
            <w:r w:rsidRPr="00F172E1">
              <w:rPr>
                <w:rFonts w:ascii="Comic Sans MS" w:hAnsi="Comic Sans MS" w:cs="Times New Roman"/>
                <w:sz w:val="24"/>
                <w:szCs w:val="24"/>
              </w:rPr>
              <w:t>hormones</w:t>
            </w:r>
            <w:r w:rsidRPr="00F172E1">
              <w:rPr>
                <w:rFonts w:ascii="Comic Sans MS" w:hAnsi="Comic Sans MS" w:cs="Arial"/>
                <w:color w:val="333333"/>
                <w:sz w:val="24"/>
                <w:szCs w:val="24"/>
              </w:rPr>
              <w:t>(</w:t>
            </w:r>
            <w:proofErr w:type="gramEnd"/>
            <w:r w:rsidRPr="00F172E1">
              <w:rPr>
                <w:rFonts w:ascii="Comic Sans MS" w:hAnsi="Comic Sans MS" w:cs="Arial"/>
                <w:color w:val="333333"/>
                <w:sz w:val="24"/>
                <w:szCs w:val="24"/>
              </w:rPr>
              <w:t>1 mark)</w:t>
            </w:r>
            <w:r w:rsidRPr="00F172E1">
              <w:rPr>
                <w:rFonts w:ascii="Comic Sans MS" w:hAnsi="Comic Sans MS" w:cs="Times New Roman"/>
                <w:sz w:val="24"/>
                <w:szCs w:val="24"/>
              </w:rPr>
              <w:t>. It is involved in, temperature regulation</w:t>
            </w:r>
            <w:r w:rsidRPr="00F172E1">
              <w:rPr>
                <w:rFonts w:ascii="Comic Sans MS" w:hAnsi="Comic Sans MS" w:cs="Arial"/>
                <w:color w:val="333333"/>
                <w:sz w:val="24"/>
                <w:szCs w:val="24"/>
              </w:rPr>
              <w:t>(1 mark)</w:t>
            </w:r>
            <w:r w:rsidRPr="00F172E1">
              <w:rPr>
                <w:rFonts w:ascii="Comic Sans MS" w:hAnsi="Comic Sans MS" w:cs="Times New Roman"/>
                <w:sz w:val="24"/>
                <w:szCs w:val="24"/>
              </w:rPr>
              <w:t>, control of food and water intake</w:t>
            </w:r>
            <w:r w:rsidRPr="00F172E1">
              <w:rPr>
                <w:rFonts w:ascii="Comic Sans MS" w:hAnsi="Comic Sans MS" w:cs="Arial"/>
                <w:color w:val="333333"/>
                <w:sz w:val="24"/>
                <w:szCs w:val="24"/>
              </w:rPr>
              <w:t>(1 mark)</w:t>
            </w:r>
            <w:r w:rsidRPr="00F172E1">
              <w:rPr>
                <w:rFonts w:ascii="Comic Sans MS" w:hAnsi="Comic Sans MS" w:cs="Times New Roman"/>
                <w:sz w:val="24"/>
                <w:szCs w:val="24"/>
              </w:rPr>
              <w:t>, sexual behaviour</w:t>
            </w:r>
            <w:r w:rsidRPr="00F172E1">
              <w:rPr>
                <w:rFonts w:ascii="Comic Sans MS" w:hAnsi="Comic Sans MS" w:cs="Arial"/>
                <w:color w:val="333333"/>
                <w:sz w:val="24"/>
                <w:szCs w:val="24"/>
              </w:rPr>
              <w:t>(1 mark)</w:t>
            </w:r>
            <w:r w:rsidRPr="00F172E1">
              <w:rPr>
                <w:rFonts w:ascii="Comic Sans MS" w:hAnsi="Comic Sans MS" w:cs="Times New Roman"/>
                <w:sz w:val="24"/>
                <w:szCs w:val="24"/>
              </w:rPr>
              <w:t xml:space="preserve"> and reproduction</w:t>
            </w:r>
            <w:r w:rsidRPr="00F172E1">
              <w:rPr>
                <w:rFonts w:ascii="Comic Sans MS" w:hAnsi="Comic Sans MS" w:cs="Arial"/>
                <w:color w:val="333333"/>
                <w:sz w:val="24"/>
                <w:szCs w:val="24"/>
              </w:rPr>
              <w:t>(1 mark)</w:t>
            </w:r>
            <w:r w:rsidRPr="00F172E1">
              <w:rPr>
                <w:rFonts w:ascii="Comic Sans MS" w:hAnsi="Comic Sans MS" w:cs="Times New Roman"/>
                <w:sz w:val="24"/>
                <w:szCs w:val="24"/>
              </w:rPr>
              <w:t xml:space="preserve">, </w:t>
            </w:r>
          </w:p>
        </w:tc>
      </w:tr>
    </w:tbl>
    <w:p w:rsidR="00FF69F2" w:rsidRPr="00F172E1" w:rsidRDefault="00FF69F2" w:rsidP="00FF69F2">
      <w:pPr>
        <w:pStyle w:val="ListParagraph"/>
        <w:numPr>
          <w:ilvl w:val="0"/>
          <w:numId w:val="1"/>
        </w:numPr>
        <w:rPr>
          <w:rFonts w:ascii="Comic Sans MS" w:hAnsi="Comic Sans MS"/>
          <w:color w:val="000000"/>
          <w:sz w:val="24"/>
          <w:szCs w:val="24"/>
          <w:lang w:val="en-US"/>
        </w:rPr>
      </w:pPr>
      <w:r w:rsidRPr="00F172E1">
        <w:rPr>
          <w:rFonts w:ascii="Comic Sans MS" w:hAnsi="Comic Sans MS"/>
          <w:b/>
          <w:sz w:val="24"/>
          <w:szCs w:val="24"/>
        </w:rPr>
        <w:t>The cerebrum</w:t>
      </w:r>
      <w:r w:rsidRPr="00F172E1">
        <w:rPr>
          <w:rFonts w:ascii="Comic Sans MS" w:hAnsi="Comic Sans MS"/>
          <w:sz w:val="24"/>
          <w:szCs w:val="24"/>
        </w:rPr>
        <w:t xml:space="preserve">.  It controls </w:t>
      </w:r>
      <w:proofErr w:type="gramStart"/>
      <w:r w:rsidRPr="00F172E1">
        <w:rPr>
          <w:rFonts w:ascii="Comic Sans MS" w:hAnsi="Comic Sans MS"/>
          <w:sz w:val="24"/>
          <w:szCs w:val="24"/>
        </w:rPr>
        <w:t>thinking</w:t>
      </w:r>
      <w:r w:rsidRPr="00F172E1">
        <w:rPr>
          <w:rFonts w:ascii="Comic Sans MS" w:hAnsi="Comic Sans MS" w:cs="Arial"/>
          <w:color w:val="333333"/>
          <w:sz w:val="24"/>
          <w:szCs w:val="24"/>
        </w:rPr>
        <w:t>(</w:t>
      </w:r>
      <w:proofErr w:type="gramEnd"/>
      <w:r w:rsidRPr="00F172E1">
        <w:rPr>
          <w:rFonts w:ascii="Comic Sans MS" w:hAnsi="Comic Sans MS" w:cs="Arial"/>
          <w:color w:val="333333"/>
          <w:sz w:val="24"/>
          <w:szCs w:val="24"/>
        </w:rPr>
        <w:t>1 mark)</w:t>
      </w:r>
      <w:r w:rsidRPr="00F172E1">
        <w:rPr>
          <w:rFonts w:ascii="Comic Sans MS" w:hAnsi="Comic Sans MS"/>
          <w:sz w:val="24"/>
          <w:szCs w:val="24"/>
        </w:rPr>
        <w:t>, voluntary movements</w:t>
      </w:r>
      <w:r w:rsidRPr="00F172E1">
        <w:rPr>
          <w:rFonts w:ascii="Comic Sans MS" w:hAnsi="Comic Sans MS" w:cs="Arial"/>
          <w:color w:val="333333"/>
          <w:sz w:val="24"/>
          <w:szCs w:val="24"/>
        </w:rPr>
        <w:t>(1 mark)</w:t>
      </w:r>
      <w:r w:rsidRPr="00F172E1">
        <w:rPr>
          <w:rFonts w:ascii="Comic Sans MS" w:hAnsi="Comic Sans MS"/>
          <w:sz w:val="24"/>
          <w:szCs w:val="24"/>
        </w:rPr>
        <w:t>, language</w:t>
      </w:r>
      <w:r w:rsidRPr="00F172E1">
        <w:rPr>
          <w:rFonts w:ascii="Comic Sans MS" w:hAnsi="Comic Sans MS" w:cs="Arial"/>
          <w:color w:val="333333"/>
          <w:sz w:val="24"/>
          <w:szCs w:val="24"/>
        </w:rPr>
        <w:t>(1 mark)</w:t>
      </w:r>
      <w:r w:rsidRPr="00F172E1">
        <w:rPr>
          <w:rFonts w:ascii="Comic Sans MS" w:hAnsi="Comic Sans MS"/>
          <w:sz w:val="24"/>
          <w:szCs w:val="24"/>
        </w:rPr>
        <w:t>, reasoning</w:t>
      </w:r>
      <w:r w:rsidRPr="00F172E1">
        <w:rPr>
          <w:rFonts w:ascii="Comic Sans MS" w:hAnsi="Comic Sans MS" w:cs="Arial"/>
          <w:color w:val="333333"/>
          <w:sz w:val="24"/>
          <w:szCs w:val="24"/>
        </w:rPr>
        <w:t>(1 mark)</w:t>
      </w:r>
      <w:r w:rsidRPr="00F172E1">
        <w:rPr>
          <w:rFonts w:ascii="Comic Sans MS" w:hAnsi="Comic Sans MS"/>
          <w:sz w:val="24"/>
          <w:szCs w:val="24"/>
        </w:rPr>
        <w:t>, and perception</w:t>
      </w:r>
      <w:r w:rsidRPr="00F172E1">
        <w:rPr>
          <w:rFonts w:ascii="Comic Sans MS" w:hAnsi="Comic Sans MS" w:cs="Arial"/>
          <w:color w:val="333333"/>
          <w:sz w:val="24"/>
          <w:szCs w:val="24"/>
        </w:rPr>
        <w:t>(1 mark)</w:t>
      </w:r>
      <w:r w:rsidRPr="00F172E1">
        <w:rPr>
          <w:rFonts w:ascii="Comic Sans MS" w:hAnsi="Comic Sans MS"/>
          <w:sz w:val="24"/>
          <w:szCs w:val="24"/>
        </w:rPr>
        <w:t xml:space="preserve">.  </w:t>
      </w:r>
    </w:p>
    <w:tbl>
      <w:tblPr>
        <w:tblStyle w:val="TableGrid"/>
        <w:tblW w:w="0" w:type="auto"/>
        <w:tblInd w:w="720" w:type="dxa"/>
        <w:tblLook w:val="04A0"/>
      </w:tblPr>
      <w:tblGrid>
        <w:gridCol w:w="8856"/>
      </w:tblGrid>
      <w:tr w:rsidR="00FF69F2" w:rsidRPr="00F172E1" w:rsidTr="002F4D3D">
        <w:tc>
          <w:tcPr>
            <w:tcW w:w="8856" w:type="dxa"/>
          </w:tcPr>
          <w:p w:rsidR="00FF69F2" w:rsidRPr="00F172E1" w:rsidRDefault="00FF69F2" w:rsidP="00570D3F">
            <w:pPr>
              <w:pStyle w:val="ListParagraph"/>
              <w:ind w:left="0"/>
              <w:rPr>
                <w:rFonts w:ascii="Comic Sans MS" w:hAnsi="Comic Sans MS"/>
                <w:color w:val="000000"/>
                <w:sz w:val="24"/>
                <w:szCs w:val="24"/>
                <w:lang w:val="en-US"/>
              </w:rPr>
            </w:pPr>
            <w:r w:rsidRPr="00F172E1">
              <w:rPr>
                <w:rFonts w:ascii="Comic Sans MS" w:hAnsi="Comic Sans MS"/>
                <w:color w:val="000000"/>
                <w:sz w:val="24"/>
                <w:szCs w:val="24"/>
                <w:lang w:val="en-US"/>
              </w:rPr>
              <w:t xml:space="preserve">  The maximum is 12 marks</w:t>
            </w:r>
          </w:p>
        </w:tc>
      </w:tr>
    </w:tbl>
    <w:p w:rsidR="00FF69F2" w:rsidRDefault="00FF69F2" w:rsidP="00FF69F2"/>
    <w:sectPr w:rsidR="00FF69F2" w:rsidSect="00997C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55E756D"/>
    <w:multiLevelType w:val="hybridMultilevel"/>
    <w:tmpl w:val="C18E1B08"/>
    <w:lvl w:ilvl="0" w:tplc="D0E68ED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FF69F2"/>
    <w:rsid w:val="00997C75"/>
    <w:rsid w:val="00F172E1"/>
    <w:rsid w:val="00FF69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7C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F69F2"/>
    <w:pPr>
      <w:spacing w:after="0" w:line="240" w:lineRule="auto"/>
    </w:pPr>
    <w:rPr>
      <w:lang w:val="en-A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FF69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AU" w:eastAsia="en-AU"/>
    </w:rPr>
  </w:style>
  <w:style w:type="paragraph" w:styleId="ListParagraph">
    <w:name w:val="List Paragraph"/>
    <w:basedOn w:val="Normal"/>
    <w:uiPriority w:val="34"/>
    <w:qFormat/>
    <w:rsid w:val="00FF69F2"/>
    <w:pPr>
      <w:ind w:left="720"/>
      <w:contextualSpacing/>
    </w:pPr>
    <w:rPr>
      <w:lang w:val="en-AU"/>
    </w:rPr>
  </w:style>
  <w:style w:type="character" w:customStyle="1" w:styleId="text1">
    <w:name w:val="text1"/>
    <w:basedOn w:val="DefaultParagraphFont"/>
    <w:rsid w:val="00FF69F2"/>
    <w:rPr>
      <w:rFonts w:ascii="Arial" w:hAnsi="Arial" w:cs="Arial" w:hint="default"/>
      <w:strike w:val="0"/>
      <w:dstrike w:val="0"/>
      <w:color w:val="CCCCCC"/>
      <w:sz w:val="17"/>
      <w:szCs w:val="17"/>
      <w:u w:val="none"/>
      <w:effect w:val="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69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69F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226</Words>
  <Characters>1292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Aranmore Catholic College</Company>
  <LinksUpToDate>false</LinksUpToDate>
  <CharactersWithSpaces>1515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g.lafferty</dc:creator>
  <cp:lastModifiedBy>g.lafferty</cp:lastModifiedBy>
  <cp:revision>1</cp:revision>
  <dcterms:created xsi:type="dcterms:W3CDTF">2011-10-17T07:31:00Z</dcterms:created>
  <dcterms:modified xsi:type="dcterms:W3CDTF">2011-10-17T07:42:00Z</dcterms:modified>
</cp:coreProperties>
</file>