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CF" w:rsidRDefault="00B713DB" w:rsidP="002932CF">
      <w:pPr>
        <w:pStyle w:val="Body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2232660</wp:posOffset>
            </wp:positionH>
            <wp:positionV relativeFrom="paragraph">
              <wp:posOffset>-723900</wp:posOffset>
            </wp:positionV>
            <wp:extent cx="1257300" cy="1257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lay_image.jp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32CF" w:rsidRDefault="002932CF" w:rsidP="002932CF">
      <w:pPr>
        <w:pStyle w:val="Title"/>
        <w:keepNext w:val="0"/>
        <w:spacing w:after="300"/>
        <w:jc w:val="center"/>
        <w:rPr>
          <w:rFonts w:ascii="Trajan-Regular" w:eastAsia="Trajan-Regular" w:hAnsi="Trajan-Regular" w:cs="Trajan-Regular"/>
          <w:b w:val="0"/>
          <w:bCs w:val="0"/>
          <w:caps/>
          <w:color w:val="1F497D"/>
          <w:spacing w:val="50"/>
          <w:sz w:val="36"/>
          <w:szCs w:val="36"/>
          <w:u w:color="1F497D"/>
          <w:lang w:val="en-US"/>
        </w:rPr>
      </w:pPr>
    </w:p>
    <w:p w:rsidR="002932CF" w:rsidRDefault="00135DBD" w:rsidP="002932CF">
      <w:pPr>
        <w:pStyle w:val="Title"/>
        <w:keepNext w:val="0"/>
        <w:spacing w:after="300"/>
        <w:jc w:val="center"/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</w:pPr>
      <w:r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  <w:t>cECIL ANDREWS</w:t>
      </w:r>
      <w:r w:rsidR="00B713DB"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  <w:t xml:space="preserve"> College</w:t>
      </w:r>
    </w:p>
    <w:p w:rsidR="002932CF" w:rsidRDefault="002932CF" w:rsidP="002932CF">
      <w:pPr>
        <w:pStyle w:val="Subtitle"/>
        <w:keepNext w:val="0"/>
        <w:pBdr>
          <w:bottom w:val="dotted" w:sz="8" w:space="0" w:color="000000"/>
        </w:pBdr>
        <w:spacing w:after="560"/>
        <w:jc w:val="center"/>
        <w:rPr>
          <w:rFonts w:ascii="Cambria" w:eastAsia="Cambria" w:hAnsi="Cambria" w:cs="Cambria"/>
          <w:caps/>
          <w:spacing w:val="20"/>
          <w:sz w:val="18"/>
          <w:szCs w:val="18"/>
          <w:u w:color="000000"/>
          <w:lang w:val="en-US"/>
        </w:rPr>
      </w:pPr>
    </w:p>
    <w:p w:rsidR="002932CF" w:rsidRDefault="002932CF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ATAR Human Biological Science Unit 4</w:t>
      </w:r>
    </w:p>
    <w:p w:rsidR="002932CF" w:rsidRDefault="002932CF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</w:p>
    <w:p w:rsidR="002932CF" w:rsidRDefault="00B76EF7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Extended Response</w:t>
      </w:r>
      <w:r w:rsidR="00C122EA">
        <w:rPr>
          <w:b w:val="0"/>
          <w:bCs w:val="0"/>
          <w:color w:val="000000"/>
          <w:sz w:val="28"/>
          <w:szCs w:val="28"/>
        </w:rPr>
        <w:t xml:space="preserve"> 4 </w:t>
      </w:r>
      <w:r w:rsidR="002932CF">
        <w:rPr>
          <w:b w:val="0"/>
          <w:bCs w:val="0"/>
          <w:color w:val="000000"/>
          <w:sz w:val="28"/>
          <w:szCs w:val="28"/>
        </w:rPr>
        <w:t xml:space="preserve">: </w:t>
      </w:r>
      <w:r>
        <w:rPr>
          <w:b w:val="0"/>
          <w:bCs w:val="0"/>
          <w:color w:val="000000"/>
          <w:sz w:val="28"/>
          <w:szCs w:val="28"/>
        </w:rPr>
        <w:t xml:space="preserve">Cultural </w:t>
      </w:r>
      <w:r w:rsidR="00C122EA">
        <w:rPr>
          <w:b w:val="0"/>
          <w:bCs w:val="0"/>
          <w:color w:val="000000"/>
          <w:sz w:val="28"/>
          <w:szCs w:val="28"/>
        </w:rPr>
        <w:t>Evolution</w:t>
      </w:r>
    </w:p>
    <w:p w:rsidR="002932CF" w:rsidRDefault="002932CF" w:rsidP="002932CF">
      <w:pPr>
        <w:pStyle w:val="Body"/>
      </w:pPr>
    </w:p>
    <w:p w:rsidR="002932CF" w:rsidRDefault="002932CF" w:rsidP="002932CF">
      <w:pPr>
        <w:pStyle w:val="Body"/>
      </w:pPr>
      <w:r>
        <w:rPr>
          <w:lang w:val="en-US"/>
        </w:rPr>
        <w:t>Name ______________________</w:t>
      </w:r>
    </w:p>
    <w:p w:rsidR="002932CF" w:rsidRDefault="002932CF" w:rsidP="002932CF">
      <w:pPr>
        <w:pStyle w:val="Body"/>
      </w:pPr>
    </w:p>
    <w:p w:rsidR="002932CF" w:rsidRDefault="002932CF" w:rsidP="002932CF">
      <w:pPr>
        <w:pStyle w:val="Body"/>
      </w:pPr>
      <w:r>
        <w:rPr>
          <w:lang w:val="en-US"/>
        </w:rPr>
        <w:t>Date _______________________</w:t>
      </w:r>
    </w:p>
    <w:p w:rsidR="002932CF" w:rsidRPr="00FE212B" w:rsidRDefault="002932CF" w:rsidP="002932CF">
      <w:pPr>
        <w:pStyle w:val="Body"/>
      </w:pPr>
    </w:p>
    <w:p w:rsidR="00045E1D" w:rsidRPr="00FE212B" w:rsidRDefault="005A6771" w:rsidP="001264D5">
      <w:pPr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>Part A: At home</w:t>
      </w:r>
    </w:p>
    <w:p w:rsidR="00045E1D" w:rsidRPr="00FE212B" w:rsidRDefault="00045E1D" w:rsidP="00045E1D">
      <w:pPr>
        <w:rPr>
          <w:rFonts w:ascii="Helvetica" w:hAnsi="Helvetica" w:cs="Arial"/>
        </w:rPr>
      </w:pPr>
      <w:r w:rsidRPr="00FE212B">
        <w:rPr>
          <w:rFonts w:ascii="Helvetica" w:hAnsi="Helvetica" w:cs="Arial"/>
        </w:rPr>
        <w:t xml:space="preserve">Prepare </w:t>
      </w:r>
      <w:r w:rsidR="00794DE2">
        <w:rPr>
          <w:rFonts w:ascii="Helvetica" w:hAnsi="Helvetica" w:cs="Arial"/>
        </w:rPr>
        <w:t>notes</w:t>
      </w:r>
      <w:r w:rsidRPr="00FE212B">
        <w:rPr>
          <w:rFonts w:ascii="Helvetica" w:hAnsi="Helvetica" w:cs="Arial"/>
        </w:rPr>
        <w:t xml:space="preserve"> to </w:t>
      </w:r>
      <w:r w:rsidR="005A6771">
        <w:rPr>
          <w:rFonts w:ascii="Helvetica" w:hAnsi="Helvetica" w:cs="Arial"/>
        </w:rPr>
        <w:t xml:space="preserve">the two </w:t>
      </w:r>
      <w:r w:rsidRPr="00FE212B">
        <w:rPr>
          <w:rFonts w:ascii="Helvetica" w:hAnsi="Helvetica" w:cs="Arial"/>
        </w:rPr>
        <w:t>questions on the next page</w:t>
      </w:r>
      <w:r w:rsidR="005A6771">
        <w:rPr>
          <w:rFonts w:ascii="Helvetica" w:hAnsi="Helvetica" w:cs="Arial"/>
        </w:rPr>
        <w:t xml:space="preserve"> and y</w:t>
      </w:r>
      <w:r w:rsidRPr="00FE212B">
        <w:rPr>
          <w:rFonts w:ascii="Helvetica" w:hAnsi="Helvetica" w:cs="Arial"/>
        </w:rPr>
        <w:t>ou may use any avai</w:t>
      </w:r>
      <w:r w:rsidR="005A6771">
        <w:rPr>
          <w:rFonts w:ascii="Helvetica" w:hAnsi="Helvetica" w:cs="Arial"/>
        </w:rPr>
        <w:t>lable resource available to you.</w:t>
      </w:r>
      <w:r w:rsidRPr="00FE212B">
        <w:rPr>
          <w:rFonts w:ascii="Helvetica" w:hAnsi="Helvetica" w:cs="Arial"/>
        </w:rPr>
        <w:t xml:space="preserve"> </w:t>
      </w:r>
      <w:r w:rsidR="009A5CBF">
        <w:rPr>
          <w:rFonts w:ascii="Helvetica" w:hAnsi="Helvetica" w:cs="Arial"/>
        </w:rPr>
        <w:t xml:space="preserve">You will have one week to prepare </w:t>
      </w:r>
      <w:r w:rsidR="005A6771">
        <w:rPr>
          <w:rFonts w:ascii="Helvetica" w:hAnsi="Helvetica" w:cs="Arial"/>
        </w:rPr>
        <w:t>notes</w:t>
      </w:r>
      <w:r w:rsidR="009A5CBF">
        <w:rPr>
          <w:rFonts w:ascii="Helvetica" w:hAnsi="Helvetica" w:cs="Arial"/>
        </w:rPr>
        <w:t xml:space="preserve"> to these questions. </w:t>
      </w:r>
    </w:p>
    <w:p w:rsidR="00045E1D" w:rsidRPr="00FE212B" w:rsidRDefault="00045E1D" w:rsidP="00045E1D">
      <w:pPr>
        <w:rPr>
          <w:rFonts w:ascii="Helvetica" w:hAnsi="Helvetica" w:cs="Arial"/>
          <w:b/>
        </w:rPr>
      </w:pPr>
    </w:p>
    <w:p w:rsidR="00045E1D" w:rsidRPr="00FE212B" w:rsidRDefault="00045E1D" w:rsidP="00045E1D">
      <w:pPr>
        <w:rPr>
          <w:rFonts w:ascii="Helvetica" w:hAnsi="Helvetica" w:cs="Arial"/>
          <w:b/>
        </w:rPr>
      </w:pPr>
      <w:r w:rsidRPr="00FE212B">
        <w:rPr>
          <w:rFonts w:ascii="Helvetica" w:hAnsi="Helvetica" w:cs="Arial"/>
          <w:b/>
        </w:rPr>
        <w:t>Part B: In-Class</w:t>
      </w:r>
    </w:p>
    <w:p w:rsidR="00E10E26" w:rsidRDefault="00045E1D" w:rsidP="0070604E">
      <w:pPr>
        <w:rPr>
          <w:rFonts w:ascii="Helvetica" w:hAnsi="Helvetica" w:cs="Arial"/>
        </w:rPr>
      </w:pPr>
      <w:r w:rsidRPr="00FE212B">
        <w:rPr>
          <w:rFonts w:ascii="Helvetica" w:hAnsi="Helvetica" w:cs="Arial"/>
        </w:rPr>
        <w:t xml:space="preserve">You need to study </w:t>
      </w:r>
      <w:r w:rsidR="00794DE2">
        <w:rPr>
          <w:rFonts w:ascii="Helvetica" w:hAnsi="Helvetica" w:cs="Arial"/>
        </w:rPr>
        <w:t>your</w:t>
      </w:r>
      <w:r w:rsidRPr="00FE212B">
        <w:rPr>
          <w:rFonts w:ascii="Helvetica" w:hAnsi="Helvetica" w:cs="Arial"/>
        </w:rPr>
        <w:t xml:space="preserve"> </w:t>
      </w:r>
      <w:r w:rsidR="00794DE2">
        <w:rPr>
          <w:rFonts w:ascii="Helvetica" w:hAnsi="Helvetica" w:cs="Arial"/>
        </w:rPr>
        <w:t>notes</w:t>
      </w:r>
      <w:r w:rsidRPr="00FE212B">
        <w:rPr>
          <w:rFonts w:ascii="Helvetica" w:hAnsi="Helvetica" w:cs="Arial"/>
        </w:rPr>
        <w:t xml:space="preserve"> to enable you to complete the in-class validation test that will include TWO </w:t>
      </w:r>
      <w:r w:rsidR="00794DE2">
        <w:rPr>
          <w:rFonts w:ascii="Helvetica" w:hAnsi="Helvetica" w:cs="Arial"/>
        </w:rPr>
        <w:t xml:space="preserve">extended response </w:t>
      </w:r>
      <w:r w:rsidRPr="00FE212B">
        <w:rPr>
          <w:rFonts w:ascii="Helvetica" w:hAnsi="Helvetica" w:cs="Arial"/>
        </w:rPr>
        <w:t>questions</w:t>
      </w:r>
      <w:r w:rsidR="0070604E">
        <w:rPr>
          <w:rFonts w:ascii="Helvetica" w:hAnsi="Helvetica" w:cs="Arial"/>
        </w:rPr>
        <w:t>.</w:t>
      </w:r>
      <w:r w:rsidR="00794DE2">
        <w:rPr>
          <w:rFonts w:ascii="Helvetica" w:hAnsi="Helvetica" w:cs="Arial"/>
        </w:rPr>
        <w:t xml:space="preserve"> These questions will be based on your take-home questions.</w:t>
      </w:r>
      <w:r w:rsidR="0070604E">
        <w:rPr>
          <w:rFonts w:ascii="Helvetica" w:hAnsi="Helvetica" w:cs="Arial"/>
        </w:rPr>
        <w:t xml:space="preserve"> </w:t>
      </w:r>
      <w:r w:rsidR="00E10E26" w:rsidRPr="00A97020">
        <w:rPr>
          <w:rFonts w:ascii="Helvetica" w:hAnsi="Helvetica" w:cs="Arial"/>
        </w:rPr>
        <w:t xml:space="preserve">You will have 20 min to write your answer. </w:t>
      </w:r>
    </w:p>
    <w:p w:rsidR="00794DE2" w:rsidRPr="00A97020" w:rsidRDefault="00794DE2" w:rsidP="0070604E">
      <w:pPr>
        <w:rPr>
          <w:rFonts w:ascii="Helvetica" w:hAnsi="Helvetica" w:cs="Arial"/>
          <w:b/>
        </w:rPr>
      </w:pPr>
    </w:p>
    <w:p w:rsidR="00045E1D" w:rsidRPr="00FE212B" w:rsidRDefault="00045E1D" w:rsidP="00045E1D">
      <w:pPr>
        <w:spacing w:line="360" w:lineRule="auto"/>
        <w:jc w:val="center"/>
        <w:rPr>
          <w:rFonts w:ascii="Helvetica" w:hAnsi="Helvetica" w:cs="Arial"/>
          <w:b/>
          <w:i/>
        </w:rPr>
      </w:pPr>
      <w:r w:rsidRPr="00FE212B">
        <w:rPr>
          <w:rFonts w:ascii="Helvetica" w:hAnsi="Helvetica" w:cs="Arial"/>
          <w:b/>
          <w:i/>
        </w:rPr>
        <w:t>IMPORTANT: NO NOTES will be allowed during the in-class validation test</w:t>
      </w:r>
      <w:r w:rsidR="00A97020">
        <w:rPr>
          <w:rFonts w:ascii="Helvetica" w:hAnsi="Helvetica" w:cs="Arial"/>
          <w:b/>
          <w:i/>
        </w:rPr>
        <w:t>.</w:t>
      </w:r>
    </w:p>
    <w:p w:rsidR="004D096E" w:rsidRDefault="004D096E" w:rsidP="004D096E">
      <w:pPr>
        <w:pStyle w:val="Body"/>
        <w:rPr>
          <w:lang w:val="en-US"/>
        </w:rPr>
      </w:pPr>
    </w:p>
    <w:p w:rsidR="004D096E" w:rsidRDefault="004D096E" w:rsidP="004D096E">
      <w:pPr>
        <w:pStyle w:val="Body"/>
        <w:rPr>
          <w:lang w:val="en-US"/>
        </w:rPr>
      </w:pPr>
    </w:p>
    <w:p w:rsidR="004D096E" w:rsidRDefault="004D096E" w:rsidP="004D096E">
      <w:pPr>
        <w:pStyle w:val="Body"/>
      </w:pPr>
      <w:r>
        <w:rPr>
          <w:lang w:val="en-US"/>
        </w:rPr>
        <w:t>Structure of the paper</w:t>
      </w: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65"/>
        <w:gridCol w:w="3140"/>
        <w:gridCol w:w="2400"/>
      </w:tblGrid>
      <w:tr w:rsidR="004D096E" w:rsidTr="004D096E">
        <w:trPr>
          <w:trHeight w:val="90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4D096E" w:rsidP="00AC068F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Section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4D096E" w:rsidP="00AC068F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Marks allocated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4D096E" w:rsidP="00AC068F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Your Marks</w:t>
            </w:r>
          </w:p>
        </w:tc>
      </w:tr>
      <w:tr w:rsidR="004D096E" w:rsidTr="004D096E">
        <w:trPr>
          <w:trHeight w:val="30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4D096E" w:rsidP="00AC068F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Part 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6C6792" w:rsidP="00AC068F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4D096E" w:rsidP="00AC068F"/>
        </w:tc>
      </w:tr>
      <w:tr w:rsidR="004D096E" w:rsidTr="004D096E">
        <w:trPr>
          <w:trHeight w:val="30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4D096E" w:rsidP="00AC068F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Part B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6C6792" w:rsidP="00AC068F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4D096E" w:rsidP="00AC068F"/>
        </w:tc>
      </w:tr>
      <w:tr w:rsidR="004D096E" w:rsidTr="004D096E">
        <w:trPr>
          <w:trHeight w:val="30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4D096E" w:rsidP="00AC068F">
            <w:pPr>
              <w:pStyle w:val="Body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6C6792" w:rsidP="00AC068F">
            <w:pPr>
              <w:pStyle w:val="Body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96E" w:rsidRDefault="004D096E" w:rsidP="00AC068F"/>
        </w:tc>
      </w:tr>
    </w:tbl>
    <w:p w:rsidR="00251BA3" w:rsidRDefault="00251B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Helvetica" w:hAnsi="Helvetica" w:cs="Arial"/>
        </w:rPr>
      </w:pPr>
    </w:p>
    <w:p w:rsidR="004D096E" w:rsidRDefault="004D09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Helvetica" w:hAnsi="Helvetica" w:cs="Arial"/>
        </w:rPr>
      </w:pPr>
    </w:p>
    <w:p w:rsidR="00251BA3" w:rsidRPr="009055D6" w:rsidRDefault="00A97020" w:rsidP="00251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Prepare notes to</w:t>
      </w:r>
      <w:r w:rsidR="00251BA3">
        <w:rPr>
          <w:rFonts w:ascii="Arial" w:hAnsi="Arial" w:cs="Arial"/>
          <w:b/>
          <w:sz w:val="40"/>
          <w:szCs w:val="40"/>
        </w:rPr>
        <w:t xml:space="preserve"> </w:t>
      </w:r>
      <w:r w:rsidR="00EB1A0B">
        <w:rPr>
          <w:rFonts w:ascii="Arial" w:hAnsi="Arial" w:cs="Arial"/>
          <w:b/>
          <w:sz w:val="40"/>
          <w:szCs w:val="40"/>
        </w:rPr>
        <w:t>BOTH</w:t>
      </w:r>
      <w:r w:rsidR="00251BA3">
        <w:rPr>
          <w:rFonts w:ascii="Arial" w:hAnsi="Arial" w:cs="Arial"/>
          <w:b/>
          <w:sz w:val="40"/>
          <w:szCs w:val="40"/>
        </w:rPr>
        <w:t xml:space="preserve"> of the following questions.</w:t>
      </w:r>
    </w:p>
    <w:p w:rsidR="00045E1D" w:rsidRDefault="00045E1D" w:rsidP="00045E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="Helvetica" w:hAnsi="Helvetica" w:cs="Arial"/>
        </w:rPr>
      </w:pPr>
    </w:p>
    <w:p w:rsidR="00812D5F" w:rsidRDefault="00EB1A0B" w:rsidP="00812D5F">
      <w:pPr>
        <w:pStyle w:val="NoSpacing"/>
        <w:numPr>
          <w:ilvl w:val="0"/>
          <w:numId w:val="6"/>
        </w:numPr>
        <w:rPr>
          <w:rFonts w:ascii="Helvetica" w:hAnsi="Helvetica"/>
          <w:bdr w:val="none" w:sz="0" w:space="0" w:color="auto"/>
          <w:lang w:val="en-AU"/>
        </w:rPr>
      </w:pPr>
      <w:r>
        <w:rPr>
          <w:rFonts w:ascii="Helvetica" w:hAnsi="Helvetica"/>
          <w:bdr w:val="none" w:sz="0" w:space="0" w:color="auto"/>
          <w:lang w:val="en-AU"/>
        </w:rPr>
        <w:t>AT HOME/</w:t>
      </w:r>
      <w:r w:rsidR="00D827F6">
        <w:rPr>
          <w:rFonts w:ascii="Helvetica" w:hAnsi="Helvetica"/>
          <w:bdr w:val="none" w:sz="0" w:space="0" w:color="auto"/>
          <w:lang w:val="en-AU"/>
        </w:rPr>
        <w:t xml:space="preserve">Cultural evolution: </w:t>
      </w:r>
      <w:r w:rsidR="00225BDF" w:rsidRPr="00225BDF">
        <w:rPr>
          <w:rFonts w:ascii="Helvetica" w:hAnsi="Helvetica"/>
          <w:bdr w:val="none" w:sz="0" w:space="0" w:color="auto"/>
          <w:lang w:val="en-AU"/>
        </w:rPr>
        <w:t>During the biological evolution of hominins from the earliest australopithecines to early</w:t>
      </w:r>
      <w:r w:rsidR="00812D5F">
        <w:rPr>
          <w:rFonts w:ascii="Helvetica" w:hAnsi="Helvetica"/>
          <w:bdr w:val="none" w:sz="0" w:space="0" w:color="auto"/>
          <w:lang w:val="en-AU"/>
        </w:rPr>
        <w:t xml:space="preserve"> </w:t>
      </w:r>
      <w:r w:rsidR="00225BDF" w:rsidRPr="00225BDF">
        <w:rPr>
          <w:rFonts w:ascii="Helvetica" w:hAnsi="Helvetica" w:cs="Arial-ItalicMT"/>
          <w:i/>
          <w:iCs/>
          <w:bdr w:val="none" w:sz="0" w:space="0" w:color="auto"/>
          <w:lang w:val="en-AU"/>
        </w:rPr>
        <w:t>Homo sapiens</w:t>
      </w:r>
      <w:r w:rsidR="00225BDF" w:rsidRPr="00225BDF">
        <w:rPr>
          <w:rFonts w:ascii="Helvetica" w:hAnsi="Helvetica"/>
          <w:bdr w:val="none" w:sz="0" w:space="0" w:color="auto"/>
          <w:lang w:val="en-AU"/>
        </w:rPr>
        <w:t>, there were also significant cultural advances, including tool cultures and</w:t>
      </w:r>
      <w:r w:rsidR="00812D5F">
        <w:rPr>
          <w:rFonts w:ascii="Helvetica" w:hAnsi="Helvetica"/>
          <w:bdr w:val="none" w:sz="0" w:space="0" w:color="auto"/>
          <w:lang w:val="en-AU"/>
        </w:rPr>
        <w:t xml:space="preserve"> </w:t>
      </w:r>
      <w:r w:rsidR="00225BDF" w:rsidRPr="00225BDF">
        <w:rPr>
          <w:rFonts w:ascii="Helvetica" w:hAnsi="Helvetica"/>
          <w:bdr w:val="none" w:sz="0" w:space="0" w:color="auto"/>
          <w:lang w:val="en-AU"/>
        </w:rPr>
        <w:t>changing lifestyles.</w:t>
      </w:r>
      <w:r w:rsidR="00812D5F">
        <w:rPr>
          <w:rFonts w:ascii="Helvetica" w:hAnsi="Helvetica"/>
          <w:bdr w:val="none" w:sz="0" w:space="0" w:color="auto"/>
          <w:lang w:val="en-AU"/>
        </w:rPr>
        <w:t xml:space="preserve"> </w:t>
      </w:r>
      <w:r w:rsidR="00812D5F">
        <w:rPr>
          <w:rFonts w:ascii="Helvetica" w:hAnsi="Helvetica"/>
          <w:bdr w:val="none" w:sz="0" w:space="0" w:color="auto"/>
          <w:lang w:val="en-AU"/>
        </w:rPr>
        <w:br/>
      </w:r>
      <w:r w:rsidR="00812D5F">
        <w:rPr>
          <w:rFonts w:ascii="Helvetica" w:hAnsi="Helvetica"/>
          <w:bdr w:val="none" w:sz="0" w:space="0" w:color="auto"/>
          <w:lang w:val="en-AU"/>
        </w:rPr>
        <w:br/>
      </w:r>
      <w:r w:rsidR="00225BDF" w:rsidRPr="00812D5F">
        <w:rPr>
          <w:rFonts w:ascii="Helvetica" w:hAnsi="Helvetica"/>
          <w:bdr w:val="none" w:sz="0" w:space="0" w:color="auto"/>
          <w:lang w:val="en-AU"/>
        </w:rPr>
        <w:t>Describe these advances with reference to the particular hominin groups of</w:t>
      </w:r>
      <w:r w:rsidR="00812D5F" w:rsidRPr="00812D5F">
        <w:rPr>
          <w:rFonts w:ascii="Helvetica" w:hAnsi="Helvetica"/>
          <w:bdr w:val="none" w:sz="0" w:space="0" w:color="auto"/>
          <w:lang w:val="en-AU"/>
        </w:rPr>
        <w:t xml:space="preserve"> </w:t>
      </w:r>
      <w:r w:rsidR="00225BDF" w:rsidRPr="00812D5F">
        <w:rPr>
          <w:rFonts w:ascii="Helvetica" w:hAnsi="Helvetica"/>
          <w:bdr w:val="none" w:sz="0" w:space="0" w:color="auto"/>
          <w:lang w:val="en-AU"/>
        </w:rPr>
        <w:t xml:space="preserve">australopithecines, </w:t>
      </w:r>
      <w:r w:rsidR="00225BDF" w:rsidRPr="00812D5F">
        <w:rPr>
          <w:rFonts w:ascii="Helvetica" w:hAnsi="Helvetica" w:cs="Arial-ItalicMT"/>
          <w:i/>
          <w:iCs/>
          <w:bdr w:val="none" w:sz="0" w:space="0" w:color="auto"/>
          <w:lang w:val="en-AU"/>
        </w:rPr>
        <w:t xml:space="preserve">Homo habilis, Homo erectus </w:t>
      </w:r>
      <w:r w:rsidR="00225BDF" w:rsidRPr="00812D5F">
        <w:rPr>
          <w:rFonts w:ascii="Helvetica" w:hAnsi="Helvetica"/>
          <w:bdr w:val="none" w:sz="0" w:space="0" w:color="auto"/>
          <w:lang w:val="en-AU"/>
        </w:rPr>
        <w:t xml:space="preserve">and early </w:t>
      </w:r>
      <w:r w:rsidR="00225BDF" w:rsidRPr="00812D5F">
        <w:rPr>
          <w:rFonts w:ascii="Helvetica" w:hAnsi="Helvetica" w:cs="Arial-ItalicMT"/>
          <w:i/>
          <w:iCs/>
          <w:bdr w:val="none" w:sz="0" w:space="0" w:color="auto"/>
          <w:lang w:val="en-AU"/>
        </w:rPr>
        <w:t>Homo sapiens</w:t>
      </w:r>
      <w:r w:rsidR="00225BDF" w:rsidRPr="00812D5F">
        <w:rPr>
          <w:rFonts w:ascii="Helvetica" w:hAnsi="Helvetica"/>
          <w:bdr w:val="none" w:sz="0" w:space="0" w:color="auto"/>
          <w:lang w:val="en-AU"/>
        </w:rPr>
        <w:t>.</w:t>
      </w:r>
      <w:r w:rsidR="00812D5F" w:rsidRPr="00812D5F">
        <w:rPr>
          <w:rFonts w:ascii="Helvetica" w:hAnsi="Helvetica"/>
          <w:bdr w:val="none" w:sz="0" w:space="0" w:color="auto"/>
          <w:lang w:val="en-AU"/>
        </w:rPr>
        <w:t xml:space="preserve"> </w:t>
      </w:r>
    </w:p>
    <w:p w:rsidR="00735BC4" w:rsidRPr="00812D5F" w:rsidRDefault="00735BC4" w:rsidP="00735BC4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:rsidR="004A2F9E" w:rsidRDefault="00225BDF" w:rsidP="004A2F9E">
      <w:pPr>
        <w:pStyle w:val="NoSpacing"/>
        <w:numPr>
          <w:ilvl w:val="0"/>
          <w:numId w:val="9"/>
        </w:numPr>
        <w:rPr>
          <w:rFonts w:ascii="Helvetica" w:hAnsi="Helvetica"/>
          <w:bdr w:val="none" w:sz="0" w:space="0" w:color="auto"/>
          <w:lang w:val="en-AU"/>
        </w:rPr>
      </w:pPr>
      <w:r w:rsidRPr="00225BDF">
        <w:rPr>
          <w:rFonts w:ascii="Helvetica" w:hAnsi="Helvetica"/>
          <w:bdr w:val="none" w:sz="0" w:space="0" w:color="auto"/>
          <w:lang w:val="en-AU"/>
        </w:rPr>
        <w:t>Tool cultures, including</w:t>
      </w:r>
      <w:r w:rsidR="00812D5F">
        <w:rPr>
          <w:rFonts w:ascii="Helvetica" w:hAnsi="Helvetica"/>
          <w:bdr w:val="none" w:sz="0" w:space="0" w:color="auto"/>
          <w:lang w:val="en-AU"/>
        </w:rPr>
        <w:t xml:space="preserve"> manufacture and uses. </w:t>
      </w:r>
      <w:r w:rsidRPr="00225BDF">
        <w:rPr>
          <w:rFonts w:ascii="Helvetica" w:hAnsi="Helvetica"/>
          <w:bdr w:val="none" w:sz="0" w:space="0" w:color="auto"/>
          <w:lang w:val="en-AU"/>
        </w:rPr>
        <w:t>Tool culture names not necessary</w:t>
      </w:r>
      <w:r w:rsidR="002E6683">
        <w:rPr>
          <w:rFonts w:ascii="Helvetica" w:hAnsi="Helvetica"/>
          <w:bdr w:val="none" w:sz="0" w:space="0" w:color="auto"/>
          <w:lang w:val="en-AU"/>
        </w:rPr>
        <w:t>.</w:t>
      </w:r>
      <w:r w:rsidR="001D49DC">
        <w:rPr>
          <w:rFonts w:ascii="Helvetica" w:hAnsi="Helvetica"/>
          <w:bdr w:val="none" w:sz="0" w:space="0" w:color="auto"/>
          <w:lang w:val="en-AU"/>
        </w:rPr>
        <w:t xml:space="preserve"> </w:t>
      </w:r>
      <w:r w:rsidR="00D1732A">
        <w:rPr>
          <w:rFonts w:ascii="Helvetica" w:hAnsi="Helvetica"/>
          <w:bdr w:val="none" w:sz="0" w:space="0" w:color="auto"/>
          <w:lang w:val="en-AU"/>
        </w:rPr>
        <w:t>(8 marks)</w:t>
      </w:r>
    </w:p>
    <w:p w:rsidR="004A2F9E" w:rsidRDefault="004A2F9E" w:rsidP="004A2F9E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:rsidR="00812D5F" w:rsidRPr="004A2F9E" w:rsidRDefault="001D49DC" w:rsidP="00225BDF">
      <w:pPr>
        <w:pStyle w:val="NoSpacing"/>
        <w:numPr>
          <w:ilvl w:val="0"/>
          <w:numId w:val="9"/>
        </w:numPr>
        <w:rPr>
          <w:rFonts w:ascii="Helvetica" w:hAnsi="Helvetica"/>
          <w:bdr w:val="none" w:sz="0" w:space="0" w:color="auto"/>
          <w:lang w:val="en-AU"/>
        </w:rPr>
      </w:pPr>
      <w:r>
        <w:rPr>
          <w:rFonts w:ascii="Helvetica" w:hAnsi="Helvetica"/>
          <w:bdr w:val="none" w:sz="0" w:space="0" w:color="auto"/>
          <w:lang w:val="en-AU"/>
        </w:rPr>
        <w:t>Changing lifestyles</w:t>
      </w:r>
      <w:r w:rsidR="002E6683">
        <w:rPr>
          <w:rFonts w:ascii="Helvetica" w:hAnsi="Helvetica"/>
          <w:bdr w:val="none" w:sz="0" w:space="0" w:color="auto"/>
          <w:lang w:val="en-AU"/>
        </w:rPr>
        <w:t>.</w:t>
      </w:r>
      <w:r w:rsidR="00D1732A">
        <w:rPr>
          <w:rFonts w:ascii="Helvetica" w:hAnsi="Helvetica"/>
          <w:bdr w:val="none" w:sz="0" w:space="0" w:color="auto"/>
          <w:lang w:val="en-AU"/>
        </w:rPr>
        <w:t xml:space="preserve"> (8 marks)</w:t>
      </w:r>
    </w:p>
    <w:p w:rsidR="00735BC4" w:rsidRDefault="00735BC4" w:rsidP="00225BDF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:rsidR="00362603" w:rsidRDefault="00362603" w:rsidP="00225BDF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:rsidR="00362603" w:rsidRDefault="00362603" w:rsidP="00225BDF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:rsidR="00E66138" w:rsidRDefault="00263FB5" w:rsidP="00D827F6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 w:rsidRPr="00D827F6">
        <w:rPr>
          <w:rFonts w:ascii="Helvetica" w:hAnsi="Helvetica" w:cs="Arial"/>
        </w:rPr>
        <w:t xml:space="preserve">The evolution of </w:t>
      </w:r>
      <w:r w:rsidR="00566BAC">
        <w:rPr>
          <w:rFonts w:ascii="Helvetica" w:hAnsi="Helvetica" w:cs="Arial"/>
        </w:rPr>
        <w:t>the Australopithecines into Homo</w:t>
      </w:r>
      <w:r w:rsidRPr="00D827F6">
        <w:rPr>
          <w:rFonts w:ascii="Helvetica" w:hAnsi="Helvetica" w:cs="Arial"/>
        </w:rPr>
        <w:t xml:space="preserve"> can be related to certain physical advances that improved their survival chances. Describe </w:t>
      </w:r>
      <w:r w:rsidR="00D827F6" w:rsidRPr="00D827F6">
        <w:rPr>
          <w:rFonts w:ascii="Helvetica" w:hAnsi="Helvetica" w:cs="Arial"/>
        </w:rPr>
        <w:t>four</w:t>
      </w:r>
      <w:r w:rsidRPr="00D827F6">
        <w:rPr>
          <w:rFonts w:ascii="Helvetica" w:hAnsi="Helvetica" w:cs="Arial"/>
        </w:rPr>
        <w:t xml:space="preserve"> physical changes that have characterized hominin evolution, and explain how these advances aided survival. </w:t>
      </w:r>
      <w:r w:rsidR="00D1732A">
        <w:rPr>
          <w:rFonts w:ascii="Helvetica" w:hAnsi="Helvetica" w:cs="Arial"/>
        </w:rPr>
        <w:t>(4 marks)</w:t>
      </w:r>
    </w:p>
    <w:p w:rsidR="001264D5" w:rsidRPr="001264D5" w:rsidRDefault="001264D5" w:rsidP="001264D5">
      <w:pPr>
        <w:pStyle w:val="ListParagraph"/>
        <w:rPr>
          <w:rFonts w:ascii="Helvetica" w:hAnsi="Helvetica" w:cs="Arial"/>
        </w:rPr>
      </w:pPr>
    </w:p>
    <w:p w:rsidR="00EB1A0B" w:rsidRDefault="00EB1A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Helvetica" w:hAnsi="Helvetica" w:cs="Arial"/>
        </w:rPr>
      </w:pPr>
      <w:r>
        <w:rPr>
          <w:rFonts w:ascii="Helvetica" w:hAnsi="Helvetica" w:cs="Arial"/>
        </w:rPr>
        <w:br w:type="page"/>
      </w:r>
    </w:p>
    <w:p w:rsidR="001D49DC" w:rsidRDefault="001D49DC" w:rsidP="001D49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Helvetica" w:hAnsi="Helvetica" w:cs="Arial"/>
          <w:b/>
        </w:rPr>
      </w:pPr>
      <w:r w:rsidRPr="00611CB5">
        <w:rPr>
          <w:rFonts w:ascii="Helvetica" w:hAnsi="Helvetica" w:cs="Arial"/>
          <w:b/>
        </w:rPr>
        <w:lastRenderedPageBreak/>
        <w:t>In class validation</w:t>
      </w:r>
    </w:p>
    <w:p w:rsidR="00611CB5" w:rsidRDefault="00611CB5" w:rsidP="001D49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>Answer all questions</w:t>
      </w:r>
    </w:p>
    <w:p w:rsidR="00F314BC" w:rsidRPr="00611CB5" w:rsidRDefault="00F314BC" w:rsidP="001D49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Helvetica" w:hAnsi="Helvetica" w:cs="Arial"/>
          <w:b/>
        </w:rPr>
      </w:pPr>
    </w:p>
    <w:p w:rsidR="00E40485" w:rsidRDefault="00E40485" w:rsidP="009C3C5F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>
        <w:rPr>
          <w:rFonts w:ascii="Helvetica" w:hAnsi="Helvetica" w:cs="Arial"/>
        </w:rPr>
        <w:t xml:space="preserve">A near-complete fossil skeleton was recently discovered in the Olduvai region of East Africa. Initial anatomical analyses suggest that the fossilised skeleton is that of a </w:t>
      </w:r>
      <w:r w:rsidR="00C122EA">
        <w:rPr>
          <w:rFonts w:ascii="Helvetica" w:hAnsi="Helvetica" w:cs="Arial"/>
          <w:i/>
        </w:rPr>
        <w:t>Homo h</w:t>
      </w:r>
      <w:r w:rsidRPr="00E40485">
        <w:rPr>
          <w:rFonts w:ascii="Helvetica" w:hAnsi="Helvetica" w:cs="Arial"/>
          <w:i/>
        </w:rPr>
        <w:t>abilis</w:t>
      </w:r>
      <w:r>
        <w:rPr>
          <w:rFonts w:ascii="Helvetica" w:hAnsi="Helvetica" w:cs="Arial"/>
        </w:rPr>
        <w:t xml:space="preserve">. This identification is further supported by its dating to 1.8 million year before present. </w:t>
      </w:r>
    </w:p>
    <w:p w:rsidR="00E40485" w:rsidRPr="00E40485" w:rsidRDefault="00E40485" w:rsidP="00E40485">
      <w:pPr>
        <w:pStyle w:val="ListParagraph"/>
        <w:rPr>
          <w:rFonts w:ascii="Helvetica" w:hAnsi="Helvetica" w:cs="Arial"/>
        </w:rPr>
      </w:pPr>
    </w:p>
    <w:p w:rsidR="00E40485" w:rsidRDefault="00E40485" w:rsidP="009C3C5F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>
        <w:rPr>
          <w:rFonts w:ascii="Helvetica" w:hAnsi="Helvetica" w:cs="Arial"/>
        </w:rPr>
        <w:t>Describe the likely anatomical features of the fossilised skeleton i</w:t>
      </w:r>
      <w:r w:rsidR="009C27FB">
        <w:rPr>
          <w:rFonts w:ascii="Helvetica" w:hAnsi="Helvetica" w:cs="Arial"/>
        </w:rPr>
        <w:t>s that lead to the conclusion it</w:t>
      </w:r>
      <w:r>
        <w:rPr>
          <w:rFonts w:ascii="Helvetica" w:hAnsi="Helvetica" w:cs="Arial"/>
        </w:rPr>
        <w:t xml:space="preserve"> was </w:t>
      </w:r>
      <w:r w:rsidR="00C122EA">
        <w:rPr>
          <w:rFonts w:ascii="Helvetica" w:hAnsi="Helvetica" w:cs="Arial"/>
          <w:i/>
        </w:rPr>
        <w:t>Homo h</w:t>
      </w:r>
      <w:r w:rsidRPr="00E40485">
        <w:rPr>
          <w:rFonts w:ascii="Helvetica" w:hAnsi="Helvetica" w:cs="Arial"/>
          <w:i/>
        </w:rPr>
        <w:t>abilis</w:t>
      </w:r>
      <w:r>
        <w:rPr>
          <w:rFonts w:ascii="Helvetica" w:hAnsi="Helvetica" w:cs="Arial"/>
        </w:rPr>
        <w:t xml:space="preserve"> and not some other species. (5 marks)</w:t>
      </w:r>
    </w:p>
    <w:p w:rsidR="009C3C5F" w:rsidRPr="009C3C5F" w:rsidRDefault="009C3C5F" w:rsidP="009C3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rFonts w:ascii="Helvetica" w:hAnsi="Helvetica" w:cs="Arial"/>
        </w:rPr>
      </w:pPr>
    </w:p>
    <w:p w:rsidR="00E40485" w:rsidRDefault="00C122EA" w:rsidP="009C3C5F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>
        <w:rPr>
          <w:rFonts w:ascii="Helvetica" w:hAnsi="Helvetica" w:cs="Arial"/>
        </w:rPr>
        <w:t>Tools consistent with Homo h</w:t>
      </w:r>
      <w:r w:rsidR="00E40485">
        <w:rPr>
          <w:rFonts w:ascii="Helvetica" w:hAnsi="Helvetica" w:cs="Arial"/>
        </w:rPr>
        <w:t xml:space="preserve">abilis were also found in the vicinity of the fossilized skeleton. Describe the tool culture associated with </w:t>
      </w:r>
      <w:r>
        <w:rPr>
          <w:rFonts w:ascii="Helvetica" w:hAnsi="Helvetica" w:cs="Arial"/>
          <w:i/>
        </w:rPr>
        <w:t>Homo h</w:t>
      </w:r>
      <w:r w:rsidR="00E40485" w:rsidRPr="00E40485">
        <w:rPr>
          <w:rFonts w:ascii="Helvetica" w:hAnsi="Helvetica" w:cs="Arial"/>
          <w:i/>
        </w:rPr>
        <w:t>abilis</w:t>
      </w:r>
      <w:r w:rsidR="00E40485">
        <w:rPr>
          <w:rFonts w:ascii="Helvetica" w:hAnsi="Helvetica" w:cs="Arial"/>
        </w:rPr>
        <w:t xml:space="preserve">; include in your answer what these tools may have looked like and how their use reflected the lifestyle assumed for </w:t>
      </w:r>
      <w:r>
        <w:rPr>
          <w:rFonts w:ascii="Helvetica" w:hAnsi="Helvetica" w:cs="Arial"/>
          <w:i/>
        </w:rPr>
        <w:t>Homo h</w:t>
      </w:r>
      <w:r w:rsidR="00E40485" w:rsidRPr="00E40485">
        <w:rPr>
          <w:rFonts w:ascii="Helvetica" w:hAnsi="Helvetica" w:cs="Arial"/>
          <w:i/>
        </w:rPr>
        <w:t>abilis</w:t>
      </w:r>
      <w:r w:rsidR="00E40485">
        <w:rPr>
          <w:rFonts w:ascii="Helvetica" w:hAnsi="Helvetica" w:cs="Arial"/>
        </w:rPr>
        <w:t xml:space="preserve">. </w:t>
      </w:r>
      <w:r w:rsidR="00887858">
        <w:rPr>
          <w:rFonts w:ascii="Helvetica" w:hAnsi="Helvetica" w:cs="Arial"/>
        </w:rPr>
        <w:t xml:space="preserve">    </w:t>
      </w:r>
      <w:r w:rsidR="00E40485">
        <w:rPr>
          <w:rFonts w:ascii="Helvetica" w:hAnsi="Helvetica" w:cs="Arial"/>
        </w:rPr>
        <w:t>(5 marks)</w:t>
      </w:r>
    </w:p>
    <w:p w:rsidR="009C3C5F" w:rsidRPr="009C3C5F" w:rsidRDefault="009C3C5F" w:rsidP="009C3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</w:p>
    <w:p w:rsidR="00E40485" w:rsidRDefault="00E40485" w:rsidP="009C3C5F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>
        <w:rPr>
          <w:rFonts w:ascii="Helvetica" w:hAnsi="Helvetica" w:cs="Arial"/>
        </w:rPr>
        <w:t xml:space="preserve">Discuss how tools subsequently changed with the emergence of </w:t>
      </w:r>
      <w:r w:rsidRPr="00E40485">
        <w:rPr>
          <w:rFonts w:ascii="Helvetica" w:hAnsi="Helvetica" w:cs="Arial"/>
          <w:i/>
        </w:rPr>
        <w:t>Homo erectus</w:t>
      </w:r>
      <w:r>
        <w:rPr>
          <w:rFonts w:ascii="Helvetica" w:hAnsi="Helvetica" w:cs="Arial"/>
        </w:rPr>
        <w:t xml:space="preserve"> and </w:t>
      </w:r>
      <w:r w:rsidRPr="00E40485">
        <w:rPr>
          <w:rFonts w:ascii="Helvetica" w:hAnsi="Helvetica" w:cs="Arial"/>
          <w:i/>
        </w:rPr>
        <w:t>Homo neaderthalensis</w:t>
      </w:r>
      <w:r>
        <w:rPr>
          <w:rFonts w:ascii="Helvetica" w:hAnsi="Helvetica" w:cs="Arial"/>
        </w:rPr>
        <w:t>. (10 marks)</w:t>
      </w:r>
    </w:p>
    <w:p w:rsidR="001264D5" w:rsidRPr="00D827F6" w:rsidRDefault="001264D5" w:rsidP="0033731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</w:rPr>
      </w:pPr>
    </w:p>
    <w:sectPr w:rsidR="001264D5" w:rsidRPr="00D827F6" w:rsidSect="00A54DC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D81" w:rsidRDefault="00EB6D81" w:rsidP="008F4D38">
      <w:r>
        <w:separator/>
      </w:r>
    </w:p>
  </w:endnote>
  <w:endnote w:type="continuationSeparator" w:id="0">
    <w:p w:rsidR="00EB6D81" w:rsidRDefault="00EB6D81" w:rsidP="008F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6232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6D81" w:rsidRDefault="00EB6D8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3D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B6D81" w:rsidRDefault="00EB6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D81" w:rsidRDefault="00EB6D81" w:rsidP="008F4D38">
      <w:r>
        <w:separator/>
      </w:r>
    </w:p>
  </w:footnote>
  <w:footnote w:type="continuationSeparator" w:id="0">
    <w:p w:rsidR="00EB6D81" w:rsidRDefault="00EB6D81" w:rsidP="008F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115"/>
    <w:multiLevelType w:val="hybridMultilevel"/>
    <w:tmpl w:val="6A56F6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28C4"/>
    <w:multiLevelType w:val="hybridMultilevel"/>
    <w:tmpl w:val="59C8C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4DF"/>
    <w:multiLevelType w:val="hybridMultilevel"/>
    <w:tmpl w:val="90A6D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15ABA"/>
    <w:multiLevelType w:val="hybridMultilevel"/>
    <w:tmpl w:val="FCEC840E"/>
    <w:lvl w:ilvl="0" w:tplc="A0D45F5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9214A"/>
    <w:multiLevelType w:val="hybridMultilevel"/>
    <w:tmpl w:val="D430C1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5212E"/>
    <w:multiLevelType w:val="hybridMultilevel"/>
    <w:tmpl w:val="D430C1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17F09"/>
    <w:multiLevelType w:val="hybridMultilevel"/>
    <w:tmpl w:val="7AF810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07C74"/>
    <w:multiLevelType w:val="hybridMultilevel"/>
    <w:tmpl w:val="7C4A9420"/>
    <w:lvl w:ilvl="0" w:tplc="A0D45F5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E1477"/>
    <w:multiLevelType w:val="hybridMultilevel"/>
    <w:tmpl w:val="9F447456"/>
    <w:lvl w:ilvl="0" w:tplc="A0D45F52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E7176"/>
    <w:multiLevelType w:val="hybridMultilevel"/>
    <w:tmpl w:val="FE00DEB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A2412C"/>
    <w:multiLevelType w:val="hybridMultilevel"/>
    <w:tmpl w:val="59C8C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74797"/>
    <w:multiLevelType w:val="hybridMultilevel"/>
    <w:tmpl w:val="7208390E"/>
    <w:lvl w:ilvl="0" w:tplc="5D9473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1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CF"/>
    <w:rsid w:val="00045E1D"/>
    <w:rsid w:val="001125C3"/>
    <w:rsid w:val="001264D5"/>
    <w:rsid w:val="00135DBD"/>
    <w:rsid w:val="001D49DC"/>
    <w:rsid w:val="00225BDF"/>
    <w:rsid w:val="00251BA3"/>
    <w:rsid w:val="00263FB5"/>
    <w:rsid w:val="002932CF"/>
    <w:rsid w:val="002E6683"/>
    <w:rsid w:val="00337314"/>
    <w:rsid w:val="00362603"/>
    <w:rsid w:val="0036560D"/>
    <w:rsid w:val="00396C20"/>
    <w:rsid w:val="003F23E7"/>
    <w:rsid w:val="004A2F9E"/>
    <w:rsid w:val="004D096E"/>
    <w:rsid w:val="004E0D8A"/>
    <w:rsid w:val="004E2D0C"/>
    <w:rsid w:val="005451D2"/>
    <w:rsid w:val="00566BAC"/>
    <w:rsid w:val="005A6771"/>
    <w:rsid w:val="00611CB5"/>
    <w:rsid w:val="006C6792"/>
    <w:rsid w:val="0070604E"/>
    <w:rsid w:val="00735BC4"/>
    <w:rsid w:val="00794DE2"/>
    <w:rsid w:val="00795D25"/>
    <w:rsid w:val="00812D5F"/>
    <w:rsid w:val="008370AA"/>
    <w:rsid w:val="008811A1"/>
    <w:rsid w:val="00887858"/>
    <w:rsid w:val="008F4D38"/>
    <w:rsid w:val="009A5CBF"/>
    <w:rsid w:val="009C27FB"/>
    <w:rsid w:val="009C3C5F"/>
    <w:rsid w:val="00A54DC9"/>
    <w:rsid w:val="00A97020"/>
    <w:rsid w:val="00B713DB"/>
    <w:rsid w:val="00B76EF7"/>
    <w:rsid w:val="00C01ABB"/>
    <w:rsid w:val="00C122EA"/>
    <w:rsid w:val="00CF6C4B"/>
    <w:rsid w:val="00D1732A"/>
    <w:rsid w:val="00D827F6"/>
    <w:rsid w:val="00DB0C6E"/>
    <w:rsid w:val="00DD7BBC"/>
    <w:rsid w:val="00DE37B0"/>
    <w:rsid w:val="00E10E26"/>
    <w:rsid w:val="00E40485"/>
    <w:rsid w:val="00E66138"/>
    <w:rsid w:val="00EB1A0B"/>
    <w:rsid w:val="00EB6D81"/>
    <w:rsid w:val="00F22D61"/>
    <w:rsid w:val="00F314BC"/>
    <w:rsid w:val="00F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640"/>
  <w15:docId w15:val="{D0D02999-224B-479C-9E86-957A0BD2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32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932C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both"/>
    </w:pPr>
    <w:rPr>
      <w:rFonts w:ascii="Helvetica" w:eastAsia="Arial Unicode MS" w:hAnsi="Helvetica" w:cs="Arial Unicode MS"/>
      <w:color w:val="000000"/>
      <w:sz w:val="24"/>
      <w:szCs w:val="24"/>
      <w:u w:color="000000"/>
      <w:bdr w:val="nil"/>
      <w:lang w:eastAsia="en-AU"/>
    </w:rPr>
  </w:style>
  <w:style w:type="paragraph" w:styleId="Title">
    <w:name w:val="Title"/>
    <w:next w:val="Body"/>
    <w:link w:val="TitleChar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en-AU"/>
    </w:rPr>
  </w:style>
  <w:style w:type="character" w:customStyle="1" w:styleId="TitleChar">
    <w:name w:val="Title Char"/>
    <w:basedOn w:val="DefaultParagraphFont"/>
    <w:link w:val="Title"/>
    <w:rsid w:val="002932CF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en-AU"/>
    </w:rPr>
  </w:style>
  <w:style w:type="paragraph" w:styleId="Subtitle">
    <w:name w:val="Subtitle"/>
    <w:next w:val="Body"/>
    <w:link w:val="SubtitleChar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40"/>
      <w:szCs w:val="40"/>
      <w:bdr w:val="nil"/>
      <w:lang w:eastAsia="en-AU"/>
    </w:rPr>
  </w:style>
  <w:style w:type="character" w:customStyle="1" w:styleId="SubtitleChar">
    <w:name w:val="Subtitle Char"/>
    <w:basedOn w:val="DefaultParagraphFont"/>
    <w:link w:val="Subtitle"/>
    <w:rsid w:val="002932CF"/>
    <w:rPr>
      <w:rFonts w:ascii="Helvetica" w:eastAsia="Helvetica" w:hAnsi="Helvetica" w:cs="Helvetica"/>
      <w:color w:val="000000"/>
      <w:sz w:val="40"/>
      <w:szCs w:val="40"/>
      <w:bdr w:val="nil"/>
      <w:lang w:eastAsia="en-AU"/>
    </w:rPr>
  </w:style>
  <w:style w:type="paragraph" w:customStyle="1" w:styleId="HeadingRed">
    <w:name w:val="Heading Red"/>
    <w:next w:val="Body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C82505"/>
      <w:sz w:val="32"/>
      <w:szCs w:val="32"/>
      <w:bdr w:val="nil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2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CF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D3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D3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DE37B0"/>
    <w:pPr>
      <w:ind w:left="720"/>
      <w:contextualSpacing/>
    </w:pPr>
  </w:style>
  <w:style w:type="table" w:styleId="TableGrid">
    <w:name w:val="Table Grid"/>
    <w:basedOn w:val="TableNormal"/>
    <w:uiPriority w:val="59"/>
    <w:rsid w:val="00CF6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5B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81537-C5EF-44D5-958D-6EB16D794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MALLON Arnah</dc:creator>
  <cp:lastModifiedBy>LANGFORD-DAVIS Karen [Cecil Andrews College]</cp:lastModifiedBy>
  <cp:revision>3</cp:revision>
  <cp:lastPrinted>2018-09-03T03:24:00Z</cp:lastPrinted>
  <dcterms:created xsi:type="dcterms:W3CDTF">2016-09-13T00:26:00Z</dcterms:created>
  <dcterms:modified xsi:type="dcterms:W3CDTF">2018-09-03T03:33:00Z</dcterms:modified>
</cp:coreProperties>
</file>