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717493" w14:textId="36C0045A" w:rsidR="004D0979" w:rsidRDefault="004D0979">
      <w:pPr>
        <w:rPr>
          <w:rFonts w:ascii="Arial" w:hAnsi="Arial" w:cs="Arial"/>
          <w:noProof/>
          <w:lang w:val="en-GB" w:eastAsia="en-GB"/>
        </w:rPr>
      </w:pPr>
      <w:r w:rsidRPr="004A1171">
        <w:rPr>
          <w:rFonts w:ascii="Arial" w:hAnsi="Arial" w:cs="Arial"/>
          <w:noProof/>
          <w:lang w:eastAsia="en-AU"/>
        </w:rPr>
        <w:drawing>
          <wp:anchor distT="0" distB="0" distL="114300" distR="114300" simplePos="0" relativeHeight="251654656" behindDoc="1" locked="0" layoutInCell="1" allowOverlap="1" wp14:anchorId="631E8F18" wp14:editId="16604D54">
            <wp:simplePos x="0" y="0"/>
            <wp:positionH relativeFrom="column">
              <wp:posOffset>-1647825</wp:posOffset>
            </wp:positionH>
            <wp:positionV relativeFrom="paragraph">
              <wp:posOffset>13335</wp:posOffset>
            </wp:positionV>
            <wp:extent cx="5245100" cy="3708400"/>
            <wp:effectExtent l="0" t="0" r="0" b="6350"/>
            <wp:wrapNone/>
            <wp:docPr id="3" name="Picture 3" descr="Logo with com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with compas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45100" cy="370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24AF44" w14:textId="43514B1A" w:rsidR="004D0979" w:rsidRDefault="00A26010">
      <w:r>
        <w:rPr>
          <w:rFonts w:ascii="Arial" w:hAnsi="Arial" w:cs="Arial"/>
          <w:noProof/>
          <w:lang w:eastAsia="en-AU"/>
        </w:rPr>
        <mc:AlternateContent>
          <mc:Choice Requires="wps">
            <w:drawing>
              <wp:anchor distT="0" distB="0" distL="114300" distR="114300" simplePos="0" relativeHeight="251666944" behindDoc="0" locked="0" layoutInCell="1" allowOverlap="1" wp14:anchorId="02BC3B86" wp14:editId="34AF58D3">
                <wp:simplePos x="0" y="0"/>
                <wp:positionH relativeFrom="column">
                  <wp:posOffset>2286000</wp:posOffset>
                </wp:positionH>
                <wp:positionV relativeFrom="paragraph">
                  <wp:posOffset>12065</wp:posOffset>
                </wp:positionV>
                <wp:extent cx="2371725" cy="13335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2371725" cy="1333500"/>
                        </a:xfrm>
                        <a:prstGeom prst="rect">
                          <a:avLst/>
                        </a:prstGeom>
                        <a:solidFill>
                          <a:schemeClr val="lt1"/>
                        </a:solidFill>
                        <a:ln w="6350">
                          <a:solidFill>
                            <a:schemeClr val="bg1"/>
                          </a:solidFill>
                        </a:ln>
                      </wps:spPr>
                      <wps:txbx>
                        <w:txbxContent>
                          <w:p w14:paraId="3767BE89" w14:textId="7AF1E783" w:rsidR="004D0979" w:rsidRPr="004D0979" w:rsidRDefault="004D0979" w:rsidP="004D0979">
                            <w:pPr>
                              <w:jc w:val="center"/>
                              <w:rPr>
                                <w:sz w:val="36"/>
                                <w:szCs w:val="36"/>
                              </w:rPr>
                            </w:pPr>
                            <w:r w:rsidRPr="004D0979">
                              <w:rPr>
                                <w:sz w:val="36"/>
                                <w:szCs w:val="36"/>
                              </w:rPr>
                              <w:t xml:space="preserve">ATHBY </w:t>
                            </w:r>
                            <w:r>
                              <w:rPr>
                                <w:sz w:val="36"/>
                                <w:szCs w:val="36"/>
                              </w:rPr>
                              <w:t>202</w:t>
                            </w:r>
                            <w:r w:rsidR="00EA7F94">
                              <w:rPr>
                                <w:sz w:val="36"/>
                                <w:szCs w:val="36"/>
                              </w:rPr>
                              <w:t>1</w:t>
                            </w:r>
                            <w:bookmarkStart w:id="0" w:name="_GoBack"/>
                            <w:bookmarkEnd w:id="0"/>
                          </w:p>
                          <w:p w14:paraId="28C00AC2" w14:textId="47BBBE21" w:rsidR="004D0979" w:rsidRDefault="004D0979" w:rsidP="004D0979">
                            <w:pPr>
                              <w:jc w:val="center"/>
                              <w:rPr>
                                <w:sz w:val="36"/>
                                <w:szCs w:val="36"/>
                              </w:rPr>
                            </w:pPr>
                            <w:r w:rsidRPr="004D0979">
                              <w:rPr>
                                <w:sz w:val="36"/>
                                <w:szCs w:val="36"/>
                              </w:rPr>
                              <w:t>Human Biology Year 12</w:t>
                            </w:r>
                          </w:p>
                          <w:p w14:paraId="0879DEDE" w14:textId="38771042" w:rsidR="00A26010" w:rsidRPr="00A26010" w:rsidRDefault="00A26010" w:rsidP="004D0979">
                            <w:pPr>
                              <w:jc w:val="center"/>
                              <w:rPr>
                                <w:color w:val="FF0000"/>
                                <w:sz w:val="36"/>
                                <w:szCs w:val="36"/>
                              </w:rPr>
                            </w:pPr>
                            <w:r w:rsidRPr="00A26010">
                              <w:rPr>
                                <w:color w:val="FF0000"/>
                                <w:sz w:val="36"/>
                                <w:szCs w:val="36"/>
                              </w:rPr>
                              <w:t>Marking Guide</w:t>
                            </w:r>
                          </w:p>
                          <w:p w14:paraId="6B04B372" w14:textId="58BF6F8E" w:rsidR="004D0979" w:rsidRDefault="004D0979" w:rsidP="004D0979">
                            <w:pPr>
                              <w:jc w:val="center"/>
                            </w:pPr>
                          </w:p>
                          <w:p w14:paraId="77D30017" w14:textId="2E650996" w:rsidR="004D0979" w:rsidRDefault="004D0979" w:rsidP="004D0979">
                            <w:r>
                              <w:t>Assessment Type: Science Inquiry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BC3B86" id="_x0000_t202" coordsize="21600,21600" o:spt="202" path="m,l,21600r21600,l21600,xe">
                <v:stroke joinstyle="miter"/>
                <v:path gradientshapeok="t" o:connecttype="rect"/>
              </v:shapetype>
              <v:shape id="Text Box 1" o:spid="_x0000_s1026" type="#_x0000_t202" style="position:absolute;margin-left:180pt;margin-top:.95pt;width:186.75pt;height:105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" fillcolor="white [3201]" strokecolor="white [3212]" strokeweight=".5pt">
                <v:textbox>
                  <w:txbxContent>
                    <w:p w14:paraId="3767BE89" w14:textId="7AF1E783" w:rsidR="004D0979" w:rsidRPr="004D0979" w:rsidRDefault="004D0979" w:rsidP="004D0979">
                      <w:pPr>
                        <w:jc w:val="center"/>
                        <w:rPr>
                          <w:sz w:val="36"/>
                          <w:szCs w:val="36"/>
                        </w:rPr>
                      </w:pPr>
                      <w:r w:rsidRPr="004D0979">
                        <w:rPr>
                          <w:sz w:val="36"/>
                          <w:szCs w:val="36"/>
                        </w:rPr>
                        <w:t xml:space="preserve">ATHBY </w:t>
                      </w:r>
                      <w:r>
                        <w:rPr>
                          <w:sz w:val="36"/>
                          <w:szCs w:val="36"/>
                        </w:rPr>
                        <w:t>202</w:t>
                      </w:r>
                      <w:r w:rsidR="00EA7F94">
                        <w:rPr>
                          <w:sz w:val="36"/>
                          <w:szCs w:val="36"/>
                        </w:rPr>
                        <w:t>1</w:t>
                      </w:r>
                      <w:bookmarkStart w:id="1" w:name="_GoBack"/>
                      <w:bookmarkEnd w:id="1"/>
                    </w:p>
                    <w:p w14:paraId="28C00AC2" w14:textId="47BBBE21" w:rsidR="004D0979" w:rsidRDefault="004D0979" w:rsidP="004D0979">
                      <w:pPr>
                        <w:jc w:val="center"/>
                        <w:rPr>
                          <w:sz w:val="36"/>
                          <w:szCs w:val="36"/>
                        </w:rPr>
                      </w:pPr>
                      <w:r w:rsidRPr="004D0979">
                        <w:rPr>
                          <w:sz w:val="36"/>
                          <w:szCs w:val="36"/>
                        </w:rPr>
                        <w:t>Human Biology Year 12</w:t>
                      </w:r>
                    </w:p>
                    <w:p w14:paraId="0879DEDE" w14:textId="38771042" w:rsidR="00A26010" w:rsidRPr="00A26010" w:rsidRDefault="00A26010" w:rsidP="004D0979">
                      <w:pPr>
                        <w:jc w:val="center"/>
                        <w:rPr>
                          <w:color w:val="FF0000"/>
                          <w:sz w:val="36"/>
                          <w:szCs w:val="36"/>
                        </w:rPr>
                      </w:pPr>
                      <w:r w:rsidRPr="00A26010">
                        <w:rPr>
                          <w:color w:val="FF0000"/>
                          <w:sz w:val="36"/>
                          <w:szCs w:val="36"/>
                        </w:rPr>
                        <w:t>Marking Guide</w:t>
                      </w:r>
                    </w:p>
                    <w:p w14:paraId="6B04B372" w14:textId="58BF6F8E" w:rsidR="004D0979" w:rsidRDefault="004D0979" w:rsidP="004D0979">
                      <w:pPr>
                        <w:jc w:val="center"/>
                      </w:pPr>
                    </w:p>
                    <w:p w14:paraId="77D30017" w14:textId="2E650996" w:rsidR="004D0979" w:rsidRDefault="004D0979" w:rsidP="004D0979">
                      <w:r>
                        <w:t>Assessment Type: Science Inquiry</w:t>
                      </w:r>
                    </w:p>
                  </w:txbxContent>
                </v:textbox>
              </v:shape>
            </w:pict>
          </mc:Fallback>
        </mc:AlternateContent>
      </w:r>
      <w:r w:rsidR="004D0979" w:rsidRPr="004A1171">
        <w:rPr>
          <w:rFonts w:ascii="Arial" w:hAnsi="Arial" w:cs="Arial"/>
          <w:noProof/>
          <w:lang w:eastAsia="en-AU"/>
        </w:rPr>
        <w:drawing>
          <wp:anchor distT="0" distB="0" distL="114300" distR="114300" simplePos="0" relativeHeight="251661824" behindDoc="1" locked="0" layoutInCell="1" allowOverlap="1" wp14:anchorId="0ADAF713" wp14:editId="7B7948B5">
            <wp:simplePos x="0" y="0"/>
            <wp:positionH relativeFrom="column">
              <wp:posOffset>4953000</wp:posOffset>
            </wp:positionH>
            <wp:positionV relativeFrom="paragraph">
              <wp:posOffset>13335</wp:posOffset>
            </wp:positionV>
            <wp:extent cx="1697355" cy="942975"/>
            <wp:effectExtent l="0" t="0" r="0" b="9525"/>
            <wp:wrapNone/>
            <wp:docPr id="2" name="Picture 2" descr="Finished scie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ished science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7355" cy="942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0449B9" w14:textId="4528A511" w:rsidR="004D0979" w:rsidRDefault="004D0979"/>
    <w:p w14:paraId="64DE2433" w14:textId="069EA7BE" w:rsidR="004D0979" w:rsidRDefault="004D0979"/>
    <w:p w14:paraId="0D303B73" w14:textId="4B6C901B" w:rsidR="004D0979" w:rsidRDefault="004D0979"/>
    <w:p w14:paraId="1821D4B0" w14:textId="1EE12F5B" w:rsidR="004D0979" w:rsidRDefault="0082124F">
      <w:r>
        <w:rPr>
          <w:noProof/>
          <w:lang w:eastAsia="en-AU"/>
        </w:rPr>
        <mc:AlternateContent>
          <mc:Choice Requires="wps">
            <w:drawing>
              <wp:anchor distT="0" distB="0" distL="114300" distR="114300" simplePos="0" relativeHeight="251667968" behindDoc="0" locked="0" layoutInCell="1" allowOverlap="1" wp14:anchorId="0749D1E2" wp14:editId="39B94C67">
                <wp:simplePos x="0" y="0"/>
                <wp:positionH relativeFrom="column">
                  <wp:posOffset>28575</wp:posOffset>
                </wp:positionH>
                <wp:positionV relativeFrom="paragraph">
                  <wp:posOffset>5715</wp:posOffset>
                </wp:positionV>
                <wp:extent cx="6591300" cy="5238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6591300" cy="523875"/>
                        </a:xfrm>
                        <a:prstGeom prst="rect">
                          <a:avLst/>
                        </a:prstGeom>
                        <a:solidFill>
                          <a:schemeClr val="lt1"/>
                        </a:solidFill>
                        <a:ln w="6350">
                          <a:solidFill>
                            <a:schemeClr val="bg1"/>
                          </a:solidFill>
                        </a:ln>
                      </wps:spPr>
                      <wps:txbx>
                        <w:txbxContent>
                          <w:p w14:paraId="08F45E13" w14:textId="14B4CFC1" w:rsidR="0082124F" w:rsidRDefault="0082124F">
                            <w:r w:rsidRPr="0082124F">
                              <w:rPr>
                                <w:sz w:val="28"/>
                                <w:szCs w:val="28"/>
                              </w:rPr>
                              <w:t>Student name: _____________________</w:t>
                            </w:r>
                            <w:r>
                              <w:rPr>
                                <w:sz w:val="28"/>
                                <w:szCs w:val="28"/>
                              </w:rPr>
                              <w:t>____</w:t>
                            </w:r>
                            <w:proofErr w:type="gramStart"/>
                            <w:r>
                              <w:rPr>
                                <w:sz w:val="28"/>
                                <w:szCs w:val="28"/>
                              </w:rPr>
                              <w:t>_</w:t>
                            </w:r>
                            <w:r w:rsidRPr="0082124F">
                              <w:rPr>
                                <w:sz w:val="28"/>
                                <w:szCs w:val="28"/>
                              </w:rPr>
                              <w:t xml:space="preserve">  Date</w:t>
                            </w:r>
                            <w:proofErr w:type="gramEnd"/>
                            <w:r w:rsidRPr="0082124F">
                              <w:rPr>
                                <w:sz w:val="28"/>
                                <w:szCs w:val="28"/>
                              </w:rPr>
                              <w:t>:</w:t>
                            </w:r>
                            <w:r>
                              <w:rPr>
                                <w:sz w:val="28"/>
                                <w:szCs w:val="28"/>
                              </w:rPr>
                              <w:t xml:space="preserve"> </w:t>
                            </w:r>
                            <w:r w:rsidRPr="0082124F">
                              <w:rPr>
                                <w:sz w:val="28"/>
                                <w:szCs w:val="28"/>
                              </w:rPr>
                              <w:t>__________   Score</w:t>
                            </w:r>
                            <w:r>
                              <w:t xml:space="preserve">:  _________ </w:t>
                            </w:r>
                            <w:r>
                              <w:rPr>
                                <w:b/>
                                <w:bCs/>
                                <w:sz w:val="32"/>
                                <w:szCs w:val="32"/>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49D1E2" id="Text Box 4" o:spid="_x0000_s1027" type="#_x0000_t202" style="position:absolute;margin-left:2.25pt;margin-top:.45pt;width:519pt;height:41.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" fillcolor="white [3201]" strokecolor="white [3212]" strokeweight=".5pt">
                <v:textbox>
                  <w:txbxContent>
                    <w:p w14:paraId="08F45E13" w14:textId="14B4CFC1" w:rsidR="0082124F" w:rsidRDefault="0082124F">
                      <w:r w:rsidRPr="0082124F">
                        <w:rPr>
                          <w:sz w:val="28"/>
                          <w:szCs w:val="28"/>
                        </w:rPr>
                        <w:t>Student name: _____________________</w:t>
                      </w:r>
                      <w:r>
                        <w:rPr>
                          <w:sz w:val="28"/>
                          <w:szCs w:val="28"/>
                        </w:rPr>
                        <w:t>____</w:t>
                      </w:r>
                      <w:proofErr w:type="gramStart"/>
                      <w:r>
                        <w:rPr>
                          <w:sz w:val="28"/>
                          <w:szCs w:val="28"/>
                        </w:rPr>
                        <w:t>_</w:t>
                      </w:r>
                      <w:r w:rsidRPr="0082124F">
                        <w:rPr>
                          <w:sz w:val="28"/>
                          <w:szCs w:val="28"/>
                        </w:rPr>
                        <w:t xml:space="preserve">  Date</w:t>
                      </w:r>
                      <w:proofErr w:type="gramEnd"/>
                      <w:r w:rsidRPr="0082124F">
                        <w:rPr>
                          <w:sz w:val="28"/>
                          <w:szCs w:val="28"/>
                        </w:rPr>
                        <w:t>:</w:t>
                      </w:r>
                      <w:r>
                        <w:rPr>
                          <w:sz w:val="28"/>
                          <w:szCs w:val="28"/>
                        </w:rPr>
                        <w:t xml:space="preserve"> </w:t>
                      </w:r>
                      <w:r w:rsidRPr="0082124F">
                        <w:rPr>
                          <w:sz w:val="28"/>
                          <w:szCs w:val="28"/>
                        </w:rPr>
                        <w:t>__________   Score</w:t>
                      </w:r>
                      <w:r>
                        <w:t xml:space="preserve">:  _________ </w:t>
                      </w:r>
                      <w:r>
                        <w:rPr>
                          <w:b/>
                          <w:bCs/>
                          <w:sz w:val="32"/>
                          <w:szCs w:val="32"/>
                        </w:rPr>
                        <w:t>/15</w:t>
                      </w:r>
                    </w:p>
                  </w:txbxContent>
                </v:textbox>
              </v:shape>
            </w:pict>
          </mc:Fallback>
        </mc:AlternateContent>
      </w:r>
    </w:p>
    <w:p w14:paraId="6493138D" w14:textId="77777777" w:rsidR="0082124F" w:rsidRDefault="0082124F">
      <w:pPr>
        <w:rPr>
          <w:b/>
          <w:bCs/>
          <w:sz w:val="32"/>
          <w:szCs w:val="32"/>
        </w:rPr>
      </w:pPr>
    </w:p>
    <w:p w14:paraId="02D54CD4" w14:textId="58C1E56D" w:rsidR="00324EE8" w:rsidRDefault="004D0979">
      <w:pPr>
        <w:rPr>
          <w:sz w:val="24"/>
          <w:szCs w:val="24"/>
        </w:rPr>
      </w:pPr>
      <w:r w:rsidRPr="004D0979">
        <w:rPr>
          <w:b/>
          <w:bCs/>
          <w:sz w:val="32"/>
          <w:szCs w:val="32"/>
        </w:rPr>
        <w:t>Assessment Type: Science Inquiry</w:t>
      </w:r>
      <w:r w:rsidR="0082124F">
        <w:rPr>
          <w:b/>
          <w:bCs/>
          <w:sz w:val="32"/>
          <w:szCs w:val="32"/>
        </w:rPr>
        <w:t xml:space="preserve"> </w:t>
      </w:r>
      <w:r w:rsidR="000D0768">
        <w:rPr>
          <w:b/>
          <w:bCs/>
          <w:sz w:val="32"/>
          <w:szCs w:val="32"/>
        </w:rPr>
        <w:t xml:space="preserve">                                                               Week 1</w:t>
      </w:r>
      <w:r w:rsidR="0082124F">
        <w:rPr>
          <w:b/>
          <w:bCs/>
          <w:sz w:val="32"/>
          <w:szCs w:val="32"/>
        </w:rPr>
        <w:t xml:space="preserve">                                                           </w:t>
      </w:r>
      <w:r>
        <w:rPr>
          <w:b/>
          <w:bCs/>
          <w:sz w:val="32"/>
          <w:szCs w:val="32"/>
        </w:rPr>
        <w:br/>
      </w:r>
      <w:r w:rsidR="003729D5">
        <w:rPr>
          <w:b/>
          <w:bCs/>
          <w:sz w:val="32"/>
          <w:szCs w:val="32"/>
        </w:rPr>
        <w:t>Question 1</w:t>
      </w:r>
      <w:r>
        <w:rPr>
          <w:b/>
          <w:bCs/>
          <w:sz w:val="32"/>
          <w:szCs w:val="32"/>
        </w:rPr>
        <w:br/>
      </w:r>
      <w:r w:rsidRPr="004D0979">
        <w:rPr>
          <w:sz w:val="24"/>
          <w:szCs w:val="24"/>
        </w:rPr>
        <w:t>Thyroxine is a hormone the thyroid gland secretes into the bloodstream. Once in the bloodstream, thyroxine travels to the organs</w:t>
      </w:r>
      <w:r w:rsidR="003729D5">
        <w:rPr>
          <w:sz w:val="24"/>
          <w:szCs w:val="24"/>
        </w:rPr>
        <w:t xml:space="preserve"> such as </w:t>
      </w:r>
      <w:r w:rsidRPr="004D0979">
        <w:rPr>
          <w:sz w:val="24"/>
          <w:szCs w:val="24"/>
        </w:rPr>
        <w:t>the liver and kidneys</w:t>
      </w:r>
      <w:r w:rsidR="003729D5">
        <w:rPr>
          <w:sz w:val="24"/>
          <w:szCs w:val="24"/>
        </w:rPr>
        <w:t>.</w:t>
      </w:r>
      <w:r w:rsidRPr="004D0979">
        <w:rPr>
          <w:sz w:val="24"/>
          <w:szCs w:val="24"/>
        </w:rPr>
        <w:t xml:space="preserve"> Thyroxine plays a crucial role in heart and digestive function, metabolism, brain development, bone health, and muscle control. It affects almost all of the body's systems, which means proper thyroxine levels are vital for health.</w:t>
      </w:r>
    </w:p>
    <w:p w14:paraId="2A0EDED4" w14:textId="4C51A437" w:rsidR="003729D5" w:rsidRDefault="003729D5">
      <w:pPr>
        <w:rPr>
          <w:sz w:val="24"/>
          <w:szCs w:val="24"/>
        </w:rPr>
      </w:pPr>
      <w:r>
        <w:rPr>
          <w:sz w:val="24"/>
          <w:szCs w:val="24"/>
        </w:rPr>
        <w:t xml:space="preserve">An investigation was carried out </w:t>
      </w:r>
      <w:r w:rsidR="00C518B3">
        <w:rPr>
          <w:sz w:val="24"/>
          <w:szCs w:val="24"/>
        </w:rPr>
        <w:t xml:space="preserve">to </w:t>
      </w:r>
      <w:r>
        <w:rPr>
          <w:sz w:val="24"/>
          <w:szCs w:val="24"/>
        </w:rPr>
        <w:t>study the effects of administering the hormone thyroxine to patients with a malfunction of the thyroid gland. Two groups of patients were treated; Group A received hormone and Group B received a placebo. The basal metabolic rate (BMR) of the patients in the two groups was taken over a period of three weeks.</w:t>
      </w:r>
    </w:p>
    <w:p w14:paraId="08F072C1" w14:textId="3C30B574" w:rsidR="003729D5" w:rsidRDefault="003729D5">
      <w:pPr>
        <w:rPr>
          <w:sz w:val="24"/>
          <w:szCs w:val="24"/>
        </w:rPr>
      </w:pPr>
      <w:r>
        <w:rPr>
          <w:sz w:val="24"/>
          <w:szCs w:val="24"/>
        </w:rPr>
        <w:t>All patients in both groups began with a similar BMR which averaged 30% below normal level. After three weeks, patients in Group A had raised their BMR on average to 1% below normal level. Group B still had an average of 30% below normal level.</w:t>
      </w:r>
    </w:p>
    <w:p w14:paraId="33AE0573" w14:textId="085024C5" w:rsidR="003729D5" w:rsidRDefault="003729D5">
      <w:pPr>
        <w:rPr>
          <w:sz w:val="24"/>
          <w:szCs w:val="24"/>
        </w:rPr>
      </w:pPr>
      <w:r>
        <w:rPr>
          <w:sz w:val="24"/>
          <w:szCs w:val="24"/>
        </w:rPr>
        <w:t xml:space="preserve">a) </w:t>
      </w:r>
      <w:r w:rsidR="00BA04E7">
        <w:rPr>
          <w:sz w:val="24"/>
          <w:szCs w:val="24"/>
        </w:rPr>
        <w:t>Propose</w:t>
      </w:r>
      <w:r>
        <w:rPr>
          <w:sz w:val="24"/>
          <w:szCs w:val="24"/>
        </w:rPr>
        <w:t xml:space="preserve"> a hypothesis </w:t>
      </w:r>
      <w:r w:rsidR="00BA04E7">
        <w:rPr>
          <w:sz w:val="24"/>
          <w:szCs w:val="24"/>
        </w:rPr>
        <w:t xml:space="preserve">for </w:t>
      </w:r>
      <w:r>
        <w:rPr>
          <w:sz w:val="24"/>
          <w:szCs w:val="24"/>
        </w:rPr>
        <w:t>this investigation</w:t>
      </w:r>
      <w:r w:rsidR="00BA04E7">
        <w:rPr>
          <w:sz w:val="24"/>
          <w:szCs w:val="24"/>
        </w:rPr>
        <w:t>.</w:t>
      </w:r>
      <w:r w:rsidR="00BA04E7">
        <w:rPr>
          <w:sz w:val="24"/>
          <w:szCs w:val="24"/>
        </w:rPr>
        <w:tab/>
        <w:t xml:space="preserve">   </w:t>
      </w:r>
      <w:r w:rsidR="00BA04E7">
        <w:rPr>
          <w:sz w:val="24"/>
          <w:szCs w:val="24"/>
        </w:rPr>
        <w:tab/>
      </w:r>
      <w:r w:rsidR="007D2DE0">
        <w:rPr>
          <w:sz w:val="24"/>
          <w:szCs w:val="24"/>
        </w:rPr>
        <w:t xml:space="preserve">  </w:t>
      </w:r>
      <w:r w:rsidR="00BA04E7">
        <w:rPr>
          <w:sz w:val="24"/>
          <w:szCs w:val="24"/>
        </w:rPr>
        <w:tab/>
      </w:r>
      <w:r w:rsidR="00BA04E7">
        <w:rPr>
          <w:sz w:val="24"/>
          <w:szCs w:val="24"/>
        </w:rPr>
        <w:tab/>
      </w:r>
      <w:r w:rsidR="00BA04E7">
        <w:rPr>
          <w:sz w:val="24"/>
          <w:szCs w:val="24"/>
        </w:rPr>
        <w:tab/>
      </w:r>
      <w:r w:rsidR="00BA04E7">
        <w:rPr>
          <w:sz w:val="24"/>
          <w:szCs w:val="24"/>
        </w:rPr>
        <w:tab/>
      </w:r>
      <w:r w:rsidR="00BA04E7">
        <w:rPr>
          <w:sz w:val="24"/>
          <w:szCs w:val="24"/>
        </w:rPr>
        <w:tab/>
        <w:t xml:space="preserve">       </w:t>
      </w:r>
      <w:r w:rsidR="007D2DE0">
        <w:rPr>
          <w:sz w:val="24"/>
          <w:szCs w:val="24"/>
        </w:rPr>
        <w:t>(1)</w:t>
      </w:r>
      <w:r>
        <w:rPr>
          <w:sz w:val="24"/>
          <w:szCs w:val="24"/>
        </w:rPr>
        <w:br/>
      </w:r>
      <w:r w:rsidR="00A26010">
        <w:rPr>
          <w:color w:val="FF0000"/>
          <w:sz w:val="24"/>
          <w:szCs w:val="24"/>
        </w:rPr>
        <w:t xml:space="preserve">    </w:t>
      </w:r>
      <w:r w:rsidR="00A26010" w:rsidRPr="00A26010">
        <w:rPr>
          <w:color w:val="FF0000"/>
          <w:sz w:val="24"/>
          <w:szCs w:val="24"/>
        </w:rPr>
        <w:t>Thyroxine raises BMR.</w:t>
      </w:r>
    </w:p>
    <w:p w14:paraId="2F384EE1" w14:textId="410680CD" w:rsidR="003729D5" w:rsidRDefault="003729D5">
      <w:pPr>
        <w:rPr>
          <w:sz w:val="24"/>
          <w:szCs w:val="24"/>
        </w:rPr>
      </w:pPr>
      <w:r>
        <w:rPr>
          <w:sz w:val="24"/>
          <w:szCs w:val="24"/>
        </w:rPr>
        <w:t xml:space="preserve">b) </w:t>
      </w:r>
      <w:r w:rsidR="007D2DE0">
        <w:rPr>
          <w:sz w:val="24"/>
          <w:szCs w:val="24"/>
        </w:rPr>
        <w:t>List two variables that would need to be controlled to ensure that this investigation was reliable. (2)</w:t>
      </w:r>
    </w:p>
    <w:p w14:paraId="3250CB74" w14:textId="5F657302" w:rsidR="007D2DE0" w:rsidRDefault="00A26010" w:rsidP="00A26010">
      <w:pPr>
        <w:pStyle w:val="ListParagraph"/>
        <w:numPr>
          <w:ilvl w:val="0"/>
          <w:numId w:val="1"/>
        </w:numPr>
        <w:rPr>
          <w:color w:val="FF0000"/>
          <w:sz w:val="24"/>
          <w:szCs w:val="24"/>
        </w:rPr>
      </w:pPr>
      <w:r w:rsidRPr="00A26010">
        <w:rPr>
          <w:color w:val="FF0000"/>
          <w:sz w:val="24"/>
          <w:szCs w:val="24"/>
        </w:rPr>
        <w:t>same method of administration</w:t>
      </w:r>
      <w:r>
        <w:rPr>
          <w:color w:val="FF0000"/>
          <w:sz w:val="24"/>
          <w:szCs w:val="24"/>
        </w:rPr>
        <w:t>/</w:t>
      </w:r>
    </w:p>
    <w:p w14:paraId="18307371" w14:textId="51F9F25C" w:rsidR="00A26010" w:rsidRDefault="00A26010" w:rsidP="00A26010">
      <w:pPr>
        <w:pStyle w:val="ListParagraph"/>
        <w:numPr>
          <w:ilvl w:val="0"/>
          <w:numId w:val="1"/>
        </w:numPr>
        <w:rPr>
          <w:color w:val="FF0000"/>
          <w:sz w:val="24"/>
          <w:szCs w:val="24"/>
        </w:rPr>
      </w:pPr>
      <w:r>
        <w:rPr>
          <w:color w:val="FF0000"/>
          <w:sz w:val="24"/>
          <w:szCs w:val="24"/>
        </w:rPr>
        <w:t>same amount of thyroxine and placebo/</w:t>
      </w:r>
    </w:p>
    <w:p w14:paraId="503E2A63" w14:textId="7CD39D11" w:rsidR="00A26010" w:rsidRDefault="00A26010" w:rsidP="00A26010">
      <w:pPr>
        <w:pStyle w:val="ListParagraph"/>
        <w:numPr>
          <w:ilvl w:val="0"/>
          <w:numId w:val="1"/>
        </w:numPr>
        <w:rPr>
          <w:color w:val="FF0000"/>
          <w:sz w:val="24"/>
          <w:szCs w:val="24"/>
        </w:rPr>
      </w:pPr>
      <w:r>
        <w:rPr>
          <w:color w:val="FF0000"/>
          <w:sz w:val="24"/>
          <w:szCs w:val="24"/>
        </w:rPr>
        <w:t>same age range/</w:t>
      </w:r>
    </w:p>
    <w:p w14:paraId="61AD30EB" w14:textId="5D3D99B9" w:rsidR="00A26010" w:rsidRDefault="00A26010" w:rsidP="00A26010">
      <w:pPr>
        <w:pStyle w:val="ListParagraph"/>
        <w:numPr>
          <w:ilvl w:val="0"/>
          <w:numId w:val="1"/>
        </w:numPr>
        <w:rPr>
          <w:color w:val="FF0000"/>
          <w:sz w:val="24"/>
          <w:szCs w:val="24"/>
        </w:rPr>
      </w:pPr>
      <w:r>
        <w:rPr>
          <w:color w:val="FF0000"/>
          <w:sz w:val="24"/>
          <w:szCs w:val="24"/>
        </w:rPr>
        <w:t>similar genetic factor/</w:t>
      </w:r>
    </w:p>
    <w:p w14:paraId="40C1A790" w14:textId="1F3F347D" w:rsidR="00A26010" w:rsidRDefault="00A26010" w:rsidP="00A26010">
      <w:pPr>
        <w:pStyle w:val="ListParagraph"/>
        <w:numPr>
          <w:ilvl w:val="0"/>
          <w:numId w:val="1"/>
        </w:numPr>
        <w:rPr>
          <w:color w:val="FF0000"/>
          <w:sz w:val="24"/>
          <w:szCs w:val="24"/>
        </w:rPr>
      </w:pPr>
      <w:r>
        <w:rPr>
          <w:color w:val="FF0000"/>
          <w:sz w:val="24"/>
          <w:szCs w:val="24"/>
        </w:rPr>
        <w:t>similar nutritional status/</w:t>
      </w:r>
    </w:p>
    <w:p w14:paraId="675592FA" w14:textId="56CD5090" w:rsidR="00A26010" w:rsidRPr="00A26010" w:rsidRDefault="00A26010" w:rsidP="00A26010">
      <w:pPr>
        <w:pStyle w:val="ListParagraph"/>
        <w:numPr>
          <w:ilvl w:val="0"/>
          <w:numId w:val="1"/>
        </w:numPr>
        <w:rPr>
          <w:color w:val="FF0000"/>
          <w:sz w:val="24"/>
          <w:szCs w:val="24"/>
        </w:rPr>
      </w:pPr>
      <w:r>
        <w:rPr>
          <w:color w:val="FF0000"/>
          <w:sz w:val="24"/>
          <w:szCs w:val="24"/>
        </w:rPr>
        <w:t>same time of administration of thyroxine and placebo/</w:t>
      </w:r>
    </w:p>
    <w:p w14:paraId="0DA864CA" w14:textId="535291D4" w:rsidR="007D2DE0" w:rsidRDefault="007D2DE0">
      <w:pPr>
        <w:rPr>
          <w:sz w:val="24"/>
          <w:szCs w:val="24"/>
        </w:rPr>
      </w:pPr>
      <w:r>
        <w:rPr>
          <w:sz w:val="24"/>
          <w:szCs w:val="24"/>
        </w:rPr>
        <w:t xml:space="preserve">c) </w:t>
      </w:r>
      <w:r w:rsidR="00BA04E7">
        <w:rPr>
          <w:sz w:val="24"/>
          <w:szCs w:val="24"/>
        </w:rPr>
        <w:t xml:space="preserve">Define ‘placebo’.    </w:t>
      </w:r>
      <w:r w:rsidR="00BA04E7">
        <w:rPr>
          <w:sz w:val="24"/>
          <w:szCs w:val="24"/>
        </w:rPr>
        <w:tab/>
      </w:r>
      <w:r w:rsidR="00BA04E7">
        <w:rPr>
          <w:sz w:val="24"/>
          <w:szCs w:val="24"/>
        </w:rPr>
        <w:tab/>
      </w:r>
      <w:r w:rsidR="00BA04E7">
        <w:rPr>
          <w:sz w:val="24"/>
          <w:szCs w:val="24"/>
        </w:rPr>
        <w:tab/>
      </w:r>
      <w:r w:rsidR="00BA04E7">
        <w:rPr>
          <w:sz w:val="24"/>
          <w:szCs w:val="24"/>
        </w:rPr>
        <w:tab/>
      </w:r>
      <w:r w:rsidR="00BA04E7">
        <w:rPr>
          <w:sz w:val="24"/>
          <w:szCs w:val="24"/>
        </w:rPr>
        <w:tab/>
      </w:r>
      <w:r w:rsidR="00BA04E7">
        <w:rPr>
          <w:sz w:val="24"/>
          <w:szCs w:val="24"/>
        </w:rPr>
        <w:tab/>
      </w:r>
      <w:r w:rsidR="00BA04E7">
        <w:rPr>
          <w:sz w:val="24"/>
          <w:szCs w:val="24"/>
        </w:rPr>
        <w:tab/>
      </w:r>
      <w:r w:rsidR="00BA04E7">
        <w:rPr>
          <w:sz w:val="24"/>
          <w:szCs w:val="24"/>
        </w:rPr>
        <w:tab/>
      </w:r>
      <w:r w:rsidR="00BA04E7">
        <w:rPr>
          <w:sz w:val="24"/>
          <w:szCs w:val="24"/>
        </w:rPr>
        <w:tab/>
      </w:r>
      <w:r w:rsidR="00BA04E7">
        <w:rPr>
          <w:sz w:val="24"/>
          <w:szCs w:val="24"/>
        </w:rPr>
        <w:tab/>
      </w:r>
      <w:r w:rsidR="00BA04E7">
        <w:rPr>
          <w:sz w:val="24"/>
          <w:szCs w:val="24"/>
        </w:rPr>
        <w:tab/>
        <w:t xml:space="preserve">      </w:t>
      </w:r>
      <w:r>
        <w:rPr>
          <w:sz w:val="24"/>
          <w:szCs w:val="24"/>
        </w:rPr>
        <w:t xml:space="preserve"> (</w:t>
      </w:r>
      <w:r w:rsidR="00BA04E7">
        <w:rPr>
          <w:sz w:val="24"/>
          <w:szCs w:val="24"/>
        </w:rPr>
        <w:t>1</w:t>
      </w:r>
      <w:r>
        <w:rPr>
          <w:sz w:val="24"/>
          <w:szCs w:val="24"/>
        </w:rPr>
        <w:t>)</w:t>
      </w:r>
    </w:p>
    <w:p w14:paraId="71A826DD" w14:textId="37895BA4" w:rsidR="007D2DE0" w:rsidRPr="00A26010" w:rsidRDefault="00A26010" w:rsidP="00A26010">
      <w:pPr>
        <w:rPr>
          <w:color w:val="FF0000"/>
          <w:sz w:val="24"/>
          <w:szCs w:val="24"/>
        </w:rPr>
      </w:pPr>
      <w:r w:rsidRPr="00A26010">
        <w:rPr>
          <w:color w:val="FF0000"/>
          <w:sz w:val="24"/>
          <w:szCs w:val="24"/>
        </w:rPr>
        <w:t>substance without active ingredient/no effects/no physiological effects/ no pharmacological effects</w:t>
      </w:r>
    </w:p>
    <w:p w14:paraId="78240AA2" w14:textId="64FA7ABB" w:rsidR="00BA04E7" w:rsidRDefault="00BA04E7" w:rsidP="00BA04E7">
      <w:pPr>
        <w:rPr>
          <w:sz w:val="24"/>
          <w:szCs w:val="24"/>
        </w:rPr>
      </w:pPr>
      <w:r>
        <w:rPr>
          <w:sz w:val="24"/>
          <w:szCs w:val="24"/>
        </w:rPr>
        <w:t>d) Why are placebo usually administered in scientific experiments?                                                            (1)</w:t>
      </w:r>
    </w:p>
    <w:p w14:paraId="5C837535" w14:textId="1E5A783E" w:rsidR="00BA04E7" w:rsidRDefault="00A26010" w:rsidP="00BA04E7">
      <w:pPr>
        <w:rPr>
          <w:color w:val="FF0000"/>
          <w:sz w:val="24"/>
          <w:szCs w:val="24"/>
        </w:rPr>
      </w:pPr>
      <w:r>
        <w:rPr>
          <w:color w:val="FF0000"/>
          <w:sz w:val="24"/>
          <w:szCs w:val="24"/>
        </w:rPr>
        <w:t>act as a control/ for comparison with the experimental group</w:t>
      </w:r>
    </w:p>
    <w:p w14:paraId="0FC39434" w14:textId="1DF8CF3C" w:rsidR="00A26010" w:rsidRPr="00A26010" w:rsidRDefault="00A26010" w:rsidP="00BA04E7">
      <w:pPr>
        <w:rPr>
          <w:color w:val="FF0000"/>
          <w:sz w:val="24"/>
          <w:szCs w:val="24"/>
        </w:rPr>
      </w:pPr>
      <w:r>
        <w:rPr>
          <w:color w:val="FF0000"/>
          <w:sz w:val="24"/>
          <w:szCs w:val="24"/>
        </w:rPr>
        <w:t>reduces the effects of psychological influences/effects of the results</w:t>
      </w:r>
    </w:p>
    <w:p w14:paraId="2B0C1F93" w14:textId="027B57C8" w:rsidR="00BA04E7" w:rsidRDefault="00BA04E7">
      <w:pPr>
        <w:rPr>
          <w:b/>
          <w:bCs/>
          <w:sz w:val="32"/>
          <w:szCs w:val="32"/>
        </w:rPr>
      </w:pPr>
      <w:r w:rsidRPr="00BA04E7">
        <w:rPr>
          <w:b/>
          <w:bCs/>
          <w:sz w:val="32"/>
          <w:szCs w:val="32"/>
        </w:rPr>
        <w:lastRenderedPageBreak/>
        <w:t xml:space="preserve">Question </w:t>
      </w:r>
      <w:r>
        <w:rPr>
          <w:b/>
          <w:bCs/>
          <w:sz w:val="32"/>
          <w:szCs w:val="32"/>
        </w:rPr>
        <w:t xml:space="preserve">2 </w:t>
      </w:r>
    </w:p>
    <w:p w14:paraId="372AE64D" w14:textId="03D1FB1B" w:rsidR="00C90E7E" w:rsidRDefault="00C90E7E">
      <w:pPr>
        <w:rPr>
          <w:sz w:val="24"/>
          <w:szCs w:val="24"/>
        </w:rPr>
      </w:pPr>
      <w:r w:rsidRPr="00C90E7E">
        <w:rPr>
          <w:sz w:val="24"/>
          <w:szCs w:val="24"/>
        </w:rPr>
        <w:t>Water balance is regulated by antidiuretic hormone (ADH)</w:t>
      </w:r>
      <w:r>
        <w:rPr>
          <w:sz w:val="24"/>
          <w:szCs w:val="24"/>
        </w:rPr>
        <w:t>.</w:t>
      </w:r>
      <w:r w:rsidRPr="00C90E7E">
        <w:rPr>
          <w:sz w:val="24"/>
          <w:szCs w:val="24"/>
        </w:rPr>
        <w:t xml:space="preserve"> ADH regulates osmotic pressure of body fluids by causing the kidneys to increase water reabsorption.</w:t>
      </w:r>
      <w:r>
        <w:rPr>
          <w:sz w:val="24"/>
          <w:szCs w:val="24"/>
        </w:rPr>
        <w:t xml:space="preserve"> </w:t>
      </w:r>
    </w:p>
    <w:p w14:paraId="690EA6D8" w14:textId="6D3C2380" w:rsidR="00BA04E7" w:rsidRDefault="00C90E7E">
      <w:pPr>
        <w:rPr>
          <w:sz w:val="24"/>
          <w:szCs w:val="24"/>
        </w:rPr>
      </w:pPr>
      <w:r>
        <w:rPr>
          <w:sz w:val="24"/>
          <w:szCs w:val="24"/>
        </w:rPr>
        <w:t>Use the table below to complete the following questions.</w:t>
      </w:r>
    </w:p>
    <w:tbl>
      <w:tblPr>
        <w:tblStyle w:val="TableGrid"/>
        <w:tblW w:w="0" w:type="auto"/>
        <w:tblInd w:w="1384" w:type="dxa"/>
        <w:tblLook w:val="04A0" w:firstRow="1" w:lastRow="0" w:firstColumn="1" w:lastColumn="0" w:noHBand="0" w:noVBand="1"/>
      </w:tblPr>
      <w:tblGrid>
        <w:gridCol w:w="2176"/>
        <w:gridCol w:w="2502"/>
        <w:gridCol w:w="2693"/>
      </w:tblGrid>
      <w:tr w:rsidR="00C90E7E" w14:paraId="019BAF4E" w14:textId="77777777" w:rsidTr="00C90E7E">
        <w:tc>
          <w:tcPr>
            <w:tcW w:w="2176" w:type="dxa"/>
          </w:tcPr>
          <w:p w14:paraId="542DD565" w14:textId="51165E7C" w:rsidR="00C90E7E" w:rsidRDefault="00C90E7E">
            <w:pPr>
              <w:rPr>
                <w:sz w:val="24"/>
                <w:szCs w:val="24"/>
              </w:rPr>
            </w:pPr>
            <w:r>
              <w:rPr>
                <w:sz w:val="24"/>
                <w:szCs w:val="24"/>
              </w:rPr>
              <w:t>Time (mins)</w:t>
            </w:r>
          </w:p>
        </w:tc>
        <w:tc>
          <w:tcPr>
            <w:tcW w:w="2502" w:type="dxa"/>
          </w:tcPr>
          <w:p w14:paraId="7D605655" w14:textId="332E6E85" w:rsidR="00C90E7E" w:rsidRDefault="00C90E7E">
            <w:pPr>
              <w:rPr>
                <w:sz w:val="24"/>
                <w:szCs w:val="24"/>
              </w:rPr>
            </w:pPr>
            <w:r>
              <w:rPr>
                <w:sz w:val="24"/>
                <w:szCs w:val="24"/>
              </w:rPr>
              <w:t>Levels of ADH in the bloodstream</w:t>
            </w:r>
          </w:p>
        </w:tc>
        <w:tc>
          <w:tcPr>
            <w:tcW w:w="2693" w:type="dxa"/>
          </w:tcPr>
          <w:p w14:paraId="73DD087E" w14:textId="7EA3CF38" w:rsidR="00C90E7E" w:rsidRDefault="00C90E7E">
            <w:pPr>
              <w:rPr>
                <w:sz w:val="24"/>
                <w:szCs w:val="24"/>
              </w:rPr>
            </w:pPr>
            <w:r>
              <w:rPr>
                <w:sz w:val="24"/>
                <w:szCs w:val="24"/>
              </w:rPr>
              <w:t>Rate of urine production in the kidney (mL/min)</w:t>
            </w:r>
          </w:p>
        </w:tc>
      </w:tr>
      <w:tr w:rsidR="00C90E7E" w14:paraId="186066DB" w14:textId="77777777" w:rsidTr="00C90E7E">
        <w:tc>
          <w:tcPr>
            <w:tcW w:w="2176" w:type="dxa"/>
          </w:tcPr>
          <w:p w14:paraId="4CA0FB9B" w14:textId="299AFA33" w:rsidR="00C90E7E" w:rsidRDefault="00C90E7E" w:rsidP="00C90E7E">
            <w:pPr>
              <w:jc w:val="center"/>
              <w:rPr>
                <w:sz w:val="24"/>
                <w:szCs w:val="24"/>
              </w:rPr>
            </w:pPr>
            <w:r>
              <w:rPr>
                <w:sz w:val="24"/>
                <w:szCs w:val="24"/>
              </w:rPr>
              <w:t>0</w:t>
            </w:r>
          </w:p>
        </w:tc>
        <w:tc>
          <w:tcPr>
            <w:tcW w:w="2502" w:type="dxa"/>
          </w:tcPr>
          <w:p w14:paraId="56E152F5" w14:textId="5F2CEE0B" w:rsidR="00C90E7E" w:rsidRDefault="00C90E7E" w:rsidP="00C90E7E">
            <w:pPr>
              <w:jc w:val="center"/>
              <w:rPr>
                <w:sz w:val="24"/>
                <w:szCs w:val="24"/>
              </w:rPr>
            </w:pPr>
            <w:r>
              <w:rPr>
                <w:sz w:val="24"/>
                <w:szCs w:val="24"/>
              </w:rPr>
              <w:t>7.5</w:t>
            </w:r>
          </w:p>
        </w:tc>
        <w:tc>
          <w:tcPr>
            <w:tcW w:w="2693" w:type="dxa"/>
          </w:tcPr>
          <w:p w14:paraId="1D386AA8" w14:textId="2758695B" w:rsidR="00C90E7E" w:rsidRDefault="00C90E7E" w:rsidP="00C90E7E">
            <w:pPr>
              <w:jc w:val="center"/>
              <w:rPr>
                <w:sz w:val="24"/>
                <w:szCs w:val="24"/>
              </w:rPr>
            </w:pPr>
            <w:r>
              <w:rPr>
                <w:sz w:val="24"/>
                <w:szCs w:val="24"/>
              </w:rPr>
              <w:t>2.1</w:t>
            </w:r>
          </w:p>
        </w:tc>
      </w:tr>
      <w:tr w:rsidR="00C90E7E" w14:paraId="1057D43C" w14:textId="77777777" w:rsidTr="00C90E7E">
        <w:tc>
          <w:tcPr>
            <w:tcW w:w="2176" w:type="dxa"/>
          </w:tcPr>
          <w:p w14:paraId="45569F66" w14:textId="397D43A1" w:rsidR="00C90E7E" w:rsidRDefault="00C90E7E" w:rsidP="00C90E7E">
            <w:pPr>
              <w:jc w:val="center"/>
              <w:rPr>
                <w:sz w:val="24"/>
                <w:szCs w:val="24"/>
              </w:rPr>
            </w:pPr>
            <w:r>
              <w:rPr>
                <w:sz w:val="24"/>
                <w:szCs w:val="24"/>
              </w:rPr>
              <w:t>2</w:t>
            </w:r>
          </w:p>
        </w:tc>
        <w:tc>
          <w:tcPr>
            <w:tcW w:w="2502" w:type="dxa"/>
          </w:tcPr>
          <w:p w14:paraId="272DDC9B" w14:textId="0A93ECF8" w:rsidR="00C90E7E" w:rsidRDefault="00C90E7E" w:rsidP="00C90E7E">
            <w:pPr>
              <w:jc w:val="center"/>
              <w:rPr>
                <w:sz w:val="24"/>
                <w:szCs w:val="24"/>
              </w:rPr>
            </w:pPr>
            <w:r>
              <w:rPr>
                <w:sz w:val="24"/>
                <w:szCs w:val="24"/>
              </w:rPr>
              <w:t>7.5</w:t>
            </w:r>
          </w:p>
        </w:tc>
        <w:tc>
          <w:tcPr>
            <w:tcW w:w="2693" w:type="dxa"/>
          </w:tcPr>
          <w:p w14:paraId="2574E3E7" w14:textId="558087AE" w:rsidR="00C90E7E" w:rsidRDefault="00C90E7E" w:rsidP="00C90E7E">
            <w:pPr>
              <w:jc w:val="center"/>
              <w:rPr>
                <w:sz w:val="24"/>
                <w:szCs w:val="24"/>
              </w:rPr>
            </w:pPr>
            <w:r>
              <w:rPr>
                <w:sz w:val="24"/>
                <w:szCs w:val="24"/>
              </w:rPr>
              <w:t>2.1</w:t>
            </w:r>
          </w:p>
        </w:tc>
      </w:tr>
      <w:tr w:rsidR="00C90E7E" w14:paraId="18047875" w14:textId="77777777" w:rsidTr="00C90E7E">
        <w:tc>
          <w:tcPr>
            <w:tcW w:w="2176" w:type="dxa"/>
          </w:tcPr>
          <w:p w14:paraId="1475C7EF" w14:textId="15984DCF" w:rsidR="00C90E7E" w:rsidRDefault="00C90E7E" w:rsidP="00C90E7E">
            <w:pPr>
              <w:jc w:val="center"/>
              <w:rPr>
                <w:sz w:val="24"/>
                <w:szCs w:val="24"/>
              </w:rPr>
            </w:pPr>
            <w:r>
              <w:rPr>
                <w:sz w:val="24"/>
                <w:szCs w:val="24"/>
              </w:rPr>
              <w:t>4</w:t>
            </w:r>
          </w:p>
        </w:tc>
        <w:tc>
          <w:tcPr>
            <w:tcW w:w="2502" w:type="dxa"/>
          </w:tcPr>
          <w:p w14:paraId="0583CFE7" w14:textId="03D2D6C5" w:rsidR="00C90E7E" w:rsidRDefault="00C90E7E" w:rsidP="00C90E7E">
            <w:pPr>
              <w:jc w:val="center"/>
              <w:rPr>
                <w:sz w:val="24"/>
                <w:szCs w:val="24"/>
              </w:rPr>
            </w:pPr>
            <w:r>
              <w:rPr>
                <w:sz w:val="24"/>
                <w:szCs w:val="24"/>
              </w:rPr>
              <w:t>7.0</w:t>
            </w:r>
          </w:p>
        </w:tc>
        <w:tc>
          <w:tcPr>
            <w:tcW w:w="2693" w:type="dxa"/>
          </w:tcPr>
          <w:p w14:paraId="2CCB8D9D" w14:textId="4E483735" w:rsidR="00C90E7E" w:rsidRDefault="00C90E7E" w:rsidP="00C90E7E">
            <w:pPr>
              <w:jc w:val="center"/>
              <w:rPr>
                <w:sz w:val="24"/>
                <w:szCs w:val="24"/>
              </w:rPr>
            </w:pPr>
            <w:r>
              <w:rPr>
                <w:sz w:val="24"/>
                <w:szCs w:val="24"/>
              </w:rPr>
              <w:t>2.1</w:t>
            </w:r>
          </w:p>
        </w:tc>
      </w:tr>
      <w:tr w:rsidR="00C90E7E" w14:paraId="07CAB09A" w14:textId="77777777" w:rsidTr="00C90E7E">
        <w:tc>
          <w:tcPr>
            <w:tcW w:w="2176" w:type="dxa"/>
          </w:tcPr>
          <w:p w14:paraId="455A779B" w14:textId="0EEDBB45" w:rsidR="00C90E7E" w:rsidRDefault="00C90E7E" w:rsidP="00C90E7E">
            <w:pPr>
              <w:jc w:val="center"/>
              <w:rPr>
                <w:sz w:val="24"/>
                <w:szCs w:val="24"/>
              </w:rPr>
            </w:pPr>
            <w:r>
              <w:rPr>
                <w:sz w:val="24"/>
                <w:szCs w:val="24"/>
              </w:rPr>
              <w:t>6</w:t>
            </w:r>
          </w:p>
        </w:tc>
        <w:tc>
          <w:tcPr>
            <w:tcW w:w="2502" w:type="dxa"/>
          </w:tcPr>
          <w:p w14:paraId="3AAB4A6E" w14:textId="0C97EE1E" w:rsidR="00C90E7E" w:rsidRDefault="00C90E7E" w:rsidP="00C90E7E">
            <w:pPr>
              <w:jc w:val="center"/>
              <w:rPr>
                <w:sz w:val="24"/>
                <w:szCs w:val="24"/>
              </w:rPr>
            </w:pPr>
            <w:r>
              <w:rPr>
                <w:sz w:val="24"/>
                <w:szCs w:val="24"/>
              </w:rPr>
              <w:t>17.0</w:t>
            </w:r>
          </w:p>
        </w:tc>
        <w:tc>
          <w:tcPr>
            <w:tcW w:w="2693" w:type="dxa"/>
          </w:tcPr>
          <w:p w14:paraId="58531E9F" w14:textId="1E06A62F" w:rsidR="00C90E7E" w:rsidRDefault="00C90E7E" w:rsidP="00C90E7E">
            <w:pPr>
              <w:jc w:val="center"/>
              <w:rPr>
                <w:sz w:val="24"/>
                <w:szCs w:val="24"/>
              </w:rPr>
            </w:pPr>
            <w:r>
              <w:rPr>
                <w:sz w:val="24"/>
                <w:szCs w:val="24"/>
              </w:rPr>
              <w:t>1.5</w:t>
            </w:r>
          </w:p>
        </w:tc>
      </w:tr>
      <w:tr w:rsidR="00C90E7E" w14:paraId="35CAB7DF" w14:textId="77777777" w:rsidTr="00C90E7E">
        <w:tc>
          <w:tcPr>
            <w:tcW w:w="2176" w:type="dxa"/>
          </w:tcPr>
          <w:p w14:paraId="7E8DF1B9" w14:textId="5135FAF7" w:rsidR="00C90E7E" w:rsidRDefault="00C90E7E" w:rsidP="00C90E7E">
            <w:pPr>
              <w:jc w:val="center"/>
              <w:rPr>
                <w:sz w:val="24"/>
                <w:szCs w:val="24"/>
              </w:rPr>
            </w:pPr>
            <w:r>
              <w:rPr>
                <w:sz w:val="24"/>
                <w:szCs w:val="24"/>
              </w:rPr>
              <w:t>8</w:t>
            </w:r>
          </w:p>
        </w:tc>
        <w:tc>
          <w:tcPr>
            <w:tcW w:w="2502" w:type="dxa"/>
          </w:tcPr>
          <w:p w14:paraId="267F4284" w14:textId="24DE278B" w:rsidR="00C90E7E" w:rsidRDefault="00C90E7E" w:rsidP="00C90E7E">
            <w:pPr>
              <w:jc w:val="center"/>
              <w:rPr>
                <w:sz w:val="24"/>
                <w:szCs w:val="24"/>
              </w:rPr>
            </w:pPr>
            <w:r>
              <w:rPr>
                <w:sz w:val="24"/>
                <w:szCs w:val="24"/>
              </w:rPr>
              <w:t>22.0</w:t>
            </w:r>
          </w:p>
        </w:tc>
        <w:tc>
          <w:tcPr>
            <w:tcW w:w="2693" w:type="dxa"/>
          </w:tcPr>
          <w:p w14:paraId="7B27829D" w14:textId="7E452DE3" w:rsidR="00C90E7E" w:rsidRDefault="00C90E7E" w:rsidP="00C90E7E">
            <w:pPr>
              <w:jc w:val="center"/>
              <w:rPr>
                <w:sz w:val="24"/>
                <w:szCs w:val="24"/>
              </w:rPr>
            </w:pPr>
            <w:r>
              <w:rPr>
                <w:sz w:val="24"/>
                <w:szCs w:val="24"/>
              </w:rPr>
              <w:t>1.3</w:t>
            </w:r>
          </w:p>
        </w:tc>
      </w:tr>
      <w:tr w:rsidR="00C90E7E" w14:paraId="66CB13C7" w14:textId="77777777" w:rsidTr="00C90E7E">
        <w:tc>
          <w:tcPr>
            <w:tcW w:w="2176" w:type="dxa"/>
          </w:tcPr>
          <w:p w14:paraId="3CFCC326" w14:textId="075FF5F0" w:rsidR="00C90E7E" w:rsidRDefault="00C90E7E" w:rsidP="00C90E7E">
            <w:pPr>
              <w:jc w:val="center"/>
              <w:rPr>
                <w:sz w:val="24"/>
                <w:szCs w:val="24"/>
              </w:rPr>
            </w:pPr>
            <w:r>
              <w:rPr>
                <w:sz w:val="24"/>
                <w:szCs w:val="24"/>
              </w:rPr>
              <w:t>10</w:t>
            </w:r>
          </w:p>
        </w:tc>
        <w:tc>
          <w:tcPr>
            <w:tcW w:w="2502" w:type="dxa"/>
          </w:tcPr>
          <w:p w14:paraId="47D75A2D" w14:textId="25D593B9" w:rsidR="00C90E7E" w:rsidRDefault="00C90E7E" w:rsidP="00C90E7E">
            <w:pPr>
              <w:jc w:val="center"/>
              <w:rPr>
                <w:sz w:val="24"/>
                <w:szCs w:val="24"/>
              </w:rPr>
            </w:pPr>
            <w:r>
              <w:rPr>
                <w:sz w:val="24"/>
                <w:szCs w:val="24"/>
              </w:rPr>
              <w:t>7.0</w:t>
            </w:r>
          </w:p>
        </w:tc>
        <w:tc>
          <w:tcPr>
            <w:tcW w:w="2693" w:type="dxa"/>
          </w:tcPr>
          <w:p w14:paraId="2BAB543B" w14:textId="17318F72" w:rsidR="00C90E7E" w:rsidRDefault="00C90E7E" w:rsidP="00C90E7E">
            <w:pPr>
              <w:jc w:val="center"/>
              <w:rPr>
                <w:sz w:val="24"/>
                <w:szCs w:val="24"/>
              </w:rPr>
            </w:pPr>
            <w:r>
              <w:rPr>
                <w:sz w:val="24"/>
                <w:szCs w:val="24"/>
              </w:rPr>
              <w:t>1.5</w:t>
            </w:r>
          </w:p>
        </w:tc>
      </w:tr>
      <w:tr w:rsidR="00C90E7E" w14:paraId="1791E8E8" w14:textId="77777777" w:rsidTr="00C90E7E">
        <w:tc>
          <w:tcPr>
            <w:tcW w:w="2176" w:type="dxa"/>
          </w:tcPr>
          <w:p w14:paraId="17C2A9EA" w14:textId="219BF231" w:rsidR="00C90E7E" w:rsidRDefault="00C90E7E" w:rsidP="00C90E7E">
            <w:pPr>
              <w:jc w:val="center"/>
              <w:rPr>
                <w:sz w:val="24"/>
                <w:szCs w:val="24"/>
              </w:rPr>
            </w:pPr>
            <w:r>
              <w:rPr>
                <w:sz w:val="24"/>
                <w:szCs w:val="24"/>
              </w:rPr>
              <w:t>12</w:t>
            </w:r>
          </w:p>
        </w:tc>
        <w:tc>
          <w:tcPr>
            <w:tcW w:w="2502" w:type="dxa"/>
          </w:tcPr>
          <w:p w14:paraId="21FD29B6" w14:textId="1BE4C5B8" w:rsidR="00C90E7E" w:rsidRDefault="00C90E7E" w:rsidP="00C90E7E">
            <w:pPr>
              <w:jc w:val="center"/>
              <w:rPr>
                <w:sz w:val="24"/>
                <w:szCs w:val="24"/>
              </w:rPr>
            </w:pPr>
            <w:r>
              <w:rPr>
                <w:sz w:val="24"/>
                <w:szCs w:val="24"/>
              </w:rPr>
              <w:t>7.5</w:t>
            </w:r>
          </w:p>
        </w:tc>
        <w:tc>
          <w:tcPr>
            <w:tcW w:w="2693" w:type="dxa"/>
          </w:tcPr>
          <w:p w14:paraId="0835EB56" w14:textId="75E40C0E" w:rsidR="00C90E7E" w:rsidRDefault="00C90E7E" w:rsidP="00C90E7E">
            <w:pPr>
              <w:jc w:val="center"/>
              <w:rPr>
                <w:sz w:val="24"/>
                <w:szCs w:val="24"/>
              </w:rPr>
            </w:pPr>
            <w:r>
              <w:rPr>
                <w:sz w:val="24"/>
                <w:szCs w:val="24"/>
              </w:rPr>
              <w:t>2.1</w:t>
            </w:r>
          </w:p>
        </w:tc>
      </w:tr>
      <w:tr w:rsidR="00C90E7E" w14:paraId="7DEB15D1" w14:textId="77777777" w:rsidTr="00C90E7E">
        <w:tc>
          <w:tcPr>
            <w:tcW w:w="2176" w:type="dxa"/>
          </w:tcPr>
          <w:p w14:paraId="53A0DBA1" w14:textId="009A99C2" w:rsidR="00C90E7E" w:rsidRDefault="00C90E7E" w:rsidP="00C90E7E">
            <w:pPr>
              <w:jc w:val="center"/>
              <w:rPr>
                <w:sz w:val="24"/>
                <w:szCs w:val="24"/>
              </w:rPr>
            </w:pPr>
            <w:r>
              <w:rPr>
                <w:sz w:val="24"/>
                <w:szCs w:val="24"/>
              </w:rPr>
              <w:t>14</w:t>
            </w:r>
          </w:p>
        </w:tc>
        <w:tc>
          <w:tcPr>
            <w:tcW w:w="2502" w:type="dxa"/>
          </w:tcPr>
          <w:p w14:paraId="5D16970A" w14:textId="0FCE2068" w:rsidR="00C90E7E" w:rsidRDefault="00C90E7E" w:rsidP="00C90E7E">
            <w:pPr>
              <w:jc w:val="center"/>
              <w:rPr>
                <w:sz w:val="24"/>
                <w:szCs w:val="24"/>
              </w:rPr>
            </w:pPr>
            <w:r>
              <w:rPr>
                <w:sz w:val="24"/>
                <w:szCs w:val="24"/>
              </w:rPr>
              <w:t>7.5</w:t>
            </w:r>
          </w:p>
        </w:tc>
        <w:tc>
          <w:tcPr>
            <w:tcW w:w="2693" w:type="dxa"/>
          </w:tcPr>
          <w:p w14:paraId="46AD3585" w14:textId="5A20CA70" w:rsidR="00C90E7E" w:rsidRDefault="00C90E7E" w:rsidP="00C90E7E">
            <w:pPr>
              <w:jc w:val="center"/>
              <w:rPr>
                <w:sz w:val="24"/>
                <w:szCs w:val="24"/>
              </w:rPr>
            </w:pPr>
            <w:r>
              <w:rPr>
                <w:sz w:val="24"/>
                <w:szCs w:val="24"/>
              </w:rPr>
              <w:t>2.1</w:t>
            </w:r>
          </w:p>
        </w:tc>
      </w:tr>
    </w:tbl>
    <w:p w14:paraId="4BA52F8A" w14:textId="77777777" w:rsidR="00C90E7E" w:rsidRDefault="00C90E7E">
      <w:pPr>
        <w:rPr>
          <w:sz w:val="24"/>
          <w:szCs w:val="24"/>
        </w:rPr>
      </w:pPr>
    </w:p>
    <w:p w14:paraId="7701D0C6" w14:textId="6D75C7A5" w:rsidR="00C90E7E" w:rsidRDefault="003E2523">
      <w:pPr>
        <w:rPr>
          <w:sz w:val="24"/>
          <w:szCs w:val="24"/>
        </w:rPr>
      </w:pPr>
      <w:r>
        <w:rPr>
          <w:noProof/>
          <w:sz w:val="24"/>
          <w:szCs w:val="24"/>
          <w:lang w:eastAsia="en-AU"/>
        </w:rPr>
        <mc:AlternateContent>
          <mc:Choice Requires="wps">
            <w:drawing>
              <wp:anchor distT="0" distB="0" distL="114300" distR="114300" simplePos="0" relativeHeight="251668992" behindDoc="0" locked="0" layoutInCell="1" allowOverlap="1" wp14:anchorId="5A78E406" wp14:editId="449E1792">
                <wp:simplePos x="0" y="0"/>
                <wp:positionH relativeFrom="column">
                  <wp:posOffset>5042647</wp:posOffset>
                </wp:positionH>
                <wp:positionV relativeFrom="paragraph">
                  <wp:posOffset>124796</wp:posOffset>
                </wp:positionV>
                <wp:extent cx="685800" cy="510988"/>
                <wp:effectExtent l="0" t="0" r="19050" b="22860"/>
                <wp:wrapNone/>
                <wp:docPr id="6" name="Rectangle 6"/>
                <wp:cNvGraphicFramePr/>
                <a:graphic xmlns:a="http://schemas.openxmlformats.org/drawingml/2006/main">
                  <a:graphicData uri="http://schemas.microsoft.com/office/word/2010/wordprocessingShape">
                    <wps:wsp>
                      <wps:cNvSpPr/>
                      <wps:spPr>
                        <a:xfrm>
                          <a:off x="0" y="0"/>
                          <a:ext cx="685800" cy="51098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CF66B0" id="Rectangle 6" o:spid="_x0000_s1026" style="position:absolute;margin-left:397.05pt;margin-top:9.85pt;width:54pt;height:40.25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" fillcolor="white [3212]" strokecolor="white [3212]" strokeweight="2pt"/>
            </w:pict>
          </mc:Fallback>
        </mc:AlternateContent>
      </w:r>
      <w:r w:rsidR="00C90E7E">
        <w:rPr>
          <w:sz w:val="24"/>
          <w:szCs w:val="24"/>
        </w:rPr>
        <w:t xml:space="preserve">a) Plot these results on grid paper.                                                                                                           </w:t>
      </w:r>
      <w:r w:rsidR="0082124F">
        <w:rPr>
          <w:sz w:val="24"/>
          <w:szCs w:val="24"/>
        </w:rPr>
        <w:t xml:space="preserve">     </w:t>
      </w:r>
      <w:r w:rsidR="00C90E7E">
        <w:rPr>
          <w:sz w:val="24"/>
          <w:szCs w:val="24"/>
        </w:rPr>
        <w:t>(5)</w:t>
      </w:r>
    </w:p>
    <w:p w14:paraId="4985F047" w14:textId="7FFB1473" w:rsidR="003E2523" w:rsidRDefault="003E2523" w:rsidP="003E2523">
      <w:pPr>
        <w:jc w:val="center"/>
        <w:rPr>
          <w:sz w:val="24"/>
          <w:szCs w:val="24"/>
        </w:rPr>
      </w:pPr>
      <w:r>
        <w:rPr>
          <w:noProof/>
          <w:lang w:eastAsia="en-AU"/>
        </w:rPr>
        <w:drawing>
          <wp:inline distT="0" distB="0" distL="0" distR="0" wp14:anchorId="79EEC40A" wp14:editId="57E3B808">
            <wp:extent cx="4591050" cy="5448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050" cy="5448300"/>
                    </a:xfrm>
                    <a:prstGeom prst="rect">
                      <a:avLst/>
                    </a:prstGeom>
                  </pic:spPr>
                </pic:pic>
              </a:graphicData>
            </a:graphic>
          </wp:inline>
        </w:drawing>
      </w:r>
    </w:p>
    <w:p w14:paraId="5E4C8CDE" w14:textId="77777777" w:rsidR="003E2523" w:rsidRDefault="003E2523" w:rsidP="003E2523">
      <w:pPr>
        <w:jc w:val="center"/>
        <w:rPr>
          <w:sz w:val="24"/>
          <w:szCs w:val="24"/>
        </w:rPr>
      </w:pPr>
    </w:p>
    <w:p w14:paraId="0412F5FB" w14:textId="23059AB5" w:rsidR="00C90E7E" w:rsidRDefault="00C90E7E">
      <w:pPr>
        <w:rPr>
          <w:sz w:val="24"/>
          <w:szCs w:val="24"/>
        </w:rPr>
      </w:pPr>
      <w:r>
        <w:rPr>
          <w:sz w:val="24"/>
          <w:szCs w:val="24"/>
        </w:rPr>
        <w:lastRenderedPageBreak/>
        <w:t xml:space="preserve">b) </w:t>
      </w:r>
      <w:r w:rsidR="0082124F">
        <w:rPr>
          <w:sz w:val="24"/>
          <w:szCs w:val="24"/>
        </w:rPr>
        <w:t>Identify the independent and dependent variables in this experiment.                                            (2)</w:t>
      </w:r>
    </w:p>
    <w:p w14:paraId="5DB35D95" w14:textId="2D6DB354" w:rsidR="0082124F" w:rsidRDefault="00A26010">
      <w:pPr>
        <w:rPr>
          <w:color w:val="FF0000"/>
          <w:sz w:val="24"/>
          <w:szCs w:val="24"/>
        </w:rPr>
      </w:pPr>
      <w:r>
        <w:rPr>
          <w:color w:val="FF0000"/>
          <w:sz w:val="24"/>
          <w:szCs w:val="24"/>
        </w:rPr>
        <w:t>independent variable: levels of ADH</w:t>
      </w:r>
    </w:p>
    <w:p w14:paraId="648566DE" w14:textId="23BFEF6B" w:rsidR="00A26010" w:rsidRPr="00A26010" w:rsidRDefault="00A26010">
      <w:pPr>
        <w:rPr>
          <w:color w:val="FF0000"/>
          <w:sz w:val="24"/>
          <w:szCs w:val="24"/>
        </w:rPr>
      </w:pPr>
      <w:r>
        <w:rPr>
          <w:color w:val="FF0000"/>
          <w:sz w:val="24"/>
          <w:szCs w:val="24"/>
        </w:rPr>
        <w:t>Dependent variable: rate of urine production</w:t>
      </w:r>
      <w:r w:rsidR="002273AF">
        <w:rPr>
          <w:color w:val="FF0000"/>
          <w:sz w:val="24"/>
          <w:szCs w:val="24"/>
        </w:rPr>
        <w:t xml:space="preserve"> mL/min</w:t>
      </w:r>
    </w:p>
    <w:p w14:paraId="33D1A2DC" w14:textId="321D6F41" w:rsidR="0082124F" w:rsidRDefault="0082124F">
      <w:pPr>
        <w:rPr>
          <w:sz w:val="24"/>
          <w:szCs w:val="24"/>
        </w:rPr>
      </w:pPr>
      <w:r>
        <w:rPr>
          <w:sz w:val="24"/>
          <w:szCs w:val="24"/>
        </w:rPr>
        <w:t>c) From the graph, determine the level of ADH in the blood stream after 7 minutes.                          (1)</w:t>
      </w:r>
    </w:p>
    <w:p w14:paraId="2E41EA28" w14:textId="3023F9BB" w:rsidR="0082124F" w:rsidRPr="00A26010" w:rsidRDefault="00A26010">
      <w:pPr>
        <w:rPr>
          <w:color w:val="FF0000"/>
          <w:sz w:val="24"/>
          <w:szCs w:val="24"/>
        </w:rPr>
      </w:pPr>
      <w:r>
        <w:rPr>
          <w:color w:val="FF0000"/>
          <w:sz w:val="24"/>
          <w:szCs w:val="24"/>
        </w:rPr>
        <w:t>in range 19 – 20 arbi</w:t>
      </w:r>
      <w:r w:rsidR="000D0768">
        <w:rPr>
          <w:color w:val="FF0000"/>
          <w:sz w:val="24"/>
          <w:szCs w:val="24"/>
        </w:rPr>
        <w:t>trary unit</w:t>
      </w:r>
    </w:p>
    <w:p w14:paraId="71BCA940" w14:textId="174C47C9" w:rsidR="0082124F" w:rsidRDefault="0082124F" w:rsidP="0082124F">
      <w:pPr>
        <w:rPr>
          <w:sz w:val="24"/>
          <w:szCs w:val="24"/>
        </w:rPr>
      </w:pPr>
      <w:r>
        <w:rPr>
          <w:sz w:val="24"/>
          <w:szCs w:val="24"/>
        </w:rPr>
        <w:t>d) Describe the relationship between ADH level and the rate of urine production in the kidney.      (2)</w:t>
      </w:r>
    </w:p>
    <w:p w14:paraId="3A3D274F" w14:textId="26662800" w:rsidR="0082124F" w:rsidRDefault="000D0768" w:rsidP="0082124F">
      <w:pPr>
        <w:rPr>
          <w:sz w:val="24"/>
          <w:szCs w:val="24"/>
        </w:rPr>
      </w:pPr>
      <w:r>
        <w:rPr>
          <w:color w:val="FF0000"/>
          <w:sz w:val="24"/>
          <w:szCs w:val="24"/>
        </w:rPr>
        <w:t>High level of ADH increases water reabsorption in the kidneys therefore reduces urine production.</w:t>
      </w:r>
    </w:p>
    <w:p w14:paraId="521E5237" w14:textId="77777777" w:rsidR="00C90E7E" w:rsidRDefault="00C90E7E">
      <w:pPr>
        <w:rPr>
          <w:sz w:val="24"/>
          <w:szCs w:val="24"/>
        </w:rPr>
      </w:pPr>
    </w:p>
    <w:p w14:paraId="461C75D7" w14:textId="4CE19138" w:rsidR="00C90E7E" w:rsidRDefault="00C90E7E">
      <w:pPr>
        <w:rPr>
          <w:sz w:val="24"/>
          <w:szCs w:val="24"/>
        </w:rPr>
      </w:pPr>
    </w:p>
    <w:p w14:paraId="048D0290" w14:textId="77777777" w:rsidR="00C90E7E" w:rsidRPr="00BA04E7" w:rsidRDefault="00C90E7E">
      <w:pPr>
        <w:rPr>
          <w:sz w:val="24"/>
          <w:szCs w:val="24"/>
        </w:rPr>
      </w:pPr>
    </w:p>
    <w:p w14:paraId="0088E9B3" w14:textId="77777777" w:rsidR="00BA04E7" w:rsidRPr="00BA04E7" w:rsidRDefault="00BA04E7">
      <w:pPr>
        <w:rPr>
          <w:sz w:val="24"/>
          <w:szCs w:val="24"/>
        </w:rPr>
      </w:pPr>
    </w:p>
    <w:p w14:paraId="6A77BF02" w14:textId="77777777" w:rsidR="00BA04E7" w:rsidRPr="004D0979" w:rsidRDefault="00BA04E7">
      <w:pPr>
        <w:rPr>
          <w:b/>
          <w:bCs/>
          <w:sz w:val="32"/>
          <w:szCs w:val="32"/>
        </w:rPr>
      </w:pPr>
    </w:p>
    <w:sectPr w:rsidR="00BA04E7" w:rsidRPr="004D0979" w:rsidSect="004D09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52BAC"/>
    <w:multiLevelType w:val="hybridMultilevel"/>
    <w:tmpl w:val="3A3C9C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F0A1733"/>
    <w:multiLevelType w:val="hybridMultilevel"/>
    <w:tmpl w:val="5FC2E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979"/>
    <w:rsid w:val="000D0768"/>
    <w:rsid w:val="002273AF"/>
    <w:rsid w:val="00324EE8"/>
    <w:rsid w:val="003729D5"/>
    <w:rsid w:val="003E2523"/>
    <w:rsid w:val="004D0979"/>
    <w:rsid w:val="007D2DE0"/>
    <w:rsid w:val="0082124F"/>
    <w:rsid w:val="00823B07"/>
    <w:rsid w:val="00A26010"/>
    <w:rsid w:val="00BA04E7"/>
    <w:rsid w:val="00C518B3"/>
    <w:rsid w:val="00C90E7E"/>
    <w:rsid w:val="00EA7F9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6EC2F"/>
  <w15:chartTrackingRefBased/>
  <w15:docId w15:val="{D21CB629-5358-46E8-9BB4-190D5B28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2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C90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6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Dorothy</dc:creator>
  <cp:keywords/>
  <dc:description/>
  <cp:lastModifiedBy>IKIN Carly [Atwell College]</cp:lastModifiedBy>
  <cp:revision>5</cp:revision>
  <dcterms:created xsi:type="dcterms:W3CDTF">2021-02-10T08:46:00Z</dcterms:created>
  <dcterms:modified xsi:type="dcterms:W3CDTF">2021-03-23T05:56:00Z</dcterms:modified>
</cp:coreProperties>
</file>