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4A" w:rsidRPr="00D102A2" w:rsidRDefault="009128D8">
      <w:pPr>
        <w:rPr>
          <w:b/>
          <w:sz w:val="24"/>
          <w:u w:val="single"/>
        </w:rPr>
      </w:pPr>
      <w:proofErr w:type="gramStart"/>
      <w:r w:rsidRPr="00D102A2">
        <w:rPr>
          <w:b/>
          <w:sz w:val="24"/>
          <w:u w:val="single"/>
        </w:rPr>
        <w:t>Extended Reponses Assessment: Friday 9</w:t>
      </w:r>
      <w:r w:rsidRPr="00D102A2">
        <w:rPr>
          <w:b/>
          <w:sz w:val="24"/>
          <w:u w:val="single"/>
          <w:vertAlign w:val="superscript"/>
        </w:rPr>
        <w:t>th</w:t>
      </w:r>
      <w:r w:rsidRPr="00D102A2">
        <w:rPr>
          <w:b/>
          <w:sz w:val="24"/>
          <w:u w:val="single"/>
        </w:rPr>
        <w:t xml:space="preserve"> March 2018.</w:t>
      </w:r>
      <w:proofErr w:type="gramEnd"/>
    </w:p>
    <w:p w:rsidR="009128D8" w:rsidRPr="00D102A2" w:rsidRDefault="009128D8">
      <w:pPr>
        <w:rPr>
          <w:sz w:val="24"/>
        </w:rPr>
      </w:pPr>
      <w:r w:rsidRPr="00D102A2">
        <w:rPr>
          <w:sz w:val="24"/>
        </w:rPr>
        <w:t xml:space="preserve">In this assessment you will be given two unseen questions that require extended responses. These require detailed and specific knowledge of the topic. </w:t>
      </w:r>
    </w:p>
    <w:p w:rsidR="009128D8" w:rsidRPr="00D102A2" w:rsidRDefault="009128D8">
      <w:pPr>
        <w:rPr>
          <w:sz w:val="24"/>
        </w:rPr>
      </w:pPr>
      <w:r w:rsidRPr="00D102A2">
        <w:rPr>
          <w:sz w:val="24"/>
        </w:rPr>
        <w:t>To help you prepare</w:t>
      </w:r>
      <w:r w:rsidR="0016490D" w:rsidRPr="00D102A2">
        <w:rPr>
          <w:sz w:val="24"/>
        </w:rPr>
        <w:t xml:space="preserve"> please revise and research how the </w:t>
      </w:r>
      <w:r w:rsidR="00D102A2" w:rsidRPr="00D102A2">
        <w:rPr>
          <w:i/>
          <w:sz w:val="24"/>
        </w:rPr>
        <w:t>context</w:t>
      </w:r>
      <w:r w:rsidR="00D102A2" w:rsidRPr="00D102A2">
        <w:rPr>
          <w:sz w:val="24"/>
        </w:rPr>
        <w:t xml:space="preserve"> topics can be related to the </w:t>
      </w:r>
      <w:r w:rsidR="0016490D" w:rsidRPr="00D102A2">
        <w:rPr>
          <w:i/>
          <w:sz w:val="24"/>
        </w:rPr>
        <w:t>content (</w:t>
      </w:r>
      <w:r w:rsidR="0016490D" w:rsidRPr="00D102A2">
        <w:rPr>
          <w:sz w:val="24"/>
        </w:rPr>
        <w:t>from the syllabus</w:t>
      </w:r>
      <w:r w:rsidR="00D102A2" w:rsidRPr="00D102A2">
        <w:rPr>
          <w:sz w:val="24"/>
        </w:rPr>
        <w:t>).</w:t>
      </w:r>
    </w:p>
    <w:p w:rsidR="009128D8" w:rsidRPr="00D102A2" w:rsidRDefault="009128D8">
      <w:pPr>
        <w:rPr>
          <w:sz w:val="24"/>
        </w:rPr>
      </w:pPr>
      <w:r w:rsidRPr="00D102A2">
        <w:rPr>
          <w:sz w:val="24"/>
        </w:rPr>
        <w:t>Content:</w:t>
      </w:r>
    </w:p>
    <w:p w:rsidR="009128D8" w:rsidRPr="00D102A2" w:rsidRDefault="009128D8" w:rsidP="009128D8">
      <w:pPr>
        <w:pStyle w:val="ListParagraph"/>
        <w:numPr>
          <w:ilvl w:val="0"/>
          <w:numId w:val="1"/>
        </w:numPr>
        <w:rPr>
          <w:sz w:val="24"/>
        </w:rPr>
      </w:pPr>
      <w:r w:rsidRPr="00D102A2">
        <w:rPr>
          <w:sz w:val="24"/>
        </w:rPr>
        <w:t>The secretions of the pituitary gland are controlled by the hypothalamus through transport of</w:t>
      </w:r>
      <w:r w:rsidRPr="00D102A2">
        <w:rPr>
          <w:sz w:val="24"/>
        </w:rPr>
        <w:t xml:space="preserve"> </w:t>
      </w:r>
      <w:r w:rsidRPr="00D102A2">
        <w:rPr>
          <w:sz w:val="24"/>
        </w:rPr>
        <w:t>hormones, either via nerve cells or the vascular link between them (SU)</w:t>
      </w:r>
    </w:p>
    <w:p w:rsidR="009128D8" w:rsidRPr="00D102A2" w:rsidRDefault="009128D8" w:rsidP="009128D8">
      <w:pPr>
        <w:pStyle w:val="ListParagraph"/>
        <w:numPr>
          <w:ilvl w:val="0"/>
          <w:numId w:val="1"/>
        </w:numPr>
        <w:rPr>
          <w:sz w:val="24"/>
        </w:rPr>
      </w:pPr>
      <w:r w:rsidRPr="00D102A2">
        <w:rPr>
          <w:sz w:val="24"/>
        </w:rPr>
        <w:t>The hypothalamus, pituitary, thyroid, parathyroid, pancreas, thymus, gonads, pineal and adrenal</w:t>
      </w:r>
      <w:r w:rsidRPr="00D102A2">
        <w:rPr>
          <w:sz w:val="24"/>
        </w:rPr>
        <w:t xml:space="preserve"> </w:t>
      </w:r>
      <w:r w:rsidRPr="00D102A2">
        <w:rPr>
          <w:sz w:val="24"/>
        </w:rPr>
        <w:t>glands, are endocrine glands found in the human body (SU)Hormones secreted from the hypothalamus, pituitary, thyroid, parathyroid, pancreas and adrenal glands are involved in homeostasis by affecting specific target organs (SU)</w:t>
      </w:r>
    </w:p>
    <w:p w:rsidR="009128D8" w:rsidRPr="00D102A2" w:rsidRDefault="009128D8" w:rsidP="009128D8">
      <w:pPr>
        <w:pStyle w:val="ListParagraph"/>
        <w:numPr>
          <w:ilvl w:val="0"/>
          <w:numId w:val="1"/>
        </w:numPr>
        <w:rPr>
          <w:sz w:val="24"/>
        </w:rPr>
      </w:pPr>
      <w:r w:rsidRPr="00D102A2">
        <w:rPr>
          <w:sz w:val="24"/>
        </w:rPr>
        <w:t>Synthetic hormones may be developed to control or treat e</w:t>
      </w:r>
      <w:r w:rsidRPr="00D102A2">
        <w:rPr>
          <w:sz w:val="24"/>
        </w:rPr>
        <w:t xml:space="preserve">ndocrine dysfunction, including </w:t>
      </w:r>
      <w:r w:rsidRPr="00D102A2">
        <w:rPr>
          <w:sz w:val="24"/>
        </w:rPr>
        <w:t>hypothyroidism and hyperthyroidism, to improve the quality of life for individuals (HE)</w:t>
      </w:r>
      <w:r w:rsidRPr="00D102A2">
        <w:rPr>
          <w:sz w:val="24"/>
        </w:rPr>
        <w:br/>
      </w:r>
    </w:p>
    <w:p w:rsidR="009128D8" w:rsidRPr="00D102A2" w:rsidRDefault="009128D8" w:rsidP="009128D8">
      <w:pPr>
        <w:rPr>
          <w:sz w:val="24"/>
        </w:rPr>
      </w:pPr>
      <w:r w:rsidRPr="00D102A2">
        <w:rPr>
          <w:sz w:val="24"/>
        </w:rPr>
        <w:t>Context:</w:t>
      </w:r>
    </w:p>
    <w:p w:rsidR="009128D8" w:rsidRPr="00D102A2" w:rsidRDefault="009128D8" w:rsidP="009128D8">
      <w:pPr>
        <w:pStyle w:val="ListParagraph"/>
        <w:numPr>
          <w:ilvl w:val="0"/>
          <w:numId w:val="2"/>
        </w:numPr>
        <w:rPr>
          <w:sz w:val="24"/>
        </w:rPr>
      </w:pPr>
      <w:r w:rsidRPr="00D102A2">
        <w:rPr>
          <w:sz w:val="24"/>
        </w:rPr>
        <w:t>Hyperthyroidism</w:t>
      </w:r>
    </w:p>
    <w:p w:rsidR="009128D8" w:rsidRPr="00D102A2" w:rsidRDefault="009128D8" w:rsidP="009128D8">
      <w:pPr>
        <w:pStyle w:val="ListParagraph"/>
        <w:numPr>
          <w:ilvl w:val="0"/>
          <w:numId w:val="2"/>
        </w:numPr>
        <w:rPr>
          <w:sz w:val="24"/>
        </w:rPr>
      </w:pPr>
      <w:r w:rsidRPr="00D102A2">
        <w:rPr>
          <w:sz w:val="24"/>
        </w:rPr>
        <w:t>Contraceptive pills</w:t>
      </w:r>
    </w:p>
    <w:p w:rsidR="00D102A2" w:rsidRPr="00D102A2" w:rsidRDefault="00D102A2" w:rsidP="00D102A2">
      <w:pPr>
        <w:rPr>
          <w:sz w:val="24"/>
        </w:rPr>
      </w:pPr>
    </w:p>
    <w:p w:rsidR="00D102A2" w:rsidRPr="00D102A2" w:rsidRDefault="00D102A2" w:rsidP="00D102A2">
      <w:pPr>
        <w:rPr>
          <w:b/>
          <w:i/>
          <w:sz w:val="24"/>
        </w:rPr>
      </w:pPr>
      <w:r w:rsidRPr="00D102A2">
        <w:rPr>
          <w:b/>
          <w:i/>
          <w:sz w:val="24"/>
        </w:rPr>
        <w:t xml:space="preserve">No notes can </w:t>
      </w:r>
      <w:bookmarkStart w:id="0" w:name="_GoBack"/>
      <w:bookmarkEnd w:id="0"/>
      <w:r w:rsidRPr="00D102A2">
        <w:rPr>
          <w:b/>
          <w:i/>
          <w:sz w:val="24"/>
        </w:rPr>
        <w:t>be taken into the assessment.</w:t>
      </w:r>
    </w:p>
    <w:sectPr w:rsidR="00D102A2" w:rsidRPr="00D1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9723C"/>
    <w:multiLevelType w:val="hybridMultilevel"/>
    <w:tmpl w:val="91341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503A2"/>
    <w:multiLevelType w:val="hybridMultilevel"/>
    <w:tmpl w:val="9DA2B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D8"/>
    <w:rsid w:val="0016490D"/>
    <w:rsid w:val="0020414A"/>
    <w:rsid w:val="009128D8"/>
    <w:rsid w:val="00D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5F9286C</Template>
  <TotalTime>29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BRUNS Emma</dc:creator>
  <cp:lastModifiedBy>BRUNS Emma</cp:lastModifiedBy>
  <cp:revision>1</cp:revision>
  <dcterms:created xsi:type="dcterms:W3CDTF">2018-03-01T06:03:00Z</dcterms:created>
  <dcterms:modified xsi:type="dcterms:W3CDTF">2018-03-01T06:32:00Z</dcterms:modified>
</cp:coreProperties>
</file>