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5BC03" w14:textId="64650A41" w:rsidR="006E21C4" w:rsidRDefault="006E21C4" w:rsidP="0058322F">
      <w:pPr>
        <w:contextualSpacing/>
        <w:rPr>
          <w:rFonts w:ascii="Arial" w:hAnsi="Arial" w:cs="Arial"/>
          <w:b/>
          <w:sz w:val="24"/>
          <w:szCs w:val="24"/>
        </w:rPr>
      </w:pPr>
    </w:p>
    <w:p w14:paraId="40FABC12" w14:textId="5A9CF9DC" w:rsidR="006E21C4" w:rsidRDefault="0058322F" w:rsidP="0054402D">
      <w:pPr>
        <w:ind w:left="1440" w:firstLine="720"/>
        <w:contextualSpacing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962C07" wp14:editId="76867171">
            <wp:simplePos x="0" y="0"/>
            <wp:positionH relativeFrom="column">
              <wp:posOffset>-146387</wp:posOffset>
            </wp:positionH>
            <wp:positionV relativeFrom="paragraph">
              <wp:posOffset>177165</wp:posOffset>
            </wp:positionV>
            <wp:extent cx="1470025" cy="639445"/>
            <wp:effectExtent l="0" t="0" r="3175" b="0"/>
            <wp:wrapSquare wrapText="bothSides"/>
            <wp:docPr id="2" name="Picture 2" descr="Home - Southern River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- Southern River Colle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0DD77A" w14:textId="22CAD6BE" w:rsidR="0054402D" w:rsidRDefault="0058322F" w:rsidP="0054402D">
      <w:pPr>
        <w:ind w:left="1440" w:firstLine="72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Southern River</w:t>
      </w:r>
      <w:r w:rsidR="0054402D" w:rsidRPr="001226AE">
        <w:rPr>
          <w:rFonts w:ascii="Arial" w:hAnsi="Arial" w:cs="Arial"/>
          <w:b/>
          <w:sz w:val="24"/>
          <w:szCs w:val="24"/>
        </w:rPr>
        <w:t xml:space="preserve"> College</w:t>
      </w:r>
    </w:p>
    <w:p w14:paraId="24105477" w14:textId="00078E41" w:rsidR="0054402D" w:rsidRPr="00E249AC" w:rsidRDefault="0058322F" w:rsidP="0054402D">
      <w:pPr>
        <w:ind w:left="1440" w:firstLine="720"/>
        <w:contextualSpacing/>
      </w:pPr>
      <w:r>
        <w:fldChar w:fldCharType="begin"/>
      </w:r>
      <w:r>
        <w:instrText xml:space="preserve"> INCLUDEPICTURE "https://www.southernrivercollege.wa.edu.au/wp-content/uploads/2020/06/SRC-master-CMYK.jpg" \* MERGEFORMATINET </w:instrText>
      </w:r>
      <w:r>
        <w:fldChar w:fldCharType="separate"/>
      </w:r>
      <w:r>
        <w:fldChar w:fldCharType="end"/>
      </w:r>
      <w:r w:rsidR="0054402D">
        <w:rPr>
          <w:rFonts w:ascii="Arial" w:hAnsi="Arial" w:cs="Arial"/>
          <w:b/>
          <w:sz w:val="24"/>
          <w:szCs w:val="24"/>
        </w:rPr>
        <w:t>YR12 HUMAN BIOLOGY 202</w:t>
      </w:r>
      <w:r w:rsidR="00D30C0A">
        <w:rPr>
          <w:rFonts w:ascii="Arial" w:hAnsi="Arial" w:cs="Arial"/>
          <w:b/>
          <w:sz w:val="24"/>
          <w:szCs w:val="24"/>
        </w:rPr>
        <w:t>3</w:t>
      </w:r>
      <w:r w:rsidR="0054402D" w:rsidRPr="001226AE">
        <w:rPr>
          <w:rFonts w:ascii="Arial" w:hAnsi="Arial" w:cs="Arial"/>
          <w:b/>
          <w:sz w:val="24"/>
          <w:szCs w:val="24"/>
        </w:rPr>
        <w:t xml:space="preserve"> Unit 3</w:t>
      </w:r>
    </w:p>
    <w:p w14:paraId="21851780" w14:textId="0DEEBFD2" w:rsidR="0054402D" w:rsidRPr="001226AE" w:rsidRDefault="0054402D" w:rsidP="0054402D">
      <w:pPr>
        <w:pStyle w:val="NoSpacing"/>
        <w:ind w:left="1440" w:firstLine="720"/>
        <w:rPr>
          <w:rFonts w:ascii="Arial" w:hAnsi="Arial" w:cs="Arial"/>
          <w:b/>
          <w:sz w:val="24"/>
          <w:szCs w:val="24"/>
        </w:rPr>
      </w:pPr>
      <w:r w:rsidRPr="001226AE">
        <w:rPr>
          <w:rFonts w:ascii="Arial" w:hAnsi="Arial" w:cs="Arial"/>
          <w:b/>
          <w:sz w:val="24"/>
          <w:szCs w:val="24"/>
        </w:rPr>
        <w:t xml:space="preserve">Task </w:t>
      </w:r>
      <w:r>
        <w:rPr>
          <w:rFonts w:ascii="Arial" w:hAnsi="Arial" w:cs="Arial"/>
          <w:b/>
          <w:sz w:val="24"/>
          <w:szCs w:val="24"/>
        </w:rPr>
        <w:t xml:space="preserve">4: </w:t>
      </w:r>
      <w:r w:rsidRPr="001226AE">
        <w:rPr>
          <w:rFonts w:ascii="Arial" w:hAnsi="Arial" w:cs="Arial"/>
          <w:b/>
          <w:sz w:val="24"/>
          <w:szCs w:val="24"/>
        </w:rPr>
        <w:t xml:space="preserve"> Extended Response – Homeostasis</w:t>
      </w:r>
      <w:r>
        <w:rPr>
          <w:rFonts w:ascii="Arial" w:hAnsi="Arial" w:cs="Arial"/>
          <w:b/>
          <w:sz w:val="24"/>
          <w:szCs w:val="24"/>
        </w:rPr>
        <w:t xml:space="preserve"> and Immune System</w:t>
      </w:r>
    </w:p>
    <w:p w14:paraId="09E33ACE" w14:textId="24DFAAE1" w:rsidR="006E21C4" w:rsidRDefault="006E21C4" w:rsidP="006E21C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6D53B83D" w14:textId="77777777" w:rsidR="006E21C4" w:rsidRDefault="006E21C4" w:rsidP="006E21C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3FD00056" w14:textId="2E63C60A" w:rsidR="006E21C4" w:rsidRDefault="006E21C4" w:rsidP="006E21C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29A9A69B" w14:textId="3C2F54FA" w:rsidR="006E21C4" w:rsidRDefault="006E21C4" w:rsidP="006E21C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6C694719" w14:textId="7C070474" w:rsidR="006E21C4" w:rsidRDefault="006E21C4" w:rsidP="006E21C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1DD96C2A" w14:textId="3E43AEA5" w:rsidR="0054402D" w:rsidRPr="001226AE" w:rsidRDefault="0054402D" w:rsidP="006E21C4">
      <w:pPr>
        <w:pStyle w:val="NoSpacing"/>
        <w:rPr>
          <w:rFonts w:ascii="Arial" w:hAnsi="Arial" w:cs="Arial"/>
          <w:sz w:val="24"/>
          <w:szCs w:val="24"/>
        </w:rPr>
      </w:pPr>
      <w:r w:rsidRPr="001226AE">
        <w:rPr>
          <w:rFonts w:ascii="Arial" w:hAnsi="Arial" w:cs="Arial"/>
          <w:b/>
          <w:sz w:val="24"/>
          <w:szCs w:val="24"/>
        </w:rPr>
        <w:t xml:space="preserve">Name: </w:t>
      </w:r>
      <w:r w:rsidRPr="001226AE">
        <w:rPr>
          <w:rFonts w:ascii="Arial" w:hAnsi="Arial" w:cs="Arial"/>
          <w:sz w:val="24"/>
          <w:szCs w:val="24"/>
        </w:rPr>
        <w:t>………………………………</w:t>
      </w:r>
      <w:r w:rsidR="006E21C4">
        <w:rPr>
          <w:rFonts w:ascii="Arial" w:hAnsi="Arial" w:cs="Arial"/>
          <w:sz w:val="24"/>
          <w:szCs w:val="24"/>
        </w:rPr>
        <w:t>………………………………….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="006E21C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Total Mark:        /40</w:t>
      </w:r>
    </w:p>
    <w:p w14:paraId="39175842" w14:textId="21E7F211" w:rsidR="0054402D" w:rsidRDefault="00E63582" w:rsidP="00E63582">
      <w:pPr>
        <w:spacing w:after="100" w:afterAutospacing="1" w:line="240" w:lineRule="auto"/>
      </w:pPr>
      <w:r>
        <w:br w:type="page"/>
      </w:r>
    </w:p>
    <w:tbl>
      <w:tblPr>
        <w:tblStyle w:val="TableGrid"/>
        <w:tblW w:w="9369" w:type="dxa"/>
        <w:tblInd w:w="0" w:type="dxa"/>
        <w:tblLook w:val="04A0" w:firstRow="1" w:lastRow="0" w:firstColumn="1" w:lastColumn="0" w:noHBand="0" w:noVBand="1"/>
      </w:tblPr>
      <w:tblGrid>
        <w:gridCol w:w="7719"/>
        <w:gridCol w:w="1650"/>
      </w:tblGrid>
      <w:tr w:rsidR="0054402D" w:rsidRPr="0054402D" w14:paraId="65EBB129" w14:textId="77777777" w:rsidTr="0006719A">
        <w:trPr>
          <w:trHeight w:val="230"/>
        </w:trPr>
        <w:tc>
          <w:tcPr>
            <w:tcW w:w="7718" w:type="dxa"/>
            <w:hideMark/>
          </w:tcPr>
          <w:p w14:paraId="4FA19D04" w14:textId="77777777" w:rsidR="0054402D" w:rsidRPr="0054402D" w:rsidRDefault="0054402D" w:rsidP="0006719A">
            <w:pPr>
              <w:spacing w:after="0" w:line="256" w:lineRule="auto"/>
              <w:rPr>
                <w:rFonts w:ascii="Arial" w:hAnsi="Arial" w:cs="Arial"/>
              </w:rPr>
            </w:pPr>
            <w:r w:rsidRPr="0054402D">
              <w:rPr>
                <w:rFonts w:ascii="Arial" w:hAnsi="Arial" w:cs="Arial"/>
                <w:b/>
              </w:rPr>
              <w:lastRenderedPageBreak/>
              <w:t>Question 1</w:t>
            </w:r>
          </w:p>
        </w:tc>
        <w:tc>
          <w:tcPr>
            <w:tcW w:w="1650" w:type="dxa"/>
            <w:hideMark/>
          </w:tcPr>
          <w:p w14:paraId="06116F69" w14:textId="77777777" w:rsidR="0054402D" w:rsidRPr="0054402D" w:rsidRDefault="0054402D" w:rsidP="0006719A">
            <w:pPr>
              <w:spacing w:after="0" w:line="256" w:lineRule="auto"/>
              <w:ind w:right="60"/>
              <w:jc w:val="right"/>
              <w:rPr>
                <w:rFonts w:ascii="Arial" w:hAnsi="Arial" w:cs="Arial"/>
              </w:rPr>
            </w:pPr>
            <w:r w:rsidRPr="0054402D">
              <w:rPr>
                <w:rFonts w:ascii="Arial" w:hAnsi="Arial" w:cs="Arial"/>
                <w:b/>
              </w:rPr>
              <w:t xml:space="preserve">(20 marks) </w:t>
            </w:r>
          </w:p>
        </w:tc>
      </w:tr>
      <w:tr w:rsidR="0054402D" w:rsidRPr="0054402D" w14:paraId="606C4176" w14:textId="77777777" w:rsidTr="0006719A">
        <w:trPr>
          <w:trHeight w:val="230"/>
        </w:trPr>
        <w:tc>
          <w:tcPr>
            <w:tcW w:w="7718" w:type="dxa"/>
          </w:tcPr>
          <w:p w14:paraId="1DF85D92" w14:textId="77777777" w:rsidR="0054402D" w:rsidRPr="0054402D" w:rsidRDefault="0054402D" w:rsidP="0006719A">
            <w:pPr>
              <w:spacing w:after="0" w:line="256" w:lineRule="auto"/>
              <w:rPr>
                <w:rFonts w:ascii="Arial" w:hAnsi="Arial" w:cs="Arial"/>
                <w:b/>
              </w:rPr>
            </w:pPr>
          </w:p>
        </w:tc>
        <w:tc>
          <w:tcPr>
            <w:tcW w:w="1650" w:type="dxa"/>
          </w:tcPr>
          <w:p w14:paraId="5C2A5E30" w14:textId="77777777" w:rsidR="0054402D" w:rsidRPr="0054402D" w:rsidRDefault="0054402D" w:rsidP="0006719A">
            <w:pPr>
              <w:spacing w:after="0" w:line="256" w:lineRule="auto"/>
              <w:ind w:right="60"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34182688" w14:textId="77777777" w:rsidR="0054402D" w:rsidRPr="0054402D" w:rsidRDefault="0054402D" w:rsidP="0054402D">
      <w:pPr>
        <w:spacing w:after="0" w:line="256" w:lineRule="auto"/>
        <w:rPr>
          <w:rFonts w:ascii="Arial" w:eastAsia="Arial" w:hAnsi="Arial" w:cs="Arial"/>
          <w:color w:val="000000"/>
        </w:rPr>
      </w:pPr>
      <w:r w:rsidRPr="0054402D">
        <w:rPr>
          <w:rFonts w:ascii="Arial" w:hAnsi="Arial" w:cs="Arial"/>
        </w:rPr>
        <w:t xml:space="preserve"> </w:t>
      </w:r>
    </w:p>
    <w:p w14:paraId="1D8B0101" w14:textId="77777777" w:rsidR="0054402D" w:rsidRPr="0054402D" w:rsidRDefault="0054402D" w:rsidP="0054402D">
      <w:pPr>
        <w:ind w:left="-4" w:right="11"/>
        <w:rPr>
          <w:rFonts w:ascii="Arial" w:hAnsi="Arial" w:cs="Arial"/>
        </w:rPr>
      </w:pPr>
      <w:r w:rsidRPr="0054402D">
        <w:rPr>
          <w:rFonts w:ascii="Arial" w:hAnsi="Arial" w:cs="Arial"/>
        </w:rPr>
        <w:t xml:space="preserve">During a trip to the Australian bush, a young man was lost for over six hours. The day on which he was lost was particularly hot, with temperatures peaking at 42°C. After a day’s rest, the young man recovered from his experience with no lasting ill-effects. </w:t>
      </w:r>
    </w:p>
    <w:p w14:paraId="78B255C8" w14:textId="77777777" w:rsidR="0054402D" w:rsidRPr="0054402D" w:rsidRDefault="0054402D" w:rsidP="0054402D">
      <w:pPr>
        <w:spacing w:after="0" w:line="256" w:lineRule="auto"/>
        <w:rPr>
          <w:rFonts w:ascii="Arial" w:hAnsi="Arial" w:cs="Arial"/>
        </w:rPr>
      </w:pPr>
      <w:r w:rsidRPr="0054402D">
        <w:rPr>
          <w:rFonts w:ascii="Arial" w:hAnsi="Arial" w:cs="Arial"/>
        </w:rPr>
        <w:t xml:space="preserve"> </w:t>
      </w:r>
    </w:p>
    <w:p w14:paraId="6C91D25D" w14:textId="77777777" w:rsidR="001B453E" w:rsidRDefault="001B453E" w:rsidP="0054402D">
      <w:pPr>
        <w:numPr>
          <w:ilvl w:val="0"/>
          <w:numId w:val="1"/>
        </w:numPr>
        <w:spacing w:after="5" w:line="247" w:lineRule="auto"/>
        <w:ind w:right="11" w:hanging="720"/>
        <w:rPr>
          <w:rFonts w:ascii="Arial" w:hAnsi="Arial" w:cs="Arial"/>
        </w:rPr>
      </w:pPr>
      <w:r>
        <w:rPr>
          <w:rFonts w:ascii="Arial" w:hAnsi="Arial" w:cs="Arial"/>
        </w:rPr>
        <w:t>Use a homeostatic feedback loop to d</w:t>
      </w:r>
      <w:r w:rsidR="0054402D" w:rsidRPr="0054402D">
        <w:rPr>
          <w:rFonts w:ascii="Arial" w:hAnsi="Arial" w:cs="Arial"/>
        </w:rPr>
        <w:t xml:space="preserve">escribe the </w:t>
      </w:r>
      <w:r w:rsidR="0054402D" w:rsidRPr="0054402D">
        <w:rPr>
          <w:rFonts w:ascii="Arial" w:hAnsi="Arial" w:cs="Arial"/>
          <w:b/>
        </w:rPr>
        <w:t>physiological</w:t>
      </w:r>
      <w:r w:rsidR="0054402D" w:rsidRPr="0054402D">
        <w:rPr>
          <w:rFonts w:ascii="Arial" w:hAnsi="Arial" w:cs="Arial"/>
        </w:rPr>
        <w:t xml:space="preserve"> mechanisms that would have been operating to maintain his internal body temperature during the six </w:t>
      </w:r>
      <w:r>
        <w:rPr>
          <w:rFonts w:ascii="Arial" w:hAnsi="Arial" w:cs="Arial"/>
        </w:rPr>
        <w:t xml:space="preserve">hours he was lost in the bush. </w:t>
      </w:r>
    </w:p>
    <w:p w14:paraId="31402B9A" w14:textId="77777777" w:rsidR="0054402D" w:rsidRPr="0054402D" w:rsidRDefault="0054402D" w:rsidP="001B453E">
      <w:pPr>
        <w:spacing w:after="5" w:line="247" w:lineRule="auto"/>
        <w:ind w:left="8640" w:right="11" w:firstLine="720"/>
        <w:rPr>
          <w:rFonts w:ascii="Arial" w:hAnsi="Arial" w:cs="Arial"/>
        </w:rPr>
      </w:pPr>
      <w:r w:rsidRPr="0054402D">
        <w:rPr>
          <w:rFonts w:ascii="Arial" w:hAnsi="Arial" w:cs="Arial"/>
        </w:rPr>
        <w:t xml:space="preserve">(10 marks) </w:t>
      </w:r>
    </w:p>
    <w:p w14:paraId="05D5897E" w14:textId="77777777" w:rsidR="0054402D" w:rsidRDefault="0054402D" w:rsidP="0054402D">
      <w:pPr>
        <w:spacing w:after="0" w:line="256" w:lineRule="auto"/>
        <w:rPr>
          <w:rFonts w:ascii="Arial" w:hAnsi="Arial" w:cs="Arial"/>
        </w:rPr>
      </w:pPr>
    </w:p>
    <w:p w14:paraId="6C085261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164D4881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2DE33AAE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014EF96F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4DC3D118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6C396148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7055EB1C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2B297700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70C70F24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1F9CD79C" w14:textId="77777777" w:rsidR="00E63582" w:rsidRPr="0054402D" w:rsidRDefault="00E63582" w:rsidP="00E63582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5F083524" w14:textId="77777777" w:rsidR="00E63582" w:rsidRPr="0054402D" w:rsidRDefault="00E63582" w:rsidP="00E63582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58EB8C21" w14:textId="77777777" w:rsidR="0054402D" w:rsidRPr="0054402D" w:rsidRDefault="0054402D" w:rsidP="0054402D">
      <w:pPr>
        <w:spacing w:after="60" w:line="256" w:lineRule="auto"/>
        <w:rPr>
          <w:rFonts w:ascii="Arial" w:hAnsi="Arial" w:cs="Arial"/>
        </w:rPr>
      </w:pPr>
    </w:p>
    <w:p w14:paraId="5F6BB6F6" w14:textId="77777777" w:rsidR="0054402D" w:rsidRPr="0054402D" w:rsidRDefault="0054402D" w:rsidP="0054402D">
      <w:pPr>
        <w:numPr>
          <w:ilvl w:val="0"/>
          <w:numId w:val="1"/>
        </w:numPr>
        <w:spacing w:after="5" w:line="247" w:lineRule="auto"/>
        <w:ind w:right="11" w:hanging="720"/>
        <w:rPr>
          <w:rFonts w:ascii="Arial" w:hAnsi="Arial" w:cs="Arial"/>
        </w:rPr>
      </w:pPr>
      <w:r w:rsidRPr="0054402D">
        <w:rPr>
          <w:rFonts w:ascii="Arial" w:hAnsi="Arial" w:cs="Arial"/>
        </w:rPr>
        <w:t xml:space="preserve">Explain how the mechanisms required to maintain homeostasis of the man’s internal body temperature would have also triggered the homeostatic processes involved in the </w:t>
      </w:r>
    </w:p>
    <w:p w14:paraId="4256E790" w14:textId="77777777" w:rsidR="0054402D" w:rsidRPr="0054402D" w:rsidRDefault="0054402D" w:rsidP="0054402D">
      <w:pPr>
        <w:tabs>
          <w:tab w:val="center" w:pos="2867"/>
          <w:tab w:val="right" w:pos="9314"/>
        </w:tabs>
        <w:spacing w:after="0" w:line="256" w:lineRule="auto"/>
        <w:rPr>
          <w:rFonts w:ascii="Arial" w:hAnsi="Arial" w:cs="Arial"/>
        </w:rPr>
      </w:pPr>
      <w:r w:rsidRPr="0054402D">
        <w:rPr>
          <w:rFonts w:ascii="Arial" w:eastAsia="Calibri" w:hAnsi="Arial" w:cs="Arial"/>
        </w:rPr>
        <w:tab/>
      </w:r>
      <w:r w:rsidRPr="0054402D">
        <w:rPr>
          <w:rFonts w:ascii="Arial" w:hAnsi="Arial" w:cs="Arial"/>
        </w:rPr>
        <w:t xml:space="preserve">maintenance of his body fluid concentration. </w:t>
      </w:r>
      <w:r w:rsidRPr="0054402D">
        <w:rPr>
          <w:rFonts w:ascii="Arial" w:hAnsi="Arial" w:cs="Arial"/>
        </w:rPr>
        <w:tab/>
        <w:t xml:space="preserve">(10 marks) </w:t>
      </w:r>
    </w:p>
    <w:p w14:paraId="1AFE643E" w14:textId="77777777" w:rsidR="0054402D" w:rsidRPr="0054402D" w:rsidRDefault="0054402D" w:rsidP="0054402D">
      <w:pPr>
        <w:spacing w:after="0" w:line="256" w:lineRule="auto"/>
        <w:rPr>
          <w:rFonts w:ascii="Arial" w:hAnsi="Arial" w:cs="Arial"/>
        </w:rPr>
      </w:pPr>
      <w:r w:rsidRPr="0054402D">
        <w:rPr>
          <w:rFonts w:ascii="Arial" w:hAnsi="Arial" w:cs="Arial"/>
        </w:rPr>
        <w:t xml:space="preserve"> </w:t>
      </w:r>
    </w:p>
    <w:p w14:paraId="2C586BB3" w14:textId="77777777" w:rsidR="0054402D" w:rsidRPr="0054402D" w:rsidRDefault="0054402D" w:rsidP="0054402D">
      <w:pPr>
        <w:spacing w:after="0" w:line="256" w:lineRule="auto"/>
        <w:rPr>
          <w:rFonts w:ascii="Arial" w:eastAsia="Arial" w:hAnsi="Arial" w:cs="Arial"/>
          <w:color w:val="000000"/>
        </w:rPr>
      </w:pPr>
      <w:r w:rsidRPr="0054402D">
        <w:rPr>
          <w:rFonts w:ascii="Arial" w:hAnsi="Arial" w:cs="Arial"/>
        </w:rPr>
        <w:t xml:space="preserve"> </w:t>
      </w:r>
      <w:r w:rsidRPr="0054402D">
        <w:rPr>
          <w:rFonts w:ascii="Arial" w:hAnsi="Arial" w:cs="Arial"/>
        </w:rPr>
        <w:tab/>
        <w:t xml:space="preserve"> </w:t>
      </w:r>
    </w:p>
    <w:p w14:paraId="57288F50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4A0ECF5F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35364B26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7EEDD043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045B83EB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45E07F4D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508077E6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6B84A4F8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5AB9A5F1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1F200577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2A7E63D3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4DC854F7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1970743B" w14:textId="77777777" w:rsidR="0054402D" w:rsidRPr="004243E9" w:rsidRDefault="0054402D" w:rsidP="0054402D">
      <w:pPr>
        <w:spacing w:after="100" w:afterAutospacing="1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</w:rPr>
        <w:lastRenderedPageBreak/>
        <w:t>Question 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(20 marks)</w:t>
      </w:r>
    </w:p>
    <w:p w14:paraId="0A27AF83" w14:textId="77777777" w:rsidR="0054402D" w:rsidRDefault="0054402D" w:rsidP="0054402D">
      <w:pPr>
        <w:ind w:left="360"/>
        <w:rPr>
          <w:rFonts w:ascii="Arial" w:hAnsi="Arial" w:cs="Arial"/>
        </w:rPr>
      </w:pPr>
      <w:r w:rsidRPr="006912E4">
        <w:rPr>
          <w:rFonts w:ascii="Arial" w:hAnsi="Arial" w:cs="Arial"/>
        </w:rPr>
        <w:t xml:space="preserve">The World Health Organisation </w:t>
      </w:r>
      <w:r>
        <w:rPr>
          <w:rFonts w:ascii="Arial" w:hAnsi="Arial" w:cs="Arial"/>
        </w:rPr>
        <w:t>is</w:t>
      </w:r>
      <w:r w:rsidRPr="006912E4">
        <w:rPr>
          <w:rFonts w:ascii="Arial" w:hAnsi="Arial" w:cs="Arial"/>
        </w:rPr>
        <w:t xml:space="preserve"> currently working on trying to eliminate polio by using a range of vaccination programs. Vaccinations are used to develop immunity in a population. However traditional vaccines can come with associated risks and ethical concerns so more modern techniques are being tested to </w:t>
      </w:r>
      <w:r>
        <w:rPr>
          <w:rFonts w:ascii="Arial" w:hAnsi="Arial" w:cs="Arial"/>
        </w:rPr>
        <w:t>produce</w:t>
      </w:r>
      <w:r w:rsidRPr="006912E4">
        <w:rPr>
          <w:rFonts w:ascii="Arial" w:hAnsi="Arial" w:cs="Arial"/>
        </w:rPr>
        <w:t xml:space="preserve"> vaccines that are more effective and have less associated risks</w:t>
      </w:r>
      <w:r>
        <w:rPr>
          <w:rFonts w:ascii="Arial" w:hAnsi="Arial" w:cs="Arial"/>
        </w:rPr>
        <w:t>.</w:t>
      </w:r>
    </w:p>
    <w:p w14:paraId="2F84F148" w14:textId="77777777" w:rsidR="0054402D" w:rsidRPr="006912E4" w:rsidRDefault="0054402D" w:rsidP="0054402D">
      <w:pPr>
        <w:ind w:left="360"/>
        <w:rPr>
          <w:rFonts w:ascii="Arial" w:hAnsi="Arial" w:cs="Arial"/>
        </w:rPr>
      </w:pPr>
    </w:p>
    <w:p w14:paraId="1A2935F1" w14:textId="77777777" w:rsidR="0054402D" w:rsidRDefault="0054402D" w:rsidP="0054402D">
      <w:pPr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6912E4">
        <w:rPr>
          <w:rFonts w:ascii="Arial" w:hAnsi="Arial" w:cs="Arial"/>
        </w:rPr>
        <w:t>a)</w:t>
      </w:r>
      <w:r w:rsidRPr="006912E4">
        <w:rPr>
          <w:rFonts w:ascii="Arial" w:hAnsi="Arial" w:cs="Arial"/>
        </w:rPr>
        <w:tab/>
      </w:r>
      <w:r w:rsidRPr="001F14B8">
        <w:rPr>
          <w:rFonts w:ascii="Arial" w:hAnsi="Arial" w:cs="Arial"/>
        </w:rPr>
        <w:t xml:space="preserve">Describe </w:t>
      </w:r>
      <w:r>
        <w:rPr>
          <w:rFonts w:ascii="Arial" w:hAnsi="Arial" w:cs="Arial"/>
        </w:rPr>
        <w:t>two broad types of</w:t>
      </w:r>
      <w:r w:rsidRPr="001F14B8">
        <w:rPr>
          <w:rFonts w:ascii="Arial" w:hAnsi="Arial" w:cs="Arial"/>
        </w:rPr>
        <w:t xml:space="preserve"> vaccine, and discuss </w:t>
      </w:r>
      <w:r>
        <w:rPr>
          <w:rFonts w:ascii="Arial" w:hAnsi="Arial" w:cs="Arial"/>
        </w:rPr>
        <w:t xml:space="preserve">some of </w:t>
      </w:r>
      <w:r w:rsidRPr="001F14B8">
        <w:rPr>
          <w:rFonts w:ascii="Arial" w:hAnsi="Arial" w:cs="Arial"/>
        </w:rPr>
        <w:t>the risks and ethical concerns that are associated with vaccines.</w:t>
      </w:r>
      <w:r w:rsidRPr="001F14B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912E4">
        <w:rPr>
          <w:rFonts w:ascii="Arial" w:hAnsi="Arial" w:cs="Arial"/>
        </w:rPr>
        <w:t>(</w:t>
      </w:r>
      <w:r w:rsidR="00E63582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</w:t>
      </w:r>
      <w:r w:rsidRPr="006912E4">
        <w:rPr>
          <w:rFonts w:ascii="Arial" w:hAnsi="Arial" w:cs="Arial"/>
        </w:rPr>
        <w:t>marks)</w:t>
      </w:r>
      <w:r w:rsidRPr="006912E4">
        <w:rPr>
          <w:rFonts w:ascii="Arial" w:hAnsi="Arial" w:cs="Arial"/>
        </w:rPr>
        <w:tab/>
      </w:r>
    </w:p>
    <w:p w14:paraId="3A072FC6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40C094DF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371C15F7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4B836E3C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0C28D4E8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157C8B58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65FA783F" w14:textId="77777777" w:rsid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54E3FB73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49326090" w14:textId="77777777" w:rsid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2CAF62D5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5F6F5C25" w14:textId="77777777" w:rsid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4E2EDE51" w14:textId="77777777" w:rsid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</w:p>
    <w:p w14:paraId="7713B253" w14:textId="77777777" w:rsidR="0054402D" w:rsidRPr="0054402D" w:rsidRDefault="0054402D" w:rsidP="0054402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0DD6">
        <w:rPr>
          <w:rFonts w:ascii="Arial" w:hAnsi="Arial" w:cs="Arial"/>
        </w:rPr>
        <w:t xml:space="preserve">Viruses such as polio enter the body and cause both a humoral and cell-mediated response. Describe the steps that occur during a </w:t>
      </w:r>
      <w:r>
        <w:rPr>
          <w:rFonts w:ascii="Arial" w:hAnsi="Arial" w:cs="Arial"/>
        </w:rPr>
        <w:t>humoral</w:t>
      </w:r>
      <w:r w:rsidRPr="00540DD6">
        <w:rPr>
          <w:rFonts w:ascii="Arial" w:hAnsi="Arial" w:cs="Arial"/>
        </w:rPr>
        <w:t xml:space="preserve"> immune response.</w:t>
      </w:r>
      <w:r>
        <w:rPr>
          <w:rFonts w:ascii="Arial" w:hAnsi="Arial" w:cs="Arial"/>
        </w:rPr>
        <w:t xml:space="preserve">                 (</w:t>
      </w:r>
      <w:r w:rsidR="00E63582">
        <w:rPr>
          <w:rFonts w:ascii="Arial" w:hAnsi="Arial" w:cs="Arial"/>
        </w:rPr>
        <w:t>10</w:t>
      </w:r>
      <w:r w:rsidRPr="0054402D">
        <w:rPr>
          <w:rFonts w:ascii="Arial" w:hAnsi="Arial" w:cs="Arial"/>
        </w:rPr>
        <w:t xml:space="preserve"> marks)</w:t>
      </w:r>
    </w:p>
    <w:p w14:paraId="49ACFF61" w14:textId="77777777" w:rsid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</w:p>
    <w:p w14:paraId="0CCE155E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5916648E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4B1C7846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1E3EE35C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6DA4F04C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6BA3966F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7DCEFFDB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093A652E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2048497D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10380798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50881B20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10856A5A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  <w:r w:rsidRPr="0054402D">
        <w:rPr>
          <w:rFonts w:ascii="Arial" w:hAnsi="Arial" w:cs="Arial"/>
          <w:color w:val="808080" w:themeColor="background1" w:themeShade="8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694DBC5C" w14:textId="77777777" w:rsidR="0054402D" w:rsidRPr="0054402D" w:rsidRDefault="0054402D" w:rsidP="0054402D">
      <w:pPr>
        <w:spacing w:after="0" w:line="360" w:lineRule="auto"/>
        <w:rPr>
          <w:rFonts w:ascii="Arial" w:hAnsi="Arial" w:cs="Arial"/>
          <w:color w:val="808080" w:themeColor="background1" w:themeShade="80"/>
        </w:rPr>
      </w:pPr>
    </w:p>
    <w:sectPr w:rsidR="0054402D" w:rsidRPr="0054402D" w:rsidSect="005440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722D2"/>
    <w:multiLevelType w:val="hybridMultilevel"/>
    <w:tmpl w:val="26421284"/>
    <w:lvl w:ilvl="0" w:tplc="384AD63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B7C83"/>
    <w:multiLevelType w:val="hybridMultilevel"/>
    <w:tmpl w:val="14D44B42"/>
    <w:lvl w:ilvl="0" w:tplc="B1C44F50">
      <w:start w:val="1"/>
      <w:numFmt w:val="lowerLetter"/>
      <w:lvlText w:val="(%1)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8E2557A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8602FDA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882FE40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BDC3898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8668638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D1450A6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F4A3FF0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35A671E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5668467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1296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02D"/>
    <w:rsid w:val="001B453E"/>
    <w:rsid w:val="0054402D"/>
    <w:rsid w:val="0058322F"/>
    <w:rsid w:val="006E21C4"/>
    <w:rsid w:val="00B050C0"/>
    <w:rsid w:val="00C11BF9"/>
    <w:rsid w:val="00CA13E2"/>
    <w:rsid w:val="00D30C0A"/>
    <w:rsid w:val="00D91544"/>
    <w:rsid w:val="00DE66C2"/>
    <w:rsid w:val="00E6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E2CD"/>
  <w15:chartTrackingRefBased/>
  <w15:docId w15:val="{4D2F7074-65CB-4A67-ACA3-A6B834D8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02D"/>
    <w:pPr>
      <w:spacing w:after="160" w:afterAutospacing="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402D"/>
    <w:pPr>
      <w:spacing w:after="0" w:afterAutospacing="0"/>
    </w:pPr>
    <w:rPr>
      <w:rFonts w:ascii="Calibri" w:eastAsia="Calibri" w:hAnsi="Calibri" w:cs="Times New Roman"/>
    </w:rPr>
  </w:style>
  <w:style w:type="table" w:customStyle="1" w:styleId="TableGrid">
    <w:name w:val="TableGrid"/>
    <w:rsid w:val="0054402D"/>
    <w:pPr>
      <w:spacing w:after="0" w:afterAutospacing="0"/>
    </w:pPr>
    <w:rPr>
      <w:rFonts w:eastAsiaTheme="minorEastAsia"/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4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A087F8C-FAB8-4EAD-8122-48F4D4765AC3}"/>
</file>

<file path=customXml/itemProps2.xml><?xml version="1.0" encoding="utf-8"?>
<ds:datastoreItem xmlns:ds="http://schemas.openxmlformats.org/officeDocument/2006/customXml" ds:itemID="{15A1D9BB-78E7-4DAC-A0B2-8058780A13AA}"/>
</file>

<file path=customXml/itemProps3.xml><?xml version="1.0" encoding="utf-8"?>
<ds:datastoreItem xmlns:ds="http://schemas.openxmlformats.org/officeDocument/2006/customXml" ds:itemID="{F2DFA19B-FE6C-4B3C-BBEF-647B77715F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1243</Words>
  <Characters>7086</Characters>
  <Application>Microsoft Office Word</Application>
  <DocSecurity>0</DocSecurity>
  <Lines>59</Lines>
  <Paragraphs>16</Paragraphs>
  <ScaleCrop>false</ScaleCrop>
  <Company>Department of Education Western Australia</Company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GORDON Teale [Southern River College]</cp:lastModifiedBy>
  <cp:revision>2</cp:revision>
  <dcterms:created xsi:type="dcterms:W3CDTF">2023-05-15T06:46:00Z</dcterms:created>
  <dcterms:modified xsi:type="dcterms:W3CDTF">2023-05-15T06:46:00Z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