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14DB" w14:textId="1F3D6F89" w:rsidR="00A02122" w:rsidRPr="00AF7507" w:rsidRDefault="00553DA4" w:rsidP="00A02122">
      <w:pPr>
        <w:pStyle w:val="NoSpacing"/>
        <w:ind w:left="1440" w:firstLine="720"/>
        <w:rPr>
          <w:rFonts w:ascii="Arial" w:hAnsi="Arial" w:cs="Arial"/>
          <w:b/>
          <w:sz w:val="28"/>
          <w:szCs w:val="28"/>
        </w:rPr>
      </w:pPr>
      <w:r>
        <w:fldChar w:fldCharType="begin"/>
      </w:r>
      <w:r>
        <w:instrText xml:space="preserve"> INCLUDEPICTURE "https://www.southernrivercollege.wa.edu.au/wp-content/uploads/2020/06/SRC-master-CMYK.jpg" \* MERGEFORMATINET </w:instrText>
      </w:r>
      <w:r>
        <w:fldChar w:fldCharType="separate"/>
      </w:r>
      <w:r>
        <w:fldChar w:fldCharType="end"/>
      </w:r>
      <w:r>
        <w:rPr>
          <w:rFonts w:ascii="Arial" w:hAnsi="Arial" w:cs="Arial"/>
          <w:b/>
          <w:sz w:val="28"/>
          <w:szCs w:val="28"/>
        </w:rPr>
        <w:t xml:space="preserve">Southern River </w:t>
      </w:r>
      <w:r w:rsidR="00A02122" w:rsidRPr="00AF7507">
        <w:rPr>
          <w:rFonts w:ascii="Arial" w:hAnsi="Arial" w:cs="Arial"/>
          <w:b/>
          <w:sz w:val="28"/>
          <w:szCs w:val="28"/>
        </w:rPr>
        <w:t>College</w:t>
      </w:r>
    </w:p>
    <w:p w14:paraId="1012DE21" w14:textId="12EC8B7A" w:rsidR="00A02122" w:rsidRPr="00AF7507" w:rsidRDefault="00553DA4" w:rsidP="00A02122">
      <w:pPr>
        <w:pStyle w:val="NoSpacing"/>
        <w:ind w:left="1440" w:firstLine="720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7F2012" wp14:editId="0355B035">
            <wp:simplePos x="0" y="0"/>
            <wp:positionH relativeFrom="column">
              <wp:posOffset>-285115</wp:posOffset>
            </wp:positionH>
            <wp:positionV relativeFrom="paragraph">
              <wp:posOffset>26670</wp:posOffset>
            </wp:positionV>
            <wp:extent cx="1167130" cy="508000"/>
            <wp:effectExtent l="0" t="0" r="1270" b="0"/>
            <wp:wrapSquare wrapText="bothSides"/>
            <wp:docPr id="1" name="Picture 1" descr="Home - Southern River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- Southern River Colle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0D3">
        <w:rPr>
          <w:rFonts w:ascii="Arial" w:hAnsi="Arial" w:cs="Arial"/>
          <w:b/>
          <w:sz w:val="28"/>
          <w:szCs w:val="28"/>
        </w:rPr>
        <w:t>YR12 HUMAN BIOLOGY 2022</w:t>
      </w:r>
      <w:r w:rsidR="00A02122" w:rsidRPr="00AF7507">
        <w:rPr>
          <w:rFonts w:ascii="Arial" w:hAnsi="Arial" w:cs="Arial"/>
          <w:b/>
          <w:sz w:val="28"/>
          <w:szCs w:val="28"/>
        </w:rPr>
        <w:t xml:space="preserve"> Unit </w:t>
      </w:r>
      <w:r w:rsidR="00EC1316">
        <w:rPr>
          <w:rFonts w:ascii="Arial" w:hAnsi="Arial" w:cs="Arial"/>
          <w:b/>
          <w:sz w:val="28"/>
          <w:szCs w:val="28"/>
        </w:rPr>
        <w:t>4</w:t>
      </w:r>
    </w:p>
    <w:p w14:paraId="3EE05B89" w14:textId="5711C051" w:rsidR="00A02122" w:rsidRDefault="00A02122" w:rsidP="00A02122">
      <w:pPr>
        <w:pStyle w:val="NoSpacing"/>
        <w:ind w:left="1440" w:firstLine="720"/>
        <w:rPr>
          <w:rFonts w:ascii="Arial" w:hAnsi="Arial" w:cs="Arial"/>
          <w:b/>
          <w:sz w:val="36"/>
          <w:szCs w:val="36"/>
        </w:rPr>
      </w:pPr>
    </w:p>
    <w:p w14:paraId="40247A2A" w14:textId="77777777" w:rsidR="00A02122" w:rsidRDefault="002600D3" w:rsidP="00A02122">
      <w:pPr>
        <w:pStyle w:val="NoSpacing"/>
        <w:ind w:left="1440" w:firstLine="72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Task 6</w:t>
      </w:r>
      <w:r w:rsidR="00A02122">
        <w:rPr>
          <w:rFonts w:ascii="Arial" w:hAnsi="Arial" w:cs="Arial"/>
          <w:b/>
          <w:sz w:val="32"/>
          <w:szCs w:val="32"/>
        </w:rPr>
        <w:t>:  Test – Variation, Mutation and Evolution</w:t>
      </w:r>
    </w:p>
    <w:p w14:paraId="526F61E4" w14:textId="512F5248" w:rsidR="00A02122" w:rsidRPr="00AF7507" w:rsidRDefault="00EF4DDF" w:rsidP="00A02122">
      <w:pPr>
        <w:pStyle w:val="NoSpacing"/>
        <w:ind w:left="1440" w:firstLine="72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Time allowed:  </w:t>
      </w:r>
      <w:r w:rsidR="00F032AE">
        <w:rPr>
          <w:rFonts w:ascii="Arial" w:hAnsi="Arial" w:cs="Arial"/>
          <w:b/>
          <w:sz w:val="32"/>
          <w:szCs w:val="32"/>
        </w:rPr>
        <w:t>55</w:t>
      </w:r>
      <w:r w:rsidR="00A02122">
        <w:rPr>
          <w:rFonts w:ascii="Arial" w:hAnsi="Arial" w:cs="Arial"/>
          <w:b/>
          <w:sz w:val="32"/>
          <w:szCs w:val="32"/>
        </w:rPr>
        <w:t xml:space="preserve"> minutes</w:t>
      </w:r>
    </w:p>
    <w:p w14:paraId="160B505B" w14:textId="77777777" w:rsidR="00A02122" w:rsidRDefault="00A02122" w:rsidP="00A02122">
      <w:pPr>
        <w:pStyle w:val="NoSpacing"/>
        <w:rPr>
          <w:rFonts w:ascii="Arial" w:hAnsi="Arial" w:cs="Arial"/>
          <w:b/>
          <w:sz w:val="28"/>
          <w:szCs w:val="28"/>
        </w:rPr>
      </w:pPr>
    </w:p>
    <w:p w14:paraId="4B167572" w14:textId="4DF8079C" w:rsidR="00A02122" w:rsidRPr="00686DBC" w:rsidRDefault="00A02122" w:rsidP="00A02122">
      <w:pPr>
        <w:pStyle w:val="NoSpacing"/>
        <w:rPr>
          <w:rFonts w:ascii="Arial" w:hAnsi="Arial" w:cs="Arial"/>
          <w:b/>
          <w:sz w:val="28"/>
          <w:szCs w:val="28"/>
        </w:rPr>
      </w:pPr>
    </w:p>
    <w:p w14:paraId="37A46DB5" w14:textId="55463FC6" w:rsidR="00A02122" w:rsidRPr="00686DBC" w:rsidRDefault="00A02122" w:rsidP="00A02122">
      <w:pPr>
        <w:pStyle w:val="NoSpacing"/>
        <w:ind w:left="1440" w:firstLine="720"/>
        <w:rPr>
          <w:rFonts w:ascii="Arial" w:hAnsi="Arial" w:cs="Arial"/>
          <w:sz w:val="28"/>
          <w:szCs w:val="28"/>
        </w:rPr>
      </w:pPr>
      <w:r w:rsidRPr="00686DBC">
        <w:rPr>
          <w:rFonts w:ascii="Arial" w:hAnsi="Arial" w:cs="Arial"/>
          <w:b/>
          <w:sz w:val="28"/>
          <w:szCs w:val="28"/>
        </w:rPr>
        <w:t xml:space="preserve">Name: </w:t>
      </w:r>
      <w:r>
        <w:rPr>
          <w:rFonts w:ascii="Arial" w:hAnsi="Arial" w:cs="Arial"/>
          <w:sz w:val="28"/>
          <w:szCs w:val="28"/>
        </w:rPr>
        <w:t xml:space="preserve">……………………………………       </w:t>
      </w:r>
      <w:r>
        <w:rPr>
          <w:rFonts w:ascii="Arial" w:hAnsi="Arial" w:cs="Arial"/>
          <w:sz w:val="28"/>
          <w:szCs w:val="28"/>
        </w:rPr>
        <w:tab/>
      </w:r>
      <w:r w:rsidRPr="00686DBC">
        <w:rPr>
          <w:rFonts w:ascii="Arial" w:hAnsi="Arial" w:cs="Arial"/>
          <w:sz w:val="28"/>
          <w:szCs w:val="28"/>
        </w:rPr>
        <w:t xml:space="preserve">Total Mark:        </w:t>
      </w:r>
      <w:r w:rsidR="00CC08AB">
        <w:rPr>
          <w:rFonts w:ascii="Arial" w:hAnsi="Arial" w:cs="Arial"/>
          <w:sz w:val="28"/>
          <w:szCs w:val="28"/>
        </w:rPr>
        <w:t>/5</w:t>
      </w:r>
      <w:r w:rsidR="00020B7E">
        <w:rPr>
          <w:rFonts w:ascii="Arial" w:hAnsi="Arial" w:cs="Arial"/>
          <w:sz w:val="28"/>
          <w:szCs w:val="28"/>
        </w:rPr>
        <w:t>0</w:t>
      </w:r>
    </w:p>
    <w:p w14:paraId="3A1183AF" w14:textId="3C9459EB" w:rsidR="00A02122" w:rsidRDefault="00A02122" w:rsidP="00A02122">
      <w:pPr>
        <w:autoSpaceDE w:val="0"/>
        <w:autoSpaceDN w:val="0"/>
        <w:spacing w:line="427" w:lineRule="atLeast"/>
        <w:rPr>
          <w:rFonts w:cs="Arial"/>
          <w:b/>
          <w:bCs/>
          <w:color w:val="000000"/>
          <w:sz w:val="28"/>
          <w:szCs w:val="28"/>
        </w:rPr>
      </w:pPr>
    </w:p>
    <w:p w14:paraId="4CF59CA0" w14:textId="77777777" w:rsidR="00A02122" w:rsidRPr="00B87FC8" w:rsidRDefault="00A02122" w:rsidP="00A02122">
      <w:pPr>
        <w:rPr>
          <w:rFonts w:cs="Arial"/>
          <w:b/>
          <w:sz w:val="28"/>
          <w:szCs w:val="28"/>
        </w:rPr>
      </w:pPr>
      <w:r w:rsidRPr="00B87FC8">
        <w:rPr>
          <w:rFonts w:cs="Arial"/>
          <w:b/>
          <w:sz w:val="28"/>
          <w:szCs w:val="28"/>
        </w:rPr>
        <w:t>Section One: Multiple Choice</w:t>
      </w:r>
      <w:r w:rsidRPr="00B87FC8">
        <w:rPr>
          <w:rFonts w:cs="Arial"/>
          <w:b/>
          <w:sz w:val="28"/>
          <w:szCs w:val="28"/>
        </w:rPr>
        <w:tab/>
      </w:r>
      <w:r w:rsidRPr="00B87FC8"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  <w:t>[10 marks]</w:t>
      </w:r>
    </w:p>
    <w:p w14:paraId="05868DFB" w14:textId="77777777" w:rsidR="00A02122" w:rsidRDefault="00A02122" w:rsidP="00A02122">
      <w:pPr>
        <w:rPr>
          <w:rFonts w:cs="Arial"/>
        </w:rPr>
      </w:pPr>
      <w:r w:rsidRPr="00B87FC8">
        <w:rPr>
          <w:rFonts w:cs="Arial"/>
        </w:rPr>
        <w:t xml:space="preserve">Place a </w:t>
      </w:r>
      <w:r w:rsidRPr="00B87FC8">
        <w:rPr>
          <w:rFonts w:cs="Arial"/>
          <w:strike/>
        </w:rPr>
        <w:t>cross</w:t>
      </w:r>
      <w:r w:rsidRPr="00B87FC8">
        <w:rPr>
          <w:rFonts w:cs="Arial"/>
        </w:rPr>
        <w:t xml:space="preserve"> through the selected letter.</w:t>
      </w:r>
    </w:p>
    <w:p w14:paraId="16018039" w14:textId="77777777" w:rsidR="00A02122" w:rsidRPr="00B87FC8" w:rsidRDefault="00A02122" w:rsidP="00A02122">
      <w:pPr>
        <w:rPr>
          <w:rFonts w:cs="Arial"/>
        </w:rPr>
      </w:pPr>
    </w:p>
    <w:p w14:paraId="52A0BA5C" w14:textId="77777777" w:rsidR="00A02122" w:rsidRPr="00DB6E28" w:rsidRDefault="00A02122" w:rsidP="00A02122">
      <w:pPr>
        <w:ind w:firstLine="720"/>
        <w:rPr>
          <w:rFonts w:cs="Arial"/>
          <w:sz w:val="32"/>
          <w:szCs w:val="32"/>
        </w:rPr>
      </w:pPr>
      <w:r w:rsidRPr="00731034">
        <w:rPr>
          <w:rFonts w:cs="Arial"/>
          <w:sz w:val="32"/>
          <w:szCs w:val="32"/>
        </w:rPr>
        <w:t>1.</w:t>
      </w:r>
      <w:r w:rsidRPr="00731034">
        <w:rPr>
          <w:rFonts w:cs="Arial"/>
          <w:sz w:val="32"/>
          <w:szCs w:val="32"/>
        </w:rPr>
        <w:tab/>
      </w:r>
      <w:r w:rsidRPr="00DB6E28">
        <w:rPr>
          <w:rFonts w:cs="Arial"/>
          <w:sz w:val="32"/>
          <w:szCs w:val="32"/>
        </w:rPr>
        <w:t>A   B   C   D</w:t>
      </w:r>
      <w:r w:rsidRPr="00DB6E28">
        <w:rPr>
          <w:rFonts w:cs="Arial"/>
          <w:sz w:val="32"/>
          <w:szCs w:val="32"/>
        </w:rPr>
        <w:tab/>
      </w:r>
      <w:r w:rsidRPr="00DB6E28">
        <w:rPr>
          <w:rFonts w:cs="Arial"/>
          <w:sz w:val="32"/>
          <w:szCs w:val="32"/>
        </w:rPr>
        <w:tab/>
        <w:t>6.</w:t>
      </w:r>
      <w:r w:rsidRPr="00DB6E28">
        <w:rPr>
          <w:rFonts w:cs="Arial"/>
          <w:sz w:val="32"/>
          <w:szCs w:val="32"/>
        </w:rPr>
        <w:tab/>
        <w:t>A   B   C   D</w:t>
      </w:r>
    </w:p>
    <w:p w14:paraId="7B1A4957" w14:textId="77777777" w:rsidR="00A02122" w:rsidRPr="00DB6E28" w:rsidRDefault="00A02122" w:rsidP="00A02122">
      <w:pPr>
        <w:ind w:firstLine="720"/>
        <w:rPr>
          <w:rFonts w:cs="Arial"/>
          <w:sz w:val="32"/>
          <w:szCs w:val="32"/>
        </w:rPr>
      </w:pPr>
      <w:r w:rsidRPr="00DB6E28">
        <w:rPr>
          <w:rFonts w:cs="Arial"/>
          <w:sz w:val="32"/>
          <w:szCs w:val="32"/>
        </w:rPr>
        <w:t xml:space="preserve">2.   </w:t>
      </w:r>
      <w:r w:rsidRPr="00DB6E28">
        <w:rPr>
          <w:rFonts w:cs="Arial"/>
          <w:sz w:val="32"/>
          <w:szCs w:val="32"/>
        </w:rPr>
        <w:tab/>
        <w:t>A   B   C   D</w:t>
      </w:r>
      <w:r w:rsidRPr="00DB6E28">
        <w:rPr>
          <w:rFonts w:cs="Arial"/>
          <w:sz w:val="32"/>
          <w:szCs w:val="32"/>
        </w:rPr>
        <w:tab/>
      </w:r>
      <w:r w:rsidRPr="00DB6E28">
        <w:rPr>
          <w:rFonts w:cs="Arial"/>
          <w:sz w:val="32"/>
          <w:szCs w:val="32"/>
        </w:rPr>
        <w:tab/>
        <w:t xml:space="preserve">7.   </w:t>
      </w:r>
      <w:r w:rsidRPr="00DB6E28">
        <w:rPr>
          <w:rFonts w:cs="Arial"/>
          <w:sz w:val="32"/>
          <w:szCs w:val="32"/>
        </w:rPr>
        <w:tab/>
        <w:t>A   B   C   D</w:t>
      </w:r>
    </w:p>
    <w:p w14:paraId="3A7C7A5A" w14:textId="77777777" w:rsidR="00A02122" w:rsidRPr="00DB6E28" w:rsidRDefault="00A02122" w:rsidP="00A02122">
      <w:pPr>
        <w:ind w:firstLine="720"/>
        <w:rPr>
          <w:rFonts w:cs="Arial"/>
          <w:sz w:val="32"/>
          <w:szCs w:val="32"/>
        </w:rPr>
      </w:pPr>
      <w:r w:rsidRPr="00DB6E28">
        <w:rPr>
          <w:rFonts w:cs="Arial"/>
          <w:sz w:val="32"/>
          <w:szCs w:val="32"/>
        </w:rPr>
        <w:t>3.</w:t>
      </w:r>
      <w:r w:rsidRPr="00DB6E28">
        <w:rPr>
          <w:rFonts w:cs="Arial"/>
          <w:sz w:val="32"/>
          <w:szCs w:val="32"/>
        </w:rPr>
        <w:tab/>
        <w:t>A   B   C   D</w:t>
      </w:r>
      <w:r w:rsidRPr="00DB6E28">
        <w:rPr>
          <w:rFonts w:cs="Arial"/>
          <w:sz w:val="32"/>
          <w:szCs w:val="32"/>
        </w:rPr>
        <w:tab/>
      </w:r>
      <w:r w:rsidRPr="00DB6E28">
        <w:rPr>
          <w:rFonts w:cs="Arial"/>
          <w:sz w:val="32"/>
          <w:szCs w:val="32"/>
        </w:rPr>
        <w:tab/>
        <w:t>8.</w:t>
      </w:r>
      <w:r w:rsidRPr="00DB6E28">
        <w:rPr>
          <w:rFonts w:cs="Arial"/>
          <w:sz w:val="32"/>
          <w:szCs w:val="32"/>
        </w:rPr>
        <w:tab/>
        <w:t>A   B   C   D</w:t>
      </w:r>
    </w:p>
    <w:p w14:paraId="546EB053" w14:textId="77777777" w:rsidR="00A02122" w:rsidRPr="00DB6E28" w:rsidRDefault="00A02122" w:rsidP="00A02122">
      <w:pPr>
        <w:ind w:firstLine="720"/>
        <w:rPr>
          <w:rFonts w:cs="Arial"/>
          <w:sz w:val="32"/>
          <w:szCs w:val="32"/>
        </w:rPr>
      </w:pPr>
      <w:r w:rsidRPr="00DB6E28">
        <w:rPr>
          <w:rFonts w:cs="Arial"/>
          <w:sz w:val="32"/>
          <w:szCs w:val="32"/>
        </w:rPr>
        <w:t>4.</w:t>
      </w:r>
      <w:r w:rsidRPr="00DB6E28">
        <w:rPr>
          <w:rFonts w:cs="Arial"/>
          <w:sz w:val="32"/>
          <w:szCs w:val="32"/>
        </w:rPr>
        <w:tab/>
        <w:t>A   B   C   D</w:t>
      </w:r>
      <w:r w:rsidRPr="00DB6E28">
        <w:rPr>
          <w:rFonts w:cs="Arial"/>
          <w:sz w:val="32"/>
          <w:szCs w:val="32"/>
        </w:rPr>
        <w:tab/>
      </w:r>
      <w:r w:rsidRPr="00DB6E28">
        <w:rPr>
          <w:rFonts w:cs="Arial"/>
          <w:sz w:val="32"/>
          <w:szCs w:val="32"/>
        </w:rPr>
        <w:tab/>
        <w:t>9.</w:t>
      </w:r>
      <w:r w:rsidRPr="00DB6E28">
        <w:rPr>
          <w:rFonts w:cs="Arial"/>
          <w:sz w:val="32"/>
          <w:szCs w:val="32"/>
        </w:rPr>
        <w:tab/>
        <w:t>A   B   C   D</w:t>
      </w:r>
    </w:p>
    <w:p w14:paraId="356F53FE" w14:textId="77777777" w:rsidR="00A02122" w:rsidRPr="00B87FC8" w:rsidRDefault="00A02122" w:rsidP="00A02122">
      <w:pPr>
        <w:ind w:firstLine="720"/>
        <w:rPr>
          <w:rFonts w:cs="Arial"/>
          <w:sz w:val="32"/>
          <w:szCs w:val="32"/>
        </w:rPr>
      </w:pPr>
      <w:r w:rsidRPr="00DB6E28">
        <w:rPr>
          <w:rFonts w:cs="Arial"/>
          <w:sz w:val="32"/>
          <w:szCs w:val="32"/>
        </w:rPr>
        <w:t>5.</w:t>
      </w:r>
      <w:r w:rsidRPr="00DB6E28">
        <w:rPr>
          <w:rFonts w:cs="Arial"/>
          <w:sz w:val="32"/>
          <w:szCs w:val="32"/>
        </w:rPr>
        <w:tab/>
        <w:t>A   B   C   D</w:t>
      </w:r>
      <w:r w:rsidRPr="00DB6E28">
        <w:rPr>
          <w:rFonts w:cs="Arial"/>
          <w:sz w:val="32"/>
          <w:szCs w:val="32"/>
        </w:rPr>
        <w:tab/>
        <w:t xml:space="preserve">      10.</w:t>
      </w:r>
      <w:r w:rsidRPr="00DB6E28">
        <w:rPr>
          <w:rFonts w:cs="Arial"/>
          <w:sz w:val="32"/>
          <w:szCs w:val="32"/>
        </w:rPr>
        <w:tab/>
        <w:t>A   B   C   D</w:t>
      </w:r>
    </w:p>
    <w:p w14:paraId="0AF60A13" w14:textId="77777777" w:rsidR="00003552" w:rsidRDefault="00003552"/>
    <w:p w14:paraId="1BED235E" w14:textId="77777777" w:rsidR="00A02122" w:rsidRDefault="00A02122"/>
    <w:p w14:paraId="737283EB" w14:textId="46F92BB3" w:rsidR="00A02122" w:rsidRPr="00BF14DF" w:rsidRDefault="00A02122" w:rsidP="00A02122">
      <w:pPr>
        <w:contextualSpacing w:val="0"/>
      </w:pPr>
      <w:r w:rsidRPr="001C03B2">
        <w:rPr>
          <w:b/>
          <w:sz w:val="28"/>
          <w:szCs w:val="28"/>
        </w:rPr>
        <w:t>Sect</w:t>
      </w:r>
      <w:r>
        <w:rPr>
          <w:b/>
          <w:sz w:val="28"/>
          <w:szCs w:val="28"/>
        </w:rPr>
        <w:t>ion Two:  Short Answer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915DB3">
        <w:rPr>
          <w:b/>
          <w:sz w:val="28"/>
          <w:szCs w:val="28"/>
        </w:rPr>
        <w:t>[</w:t>
      </w:r>
      <w:r w:rsidR="00020B7E">
        <w:rPr>
          <w:b/>
          <w:sz w:val="28"/>
          <w:szCs w:val="28"/>
        </w:rPr>
        <w:t>25</w:t>
      </w:r>
      <w:r w:rsidRPr="001C03B2">
        <w:rPr>
          <w:b/>
          <w:sz w:val="28"/>
          <w:szCs w:val="28"/>
        </w:rPr>
        <w:t xml:space="preserve"> marks]</w:t>
      </w:r>
    </w:p>
    <w:p w14:paraId="0B3BC61C" w14:textId="77777777" w:rsidR="00927D2A" w:rsidRPr="00D02860" w:rsidRDefault="00927D2A" w:rsidP="00927D2A">
      <w:pPr>
        <w:tabs>
          <w:tab w:val="left" w:pos="8405"/>
        </w:tabs>
        <w:ind w:left="112"/>
        <w:rPr>
          <w:b/>
        </w:rPr>
      </w:pPr>
      <w:r w:rsidRPr="00D02860">
        <w:rPr>
          <w:b/>
        </w:rPr>
        <w:t>Question</w:t>
      </w:r>
      <w:r w:rsidRPr="00D02860">
        <w:rPr>
          <w:b/>
          <w:spacing w:val="-1"/>
        </w:rPr>
        <w:t xml:space="preserve"> </w:t>
      </w:r>
      <w:r>
        <w:rPr>
          <w:b/>
        </w:rPr>
        <w:t>11</w:t>
      </w:r>
      <w:r>
        <w:rPr>
          <w:b/>
        </w:rPr>
        <w:tab/>
        <w:t>(10</w:t>
      </w:r>
      <w:r w:rsidRPr="00D02860">
        <w:rPr>
          <w:b/>
          <w:spacing w:val="-3"/>
        </w:rPr>
        <w:t xml:space="preserve"> </w:t>
      </w:r>
      <w:r w:rsidRPr="00D02860">
        <w:rPr>
          <w:b/>
        </w:rPr>
        <w:t>marks)</w:t>
      </w:r>
    </w:p>
    <w:p w14:paraId="0F2BDDD7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  <w:r>
        <w:rPr>
          <w:sz w:val="22"/>
          <w:szCs w:val="22"/>
        </w:rPr>
        <w:t>Martha’s Vineyard is an island off the coast of the USA.  During the 1700s and 1800s there were a large</w:t>
      </w:r>
    </w:p>
    <w:p w14:paraId="20EA4764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  <w:r>
        <w:rPr>
          <w:sz w:val="22"/>
          <w:szCs w:val="22"/>
        </w:rPr>
        <w:t>number of Deaf individuals within the population on the island.</w:t>
      </w:r>
      <w:r w:rsidRPr="00D02860">
        <w:rPr>
          <w:sz w:val="22"/>
          <w:szCs w:val="22"/>
        </w:rPr>
        <w:tab/>
      </w:r>
    </w:p>
    <w:p w14:paraId="56C18957" w14:textId="77777777" w:rsidR="00927D2A" w:rsidRDefault="00927D2A" w:rsidP="00927D2A">
      <w:pPr>
        <w:pStyle w:val="Heading2"/>
        <w:numPr>
          <w:ilvl w:val="0"/>
          <w:numId w:val="2"/>
        </w:numPr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  <w:r>
        <w:rPr>
          <w:sz w:val="22"/>
          <w:szCs w:val="22"/>
        </w:rPr>
        <w:t>What effect was most likely to be responsible for the large numbers of Deaf individuals?</w:t>
      </w:r>
    </w:p>
    <w:p w14:paraId="59BEA96B" w14:textId="77777777" w:rsidR="00927D2A" w:rsidRPr="00D02860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left="472" w:right="99" w:firstLine="0"/>
        <w:rPr>
          <w:sz w:val="22"/>
          <w:szCs w:val="22"/>
        </w:rPr>
      </w:pPr>
      <w:r>
        <w:rPr>
          <w:sz w:val="22"/>
          <w:szCs w:val="22"/>
        </w:rPr>
        <w:t>(1 mark)</w:t>
      </w:r>
    </w:p>
    <w:p w14:paraId="02764D69" w14:textId="77777777" w:rsidR="00927D2A" w:rsidRPr="00D02860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</w:p>
    <w:p w14:paraId="0F8458F7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</w:t>
      </w:r>
    </w:p>
    <w:p w14:paraId="6355A877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</w:p>
    <w:p w14:paraId="682CB891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</w:p>
    <w:p w14:paraId="16B17CA1" w14:textId="77777777" w:rsidR="00927D2A" w:rsidRDefault="00927D2A" w:rsidP="00927D2A">
      <w:pPr>
        <w:pStyle w:val="Heading2"/>
        <w:numPr>
          <w:ilvl w:val="0"/>
          <w:numId w:val="2"/>
        </w:numPr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  <w:r>
        <w:rPr>
          <w:sz w:val="22"/>
          <w:szCs w:val="22"/>
        </w:rPr>
        <w:t>Briefly explain how this effect would have caused the high number of deaf individuals on the island</w:t>
      </w:r>
    </w:p>
    <w:p w14:paraId="3206D9D2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left="472" w:right="99" w:firstLine="0"/>
        <w:rPr>
          <w:sz w:val="22"/>
          <w:szCs w:val="22"/>
        </w:rPr>
      </w:pPr>
      <w:r>
        <w:rPr>
          <w:sz w:val="22"/>
          <w:szCs w:val="22"/>
        </w:rPr>
        <w:t>(4 marks)</w:t>
      </w:r>
    </w:p>
    <w:p w14:paraId="4BDF2302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</w:t>
      </w:r>
    </w:p>
    <w:p w14:paraId="4A4ED5C6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</w:p>
    <w:p w14:paraId="4D6BE2CC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</w:t>
      </w:r>
    </w:p>
    <w:p w14:paraId="3EE88C18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</w:p>
    <w:p w14:paraId="7A534257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</w:t>
      </w:r>
    </w:p>
    <w:p w14:paraId="67250AB3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</w:p>
    <w:p w14:paraId="1318620D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</w:t>
      </w:r>
    </w:p>
    <w:p w14:paraId="29764B37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</w:p>
    <w:p w14:paraId="3A304330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</w:t>
      </w:r>
    </w:p>
    <w:p w14:paraId="688E69D8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</w:p>
    <w:p w14:paraId="3A7F6267" w14:textId="77777777" w:rsidR="00927D2A" w:rsidRPr="00D02860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</w:t>
      </w:r>
    </w:p>
    <w:p w14:paraId="43EEE894" w14:textId="77777777" w:rsidR="00927D2A" w:rsidRPr="00D02860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</w:p>
    <w:p w14:paraId="3F5D4377" w14:textId="77777777" w:rsidR="00927D2A" w:rsidRDefault="00927D2A" w:rsidP="00927D2A">
      <w:pPr>
        <w:pStyle w:val="ListParagraph"/>
        <w:widowControl w:val="0"/>
        <w:numPr>
          <w:ilvl w:val="0"/>
          <w:numId w:val="2"/>
        </w:numPr>
        <w:tabs>
          <w:tab w:val="left" w:pos="832"/>
          <w:tab w:val="left" w:pos="833"/>
        </w:tabs>
        <w:autoSpaceDE w:val="0"/>
        <w:autoSpaceDN w:val="0"/>
        <w:spacing w:after="0" w:afterAutospacing="0"/>
        <w:ind w:right="975"/>
        <w:contextualSpacing w:val="0"/>
      </w:pPr>
      <w:r w:rsidRPr="00D02860">
        <w:t>Suggest a factor that would have changed in the 1900’s to result in the reduced incidence of genetically-inherited deafness in the Martha’s Vineyard</w:t>
      </w:r>
      <w:r w:rsidRPr="00D02860">
        <w:rPr>
          <w:spacing w:val="-37"/>
        </w:rPr>
        <w:t xml:space="preserve"> </w:t>
      </w:r>
      <w:r w:rsidRPr="00D02860">
        <w:t>population.</w:t>
      </w:r>
    </w:p>
    <w:p w14:paraId="77F213EE" w14:textId="77777777" w:rsidR="00927D2A" w:rsidRDefault="00927D2A" w:rsidP="00927D2A">
      <w:pPr>
        <w:pStyle w:val="ListParagraph"/>
        <w:widowControl w:val="0"/>
        <w:tabs>
          <w:tab w:val="left" w:pos="832"/>
          <w:tab w:val="left" w:pos="833"/>
        </w:tabs>
        <w:autoSpaceDE w:val="0"/>
        <w:autoSpaceDN w:val="0"/>
        <w:spacing w:after="0" w:afterAutospacing="0"/>
        <w:ind w:left="472" w:right="975"/>
        <w:contextualSpacing w:val="0"/>
      </w:pPr>
      <w:r>
        <w:t>(1 mark)</w:t>
      </w:r>
    </w:p>
    <w:p w14:paraId="1CF37A4A" w14:textId="77777777" w:rsidR="00927D2A" w:rsidRDefault="00927D2A" w:rsidP="00927D2A">
      <w:pPr>
        <w:widowControl w:val="0"/>
        <w:tabs>
          <w:tab w:val="left" w:pos="832"/>
          <w:tab w:val="left" w:pos="833"/>
        </w:tabs>
        <w:autoSpaceDE w:val="0"/>
        <w:autoSpaceDN w:val="0"/>
        <w:spacing w:after="0" w:afterAutospacing="0"/>
        <w:ind w:left="112" w:right="975"/>
        <w:contextualSpacing w:val="0"/>
      </w:pPr>
    </w:p>
    <w:p w14:paraId="43A720DB" w14:textId="77777777" w:rsidR="00927D2A" w:rsidRPr="00D02860" w:rsidRDefault="00927D2A" w:rsidP="00927D2A">
      <w:pPr>
        <w:widowControl w:val="0"/>
        <w:tabs>
          <w:tab w:val="left" w:pos="832"/>
          <w:tab w:val="left" w:pos="833"/>
        </w:tabs>
        <w:autoSpaceDE w:val="0"/>
        <w:autoSpaceDN w:val="0"/>
        <w:spacing w:after="0" w:afterAutospacing="0"/>
        <w:ind w:left="112" w:right="-24"/>
        <w:contextualSpacing w:val="0"/>
      </w:pPr>
      <w:r>
        <w:t>……………………………………………………………………………………………………………................</w:t>
      </w:r>
    </w:p>
    <w:p w14:paraId="7DA43F55" w14:textId="77777777" w:rsidR="00A02122" w:rsidRDefault="00A02122" w:rsidP="00927D2A">
      <w:pPr>
        <w:pStyle w:val="ListParagraph"/>
        <w:ind w:left="472"/>
      </w:pPr>
    </w:p>
    <w:p w14:paraId="211E8E8D" w14:textId="77777777" w:rsidR="00A02122" w:rsidRDefault="00A02122"/>
    <w:p w14:paraId="2C4F75A4" w14:textId="77777777" w:rsidR="00927D2A" w:rsidRPr="00D02860" w:rsidRDefault="00927D2A" w:rsidP="00927D2A">
      <w:pPr>
        <w:pStyle w:val="ListParagraph"/>
        <w:widowControl w:val="0"/>
        <w:numPr>
          <w:ilvl w:val="0"/>
          <w:numId w:val="2"/>
        </w:numPr>
        <w:tabs>
          <w:tab w:val="left" w:pos="832"/>
          <w:tab w:val="left" w:pos="833"/>
        </w:tabs>
        <w:autoSpaceDE w:val="0"/>
        <w:autoSpaceDN w:val="0"/>
        <w:spacing w:after="0" w:afterAutospacing="0"/>
        <w:ind w:right="212"/>
        <w:contextualSpacing w:val="0"/>
      </w:pPr>
      <w:r w:rsidRPr="00D02860">
        <w:lastRenderedPageBreak/>
        <w:t>Identify another example of a specific population with a high incidence of a genetically- inherited disease. State the population and the disease in your</w:t>
      </w:r>
      <w:r w:rsidRPr="00927D2A">
        <w:rPr>
          <w:spacing w:val="-27"/>
        </w:rPr>
        <w:t xml:space="preserve"> </w:t>
      </w:r>
      <w:r w:rsidRPr="00D02860">
        <w:t>answer.</w:t>
      </w:r>
    </w:p>
    <w:p w14:paraId="7F60D3D0" w14:textId="77777777" w:rsidR="00927D2A" w:rsidRDefault="00927D2A" w:rsidP="00927D2A">
      <w:pPr>
        <w:spacing w:after="4"/>
        <w:ind w:right="747"/>
        <w:jc w:val="right"/>
      </w:pPr>
      <w:r w:rsidRPr="00D02860">
        <w:t>(2 marks)</w:t>
      </w:r>
    </w:p>
    <w:p w14:paraId="40AADE74" w14:textId="77777777" w:rsidR="00927D2A" w:rsidRDefault="00927D2A" w:rsidP="00927D2A">
      <w:pPr>
        <w:spacing w:after="4"/>
        <w:ind w:right="747"/>
      </w:pPr>
      <w:r>
        <w:t>……………………………………………………………………………………………………………………</w:t>
      </w:r>
    </w:p>
    <w:p w14:paraId="7624E6C6" w14:textId="77777777" w:rsidR="00927D2A" w:rsidRDefault="00927D2A" w:rsidP="00927D2A">
      <w:pPr>
        <w:spacing w:after="4"/>
        <w:ind w:right="747"/>
      </w:pPr>
    </w:p>
    <w:p w14:paraId="00B62395" w14:textId="77777777" w:rsidR="00927D2A" w:rsidRDefault="00927D2A" w:rsidP="00927D2A">
      <w:pPr>
        <w:spacing w:after="4"/>
        <w:ind w:right="747"/>
      </w:pPr>
      <w:r>
        <w:t>……………………………………………………………………………………………………………………</w:t>
      </w:r>
    </w:p>
    <w:p w14:paraId="667FC319" w14:textId="77777777" w:rsidR="00927D2A" w:rsidRDefault="00927D2A" w:rsidP="00927D2A">
      <w:pPr>
        <w:spacing w:after="4"/>
        <w:ind w:right="747"/>
      </w:pPr>
    </w:p>
    <w:p w14:paraId="4E6C8A39" w14:textId="77777777" w:rsidR="00927D2A" w:rsidRDefault="00927D2A" w:rsidP="00927D2A">
      <w:pPr>
        <w:spacing w:after="4"/>
        <w:ind w:right="747"/>
      </w:pPr>
      <w:r>
        <w:t>……………………………………………………………………………………………………………………</w:t>
      </w:r>
    </w:p>
    <w:p w14:paraId="34FF807A" w14:textId="77777777" w:rsidR="00A02122" w:rsidRDefault="00A02122" w:rsidP="00FD7ECB"/>
    <w:p w14:paraId="48F0A502" w14:textId="77777777" w:rsidR="00FD7ECB" w:rsidRDefault="00FD7ECB" w:rsidP="00FD7ECB"/>
    <w:p w14:paraId="52F70BA7" w14:textId="77777777" w:rsidR="00FD7ECB" w:rsidRPr="00D02860" w:rsidRDefault="00FD7ECB" w:rsidP="00FD7ECB">
      <w:pPr>
        <w:spacing w:after="4"/>
        <w:ind w:right="747"/>
      </w:pPr>
    </w:p>
    <w:p w14:paraId="6A86DBE8" w14:textId="77777777" w:rsidR="00FD7ECB" w:rsidRDefault="00FD7ECB" w:rsidP="00FD7ECB">
      <w:pPr>
        <w:pStyle w:val="ListParagraph"/>
        <w:widowControl w:val="0"/>
        <w:numPr>
          <w:ilvl w:val="0"/>
          <w:numId w:val="2"/>
        </w:numPr>
        <w:tabs>
          <w:tab w:val="left" w:pos="832"/>
          <w:tab w:val="left" w:pos="833"/>
          <w:tab w:val="left" w:pos="8581"/>
        </w:tabs>
        <w:autoSpaceDE w:val="0"/>
        <w:autoSpaceDN w:val="0"/>
        <w:spacing w:after="4" w:afterAutospacing="0"/>
        <w:ind w:right="539"/>
        <w:contextualSpacing w:val="0"/>
      </w:pPr>
      <w:r w:rsidRPr="00D02860">
        <w:t>A mutation is another type of evolutionary mechanism that can affect frequencies</w:t>
      </w:r>
      <w:r w:rsidRPr="00FD7ECB">
        <w:rPr>
          <w:spacing w:val="-36"/>
        </w:rPr>
        <w:t xml:space="preserve"> </w:t>
      </w:r>
      <w:r w:rsidRPr="00D02860">
        <w:t>of alleles in populations. Explain the difference in consequences between a mutation occurring in a somatic cell and one occurring in</w:t>
      </w:r>
      <w:r w:rsidRPr="00FD7ECB">
        <w:rPr>
          <w:spacing w:val="-14"/>
        </w:rPr>
        <w:t xml:space="preserve"> </w:t>
      </w:r>
      <w:r w:rsidRPr="00D02860">
        <w:t>a</w:t>
      </w:r>
      <w:r w:rsidRPr="00FD7ECB">
        <w:rPr>
          <w:spacing w:val="-1"/>
        </w:rPr>
        <w:t xml:space="preserve"> </w:t>
      </w:r>
      <w:r w:rsidR="00623115">
        <w:t>gamete</w:t>
      </w:r>
      <w:r w:rsidR="00623115">
        <w:tab/>
        <w:t>(2</w:t>
      </w:r>
      <w:r w:rsidRPr="00D02860">
        <w:t xml:space="preserve"> mark</w:t>
      </w:r>
      <w:r w:rsidR="00623115">
        <w:t>s</w:t>
      </w:r>
      <w:r w:rsidRPr="00D02860">
        <w:t>)</w:t>
      </w:r>
    </w:p>
    <w:p w14:paraId="52AF561B" w14:textId="77777777" w:rsidR="00FD7ECB" w:rsidRDefault="00FD7ECB" w:rsidP="00FD7ECB">
      <w:pPr>
        <w:tabs>
          <w:tab w:val="left" w:pos="832"/>
          <w:tab w:val="left" w:pos="833"/>
          <w:tab w:val="left" w:pos="8581"/>
        </w:tabs>
        <w:spacing w:after="4"/>
        <w:ind w:left="112" w:right="539"/>
      </w:pPr>
    </w:p>
    <w:p w14:paraId="2B872932" w14:textId="77777777" w:rsidR="00FD7ECB" w:rsidRDefault="00FD7ECB" w:rsidP="00FD7ECB">
      <w:pPr>
        <w:tabs>
          <w:tab w:val="left" w:pos="832"/>
          <w:tab w:val="left" w:pos="833"/>
          <w:tab w:val="left" w:pos="8581"/>
        </w:tabs>
        <w:spacing w:after="4"/>
        <w:ind w:left="112" w:right="539"/>
      </w:pPr>
      <w:r>
        <w:t>………………………………………………………………………………………………………………….</w:t>
      </w:r>
    </w:p>
    <w:p w14:paraId="7B441F67" w14:textId="77777777" w:rsidR="00FD7ECB" w:rsidRDefault="00FD7ECB" w:rsidP="00FD7ECB">
      <w:pPr>
        <w:tabs>
          <w:tab w:val="left" w:pos="832"/>
          <w:tab w:val="left" w:pos="833"/>
          <w:tab w:val="left" w:pos="8581"/>
        </w:tabs>
        <w:spacing w:after="4"/>
        <w:ind w:left="112" w:right="539"/>
      </w:pPr>
    </w:p>
    <w:p w14:paraId="7F75B41E" w14:textId="77777777" w:rsidR="00FD7ECB" w:rsidRDefault="00FD7ECB" w:rsidP="00FD7ECB">
      <w:pPr>
        <w:tabs>
          <w:tab w:val="left" w:pos="832"/>
          <w:tab w:val="left" w:pos="833"/>
          <w:tab w:val="left" w:pos="8581"/>
        </w:tabs>
        <w:spacing w:after="4"/>
        <w:ind w:left="112" w:right="539"/>
      </w:pPr>
      <w:r>
        <w:t>………………………………………………………………………………………………………………….</w:t>
      </w:r>
    </w:p>
    <w:p w14:paraId="618BCCEC" w14:textId="77777777" w:rsidR="00FD7ECB" w:rsidRDefault="00FD7ECB" w:rsidP="00FD7ECB">
      <w:pPr>
        <w:tabs>
          <w:tab w:val="left" w:pos="832"/>
          <w:tab w:val="left" w:pos="833"/>
          <w:tab w:val="left" w:pos="8581"/>
        </w:tabs>
        <w:spacing w:after="4"/>
        <w:ind w:right="539"/>
      </w:pPr>
    </w:p>
    <w:p w14:paraId="4B415479" w14:textId="77777777" w:rsidR="00FD7ECB" w:rsidRDefault="00FD7ECB" w:rsidP="00FD7ECB"/>
    <w:p w14:paraId="7674E522" w14:textId="0EFA9459" w:rsidR="003832EE" w:rsidRPr="009E0A38" w:rsidRDefault="003832EE" w:rsidP="00E04D27">
      <w:pPr>
        <w:contextualSpacing w:val="0"/>
        <w:rPr>
          <w:rFonts w:cs="Arial"/>
        </w:rPr>
      </w:pPr>
      <w:r w:rsidRPr="003832EE">
        <w:rPr>
          <w:rFonts w:cs="Arial"/>
          <w:b/>
          <w:bCs/>
        </w:rPr>
        <w:t>Question 12</w:t>
      </w:r>
      <w:r w:rsidR="00020B7E">
        <w:rPr>
          <w:rFonts w:cs="Arial"/>
          <w:b/>
          <w:bCs/>
        </w:rPr>
        <w:tab/>
      </w:r>
      <w:r w:rsidR="00020B7E">
        <w:rPr>
          <w:rFonts w:cs="Arial"/>
          <w:b/>
          <w:bCs/>
        </w:rPr>
        <w:tab/>
      </w:r>
      <w:r w:rsidR="00020B7E">
        <w:rPr>
          <w:rFonts w:cs="Arial"/>
          <w:b/>
          <w:bCs/>
        </w:rPr>
        <w:tab/>
      </w:r>
      <w:r w:rsidR="00020B7E">
        <w:rPr>
          <w:rFonts w:cs="Arial"/>
          <w:b/>
          <w:bCs/>
        </w:rPr>
        <w:tab/>
      </w:r>
      <w:r w:rsidR="00020B7E">
        <w:rPr>
          <w:rFonts w:cs="Arial"/>
          <w:b/>
          <w:bCs/>
        </w:rPr>
        <w:tab/>
      </w:r>
      <w:r w:rsidR="00020B7E">
        <w:rPr>
          <w:rFonts w:cs="Arial"/>
          <w:b/>
          <w:bCs/>
        </w:rPr>
        <w:tab/>
      </w:r>
      <w:r w:rsidR="00020B7E">
        <w:rPr>
          <w:rFonts w:cs="Arial"/>
          <w:b/>
          <w:bCs/>
        </w:rPr>
        <w:tab/>
      </w:r>
      <w:r w:rsidR="00020B7E">
        <w:rPr>
          <w:rFonts w:cs="Arial"/>
          <w:b/>
          <w:bCs/>
        </w:rPr>
        <w:tab/>
      </w:r>
      <w:r w:rsidR="00020B7E">
        <w:rPr>
          <w:rFonts w:cs="Arial"/>
          <w:b/>
          <w:bCs/>
        </w:rPr>
        <w:tab/>
      </w:r>
      <w:r w:rsidR="00020B7E">
        <w:rPr>
          <w:rFonts w:cs="Arial"/>
          <w:b/>
          <w:bCs/>
        </w:rPr>
        <w:tab/>
      </w:r>
      <w:r w:rsidR="00020B7E">
        <w:rPr>
          <w:rFonts w:cs="Arial"/>
          <w:b/>
          <w:bCs/>
        </w:rPr>
        <w:tab/>
        <w:t>(5 marks)</w:t>
      </w:r>
    </w:p>
    <w:p w14:paraId="560C2692" w14:textId="35CB6233" w:rsidR="00E615B6" w:rsidRDefault="003832EE">
      <w:pPr>
        <w:contextualSpacing w:val="0"/>
        <w:rPr>
          <w:rFonts w:cs="Arial"/>
          <w:shd w:val="clear" w:color="auto" w:fill="FFFFFF"/>
        </w:rPr>
      </w:pPr>
      <w:r>
        <w:rPr>
          <w:rFonts w:cs="Arial"/>
        </w:rPr>
        <w:t xml:space="preserve">West Nile Virus (WNV) is currently on the rise in developed countries such as the </w:t>
      </w:r>
      <w:proofErr w:type="gramStart"/>
      <w:r>
        <w:rPr>
          <w:rFonts w:cs="Arial"/>
        </w:rPr>
        <w:t>USA, and</w:t>
      </w:r>
      <w:proofErr w:type="gramEnd"/>
      <w:r>
        <w:rPr>
          <w:rFonts w:cs="Arial"/>
        </w:rPr>
        <w:t xml:space="preserve"> is known to lethally infect humans.  Studies have found that allele for the protein CCR5(+) and its mutated form </w:t>
      </w:r>
      <w:r w:rsidRPr="004F5441">
        <w:rPr>
          <w:rFonts w:cs="Arial"/>
          <w:shd w:val="clear" w:color="auto" w:fill="FFFFFF"/>
        </w:rPr>
        <w:t>CCR5∆32</w:t>
      </w:r>
      <w:r>
        <w:rPr>
          <w:rFonts w:cs="Arial"/>
          <w:shd w:val="clear" w:color="auto" w:fill="FFFFFF"/>
        </w:rPr>
        <w:t xml:space="preserve"> are associated with WNV susceptibility. The table below shows the distribution of genotypes in patients with and witho</w:t>
      </w:r>
      <w:r w:rsidR="00E615B6">
        <w:rPr>
          <w:rFonts w:cs="Arial"/>
          <w:shd w:val="clear" w:color="auto" w:fill="FFFFFF"/>
        </w:rPr>
        <w:t>u</w:t>
      </w:r>
      <w:r>
        <w:rPr>
          <w:rFonts w:cs="Arial"/>
          <w:shd w:val="clear" w:color="auto" w:fill="FFFFFF"/>
        </w:rPr>
        <w:t>t WNV in Northern America</w:t>
      </w:r>
      <w:r w:rsidR="00E615B6">
        <w:rPr>
          <w:rFonts w:cs="Arial"/>
          <w:shd w:val="clear" w:color="auto" w:fill="FFFFFF"/>
        </w:rPr>
        <w:t>.</w:t>
      </w:r>
    </w:p>
    <w:p w14:paraId="6D73A374" w14:textId="01788079" w:rsidR="00FD7ECB" w:rsidRDefault="00FD7ECB" w:rsidP="00E615B6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832EE" w:rsidRPr="004F5441" w14:paraId="4A84FF76" w14:textId="77777777" w:rsidTr="00EB689F">
        <w:tc>
          <w:tcPr>
            <w:tcW w:w="2434" w:type="dxa"/>
          </w:tcPr>
          <w:p w14:paraId="39B8732A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Genotype:</w:t>
            </w:r>
          </w:p>
        </w:tc>
        <w:tc>
          <w:tcPr>
            <w:tcW w:w="2434" w:type="dxa"/>
          </w:tcPr>
          <w:p w14:paraId="7426F7C8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+/+</w:t>
            </w:r>
          </w:p>
        </w:tc>
        <w:tc>
          <w:tcPr>
            <w:tcW w:w="2434" w:type="dxa"/>
          </w:tcPr>
          <w:p w14:paraId="15FCB895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+/∆32</w:t>
            </w:r>
          </w:p>
        </w:tc>
        <w:tc>
          <w:tcPr>
            <w:tcW w:w="2434" w:type="dxa"/>
          </w:tcPr>
          <w:p w14:paraId="1B41E899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∆32/∆32</w:t>
            </w:r>
          </w:p>
        </w:tc>
      </w:tr>
      <w:tr w:rsidR="003832EE" w:rsidRPr="004F5441" w14:paraId="3C33C0CA" w14:textId="77777777" w:rsidTr="00EB689F">
        <w:tc>
          <w:tcPr>
            <w:tcW w:w="2434" w:type="dxa"/>
          </w:tcPr>
          <w:p w14:paraId="6B492F73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Patients with WNV</w:t>
            </w:r>
          </w:p>
        </w:tc>
        <w:tc>
          <w:tcPr>
            <w:tcW w:w="2434" w:type="dxa"/>
          </w:tcPr>
          <w:p w14:paraId="71AE49F5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321</w:t>
            </w:r>
          </w:p>
        </w:tc>
        <w:tc>
          <w:tcPr>
            <w:tcW w:w="2434" w:type="dxa"/>
          </w:tcPr>
          <w:p w14:paraId="46582D85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78</w:t>
            </w:r>
          </w:p>
        </w:tc>
        <w:tc>
          <w:tcPr>
            <w:tcW w:w="2434" w:type="dxa"/>
          </w:tcPr>
          <w:p w14:paraId="3FD72859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18</w:t>
            </w:r>
          </w:p>
        </w:tc>
      </w:tr>
      <w:tr w:rsidR="003832EE" w:rsidRPr="004F5441" w14:paraId="7455D3FA" w14:textId="77777777" w:rsidTr="00EB689F">
        <w:tc>
          <w:tcPr>
            <w:tcW w:w="2434" w:type="dxa"/>
          </w:tcPr>
          <w:p w14:paraId="2877D2C9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Patients without WNV</w:t>
            </w:r>
          </w:p>
        </w:tc>
        <w:tc>
          <w:tcPr>
            <w:tcW w:w="2434" w:type="dxa"/>
          </w:tcPr>
          <w:p w14:paraId="17DE34DA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155</w:t>
            </w:r>
          </w:p>
        </w:tc>
        <w:tc>
          <w:tcPr>
            <w:tcW w:w="2434" w:type="dxa"/>
          </w:tcPr>
          <w:p w14:paraId="429E3BC7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16</w:t>
            </w:r>
          </w:p>
        </w:tc>
        <w:tc>
          <w:tcPr>
            <w:tcW w:w="2434" w:type="dxa"/>
          </w:tcPr>
          <w:p w14:paraId="4B681E0E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2</w:t>
            </w:r>
          </w:p>
        </w:tc>
      </w:tr>
    </w:tbl>
    <w:p w14:paraId="6BC9D9E1" w14:textId="568308C8" w:rsidR="003832EE" w:rsidRPr="00E615B6" w:rsidRDefault="003832EE"/>
    <w:p w14:paraId="7BF4BAB7" w14:textId="4AC59AA0" w:rsidR="00E615B6" w:rsidRPr="00E615B6" w:rsidRDefault="00E615B6" w:rsidP="00E615B6">
      <w:pPr>
        <w:pStyle w:val="ListParagraph"/>
        <w:numPr>
          <w:ilvl w:val="0"/>
          <w:numId w:val="8"/>
        </w:numPr>
        <w:ind w:left="426"/>
      </w:pPr>
      <w:r>
        <w:t xml:space="preserve">Using the data above, the allelic frequency of </w:t>
      </w:r>
      <w:r w:rsidRPr="004F5441">
        <w:rPr>
          <w:rFonts w:cs="Arial"/>
          <w:b/>
          <w:shd w:val="clear" w:color="auto" w:fill="FFFFFF"/>
        </w:rPr>
        <w:t>CCR5∆32</w:t>
      </w:r>
      <w:r>
        <w:rPr>
          <w:rFonts w:cs="Arial"/>
          <w:b/>
          <w:shd w:val="clear" w:color="auto" w:fill="FFFFFF"/>
        </w:rPr>
        <w:t xml:space="preserve"> </w:t>
      </w:r>
      <w:r>
        <w:rPr>
          <w:rFonts w:cs="Arial"/>
          <w:bCs/>
          <w:shd w:val="clear" w:color="auto" w:fill="FFFFFF"/>
        </w:rPr>
        <w:t>homozygotes was calculated and is stated below:</w:t>
      </w:r>
    </w:p>
    <w:p w14:paraId="19C9C7EA" w14:textId="6D07230A" w:rsidR="00E615B6" w:rsidRDefault="00E615B6" w:rsidP="00E615B6">
      <w:pPr>
        <w:pStyle w:val="ListParagraph"/>
        <w:ind w:left="426"/>
        <w:rPr>
          <w:rFonts w:cs="Arial"/>
          <w:bCs/>
          <w:shd w:val="clear" w:color="auto" w:fill="FFFFFF"/>
        </w:rPr>
      </w:pPr>
    </w:p>
    <w:p w14:paraId="45D817F7" w14:textId="0577EE89" w:rsidR="00E615B6" w:rsidRDefault="00E615B6" w:rsidP="00E615B6">
      <w:pPr>
        <w:pStyle w:val="ListParagraph"/>
        <w:ind w:left="426"/>
        <w:rPr>
          <w:rFonts w:cs="Arial"/>
          <w:bCs/>
          <w:shd w:val="clear" w:color="auto" w:fill="FFFFFF"/>
        </w:rPr>
      </w:pPr>
      <w:r>
        <w:rPr>
          <w:rFonts w:cs="Arial"/>
          <w:bCs/>
          <w:shd w:val="clear" w:color="auto" w:fill="FFFFFF"/>
        </w:rPr>
        <w:t xml:space="preserve">Patients with </w:t>
      </w:r>
      <w:r w:rsidRPr="004F5441">
        <w:rPr>
          <w:rFonts w:cs="Arial"/>
          <w:b/>
          <w:shd w:val="clear" w:color="auto" w:fill="FFFFFF"/>
        </w:rPr>
        <w:t>CCR5∆32</w:t>
      </w:r>
      <w:r>
        <w:rPr>
          <w:rFonts w:cs="Arial"/>
          <w:b/>
          <w:shd w:val="clear" w:color="auto" w:fill="FFFFFF"/>
        </w:rPr>
        <w:t xml:space="preserve"> </w:t>
      </w:r>
      <w:r>
        <w:rPr>
          <w:rFonts w:cs="Arial"/>
          <w:bCs/>
          <w:shd w:val="clear" w:color="auto" w:fill="FFFFFF"/>
        </w:rPr>
        <w:t xml:space="preserve">and with WNV:  </w:t>
      </w:r>
      <w:r>
        <w:rPr>
          <w:rFonts w:cs="Arial"/>
          <w:bCs/>
          <w:shd w:val="clear" w:color="auto" w:fill="FFFFFF"/>
        </w:rPr>
        <w:tab/>
        <w:t>0.04</w:t>
      </w:r>
    </w:p>
    <w:p w14:paraId="1FFDB1A0" w14:textId="3745E249" w:rsidR="00E615B6" w:rsidRDefault="00E615B6" w:rsidP="00E615B6">
      <w:pPr>
        <w:pStyle w:val="ListParagraph"/>
        <w:ind w:left="426"/>
        <w:rPr>
          <w:rFonts w:cs="Arial"/>
          <w:bCs/>
          <w:shd w:val="clear" w:color="auto" w:fill="FFFFFF"/>
        </w:rPr>
      </w:pPr>
    </w:p>
    <w:p w14:paraId="0F06E629" w14:textId="57C04084" w:rsidR="00E615B6" w:rsidRPr="00E615B6" w:rsidRDefault="00E615B6" w:rsidP="00E615B6">
      <w:pPr>
        <w:pStyle w:val="ListParagraph"/>
        <w:ind w:left="426"/>
        <w:rPr>
          <w:bCs/>
        </w:rPr>
      </w:pPr>
      <w:r>
        <w:rPr>
          <w:rFonts w:cs="Arial"/>
          <w:bCs/>
          <w:shd w:val="clear" w:color="auto" w:fill="FFFFFF"/>
        </w:rPr>
        <w:t xml:space="preserve">Patients with </w:t>
      </w:r>
      <w:r w:rsidRPr="004F5441">
        <w:rPr>
          <w:rFonts w:cs="Arial"/>
          <w:b/>
          <w:shd w:val="clear" w:color="auto" w:fill="FFFFFF"/>
        </w:rPr>
        <w:t>CCR5∆32</w:t>
      </w:r>
      <w:r>
        <w:rPr>
          <w:rFonts w:cs="Arial"/>
          <w:b/>
          <w:shd w:val="clear" w:color="auto" w:fill="FFFFFF"/>
        </w:rPr>
        <w:t xml:space="preserve"> </w:t>
      </w:r>
      <w:r>
        <w:rPr>
          <w:rFonts w:cs="Arial"/>
          <w:bCs/>
          <w:shd w:val="clear" w:color="auto" w:fill="FFFFFF"/>
        </w:rPr>
        <w:t>and without WNV:</w:t>
      </w:r>
      <w:r>
        <w:rPr>
          <w:rFonts w:cs="Arial"/>
          <w:bCs/>
          <w:shd w:val="clear" w:color="auto" w:fill="FFFFFF"/>
        </w:rPr>
        <w:tab/>
        <w:t>0.01</w:t>
      </w:r>
    </w:p>
    <w:p w14:paraId="0852808C" w14:textId="68E97F08" w:rsidR="00FD7ECB" w:rsidRDefault="00FD7ECB" w:rsidP="00FD7ECB">
      <w:pPr>
        <w:tabs>
          <w:tab w:val="left" w:pos="874"/>
          <w:tab w:val="left" w:pos="875"/>
        </w:tabs>
        <w:spacing w:before="65"/>
        <w:ind w:left="113" w:right="391"/>
        <w:rPr>
          <w:rFonts w:cs="Arial"/>
        </w:rPr>
      </w:pPr>
    </w:p>
    <w:p w14:paraId="60BB5728" w14:textId="1651A023" w:rsidR="00E615B6" w:rsidRDefault="00E615B6" w:rsidP="00E615B6">
      <w:pPr>
        <w:tabs>
          <w:tab w:val="left" w:pos="142"/>
          <w:tab w:val="left" w:pos="426"/>
        </w:tabs>
        <w:spacing w:before="65"/>
        <w:ind w:left="113" w:right="391"/>
        <w:rPr>
          <w:rFonts w:cs="Arial"/>
          <w:bCs/>
          <w:shd w:val="clear" w:color="auto" w:fill="FFFFFF"/>
        </w:rPr>
      </w:pPr>
      <w:r>
        <w:rPr>
          <w:rFonts w:cs="Arial"/>
        </w:rPr>
        <w:tab/>
        <w:t xml:space="preserve">Given that the percentage of </w:t>
      </w:r>
      <w:r w:rsidRPr="004F5441">
        <w:rPr>
          <w:rFonts w:cs="Arial"/>
          <w:b/>
          <w:shd w:val="clear" w:color="auto" w:fill="FFFFFF"/>
        </w:rPr>
        <w:t>CCR5∆32</w:t>
      </w:r>
      <w:r>
        <w:rPr>
          <w:rFonts w:cs="Arial"/>
          <w:b/>
          <w:shd w:val="clear" w:color="auto" w:fill="FFFFFF"/>
        </w:rPr>
        <w:t xml:space="preserve"> homozygotes </w:t>
      </w:r>
      <w:r>
        <w:rPr>
          <w:rFonts w:cs="Arial"/>
          <w:bCs/>
          <w:shd w:val="clear" w:color="auto" w:fill="FFFFFF"/>
        </w:rPr>
        <w:t xml:space="preserve">in North America is usually 1%, compare frequency of </w:t>
      </w:r>
      <w:r w:rsidRPr="004F5441">
        <w:rPr>
          <w:rFonts w:cs="Arial"/>
          <w:b/>
          <w:shd w:val="clear" w:color="auto" w:fill="FFFFFF"/>
        </w:rPr>
        <w:t>CCR5∆32</w:t>
      </w:r>
      <w:r>
        <w:rPr>
          <w:rFonts w:cs="Arial"/>
          <w:b/>
          <w:shd w:val="clear" w:color="auto" w:fill="FFFFFF"/>
        </w:rPr>
        <w:t xml:space="preserve"> homozygotes</w:t>
      </w:r>
      <w:r>
        <w:rPr>
          <w:rFonts w:cs="Arial"/>
          <w:bCs/>
          <w:shd w:val="clear" w:color="auto" w:fill="FFFFFF"/>
        </w:rPr>
        <w:t xml:space="preserve"> in both populations studied. </w:t>
      </w:r>
      <w:r w:rsidR="00020B7E">
        <w:rPr>
          <w:rFonts w:cs="Arial"/>
          <w:bCs/>
          <w:shd w:val="clear" w:color="auto" w:fill="FFFFFF"/>
        </w:rPr>
        <w:tab/>
      </w:r>
      <w:r w:rsidR="00020B7E">
        <w:rPr>
          <w:rFonts w:cs="Arial"/>
          <w:bCs/>
          <w:shd w:val="clear" w:color="auto" w:fill="FFFFFF"/>
        </w:rPr>
        <w:tab/>
      </w:r>
      <w:r w:rsidR="00020B7E">
        <w:rPr>
          <w:rFonts w:cs="Arial"/>
          <w:bCs/>
          <w:shd w:val="clear" w:color="auto" w:fill="FFFFFF"/>
        </w:rPr>
        <w:tab/>
        <w:t>(2 marks)</w:t>
      </w:r>
    </w:p>
    <w:p w14:paraId="54790CF2" w14:textId="42F27C87" w:rsidR="00020B7E" w:rsidRDefault="00020B7E" w:rsidP="00E615B6">
      <w:pPr>
        <w:tabs>
          <w:tab w:val="left" w:pos="142"/>
          <w:tab w:val="left" w:pos="426"/>
        </w:tabs>
        <w:spacing w:before="65"/>
        <w:ind w:left="113" w:right="391"/>
        <w:rPr>
          <w:rFonts w:cs="Arial"/>
          <w:bCs/>
          <w:shd w:val="clear" w:color="auto" w:fill="FFFFFF"/>
        </w:rPr>
      </w:pPr>
    </w:p>
    <w:p w14:paraId="6BA00DFF" w14:textId="5098F474" w:rsidR="00020B7E" w:rsidRDefault="00020B7E" w:rsidP="00E615B6">
      <w:pPr>
        <w:tabs>
          <w:tab w:val="left" w:pos="142"/>
          <w:tab w:val="left" w:pos="426"/>
        </w:tabs>
        <w:spacing w:before="65"/>
        <w:ind w:left="113" w:right="391"/>
        <w:rPr>
          <w:rFonts w:cs="Arial"/>
          <w:bCs/>
          <w:shd w:val="clear" w:color="auto" w:fill="FFFFFF"/>
        </w:rPr>
      </w:pPr>
      <w:r>
        <w:rPr>
          <w:rFonts w:cs="Arial"/>
          <w:bCs/>
          <w:shd w:val="clear" w:color="auto" w:fill="FFFFFF"/>
        </w:rPr>
        <w:t>……………………………………………………………………………………………………………………..</w:t>
      </w:r>
    </w:p>
    <w:p w14:paraId="16E6D81D" w14:textId="30FD9F70" w:rsidR="00020B7E" w:rsidRDefault="00020B7E" w:rsidP="00E615B6">
      <w:pPr>
        <w:tabs>
          <w:tab w:val="left" w:pos="142"/>
          <w:tab w:val="left" w:pos="426"/>
        </w:tabs>
        <w:spacing w:before="65"/>
        <w:ind w:left="113" w:right="391"/>
        <w:rPr>
          <w:rFonts w:cs="Arial"/>
          <w:bCs/>
          <w:shd w:val="clear" w:color="auto" w:fill="FFFFFF"/>
        </w:rPr>
      </w:pPr>
    </w:p>
    <w:p w14:paraId="0CDA496F" w14:textId="3AB2A160" w:rsidR="00020B7E" w:rsidRPr="00E615B6" w:rsidRDefault="00020B7E" w:rsidP="00E615B6">
      <w:pPr>
        <w:tabs>
          <w:tab w:val="left" w:pos="142"/>
          <w:tab w:val="left" w:pos="426"/>
        </w:tabs>
        <w:spacing w:before="65"/>
        <w:ind w:left="113" w:right="391"/>
        <w:rPr>
          <w:rFonts w:cs="Arial"/>
          <w:bCs/>
        </w:rPr>
      </w:pPr>
      <w:r>
        <w:rPr>
          <w:rFonts w:cs="Arial"/>
          <w:bCs/>
          <w:shd w:val="clear" w:color="auto" w:fill="FFFFFF"/>
        </w:rPr>
        <w:t>……………………………………………………………………………………………………………………..</w:t>
      </w:r>
    </w:p>
    <w:p w14:paraId="6BEA7680" w14:textId="71E5B704" w:rsidR="00FD7ECB" w:rsidRDefault="00FD7ECB" w:rsidP="00FD7ECB"/>
    <w:p w14:paraId="14AAF7D0" w14:textId="50918148" w:rsidR="00020B7E" w:rsidRDefault="00020B7E" w:rsidP="00020B7E">
      <w:pPr>
        <w:pStyle w:val="ListParagraph"/>
        <w:numPr>
          <w:ilvl w:val="0"/>
          <w:numId w:val="8"/>
        </w:numPr>
      </w:pPr>
      <w:r>
        <w:t>Propose an explanation for the data, stating whether an advantage is present.          (3 marks)</w:t>
      </w:r>
    </w:p>
    <w:p w14:paraId="791991B3" w14:textId="279F884C" w:rsidR="00020B7E" w:rsidRDefault="00020B7E" w:rsidP="00020B7E">
      <w:pPr>
        <w:ind w:left="360"/>
      </w:pPr>
      <w:r>
        <w:t>……………………………………………………………………………………………………………………</w:t>
      </w:r>
    </w:p>
    <w:p w14:paraId="2E3C99C3" w14:textId="65E3929F" w:rsidR="00020B7E" w:rsidRDefault="00020B7E" w:rsidP="00020B7E">
      <w:pPr>
        <w:ind w:left="360"/>
      </w:pPr>
    </w:p>
    <w:p w14:paraId="667CD439" w14:textId="1FDB1B0A" w:rsidR="00020B7E" w:rsidRDefault="00020B7E" w:rsidP="00020B7E">
      <w:pPr>
        <w:ind w:left="360"/>
      </w:pPr>
      <w:r>
        <w:t>……………………………………………………………………………………………………………………</w:t>
      </w:r>
    </w:p>
    <w:p w14:paraId="33A91464" w14:textId="78801E49" w:rsidR="00020B7E" w:rsidRDefault="00020B7E" w:rsidP="00020B7E">
      <w:pPr>
        <w:ind w:left="360"/>
      </w:pPr>
    </w:p>
    <w:p w14:paraId="6616CE2E" w14:textId="79EBB192" w:rsidR="00020B7E" w:rsidRDefault="00020B7E" w:rsidP="00020B7E">
      <w:pPr>
        <w:ind w:left="360"/>
      </w:pPr>
      <w:r>
        <w:t>……………………………………………………………………………………………………………………</w:t>
      </w:r>
    </w:p>
    <w:p w14:paraId="62081763" w14:textId="6B7619CA" w:rsidR="00020B7E" w:rsidRDefault="00020B7E" w:rsidP="00020B7E">
      <w:pPr>
        <w:ind w:left="360"/>
      </w:pPr>
    </w:p>
    <w:p w14:paraId="2F18CCCE" w14:textId="6F7CCC3D" w:rsidR="00FD7ECB" w:rsidRDefault="00023222" w:rsidP="00FD7ECB">
      <w:pPr>
        <w:rPr>
          <w:b/>
        </w:rPr>
      </w:pPr>
      <w:r>
        <w:rPr>
          <w:b/>
        </w:rPr>
        <w:lastRenderedPageBreak/>
        <w:t>Question 13</w:t>
      </w:r>
      <w:r w:rsidR="008D3FF6">
        <w:rPr>
          <w:b/>
        </w:rPr>
        <w:tab/>
      </w:r>
      <w:r w:rsidR="008D3FF6">
        <w:rPr>
          <w:b/>
        </w:rPr>
        <w:tab/>
      </w:r>
      <w:r w:rsidR="008D3FF6">
        <w:rPr>
          <w:b/>
        </w:rPr>
        <w:tab/>
      </w:r>
      <w:r w:rsidR="008D3FF6">
        <w:rPr>
          <w:b/>
        </w:rPr>
        <w:tab/>
      </w:r>
      <w:r w:rsidR="008D3FF6">
        <w:rPr>
          <w:b/>
        </w:rPr>
        <w:tab/>
      </w:r>
      <w:r w:rsidR="008D3FF6">
        <w:rPr>
          <w:b/>
        </w:rPr>
        <w:tab/>
      </w:r>
      <w:r w:rsidR="008D3FF6">
        <w:rPr>
          <w:b/>
        </w:rPr>
        <w:tab/>
      </w:r>
      <w:r w:rsidR="008D3FF6">
        <w:rPr>
          <w:b/>
        </w:rPr>
        <w:tab/>
      </w:r>
      <w:r w:rsidR="008D3FF6">
        <w:rPr>
          <w:b/>
        </w:rPr>
        <w:tab/>
      </w:r>
      <w:r w:rsidR="008D3FF6">
        <w:rPr>
          <w:b/>
        </w:rPr>
        <w:tab/>
      </w:r>
      <w:r w:rsidR="008D3FF6">
        <w:rPr>
          <w:b/>
        </w:rPr>
        <w:tab/>
      </w:r>
      <w:r w:rsidR="008D3FF6">
        <w:rPr>
          <w:b/>
        </w:rPr>
        <w:tab/>
        <w:t>(1</w:t>
      </w:r>
      <w:r w:rsidR="004D1C6C">
        <w:rPr>
          <w:b/>
        </w:rPr>
        <w:t>0</w:t>
      </w:r>
      <w:r w:rsidR="00915DB3">
        <w:rPr>
          <w:b/>
        </w:rPr>
        <w:t xml:space="preserve"> marks)</w:t>
      </w:r>
    </w:p>
    <w:p w14:paraId="55B50126" w14:textId="46A06DC0" w:rsidR="00770052" w:rsidRDefault="00770052" w:rsidP="00FD7ECB">
      <w:pPr>
        <w:rPr>
          <w:b/>
        </w:rPr>
      </w:pPr>
    </w:p>
    <w:p w14:paraId="139F2D47" w14:textId="09A2FC62" w:rsidR="00770052" w:rsidRDefault="00770052" w:rsidP="00FD7ECB">
      <w:pPr>
        <w:rPr>
          <w:bCs/>
        </w:rPr>
      </w:pPr>
      <w:r>
        <w:rPr>
          <w:bCs/>
        </w:rPr>
        <w:t>Since World War I, mustard gas has been used as a weapon in chemical warfare. Within 24 hours of exposure to mustard gas, victims develop chemical burns, which appear as large blisters to the exposed skin and respiratory surfaces.</w:t>
      </w:r>
    </w:p>
    <w:p w14:paraId="4CB8EA95" w14:textId="6D0C2BB2" w:rsidR="00770052" w:rsidRDefault="00770052" w:rsidP="00FD7ECB">
      <w:pPr>
        <w:rPr>
          <w:bCs/>
        </w:rPr>
      </w:pPr>
    </w:p>
    <w:p w14:paraId="06F53624" w14:textId="66B467EA" w:rsidR="00770052" w:rsidRDefault="00770052" w:rsidP="00FD7ECB">
      <w:pPr>
        <w:rPr>
          <w:bCs/>
        </w:rPr>
      </w:pPr>
      <w:r>
        <w:rPr>
          <w:bCs/>
        </w:rPr>
        <w:t xml:space="preserve">In 1940, Auerbach and Robson completed the first research into the other potential effects of mustard gas.  They exposed </w:t>
      </w:r>
      <w:r>
        <w:rPr>
          <w:bCs/>
          <w:i/>
          <w:iCs/>
        </w:rPr>
        <w:t>Drosophila</w:t>
      </w:r>
      <w:r>
        <w:rPr>
          <w:bCs/>
        </w:rPr>
        <w:t xml:space="preserve"> flies to mustard gas and then examined the chromosomal damage in the flies’ offspring over several generations. Their results showed a dramatic increase in the number of chromosomal mutations compared to the control group. </w:t>
      </w:r>
    </w:p>
    <w:p w14:paraId="3203589F" w14:textId="456B92B8" w:rsidR="00770052" w:rsidRDefault="00770052" w:rsidP="00FD7ECB">
      <w:pPr>
        <w:rPr>
          <w:bCs/>
        </w:rPr>
      </w:pPr>
    </w:p>
    <w:p w14:paraId="4AE87735" w14:textId="5E9CAED6" w:rsidR="00770052" w:rsidRDefault="00770052" w:rsidP="00FD7ECB">
      <w:pPr>
        <w:rPr>
          <w:bCs/>
        </w:rPr>
      </w:pPr>
      <w:r>
        <w:rPr>
          <w:bCs/>
        </w:rPr>
        <w:t>Najafi and others (2014) studied human victims 25 years after their exposure to mustard gas during the Iran/Iraq War. It found there were 122 different mutat</w:t>
      </w:r>
      <w:r w:rsidR="00D758D6">
        <w:rPr>
          <w:bCs/>
        </w:rPr>
        <w:t xml:space="preserve">ed genes in the respiratory pathways of the victims. </w:t>
      </w:r>
    </w:p>
    <w:p w14:paraId="3BEC3643" w14:textId="6FEA7F1B" w:rsidR="00D758D6" w:rsidRDefault="00D758D6" w:rsidP="00FD7ECB">
      <w:pPr>
        <w:rPr>
          <w:bCs/>
        </w:rPr>
      </w:pPr>
    </w:p>
    <w:p w14:paraId="2EA6F2EB" w14:textId="77777777" w:rsidR="00D758D6" w:rsidRDefault="00D758D6" w:rsidP="00D758D6">
      <w:pPr>
        <w:pStyle w:val="ListParagraph"/>
        <w:numPr>
          <w:ilvl w:val="0"/>
          <w:numId w:val="6"/>
        </w:numPr>
        <w:ind w:left="0" w:hanging="77"/>
        <w:rPr>
          <w:bCs/>
        </w:rPr>
      </w:pPr>
      <w:r>
        <w:rPr>
          <w:bCs/>
        </w:rPr>
        <w:t xml:space="preserve">The studies described above outline how mustard gas has been shown to cause mutations. </w:t>
      </w:r>
    </w:p>
    <w:p w14:paraId="121B15B0" w14:textId="18EC147E" w:rsidR="00D758D6" w:rsidRDefault="00D758D6" w:rsidP="00D758D6">
      <w:pPr>
        <w:pStyle w:val="ListParagraph"/>
        <w:ind w:left="0" w:firstLine="720"/>
        <w:rPr>
          <w:bCs/>
        </w:rPr>
      </w:pPr>
      <w:r>
        <w:rPr>
          <w:bCs/>
        </w:rPr>
        <w:t>Mustard gas can therefore be classified as a: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 mark)</w:t>
      </w:r>
    </w:p>
    <w:p w14:paraId="16E623F3" w14:textId="15FDE2EB" w:rsidR="00D758D6" w:rsidRDefault="00D758D6" w:rsidP="00D758D6">
      <w:pPr>
        <w:pStyle w:val="ListParagraph"/>
        <w:ind w:left="0"/>
        <w:rPr>
          <w:bCs/>
        </w:rPr>
      </w:pPr>
    </w:p>
    <w:p w14:paraId="47F70958" w14:textId="33DAE40A" w:rsidR="00D758D6" w:rsidRDefault="00D758D6" w:rsidP="00D758D6">
      <w:pPr>
        <w:pStyle w:val="ListParagraph"/>
        <w:rPr>
          <w:bCs/>
        </w:rPr>
      </w:pPr>
      <w:r>
        <w:rPr>
          <w:bCs/>
        </w:rPr>
        <w:t>…………………………………………………………………………………………………………</w:t>
      </w:r>
    </w:p>
    <w:p w14:paraId="6F6B2B4C" w14:textId="1133B29F" w:rsidR="00D758D6" w:rsidRDefault="00D758D6" w:rsidP="00D758D6">
      <w:pPr>
        <w:rPr>
          <w:bCs/>
        </w:rPr>
      </w:pPr>
    </w:p>
    <w:p w14:paraId="70A4B8C3" w14:textId="77777777" w:rsidR="00D758D6" w:rsidRDefault="00D758D6" w:rsidP="00D758D6">
      <w:pPr>
        <w:pStyle w:val="ListParagraph"/>
        <w:numPr>
          <w:ilvl w:val="0"/>
          <w:numId w:val="6"/>
        </w:numPr>
        <w:ind w:left="0" w:hanging="77"/>
        <w:rPr>
          <w:bCs/>
        </w:rPr>
      </w:pPr>
      <w:r>
        <w:rPr>
          <w:bCs/>
        </w:rPr>
        <w:t xml:space="preserve">Auerbach and Robson were studying chromosomal mutations. Describe </w:t>
      </w:r>
      <w:r>
        <w:rPr>
          <w:b/>
        </w:rPr>
        <w:t xml:space="preserve">two </w:t>
      </w:r>
      <w:r>
        <w:rPr>
          <w:bCs/>
        </w:rPr>
        <w:t xml:space="preserve">types of these </w:t>
      </w:r>
    </w:p>
    <w:p w14:paraId="0758409A" w14:textId="017D7655" w:rsidR="00D758D6" w:rsidRDefault="00D758D6" w:rsidP="00D758D6">
      <w:pPr>
        <w:pStyle w:val="ListParagraph"/>
        <w:ind w:left="0" w:firstLine="720"/>
        <w:rPr>
          <w:bCs/>
        </w:rPr>
      </w:pPr>
      <w:r>
        <w:rPr>
          <w:bCs/>
        </w:rPr>
        <w:t xml:space="preserve">mutations that can occur in organisms.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(4 marks)</w:t>
      </w:r>
    </w:p>
    <w:p w14:paraId="45314FC7" w14:textId="0FCE6847" w:rsidR="00D758D6" w:rsidRDefault="00D758D6" w:rsidP="00D758D6">
      <w:pPr>
        <w:pStyle w:val="ListParagraph"/>
        <w:ind w:left="0" w:firstLine="720"/>
        <w:rPr>
          <w:bCs/>
        </w:rPr>
      </w:pPr>
    </w:p>
    <w:p w14:paraId="7C8328B5" w14:textId="771DC023" w:rsidR="00D758D6" w:rsidRDefault="00D758D6" w:rsidP="00D758D6">
      <w:pPr>
        <w:pStyle w:val="ListParagraph"/>
        <w:ind w:left="0" w:firstLine="720"/>
        <w:rPr>
          <w:bCs/>
        </w:rPr>
      </w:pPr>
      <w:r>
        <w:rPr>
          <w:bCs/>
        </w:rPr>
        <w:t>…………………………………………………………………………………………………………..</w:t>
      </w:r>
    </w:p>
    <w:p w14:paraId="4B60F134" w14:textId="611246B5" w:rsidR="00D758D6" w:rsidRDefault="00D758D6" w:rsidP="00D758D6">
      <w:pPr>
        <w:pStyle w:val="ListParagraph"/>
        <w:ind w:left="0" w:firstLine="720"/>
        <w:rPr>
          <w:bCs/>
        </w:rPr>
      </w:pPr>
    </w:p>
    <w:p w14:paraId="152F8066" w14:textId="4AE460B0" w:rsidR="00D758D6" w:rsidRDefault="00D758D6" w:rsidP="00D758D6">
      <w:pPr>
        <w:pStyle w:val="ListParagraph"/>
        <w:ind w:left="0" w:firstLine="720"/>
        <w:rPr>
          <w:bCs/>
        </w:rPr>
      </w:pPr>
      <w:r>
        <w:rPr>
          <w:bCs/>
        </w:rPr>
        <w:t>…………………………………………………………………………………………………………..</w:t>
      </w:r>
    </w:p>
    <w:p w14:paraId="365E12F5" w14:textId="520A24BC" w:rsidR="00D758D6" w:rsidRDefault="00D758D6" w:rsidP="00D758D6">
      <w:pPr>
        <w:pStyle w:val="ListParagraph"/>
        <w:ind w:left="0" w:firstLine="720"/>
        <w:rPr>
          <w:bCs/>
        </w:rPr>
      </w:pPr>
    </w:p>
    <w:p w14:paraId="6A301111" w14:textId="2563F80B" w:rsidR="00D758D6" w:rsidRDefault="00D758D6" w:rsidP="00D758D6">
      <w:pPr>
        <w:pStyle w:val="ListParagraph"/>
        <w:ind w:left="0" w:firstLine="720"/>
        <w:rPr>
          <w:bCs/>
        </w:rPr>
      </w:pPr>
      <w:r>
        <w:rPr>
          <w:bCs/>
        </w:rPr>
        <w:t>…………………………………………………………………………………………………………..</w:t>
      </w:r>
    </w:p>
    <w:p w14:paraId="072F8EC6" w14:textId="4684EE10" w:rsidR="00D758D6" w:rsidRDefault="00D758D6" w:rsidP="00D758D6">
      <w:pPr>
        <w:pStyle w:val="ListParagraph"/>
        <w:ind w:left="0" w:firstLine="720"/>
        <w:rPr>
          <w:bCs/>
        </w:rPr>
      </w:pPr>
    </w:p>
    <w:p w14:paraId="74ADB520" w14:textId="0D5A6356" w:rsidR="00D758D6" w:rsidRDefault="00D758D6" w:rsidP="00D758D6">
      <w:pPr>
        <w:pStyle w:val="ListParagraph"/>
        <w:ind w:left="0" w:firstLine="720"/>
        <w:rPr>
          <w:bCs/>
        </w:rPr>
      </w:pPr>
      <w:r>
        <w:rPr>
          <w:bCs/>
        </w:rPr>
        <w:t>…………………………………………………………………………………………………………..</w:t>
      </w:r>
    </w:p>
    <w:p w14:paraId="5FA19E47" w14:textId="5641E0EF" w:rsidR="00D758D6" w:rsidRDefault="00D758D6" w:rsidP="00D758D6">
      <w:pPr>
        <w:pStyle w:val="ListParagraph"/>
        <w:ind w:left="0" w:firstLine="720"/>
        <w:rPr>
          <w:bCs/>
        </w:rPr>
      </w:pPr>
    </w:p>
    <w:p w14:paraId="385F142E" w14:textId="43D6D323" w:rsidR="00D758D6" w:rsidRDefault="00D758D6" w:rsidP="00D758D6">
      <w:pPr>
        <w:pStyle w:val="ListParagraph"/>
        <w:ind w:left="0" w:firstLine="720"/>
        <w:rPr>
          <w:bCs/>
        </w:rPr>
      </w:pPr>
      <w:r>
        <w:rPr>
          <w:bCs/>
        </w:rPr>
        <w:t>…………………………………………………………………………………………………………..</w:t>
      </w:r>
    </w:p>
    <w:p w14:paraId="236EC733" w14:textId="77777777" w:rsidR="00D758D6" w:rsidRDefault="00D758D6" w:rsidP="00D758D6">
      <w:pPr>
        <w:pStyle w:val="ListParagraph"/>
        <w:ind w:left="0" w:firstLine="720"/>
        <w:rPr>
          <w:bCs/>
        </w:rPr>
      </w:pPr>
    </w:p>
    <w:p w14:paraId="0B5DD690" w14:textId="77777777" w:rsidR="00E51AA8" w:rsidRDefault="00D758D6" w:rsidP="00D758D6">
      <w:pPr>
        <w:pStyle w:val="ListParagraph"/>
        <w:numPr>
          <w:ilvl w:val="0"/>
          <w:numId w:val="6"/>
        </w:numPr>
        <w:ind w:left="0" w:hanging="77"/>
        <w:rPr>
          <w:bCs/>
        </w:rPr>
      </w:pPr>
      <w:r>
        <w:rPr>
          <w:bCs/>
        </w:rPr>
        <w:t xml:space="preserve">The 2014 study examined mutated genes. Describe how this type of mutation differs from a </w:t>
      </w:r>
    </w:p>
    <w:p w14:paraId="5BD8D5AB" w14:textId="0F6B990D" w:rsidR="00D758D6" w:rsidRDefault="00D758D6" w:rsidP="00E51AA8">
      <w:pPr>
        <w:pStyle w:val="ListParagraph"/>
        <w:ind w:left="0" w:firstLine="720"/>
        <w:rPr>
          <w:bCs/>
        </w:rPr>
      </w:pPr>
      <w:r>
        <w:rPr>
          <w:bCs/>
        </w:rPr>
        <w:t>chromosomal mutation.</w:t>
      </w:r>
      <w:r w:rsidR="00E51AA8">
        <w:rPr>
          <w:bCs/>
        </w:rPr>
        <w:tab/>
      </w:r>
      <w:r w:rsidR="00E51AA8">
        <w:rPr>
          <w:bCs/>
        </w:rPr>
        <w:tab/>
      </w:r>
      <w:r w:rsidR="00E51AA8">
        <w:rPr>
          <w:bCs/>
        </w:rPr>
        <w:tab/>
      </w:r>
      <w:r w:rsidR="00E51AA8">
        <w:rPr>
          <w:bCs/>
        </w:rPr>
        <w:tab/>
      </w:r>
      <w:r w:rsidR="00E51AA8">
        <w:rPr>
          <w:bCs/>
        </w:rPr>
        <w:tab/>
      </w:r>
      <w:r w:rsidR="00E51AA8">
        <w:rPr>
          <w:bCs/>
        </w:rPr>
        <w:tab/>
      </w:r>
      <w:r w:rsidR="00E51AA8">
        <w:rPr>
          <w:bCs/>
        </w:rPr>
        <w:tab/>
      </w:r>
      <w:r w:rsidR="00E51AA8">
        <w:rPr>
          <w:bCs/>
        </w:rPr>
        <w:tab/>
        <w:t>(2 marks)</w:t>
      </w:r>
    </w:p>
    <w:p w14:paraId="2DDB49A9" w14:textId="50A5AC3D" w:rsidR="00E51AA8" w:rsidRDefault="00E51AA8" w:rsidP="00E51AA8">
      <w:pPr>
        <w:pStyle w:val="ListParagraph"/>
        <w:ind w:left="0" w:firstLine="720"/>
        <w:rPr>
          <w:bCs/>
        </w:rPr>
      </w:pPr>
    </w:p>
    <w:p w14:paraId="7ECD83D0" w14:textId="5F94605A" w:rsidR="00E51AA8" w:rsidRDefault="00E51AA8" w:rsidP="00E51AA8">
      <w:pPr>
        <w:pStyle w:val="ListParagraph"/>
        <w:ind w:left="0" w:firstLine="720"/>
        <w:rPr>
          <w:bCs/>
        </w:rPr>
      </w:pPr>
      <w:r>
        <w:rPr>
          <w:bCs/>
        </w:rPr>
        <w:t>…………………………………………………………………………………………………………..</w:t>
      </w:r>
    </w:p>
    <w:p w14:paraId="5A414FA2" w14:textId="1698EC1F" w:rsidR="00E51AA8" w:rsidRDefault="00E51AA8" w:rsidP="00E51AA8">
      <w:pPr>
        <w:pStyle w:val="ListParagraph"/>
        <w:ind w:left="0" w:firstLine="720"/>
        <w:rPr>
          <w:bCs/>
        </w:rPr>
      </w:pPr>
    </w:p>
    <w:p w14:paraId="03A714D1" w14:textId="00DD0AA3" w:rsidR="00E51AA8" w:rsidRDefault="00E51AA8" w:rsidP="00E51AA8">
      <w:pPr>
        <w:pStyle w:val="ListParagraph"/>
        <w:ind w:left="0" w:firstLine="720"/>
        <w:rPr>
          <w:bCs/>
        </w:rPr>
      </w:pPr>
      <w:r>
        <w:rPr>
          <w:bCs/>
        </w:rPr>
        <w:t>…………………………………………………………………………………………………………..</w:t>
      </w:r>
    </w:p>
    <w:p w14:paraId="3AEDAF49" w14:textId="4B6A5378" w:rsidR="00E51AA8" w:rsidRDefault="00E51AA8" w:rsidP="00E51AA8">
      <w:pPr>
        <w:pStyle w:val="ListParagraph"/>
        <w:ind w:left="0" w:firstLine="720"/>
        <w:rPr>
          <w:bCs/>
        </w:rPr>
      </w:pPr>
    </w:p>
    <w:p w14:paraId="7DA3F4D3" w14:textId="6004CD68" w:rsidR="00E51AA8" w:rsidRDefault="00E51AA8" w:rsidP="00E51AA8">
      <w:pPr>
        <w:pStyle w:val="ListParagraph"/>
        <w:ind w:left="591"/>
        <w:rPr>
          <w:bCs/>
        </w:rPr>
      </w:pPr>
    </w:p>
    <w:p w14:paraId="7AEE6244" w14:textId="472BD444" w:rsidR="00E51AA8" w:rsidRPr="00E51AA8" w:rsidRDefault="00E51AA8" w:rsidP="00E51AA8">
      <w:pPr>
        <w:pStyle w:val="ListParagraph"/>
        <w:numPr>
          <w:ilvl w:val="0"/>
          <w:numId w:val="6"/>
        </w:numPr>
        <w:ind w:left="0" w:hanging="77"/>
        <w:rPr>
          <w:bCs/>
        </w:rPr>
      </w:pPr>
      <w:r w:rsidRPr="00E51AA8">
        <w:rPr>
          <w:bCs/>
        </w:rPr>
        <w:t xml:space="preserve">Explain why Auerbach and Robson studied the offspring flies, not the parent flies, and what </w:t>
      </w:r>
    </w:p>
    <w:p w14:paraId="3348E639" w14:textId="27A947FB" w:rsidR="00E51AA8" w:rsidRDefault="00E51AA8" w:rsidP="00E51AA8">
      <w:pPr>
        <w:pStyle w:val="ListParagraph"/>
        <w:ind w:left="0" w:firstLine="720"/>
        <w:rPr>
          <w:bCs/>
        </w:rPr>
      </w:pPr>
      <w:r>
        <w:rPr>
          <w:bCs/>
        </w:rPr>
        <w:t xml:space="preserve">information this gave about the type of mutations that occurred.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(3 marks)</w:t>
      </w:r>
    </w:p>
    <w:p w14:paraId="243B2FAB" w14:textId="0DA0718A" w:rsidR="00E51AA8" w:rsidRDefault="00E51AA8" w:rsidP="00E51AA8">
      <w:pPr>
        <w:pStyle w:val="ListParagraph"/>
        <w:ind w:left="0" w:firstLine="720"/>
        <w:rPr>
          <w:bCs/>
        </w:rPr>
      </w:pPr>
    </w:p>
    <w:p w14:paraId="5F307A5F" w14:textId="6F9C76C1" w:rsidR="00E51AA8" w:rsidRDefault="00E51AA8" w:rsidP="00E51AA8">
      <w:pPr>
        <w:pStyle w:val="ListParagraph"/>
        <w:ind w:left="0" w:firstLine="720"/>
        <w:rPr>
          <w:bCs/>
        </w:rPr>
      </w:pPr>
      <w:r>
        <w:rPr>
          <w:bCs/>
        </w:rPr>
        <w:t>…………………………………………………………………………………………………………..</w:t>
      </w:r>
    </w:p>
    <w:p w14:paraId="6084C046" w14:textId="5FD12880" w:rsidR="00E51AA8" w:rsidRDefault="00E51AA8" w:rsidP="00E51AA8">
      <w:pPr>
        <w:pStyle w:val="ListParagraph"/>
        <w:ind w:left="0" w:firstLine="720"/>
        <w:rPr>
          <w:bCs/>
        </w:rPr>
      </w:pPr>
    </w:p>
    <w:p w14:paraId="760BA5FE" w14:textId="6C301C4D" w:rsidR="00E51AA8" w:rsidRDefault="00E51AA8" w:rsidP="00E51AA8">
      <w:pPr>
        <w:pStyle w:val="ListParagraph"/>
        <w:ind w:left="0" w:firstLine="720"/>
        <w:rPr>
          <w:bCs/>
        </w:rPr>
      </w:pPr>
      <w:r>
        <w:rPr>
          <w:bCs/>
        </w:rPr>
        <w:t>………………………………………………………………………………………………………….</w:t>
      </w:r>
    </w:p>
    <w:p w14:paraId="0CBAAD0A" w14:textId="708CFDDF" w:rsidR="00E51AA8" w:rsidRDefault="00E51AA8" w:rsidP="00E51AA8">
      <w:pPr>
        <w:pStyle w:val="ListParagraph"/>
        <w:ind w:left="0" w:firstLine="720"/>
        <w:rPr>
          <w:bCs/>
        </w:rPr>
      </w:pPr>
    </w:p>
    <w:p w14:paraId="6BF4386A" w14:textId="11DC7FBC" w:rsidR="00E51AA8" w:rsidRDefault="00E51AA8" w:rsidP="00E51AA8">
      <w:pPr>
        <w:pStyle w:val="ListParagraph"/>
        <w:ind w:left="0" w:firstLine="720"/>
        <w:rPr>
          <w:bCs/>
        </w:rPr>
      </w:pPr>
      <w:r>
        <w:rPr>
          <w:bCs/>
        </w:rPr>
        <w:t>…………………………………………………………………………………………………………..</w:t>
      </w:r>
    </w:p>
    <w:p w14:paraId="531D1594" w14:textId="1DD1B725" w:rsidR="00E51AA8" w:rsidRDefault="00E51AA8" w:rsidP="00E51AA8">
      <w:pPr>
        <w:pStyle w:val="ListParagraph"/>
        <w:ind w:left="0" w:firstLine="720"/>
        <w:rPr>
          <w:bCs/>
        </w:rPr>
      </w:pPr>
    </w:p>
    <w:p w14:paraId="116BBAE5" w14:textId="152CCF44" w:rsidR="00E51AA8" w:rsidRDefault="00E51AA8" w:rsidP="00E51AA8">
      <w:pPr>
        <w:pStyle w:val="ListParagraph"/>
        <w:ind w:left="0" w:firstLine="720"/>
        <w:rPr>
          <w:bCs/>
        </w:rPr>
      </w:pPr>
      <w:r>
        <w:rPr>
          <w:bCs/>
        </w:rPr>
        <w:t>………………………………………………………………………………………………………….</w:t>
      </w:r>
    </w:p>
    <w:p w14:paraId="73182530" w14:textId="00579934" w:rsidR="00E51AA8" w:rsidRDefault="00E51AA8" w:rsidP="00E51AA8">
      <w:pPr>
        <w:pStyle w:val="ListParagraph"/>
        <w:ind w:left="0" w:firstLine="720"/>
        <w:rPr>
          <w:bCs/>
        </w:rPr>
      </w:pPr>
    </w:p>
    <w:p w14:paraId="3B9D0F9F" w14:textId="136D154B" w:rsidR="00E51AA8" w:rsidRDefault="00E51AA8" w:rsidP="00E51AA8">
      <w:pPr>
        <w:pStyle w:val="ListParagraph"/>
        <w:ind w:left="0" w:firstLine="720"/>
        <w:rPr>
          <w:bCs/>
        </w:rPr>
      </w:pPr>
    </w:p>
    <w:p w14:paraId="5AD68788" w14:textId="731A4977" w:rsidR="00E51AA8" w:rsidRDefault="00E51AA8" w:rsidP="00E51AA8">
      <w:pPr>
        <w:pStyle w:val="ListParagraph"/>
        <w:ind w:left="0" w:firstLine="720"/>
        <w:rPr>
          <w:bCs/>
        </w:rPr>
      </w:pPr>
    </w:p>
    <w:p w14:paraId="52814AFF" w14:textId="452700B6" w:rsidR="00E51AA8" w:rsidRDefault="00E51AA8" w:rsidP="00E51AA8">
      <w:pPr>
        <w:pStyle w:val="ListParagraph"/>
        <w:ind w:left="0" w:firstLine="720"/>
        <w:rPr>
          <w:bCs/>
        </w:rPr>
      </w:pPr>
    </w:p>
    <w:p w14:paraId="04532B6D" w14:textId="2C38F267" w:rsidR="00E51AA8" w:rsidRDefault="00E51AA8" w:rsidP="00E51AA8">
      <w:pPr>
        <w:pStyle w:val="ListParagraph"/>
        <w:ind w:left="0" w:firstLine="720"/>
        <w:rPr>
          <w:bCs/>
        </w:rPr>
      </w:pPr>
    </w:p>
    <w:p w14:paraId="1FB815D0" w14:textId="77777777" w:rsidR="009E0A38" w:rsidRPr="00E51AA8" w:rsidRDefault="009E0A38" w:rsidP="00E51AA8">
      <w:pPr>
        <w:pStyle w:val="ListParagraph"/>
        <w:ind w:left="0" w:firstLine="720"/>
        <w:rPr>
          <w:bCs/>
        </w:rPr>
      </w:pPr>
    </w:p>
    <w:p w14:paraId="2BEF9042" w14:textId="77777777" w:rsidR="00A02122" w:rsidRPr="00F33331" w:rsidRDefault="00A02122" w:rsidP="00A02122">
      <w:pPr>
        <w:pStyle w:val="BodyText"/>
        <w:rPr>
          <w:sz w:val="24"/>
        </w:rPr>
      </w:pPr>
      <w:r w:rsidRPr="001C03B2">
        <w:rPr>
          <w:b/>
          <w:sz w:val="28"/>
          <w:szCs w:val="28"/>
        </w:rPr>
        <w:lastRenderedPageBreak/>
        <w:t>Sect</w:t>
      </w:r>
      <w:r>
        <w:rPr>
          <w:b/>
          <w:sz w:val="28"/>
          <w:szCs w:val="28"/>
        </w:rPr>
        <w:t>ion Three:  Extended Response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[1</w:t>
      </w:r>
      <w:r w:rsidR="00623115">
        <w:rPr>
          <w:b/>
          <w:sz w:val="28"/>
          <w:szCs w:val="28"/>
        </w:rPr>
        <w:t>5</w:t>
      </w:r>
      <w:r w:rsidRPr="001C03B2">
        <w:rPr>
          <w:b/>
          <w:sz w:val="28"/>
          <w:szCs w:val="28"/>
        </w:rPr>
        <w:t xml:space="preserve"> marks]</w:t>
      </w:r>
    </w:p>
    <w:p w14:paraId="207E0653" w14:textId="77777777" w:rsidR="00A02122" w:rsidRDefault="00A02122"/>
    <w:p w14:paraId="1DC56988" w14:textId="77777777" w:rsidR="00023222" w:rsidRPr="00E55EB7" w:rsidRDefault="00E55EB7" w:rsidP="00023222">
      <w:pPr>
        <w:spacing w:before="1"/>
        <w:ind w:left="112"/>
      </w:pPr>
      <w:r>
        <w:t xml:space="preserve">Sickle Cell Anaemia is a disease that occurs due to a gene mutation affecting the formation of haemoglobin, and therefore the shape of the red blood cells. This disease is one example of where </w:t>
      </w:r>
      <w:r>
        <w:rPr>
          <w:i/>
        </w:rPr>
        <w:t>heterozygote advantage</w:t>
      </w:r>
      <w:r>
        <w:t xml:space="preserve"> can occur.</w:t>
      </w:r>
    </w:p>
    <w:p w14:paraId="396E55E8" w14:textId="77777777" w:rsidR="00E55EB7" w:rsidRDefault="00E55EB7" w:rsidP="00023222">
      <w:pPr>
        <w:spacing w:before="1"/>
        <w:ind w:left="112"/>
      </w:pPr>
    </w:p>
    <w:p w14:paraId="58E27468" w14:textId="77777777" w:rsidR="00E55EB7" w:rsidRDefault="00E55EB7" w:rsidP="00023222">
      <w:pPr>
        <w:spacing w:before="1"/>
        <w:ind w:left="112"/>
      </w:pPr>
      <w:r>
        <w:t>Define heterozygote advantage, then use the principles of natural selection to explain how heterozygote advantage occurs with Sickle Cell Anaemia.</w:t>
      </w:r>
    </w:p>
    <w:p w14:paraId="02988C6E" w14:textId="77777777" w:rsidR="00E55EB7" w:rsidRPr="00E55EB7" w:rsidRDefault="00E55EB7" w:rsidP="00023222">
      <w:pPr>
        <w:spacing w:before="1"/>
        <w:ind w:left="112"/>
      </w:pPr>
    </w:p>
    <w:p w14:paraId="315018DA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......................................................................................................................................................................</w:t>
      </w:r>
    </w:p>
    <w:p w14:paraId="68D62236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79EB593D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</w:t>
      </w:r>
    </w:p>
    <w:p w14:paraId="54CB8161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1E2F48C5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170781F0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16109BE6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16397384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351141D5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......................................................................................................................................................................</w:t>
      </w:r>
    </w:p>
    <w:p w14:paraId="721748AA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024B9C1F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</w:t>
      </w:r>
    </w:p>
    <w:p w14:paraId="29B0F634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04E1F16D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6AF7A67B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39BAAC41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496EFEEC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42367E3F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......................................................................................................................................................................</w:t>
      </w:r>
    </w:p>
    <w:p w14:paraId="3F9620E9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7D79654E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</w:t>
      </w:r>
    </w:p>
    <w:p w14:paraId="3530594C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1ADE8B1C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668B641F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0C8CE6E3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14823BFA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6343B16C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......................................................................................................................................................................</w:t>
      </w:r>
    </w:p>
    <w:p w14:paraId="36FA60A4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3E5A3657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</w:t>
      </w:r>
    </w:p>
    <w:p w14:paraId="25E37B61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2300EE90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75CCD83C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4E907267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1681B5F5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092E37FF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......................................................................................................................................................................</w:t>
      </w:r>
    </w:p>
    <w:p w14:paraId="4D26E9C2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68E29330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</w:t>
      </w:r>
    </w:p>
    <w:p w14:paraId="57357EDD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3A50C9BD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48582F40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7A19910C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41DE81A7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1020CD18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......................................................................................................................................................................</w:t>
      </w:r>
    </w:p>
    <w:p w14:paraId="5568DAFF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32A65B34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</w:t>
      </w:r>
    </w:p>
    <w:p w14:paraId="3305A951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7B3D5094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7A493AE5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66654A37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56DD16E4" w14:textId="77777777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7AC40CC7" w14:textId="3D5BDD57" w:rsidR="00023222" w:rsidRDefault="00023222" w:rsidP="00023222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......................................................................................................................................................................</w:t>
      </w:r>
    </w:p>
    <w:p w14:paraId="08471AFD" w14:textId="2AE32138" w:rsidR="009E0A38" w:rsidRDefault="009E0A38" w:rsidP="00023222">
      <w:pPr>
        <w:spacing w:before="1"/>
        <w:rPr>
          <w:color w:val="808080" w:themeColor="background1" w:themeShade="80"/>
        </w:rPr>
      </w:pPr>
    </w:p>
    <w:p w14:paraId="667E3BDB" w14:textId="13CB2A96" w:rsidR="009E0A38" w:rsidRDefault="009E0A38" w:rsidP="00023222">
      <w:pPr>
        <w:spacing w:before="1"/>
        <w:rPr>
          <w:color w:val="808080" w:themeColor="background1" w:themeShade="80"/>
        </w:rPr>
      </w:pPr>
    </w:p>
    <w:p w14:paraId="0E4CED59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lastRenderedPageBreak/>
        <w:t>………………………………………………………………………………………………………………………..</w:t>
      </w:r>
    </w:p>
    <w:p w14:paraId="383A1B77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283C7D8C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33A92B1E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7BE7EDC5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0B999089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1D4A95E3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......................................................................................................................................................................</w:t>
      </w:r>
    </w:p>
    <w:p w14:paraId="5164EF32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283920D1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</w:t>
      </w:r>
    </w:p>
    <w:p w14:paraId="32ACA8A0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24CDCC88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062C3F0C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6A7B6754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1B37F5A8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4BEF837A" w14:textId="77777777" w:rsidR="009E0A38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......................................................................................................................................................................</w:t>
      </w:r>
      <w:r w:rsidRPr="009E0A38">
        <w:rPr>
          <w:color w:val="808080" w:themeColor="background1" w:themeShade="80"/>
        </w:rPr>
        <w:t xml:space="preserve"> </w:t>
      </w:r>
    </w:p>
    <w:p w14:paraId="4461297F" w14:textId="77777777" w:rsidR="009E0A38" w:rsidRDefault="009E0A38" w:rsidP="009E0A38">
      <w:pPr>
        <w:spacing w:before="1"/>
        <w:rPr>
          <w:color w:val="808080" w:themeColor="background1" w:themeShade="80"/>
        </w:rPr>
      </w:pPr>
    </w:p>
    <w:p w14:paraId="141225F3" w14:textId="3E93BA5C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</w:t>
      </w:r>
    </w:p>
    <w:p w14:paraId="1746938D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09974B83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0C38986A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723BDA58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7D3458E0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5C4293C4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......................................................................................................................................................................</w:t>
      </w:r>
    </w:p>
    <w:p w14:paraId="012BB2EE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047BF715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</w:t>
      </w:r>
    </w:p>
    <w:p w14:paraId="22C290F6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1D3FF269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394373CF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6BBE9D3B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0AA2DE77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742D70CA" w14:textId="5E81D150" w:rsidR="009E0A38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......................................................................................................................................................................</w:t>
      </w:r>
    </w:p>
    <w:p w14:paraId="3547E4A5" w14:textId="221B6E14" w:rsidR="009E0A38" w:rsidRDefault="009E0A38" w:rsidP="009E0A38">
      <w:pPr>
        <w:spacing w:before="1"/>
        <w:rPr>
          <w:color w:val="808080" w:themeColor="background1" w:themeShade="80"/>
        </w:rPr>
      </w:pPr>
    </w:p>
    <w:p w14:paraId="5E4A6FB8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</w:t>
      </w:r>
    </w:p>
    <w:p w14:paraId="68ACD389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493C2BF9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246FDD4E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7289B7C0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285B265B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4BDB3039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......................................................................................................................................................................</w:t>
      </w:r>
    </w:p>
    <w:p w14:paraId="32D5D945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50FCE862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</w:t>
      </w:r>
    </w:p>
    <w:p w14:paraId="116BD9E9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71937F1B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4280293E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49BB01DF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26439364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115AAA78" w14:textId="2FFCBE24" w:rsidR="009E0A38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......................................................................................................................................................................</w:t>
      </w:r>
    </w:p>
    <w:p w14:paraId="0E173DBA" w14:textId="2CA7C976" w:rsidR="009E0A38" w:rsidRDefault="009E0A38" w:rsidP="009E0A38">
      <w:pPr>
        <w:spacing w:before="1"/>
        <w:rPr>
          <w:color w:val="808080" w:themeColor="background1" w:themeShade="80"/>
        </w:rPr>
      </w:pPr>
    </w:p>
    <w:p w14:paraId="5F8C18B9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</w:t>
      </w:r>
    </w:p>
    <w:p w14:paraId="1C9D5C22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5BE43F8B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5E66A45E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22BC8111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………………………………………………………………………………………………………………………...</w:t>
      </w:r>
    </w:p>
    <w:p w14:paraId="34B037A0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6752D5C8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......................................................................................................................................................................</w:t>
      </w:r>
    </w:p>
    <w:p w14:paraId="6FE03FA2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08F60BDD" w14:textId="77777777" w:rsidR="009E0A38" w:rsidRPr="006A4D1D" w:rsidRDefault="009E0A38" w:rsidP="009E0A38">
      <w:pPr>
        <w:spacing w:before="1"/>
        <w:rPr>
          <w:color w:val="808080" w:themeColor="background1" w:themeShade="80"/>
        </w:rPr>
      </w:pPr>
      <w:r w:rsidRPr="006A4D1D">
        <w:rPr>
          <w:color w:val="808080" w:themeColor="background1" w:themeShade="80"/>
        </w:rPr>
        <w:t>………………………………………………………………………………………………………………………..</w:t>
      </w:r>
    </w:p>
    <w:p w14:paraId="3B6049EC" w14:textId="77777777" w:rsidR="009E0A38" w:rsidRDefault="009E0A38" w:rsidP="00023222">
      <w:pPr>
        <w:spacing w:before="1"/>
        <w:jc w:val="center"/>
        <w:rPr>
          <w:color w:val="808080" w:themeColor="background1" w:themeShade="80"/>
        </w:rPr>
      </w:pPr>
    </w:p>
    <w:p w14:paraId="6B69BB73" w14:textId="3AF746B4" w:rsidR="00023222" w:rsidRPr="00AB34E7" w:rsidRDefault="00023222" w:rsidP="00023222">
      <w:pPr>
        <w:spacing w:before="1"/>
        <w:jc w:val="center"/>
        <w:rPr>
          <w:b/>
        </w:rPr>
      </w:pPr>
      <w:r w:rsidRPr="00AB34E7">
        <w:rPr>
          <w:b/>
        </w:rPr>
        <w:t>END OF TEST PAPER</w:t>
      </w:r>
    </w:p>
    <w:sectPr w:rsidR="00023222" w:rsidRPr="00AB34E7" w:rsidSect="00A021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1640"/>
    <w:multiLevelType w:val="hybridMultilevel"/>
    <w:tmpl w:val="B7689E4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311" w:hanging="360"/>
      </w:pPr>
    </w:lvl>
    <w:lvl w:ilvl="2" w:tplc="0C09001B" w:tentative="1">
      <w:start w:val="1"/>
      <w:numFmt w:val="lowerRoman"/>
      <w:lvlText w:val="%3."/>
      <w:lvlJc w:val="right"/>
      <w:pPr>
        <w:ind w:left="2031" w:hanging="180"/>
      </w:pPr>
    </w:lvl>
    <w:lvl w:ilvl="3" w:tplc="0C09000F" w:tentative="1">
      <w:start w:val="1"/>
      <w:numFmt w:val="decimal"/>
      <w:lvlText w:val="%4."/>
      <w:lvlJc w:val="left"/>
      <w:pPr>
        <w:ind w:left="2751" w:hanging="360"/>
      </w:pPr>
    </w:lvl>
    <w:lvl w:ilvl="4" w:tplc="0C090019" w:tentative="1">
      <w:start w:val="1"/>
      <w:numFmt w:val="lowerLetter"/>
      <w:lvlText w:val="%5."/>
      <w:lvlJc w:val="left"/>
      <w:pPr>
        <w:ind w:left="3471" w:hanging="360"/>
      </w:pPr>
    </w:lvl>
    <w:lvl w:ilvl="5" w:tplc="0C09001B" w:tentative="1">
      <w:start w:val="1"/>
      <w:numFmt w:val="lowerRoman"/>
      <w:lvlText w:val="%6."/>
      <w:lvlJc w:val="right"/>
      <w:pPr>
        <w:ind w:left="4191" w:hanging="180"/>
      </w:pPr>
    </w:lvl>
    <w:lvl w:ilvl="6" w:tplc="0C09000F" w:tentative="1">
      <w:start w:val="1"/>
      <w:numFmt w:val="decimal"/>
      <w:lvlText w:val="%7."/>
      <w:lvlJc w:val="left"/>
      <w:pPr>
        <w:ind w:left="4911" w:hanging="360"/>
      </w:pPr>
    </w:lvl>
    <w:lvl w:ilvl="7" w:tplc="0C090019" w:tentative="1">
      <w:start w:val="1"/>
      <w:numFmt w:val="lowerLetter"/>
      <w:lvlText w:val="%8."/>
      <w:lvlJc w:val="left"/>
      <w:pPr>
        <w:ind w:left="5631" w:hanging="360"/>
      </w:pPr>
    </w:lvl>
    <w:lvl w:ilvl="8" w:tplc="0C09001B" w:tentative="1">
      <w:start w:val="1"/>
      <w:numFmt w:val="lowerRoman"/>
      <w:lvlText w:val="%9."/>
      <w:lvlJc w:val="right"/>
      <w:pPr>
        <w:ind w:left="6351" w:hanging="180"/>
      </w:pPr>
    </w:lvl>
  </w:abstractNum>
  <w:abstractNum w:abstractNumId="1" w15:restartNumberingAfterBreak="0">
    <w:nsid w:val="1FE671DF"/>
    <w:multiLevelType w:val="hybridMultilevel"/>
    <w:tmpl w:val="0840C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72A2B"/>
    <w:multiLevelType w:val="hybridMultilevel"/>
    <w:tmpl w:val="D228E73C"/>
    <w:lvl w:ilvl="0" w:tplc="8132FE9A">
      <w:start w:val="1"/>
      <w:numFmt w:val="lowerLetter"/>
      <w:lvlText w:val="(%1)"/>
      <w:lvlJc w:val="left"/>
      <w:pPr>
        <w:ind w:left="832" w:hanging="721"/>
      </w:pPr>
      <w:rPr>
        <w:rFonts w:ascii="Arial" w:eastAsia="Arial" w:hAnsi="Arial" w:cs="Arial" w:hint="default"/>
        <w:w w:val="99"/>
        <w:sz w:val="24"/>
        <w:szCs w:val="24"/>
      </w:rPr>
    </w:lvl>
    <w:lvl w:ilvl="1" w:tplc="EA9AAD92">
      <w:numFmt w:val="bullet"/>
      <w:lvlText w:val="•"/>
      <w:lvlJc w:val="left"/>
      <w:pPr>
        <w:ind w:left="1778" w:hanging="721"/>
      </w:pPr>
      <w:rPr>
        <w:rFonts w:hint="default"/>
      </w:rPr>
    </w:lvl>
    <w:lvl w:ilvl="2" w:tplc="3F60B410">
      <w:numFmt w:val="bullet"/>
      <w:lvlText w:val="•"/>
      <w:lvlJc w:val="left"/>
      <w:pPr>
        <w:ind w:left="2717" w:hanging="721"/>
      </w:pPr>
      <w:rPr>
        <w:rFonts w:hint="default"/>
      </w:rPr>
    </w:lvl>
    <w:lvl w:ilvl="3" w:tplc="64268D6C">
      <w:numFmt w:val="bullet"/>
      <w:lvlText w:val="•"/>
      <w:lvlJc w:val="left"/>
      <w:pPr>
        <w:ind w:left="3655" w:hanging="721"/>
      </w:pPr>
      <w:rPr>
        <w:rFonts w:hint="default"/>
      </w:rPr>
    </w:lvl>
    <w:lvl w:ilvl="4" w:tplc="EBC0B7C4">
      <w:numFmt w:val="bullet"/>
      <w:lvlText w:val="•"/>
      <w:lvlJc w:val="left"/>
      <w:pPr>
        <w:ind w:left="4594" w:hanging="721"/>
      </w:pPr>
      <w:rPr>
        <w:rFonts w:hint="default"/>
      </w:rPr>
    </w:lvl>
    <w:lvl w:ilvl="5" w:tplc="67627862">
      <w:numFmt w:val="bullet"/>
      <w:lvlText w:val="•"/>
      <w:lvlJc w:val="left"/>
      <w:pPr>
        <w:ind w:left="5533" w:hanging="721"/>
      </w:pPr>
      <w:rPr>
        <w:rFonts w:hint="default"/>
      </w:rPr>
    </w:lvl>
    <w:lvl w:ilvl="6" w:tplc="B942C75A">
      <w:numFmt w:val="bullet"/>
      <w:lvlText w:val="•"/>
      <w:lvlJc w:val="left"/>
      <w:pPr>
        <w:ind w:left="6471" w:hanging="721"/>
      </w:pPr>
      <w:rPr>
        <w:rFonts w:hint="default"/>
      </w:rPr>
    </w:lvl>
    <w:lvl w:ilvl="7" w:tplc="68CE20A8">
      <w:numFmt w:val="bullet"/>
      <w:lvlText w:val="•"/>
      <w:lvlJc w:val="left"/>
      <w:pPr>
        <w:ind w:left="7410" w:hanging="721"/>
      </w:pPr>
      <w:rPr>
        <w:rFonts w:hint="default"/>
      </w:rPr>
    </w:lvl>
    <w:lvl w:ilvl="8" w:tplc="33966EDC">
      <w:numFmt w:val="bullet"/>
      <w:lvlText w:val="•"/>
      <w:lvlJc w:val="left"/>
      <w:pPr>
        <w:ind w:left="8349" w:hanging="721"/>
      </w:pPr>
      <w:rPr>
        <w:rFonts w:hint="default"/>
      </w:rPr>
    </w:lvl>
  </w:abstractNum>
  <w:abstractNum w:abstractNumId="3" w15:restartNumberingAfterBreak="0">
    <w:nsid w:val="3B056F9F"/>
    <w:multiLevelType w:val="hybridMultilevel"/>
    <w:tmpl w:val="CFF47628"/>
    <w:lvl w:ilvl="0" w:tplc="EE7EF1CC">
      <w:start w:val="3"/>
      <w:numFmt w:val="decimal"/>
      <w:lvlText w:val="(%1"/>
      <w:lvlJc w:val="left"/>
      <w:pPr>
        <w:ind w:left="89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714" w:hanging="360"/>
      </w:pPr>
    </w:lvl>
    <w:lvl w:ilvl="2" w:tplc="0C09001B" w:tentative="1">
      <w:start w:val="1"/>
      <w:numFmt w:val="lowerRoman"/>
      <w:lvlText w:val="%3."/>
      <w:lvlJc w:val="right"/>
      <w:pPr>
        <w:ind w:left="10434" w:hanging="180"/>
      </w:pPr>
    </w:lvl>
    <w:lvl w:ilvl="3" w:tplc="0C09000F" w:tentative="1">
      <w:start w:val="1"/>
      <w:numFmt w:val="decimal"/>
      <w:lvlText w:val="%4."/>
      <w:lvlJc w:val="left"/>
      <w:pPr>
        <w:ind w:left="11154" w:hanging="360"/>
      </w:pPr>
    </w:lvl>
    <w:lvl w:ilvl="4" w:tplc="0C090019" w:tentative="1">
      <w:start w:val="1"/>
      <w:numFmt w:val="lowerLetter"/>
      <w:lvlText w:val="%5."/>
      <w:lvlJc w:val="left"/>
      <w:pPr>
        <w:ind w:left="11874" w:hanging="360"/>
      </w:pPr>
    </w:lvl>
    <w:lvl w:ilvl="5" w:tplc="0C09001B" w:tentative="1">
      <w:start w:val="1"/>
      <w:numFmt w:val="lowerRoman"/>
      <w:lvlText w:val="%6."/>
      <w:lvlJc w:val="right"/>
      <w:pPr>
        <w:ind w:left="12594" w:hanging="180"/>
      </w:pPr>
    </w:lvl>
    <w:lvl w:ilvl="6" w:tplc="0C09000F" w:tentative="1">
      <w:start w:val="1"/>
      <w:numFmt w:val="decimal"/>
      <w:lvlText w:val="%7."/>
      <w:lvlJc w:val="left"/>
      <w:pPr>
        <w:ind w:left="13314" w:hanging="360"/>
      </w:pPr>
    </w:lvl>
    <w:lvl w:ilvl="7" w:tplc="0C090019" w:tentative="1">
      <w:start w:val="1"/>
      <w:numFmt w:val="lowerLetter"/>
      <w:lvlText w:val="%8."/>
      <w:lvlJc w:val="left"/>
      <w:pPr>
        <w:ind w:left="14034" w:hanging="360"/>
      </w:pPr>
    </w:lvl>
    <w:lvl w:ilvl="8" w:tplc="0C09001B" w:tentative="1">
      <w:start w:val="1"/>
      <w:numFmt w:val="lowerRoman"/>
      <w:lvlText w:val="%9."/>
      <w:lvlJc w:val="right"/>
      <w:pPr>
        <w:ind w:left="14754" w:hanging="180"/>
      </w:pPr>
    </w:lvl>
  </w:abstractNum>
  <w:abstractNum w:abstractNumId="4" w15:restartNumberingAfterBreak="0">
    <w:nsid w:val="3F2C41F2"/>
    <w:multiLevelType w:val="hybridMultilevel"/>
    <w:tmpl w:val="305CC074"/>
    <w:lvl w:ilvl="0" w:tplc="D8F84BC4">
      <w:start w:val="1"/>
      <w:numFmt w:val="lowerLetter"/>
      <w:lvlText w:val="(%1)"/>
      <w:lvlJc w:val="left"/>
      <w:pPr>
        <w:ind w:left="835" w:hanging="709"/>
      </w:pPr>
      <w:rPr>
        <w:rFonts w:ascii="Arial" w:eastAsia="Arial" w:hAnsi="Arial" w:cs="Arial" w:hint="default"/>
        <w:color w:val="231F20"/>
        <w:w w:val="100"/>
        <w:sz w:val="22"/>
        <w:szCs w:val="22"/>
        <w:lang w:val="en-US" w:eastAsia="en-US" w:bidi="ar-SA"/>
      </w:rPr>
    </w:lvl>
    <w:lvl w:ilvl="1" w:tplc="37203F36">
      <w:numFmt w:val="bullet"/>
      <w:lvlText w:val="•"/>
      <w:lvlJc w:val="left"/>
      <w:pPr>
        <w:ind w:left="6120" w:hanging="709"/>
      </w:pPr>
      <w:rPr>
        <w:rFonts w:hint="default"/>
        <w:lang w:val="en-US" w:eastAsia="en-US" w:bidi="ar-SA"/>
      </w:rPr>
    </w:lvl>
    <w:lvl w:ilvl="2" w:tplc="7D9EAF4A">
      <w:numFmt w:val="bullet"/>
      <w:lvlText w:val="•"/>
      <w:lvlJc w:val="left"/>
      <w:pPr>
        <w:ind w:left="6513" w:hanging="709"/>
      </w:pPr>
      <w:rPr>
        <w:rFonts w:hint="default"/>
        <w:lang w:val="en-US" w:eastAsia="en-US" w:bidi="ar-SA"/>
      </w:rPr>
    </w:lvl>
    <w:lvl w:ilvl="3" w:tplc="39A26C48">
      <w:numFmt w:val="bullet"/>
      <w:lvlText w:val="•"/>
      <w:lvlJc w:val="left"/>
      <w:pPr>
        <w:ind w:left="6907" w:hanging="709"/>
      </w:pPr>
      <w:rPr>
        <w:rFonts w:hint="default"/>
        <w:lang w:val="en-US" w:eastAsia="en-US" w:bidi="ar-SA"/>
      </w:rPr>
    </w:lvl>
    <w:lvl w:ilvl="4" w:tplc="89502FA8">
      <w:numFmt w:val="bullet"/>
      <w:lvlText w:val="•"/>
      <w:lvlJc w:val="left"/>
      <w:pPr>
        <w:ind w:left="7301" w:hanging="709"/>
      </w:pPr>
      <w:rPr>
        <w:rFonts w:hint="default"/>
        <w:lang w:val="en-US" w:eastAsia="en-US" w:bidi="ar-SA"/>
      </w:rPr>
    </w:lvl>
    <w:lvl w:ilvl="5" w:tplc="CC4273E2">
      <w:numFmt w:val="bullet"/>
      <w:lvlText w:val="•"/>
      <w:lvlJc w:val="left"/>
      <w:pPr>
        <w:ind w:left="7695" w:hanging="709"/>
      </w:pPr>
      <w:rPr>
        <w:rFonts w:hint="default"/>
        <w:lang w:val="en-US" w:eastAsia="en-US" w:bidi="ar-SA"/>
      </w:rPr>
    </w:lvl>
    <w:lvl w:ilvl="6" w:tplc="1C6CB1B0">
      <w:numFmt w:val="bullet"/>
      <w:lvlText w:val="•"/>
      <w:lvlJc w:val="left"/>
      <w:pPr>
        <w:ind w:left="8089" w:hanging="709"/>
      </w:pPr>
      <w:rPr>
        <w:rFonts w:hint="default"/>
        <w:lang w:val="en-US" w:eastAsia="en-US" w:bidi="ar-SA"/>
      </w:rPr>
    </w:lvl>
    <w:lvl w:ilvl="7" w:tplc="31C2585A">
      <w:numFmt w:val="bullet"/>
      <w:lvlText w:val="•"/>
      <w:lvlJc w:val="left"/>
      <w:pPr>
        <w:ind w:left="8483" w:hanging="709"/>
      </w:pPr>
      <w:rPr>
        <w:rFonts w:hint="default"/>
        <w:lang w:val="en-US" w:eastAsia="en-US" w:bidi="ar-SA"/>
      </w:rPr>
    </w:lvl>
    <w:lvl w:ilvl="8" w:tplc="CFC4078A">
      <w:numFmt w:val="bullet"/>
      <w:lvlText w:val="•"/>
      <w:lvlJc w:val="left"/>
      <w:pPr>
        <w:ind w:left="8877" w:hanging="709"/>
      </w:pPr>
      <w:rPr>
        <w:rFonts w:hint="default"/>
        <w:lang w:val="en-US" w:eastAsia="en-US" w:bidi="ar-SA"/>
      </w:rPr>
    </w:lvl>
  </w:abstractNum>
  <w:abstractNum w:abstractNumId="5" w15:restartNumberingAfterBreak="0">
    <w:nsid w:val="51462407"/>
    <w:multiLevelType w:val="hybridMultilevel"/>
    <w:tmpl w:val="C24EE06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05920"/>
    <w:multiLevelType w:val="hybridMultilevel"/>
    <w:tmpl w:val="057A6D16"/>
    <w:lvl w:ilvl="0" w:tplc="6168312E">
      <w:start w:val="1"/>
      <w:numFmt w:val="lowerLetter"/>
      <w:lvlText w:val="%1)"/>
      <w:lvlJc w:val="left"/>
      <w:pPr>
        <w:ind w:left="486" w:hanging="360"/>
      </w:pPr>
      <w:rPr>
        <w:rFonts w:hint="default"/>
        <w:color w:val="231F20"/>
      </w:rPr>
    </w:lvl>
    <w:lvl w:ilvl="1" w:tplc="0C090019">
      <w:start w:val="1"/>
      <w:numFmt w:val="lowerLetter"/>
      <w:lvlText w:val="%2."/>
      <w:lvlJc w:val="left"/>
      <w:pPr>
        <w:ind w:left="1206" w:hanging="360"/>
      </w:pPr>
    </w:lvl>
    <w:lvl w:ilvl="2" w:tplc="0C09001B">
      <w:start w:val="1"/>
      <w:numFmt w:val="lowerRoman"/>
      <w:lvlText w:val="%3."/>
      <w:lvlJc w:val="right"/>
      <w:pPr>
        <w:ind w:left="1926" w:hanging="180"/>
      </w:pPr>
    </w:lvl>
    <w:lvl w:ilvl="3" w:tplc="0C09000F" w:tentative="1">
      <w:start w:val="1"/>
      <w:numFmt w:val="decimal"/>
      <w:lvlText w:val="%4."/>
      <w:lvlJc w:val="left"/>
      <w:pPr>
        <w:ind w:left="2646" w:hanging="360"/>
      </w:pPr>
    </w:lvl>
    <w:lvl w:ilvl="4" w:tplc="0C090019" w:tentative="1">
      <w:start w:val="1"/>
      <w:numFmt w:val="lowerLetter"/>
      <w:lvlText w:val="%5."/>
      <w:lvlJc w:val="left"/>
      <w:pPr>
        <w:ind w:left="3366" w:hanging="360"/>
      </w:pPr>
    </w:lvl>
    <w:lvl w:ilvl="5" w:tplc="0C09001B" w:tentative="1">
      <w:start w:val="1"/>
      <w:numFmt w:val="lowerRoman"/>
      <w:lvlText w:val="%6."/>
      <w:lvlJc w:val="right"/>
      <w:pPr>
        <w:ind w:left="4086" w:hanging="180"/>
      </w:pPr>
    </w:lvl>
    <w:lvl w:ilvl="6" w:tplc="0C09000F" w:tentative="1">
      <w:start w:val="1"/>
      <w:numFmt w:val="decimal"/>
      <w:lvlText w:val="%7."/>
      <w:lvlJc w:val="left"/>
      <w:pPr>
        <w:ind w:left="4806" w:hanging="360"/>
      </w:pPr>
    </w:lvl>
    <w:lvl w:ilvl="7" w:tplc="0C090019" w:tentative="1">
      <w:start w:val="1"/>
      <w:numFmt w:val="lowerLetter"/>
      <w:lvlText w:val="%8."/>
      <w:lvlJc w:val="left"/>
      <w:pPr>
        <w:ind w:left="5526" w:hanging="360"/>
      </w:pPr>
    </w:lvl>
    <w:lvl w:ilvl="8" w:tplc="0C09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7" w15:restartNumberingAfterBreak="0">
    <w:nsid w:val="67B13EB2"/>
    <w:multiLevelType w:val="hybridMultilevel"/>
    <w:tmpl w:val="62DAA2F6"/>
    <w:lvl w:ilvl="0" w:tplc="88D2654A">
      <w:start w:val="1"/>
      <w:numFmt w:val="lowerLetter"/>
      <w:lvlText w:val="%1)"/>
      <w:lvlJc w:val="left"/>
      <w:pPr>
        <w:ind w:left="47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92" w:hanging="360"/>
      </w:pPr>
    </w:lvl>
    <w:lvl w:ilvl="2" w:tplc="0C09001B" w:tentative="1">
      <w:start w:val="1"/>
      <w:numFmt w:val="lowerRoman"/>
      <w:lvlText w:val="%3."/>
      <w:lvlJc w:val="right"/>
      <w:pPr>
        <w:ind w:left="1912" w:hanging="180"/>
      </w:pPr>
    </w:lvl>
    <w:lvl w:ilvl="3" w:tplc="0C09000F" w:tentative="1">
      <w:start w:val="1"/>
      <w:numFmt w:val="decimal"/>
      <w:lvlText w:val="%4."/>
      <w:lvlJc w:val="left"/>
      <w:pPr>
        <w:ind w:left="2632" w:hanging="360"/>
      </w:pPr>
    </w:lvl>
    <w:lvl w:ilvl="4" w:tplc="0C090019" w:tentative="1">
      <w:start w:val="1"/>
      <w:numFmt w:val="lowerLetter"/>
      <w:lvlText w:val="%5."/>
      <w:lvlJc w:val="left"/>
      <w:pPr>
        <w:ind w:left="3352" w:hanging="360"/>
      </w:pPr>
    </w:lvl>
    <w:lvl w:ilvl="5" w:tplc="0C09001B" w:tentative="1">
      <w:start w:val="1"/>
      <w:numFmt w:val="lowerRoman"/>
      <w:lvlText w:val="%6."/>
      <w:lvlJc w:val="right"/>
      <w:pPr>
        <w:ind w:left="4072" w:hanging="180"/>
      </w:pPr>
    </w:lvl>
    <w:lvl w:ilvl="6" w:tplc="0C09000F" w:tentative="1">
      <w:start w:val="1"/>
      <w:numFmt w:val="decimal"/>
      <w:lvlText w:val="%7."/>
      <w:lvlJc w:val="left"/>
      <w:pPr>
        <w:ind w:left="4792" w:hanging="360"/>
      </w:pPr>
    </w:lvl>
    <w:lvl w:ilvl="7" w:tplc="0C090019" w:tentative="1">
      <w:start w:val="1"/>
      <w:numFmt w:val="lowerLetter"/>
      <w:lvlText w:val="%8."/>
      <w:lvlJc w:val="left"/>
      <w:pPr>
        <w:ind w:left="5512" w:hanging="360"/>
      </w:pPr>
    </w:lvl>
    <w:lvl w:ilvl="8" w:tplc="0C09001B" w:tentative="1">
      <w:start w:val="1"/>
      <w:numFmt w:val="lowerRoman"/>
      <w:lvlText w:val="%9."/>
      <w:lvlJc w:val="right"/>
      <w:pPr>
        <w:ind w:left="6232" w:hanging="180"/>
      </w:pPr>
    </w:lvl>
  </w:abstractNum>
  <w:num w:numId="1" w16cid:durableId="1782871198">
    <w:abstractNumId w:val="2"/>
  </w:num>
  <w:num w:numId="2" w16cid:durableId="1766000100">
    <w:abstractNumId w:val="7"/>
  </w:num>
  <w:num w:numId="3" w16cid:durableId="651520913">
    <w:abstractNumId w:val="4"/>
  </w:num>
  <w:num w:numId="4" w16cid:durableId="1256750202">
    <w:abstractNumId w:val="6"/>
  </w:num>
  <w:num w:numId="5" w16cid:durableId="1097679464">
    <w:abstractNumId w:val="3"/>
  </w:num>
  <w:num w:numId="6" w16cid:durableId="192427740">
    <w:abstractNumId w:val="0"/>
  </w:num>
  <w:num w:numId="7" w16cid:durableId="1480919714">
    <w:abstractNumId w:val="5"/>
  </w:num>
  <w:num w:numId="8" w16cid:durableId="1987511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122"/>
    <w:rsid w:val="00003552"/>
    <w:rsid w:val="00020B7E"/>
    <w:rsid w:val="00023222"/>
    <w:rsid w:val="002600D3"/>
    <w:rsid w:val="003832EE"/>
    <w:rsid w:val="003C701E"/>
    <w:rsid w:val="003F115E"/>
    <w:rsid w:val="004D1C6C"/>
    <w:rsid w:val="00553DA4"/>
    <w:rsid w:val="00623115"/>
    <w:rsid w:val="006A4D1D"/>
    <w:rsid w:val="00770052"/>
    <w:rsid w:val="008D3FF6"/>
    <w:rsid w:val="008E7998"/>
    <w:rsid w:val="00915DB3"/>
    <w:rsid w:val="00927D2A"/>
    <w:rsid w:val="009E0A38"/>
    <w:rsid w:val="00A02122"/>
    <w:rsid w:val="00B050C0"/>
    <w:rsid w:val="00B66DF9"/>
    <w:rsid w:val="00C11BF9"/>
    <w:rsid w:val="00C4018C"/>
    <w:rsid w:val="00CA13E2"/>
    <w:rsid w:val="00CC08AB"/>
    <w:rsid w:val="00D077C0"/>
    <w:rsid w:val="00D758D6"/>
    <w:rsid w:val="00D91544"/>
    <w:rsid w:val="00DE66C2"/>
    <w:rsid w:val="00E04D27"/>
    <w:rsid w:val="00E51AA8"/>
    <w:rsid w:val="00E55EB7"/>
    <w:rsid w:val="00E615B6"/>
    <w:rsid w:val="00EC1316"/>
    <w:rsid w:val="00EF4DDF"/>
    <w:rsid w:val="00F032AE"/>
    <w:rsid w:val="00FD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C012"/>
  <w15:chartTrackingRefBased/>
  <w15:docId w15:val="{A7CB6C7B-F985-443B-B043-84FCDE96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122"/>
    <w:pPr>
      <w:contextualSpacing/>
    </w:pPr>
    <w:rPr>
      <w:rFonts w:ascii="Arial" w:hAnsi="Arial"/>
    </w:rPr>
  </w:style>
  <w:style w:type="paragraph" w:styleId="Heading2">
    <w:name w:val="heading 2"/>
    <w:basedOn w:val="Normal"/>
    <w:link w:val="Heading2Char"/>
    <w:uiPriority w:val="1"/>
    <w:qFormat/>
    <w:rsid w:val="00927D2A"/>
    <w:pPr>
      <w:widowControl w:val="0"/>
      <w:autoSpaceDE w:val="0"/>
      <w:autoSpaceDN w:val="0"/>
      <w:spacing w:after="0" w:afterAutospacing="0"/>
      <w:ind w:left="832" w:right="747" w:hanging="720"/>
      <w:contextualSpacing w:val="0"/>
      <w:outlineLvl w:val="1"/>
    </w:pPr>
    <w:rPr>
      <w:rFonts w:eastAsia="Arial" w:cs="Arial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E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2122"/>
    <w:pPr>
      <w:spacing w:after="0" w:afterAutospacing="0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A02122"/>
    <w:pPr>
      <w:widowControl w:val="0"/>
      <w:autoSpaceDE w:val="0"/>
      <w:autoSpaceDN w:val="0"/>
      <w:spacing w:after="0" w:afterAutospacing="0"/>
      <w:contextualSpacing w:val="0"/>
    </w:pPr>
    <w:rPr>
      <w:rFonts w:eastAsia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02122"/>
    <w:rPr>
      <w:rFonts w:ascii="Arial" w:eastAsia="Arial" w:hAnsi="Arial" w:cs="Arial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927D2A"/>
    <w:rPr>
      <w:rFonts w:ascii="Arial" w:eastAsia="Arial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27D2A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D7E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D7ECB"/>
    <w:pPr>
      <w:widowControl w:val="0"/>
      <w:autoSpaceDE w:val="0"/>
      <w:autoSpaceDN w:val="0"/>
      <w:spacing w:after="0" w:afterAutospacing="0"/>
      <w:ind w:left="102"/>
      <w:contextualSpacing w:val="0"/>
    </w:pPr>
    <w:rPr>
      <w:rFonts w:eastAsia="Arial" w:cs="Arial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0D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0D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3832EE"/>
    <w:pPr>
      <w:spacing w:after="0" w:afterAutospacing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2E5BE6-BCD9-4D63-9B29-869E052035F7}"/>
</file>

<file path=customXml/itemProps2.xml><?xml version="1.0" encoding="utf-8"?>
<ds:datastoreItem xmlns:ds="http://schemas.openxmlformats.org/officeDocument/2006/customXml" ds:itemID="{65A6612C-C31A-4F80-BE48-6F02C88993E5}"/>
</file>

<file path=customXml/itemProps3.xml><?xml version="1.0" encoding="utf-8"?>
<ds:datastoreItem xmlns:ds="http://schemas.openxmlformats.org/officeDocument/2006/customXml" ds:itemID="{AD1FF858-FF0E-4F16-BF7A-723E3EA6DA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GORDON Teale [Southern River College]</cp:lastModifiedBy>
  <cp:revision>2</cp:revision>
  <cp:lastPrinted>2023-06-27T01:24:00Z</cp:lastPrinted>
  <dcterms:created xsi:type="dcterms:W3CDTF">2023-06-27T01:28:00Z</dcterms:created>
  <dcterms:modified xsi:type="dcterms:W3CDTF">2023-06-27T01:28:00Z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