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DD4B1" w14:textId="28063AD3" w:rsidR="007A3539" w:rsidRDefault="007A3539" w:rsidP="007A3539">
      <w:pPr>
        <w:rPr>
          <w:b/>
          <w:sz w:val="36"/>
          <w:szCs w:val="36"/>
        </w:rPr>
      </w:pPr>
      <w:r w:rsidRPr="0088238A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68B9C8" wp14:editId="29F10931">
                <wp:simplePos x="0" y="0"/>
                <wp:positionH relativeFrom="margin">
                  <wp:posOffset>531495</wp:posOffset>
                </wp:positionH>
                <wp:positionV relativeFrom="paragraph">
                  <wp:posOffset>-48210</wp:posOffset>
                </wp:positionV>
                <wp:extent cx="5438775" cy="843379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8433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603284" w14:textId="77777777" w:rsidR="000F6FE5" w:rsidRPr="00B411DB" w:rsidRDefault="000F6FE5" w:rsidP="007A3539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32"/>
                              </w:rPr>
                              <w:t xml:space="preserve">Year 12 Human Biology </w:t>
                            </w:r>
                          </w:p>
                          <w:p w14:paraId="5E7EC1E6" w14:textId="295D8413" w:rsidR="000F6FE5" w:rsidRPr="00B411DB" w:rsidRDefault="000F6FE5" w:rsidP="007A3539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32"/>
                              </w:rPr>
                              <w:t>Unit 3:</w:t>
                            </w:r>
                            <w:r w:rsidRPr="00B411DB">
                              <w:rPr>
                                <w:b/>
                                <w:color w:val="262626" w:themeColor="text1" w:themeTint="D9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32"/>
                              </w:rPr>
                              <w:t>Science Inquiry – Evidence for Evolution and Biotechnology (10%)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8B9C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1.85pt;margin-top:-3.8pt;width:428.25pt;height:66.4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" fillcolor="white [3201]" stroked="f" strokeweight=".5pt">
                <v:textbox>
                  <w:txbxContent>
                    <w:p w14:paraId="2D603284" w14:textId="77777777" w:rsidR="000F6FE5" w:rsidRPr="00B411DB" w:rsidRDefault="000F6FE5" w:rsidP="007A3539">
                      <w:pPr>
                        <w:jc w:val="center"/>
                        <w:rPr>
                          <w:b/>
                          <w:color w:val="262626" w:themeColor="text1" w:themeTint="D9"/>
                          <w:sz w:val="32"/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32"/>
                        </w:rPr>
                        <w:t xml:space="preserve">Year 12 Human Biology </w:t>
                      </w:r>
                    </w:p>
                    <w:p w14:paraId="5E7EC1E6" w14:textId="295D8413" w:rsidR="000F6FE5" w:rsidRPr="00B411DB" w:rsidRDefault="000F6FE5" w:rsidP="007A3539">
                      <w:pPr>
                        <w:jc w:val="center"/>
                        <w:rPr>
                          <w:b/>
                          <w:color w:val="262626" w:themeColor="text1" w:themeTint="D9"/>
                          <w:sz w:val="32"/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32"/>
                        </w:rPr>
                        <w:t>Unit 3:</w:t>
                      </w:r>
                      <w:r w:rsidRPr="00B411DB">
                        <w:rPr>
                          <w:b/>
                          <w:color w:val="262626" w:themeColor="text1" w:themeTint="D9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262626" w:themeColor="text1" w:themeTint="D9"/>
                          <w:sz w:val="32"/>
                        </w:rPr>
                        <w:t>Science Inquiry – Evidence for Evolution and Biotechnology (10%)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238A">
        <w:rPr>
          <w:b/>
          <w:noProof/>
          <w:sz w:val="36"/>
          <w:szCs w:val="36"/>
        </w:rPr>
        <w:drawing>
          <wp:anchor distT="0" distB="0" distL="114300" distR="114300" simplePos="0" relativeHeight="251664384" behindDoc="1" locked="0" layoutInCell="1" allowOverlap="1" wp14:anchorId="61278D28" wp14:editId="2944C714">
            <wp:simplePos x="0" y="0"/>
            <wp:positionH relativeFrom="margin">
              <wp:posOffset>-567113</wp:posOffset>
            </wp:positionH>
            <wp:positionV relativeFrom="paragraph">
              <wp:posOffset>-171508</wp:posOffset>
            </wp:positionV>
            <wp:extent cx="7315835" cy="104394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4 Portrait Header Dec1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83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D573CE" w14:textId="77777777" w:rsidR="007A3539" w:rsidRDefault="007A3539" w:rsidP="007A3539">
      <w:pPr>
        <w:rPr>
          <w:b/>
          <w:sz w:val="36"/>
          <w:szCs w:val="36"/>
        </w:rPr>
      </w:pPr>
    </w:p>
    <w:p w14:paraId="24212EF7" w14:textId="39313053" w:rsidR="00223BB6" w:rsidRDefault="00223BB6" w:rsidP="00FE55B8">
      <w:pPr>
        <w:tabs>
          <w:tab w:val="left" w:pos="1800"/>
          <w:tab w:val="left" w:pos="8364"/>
        </w:tabs>
        <w:spacing w:before="20" w:line="360" w:lineRule="auto"/>
      </w:pPr>
    </w:p>
    <w:p w14:paraId="52060D82" w14:textId="5DDBBBB0" w:rsidR="006C5846" w:rsidRDefault="006C5846" w:rsidP="006C5846"/>
    <w:p w14:paraId="411D9A09" w14:textId="77777777" w:rsidR="00574FF5" w:rsidRPr="00574FF5" w:rsidRDefault="00574FF5" w:rsidP="002C08FD">
      <w:pPr>
        <w:rPr>
          <w:b/>
          <w:color w:val="FF0000"/>
        </w:rPr>
      </w:pPr>
    </w:p>
    <w:p w14:paraId="6AD693FF" w14:textId="36FA5D86" w:rsidR="0074265F" w:rsidRDefault="0074265F" w:rsidP="002C08FD">
      <w:pPr>
        <w:rPr>
          <w:b/>
          <w:color w:val="FF0000"/>
        </w:rPr>
      </w:pPr>
      <w:r w:rsidRPr="00574FF5">
        <w:rPr>
          <w:b/>
          <w:color w:val="FF0000"/>
        </w:rPr>
        <w:t>Marking Key:</w:t>
      </w:r>
    </w:p>
    <w:p w14:paraId="3DE2B280" w14:textId="3CE6A3A7" w:rsidR="00D943C0" w:rsidRDefault="00D943C0" w:rsidP="002C08FD">
      <w:pPr>
        <w:rPr>
          <w:b/>
          <w:color w:val="FF0000"/>
        </w:rPr>
      </w:pPr>
    </w:p>
    <w:p w14:paraId="77211E9F" w14:textId="1E2CB538" w:rsidR="00D943C0" w:rsidRPr="00D943C0" w:rsidRDefault="00D943C0" w:rsidP="002C08FD">
      <w:pPr>
        <w:rPr>
          <w:b/>
          <w:color w:val="000000" w:themeColor="text1"/>
        </w:rPr>
      </w:pPr>
      <w:r w:rsidRPr="00D943C0">
        <w:rPr>
          <w:b/>
          <w:color w:val="000000" w:themeColor="text1"/>
        </w:rPr>
        <w:t>Review the following answer</w:t>
      </w:r>
      <w:r>
        <w:rPr>
          <w:b/>
          <w:color w:val="000000" w:themeColor="text1"/>
        </w:rPr>
        <w:t xml:space="preserve">s on the day prior to the validation to ensure students are all on the right track. </w:t>
      </w:r>
      <w:r w:rsidRPr="00D943C0">
        <w:rPr>
          <w:b/>
          <w:color w:val="000000" w:themeColor="text1"/>
          <w:highlight w:val="yellow"/>
        </w:rPr>
        <w:t>NOTE: this is not being marked officially.</w:t>
      </w:r>
    </w:p>
    <w:p w14:paraId="507E14B3" w14:textId="77777777" w:rsidR="0074265F" w:rsidRDefault="0074265F" w:rsidP="002C08FD"/>
    <w:p w14:paraId="1129DA9B" w14:textId="242B1EA2" w:rsidR="00C60CC5" w:rsidRDefault="00C60CC5" w:rsidP="002C08FD">
      <w:r>
        <w:t xml:space="preserve">Background info about </w:t>
      </w:r>
      <w:proofErr w:type="spellStart"/>
      <w:r>
        <w:t>mtDNA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2542E114" w14:textId="11C186E6" w:rsidR="00C60CC5" w:rsidRDefault="00C60CC5" w:rsidP="002C08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830"/>
      </w:tblGrid>
      <w:tr w:rsidR="00C60CC5" w14:paraId="446E8912" w14:textId="77777777" w:rsidTr="00AF3324">
        <w:tc>
          <w:tcPr>
            <w:tcW w:w="7792" w:type="dxa"/>
          </w:tcPr>
          <w:p w14:paraId="122F7A31" w14:textId="77777777" w:rsidR="00C60CC5" w:rsidRPr="00911083" w:rsidRDefault="00C60CC5" w:rsidP="00AF3324">
            <w:pPr>
              <w:jc w:val="center"/>
              <w:rPr>
                <w:b/>
              </w:rPr>
            </w:pPr>
          </w:p>
        </w:tc>
        <w:tc>
          <w:tcPr>
            <w:tcW w:w="1830" w:type="dxa"/>
          </w:tcPr>
          <w:p w14:paraId="426F5722" w14:textId="77777777" w:rsidR="00C60CC5" w:rsidRPr="00911083" w:rsidRDefault="00C60CC5" w:rsidP="00AF3324">
            <w:pPr>
              <w:jc w:val="center"/>
              <w:rPr>
                <w:b/>
              </w:rPr>
            </w:pPr>
            <w:r w:rsidRPr="00911083">
              <w:rPr>
                <w:b/>
              </w:rPr>
              <w:t>Marks</w:t>
            </w:r>
          </w:p>
        </w:tc>
      </w:tr>
      <w:tr w:rsidR="00C60CC5" w14:paraId="00A20A69" w14:textId="77777777" w:rsidTr="00AF3324">
        <w:tc>
          <w:tcPr>
            <w:tcW w:w="7792" w:type="dxa"/>
          </w:tcPr>
          <w:p w14:paraId="7B8E553A" w14:textId="4A86F553" w:rsidR="00C60CC5" w:rsidRPr="00D943C0" w:rsidRDefault="00B43610" w:rsidP="00B43610">
            <w:pPr>
              <w:rPr>
                <w:color w:val="FF0000"/>
              </w:rPr>
            </w:pPr>
            <w:proofErr w:type="spellStart"/>
            <w:r w:rsidRPr="00D943C0">
              <w:rPr>
                <w:color w:val="FF0000"/>
              </w:rPr>
              <w:t>MtDNA</w:t>
            </w:r>
            <w:proofErr w:type="spellEnd"/>
            <w:r w:rsidRPr="00D943C0">
              <w:rPr>
                <w:color w:val="FF0000"/>
              </w:rPr>
              <w:t xml:space="preserve"> has a higher rate of mutation than nuclear DNA</w:t>
            </w:r>
          </w:p>
          <w:p w14:paraId="367E49F1" w14:textId="1A2D67DF" w:rsidR="008E7B66" w:rsidRPr="00D943C0" w:rsidRDefault="008E7B66" w:rsidP="00B43610">
            <w:pPr>
              <w:rPr>
                <w:color w:val="FF0000"/>
              </w:rPr>
            </w:pPr>
            <w:r w:rsidRPr="00D943C0">
              <w:rPr>
                <w:color w:val="FF0000"/>
              </w:rPr>
              <w:t xml:space="preserve">Or any other relevant reason for using </w:t>
            </w:r>
            <w:proofErr w:type="spellStart"/>
            <w:r w:rsidRPr="00D943C0">
              <w:rPr>
                <w:color w:val="FF0000"/>
              </w:rPr>
              <w:t>mtDNA</w:t>
            </w:r>
            <w:proofErr w:type="spellEnd"/>
            <w:r w:rsidRPr="00D943C0">
              <w:rPr>
                <w:color w:val="FF0000"/>
              </w:rPr>
              <w:t>:</w:t>
            </w:r>
          </w:p>
          <w:p w14:paraId="1EADA7E4" w14:textId="77777777" w:rsidR="001C58E6" w:rsidRPr="00D943C0" w:rsidRDefault="001C58E6" w:rsidP="008E7B66">
            <w:pPr>
              <w:numPr>
                <w:ilvl w:val="0"/>
                <w:numId w:val="48"/>
              </w:numPr>
              <w:rPr>
                <w:color w:val="FF0000"/>
              </w:rPr>
            </w:pPr>
            <w:proofErr w:type="spellStart"/>
            <w:r w:rsidRPr="00D943C0">
              <w:rPr>
                <w:color w:val="FF0000"/>
              </w:rPr>
              <w:t>mtDNA</w:t>
            </w:r>
            <w:proofErr w:type="spellEnd"/>
            <w:r w:rsidRPr="00D943C0">
              <w:rPr>
                <w:color w:val="FF0000"/>
              </w:rPr>
              <w:t xml:space="preserve"> is a lot smaller than nuclear DNA.</w:t>
            </w:r>
          </w:p>
          <w:p w14:paraId="070E9BE4" w14:textId="77777777" w:rsidR="001C58E6" w:rsidRPr="00D943C0" w:rsidRDefault="001C58E6" w:rsidP="008E7B66">
            <w:pPr>
              <w:numPr>
                <w:ilvl w:val="0"/>
                <w:numId w:val="48"/>
              </w:numPr>
              <w:rPr>
                <w:color w:val="FF0000"/>
              </w:rPr>
            </w:pPr>
            <w:r w:rsidRPr="00D943C0">
              <w:rPr>
                <w:color w:val="FF0000"/>
              </w:rPr>
              <w:t xml:space="preserve">There are many mitochondria in each cell so more </w:t>
            </w:r>
            <w:proofErr w:type="spellStart"/>
            <w:r w:rsidRPr="00D943C0">
              <w:rPr>
                <w:color w:val="FF0000"/>
              </w:rPr>
              <w:t>mtDNA</w:t>
            </w:r>
            <w:proofErr w:type="spellEnd"/>
            <w:r w:rsidRPr="00D943C0">
              <w:rPr>
                <w:color w:val="FF0000"/>
              </w:rPr>
              <w:t xml:space="preserve"> can be extracted.</w:t>
            </w:r>
          </w:p>
          <w:p w14:paraId="567F26EF" w14:textId="77777777" w:rsidR="001C58E6" w:rsidRPr="00D943C0" w:rsidRDefault="001C58E6" w:rsidP="008E7B66">
            <w:pPr>
              <w:numPr>
                <w:ilvl w:val="0"/>
                <w:numId w:val="48"/>
              </w:numPr>
              <w:rPr>
                <w:color w:val="FF0000"/>
              </w:rPr>
            </w:pPr>
            <w:r w:rsidRPr="00D943C0">
              <w:rPr>
                <w:color w:val="FF0000"/>
              </w:rPr>
              <w:t xml:space="preserve">It is easier to track as </w:t>
            </w:r>
            <w:proofErr w:type="spellStart"/>
            <w:r w:rsidRPr="00D943C0">
              <w:rPr>
                <w:color w:val="FF0000"/>
              </w:rPr>
              <w:t>mtDNA</w:t>
            </w:r>
            <w:proofErr w:type="spellEnd"/>
            <w:r w:rsidRPr="00D943C0">
              <w:rPr>
                <w:color w:val="FF0000"/>
              </w:rPr>
              <w:t xml:space="preserve"> is only inherited from the mother.</w:t>
            </w:r>
          </w:p>
          <w:p w14:paraId="5F8D4995" w14:textId="4222C25B" w:rsidR="00092395" w:rsidRPr="008E7B66" w:rsidRDefault="001C58E6" w:rsidP="00B43610">
            <w:pPr>
              <w:numPr>
                <w:ilvl w:val="0"/>
                <w:numId w:val="48"/>
              </w:numPr>
              <w:rPr>
                <w:color w:val="FF0000"/>
                <w:highlight w:val="yellow"/>
              </w:rPr>
            </w:pPr>
            <w:r w:rsidRPr="00D943C0">
              <w:rPr>
                <w:color w:val="FF0000"/>
              </w:rPr>
              <w:t>The same primers can be used between lots of different species when undergoing PCR.</w:t>
            </w:r>
          </w:p>
        </w:tc>
        <w:tc>
          <w:tcPr>
            <w:tcW w:w="1830" w:type="dxa"/>
          </w:tcPr>
          <w:p w14:paraId="4A4CD55C" w14:textId="77777777" w:rsidR="00C60CC5" w:rsidRDefault="00C60CC5" w:rsidP="00AF3324">
            <w:pPr>
              <w:jc w:val="center"/>
            </w:pPr>
            <w:r>
              <w:t>1</w:t>
            </w:r>
          </w:p>
        </w:tc>
      </w:tr>
      <w:tr w:rsidR="00092395" w14:paraId="61617B47" w14:textId="77777777" w:rsidTr="00AF3324">
        <w:tc>
          <w:tcPr>
            <w:tcW w:w="7792" w:type="dxa"/>
          </w:tcPr>
          <w:p w14:paraId="002004D8" w14:textId="2D48B061" w:rsidR="00092395" w:rsidRPr="002A6F55" w:rsidRDefault="00092395" w:rsidP="00AF3324">
            <w:pPr>
              <w:rPr>
                <w:color w:val="FF0000"/>
              </w:rPr>
            </w:pPr>
            <w:r w:rsidRPr="002A6F55">
              <w:rPr>
                <w:color w:val="FF0000"/>
              </w:rPr>
              <w:t xml:space="preserve">The amount of mutations between individuals </w:t>
            </w:r>
            <w:proofErr w:type="spellStart"/>
            <w:r w:rsidRPr="002A6F55">
              <w:rPr>
                <w:color w:val="FF0000"/>
              </w:rPr>
              <w:t>mtDNA</w:t>
            </w:r>
            <w:proofErr w:type="spellEnd"/>
            <w:r w:rsidRPr="002A6F55">
              <w:rPr>
                <w:color w:val="FF0000"/>
              </w:rPr>
              <w:t xml:space="preserve"> is proportional to the closeness of their relationship through their maternal ancestors.</w:t>
            </w:r>
          </w:p>
        </w:tc>
        <w:tc>
          <w:tcPr>
            <w:tcW w:w="1830" w:type="dxa"/>
            <w:vMerge w:val="restart"/>
          </w:tcPr>
          <w:p w14:paraId="035DEE2A" w14:textId="77777777" w:rsidR="00092395" w:rsidRDefault="00092395" w:rsidP="00AF3324">
            <w:pPr>
              <w:jc w:val="center"/>
            </w:pPr>
          </w:p>
          <w:p w14:paraId="676679F4" w14:textId="33580A4E" w:rsidR="00092395" w:rsidRDefault="00092395" w:rsidP="00AF3324">
            <w:pPr>
              <w:jc w:val="center"/>
            </w:pPr>
            <w:r>
              <w:t>Any 1</w:t>
            </w:r>
          </w:p>
        </w:tc>
      </w:tr>
      <w:tr w:rsidR="00092395" w14:paraId="0D216E5C" w14:textId="77777777" w:rsidTr="00AF3324">
        <w:tc>
          <w:tcPr>
            <w:tcW w:w="7792" w:type="dxa"/>
          </w:tcPr>
          <w:p w14:paraId="63B16095" w14:textId="4235A2D0" w:rsidR="00092395" w:rsidRPr="002A6F55" w:rsidRDefault="00092395" w:rsidP="00AF3324">
            <w:pPr>
              <w:rPr>
                <w:color w:val="FF0000"/>
              </w:rPr>
            </w:pPr>
            <w:r w:rsidRPr="002A6F55">
              <w:rPr>
                <w:color w:val="FF0000"/>
              </w:rPr>
              <w:t xml:space="preserve">The less mutations between individuals </w:t>
            </w:r>
            <w:proofErr w:type="spellStart"/>
            <w:r w:rsidRPr="002A6F55">
              <w:rPr>
                <w:color w:val="FF0000"/>
              </w:rPr>
              <w:t>mtDNA</w:t>
            </w:r>
            <w:proofErr w:type="spellEnd"/>
            <w:r w:rsidRPr="002A6F55">
              <w:rPr>
                <w:color w:val="FF0000"/>
              </w:rPr>
              <w:t xml:space="preserve"> is indicative of a more recent common ancestor/closer relationship</w:t>
            </w:r>
          </w:p>
        </w:tc>
        <w:tc>
          <w:tcPr>
            <w:tcW w:w="1830" w:type="dxa"/>
            <w:vMerge/>
          </w:tcPr>
          <w:p w14:paraId="26D32439" w14:textId="77777777" w:rsidR="00092395" w:rsidRDefault="00092395" w:rsidP="00AF3324">
            <w:pPr>
              <w:jc w:val="center"/>
            </w:pPr>
          </w:p>
        </w:tc>
      </w:tr>
    </w:tbl>
    <w:p w14:paraId="040D4511" w14:textId="77777777" w:rsidR="00B43610" w:rsidRDefault="00B43610" w:rsidP="002C08FD"/>
    <w:p w14:paraId="37BA5B93" w14:textId="2F17BB31" w:rsidR="002C08FD" w:rsidRDefault="002C08FD" w:rsidP="002C08FD">
      <w:r>
        <w:t xml:space="preserve">Aim: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830"/>
      </w:tblGrid>
      <w:tr w:rsidR="002C08FD" w14:paraId="6633887D" w14:textId="77777777" w:rsidTr="00AF3324">
        <w:tc>
          <w:tcPr>
            <w:tcW w:w="7792" w:type="dxa"/>
          </w:tcPr>
          <w:p w14:paraId="0357F258" w14:textId="77777777" w:rsidR="002C08FD" w:rsidRPr="00911083" w:rsidRDefault="002C08FD" w:rsidP="00AF3324">
            <w:pPr>
              <w:jc w:val="center"/>
              <w:rPr>
                <w:b/>
              </w:rPr>
            </w:pPr>
          </w:p>
        </w:tc>
        <w:tc>
          <w:tcPr>
            <w:tcW w:w="1830" w:type="dxa"/>
          </w:tcPr>
          <w:p w14:paraId="5FF8C893" w14:textId="77777777" w:rsidR="002C08FD" w:rsidRPr="00911083" w:rsidRDefault="002C08FD" w:rsidP="00AF3324">
            <w:pPr>
              <w:jc w:val="center"/>
              <w:rPr>
                <w:b/>
              </w:rPr>
            </w:pPr>
            <w:r w:rsidRPr="00911083">
              <w:rPr>
                <w:b/>
              </w:rPr>
              <w:t>Marks</w:t>
            </w:r>
          </w:p>
        </w:tc>
      </w:tr>
      <w:tr w:rsidR="002C08FD" w14:paraId="7D8637C8" w14:textId="77777777" w:rsidTr="00AF3324">
        <w:tc>
          <w:tcPr>
            <w:tcW w:w="7792" w:type="dxa"/>
          </w:tcPr>
          <w:p w14:paraId="6208227D" w14:textId="0756C795" w:rsidR="002C08FD" w:rsidRDefault="002C08FD" w:rsidP="00AF3324">
            <w:r w:rsidRPr="00C60CC5">
              <w:rPr>
                <w:color w:val="FF0000"/>
              </w:rPr>
              <w:t xml:space="preserve">To </w:t>
            </w:r>
            <w:r w:rsidR="00B34A76" w:rsidRPr="00C60CC5">
              <w:rPr>
                <w:color w:val="FF0000"/>
              </w:rPr>
              <w:t>compare the mitochondrial DNA</w:t>
            </w:r>
            <w:r w:rsidR="00C93BF8" w:rsidRPr="00C60CC5">
              <w:rPr>
                <w:color w:val="FF0000"/>
              </w:rPr>
              <w:t xml:space="preserve"> (</w:t>
            </w:r>
            <w:proofErr w:type="spellStart"/>
            <w:r w:rsidR="00C93BF8" w:rsidRPr="00C60CC5">
              <w:rPr>
                <w:color w:val="FF0000"/>
              </w:rPr>
              <w:t>mtDNA</w:t>
            </w:r>
            <w:proofErr w:type="spellEnd"/>
            <w:r w:rsidR="00C93BF8" w:rsidRPr="00C60CC5">
              <w:rPr>
                <w:color w:val="FF0000"/>
              </w:rPr>
              <w:t>)</w:t>
            </w:r>
            <w:r w:rsidR="00B34A76" w:rsidRPr="00C60CC5">
              <w:rPr>
                <w:color w:val="FF0000"/>
              </w:rPr>
              <w:t xml:space="preserve"> of humans with chimpanzees, gorillas, orangutans and gibbons in order to investigate the closest living </w:t>
            </w:r>
            <w:r w:rsidR="00A61717" w:rsidRPr="00C60CC5">
              <w:rPr>
                <w:color w:val="FF0000"/>
              </w:rPr>
              <w:t xml:space="preserve">biological </w:t>
            </w:r>
            <w:r w:rsidR="00B34A76" w:rsidRPr="00C60CC5">
              <w:rPr>
                <w:color w:val="FF0000"/>
              </w:rPr>
              <w:t>relatives of humans.</w:t>
            </w:r>
          </w:p>
        </w:tc>
        <w:tc>
          <w:tcPr>
            <w:tcW w:w="1830" w:type="dxa"/>
          </w:tcPr>
          <w:p w14:paraId="6D1FF1A5" w14:textId="77777777" w:rsidR="002C08FD" w:rsidRDefault="002C08FD" w:rsidP="00AF3324">
            <w:pPr>
              <w:jc w:val="center"/>
            </w:pPr>
            <w:r>
              <w:t>1</w:t>
            </w:r>
          </w:p>
        </w:tc>
      </w:tr>
    </w:tbl>
    <w:p w14:paraId="2116E2C7" w14:textId="77777777" w:rsidR="002C08FD" w:rsidRDefault="002C08FD" w:rsidP="002C08FD"/>
    <w:p w14:paraId="0606AE29" w14:textId="78485E84" w:rsidR="002C08FD" w:rsidRPr="0023268A" w:rsidRDefault="002C08FD" w:rsidP="002C08FD">
      <w:pPr>
        <w:rPr>
          <w:color w:val="FF0000"/>
        </w:rPr>
      </w:pPr>
      <w:r w:rsidRPr="0023268A">
        <w:rPr>
          <w:color w:val="FF0000"/>
        </w:rPr>
        <w:t>Must have all (straight from</w:t>
      </w:r>
      <w:r w:rsidR="0023268A" w:rsidRPr="0023268A">
        <w:rPr>
          <w:color w:val="FF0000"/>
        </w:rPr>
        <w:t xml:space="preserve"> information</w:t>
      </w:r>
      <w:r w:rsidRPr="0023268A">
        <w:rPr>
          <w:color w:val="FF0000"/>
        </w:rPr>
        <w:t xml:space="preserve"> </w:t>
      </w:r>
      <w:r w:rsidR="0023268A" w:rsidRPr="0023268A">
        <w:rPr>
          <w:color w:val="FF0000"/>
        </w:rPr>
        <w:t>given</w:t>
      </w:r>
      <w:r w:rsidRPr="0023268A">
        <w:rPr>
          <w:color w:val="FF0000"/>
        </w:rPr>
        <w:t>)</w:t>
      </w:r>
    </w:p>
    <w:p w14:paraId="49540168" w14:textId="77777777" w:rsidR="002C08FD" w:rsidRDefault="002C08FD" w:rsidP="002C08FD"/>
    <w:p w14:paraId="36C6DA8F" w14:textId="77777777" w:rsidR="002C08FD" w:rsidRDefault="002C08FD" w:rsidP="002C08FD">
      <w:r>
        <w:t xml:space="preserve">Hypothesis: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05BB6962" w14:textId="77777777" w:rsidR="002C08FD" w:rsidRDefault="002C08FD" w:rsidP="002C08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830"/>
      </w:tblGrid>
      <w:tr w:rsidR="002C08FD" w14:paraId="7131D024" w14:textId="77777777" w:rsidTr="00AF3324">
        <w:tc>
          <w:tcPr>
            <w:tcW w:w="7792" w:type="dxa"/>
          </w:tcPr>
          <w:p w14:paraId="01C68862" w14:textId="77777777" w:rsidR="002C08FD" w:rsidRPr="00911083" w:rsidRDefault="002C08FD" w:rsidP="00AF3324">
            <w:pPr>
              <w:jc w:val="center"/>
              <w:rPr>
                <w:b/>
              </w:rPr>
            </w:pPr>
          </w:p>
        </w:tc>
        <w:tc>
          <w:tcPr>
            <w:tcW w:w="1830" w:type="dxa"/>
          </w:tcPr>
          <w:p w14:paraId="386AB86C" w14:textId="77777777" w:rsidR="002C08FD" w:rsidRPr="00911083" w:rsidRDefault="002C08FD" w:rsidP="00AF3324">
            <w:pPr>
              <w:jc w:val="center"/>
              <w:rPr>
                <w:b/>
              </w:rPr>
            </w:pPr>
            <w:r w:rsidRPr="00911083">
              <w:rPr>
                <w:b/>
              </w:rPr>
              <w:t>Marks</w:t>
            </w:r>
          </w:p>
        </w:tc>
      </w:tr>
      <w:tr w:rsidR="002C08FD" w14:paraId="3FBB8773" w14:textId="77777777" w:rsidTr="00AF3324">
        <w:tc>
          <w:tcPr>
            <w:tcW w:w="7792" w:type="dxa"/>
          </w:tcPr>
          <w:p w14:paraId="1F0ADBCF" w14:textId="5AB73ABA" w:rsidR="002C08FD" w:rsidRPr="00C60CC5" w:rsidRDefault="00C93BF8" w:rsidP="00AF3324">
            <w:pPr>
              <w:rPr>
                <w:color w:val="FF0000"/>
              </w:rPr>
            </w:pPr>
            <w:r w:rsidRPr="00C60CC5">
              <w:rPr>
                <w:color w:val="FF0000"/>
              </w:rPr>
              <w:t xml:space="preserve">Humans will have more </w:t>
            </w:r>
            <w:proofErr w:type="spellStart"/>
            <w:r w:rsidRPr="00C60CC5">
              <w:rPr>
                <w:color w:val="FF0000"/>
              </w:rPr>
              <w:t>mtDNA</w:t>
            </w:r>
            <w:proofErr w:type="spellEnd"/>
            <w:r w:rsidRPr="00C60CC5">
              <w:rPr>
                <w:color w:val="FF0000"/>
              </w:rPr>
              <w:t xml:space="preserve"> base pairs/nucleotides in common with </w:t>
            </w:r>
            <w:r w:rsidRPr="00C60CC5">
              <w:rPr>
                <w:i/>
                <w:color w:val="FF0000"/>
              </w:rPr>
              <w:t>chimpanzees</w:t>
            </w:r>
            <w:r w:rsidRPr="00C60CC5">
              <w:rPr>
                <w:color w:val="FF0000"/>
              </w:rPr>
              <w:t xml:space="preserve"> </w:t>
            </w:r>
          </w:p>
        </w:tc>
        <w:tc>
          <w:tcPr>
            <w:tcW w:w="1830" w:type="dxa"/>
          </w:tcPr>
          <w:p w14:paraId="7E9F48DF" w14:textId="77777777" w:rsidR="002C08FD" w:rsidRDefault="002C08FD" w:rsidP="00AF3324">
            <w:pPr>
              <w:jc w:val="center"/>
            </w:pPr>
            <w:r>
              <w:t>1</w:t>
            </w:r>
          </w:p>
        </w:tc>
      </w:tr>
      <w:tr w:rsidR="002C08FD" w14:paraId="60EEB79F" w14:textId="77777777" w:rsidTr="00AF3324">
        <w:tc>
          <w:tcPr>
            <w:tcW w:w="7792" w:type="dxa"/>
          </w:tcPr>
          <w:p w14:paraId="18482B1C" w14:textId="5C250EC4" w:rsidR="002C08FD" w:rsidRPr="00C60CC5" w:rsidRDefault="00C93BF8" w:rsidP="00AF3324">
            <w:pPr>
              <w:rPr>
                <w:color w:val="FF0000"/>
              </w:rPr>
            </w:pPr>
            <w:r w:rsidRPr="00C60CC5">
              <w:rPr>
                <w:color w:val="FF0000"/>
              </w:rPr>
              <w:t xml:space="preserve">as opposed to </w:t>
            </w:r>
            <w:r w:rsidRPr="00C60CC5">
              <w:rPr>
                <w:i/>
                <w:color w:val="FF0000"/>
              </w:rPr>
              <w:t>gorillas, orangutans and gibbons</w:t>
            </w:r>
            <w:r w:rsidRPr="00C60CC5">
              <w:rPr>
                <w:color w:val="FF0000"/>
              </w:rPr>
              <w:t xml:space="preserve"> </w:t>
            </w:r>
            <w:proofErr w:type="spellStart"/>
            <w:r w:rsidRPr="00C60CC5">
              <w:rPr>
                <w:color w:val="FF0000"/>
              </w:rPr>
              <w:t>mtDNA</w:t>
            </w:r>
            <w:proofErr w:type="spellEnd"/>
            <w:r w:rsidRPr="00C60CC5">
              <w:rPr>
                <w:color w:val="FF0000"/>
              </w:rPr>
              <w:t>.</w:t>
            </w:r>
          </w:p>
        </w:tc>
        <w:tc>
          <w:tcPr>
            <w:tcW w:w="1830" w:type="dxa"/>
          </w:tcPr>
          <w:p w14:paraId="23AA8CF7" w14:textId="77777777" w:rsidR="002C08FD" w:rsidRDefault="002C08FD" w:rsidP="00AF3324">
            <w:pPr>
              <w:jc w:val="center"/>
            </w:pPr>
            <w:r>
              <w:t>1</w:t>
            </w:r>
          </w:p>
        </w:tc>
      </w:tr>
    </w:tbl>
    <w:p w14:paraId="0C0A4896" w14:textId="2D285192" w:rsidR="00A61717" w:rsidRDefault="00A61717" w:rsidP="002C08FD">
      <w:r>
        <w:t>Or insert other species here.</w:t>
      </w:r>
    </w:p>
    <w:p w14:paraId="5618B246" w14:textId="77777777" w:rsidR="00A61717" w:rsidRDefault="00A61717" w:rsidP="002C08FD"/>
    <w:p w14:paraId="4B0C4959" w14:textId="77777777" w:rsidR="002C08FD" w:rsidRPr="006F3142" w:rsidRDefault="002C08FD" w:rsidP="002C08FD">
      <w:pPr>
        <w:rPr>
          <w:b/>
        </w:rPr>
      </w:pPr>
      <w:r w:rsidRPr="006F3142">
        <w:rPr>
          <w:b/>
        </w:rPr>
        <w:t>Variables:</w:t>
      </w:r>
    </w:p>
    <w:p w14:paraId="4ECDAD4C" w14:textId="3C7514E0" w:rsidR="002C08FD" w:rsidRDefault="002C08FD" w:rsidP="002C08FD">
      <w:r>
        <w:t xml:space="preserve">Independent: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830"/>
      </w:tblGrid>
      <w:tr w:rsidR="002C08FD" w14:paraId="0431E463" w14:textId="77777777" w:rsidTr="00AF3324">
        <w:tc>
          <w:tcPr>
            <w:tcW w:w="7792" w:type="dxa"/>
          </w:tcPr>
          <w:p w14:paraId="437E2D9A" w14:textId="77777777" w:rsidR="002C08FD" w:rsidRPr="00911083" w:rsidRDefault="002C08FD" w:rsidP="00AF3324">
            <w:pPr>
              <w:jc w:val="center"/>
              <w:rPr>
                <w:b/>
              </w:rPr>
            </w:pPr>
          </w:p>
        </w:tc>
        <w:tc>
          <w:tcPr>
            <w:tcW w:w="1830" w:type="dxa"/>
          </w:tcPr>
          <w:p w14:paraId="5AA8437C" w14:textId="77777777" w:rsidR="002C08FD" w:rsidRPr="00911083" w:rsidRDefault="002C08FD" w:rsidP="00AF3324">
            <w:pPr>
              <w:jc w:val="center"/>
              <w:rPr>
                <w:b/>
              </w:rPr>
            </w:pPr>
            <w:r w:rsidRPr="00911083">
              <w:rPr>
                <w:b/>
              </w:rPr>
              <w:t>Marks</w:t>
            </w:r>
          </w:p>
        </w:tc>
      </w:tr>
      <w:tr w:rsidR="002C08FD" w14:paraId="4A2BF38F" w14:textId="77777777" w:rsidTr="00AF3324">
        <w:tc>
          <w:tcPr>
            <w:tcW w:w="7792" w:type="dxa"/>
          </w:tcPr>
          <w:p w14:paraId="09135281" w14:textId="0A076B09" w:rsidR="002C08FD" w:rsidRDefault="00C93BF8" w:rsidP="00AF3324">
            <w:r w:rsidRPr="00C60CC5">
              <w:rPr>
                <w:color w:val="FF0000"/>
              </w:rPr>
              <w:t xml:space="preserve">Species </w:t>
            </w:r>
            <w:r w:rsidR="00C60CC5" w:rsidRPr="00C60CC5">
              <w:rPr>
                <w:color w:val="FF0000"/>
              </w:rPr>
              <w:t xml:space="preserve">- </w:t>
            </w:r>
            <w:r w:rsidRPr="00C60CC5">
              <w:rPr>
                <w:color w:val="FF0000"/>
              </w:rPr>
              <w:t>Humans, chimpanzees, gorillas, orangutans, gibbons</w:t>
            </w:r>
          </w:p>
        </w:tc>
        <w:tc>
          <w:tcPr>
            <w:tcW w:w="1830" w:type="dxa"/>
          </w:tcPr>
          <w:p w14:paraId="4550DC9B" w14:textId="77777777" w:rsidR="002C08FD" w:rsidRDefault="002C08FD" w:rsidP="00AF3324">
            <w:pPr>
              <w:jc w:val="center"/>
            </w:pPr>
            <w:r>
              <w:t>1</w:t>
            </w:r>
          </w:p>
        </w:tc>
      </w:tr>
    </w:tbl>
    <w:p w14:paraId="0AA13B15" w14:textId="77777777" w:rsidR="002C08FD" w:rsidRDefault="002C08FD" w:rsidP="002C08FD"/>
    <w:p w14:paraId="14EC17E8" w14:textId="72AEB98D" w:rsidR="002C08FD" w:rsidRDefault="002C08FD" w:rsidP="002C08FD">
      <w:r>
        <w:t xml:space="preserve">Dependent: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830"/>
      </w:tblGrid>
      <w:tr w:rsidR="002C08FD" w14:paraId="5E161E49" w14:textId="77777777" w:rsidTr="00AF3324">
        <w:tc>
          <w:tcPr>
            <w:tcW w:w="7792" w:type="dxa"/>
          </w:tcPr>
          <w:p w14:paraId="405DD202" w14:textId="77777777" w:rsidR="002C08FD" w:rsidRPr="00911083" w:rsidRDefault="002C08FD" w:rsidP="00AF3324">
            <w:pPr>
              <w:jc w:val="center"/>
              <w:rPr>
                <w:b/>
              </w:rPr>
            </w:pPr>
          </w:p>
        </w:tc>
        <w:tc>
          <w:tcPr>
            <w:tcW w:w="1830" w:type="dxa"/>
          </w:tcPr>
          <w:p w14:paraId="6A4E6F70" w14:textId="77777777" w:rsidR="002C08FD" w:rsidRPr="00911083" w:rsidRDefault="002C08FD" w:rsidP="00AF3324">
            <w:pPr>
              <w:jc w:val="center"/>
              <w:rPr>
                <w:b/>
              </w:rPr>
            </w:pPr>
            <w:r w:rsidRPr="00911083">
              <w:rPr>
                <w:b/>
              </w:rPr>
              <w:t>Marks</w:t>
            </w:r>
          </w:p>
        </w:tc>
      </w:tr>
      <w:tr w:rsidR="002C08FD" w14:paraId="08DBED8C" w14:textId="77777777" w:rsidTr="00AF3324">
        <w:tc>
          <w:tcPr>
            <w:tcW w:w="7792" w:type="dxa"/>
          </w:tcPr>
          <w:p w14:paraId="1194C75D" w14:textId="34C433A3" w:rsidR="002C08FD" w:rsidRDefault="00A61717" w:rsidP="00AF3324">
            <w:r w:rsidRPr="00C60CC5">
              <w:rPr>
                <w:color w:val="FF0000"/>
              </w:rPr>
              <w:t xml:space="preserve">Similarities in </w:t>
            </w:r>
            <w:r w:rsidR="00C93BF8" w:rsidRPr="00C60CC5">
              <w:rPr>
                <w:color w:val="FF0000"/>
              </w:rPr>
              <w:t>Mitochondrial DNA base pairs/nucleotides</w:t>
            </w:r>
            <w:r w:rsidRPr="00C60CC5">
              <w:rPr>
                <w:color w:val="FF0000"/>
              </w:rPr>
              <w:t xml:space="preserve"> between humans and the other species</w:t>
            </w:r>
          </w:p>
        </w:tc>
        <w:tc>
          <w:tcPr>
            <w:tcW w:w="1830" w:type="dxa"/>
          </w:tcPr>
          <w:p w14:paraId="13B10365" w14:textId="77777777" w:rsidR="002C08FD" w:rsidRDefault="002C08FD" w:rsidP="00AF3324">
            <w:pPr>
              <w:jc w:val="center"/>
            </w:pPr>
            <w:r>
              <w:t>1</w:t>
            </w:r>
          </w:p>
        </w:tc>
      </w:tr>
    </w:tbl>
    <w:p w14:paraId="7834BBA5" w14:textId="77777777" w:rsidR="002C08FD" w:rsidRDefault="002C08FD" w:rsidP="002C08FD"/>
    <w:p w14:paraId="62B1069A" w14:textId="341150CE" w:rsidR="002C08FD" w:rsidRDefault="002C08FD" w:rsidP="002C08FD">
      <w:r>
        <w:t xml:space="preserve">Controlled: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830"/>
      </w:tblGrid>
      <w:tr w:rsidR="002C08FD" w14:paraId="235782A0" w14:textId="77777777" w:rsidTr="00AF3324">
        <w:tc>
          <w:tcPr>
            <w:tcW w:w="7792" w:type="dxa"/>
          </w:tcPr>
          <w:p w14:paraId="3C573064" w14:textId="77777777" w:rsidR="002C08FD" w:rsidRPr="00911083" w:rsidRDefault="002C08FD" w:rsidP="00AF3324">
            <w:pPr>
              <w:jc w:val="center"/>
              <w:rPr>
                <w:b/>
              </w:rPr>
            </w:pPr>
          </w:p>
        </w:tc>
        <w:tc>
          <w:tcPr>
            <w:tcW w:w="1830" w:type="dxa"/>
          </w:tcPr>
          <w:p w14:paraId="77E83C20" w14:textId="77777777" w:rsidR="002C08FD" w:rsidRPr="00911083" w:rsidRDefault="002C08FD" w:rsidP="00AF3324">
            <w:pPr>
              <w:jc w:val="center"/>
              <w:rPr>
                <w:b/>
              </w:rPr>
            </w:pPr>
            <w:r w:rsidRPr="00911083">
              <w:rPr>
                <w:b/>
              </w:rPr>
              <w:t>Marks</w:t>
            </w:r>
          </w:p>
        </w:tc>
      </w:tr>
      <w:tr w:rsidR="002C08FD" w14:paraId="128950A5" w14:textId="77777777" w:rsidTr="00AF3324">
        <w:tc>
          <w:tcPr>
            <w:tcW w:w="7792" w:type="dxa"/>
          </w:tcPr>
          <w:p w14:paraId="6F3AF649" w14:textId="393FD9BE" w:rsidR="002C08FD" w:rsidRPr="00C60CC5" w:rsidRDefault="00C93BF8" w:rsidP="00AF3324">
            <w:pPr>
              <w:rPr>
                <w:color w:val="FF0000"/>
              </w:rPr>
            </w:pPr>
            <w:r w:rsidRPr="00C60CC5">
              <w:rPr>
                <w:color w:val="FF0000"/>
              </w:rPr>
              <w:t xml:space="preserve">Same sections of the </w:t>
            </w:r>
            <w:proofErr w:type="spellStart"/>
            <w:r w:rsidRPr="00C60CC5">
              <w:rPr>
                <w:color w:val="FF0000"/>
              </w:rPr>
              <w:t>mtDNA</w:t>
            </w:r>
            <w:proofErr w:type="spellEnd"/>
            <w:r w:rsidRPr="00C60CC5">
              <w:rPr>
                <w:color w:val="FF0000"/>
              </w:rPr>
              <w:t xml:space="preserve"> compared </w:t>
            </w:r>
          </w:p>
        </w:tc>
        <w:tc>
          <w:tcPr>
            <w:tcW w:w="1830" w:type="dxa"/>
            <w:vMerge w:val="restart"/>
          </w:tcPr>
          <w:p w14:paraId="44073745" w14:textId="77777777" w:rsidR="002C08FD" w:rsidRDefault="002C08FD" w:rsidP="00AF3324">
            <w:pPr>
              <w:jc w:val="center"/>
            </w:pPr>
          </w:p>
          <w:p w14:paraId="63E02981" w14:textId="77777777" w:rsidR="002C08FD" w:rsidRDefault="002C08FD" w:rsidP="00AF3324">
            <w:pPr>
              <w:jc w:val="center"/>
            </w:pPr>
          </w:p>
          <w:p w14:paraId="29A53918" w14:textId="77777777" w:rsidR="002C08FD" w:rsidRDefault="002C08FD" w:rsidP="00AF3324">
            <w:pPr>
              <w:jc w:val="center"/>
            </w:pPr>
            <w:r>
              <w:t>Any 3</w:t>
            </w:r>
          </w:p>
          <w:p w14:paraId="428C1187" w14:textId="77777777" w:rsidR="002C08FD" w:rsidRDefault="002C08FD" w:rsidP="00AF3324">
            <w:pPr>
              <w:jc w:val="center"/>
            </w:pPr>
          </w:p>
        </w:tc>
      </w:tr>
      <w:tr w:rsidR="002C08FD" w14:paraId="5D53CCF5" w14:textId="77777777" w:rsidTr="00AF3324">
        <w:tc>
          <w:tcPr>
            <w:tcW w:w="7792" w:type="dxa"/>
          </w:tcPr>
          <w:p w14:paraId="38E7934C" w14:textId="5199997F" w:rsidR="002C08FD" w:rsidRPr="00C60CC5" w:rsidRDefault="00A61717" w:rsidP="00AF3324">
            <w:pPr>
              <w:rPr>
                <w:color w:val="FF0000"/>
              </w:rPr>
            </w:pPr>
            <w:r w:rsidRPr="00C60CC5">
              <w:rPr>
                <w:color w:val="FF0000"/>
              </w:rPr>
              <w:t>Number of humans, chimpanzees, gorillas, orangutans and gibbons kept constant (sample size the same)</w:t>
            </w:r>
          </w:p>
        </w:tc>
        <w:tc>
          <w:tcPr>
            <w:tcW w:w="1830" w:type="dxa"/>
            <w:vMerge/>
          </w:tcPr>
          <w:p w14:paraId="270A9DC8" w14:textId="77777777" w:rsidR="002C08FD" w:rsidRDefault="002C08FD" w:rsidP="00AF3324">
            <w:pPr>
              <w:jc w:val="center"/>
            </w:pPr>
          </w:p>
        </w:tc>
      </w:tr>
      <w:tr w:rsidR="002C08FD" w14:paraId="0A23F5D3" w14:textId="77777777" w:rsidTr="00AF3324">
        <w:tc>
          <w:tcPr>
            <w:tcW w:w="7792" w:type="dxa"/>
          </w:tcPr>
          <w:p w14:paraId="72EAC1E5" w14:textId="229D91D1" w:rsidR="00A61717" w:rsidRPr="00C60CC5" w:rsidRDefault="00A61717" w:rsidP="00AF3324">
            <w:pPr>
              <w:rPr>
                <w:color w:val="FF0000"/>
              </w:rPr>
            </w:pPr>
            <w:r w:rsidRPr="00C60CC5">
              <w:rPr>
                <w:color w:val="FF0000"/>
              </w:rPr>
              <w:t xml:space="preserve">Same method of collecting the </w:t>
            </w:r>
            <w:proofErr w:type="spellStart"/>
            <w:r w:rsidRPr="00C60CC5">
              <w:rPr>
                <w:color w:val="FF0000"/>
              </w:rPr>
              <w:t>mtDNA</w:t>
            </w:r>
            <w:proofErr w:type="spellEnd"/>
            <w:r w:rsidRPr="00C60CC5">
              <w:rPr>
                <w:color w:val="FF0000"/>
              </w:rPr>
              <w:t xml:space="preserve"> </w:t>
            </w:r>
            <w:proofErr w:type="spellStart"/>
            <w:r w:rsidRPr="00C60CC5">
              <w:rPr>
                <w:color w:val="FF0000"/>
              </w:rPr>
              <w:t>ie</w:t>
            </w:r>
            <w:proofErr w:type="spellEnd"/>
            <w:r w:rsidRPr="00C60CC5">
              <w:rPr>
                <w:color w:val="FF0000"/>
              </w:rPr>
              <w:t>. Blood sample</w:t>
            </w:r>
          </w:p>
        </w:tc>
        <w:tc>
          <w:tcPr>
            <w:tcW w:w="1830" w:type="dxa"/>
            <w:vMerge/>
          </w:tcPr>
          <w:p w14:paraId="331D67CD" w14:textId="77777777" w:rsidR="002C08FD" w:rsidRDefault="002C08FD" w:rsidP="00AF3324">
            <w:pPr>
              <w:jc w:val="center"/>
            </w:pPr>
          </w:p>
        </w:tc>
      </w:tr>
      <w:tr w:rsidR="002C08FD" w14:paraId="65E859E2" w14:textId="77777777" w:rsidTr="00AF3324">
        <w:tc>
          <w:tcPr>
            <w:tcW w:w="7792" w:type="dxa"/>
          </w:tcPr>
          <w:p w14:paraId="209A44AB" w14:textId="48B9AE64" w:rsidR="002C08FD" w:rsidRPr="00C60CC5" w:rsidRDefault="00A61717" w:rsidP="00AF3324">
            <w:pPr>
              <w:rPr>
                <w:color w:val="FF0000"/>
              </w:rPr>
            </w:pPr>
            <w:r w:rsidRPr="00C60CC5">
              <w:rPr>
                <w:color w:val="FF0000"/>
              </w:rPr>
              <w:t xml:space="preserve">Same method of comparing the </w:t>
            </w:r>
            <w:proofErr w:type="spellStart"/>
            <w:r w:rsidRPr="00C60CC5">
              <w:rPr>
                <w:color w:val="FF0000"/>
              </w:rPr>
              <w:t>mtDNA</w:t>
            </w:r>
            <w:proofErr w:type="spellEnd"/>
            <w:r w:rsidRPr="00C60CC5">
              <w:rPr>
                <w:color w:val="FF0000"/>
              </w:rPr>
              <w:t xml:space="preserve"> samples </w:t>
            </w:r>
            <w:proofErr w:type="spellStart"/>
            <w:r w:rsidRPr="00C60CC5">
              <w:rPr>
                <w:color w:val="FF0000"/>
              </w:rPr>
              <w:t>ie</w:t>
            </w:r>
            <w:proofErr w:type="spellEnd"/>
            <w:r w:rsidRPr="00C60CC5">
              <w:rPr>
                <w:color w:val="FF0000"/>
              </w:rPr>
              <w:t>. DNA sequencing</w:t>
            </w:r>
          </w:p>
        </w:tc>
        <w:tc>
          <w:tcPr>
            <w:tcW w:w="1830" w:type="dxa"/>
            <w:vMerge/>
          </w:tcPr>
          <w:p w14:paraId="5949239E" w14:textId="77777777" w:rsidR="002C08FD" w:rsidRDefault="002C08FD" w:rsidP="00AF3324">
            <w:pPr>
              <w:jc w:val="center"/>
            </w:pPr>
          </w:p>
        </w:tc>
      </w:tr>
      <w:tr w:rsidR="002C08FD" w14:paraId="764D3BE7" w14:textId="77777777" w:rsidTr="00AF3324">
        <w:tc>
          <w:tcPr>
            <w:tcW w:w="7792" w:type="dxa"/>
          </w:tcPr>
          <w:p w14:paraId="68EECFF4" w14:textId="63070250" w:rsidR="002C08FD" w:rsidRDefault="002C08FD" w:rsidP="00C60CC5">
            <w:r>
              <w:t>Must be specific</w:t>
            </w:r>
            <w:r w:rsidR="00C60CC5">
              <w:t>, a</w:t>
            </w:r>
            <w:r>
              <w:t>ny other suitable controlled variable.</w:t>
            </w:r>
          </w:p>
        </w:tc>
        <w:tc>
          <w:tcPr>
            <w:tcW w:w="1830" w:type="dxa"/>
          </w:tcPr>
          <w:p w14:paraId="2CACA546" w14:textId="77777777" w:rsidR="002C08FD" w:rsidRDefault="002C08FD" w:rsidP="00AF3324">
            <w:pPr>
              <w:jc w:val="center"/>
            </w:pPr>
          </w:p>
        </w:tc>
      </w:tr>
    </w:tbl>
    <w:p w14:paraId="0C000615" w14:textId="3978ADD0" w:rsidR="002C08FD" w:rsidRDefault="001C58E6" w:rsidP="002C08FD">
      <w:r>
        <w:lastRenderedPageBreak/>
        <w:t>Healthy participants and no conditions that may influences affect their DNA sequence</w:t>
      </w:r>
    </w:p>
    <w:p w14:paraId="0D864D96" w14:textId="11FD17EA" w:rsidR="002A05FD" w:rsidRDefault="002A05FD">
      <w:pPr>
        <w:spacing w:after="200"/>
      </w:pPr>
    </w:p>
    <w:p w14:paraId="6F55A2F2" w14:textId="5AF6FF6A" w:rsidR="008729BA" w:rsidRPr="002A05FD" w:rsidRDefault="006C5846" w:rsidP="00E90ABB">
      <w:pPr>
        <w:rPr>
          <w:color w:val="FF0000"/>
        </w:rPr>
      </w:pPr>
      <w:r w:rsidRPr="002A05FD">
        <w:rPr>
          <w:b/>
          <w:color w:val="FF0000"/>
        </w:rPr>
        <w:t xml:space="preserve">Results </w:t>
      </w:r>
      <w:r w:rsidR="002A05FD" w:rsidRPr="002A05FD">
        <w:rPr>
          <w:color w:val="FF0000"/>
        </w:rPr>
        <w:tab/>
      </w:r>
      <w:r w:rsidR="002A05FD" w:rsidRPr="002A05FD">
        <w:rPr>
          <w:color w:val="FF0000"/>
        </w:rPr>
        <w:tab/>
      </w:r>
      <w:r w:rsidR="002A05FD" w:rsidRPr="002A05FD">
        <w:rPr>
          <w:color w:val="FF0000"/>
        </w:rPr>
        <w:tab/>
      </w:r>
      <w:r w:rsidR="002A05FD" w:rsidRPr="002A05FD">
        <w:rPr>
          <w:color w:val="FF0000"/>
        </w:rPr>
        <w:tab/>
      </w:r>
      <w:r w:rsidR="002A05FD" w:rsidRPr="002A05FD">
        <w:rPr>
          <w:color w:val="FF0000"/>
        </w:rPr>
        <w:tab/>
      </w:r>
      <w:r w:rsidR="002A05FD" w:rsidRPr="002A05FD">
        <w:rPr>
          <w:color w:val="FF0000"/>
        </w:rPr>
        <w:tab/>
      </w:r>
      <w:r w:rsidR="002A05FD" w:rsidRPr="002A05FD">
        <w:rPr>
          <w:color w:val="FF0000"/>
        </w:rPr>
        <w:tab/>
      </w:r>
      <w:r w:rsidR="002A05FD" w:rsidRPr="002A05FD">
        <w:rPr>
          <w:color w:val="FF0000"/>
        </w:rPr>
        <w:tab/>
      </w:r>
      <w:r w:rsidR="002A05FD" w:rsidRPr="002A05FD">
        <w:rPr>
          <w:color w:val="FF0000"/>
        </w:rPr>
        <w:tab/>
        <w:t>(1 mark</w:t>
      </w:r>
      <w:r w:rsidR="00DA05DC">
        <w:rPr>
          <w:color w:val="FF0000"/>
        </w:rPr>
        <w:t xml:space="preserve"> – completion</w:t>
      </w:r>
      <w:r w:rsidR="002A05FD" w:rsidRPr="002A05FD">
        <w:rPr>
          <w:color w:val="FF0000"/>
        </w:rPr>
        <w:t>)</w:t>
      </w:r>
    </w:p>
    <w:p w14:paraId="72C7FFCE" w14:textId="77777777" w:rsidR="00E90ABB" w:rsidRDefault="00E90ABB" w:rsidP="005410BE">
      <w:pPr>
        <w:jc w:val="center"/>
        <w:rPr>
          <w:b/>
        </w:rPr>
      </w:pPr>
    </w:p>
    <w:p w14:paraId="070A9A95" w14:textId="77777777" w:rsidR="002A05FD" w:rsidRPr="00574FF5" w:rsidRDefault="002A05FD" w:rsidP="002A05FD">
      <w:pPr>
        <w:jc w:val="center"/>
        <w:rPr>
          <w:b/>
          <w:u w:val="single"/>
        </w:rPr>
      </w:pPr>
      <w:r w:rsidRPr="00574FF5">
        <w:rPr>
          <w:b/>
          <w:u w:val="single"/>
        </w:rPr>
        <w:t>Figure 1: Mitochondrial Histidine transfer RNA</w:t>
      </w:r>
      <w:r>
        <w:rPr>
          <w:b/>
          <w:u w:val="single"/>
        </w:rPr>
        <w:t xml:space="preserve"> (tRNA)</w:t>
      </w:r>
    </w:p>
    <w:p w14:paraId="08E54C04" w14:textId="5FA1F105" w:rsidR="005410BE" w:rsidRDefault="005410BE" w:rsidP="00BE2FB4"/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1681"/>
        <w:gridCol w:w="530"/>
        <w:gridCol w:w="530"/>
        <w:gridCol w:w="530"/>
        <w:gridCol w:w="530"/>
        <w:gridCol w:w="531"/>
        <w:gridCol w:w="530"/>
        <w:gridCol w:w="530"/>
        <w:gridCol w:w="530"/>
        <w:gridCol w:w="530"/>
        <w:gridCol w:w="531"/>
        <w:gridCol w:w="530"/>
        <w:gridCol w:w="530"/>
        <w:gridCol w:w="530"/>
        <w:gridCol w:w="530"/>
        <w:gridCol w:w="531"/>
      </w:tblGrid>
      <w:tr w:rsidR="005410BE" w14:paraId="38DE3484" w14:textId="2FD82E11" w:rsidTr="005410BE">
        <w:trPr>
          <w:trHeight w:val="95"/>
        </w:trPr>
        <w:tc>
          <w:tcPr>
            <w:tcW w:w="1681" w:type="dxa"/>
          </w:tcPr>
          <w:p w14:paraId="3D9C852E" w14:textId="1E8501D5" w:rsidR="005410BE" w:rsidRPr="00AC694B" w:rsidRDefault="005410BE" w:rsidP="00BE2FB4">
            <w:pPr>
              <w:rPr>
                <w:b/>
              </w:rPr>
            </w:pPr>
          </w:p>
        </w:tc>
        <w:tc>
          <w:tcPr>
            <w:tcW w:w="530" w:type="dxa"/>
          </w:tcPr>
          <w:p w14:paraId="38ADFF97" w14:textId="3F917E13" w:rsidR="005410BE" w:rsidRPr="005410BE" w:rsidRDefault="005410BE" w:rsidP="005410BE">
            <w:pPr>
              <w:jc w:val="center"/>
              <w:rPr>
                <w:b/>
                <w:sz w:val="18"/>
              </w:rPr>
            </w:pPr>
            <w:r w:rsidRPr="005410BE">
              <w:rPr>
                <w:b/>
                <w:sz w:val="18"/>
              </w:rPr>
              <w:t>1</w:t>
            </w:r>
          </w:p>
        </w:tc>
        <w:tc>
          <w:tcPr>
            <w:tcW w:w="530" w:type="dxa"/>
          </w:tcPr>
          <w:p w14:paraId="06332172" w14:textId="4B9E7BBD" w:rsidR="005410BE" w:rsidRPr="005410BE" w:rsidRDefault="005410BE" w:rsidP="005410BE">
            <w:pPr>
              <w:jc w:val="center"/>
              <w:rPr>
                <w:b/>
                <w:sz w:val="18"/>
              </w:rPr>
            </w:pPr>
            <w:r w:rsidRPr="005410BE">
              <w:rPr>
                <w:b/>
                <w:sz w:val="18"/>
              </w:rPr>
              <w:t>2</w:t>
            </w:r>
          </w:p>
        </w:tc>
        <w:tc>
          <w:tcPr>
            <w:tcW w:w="530" w:type="dxa"/>
          </w:tcPr>
          <w:p w14:paraId="7296C0DE" w14:textId="19FDDD86" w:rsidR="005410BE" w:rsidRPr="005410BE" w:rsidRDefault="005410BE" w:rsidP="005410BE">
            <w:pPr>
              <w:jc w:val="center"/>
              <w:rPr>
                <w:b/>
                <w:sz w:val="18"/>
              </w:rPr>
            </w:pPr>
            <w:r w:rsidRPr="005410BE">
              <w:rPr>
                <w:b/>
                <w:sz w:val="18"/>
              </w:rPr>
              <w:t>3</w:t>
            </w:r>
          </w:p>
        </w:tc>
        <w:tc>
          <w:tcPr>
            <w:tcW w:w="530" w:type="dxa"/>
          </w:tcPr>
          <w:p w14:paraId="1C71F62B" w14:textId="3B282BAE" w:rsidR="005410BE" w:rsidRPr="005410BE" w:rsidRDefault="005410BE" w:rsidP="005410BE">
            <w:pPr>
              <w:jc w:val="center"/>
              <w:rPr>
                <w:b/>
                <w:sz w:val="18"/>
              </w:rPr>
            </w:pPr>
            <w:r w:rsidRPr="005410BE">
              <w:rPr>
                <w:b/>
                <w:sz w:val="18"/>
              </w:rPr>
              <w:t>4</w:t>
            </w:r>
          </w:p>
        </w:tc>
        <w:tc>
          <w:tcPr>
            <w:tcW w:w="531" w:type="dxa"/>
          </w:tcPr>
          <w:p w14:paraId="5AFD8A4A" w14:textId="0F208F6D" w:rsidR="005410BE" w:rsidRPr="005410BE" w:rsidRDefault="005410BE" w:rsidP="005410BE">
            <w:pPr>
              <w:jc w:val="center"/>
              <w:rPr>
                <w:b/>
                <w:sz w:val="18"/>
              </w:rPr>
            </w:pPr>
            <w:r w:rsidRPr="005410BE">
              <w:rPr>
                <w:b/>
                <w:sz w:val="18"/>
              </w:rPr>
              <w:t>5</w:t>
            </w:r>
          </w:p>
        </w:tc>
        <w:tc>
          <w:tcPr>
            <w:tcW w:w="530" w:type="dxa"/>
          </w:tcPr>
          <w:p w14:paraId="4BAF1B57" w14:textId="2E5B3921" w:rsidR="005410BE" w:rsidRPr="005410BE" w:rsidRDefault="005410BE" w:rsidP="005410BE">
            <w:pPr>
              <w:jc w:val="center"/>
              <w:rPr>
                <w:b/>
                <w:sz w:val="18"/>
              </w:rPr>
            </w:pPr>
            <w:r w:rsidRPr="005410BE">
              <w:rPr>
                <w:b/>
                <w:sz w:val="18"/>
              </w:rPr>
              <w:t>6</w:t>
            </w:r>
          </w:p>
        </w:tc>
        <w:tc>
          <w:tcPr>
            <w:tcW w:w="530" w:type="dxa"/>
          </w:tcPr>
          <w:p w14:paraId="17B8A602" w14:textId="7CAB7BA7" w:rsidR="005410BE" w:rsidRPr="005410BE" w:rsidRDefault="005410BE" w:rsidP="005410BE">
            <w:pPr>
              <w:jc w:val="center"/>
              <w:rPr>
                <w:b/>
                <w:sz w:val="18"/>
              </w:rPr>
            </w:pPr>
            <w:r w:rsidRPr="005410BE">
              <w:rPr>
                <w:b/>
                <w:sz w:val="18"/>
              </w:rPr>
              <w:t>7</w:t>
            </w:r>
          </w:p>
        </w:tc>
        <w:tc>
          <w:tcPr>
            <w:tcW w:w="530" w:type="dxa"/>
          </w:tcPr>
          <w:p w14:paraId="21C5668E" w14:textId="59B3BF9C" w:rsidR="005410BE" w:rsidRPr="005410BE" w:rsidRDefault="005410BE" w:rsidP="005410BE">
            <w:pPr>
              <w:jc w:val="center"/>
              <w:rPr>
                <w:b/>
                <w:sz w:val="18"/>
              </w:rPr>
            </w:pPr>
            <w:r w:rsidRPr="005410BE">
              <w:rPr>
                <w:b/>
                <w:sz w:val="18"/>
              </w:rPr>
              <w:t>8</w:t>
            </w:r>
          </w:p>
        </w:tc>
        <w:tc>
          <w:tcPr>
            <w:tcW w:w="530" w:type="dxa"/>
          </w:tcPr>
          <w:p w14:paraId="2CFC2888" w14:textId="5FCAACF2" w:rsidR="005410BE" w:rsidRPr="005410BE" w:rsidRDefault="005410BE" w:rsidP="005410BE">
            <w:pPr>
              <w:jc w:val="center"/>
              <w:rPr>
                <w:b/>
                <w:sz w:val="18"/>
              </w:rPr>
            </w:pPr>
            <w:r w:rsidRPr="005410BE">
              <w:rPr>
                <w:b/>
                <w:sz w:val="18"/>
              </w:rPr>
              <w:t>9</w:t>
            </w:r>
          </w:p>
        </w:tc>
        <w:tc>
          <w:tcPr>
            <w:tcW w:w="531" w:type="dxa"/>
          </w:tcPr>
          <w:p w14:paraId="60ABC62A" w14:textId="729A2534" w:rsidR="005410BE" w:rsidRPr="005410BE" w:rsidRDefault="005410BE" w:rsidP="005410BE">
            <w:pPr>
              <w:jc w:val="center"/>
              <w:rPr>
                <w:b/>
                <w:sz w:val="18"/>
              </w:rPr>
            </w:pPr>
            <w:r w:rsidRPr="005410BE">
              <w:rPr>
                <w:b/>
                <w:sz w:val="18"/>
              </w:rPr>
              <w:t>10</w:t>
            </w:r>
          </w:p>
        </w:tc>
        <w:tc>
          <w:tcPr>
            <w:tcW w:w="530" w:type="dxa"/>
          </w:tcPr>
          <w:p w14:paraId="6F02E1D7" w14:textId="0B6A30FE" w:rsidR="005410BE" w:rsidRPr="005410BE" w:rsidRDefault="005410BE" w:rsidP="005410BE">
            <w:pPr>
              <w:jc w:val="center"/>
              <w:rPr>
                <w:b/>
                <w:sz w:val="18"/>
              </w:rPr>
            </w:pPr>
            <w:r w:rsidRPr="005410BE">
              <w:rPr>
                <w:b/>
                <w:sz w:val="18"/>
              </w:rPr>
              <w:t>11</w:t>
            </w:r>
          </w:p>
        </w:tc>
        <w:tc>
          <w:tcPr>
            <w:tcW w:w="530" w:type="dxa"/>
          </w:tcPr>
          <w:p w14:paraId="20DDAEA8" w14:textId="184FCD85" w:rsidR="005410BE" w:rsidRPr="005410BE" w:rsidRDefault="005410BE" w:rsidP="005410B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12</w:t>
            </w:r>
          </w:p>
        </w:tc>
        <w:tc>
          <w:tcPr>
            <w:tcW w:w="530" w:type="dxa"/>
          </w:tcPr>
          <w:p w14:paraId="60B08F13" w14:textId="41BBD19E" w:rsidR="005410BE" w:rsidRPr="005410BE" w:rsidRDefault="005410BE" w:rsidP="005410B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13</w:t>
            </w:r>
          </w:p>
        </w:tc>
        <w:tc>
          <w:tcPr>
            <w:tcW w:w="530" w:type="dxa"/>
          </w:tcPr>
          <w:p w14:paraId="7C52438A" w14:textId="7628895D" w:rsidR="005410BE" w:rsidRPr="005410BE" w:rsidRDefault="005410BE" w:rsidP="005410B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14</w:t>
            </w:r>
          </w:p>
        </w:tc>
        <w:tc>
          <w:tcPr>
            <w:tcW w:w="531" w:type="dxa"/>
          </w:tcPr>
          <w:p w14:paraId="5F252E01" w14:textId="5AD05DDD" w:rsidR="005410BE" w:rsidRPr="005410BE" w:rsidRDefault="005410BE" w:rsidP="005410B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15</w:t>
            </w:r>
          </w:p>
        </w:tc>
      </w:tr>
      <w:tr w:rsidR="0010548A" w14:paraId="6721345A" w14:textId="35283AE0" w:rsidTr="005410BE">
        <w:tc>
          <w:tcPr>
            <w:tcW w:w="1681" w:type="dxa"/>
          </w:tcPr>
          <w:p w14:paraId="5091A343" w14:textId="52BBD734" w:rsidR="0010548A" w:rsidRPr="005410BE" w:rsidRDefault="0010548A" w:rsidP="0010548A">
            <w:pPr>
              <w:rPr>
                <w:sz w:val="18"/>
                <w:szCs w:val="18"/>
              </w:rPr>
            </w:pPr>
            <w:r w:rsidRPr="005410BE">
              <w:rPr>
                <w:b/>
                <w:sz w:val="18"/>
                <w:szCs w:val="18"/>
              </w:rPr>
              <w:t xml:space="preserve">1 </w:t>
            </w:r>
            <w:r w:rsidRPr="005410BE">
              <w:rPr>
                <w:sz w:val="18"/>
                <w:szCs w:val="18"/>
              </w:rPr>
              <w:t xml:space="preserve">Human </w:t>
            </w:r>
          </w:p>
        </w:tc>
        <w:tc>
          <w:tcPr>
            <w:tcW w:w="530" w:type="dxa"/>
          </w:tcPr>
          <w:p w14:paraId="7E312BE3" w14:textId="648372BC" w:rsidR="0010548A" w:rsidRPr="00D81910" w:rsidRDefault="0010548A" w:rsidP="0010548A">
            <w:pPr>
              <w:rPr>
                <w:sz w:val="18"/>
                <w:szCs w:val="18"/>
              </w:rPr>
            </w:pPr>
            <w:r w:rsidRPr="00D81910">
              <w:rPr>
                <w:sz w:val="18"/>
                <w:szCs w:val="18"/>
              </w:rPr>
              <w:t>G</w:t>
            </w:r>
          </w:p>
        </w:tc>
        <w:tc>
          <w:tcPr>
            <w:tcW w:w="530" w:type="dxa"/>
          </w:tcPr>
          <w:p w14:paraId="3F6D96EE" w14:textId="361C197F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530" w:type="dxa"/>
          </w:tcPr>
          <w:p w14:paraId="6A43FEDA" w14:textId="6E385BCD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30" w:type="dxa"/>
          </w:tcPr>
          <w:p w14:paraId="4D94DB98" w14:textId="6FDEA71A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31" w:type="dxa"/>
          </w:tcPr>
          <w:p w14:paraId="62B92D5C" w14:textId="1D24B68C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30" w:type="dxa"/>
          </w:tcPr>
          <w:p w14:paraId="750E05C6" w14:textId="1025B6A3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530" w:type="dxa"/>
          </w:tcPr>
          <w:p w14:paraId="36007797" w14:textId="39B07471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30" w:type="dxa"/>
          </w:tcPr>
          <w:p w14:paraId="4AF89CAB" w14:textId="539A1DAF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530" w:type="dxa"/>
          </w:tcPr>
          <w:p w14:paraId="3E9F2A88" w14:textId="4E869AEE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31" w:type="dxa"/>
          </w:tcPr>
          <w:p w14:paraId="7B2F7826" w14:textId="3250EE03" w:rsidR="0010548A" w:rsidRPr="00D81910" w:rsidRDefault="0010548A" w:rsidP="0010548A">
            <w:pPr>
              <w:rPr>
                <w:sz w:val="18"/>
                <w:szCs w:val="18"/>
              </w:rPr>
            </w:pPr>
            <w:r w:rsidRPr="00D81910">
              <w:rPr>
                <w:sz w:val="18"/>
                <w:szCs w:val="18"/>
              </w:rPr>
              <w:t>G</w:t>
            </w:r>
          </w:p>
        </w:tc>
        <w:tc>
          <w:tcPr>
            <w:tcW w:w="530" w:type="dxa"/>
          </w:tcPr>
          <w:p w14:paraId="57EB183E" w14:textId="3AAE5002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530" w:type="dxa"/>
          </w:tcPr>
          <w:p w14:paraId="62F67041" w14:textId="27B1E3A3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530" w:type="dxa"/>
          </w:tcPr>
          <w:p w14:paraId="39FAB601" w14:textId="61C59C9D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530" w:type="dxa"/>
          </w:tcPr>
          <w:p w14:paraId="4D093F6D" w14:textId="54710AD8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31" w:type="dxa"/>
          </w:tcPr>
          <w:p w14:paraId="59A0B046" w14:textId="5C4032FB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</w:tr>
      <w:tr w:rsidR="0010548A" w14:paraId="3992707A" w14:textId="14D3D1CD" w:rsidTr="005410BE">
        <w:tc>
          <w:tcPr>
            <w:tcW w:w="1681" w:type="dxa"/>
          </w:tcPr>
          <w:p w14:paraId="7FE245EB" w14:textId="5086A483" w:rsidR="0010548A" w:rsidRPr="005410BE" w:rsidRDefault="0010548A" w:rsidP="0010548A">
            <w:pPr>
              <w:rPr>
                <w:sz w:val="18"/>
                <w:szCs w:val="18"/>
              </w:rPr>
            </w:pPr>
            <w:r w:rsidRPr="005410BE">
              <w:rPr>
                <w:b/>
                <w:sz w:val="18"/>
                <w:szCs w:val="18"/>
              </w:rPr>
              <w:t>2</w:t>
            </w:r>
            <w:r w:rsidRPr="005410BE">
              <w:rPr>
                <w:sz w:val="18"/>
                <w:szCs w:val="18"/>
              </w:rPr>
              <w:t xml:space="preserve"> Chimpanzee</w:t>
            </w:r>
          </w:p>
        </w:tc>
        <w:tc>
          <w:tcPr>
            <w:tcW w:w="530" w:type="dxa"/>
          </w:tcPr>
          <w:p w14:paraId="26A157C9" w14:textId="6E4E3F91" w:rsidR="0010548A" w:rsidRPr="00D81910" w:rsidRDefault="0010548A" w:rsidP="0010548A">
            <w:pPr>
              <w:rPr>
                <w:sz w:val="18"/>
                <w:szCs w:val="18"/>
              </w:rPr>
            </w:pPr>
            <w:r w:rsidRPr="00D81910">
              <w:rPr>
                <w:sz w:val="18"/>
                <w:szCs w:val="18"/>
              </w:rPr>
              <w:t>G</w:t>
            </w:r>
          </w:p>
        </w:tc>
        <w:tc>
          <w:tcPr>
            <w:tcW w:w="530" w:type="dxa"/>
          </w:tcPr>
          <w:p w14:paraId="16B186F9" w14:textId="6F0AFEC4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530" w:type="dxa"/>
          </w:tcPr>
          <w:p w14:paraId="3393C6D7" w14:textId="0326C2D0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30" w:type="dxa"/>
          </w:tcPr>
          <w:p w14:paraId="473FEB6A" w14:textId="4BBD7D3E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31" w:type="dxa"/>
          </w:tcPr>
          <w:p w14:paraId="7A371C05" w14:textId="247BCF7C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30" w:type="dxa"/>
          </w:tcPr>
          <w:p w14:paraId="2F3AD5D7" w14:textId="4CEA351B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530" w:type="dxa"/>
          </w:tcPr>
          <w:p w14:paraId="7F2A73D7" w14:textId="416FE4DF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30" w:type="dxa"/>
          </w:tcPr>
          <w:p w14:paraId="1AAAFE09" w14:textId="5A719226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530" w:type="dxa"/>
          </w:tcPr>
          <w:p w14:paraId="2CE06DB9" w14:textId="1CF276E7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31" w:type="dxa"/>
          </w:tcPr>
          <w:p w14:paraId="38DE0C81" w14:textId="65C7C6C0" w:rsidR="0010548A" w:rsidRPr="00D81910" w:rsidRDefault="0010548A" w:rsidP="0010548A">
            <w:pPr>
              <w:rPr>
                <w:sz w:val="18"/>
                <w:szCs w:val="18"/>
              </w:rPr>
            </w:pPr>
            <w:r w:rsidRPr="00D81910">
              <w:rPr>
                <w:sz w:val="18"/>
                <w:szCs w:val="18"/>
              </w:rPr>
              <w:t>G</w:t>
            </w:r>
          </w:p>
        </w:tc>
        <w:tc>
          <w:tcPr>
            <w:tcW w:w="530" w:type="dxa"/>
          </w:tcPr>
          <w:p w14:paraId="3DC2B6D3" w14:textId="4C4036F1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530" w:type="dxa"/>
          </w:tcPr>
          <w:p w14:paraId="05DBC5EA" w14:textId="6E76ACBE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530" w:type="dxa"/>
          </w:tcPr>
          <w:p w14:paraId="468B70F9" w14:textId="75161DF4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530" w:type="dxa"/>
          </w:tcPr>
          <w:p w14:paraId="186BFBE6" w14:textId="0FB9D7C3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31" w:type="dxa"/>
          </w:tcPr>
          <w:p w14:paraId="39C9DCEC" w14:textId="25F0AD17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</w:tr>
      <w:tr w:rsidR="0010548A" w14:paraId="0E775975" w14:textId="1827406C" w:rsidTr="005410BE">
        <w:tc>
          <w:tcPr>
            <w:tcW w:w="1681" w:type="dxa"/>
          </w:tcPr>
          <w:p w14:paraId="41F1DA54" w14:textId="20B038A8" w:rsidR="0010548A" w:rsidRPr="005410BE" w:rsidRDefault="0010548A" w:rsidP="0010548A">
            <w:pPr>
              <w:rPr>
                <w:sz w:val="18"/>
                <w:szCs w:val="18"/>
              </w:rPr>
            </w:pPr>
            <w:r w:rsidRPr="005410BE">
              <w:rPr>
                <w:b/>
                <w:sz w:val="18"/>
                <w:szCs w:val="18"/>
              </w:rPr>
              <w:t>3</w:t>
            </w:r>
            <w:r w:rsidRPr="005410BE">
              <w:rPr>
                <w:sz w:val="18"/>
                <w:szCs w:val="18"/>
              </w:rPr>
              <w:t xml:space="preserve"> Gorilla</w:t>
            </w:r>
          </w:p>
        </w:tc>
        <w:tc>
          <w:tcPr>
            <w:tcW w:w="530" w:type="dxa"/>
          </w:tcPr>
          <w:p w14:paraId="76519278" w14:textId="4AE992F0" w:rsidR="0010548A" w:rsidRPr="00D81910" w:rsidRDefault="0010548A" w:rsidP="0010548A">
            <w:pPr>
              <w:rPr>
                <w:sz w:val="18"/>
                <w:szCs w:val="18"/>
              </w:rPr>
            </w:pPr>
            <w:r w:rsidRPr="00D81910">
              <w:rPr>
                <w:sz w:val="18"/>
                <w:szCs w:val="18"/>
              </w:rPr>
              <w:t>G</w:t>
            </w:r>
          </w:p>
        </w:tc>
        <w:tc>
          <w:tcPr>
            <w:tcW w:w="530" w:type="dxa"/>
          </w:tcPr>
          <w:p w14:paraId="326CEA26" w14:textId="13DC990C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530" w:type="dxa"/>
          </w:tcPr>
          <w:p w14:paraId="175F84A8" w14:textId="010C4902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30" w:type="dxa"/>
          </w:tcPr>
          <w:p w14:paraId="4670D422" w14:textId="3F7A8379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31" w:type="dxa"/>
          </w:tcPr>
          <w:p w14:paraId="7186F18B" w14:textId="3CD38B7C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30" w:type="dxa"/>
          </w:tcPr>
          <w:p w14:paraId="60ED4F7D" w14:textId="4A8ABD22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530" w:type="dxa"/>
          </w:tcPr>
          <w:p w14:paraId="0B0F6121" w14:textId="7CAC2656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30" w:type="dxa"/>
          </w:tcPr>
          <w:p w14:paraId="680DE5FC" w14:textId="520091E6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530" w:type="dxa"/>
          </w:tcPr>
          <w:p w14:paraId="783CDAD2" w14:textId="1CC8389D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31" w:type="dxa"/>
          </w:tcPr>
          <w:p w14:paraId="51A3A82B" w14:textId="3C20A68A" w:rsidR="0010548A" w:rsidRPr="00D81910" w:rsidRDefault="0010548A" w:rsidP="0010548A">
            <w:pPr>
              <w:rPr>
                <w:sz w:val="18"/>
                <w:szCs w:val="18"/>
              </w:rPr>
            </w:pPr>
            <w:r w:rsidRPr="00D81910">
              <w:rPr>
                <w:sz w:val="18"/>
                <w:szCs w:val="18"/>
              </w:rPr>
              <w:t>G</w:t>
            </w:r>
          </w:p>
        </w:tc>
        <w:tc>
          <w:tcPr>
            <w:tcW w:w="530" w:type="dxa"/>
          </w:tcPr>
          <w:p w14:paraId="1D6FE4C6" w14:textId="568889B3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530" w:type="dxa"/>
          </w:tcPr>
          <w:p w14:paraId="65F81A15" w14:textId="59CDEEA1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530" w:type="dxa"/>
          </w:tcPr>
          <w:p w14:paraId="55E60E31" w14:textId="6C88218F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530" w:type="dxa"/>
          </w:tcPr>
          <w:p w14:paraId="28C312E3" w14:textId="67971EC4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31" w:type="dxa"/>
          </w:tcPr>
          <w:p w14:paraId="2C84498E" w14:textId="1D2D0008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</w:tr>
      <w:tr w:rsidR="0010548A" w14:paraId="5B738F8B" w14:textId="73AD1EF6" w:rsidTr="005410BE">
        <w:tc>
          <w:tcPr>
            <w:tcW w:w="1681" w:type="dxa"/>
          </w:tcPr>
          <w:p w14:paraId="13AF9D32" w14:textId="6005D67C" w:rsidR="0010548A" w:rsidRPr="005410BE" w:rsidRDefault="0010548A" w:rsidP="0010548A">
            <w:pPr>
              <w:rPr>
                <w:sz w:val="18"/>
                <w:szCs w:val="18"/>
              </w:rPr>
            </w:pPr>
            <w:r w:rsidRPr="005410BE">
              <w:rPr>
                <w:b/>
                <w:sz w:val="18"/>
                <w:szCs w:val="18"/>
              </w:rPr>
              <w:t>4</w:t>
            </w:r>
            <w:r w:rsidRPr="005410BE">
              <w:rPr>
                <w:sz w:val="18"/>
                <w:szCs w:val="18"/>
              </w:rPr>
              <w:t xml:space="preserve"> Orangutan</w:t>
            </w:r>
          </w:p>
        </w:tc>
        <w:tc>
          <w:tcPr>
            <w:tcW w:w="530" w:type="dxa"/>
          </w:tcPr>
          <w:p w14:paraId="532E49C6" w14:textId="7DB6E55D" w:rsidR="0010548A" w:rsidRPr="00D81910" w:rsidRDefault="0010548A" w:rsidP="0010548A">
            <w:pPr>
              <w:rPr>
                <w:sz w:val="18"/>
                <w:szCs w:val="18"/>
              </w:rPr>
            </w:pPr>
            <w:r w:rsidRPr="00D81910">
              <w:rPr>
                <w:sz w:val="18"/>
                <w:szCs w:val="18"/>
              </w:rPr>
              <w:t>G</w:t>
            </w:r>
          </w:p>
        </w:tc>
        <w:tc>
          <w:tcPr>
            <w:tcW w:w="530" w:type="dxa"/>
          </w:tcPr>
          <w:p w14:paraId="31D11D21" w14:textId="10E80DF2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530" w:type="dxa"/>
          </w:tcPr>
          <w:p w14:paraId="3E57398E" w14:textId="4F5981FB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30" w:type="dxa"/>
          </w:tcPr>
          <w:p w14:paraId="3347C9C3" w14:textId="5A128B87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31" w:type="dxa"/>
          </w:tcPr>
          <w:p w14:paraId="64141B20" w14:textId="1A9AD9CF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30" w:type="dxa"/>
          </w:tcPr>
          <w:p w14:paraId="726179EE" w14:textId="47868CCE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530" w:type="dxa"/>
          </w:tcPr>
          <w:p w14:paraId="208FA177" w14:textId="73479D96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30" w:type="dxa"/>
          </w:tcPr>
          <w:p w14:paraId="41320B67" w14:textId="7AE9F314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530" w:type="dxa"/>
          </w:tcPr>
          <w:p w14:paraId="37EC3899" w14:textId="48309775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31" w:type="dxa"/>
          </w:tcPr>
          <w:p w14:paraId="7C4418AD" w14:textId="4BA1E076" w:rsidR="0010548A" w:rsidRPr="00D81910" w:rsidRDefault="0010548A" w:rsidP="0010548A">
            <w:pPr>
              <w:rPr>
                <w:sz w:val="18"/>
                <w:szCs w:val="18"/>
              </w:rPr>
            </w:pPr>
            <w:r w:rsidRPr="00D81910">
              <w:rPr>
                <w:sz w:val="18"/>
                <w:szCs w:val="18"/>
              </w:rPr>
              <w:t>G</w:t>
            </w:r>
          </w:p>
        </w:tc>
        <w:tc>
          <w:tcPr>
            <w:tcW w:w="530" w:type="dxa"/>
          </w:tcPr>
          <w:p w14:paraId="1A6F4FEF" w14:textId="4F17832D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530" w:type="dxa"/>
          </w:tcPr>
          <w:p w14:paraId="722B4A3A" w14:textId="4C488F33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530" w:type="dxa"/>
          </w:tcPr>
          <w:p w14:paraId="2D92A66C" w14:textId="3D7C57F8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530" w:type="dxa"/>
          </w:tcPr>
          <w:p w14:paraId="5FBACCB9" w14:textId="2B84379F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31" w:type="dxa"/>
          </w:tcPr>
          <w:p w14:paraId="17490D87" w14:textId="626700FB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</w:tr>
      <w:tr w:rsidR="0010548A" w14:paraId="0955D42F" w14:textId="65D038FD" w:rsidTr="005410BE">
        <w:trPr>
          <w:trHeight w:val="199"/>
        </w:trPr>
        <w:tc>
          <w:tcPr>
            <w:tcW w:w="1681" w:type="dxa"/>
          </w:tcPr>
          <w:p w14:paraId="7B56BA82" w14:textId="30754343" w:rsidR="0010548A" w:rsidRPr="005410BE" w:rsidRDefault="0010548A" w:rsidP="0010548A">
            <w:pPr>
              <w:rPr>
                <w:sz w:val="18"/>
                <w:szCs w:val="18"/>
              </w:rPr>
            </w:pPr>
            <w:r w:rsidRPr="005410BE">
              <w:rPr>
                <w:b/>
                <w:sz w:val="18"/>
                <w:szCs w:val="18"/>
              </w:rPr>
              <w:t>5</w:t>
            </w:r>
            <w:r w:rsidRPr="005410BE">
              <w:rPr>
                <w:sz w:val="18"/>
                <w:szCs w:val="18"/>
              </w:rPr>
              <w:t xml:space="preserve"> Gibbon</w:t>
            </w:r>
          </w:p>
        </w:tc>
        <w:tc>
          <w:tcPr>
            <w:tcW w:w="530" w:type="dxa"/>
          </w:tcPr>
          <w:p w14:paraId="493E0676" w14:textId="6C8A1B5E" w:rsidR="0010548A" w:rsidRPr="00D81910" w:rsidRDefault="0010548A" w:rsidP="0010548A">
            <w:pPr>
              <w:rPr>
                <w:sz w:val="18"/>
                <w:szCs w:val="18"/>
              </w:rPr>
            </w:pPr>
            <w:r w:rsidRPr="00D81910">
              <w:rPr>
                <w:sz w:val="18"/>
                <w:szCs w:val="18"/>
              </w:rPr>
              <w:t>G</w:t>
            </w:r>
          </w:p>
        </w:tc>
        <w:tc>
          <w:tcPr>
            <w:tcW w:w="530" w:type="dxa"/>
          </w:tcPr>
          <w:p w14:paraId="6B8AB2CF" w14:textId="316BB350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530" w:type="dxa"/>
          </w:tcPr>
          <w:p w14:paraId="42FA9627" w14:textId="37DC6A1F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30" w:type="dxa"/>
          </w:tcPr>
          <w:p w14:paraId="225F1FD3" w14:textId="147F9A54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31" w:type="dxa"/>
          </w:tcPr>
          <w:p w14:paraId="3654AA55" w14:textId="41A291CC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30" w:type="dxa"/>
          </w:tcPr>
          <w:p w14:paraId="6917600F" w14:textId="0FD4914E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30" w:type="dxa"/>
          </w:tcPr>
          <w:p w14:paraId="40CD0FD8" w14:textId="1D757682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30" w:type="dxa"/>
          </w:tcPr>
          <w:p w14:paraId="15E596A1" w14:textId="7C1F2DE3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530" w:type="dxa"/>
          </w:tcPr>
          <w:p w14:paraId="23D06B11" w14:textId="0B2F34BB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31" w:type="dxa"/>
          </w:tcPr>
          <w:p w14:paraId="0DA83715" w14:textId="1C2CF107" w:rsidR="0010548A" w:rsidRPr="00D81910" w:rsidRDefault="0010548A" w:rsidP="0010548A">
            <w:pPr>
              <w:rPr>
                <w:sz w:val="18"/>
                <w:szCs w:val="18"/>
              </w:rPr>
            </w:pPr>
            <w:r w:rsidRPr="00D81910">
              <w:rPr>
                <w:sz w:val="18"/>
                <w:szCs w:val="18"/>
              </w:rPr>
              <w:t>G</w:t>
            </w:r>
          </w:p>
        </w:tc>
        <w:tc>
          <w:tcPr>
            <w:tcW w:w="530" w:type="dxa"/>
          </w:tcPr>
          <w:p w14:paraId="12B16C7D" w14:textId="54102572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530" w:type="dxa"/>
          </w:tcPr>
          <w:p w14:paraId="77FACBE6" w14:textId="16AA62E8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530" w:type="dxa"/>
          </w:tcPr>
          <w:p w14:paraId="29A750F5" w14:textId="6647AA05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530" w:type="dxa"/>
          </w:tcPr>
          <w:p w14:paraId="453D4D06" w14:textId="0A569041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31" w:type="dxa"/>
          </w:tcPr>
          <w:p w14:paraId="477E5B87" w14:textId="249D815D" w:rsidR="0010548A" w:rsidRPr="00D81910" w:rsidRDefault="0010548A" w:rsidP="001054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</w:tr>
      <w:tr w:rsidR="0010548A" w14:paraId="764BC5C0" w14:textId="77777777" w:rsidTr="001D033B">
        <w:trPr>
          <w:trHeight w:val="199"/>
        </w:trPr>
        <w:tc>
          <w:tcPr>
            <w:tcW w:w="9634" w:type="dxa"/>
            <w:gridSpan w:val="16"/>
          </w:tcPr>
          <w:p w14:paraId="3DE43180" w14:textId="77777777" w:rsidR="0010548A" w:rsidRPr="00D81910" w:rsidRDefault="0010548A" w:rsidP="0010548A">
            <w:pPr>
              <w:rPr>
                <w:sz w:val="18"/>
                <w:szCs w:val="18"/>
              </w:rPr>
            </w:pPr>
          </w:p>
        </w:tc>
      </w:tr>
      <w:tr w:rsidR="0010548A" w14:paraId="56E5C85C" w14:textId="77777777" w:rsidTr="005410BE">
        <w:trPr>
          <w:trHeight w:val="66"/>
        </w:trPr>
        <w:tc>
          <w:tcPr>
            <w:tcW w:w="1681" w:type="dxa"/>
          </w:tcPr>
          <w:p w14:paraId="29BE9F73" w14:textId="724603AB" w:rsidR="0010548A" w:rsidRPr="005410BE" w:rsidRDefault="0010548A" w:rsidP="0010548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COMMON:</w:t>
            </w:r>
            <w:r w:rsidR="0003029D">
              <w:rPr>
                <w:b/>
                <w:sz w:val="18"/>
                <w:szCs w:val="18"/>
              </w:rPr>
              <w:br/>
            </w:r>
          </w:p>
        </w:tc>
        <w:tc>
          <w:tcPr>
            <w:tcW w:w="530" w:type="dxa"/>
          </w:tcPr>
          <w:p w14:paraId="10F7B7CD" w14:textId="75C588C0" w:rsidR="0010548A" w:rsidRPr="0003029D" w:rsidRDefault="0010548A" w:rsidP="0010548A">
            <w:pPr>
              <w:rPr>
                <w:color w:val="FF0000"/>
                <w:sz w:val="18"/>
                <w:szCs w:val="18"/>
              </w:rPr>
            </w:pPr>
            <w:r w:rsidRPr="0003029D">
              <w:rPr>
                <w:color w:val="FF0000"/>
                <w:sz w:val="18"/>
                <w:szCs w:val="18"/>
              </w:rPr>
              <w:t>G</w:t>
            </w:r>
          </w:p>
        </w:tc>
        <w:tc>
          <w:tcPr>
            <w:tcW w:w="530" w:type="dxa"/>
          </w:tcPr>
          <w:p w14:paraId="0A52EFB8" w14:textId="0BCAD8F6" w:rsidR="0010548A" w:rsidRPr="0003029D" w:rsidRDefault="0010548A" w:rsidP="0010548A">
            <w:pPr>
              <w:rPr>
                <w:color w:val="FF0000"/>
                <w:sz w:val="18"/>
                <w:szCs w:val="18"/>
              </w:rPr>
            </w:pPr>
            <w:r w:rsidRPr="0003029D">
              <w:rPr>
                <w:color w:val="FF0000"/>
                <w:sz w:val="18"/>
                <w:szCs w:val="18"/>
              </w:rPr>
              <w:t>T</w:t>
            </w:r>
          </w:p>
        </w:tc>
        <w:tc>
          <w:tcPr>
            <w:tcW w:w="530" w:type="dxa"/>
          </w:tcPr>
          <w:p w14:paraId="2AC31AD2" w14:textId="1DDFFC3C" w:rsidR="0010548A" w:rsidRPr="0003029D" w:rsidRDefault="0010548A" w:rsidP="0010548A">
            <w:pPr>
              <w:rPr>
                <w:color w:val="FF0000"/>
                <w:sz w:val="18"/>
                <w:szCs w:val="18"/>
              </w:rPr>
            </w:pPr>
            <w:r w:rsidRPr="0003029D">
              <w:rPr>
                <w:color w:val="FF0000"/>
                <w:sz w:val="18"/>
                <w:szCs w:val="18"/>
              </w:rPr>
              <w:t>A</w:t>
            </w:r>
          </w:p>
        </w:tc>
        <w:tc>
          <w:tcPr>
            <w:tcW w:w="530" w:type="dxa"/>
          </w:tcPr>
          <w:p w14:paraId="19E8ADE1" w14:textId="7E504BA6" w:rsidR="0010548A" w:rsidRPr="0003029D" w:rsidRDefault="0010548A" w:rsidP="0010548A">
            <w:pPr>
              <w:rPr>
                <w:color w:val="FF0000"/>
                <w:sz w:val="18"/>
                <w:szCs w:val="18"/>
              </w:rPr>
            </w:pPr>
            <w:r w:rsidRPr="0003029D">
              <w:rPr>
                <w:color w:val="FF0000"/>
                <w:sz w:val="18"/>
                <w:szCs w:val="18"/>
              </w:rPr>
              <w:t>A</w:t>
            </w:r>
          </w:p>
        </w:tc>
        <w:tc>
          <w:tcPr>
            <w:tcW w:w="531" w:type="dxa"/>
          </w:tcPr>
          <w:p w14:paraId="0E633E13" w14:textId="14C01069" w:rsidR="0010548A" w:rsidRPr="0003029D" w:rsidRDefault="0010548A" w:rsidP="0010548A">
            <w:pPr>
              <w:rPr>
                <w:color w:val="FF0000"/>
                <w:sz w:val="18"/>
                <w:szCs w:val="18"/>
              </w:rPr>
            </w:pPr>
            <w:r w:rsidRPr="0003029D">
              <w:rPr>
                <w:color w:val="FF0000"/>
                <w:sz w:val="18"/>
                <w:szCs w:val="18"/>
              </w:rPr>
              <w:t>A</w:t>
            </w:r>
          </w:p>
        </w:tc>
        <w:tc>
          <w:tcPr>
            <w:tcW w:w="530" w:type="dxa"/>
          </w:tcPr>
          <w:p w14:paraId="10510E43" w14:textId="77777777" w:rsidR="0010548A" w:rsidRPr="0003029D" w:rsidRDefault="0010548A" w:rsidP="0010548A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530" w:type="dxa"/>
          </w:tcPr>
          <w:p w14:paraId="109CCC07" w14:textId="3E502C2C" w:rsidR="0010548A" w:rsidRPr="0003029D" w:rsidRDefault="0010548A" w:rsidP="0010548A">
            <w:pPr>
              <w:rPr>
                <w:color w:val="FF0000"/>
                <w:sz w:val="18"/>
                <w:szCs w:val="18"/>
              </w:rPr>
            </w:pPr>
            <w:r w:rsidRPr="0003029D">
              <w:rPr>
                <w:color w:val="FF0000"/>
                <w:sz w:val="18"/>
                <w:szCs w:val="18"/>
              </w:rPr>
              <w:t>A</w:t>
            </w:r>
          </w:p>
        </w:tc>
        <w:tc>
          <w:tcPr>
            <w:tcW w:w="530" w:type="dxa"/>
          </w:tcPr>
          <w:p w14:paraId="6A4BD80C" w14:textId="533065C2" w:rsidR="0010548A" w:rsidRPr="0003029D" w:rsidRDefault="0010548A" w:rsidP="0010548A">
            <w:pPr>
              <w:rPr>
                <w:color w:val="FF0000"/>
                <w:sz w:val="18"/>
                <w:szCs w:val="18"/>
              </w:rPr>
            </w:pPr>
            <w:r w:rsidRPr="0003029D">
              <w:rPr>
                <w:color w:val="FF0000"/>
                <w:sz w:val="18"/>
                <w:szCs w:val="18"/>
              </w:rPr>
              <w:t>T</w:t>
            </w:r>
          </w:p>
        </w:tc>
        <w:tc>
          <w:tcPr>
            <w:tcW w:w="530" w:type="dxa"/>
          </w:tcPr>
          <w:p w14:paraId="7AAC2457" w14:textId="2D069984" w:rsidR="0010548A" w:rsidRPr="0003029D" w:rsidRDefault="0010548A" w:rsidP="0010548A">
            <w:pPr>
              <w:rPr>
                <w:color w:val="FF0000"/>
                <w:sz w:val="18"/>
                <w:szCs w:val="18"/>
              </w:rPr>
            </w:pPr>
            <w:r w:rsidRPr="0003029D">
              <w:rPr>
                <w:color w:val="FF0000"/>
                <w:sz w:val="18"/>
                <w:szCs w:val="18"/>
              </w:rPr>
              <w:t>A</w:t>
            </w:r>
          </w:p>
        </w:tc>
        <w:tc>
          <w:tcPr>
            <w:tcW w:w="531" w:type="dxa"/>
          </w:tcPr>
          <w:p w14:paraId="38FB1198" w14:textId="03274B13" w:rsidR="0010548A" w:rsidRPr="0003029D" w:rsidRDefault="0010548A" w:rsidP="0010548A">
            <w:pPr>
              <w:rPr>
                <w:color w:val="FF0000"/>
                <w:sz w:val="18"/>
                <w:szCs w:val="18"/>
              </w:rPr>
            </w:pPr>
            <w:r w:rsidRPr="0003029D">
              <w:rPr>
                <w:color w:val="FF0000"/>
                <w:sz w:val="18"/>
                <w:szCs w:val="18"/>
              </w:rPr>
              <w:t>G</w:t>
            </w:r>
          </w:p>
        </w:tc>
        <w:tc>
          <w:tcPr>
            <w:tcW w:w="530" w:type="dxa"/>
          </w:tcPr>
          <w:p w14:paraId="12DED4F4" w14:textId="0A7966ED" w:rsidR="0010548A" w:rsidRPr="0003029D" w:rsidRDefault="0010548A" w:rsidP="0010548A">
            <w:pPr>
              <w:rPr>
                <w:color w:val="FF0000"/>
                <w:sz w:val="18"/>
                <w:szCs w:val="18"/>
              </w:rPr>
            </w:pPr>
            <w:r w:rsidRPr="0003029D">
              <w:rPr>
                <w:color w:val="FF0000"/>
                <w:sz w:val="18"/>
                <w:szCs w:val="18"/>
              </w:rPr>
              <w:t>T</w:t>
            </w:r>
          </w:p>
        </w:tc>
        <w:tc>
          <w:tcPr>
            <w:tcW w:w="530" w:type="dxa"/>
          </w:tcPr>
          <w:p w14:paraId="099C5B3A" w14:textId="21A12DC8" w:rsidR="0010548A" w:rsidRPr="0003029D" w:rsidRDefault="0010548A" w:rsidP="0010548A">
            <w:pPr>
              <w:rPr>
                <w:color w:val="FF0000"/>
                <w:sz w:val="18"/>
                <w:szCs w:val="18"/>
              </w:rPr>
            </w:pPr>
            <w:r w:rsidRPr="0003029D">
              <w:rPr>
                <w:color w:val="FF0000"/>
                <w:sz w:val="18"/>
                <w:szCs w:val="18"/>
              </w:rPr>
              <w:t>T</w:t>
            </w:r>
          </w:p>
        </w:tc>
        <w:tc>
          <w:tcPr>
            <w:tcW w:w="530" w:type="dxa"/>
          </w:tcPr>
          <w:p w14:paraId="4E647797" w14:textId="6652755B" w:rsidR="0010548A" w:rsidRPr="0003029D" w:rsidRDefault="0010548A" w:rsidP="0010548A">
            <w:pPr>
              <w:rPr>
                <w:color w:val="FF0000"/>
                <w:sz w:val="18"/>
                <w:szCs w:val="18"/>
              </w:rPr>
            </w:pPr>
            <w:r w:rsidRPr="0003029D">
              <w:rPr>
                <w:color w:val="FF0000"/>
                <w:sz w:val="18"/>
                <w:szCs w:val="18"/>
              </w:rPr>
              <w:t>T</w:t>
            </w:r>
          </w:p>
        </w:tc>
        <w:tc>
          <w:tcPr>
            <w:tcW w:w="530" w:type="dxa"/>
          </w:tcPr>
          <w:p w14:paraId="7F4CCC8B" w14:textId="4978A101" w:rsidR="0010548A" w:rsidRPr="0003029D" w:rsidRDefault="0010548A" w:rsidP="0010548A">
            <w:pPr>
              <w:rPr>
                <w:color w:val="FF0000"/>
                <w:sz w:val="18"/>
                <w:szCs w:val="18"/>
              </w:rPr>
            </w:pPr>
            <w:r w:rsidRPr="0003029D">
              <w:rPr>
                <w:color w:val="FF0000"/>
                <w:sz w:val="18"/>
                <w:szCs w:val="18"/>
              </w:rPr>
              <w:t>A</w:t>
            </w:r>
          </w:p>
        </w:tc>
        <w:tc>
          <w:tcPr>
            <w:tcW w:w="531" w:type="dxa"/>
          </w:tcPr>
          <w:p w14:paraId="404FF7E4" w14:textId="33C5837F" w:rsidR="0010548A" w:rsidRPr="0003029D" w:rsidRDefault="0010548A" w:rsidP="0010548A">
            <w:pPr>
              <w:rPr>
                <w:color w:val="FF0000"/>
                <w:sz w:val="18"/>
                <w:szCs w:val="18"/>
              </w:rPr>
            </w:pPr>
            <w:r w:rsidRPr="0003029D">
              <w:rPr>
                <w:color w:val="FF0000"/>
                <w:sz w:val="18"/>
                <w:szCs w:val="18"/>
              </w:rPr>
              <w:t>A</w:t>
            </w:r>
          </w:p>
        </w:tc>
      </w:tr>
    </w:tbl>
    <w:p w14:paraId="62A8362A" w14:textId="77777777" w:rsidR="005410BE" w:rsidRDefault="005410BE" w:rsidP="00BE2F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"/>
        <w:gridCol w:w="463"/>
        <w:gridCol w:w="464"/>
        <w:gridCol w:w="463"/>
        <w:gridCol w:w="464"/>
        <w:gridCol w:w="463"/>
        <w:gridCol w:w="464"/>
        <w:gridCol w:w="463"/>
        <w:gridCol w:w="464"/>
        <w:gridCol w:w="463"/>
        <w:gridCol w:w="464"/>
        <w:gridCol w:w="463"/>
        <w:gridCol w:w="464"/>
        <w:gridCol w:w="463"/>
        <w:gridCol w:w="464"/>
        <w:gridCol w:w="463"/>
        <w:gridCol w:w="464"/>
        <w:gridCol w:w="463"/>
        <w:gridCol w:w="464"/>
        <w:gridCol w:w="463"/>
        <w:gridCol w:w="464"/>
      </w:tblGrid>
      <w:tr w:rsidR="005410BE" w14:paraId="74DD06B5" w14:textId="66591983" w:rsidTr="005410BE">
        <w:tc>
          <w:tcPr>
            <w:tcW w:w="352" w:type="dxa"/>
          </w:tcPr>
          <w:p w14:paraId="3C0DB017" w14:textId="459B9044" w:rsidR="005410BE" w:rsidRPr="005410BE" w:rsidRDefault="005410BE" w:rsidP="00BE2FB4">
            <w:pPr>
              <w:rPr>
                <w:sz w:val="18"/>
                <w:szCs w:val="18"/>
              </w:rPr>
            </w:pPr>
          </w:p>
        </w:tc>
        <w:tc>
          <w:tcPr>
            <w:tcW w:w="463" w:type="dxa"/>
          </w:tcPr>
          <w:p w14:paraId="7429239D" w14:textId="122A0243" w:rsidR="005410BE" w:rsidRPr="005410BE" w:rsidRDefault="005410BE" w:rsidP="00BE2FB4">
            <w:pPr>
              <w:rPr>
                <w:b/>
                <w:sz w:val="18"/>
                <w:szCs w:val="18"/>
              </w:rPr>
            </w:pPr>
            <w:r w:rsidRPr="005410BE"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464" w:type="dxa"/>
          </w:tcPr>
          <w:p w14:paraId="2FB03663" w14:textId="17E0F3DE" w:rsidR="005410BE" w:rsidRPr="005410BE" w:rsidRDefault="005410BE" w:rsidP="00BE2FB4">
            <w:pPr>
              <w:rPr>
                <w:b/>
                <w:sz w:val="18"/>
                <w:szCs w:val="18"/>
              </w:rPr>
            </w:pPr>
            <w:r w:rsidRPr="005410BE"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463" w:type="dxa"/>
          </w:tcPr>
          <w:p w14:paraId="08C47C76" w14:textId="6E07BB61" w:rsidR="005410BE" w:rsidRPr="005410BE" w:rsidRDefault="005410BE" w:rsidP="00BE2FB4">
            <w:pPr>
              <w:rPr>
                <w:b/>
                <w:sz w:val="18"/>
                <w:szCs w:val="18"/>
              </w:rPr>
            </w:pPr>
            <w:r w:rsidRPr="005410BE"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464" w:type="dxa"/>
          </w:tcPr>
          <w:p w14:paraId="5F8298A8" w14:textId="280B5F02" w:rsidR="005410BE" w:rsidRPr="005410BE" w:rsidRDefault="005410BE" w:rsidP="00BE2FB4">
            <w:pPr>
              <w:rPr>
                <w:b/>
                <w:sz w:val="18"/>
                <w:szCs w:val="18"/>
              </w:rPr>
            </w:pPr>
            <w:r w:rsidRPr="005410BE"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463" w:type="dxa"/>
          </w:tcPr>
          <w:p w14:paraId="27EDB6CB" w14:textId="6BBCBD7A" w:rsidR="005410BE" w:rsidRPr="005410BE" w:rsidRDefault="005410BE" w:rsidP="00BE2FB4">
            <w:pPr>
              <w:rPr>
                <w:b/>
                <w:sz w:val="18"/>
                <w:szCs w:val="18"/>
              </w:rPr>
            </w:pPr>
            <w:r w:rsidRPr="005410BE"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464" w:type="dxa"/>
          </w:tcPr>
          <w:p w14:paraId="12753725" w14:textId="07E541AD" w:rsidR="005410BE" w:rsidRPr="005410BE" w:rsidRDefault="005410BE" w:rsidP="00BE2FB4">
            <w:pPr>
              <w:rPr>
                <w:b/>
                <w:sz w:val="18"/>
                <w:szCs w:val="18"/>
              </w:rPr>
            </w:pPr>
            <w:r w:rsidRPr="005410BE"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463" w:type="dxa"/>
          </w:tcPr>
          <w:p w14:paraId="71DB13C5" w14:textId="25269E9D" w:rsidR="005410BE" w:rsidRPr="005410BE" w:rsidRDefault="005410BE" w:rsidP="00BE2FB4">
            <w:pPr>
              <w:rPr>
                <w:b/>
                <w:sz w:val="18"/>
                <w:szCs w:val="18"/>
              </w:rPr>
            </w:pPr>
            <w:r w:rsidRPr="005410BE"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464" w:type="dxa"/>
          </w:tcPr>
          <w:p w14:paraId="5B83891D" w14:textId="6A4D62B2" w:rsidR="005410BE" w:rsidRPr="005410BE" w:rsidRDefault="005410BE" w:rsidP="00BE2FB4">
            <w:pPr>
              <w:rPr>
                <w:b/>
                <w:sz w:val="18"/>
                <w:szCs w:val="18"/>
              </w:rPr>
            </w:pPr>
            <w:r w:rsidRPr="005410BE"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463" w:type="dxa"/>
          </w:tcPr>
          <w:p w14:paraId="49F2D0A0" w14:textId="1294A050" w:rsidR="005410BE" w:rsidRPr="005410BE" w:rsidRDefault="005410BE" w:rsidP="00BE2FB4">
            <w:pPr>
              <w:rPr>
                <w:b/>
                <w:sz w:val="18"/>
                <w:szCs w:val="18"/>
              </w:rPr>
            </w:pPr>
            <w:r w:rsidRPr="005410BE">
              <w:rPr>
                <w:b/>
                <w:sz w:val="18"/>
                <w:szCs w:val="18"/>
              </w:rPr>
              <w:t>24</w:t>
            </w:r>
          </w:p>
        </w:tc>
        <w:tc>
          <w:tcPr>
            <w:tcW w:w="464" w:type="dxa"/>
          </w:tcPr>
          <w:p w14:paraId="248C3027" w14:textId="51D3C439" w:rsidR="005410BE" w:rsidRPr="005410BE" w:rsidRDefault="005410BE" w:rsidP="00BE2FB4">
            <w:pPr>
              <w:rPr>
                <w:b/>
                <w:sz w:val="18"/>
                <w:szCs w:val="18"/>
              </w:rPr>
            </w:pPr>
            <w:r w:rsidRPr="005410BE">
              <w:rPr>
                <w:b/>
                <w:sz w:val="18"/>
                <w:szCs w:val="18"/>
              </w:rPr>
              <w:t>25</w:t>
            </w:r>
          </w:p>
        </w:tc>
        <w:tc>
          <w:tcPr>
            <w:tcW w:w="463" w:type="dxa"/>
          </w:tcPr>
          <w:p w14:paraId="69484641" w14:textId="7081927F" w:rsidR="005410BE" w:rsidRPr="005410BE" w:rsidRDefault="005410BE" w:rsidP="00BE2FB4">
            <w:pPr>
              <w:rPr>
                <w:b/>
                <w:sz w:val="18"/>
                <w:szCs w:val="18"/>
              </w:rPr>
            </w:pPr>
            <w:r w:rsidRPr="005410BE">
              <w:rPr>
                <w:b/>
                <w:sz w:val="18"/>
                <w:szCs w:val="18"/>
              </w:rPr>
              <w:t>26</w:t>
            </w:r>
          </w:p>
        </w:tc>
        <w:tc>
          <w:tcPr>
            <w:tcW w:w="464" w:type="dxa"/>
          </w:tcPr>
          <w:p w14:paraId="14BC0E26" w14:textId="2116C083" w:rsidR="005410BE" w:rsidRPr="005410BE" w:rsidRDefault="005410BE" w:rsidP="00BE2FB4">
            <w:pPr>
              <w:rPr>
                <w:b/>
                <w:sz w:val="18"/>
                <w:szCs w:val="18"/>
              </w:rPr>
            </w:pPr>
            <w:r w:rsidRPr="005410BE">
              <w:rPr>
                <w:b/>
                <w:sz w:val="18"/>
                <w:szCs w:val="18"/>
              </w:rPr>
              <w:t>27</w:t>
            </w:r>
          </w:p>
        </w:tc>
        <w:tc>
          <w:tcPr>
            <w:tcW w:w="463" w:type="dxa"/>
          </w:tcPr>
          <w:p w14:paraId="0D7775D0" w14:textId="4D392E9C" w:rsidR="005410BE" w:rsidRPr="005410BE" w:rsidRDefault="005410BE" w:rsidP="00BE2FB4">
            <w:pPr>
              <w:rPr>
                <w:b/>
                <w:sz w:val="18"/>
                <w:szCs w:val="18"/>
              </w:rPr>
            </w:pPr>
            <w:r w:rsidRPr="005410BE">
              <w:rPr>
                <w:b/>
                <w:sz w:val="18"/>
                <w:szCs w:val="18"/>
              </w:rPr>
              <w:t>28</w:t>
            </w:r>
          </w:p>
        </w:tc>
        <w:tc>
          <w:tcPr>
            <w:tcW w:w="464" w:type="dxa"/>
          </w:tcPr>
          <w:p w14:paraId="3AEF7445" w14:textId="024AD408" w:rsidR="005410BE" w:rsidRPr="005410BE" w:rsidRDefault="005410BE" w:rsidP="00BE2FB4">
            <w:pPr>
              <w:rPr>
                <w:b/>
                <w:sz w:val="18"/>
                <w:szCs w:val="18"/>
              </w:rPr>
            </w:pPr>
            <w:r w:rsidRPr="005410BE">
              <w:rPr>
                <w:b/>
                <w:sz w:val="18"/>
                <w:szCs w:val="18"/>
              </w:rPr>
              <w:t>29</w:t>
            </w:r>
          </w:p>
        </w:tc>
        <w:tc>
          <w:tcPr>
            <w:tcW w:w="463" w:type="dxa"/>
          </w:tcPr>
          <w:p w14:paraId="0F4C4E64" w14:textId="379EB71F" w:rsidR="005410BE" w:rsidRPr="005410BE" w:rsidRDefault="005410BE" w:rsidP="00BE2FB4">
            <w:pPr>
              <w:rPr>
                <w:b/>
                <w:sz w:val="18"/>
                <w:szCs w:val="18"/>
              </w:rPr>
            </w:pPr>
            <w:r w:rsidRPr="005410BE">
              <w:rPr>
                <w:b/>
                <w:sz w:val="18"/>
                <w:szCs w:val="18"/>
              </w:rPr>
              <w:t>30</w:t>
            </w:r>
          </w:p>
        </w:tc>
        <w:tc>
          <w:tcPr>
            <w:tcW w:w="464" w:type="dxa"/>
          </w:tcPr>
          <w:p w14:paraId="7D680533" w14:textId="680FEEDB" w:rsidR="005410BE" w:rsidRPr="005410BE" w:rsidRDefault="005410BE" w:rsidP="00BE2FB4">
            <w:pPr>
              <w:rPr>
                <w:b/>
                <w:sz w:val="18"/>
                <w:szCs w:val="18"/>
              </w:rPr>
            </w:pPr>
            <w:r w:rsidRPr="005410BE">
              <w:rPr>
                <w:b/>
                <w:sz w:val="18"/>
                <w:szCs w:val="18"/>
              </w:rPr>
              <w:t>31</w:t>
            </w:r>
          </w:p>
        </w:tc>
        <w:tc>
          <w:tcPr>
            <w:tcW w:w="463" w:type="dxa"/>
          </w:tcPr>
          <w:p w14:paraId="1A9C828C" w14:textId="50E1B773" w:rsidR="005410BE" w:rsidRPr="005410BE" w:rsidRDefault="005410BE" w:rsidP="00BE2FB4">
            <w:pPr>
              <w:rPr>
                <w:b/>
                <w:sz w:val="18"/>
                <w:szCs w:val="18"/>
              </w:rPr>
            </w:pPr>
            <w:r w:rsidRPr="005410BE">
              <w:rPr>
                <w:b/>
                <w:sz w:val="18"/>
                <w:szCs w:val="18"/>
              </w:rPr>
              <w:t>32</w:t>
            </w:r>
          </w:p>
        </w:tc>
        <w:tc>
          <w:tcPr>
            <w:tcW w:w="464" w:type="dxa"/>
          </w:tcPr>
          <w:p w14:paraId="0148E2A5" w14:textId="1DF6475F" w:rsidR="005410BE" w:rsidRPr="005410BE" w:rsidRDefault="005410BE" w:rsidP="00BE2FB4">
            <w:pPr>
              <w:rPr>
                <w:b/>
                <w:sz w:val="18"/>
                <w:szCs w:val="18"/>
              </w:rPr>
            </w:pPr>
            <w:r w:rsidRPr="005410BE">
              <w:rPr>
                <w:b/>
                <w:sz w:val="18"/>
                <w:szCs w:val="18"/>
              </w:rPr>
              <w:t>33</w:t>
            </w:r>
          </w:p>
        </w:tc>
        <w:tc>
          <w:tcPr>
            <w:tcW w:w="463" w:type="dxa"/>
          </w:tcPr>
          <w:p w14:paraId="642B86BE" w14:textId="34A26EAB" w:rsidR="005410BE" w:rsidRPr="005410BE" w:rsidRDefault="005410BE" w:rsidP="00BE2FB4">
            <w:pPr>
              <w:rPr>
                <w:b/>
                <w:sz w:val="18"/>
                <w:szCs w:val="18"/>
              </w:rPr>
            </w:pPr>
            <w:r w:rsidRPr="005410BE">
              <w:rPr>
                <w:b/>
                <w:sz w:val="18"/>
                <w:szCs w:val="18"/>
              </w:rPr>
              <w:t>34</w:t>
            </w:r>
          </w:p>
        </w:tc>
        <w:tc>
          <w:tcPr>
            <w:tcW w:w="464" w:type="dxa"/>
          </w:tcPr>
          <w:p w14:paraId="0334AE38" w14:textId="13E096D9" w:rsidR="005410BE" w:rsidRPr="005410BE" w:rsidRDefault="005410BE" w:rsidP="00BE2FB4">
            <w:pPr>
              <w:rPr>
                <w:b/>
                <w:sz w:val="18"/>
                <w:szCs w:val="18"/>
              </w:rPr>
            </w:pPr>
            <w:r w:rsidRPr="005410BE">
              <w:rPr>
                <w:b/>
                <w:sz w:val="18"/>
                <w:szCs w:val="18"/>
              </w:rPr>
              <w:t>35</w:t>
            </w:r>
          </w:p>
        </w:tc>
      </w:tr>
      <w:tr w:rsidR="003D6E34" w14:paraId="12105AC1" w14:textId="170C3A44" w:rsidTr="005410BE">
        <w:tc>
          <w:tcPr>
            <w:tcW w:w="352" w:type="dxa"/>
          </w:tcPr>
          <w:p w14:paraId="5E573155" w14:textId="1EA605A8" w:rsidR="003D6E34" w:rsidRPr="005410BE" w:rsidRDefault="003D6E34" w:rsidP="003D6E34">
            <w:pPr>
              <w:rPr>
                <w:b/>
                <w:sz w:val="18"/>
                <w:szCs w:val="18"/>
              </w:rPr>
            </w:pPr>
            <w:r w:rsidRPr="005410BE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463" w:type="dxa"/>
          </w:tcPr>
          <w:p w14:paraId="520C7327" w14:textId="3B527AB3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4" w:type="dxa"/>
          </w:tcPr>
          <w:p w14:paraId="61BA9D09" w14:textId="0A5EF643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3" w:type="dxa"/>
          </w:tcPr>
          <w:p w14:paraId="6D307B42" w14:textId="45215E1E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4" w:type="dxa"/>
          </w:tcPr>
          <w:p w14:paraId="6E922C70" w14:textId="048550E7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3" w:type="dxa"/>
          </w:tcPr>
          <w:p w14:paraId="05CE2931" w14:textId="069AD6DB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4" w:type="dxa"/>
          </w:tcPr>
          <w:p w14:paraId="3A36F50C" w14:textId="452EE058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3" w:type="dxa"/>
          </w:tcPr>
          <w:p w14:paraId="13FCC603" w14:textId="0AB79BCE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4" w:type="dxa"/>
          </w:tcPr>
          <w:p w14:paraId="2CE9BBC3" w14:textId="49D8C6C6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3" w:type="dxa"/>
          </w:tcPr>
          <w:p w14:paraId="7064E00F" w14:textId="6B5061E4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4" w:type="dxa"/>
          </w:tcPr>
          <w:p w14:paraId="3513C2F3" w14:textId="24D47E91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3" w:type="dxa"/>
          </w:tcPr>
          <w:p w14:paraId="42AA80E0" w14:textId="7FA93D34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4" w:type="dxa"/>
          </w:tcPr>
          <w:p w14:paraId="221EE5D2" w14:textId="47DFACA4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463" w:type="dxa"/>
          </w:tcPr>
          <w:p w14:paraId="166377F7" w14:textId="27DFA146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4" w:type="dxa"/>
          </w:tcPr>
          <w:p w14:paraId="00FE0DEF" w14:textId="67957D72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3" w:type="dxa"/>
          </w:tcPr>
          <w:p w14:paraId="2D693D14" w14:textId="174C70E7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4" w:type="dxa"/>
          </w:tcPr>
          <w:p w14:paraId="3958E509" w14:textId="4B487B81" w:rsidR="003D6E34" w:rsidRPr="00D81910" w:rsidRDefault="003D6E34" w:rsidP="003D6E34">
            <w:pPr>
              <w:rPr>
                <w:sz w:val="18"/>
                <w:szCs w:val="18"/>
              </w:rPr>
            </w:pPr>
            <w:r w:rsidRPr="00D81910">
              <w:rPr>
                <w:sz w:val="18"/>
                <w:szCs w:val="18"/>
              </w:rPr>
              <w:t>G</w:t>
            </w:r>
          </w:p>
        </w:tc>
        <w:tc>
          <w:tcPr>
            <w:tcW w:w="463" w:type="dxa"/>
          </w:tcPr>
          <w:p w14:paraId="2257552A" w14:textId="3F684B1A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4" w:type="dxa"/>
          </w:tcPr>
          <w:p w14:paraId="0B6AE19C" w14:textId="567D062A" w:rsidR="003D6E34" w:rsidRPr="00D81910" w:rsidRDefault="003D6E34" w:rsidP="003D6E34">
            <w:pPr>
              <w:rPr>
                <w:sz w:val="18"/>
                <w:szCs w:val="18"/>
              </w:rPr>
            </w:pPr>
            <w:r w:rsidRPr="00D81910">
              <w:rPr>
                <w:sz w:val="18"/>
                <w:szCs w:val="18"/>
              </w:rPr>
              <w:t>G</w:t>
            </w:r>
          </w:p>
        </w:tc>
        <w:tc>
          <w:tcPr>
            <w:tcW w:w="463" w:type="dxa"/>
          </w:tcPr>
          <w:p w14:paraId="1E5DDDBD" w14:textId="78F8CC8B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4" w:type="dxa"/>
          </w:tcPr>
          <w:p w14:paraId="4B2404B8" w14:textId="71D8F6C0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</w:tr>
      <w:tr w:rsidR="003D6E34" w14:paraId="752EBBE0" w14:textId="3FD5D24C" w:rsidTr="005410BE">
        <w:tc>
          <w:tcPr>
            <w:tcW w:w="352" w:type="dxa"/>
          </w:tcPr>
          <w:p w14:paraId="18764F58" w14:textId="6233CBF4" w:rsidR="003D6E34" w:rsidRPr="005410BE" w:rsidRDefault="003D6E34" w:rsidP="003D6E34">
            <w:pPr>
              <w:rPr>
                <w:b/>
                <w:sz w:val="18"/>
                <w:szCs w:val="18"/>
              </w:rPr>
            </w:pPr>
            <w:r w:rsidRPr="005410BE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463" w:type="dxa"/>
          </w:tcPr>
          <w:p w14:paraId="0DCEA369" w14:textId="6639FD84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4" w:type="dxa"/>
          </w:tcPr>
          <w:p w14:paraId="306D6202" w14:textId="781A1FB5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3" w:type="dxa"/>
          </w:tcPr>
          <w:p w14:paraId="231C1D76" w14:textId="2C24894E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4" w:type="dxa"/>
          </w:tcPr>
          <w:p w14:paraId="6D2290E7" w14:textId="097D7361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3" w:type="dxa"/>
          </w:tcPr>
          <w:p w14:paraId="42AC41EB" w14:textId="7D3147D4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4" w:type="dxa"/>
          </w:tcPr>
          <w:p w14:paraId="2EB34578" w14:textId="32616085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3" w:type="dxa"/>
          </w:tcPr>
          <w:p w14:paraId="6DD0BDB9" w14:textId="40E0D506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4" w:type="dxa"/>
          </w:tcPr>
          <w:p w14:paraId="0D1BFF80" w14:textId="1C4E6AC8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3" w:type="dxa"/>
          </w:tcPr>
          <w:p w14:paraId="07AF9F9C" w14:textId="05C85C45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4" w:type="dxa"/>
          </w:tcPr>
          <w:p w14:paraId="48F262EE" w14:textId="070848C3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3" w:type="dxa"/>
          </w:tcPr>
          <w:p w14:paraId="4B5FAEB6" w14:textId="1A9DE81B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4" w:type="dxa"/>
          </w:tcPr>
          <w:p w14:paraId="30BE6578" w14:textId="6AEEE0F3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463" w:type="dxa"/>
          </w:tcPr>
          <w:p w14:paraId="13476EE9" w14:textId="493AB77F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4" w:type="dxa"/>
          </w:tcPr>
          <w:p w14:paraId="36768A9B" w14:textId="6CFA5C72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3" w:type="dxa"/>
          </w:tcPr>
          <w:p w14:paraId="7CB02B5B" w14:textId="6A940896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4" w:type="dxa"/>
          </w:tcPr>
          <w:p w14:paraId="0D7C341A" w14:textId="36B6D274" w:rsidR="003D6E34" w:rsidRPr="00D81910" w:rsidRDefault="003D6E34" w:rsidP="003D6E34">
            <w:pPr>
              <w:rPr>
                <w:sz w:val="18"/>
                <w:szCs w:val="18"/>
              </w:rPr>
            </w:pPr>
            <w:r w:rsidRPr="00D81910">
              <w:rPr>
                <w:sz w:val="18"/>
                <w:szCs w:val="18"/>
              </w:rPr>
              <w:t>G</w:t>
            </w:r>
          </w:p>
        </w:tc>
        <w:tc>
          <w:tcPr>
            <w:tcW w:w="463" w:type="dxa"/>
          </w:tcPr>
          <w:p w14:paraId="70E78E9A" w14:textId="1F15FAB1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4" w:type="dxa"/>
          </w:tcPr>
          <w:p w14:paraId="7E569CE2" w14:textId="1562538D" w:rsidR="003D6E34" w:rsidRPr="00D81910" w:rsidRDefault="003D6E34" w:rsidP="003D6E34">
            <w:pPr>
              <w:rPr>
                <w:sz w:val="18"/>
                <w:szCs w:val="18"/>
              </w:rPr>
            </w:pPr>
            <w:r w:rsidRPr="00D81910">
              <w:rPr>
                <w:sz w:val="18"/>
                <w:szCs w:val="18"/>
              </w:rPr>
              <w:t>G</w:t>
            </w:r>
          </w:p>
        </w:tc>
        <w:tc>
          <w:tcPr>
            <w:tcW w:w="463" w:type="dxa"/>
          </w:tcPr>
          <w:p w14:paraId="5BCD7C84" w14:textId="7BCBF783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4" w:type="dxa"/>
          </w:tcPr>
          <w:p w14:paraId="08F18415" w14:textId="2B7F0B9A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</w:tr>
      <w:tr w:rsidR="003D6E34" w14:paraId="17824A81" w14:textId="3464BE45" w:rsidTr="005410BE">
        <w:tc>
          <w:tcPr>
            <w:tcW w:w="352" w:type="dxa"/>
          </w:tcPr>
          <w:p w14:paraId="1CEA7E1B" w14:textId="78244C3E" w:rsidR="003D6E34" w:rsidRPr="005410BE" w:rsidRDefault="003D6E34" w:rsidP="003D6E34">
            <w:pPr>
              <w:rPr>
                <w:b/>
                <w:sz w:val="18"/>
                <w:szCs w:val="18"/>
              </w:rPr>
            </w:pPr>
            <w:r w:rsidRPr="005410BE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463" w:type="dxa"/>
          </w:tcPr>
          <w:p w14:paraId="6AF4A3DA" w14:textId="59BF9EA6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4" w:type="dxa"/>
          </w:tcPr>
          <w:p w14:paraId="44E0CDD8" w14:textId="1D3F6BE0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3" w:type="dxa"/>
          </w:tcPr>
          <w:p w14:paraId="6E285542" w14:textId="10B4381A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4" w:type="dxa"/>
          </w:tcPr>
          <w:p w14:paraId="316D2B33" w14:textId="2CC01254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3" w:type="dxa"/>
          </w:tcPr>
          <w:p w14:paraId="201F7861" w14:textId="669D79AA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4" w:type="dxa"/>
          </w:tcPr>
          <w:p w14:paraId="05F200E9" w14:textId="5CC08BE8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3" w:type="dxa"/>
          </w:tcPr>
          <w:p w14:paraId="590807B4" w14:textId="0C5920F2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4" w:type="dxa"/>
          </w:tcPr>
          <w:p w14:paraId="6BCC7590" w14:textId="07632DC3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3" w:type="dxa"/>
          </w:tcPr>
          <w:p w14:paraId="266F2754" w14:textId="72888108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4" w:type="dxa"/>
          </w:tcPr>
          <w:p w14:paraId="0504ECA4" w14:textId="63DC0A46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3" w:type="dxa"/>
          </w:tcPr>
          <w:p w14:paraId="463EDE6D" w14:textId="36DE2329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4" w:type="dxa"/>
          </w:tcPr>
          <w:p w14:paraId="74E7DBBA" w14:textId="6938AE28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463" w:type="dxa"/>
          </w:tcPr>
          <w:p w14:paraId="7DE5707E" w14:textId="6C9E5E66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4" w:type="dxa"/>
          </w:tcPr>
          <w:p w14:paraId="661990C6" w14:textId="5BB9800B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3" w:type="dxa"/>
          </w:tcPr>
          <w:p w14:paraId="7DD3F7A2" w14:textId="4C1A44F3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4" w:type="dxa"/>
          </w:tcPr>
          <w:p w14:paraId="47CFFDC8" w14:textId="1EB48B74" w:rsidR="003D6E34" w:rsidRPr="00D81910" w:rsidRDefault="003D6E34" w:rsidP="003D6E34">
            <w:pPr>
              <w:rPr>
                <w:sz w:val="18"/>
                <w:szCs w:val="18"/>
              </w:rPr>
            </w:pPr>
            <w:r w:rsidRPr="00D81910">
              <w:rPr>
                <w:sz w:val="18"/>
                <w:szCs w:val="18"/>
              </w:rPr>
              <w:t>G</w:t>
            </w:r>
          </w:p>
        </w:tc>
        <w:tc>
          <w:tcPr>
            <w:tcW w:w="463" w:type="dxa"/>
          </w:tcPr>
          <w:p w14:paraId="1147CC48" w14:textId="293F0E67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4" w:type="dxa"/>
          </w:tcPr>
          <w:p w14:paraId="0A74ABD8" w14:textId="782BF6FA" w:rsidR="003D6E34" w:rsidRPr="00D81910" w:rsidRDefault="003D6E34" w:rsidP="003D6E34">
            <w:pPr>
              <w:rPr>
                <w:sz w:val="18"/>
                <w:szCs w:val="18"/>
              </w:rPr>
            </w:pPr>
            <w:r w:rsidRPr="00D81910">
              <w:rPr>
                <w:sz w:val="18"/>
                <w:szCs w:val="18"/>
              </w:rPr>
              <w:t>G</w:t>
            </w:r>
          </w:p>
        </w:tc>
        <w:tc>
          <w:tcPr>
            <w:tcW w:w="463" w:type="dxa"/>
          </w:tcPr>
          <w:p w14:paraId="38F12E19" w14:textId="5AE36914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4" w:type="dxa"/>
          </w:tcPr>
          <w:p w14:paraId="17E43017" w14:textId="43ECE37E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</w:tr>
      <w:tr w:rsidR="003D6E34" w14:paraId="56091924" w14:textId="28159FB9" w:rsidTr="005410BE">
        <w:tc>
          <w:tcPr>
            <w:tcW w:w="352" w:type="dxa"/>
          </w:tcPr>
          <w:p w14:paraId="7C70ED08" w14:textId="238DE95A" w:rsidR="003D6E34" w:rsidRPr="005410BE" w:rsidRDefault="003D6E34" w:rsidP="003D6E34">
            <w:pPr>
              <w:rPr>
                <w:b/>
                <w:sz w:val="18"/>
                <w:szCs w:val="18"/>
              </w:rPr>
            </w:pPr>
            <w:r w:rsidRPr="005410BE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463" w:type="dxa"/>
          </w:tcPr>
          <w:p w14:paraId="134258A0" w14:textId="27361D26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4" w:type="dxa"/>
          </w:tcPr>
          <w:p w14:paraId="2E9C01CA" w14:textId="251A3370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3" w:type="dxa"/>
          </w:tcPr>
          <w:p w14:paraId="04FC263E" w14:textId="6CD8EAD9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4" w:type="dxa"/>
          </w:tcPr>
          <w:p w14:paraId="76CAE6EF" w14:textId="5F8BDBEF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3" w:type="dxa"/>
          </w:tcPr>
          <w:p w14:paraId="00050B53" w14:textId="42514D18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4" w:type="dxa"/>
          </w:tcPr>
          <w:p w14:paraId="5FE2934E" w14:textId="61C428F5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3" w:type="dxa"/>
          </w:tcPr>
          <w:p w14:paraId="72C76787" w14:textId="5251AE9E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4" w:type="dxa"/>
          </w:tcPr>
          <w:p w14:paraId="779471AA" w14:textId="02DF40AD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3" w:type="dxa"/>
          </w:tcPr>
          <w:p w14:paraId="0EAA1383" w14:textId="79CAF20F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4" w:type="dxa"/>
          </w:tcPr>
          <w:p w14:paraId="27EC59DF" w14:textId="0B830A6E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3" w:type="dxa"/>
          </w:tcPr>
          <w:p w14:paraId="734EAA65" w14:textId="02F79D16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4" w:type="dxa"/>
          </w:tcPr>
          <w:p w14:paraId="2BEBCE58" w14:textId="3E7E1351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463" w:type="dxa"/>
          </w:tcPr>
          <w:p w14:paraId="1057BDF2" w14:textId="1298520A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4" w:type="dxa"/>
          </w:tcPr>
          <w:p w14:paraId="111E9454" w14:textId="7671FEEF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3" w:type="dxa"/>
          </w:tcPr>
          <w:p w14:paraId="5D2D22D2" w14:textId="26D3EBAE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4" w:type="dxa"/>
          </w:tcPr>
          <w:p w14:paraId="279DB6FF" w14:textId="0F56966B" w:rsidR="003D6E34" w:rsidRPr="00D81910" w:rsidRDefault="003D6E34" w:rsidP="003D6E34">
            <w:pPr>
              <w:rPr>
                <w:sz w:val="18"/>
                <w:szCs w:val="18"/>
              </w:rPr>
            </w:pPr>
            <w:r w:rsidRPr="00D81910">
              <w:rPr>
                <w:sz w:val="18"/>
                <w:szCs w:val="18"/>
              </w:rPr>
              <w:t>G</w:t>
            </w:r>
          </w:p>
        </w:tc>
        <w:tc>
          <w:tcPr>
            <w:tcW w:w="463" w:type="dxa"/>
          </w:tcPr>
          <w:p w14:paraId="68820CE8" w14:textId="73183E70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4" w:type="dxa"/>
          </w:tcPr>
          <w:p w14:paraId="603609EE" w14:textId="49AEBBD9" w:rsidR="003D6E34" w:rsidRPr="00D81910" w:rsidRDefault="003D6E34" w:rsidP="003D6E34">
            <w:pPr>
              <w:rPr>
                <w:sz w:val="18"/>
                <w:szCs w:val="18"/>
              </w:rPr>
            </w:pPr>
            <w:r w:rsidRPr="00D81910">
              <w:rPr>
                <w:sz w:val="18"/>
                <w:szCs w:val="18"/>
              </w:rPr>
              <w:t>G</w:t>
            </w:r>
          </w:p>
        </w:tc>
        <w:tc>
          <w:tcPr>
            <w:tcW w:w="463" w:type="dxa"/>
          </w:tcPr>
          <w:p w14:paraId="1427CDA6" w14:textId="61431448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4" w:type="dxa"/>
          </w:tcPr>
          <w:p w14:paraId="609D4CFA" w14:textId="71E03CBA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</w:tr>
      <w:tr w:rsidR="003D6E34" w14:paraId="6E1E02B2" w14:textId="0D9F0BAF" w:rsidTr="005410BE">
        <w:tc>
          <w:tcPr>
            <w:tcW w:w="352" w:type="dxa"/>
          </w:tcPr>
          <w:p w14:paraId="361670FE" w14:textId="163DDADE" w:rsidR="003D6E34" w:rsidRPr="005410BE" w:rsidRDefault="003D6E34" w:rsidP="003D6E34">
            <w:pPr>
              <w:rPr>
                <w:b/>
                <w:sz w:val="18"/>
                <w:szCs w:val="18"/>
              </w:rPr>
            </w:pPr>
            <w:r w:rsidRPr="005410BE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463" w:type="dxa"/>
          </w:tcPr>
          <w:p w14:paraId="15F97DDE" w14:textId="62090249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4" w:type="dxa"/>
          </w:tcPr>
          <w:p w14:paraId="6094166B" w14:textId="793418F7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3" w:type="dxa"/>
          </w:tcPr>
          <w:p w14:paraId="2041DF22" w14:textId="58B689E1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4" w:type="dxa"/>
          </w:tcPr>
          <w:p w14:paraId="623AABE9" w14:textId="13813B3D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3" w:type="dxa"/>
          </w:tcPr>
          <w:p w14:paraId="1D5CF0E4" w14:textId="44075F7F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4" w:type="dxa"/>
          </w:tcPr>
          <w:p w14:paraId="57305720" w14:textId="3D642B80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3" w:type="dxa"/>
          </w:tcPr>
          <w:p w14:paraId="143208E0" w14:textId="22A4C0E9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4" w:type="dxa"/>
          </w:tcPr>
          <w:p w14:paraId="74752738" w14:textId="49C0CE1E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3" w:type="dxa"/>
          </w:tcPr>
          <w:p w14:paraId="038623A5" w14:textId="79B527DA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4" w:type="dxa"/>
          </w:tcPr>
          <w:p w14:paraId="131C573F" w14:textId="3D33E020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3" w:type="dxa"/>
          </w:tcPr>
          <w:p w14:paraId="1F5E6CF7" w14:textId="70520984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4" w:type="dxa"/>
          </w:tcPr>
          <w:p w14:paraId="048705DE" w14:textId="05B7DBA7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463" w:type="dxa"/>
          </w:tcPr>
          <w:p w14:paraId="4AF8C9B9" w14:textId="788FFB28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4" w:type="dxa"/>
          </w:tcPr>
          <w:p w14:paraId="455FA143" w14:textId="0E4E07F8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3" w:type="dxa"/>
          </w:tcPr>
          <w:p w14:paraId="00BA6621" w14:textId="2B053E0A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4" w:type="dxa"/>
          </w:tcPr>
          <w:p w14:paraId="09ECAADA" w14:textId="07D53FF8" w:rsidR="003D6E34" w:rsidRPr="00D81910" w:rsidRDefault="003D6E34" w:rsidP="003D6E34">
            <w:pPr>
              <w:rPr>
                <w:sz w:val="18"/>
                <w:szCs w:val="18"/>
              </w:rPr>
            </w:pPr>
            <w:r w:rsidRPr="00D81910">
              <w:rPr>
                <w:sz w:val="18"/>
                <w:szCs w:val="18"/>
              </w:rPr>
              <w:t>G</w:t>
            </w:r>
          </w:p>
        </w:tc>
        <w:tc>
          <w:tcPr>
            <w:tcW w:w="463" w:type="dxa"/>
          </w:tcPr>
          <w:p w14:paraId="57631CC6" w14:textId="0420314C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4" w:type="dxa"/>
          </w:tcPr>
          <w:p w14:paraId="1053CA63" w14:textId="4F694461" w:rsidR="003D6E34" w:rsidRPr="00D81910" w:rsidRDefault="003D6E34" w:rsidP="003D6E34">
            <w:pPr>
              <w:rPr>
                <w:sz w:val="18"/>
                <w:szCs w:val="18"/>
              </w:rPr>
            </w:pPr>
            <w:r w:rsidRPr="00D81910">
              <w:rPr>
                <w:sz w:val="18"/>
                <w:szCs w:val="18"/>
              </w:rPr>
              <w:t>G</w:t>
            </w:r>
          </w:p>
        </w:tc>
        <w:tc>
          <w:tcPr>
            <w:tcW w:w="463" w:type="dxa"/>
          </w:tcPr>
          <w:p w14:paraId="7987E9B7" w14:textId="656DFD33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4" w:type="dxa"/>
          </w:tcPr>
          <w:p w14:paraId="298FEB87" w14:textId="42869140" w:rsidR="003D6E34" w:rsidRPr="00D81910" w:rsidRDefault="003D6E34" w:rsidP="003D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</w:tr>
      <w:tr w:rsidR="003D6E34" w14:paraId="30DED586" w14:textId="77777777" w:rsidTr="001D033B">
        <w:tc>
          <w:tcPr>
            <w:tcW w:w="9622" w:type="dxa"/>
            <w:gridSpan w:val="21"/>
          </w:tcPr>
          <w:p w14:paraId="6FBC964C" w14:textId="77777777" w:rsidR="003D6E34" w:rsidRPr="00D81910" w:rsidRDefault="003D6E34" w:rsidP="003D6E34">
            <w:pPr>
              <w:rPr>
                <w:sz w:val="18"/>
                <w:szCs w:val="18"/>
              </w:rPr>
            </w:pPr>
          </w:p>
        </w:tc>
      </w:tr>
      <w:tr w:rsidR="003D6E34" w14:paraId="41A17CA8" w14:textId="77777777" w:rsidTr="005410BE">
        <w:tc>
          <w:tcPr>
            <w:tcW w:w="352" w:type="dxa"/>
          </w:tcPr>
          <w:p w14:paraId="2072138F" w14:textId="0307AC2A" w:rsidR="003D6E34" w:rsidRPr="005410BE" w:rsidRDefault="003D6E34" w:rsidP="003D6E3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</w:t>
            </w:r>
            <w:r w:rsidR="0003029D">
              <w:rPr>
                <w:b/>
                <w:sz w:val="18"/>
                <w:szCs w:val="18"/>
              </w:rPr>
              <w:br/>
            </w:r>
          </w:p>
        </w:tc>
        <w:tc>
          <w:tcPr>
            <w:tcW w:w="463" w:type="dxa"/>
          </w:tcPr>
          <w:p w14:paraId="53651037" w14:textId="77777777" w:rsidR="003D6E34" w:rsidRPr="0003029D" w:rsidRDefault="003D6E34" w:rsidP="003D6E34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464" w:type="dxa"/>
          </w:tcPr>
          <w:p w14:paraId="672C01D1" w14:textId="5EAEAE4B" w:rsidR="003D6E34" w:rsidRPr="0003029D" w:rsidRDefault="003D6E34" w:rsidP="003D6E34">
            <w:pPr>
              <w:rPr>
                <w:color w:val="FF0000"/>
                <w:sz w:val="18"/>
                <w:szCs w:val="18"/>
              </w:rPr>
            </w:pPr>
            <w:r w:rsidRPr="0003029D">
              <w:rPr>
                <w:color w:val="FF0000"/>
                <w:sz w:val="18"/>
                <w:szCs w:val="18"/>
              </w:rPr>
              <w:t>C</w:t>
            </w:r>
          </w:p>
        </w:tc>
        <w:tc>
          <w:tcPr>
            <w:tcW w:w="463" w:type="dxa"/>
          </w:tcPr>
          <w:p w14:paraId="1E4EA816" w14:textId="6DD47119" w:rsidR="003D6E34" w:rsidRPr="0003029D" w:rsidRDefault="003D6E34" w:rsidP="003D6E34">
            <w:pPr>
              <w:rPr>
                <w:color w:val="FF0000"/>
                <w:sz w:val="18"/>
                <w:szCs w:val="18"/>
              </w:rPr>
            </w:pPr>
            <w:r w:rsidRPr="0003029D">
              <w:rPr>
                <w:color w:val="FF0000"/>
                <w:sz w:val="18"/>
                <w:szCs w:val="18"/>
              </w:rPr>
              <w:t>A</w:t>
            </w:r>
          </w:p>
        </w:tc>
        <w:tc>
          <w:tcPr>
            <w:tcW w:w="464" w:type="dxa"/>
          </w:tcPr>
          <w:p w14:paraId="4A9322D1" w14:textId="5FCA5DB6" w:rsidR="003D6E34" w:rsidRPr="0003029D" w:rsidRDefault="003D6E34" w:rsidP="003D6E34">
            <w:pPr>
              <w:rPr>
                <w:color w:val="FF0000"/>
                <w:sz w:val="18"/>
                <w:szCs w:val="18"/>
              </w:rPr>
            </w:pPr>
            <w:r w:rsidRPr="0003029D">
              <w:rPr>
                <w:color w:val="FF0000"/>
                <w:sz w:val="18"/>
                <w:szCs w:val="18"/>
              </w:rPr>
              <w:t>A</w:t>
            </w:r>
          </w:p>
        </w:tc>
        <w:tc>
          <w:tcPr>
            <w:tcW w:w="463" w:type="dxa"/>
          </w:tcPr>
          <w:p w14:paraId="09AB8911" w14:textId="69E75371" w:rsidR="003D6E34" w:rsidRPr="0003029D" w:rsidRDefault="003D6E34" w:rsidP="003D6E34">
            <w:pPr>
              <w:rPr>
                <w:color w:val="FF0000"/>
                <w:sz w:val="18"/>
                <w:szCs w:val="18"/>
              </w:rPr>
            </w:pPr>
            <w:r w:rsidRPr="0003029D">
              <w:rPr>
                <w:color w:val="FF0000"/>
                <w:sz w:val="18"/>
                <w:szCs w:val="18"/>
              </w:rPr>
              <w:t>A</w:t>
            </w:r>
          </w:p>
        </w:tc>
        <w:tc>
          <w:tcPr>
            <w:tcW w:w="464" w:type="dxa"/>
          </w:tcPr>
          <w:p w14:paraId="14B5FC30" w14:textId="46E5A7F0" w:rsidR="003D6E34" w:rsidRPr="0003029D" w:rsidRDefault="003D6E34" w:rsidP="003D6E34">
            <w:pPr>
              <w:rPr>
                <w:color w:val="FF0000"/>
                <w:sz w:val="18"/>
                <w:szCs w:val="18"/>
              </w:rPr>
            </w:pPr>
            <w:r w:rsidRPr="0003029D">
              <w:rPr>
                <w:color w:val="FF0000"/>
                <w:sz w:val="18"/>
                <w:szCs w:val="18"/>
              </w:rPr>
              <w:t>A</w:t>
            </w:r>
          </w:p>
        </w:tc>
        <w:tc>
          <w:tcPr>
            <w:tcW w:w="463" w:type="dxa"/>
          </w:tcPr>
          <w:p w14:paraId="24987AF5" w14:textId="2589787F" w:rsidR="003D6E34" w:rsidRPr="0003029D" w:rsidRDefault="003D6E34" w:rsidP="003D6E34">
            <w:pPr>
              <w:rPr>
                <w:color w:val="FF0000"/>
                <w:sz w:val="18"/>
                <w:szCs w:val="18"/>
              </w:rPr>
            </w:pPr>
            <w:r w:rsidRPr="0003029D">
              <w:rPr>
                <w:color w:val="FF0000"/>
                <w:sz w:val="18"/>
                <w:szCs w:val="18"/>
              </w:rPr>
              <w:t>C</w:t>
            </w:r>
          </w:p>
        </w:tc>
        <w:tc>
          <w:tcPr>
            <w:tcW w:w="464" w:type="dxa"/>
          </w:tcPr>
          <w:p w14:paraId="08B1C15B" w14:textId="04B02142" w:rsidR="003D6E34" w:rsidRPr="0003029D" w:rsidRDefault="003D6E34" w:rsidP="003D6E34">
            <w:pPr>
              <w:rPr>
                <w:color w:val="FF0000"/>
                <w:sz w:val="18"/>
                <w:szCs w:val="18"/>
              </w:rPr>
            </w:pPr>
            <w:r w:rsidRPr="0003029D">
              <w:rPr>
                <w:color w:val="FF0000"/>
                <w:sz w:val="18"/>
                <w:szCs w:val="18"/>
              </w:rPr>
              <w:t>A</w:t>
            </w:r>
          </w:p>
        </w:tc>
        <w:tc>
          <w:tcPr>
            <w:tcW w:w="463" w:type="dxa"/>
          </w:tcPr>
          <w:p w14:paraId="265363F3" w14:textId="35C6C085" w:rsidR="003D6E34" w:rsidRPr="0003029D" w:rsidRDefault="003D6E34" w:rsidP="003D6E34">
            <w:pPr>
              <w:rPr>
                <w:color w:val="FF0000"/>
                <w:sz w:val="18"/>
                <w:szCs w:val="18"/>
              </w:rPr>
            </w:pPr>
            <w:r w:rsidRPr="0003029D">
              <w:rPr>
                <w:color w:val="FF0000"/>
                <w:sz w:val="18"/>
                <w:szCs w:val="18"/>
              </w:rPr>
              <w:t>T</w:t>
            </w:r>
          </w:p>
        </w:tc>
        <w:tc>
          <w:tcPr>
            <w:tcW w:w="464" w:type="dxa"/>
          </w:tcPr>
          <w:p w14:paraId="682E3B57" w14:textId="77777777" w:rsidR="003D6E34" w:rsidRPr="0003029D" w:rsidRDefault="003D6E34" w:rsidP="003D6E34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463" w:type="dxa"/>
          </w:tcPr>
          <w:p w14:paraId="50A75F2E" w14:textId="1643F376" w:rsidR="003D6E34" w:rsidRPr="0003029D" w:rsidRDefault="003D6E34" w:rsidP="003D6E34">
            <w:pPr>
              <w:rPr>
                <w:color w:val="FF0000"/>
                <w:sz w:val="18"/>
                <w:szCs w:val="18"/>
              </w:rPr>
            </w:pPr>
            <w:r w:rsidRPr="0003029D">
              <w:rPr>
                <w:color w:val="FF0000"/>
                <w:sz w:val="18"/>
                <w:szCs w:val="18"/>
              </w:rPr>
              <w:t>A</w:t>
            </w:r>
          </w:p>
        </w:tc>
        <w:tc>
          <w:tcPr>
            <w:tcW w:w="464" w:type="dxa"/>
          </w:tcPr>
          <w:p w14:paraId="3FFB5B1A" w14:textId="7972453F" w:rsidR="003D6E34" w:rsidRPr="0003029D" w:rsidRDefault="003D6E34" w:rsidP="003D6E34">
            <w:pPr>
              <w:rPr>
                <w:color w:val="FF0000"/>
                <w:sz w:val="18"/>
                <w:szCs w:val="18"/>
              </w:rPr>
            </w:pPr>
            <w:r w:rsidRPr="0003029D">
              <w:rPr>
                <w:color w:val="FF0000"/>
                <w:sz w:val="18"/>
                <w:szCs w:val="18"/>
              </w:rPr>
              <w:t>G</w:t>
            </w:r>
          </w:p>
        </w:tc>
        <w:tc>
          <w:tcPr>
            <w:tcW w:w="463" w:type="dxa"/>
          </w:tcPr>
          <w:p w14:paraId="28E2C3CC" w14:textId="46A33035" w:rsidR="003D6E34" w:rsidRPr="0003029D" w:rsidRDefault="003D6E34" w:rsidP="003D6E34">
            <w:pPr>
              <w:rPr>
                <w:color w:val="FF0000"/>
                <w:sz w:val="18"/>
                <w:szCs w:val="18"/>
              </w:rPr>
            </w:pPr>
            <w:r w:rsidRPr="0003029D">
              <w:rPr>
                <w:color w:val="FF0000"/>
                <w:sz w:val="18"/>
                <w:szCs w:val="18"/>
              </w:rPr>
              <w:t>A</w:t>
            </w:r>
          </w:p>
        </w:tc>
        <w:tc>
          <w:tcPr>
            <w:tcW w:w="464" w:type="dxa"/>
          </w:tcPr>
          <w:p w14:paraId="1E7E2A4D" w14:textId="0329D895" w:rsidR="003D6E34" w:rsidRPr="0003029D" w:rsidRDefault="003D6E34" w:rsidP="003D6E34">
            <w:pPr>
              <w:rPr>
                <w:color w:val="FF0000"/>
                <w:sz w:val="18"/>
                <w:szCs w:val="18"/>
              </w:rPr>
            </w:pPr>
            <w:r w:rsidRPr="0003029D">
              <w:rPr>
                <w:color w:val="FF0000"/>
                <w:sz w:val="18"/>
                <w:szCs w:val="18"/>
              </w:rPr>
              <w:t>T</w:t>
            </w:r>
          </w:p>
        </w:tc>
        <w:tc>
          <w:tcPr>
            <w:tcW w:w="463" w:type="dxa"/>
          </w:tcPr>
          <w:p w14:paraId="6929807F" w14:textId="77668286" w:rsidR="003D6E34" w:rsidRPr="0003029D" w:rsidRDefault="003D6E34" w:rsidP="003D6E34">
            <w:pPr>
              <w:rPr>
                <w:color w:val="FF0000"/>
                <w:sz w:val="18"/>
                <w:szCs w:val="18"/>
              </w:rPr>
            </w:pPr>
            <w:r w:rsidRPr="0003029D">
              <w:rPr>
                <w:color w:val="FF0000"/>
                <w:sz w:val="18"/>
                <w:szCs w:val="18"/>
              </w:rPr>
              <w:t>T</w:t>
            </w:r>
          </w:p>
        </w:tc>
        <w:tc>
          <w:tcPr>
            <w:tcW w:w="464" w:type="dxa"/>
          </w:tcPr>
          <w:p w14:paraId="78336EA3" w14:textId="1B03D04F" w:rsidR="003D6E34" w:rsidRPr="0003029D" w:rsidRDefault="003D6E34" w:rsidP="003D6E34">
            <w:pPr>
              <w:rPr>
                <w:color w:val="FF0000"/>
                <w:sz w:val="18"/>
                <w:szCs w:val="18"/>
              </w:rPr>
            </w:pPr>
            <w:r w:rsidRPr="0003029D">
              <w:rPr>
                <w:color w:val="FF0000"/>
                <w:sz w:val="18"/>
                <w:szCs w:val="18"/>
              </w:rPr>
              <w:t>G</w:t>
            </w:r>
          </w:p>
        </w:tc>
        <w:tc>
          <w:tcPr>
            <w:tcW w:w="463" w:type="dxa"/>
          </w:tcPr>
          <w:p w14:paraId="68284FA2" w14:textId="7C5B178D" w:rsidR="003D6E34" w:rsidRPr="0003029D" w:rsidRDefault="003D6E34" w:rsidP="003D6E34">
            <w:pPr>
              <w:rPr>
                <w:color w:val="FF0000"/>
                <w:sz w:val="18"/>
                <w:szCs w:val="18"/>
              </w:rPr>
            </w:pPr>
            <w:r w:rsidRPr="0003029D">
              <w:rPr>
                <w:color w:val="FF0000"/>
                <w:sz w:val="18"/>
                <w:szCs w:val="18"/>
              </w:rPr>
              <w:t>T</w:t>
            </w:r>
          </w:p>
        </w:tc>
        <w:tc>
          <w:tcPr>
            <w:tcW w:w="464" w:type="dxa"/>
          </w:tcPr>
          <w:p w14:paraId="6D83F3C2" w14:textId="14712132" w:rsidR="003D6E34" w:rsidRPr="0003029D" w:rsidRDefault="003D6E34" w:rsidP="003D6E34">
            <w:pPr>
              <w:rPr>
                <w:color w:val="FF0000"/>
                <w:sz w:val="18"/>
                <w:szCs w:val="18"/>
              </w:rPr>
            </w:pPr>
            <w:r w:rsidRPr="0003029D">
              <w:rPr>
                <w:color w:val="FF0000"/>
                <w:sz w:val="18"/>
                <w:szCs w:val="18"/>
              </w:rPr>
              <w:t>G</w:t>
            </w:r>
          </w:p>
        </w:tc>
        <w:tc>
          <w:tcPr>
            <w:tcW w:w="463" w:type="dxa"/>
          </w:tcPr>
          <w:p w14:paraId="7A2B479E" w14:textId="3F7F0A75" w:rsidR="003D6E34" w:rsidRPr="0003029D" w:rsidRDefault="003D6E34" w:rsidP="003D6E34">
            <w:pPr>
              <w:rPr>
                <w:color w:val="FF0000"/>
                <w:sz w:val="18"/>
                <w:szCs w:val="18"/>
              </w:rPr>
            </w:pPr>
            <w:r w:rsidRPr="0003029D">
              <w:rPr>
                <w:color w:val="FF0000"/>
                <w:sz w:val="18"/>
                <w:szCs w:val="18"/>
              </w:rPr>
              <w:t>A</w:t>
            </w:r>
          </w:p>
        </w:tc>
        <w:tc>
          <w:tcPr>
            <w:tcW w:w="464" w:type="dxa"/>
          </w:tcPr>
          <w:p w14:paraId="69677933" w14:textId="07C10BEA" w:rsidR="003D6E34" w:rsidRPr="0003029D" w:rsidRDefault="003D6E34" w:rsidP="003D6E34">
            <w:pPr>
              <w:rPr>
                <w:color w:val="FF0000"/>
                <w:sz w:val="18"/>
                <w:szCs w:val="18"/>
              </w:rPr>
            </w:pPr>
            <w:r w:rsidRPr="0003029D">
              <w:rPr>
                <w:color w:val="FF0000"/>
                <w:sz w:val="18"/>
                <w:szCs w:val="18"/>
              </w:rPr>
              <w:t>A</w:t>
            </w:r>
          </w:p>
        </w:tc>
      </w:tr>
    </w:tbl>
    <w:p w14:paraId="64F1BCA3" w14:textId="1E923102" w:rsidR="005410BE" w:rsidRDefault="005410BE" w:rsidP="00BE2F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"/>
        <w:gridCol w:w="463"/>
        <w:gridCol w:w="464"/>
        <w:gridCol w:w="463"/>
        <w:gridCol w:w="464"/>
        <w:gridCol w:w="463"/>
        <w:gridCol w:w="464"/>
        <w:gridCol w:w="463"/>
        <w:gridCol w:w="464"/>
        <w:gridCol w:w="463"/>
        <w:gridCol w:w="464"/>
        <w:gridCol w:w="463"/>
        <w:gridCol w:w="464"/>
        <w:gridCol w:w="463"/>
        <w:gridCol w:w="464"/>
        <w:gridCol w:w="463"/>
        <w:gridCol w:w="464"/>
        <w:gridCol w:w="463"/>
        <w:gridCol w:w="464"/>
        <w:gridCol w:w="463"/>
        <w:gridCol w:w="464"/>
      </w:tblGrid>
      <w:tr w:rsidR="00D81910" w:rsidRPr="00D81910" w14:paraId="57E26138" w14:textId="77777777" w:rsidTr="001D033B">
        <w:tc>
          <w:tcPr>
            <w:tcW w:w="352" w:type="dxa"/>
          </w:tcPr>
          <w:p w14:paraId="79C3E85C" w14:textId="77777777" w:rsidR="005410BE" w:rsidRPr="00D81910" w:rsidRDefault="005410BE" w:rsidP="001D033B">
            <w:pPr>
              <w:rPr>
                <w:sz w:val="18"/>
                <w:szCs w:val="18"/>
              </w:rPr>
            </w:pPr>
          </w:p>
        </w:tc>
        <w:tc>
          <w:tcPr>
            <w:tcW w:w="463" w:type="dxa"/>
          </w:tcPr>
          <w:p w14:paraId="6BB609FB" w14:textId="4F5E4211" w:rsidR="005410BE" w:rsidRPr="00D81910" w:rsidRDefault="005410BE" w:rsidP="001D033B">
            <w:pPr>
              <w:rPr>
                <w:b/>
                <w:sz w:val="18"/>
                <w:szCs w:val="18"/>
              </w:rPr>
            </w:pPr>
            <w:r w:rsidRPr="00D81910">
              <w:rPr>
                <w:b/>
                <w:sz w:val="18"/>
                <w:szCs w:val="18"/>
              </w:rPr>
              <w:t>36</w:t>
            </w:r>
          </w:p>
        </w:tc>
        <w:tc>
          <w:tcPr>
            <w:tcW w:w="464" w:type="dxa"/>
          </w:tcPr>
          <w:p w14:paraId="41A9C610" w14:textId="4E7E987A" w:rsidR="005410BE" w:rsidRPr="00D81910" w:rsidRDefault="005410BE" w:rsidP="001D033B">
            <w:pPr>
              <w:rPr>
                <w:b/>
                <w:sz w:val="18"/>
                <w:szCs w:val="18"/>
              </w:rPr>
            </w:pPr>
            <w:r w:rsidRPr="00D81910">
              <w:rPr>
                <w:b/>
                <w:sz w:val="18"/>
                <w:szCs w:val="18"/>
              </w:rPr>
              <w:t>37</w:t>
            </w:r>
          </w:p>
        </w:tc>
        <w:tc>
          <w:tcPr>
            <w:tcW w:w="463" w:type="dxa"/>
          </w:tcPr>
          <w:p w14:paraId="29203299" w14:textId="4A3B60F2" w:rsidR="005410BE" w:rsidRPr="00D81910" w:rsidRDefault="005410BE" w:rsidP="001D033B">
            <w:pPr>
              <w:rPr>
                <w:b/>
                <w:sz w:val="18"/>
                <w:szCs w:val="18"/>
              </w:rPr>
            </w:pPr>
            <w:r w:rsidRPr="00D81910">
              <w:rPr>
                <w:b/>
                <w:sz w:val="18"/>
                <w:szCs w:val="18"/>
              </w:rPr>
              <w:t>38</w:t>
            </w:r>
          </w:p>
        </w:tc>
        <w:tc>
          <w:tcPr>
            <w:tcW w:w="464" w:type="dxa"/>
          </w:tcPr>
          <w:p w14:paraId="5341E8CE" w14:textId="626B2A79" w:rsidR="005410BE" w:rsidRPr="00D81910" w:rsidRDefault="005410BE" w:rsidP="001D033B">
            <w:pPr>
              <w:rPr>
                <w:b/>
                <w:sz w:val="18"/>
                <w:szCs w:val="18"/>
              </w:rPr>
            </w:pPr>
            <w:r w:rsidRPr="00D81910">
              <w:rPr>
                <w:b/>
                <w:sz w:val="18"/>
                <w:szCs w:val="18"/>
              </w:rPr>
              <w:t>39</w:t>
            </w:r>
          </w:p>
        </w:tc>
        <w:tc>
          <w:tcPr>
            <w:tcW w:w="463" w:type="dxa"/>
          </w:tcPr>
          <w:p w14:paraId="228CFCC8" w14:textId="620A054F" w:rsidR="005410BE" w:rsidRPr="00D81910" w:rsidRDefault="005410BE" w:rsidP="001D033B">
            <w:pPr>
              <w:rPr>
                <w:b/>
                <w:sz w:val="18"/>
                <w:szCs w:val="18"/>
              </w:rPr>
            </w:pPr>
            <w:r w:rsidRPr="00D81910">
              <w:rPr>
                <w:b/>
                <w:sz w:val="18"/>
                <w:szCs w:val="18"/>
              </w:rPr>
              <w:t>40</w:t>
            </w:r>
          </w:p>
        </w:tc>
        <w:tc>
          <w:tcPr>
            <w:tcW w:w="464" w:type="dxa"/>
          </w:tcPr>
          <w:p w14:paraId="15CA453F" w14:textId="3D308387" w:rsidR="005410BE" w:rsidRPr="00D81910" w:rsidRDefault="005410BE" w:rsidP="001D033B">
            <w:pPr>
              <w:rPr>
                <w:b/>
                <w:sz w:val="18"/>
                <w:szCs w:val="18"/>
              </w:rPr>
            </w:pPr>
            <w:r w:rsidRPr="00D81910">
              <w:rPr>
                <w:b/>
                <w:sz w:val="18"/>
                <w:szCs w:val="18"/>
              </w:rPr>
              <w:t>41</w:t>
            </w:r>
          </w:p>
        </w:tc>
        <w:tc>
          <w:tcPr>
            <w:tcW w:w="463" w:type="dxa"/>
          </w:tcPr>
          <w:p w14:paraId="0BCF4B65" w14:textId="3D3D32AB" w:rsidR="005410BE" w:rsidRPr="00D81910" w:rsidRDefault="005410BE" w:rsidP="001D033B">
            <w:pPr>
              <w:rPr>
                <w:b/>
                <w:sz w:val="18"/>
                <w:szCs w:val="18"/>
              </w:rPr>
            </w:pPr>
            <w:r w:rsidRPr="00D81910">
              <w:rPr>
                <w:b/>
                <w:sz w:val="18"/>
                <w:szCs w:val="18"/>
              </w:rPr>
              <w:t>42</w:t>
            </w:r>
          </w:p>
        </w:tc>
        <w:tc>
          <w:tcPr>
            <w:tcW w:w="464" w:type="dxa"/>
          </w:tcPr>
          <w:p w14:paraId="2A8C1C70" w14:textId="5002D32E" w:rsidR="005410BE" w:rsidRPr="00D81910" w:rsidRDefault="005410BE" w:rsidP="001D033B">
            <w:pPr>
              <w:rPr>
                <w:b/>
                <w:sz w:val="18"/>
                <w:szCs w:val="18"/>
              </w:rPr>
            </w:pPr>
            <w:r w:rsidRPr="00D81910">
              <w:rPr>
                <w:b/>
                <w:sz w:val="18"/>
                <w:szCs w:val="18"/>
              </w:rPr>
              <w:t>43</w:t>
            </w:r>
          </w:p>
        </w:tc>
        <w:tc>
          <w:tcPr>
            <w:tcW w:w="463" w:type="dxa"/>
          </w:tcPr>
          <w:p w14:paraId="5C2BB7BF" w14:textId="22A9355D" w:rsidR="005410BE" w:rsidRPr="00D81910" w:rsidRDefault="005410BE" w:rsidP="001D033B">
            <w:pPr>
              <w:rPr>
                <w:b/>
                <w:sz w:val="18"/>
                <w:szCs w:val="18"/>
              </w:rPr>
            </w:pPr>
            <w:r w:rsidRPr="00D81910">
              <w:rPr>
                <w:b/>
                <w:sz w:val="18"/>
                <w:szCs w:val="18"/>
              </w:rPr>
              <w:t>44</w:t>
            </w:r>
          </w:p>
        </w:tc>
        <w:tc>
          <w:tcPr>
            <w:tcW w:w="464" w:type="dxa"/>
          </w:tcPr>
          <w:p w14:paraId="14350A08" w14:textId="0AEC0A5B" w:rsidR="005410BE" w:rsidRPr="00D81910" w:rsidRDefault="005410BE" w:rsidP="001D033B">
            <w:pPr>
              <w:rPr>
                <w:b/>
                <w:sz w:val="18"/>
                <w:szCs w:val="18"/>
              </w:rPr>
            </w:pPr>
            <w:r w:rsidRPr="00D81910">
              <w:rPr>
                <w:b/>
                <w:sz w:val="18"/>
                <w:szCs w:val="18"/>
              </w:rPr>
              <w:t>45</w:t>
            </w:r>
          </w:p>
        </w:tc>
        <w:tc>
          <w:tcPr>
            <w:tcW w:w="463" w:type="dxa"/>
          </w:tcPr>
          <w:p w14:paraId="51CEA11C" w14:textId="30A465B2" w:rsidR="005410BE" w:rsidRPr="00D81910" w:rsidRDefault="005410BE" w:rsidP="001D033B">
            <w:pPr>
              <w:rPr>
                <w:b/>
                <w:sz w:val="18"/>
                <w:szCs w:val="18"/>
              </w:rPr>
            </w:pPr>
            <w:r w:rsidRPr="00D81910">
              <w:rPr>
                <w:b/>
                <w:sz w:val="18"/>
                <w:szCs w:val="18"/>
              </w:rPr>
              <w:t>46</w:t>
            </w:r>
          </w:p>
        </w:tc>
        <w:tc>
          <w:tcPr>
            <w:tcW w:w="464" w:type="dxa"/>
          </w:tcPr>
          <w:p w14:paraId="7F077E98" w14:textId="2B1B4A5E" w:rsidR="005410BE" w:rsidRPr="00D81910" w:rsidRDefault="005410BE" w:rsidP="001D033B">
            <w:pPr>
              <w:rPr>
                <w:b/>
                <w:sz w:val="18"/>
                <w:szCs w:val="18"/>
              </w:rPr>
            </w:pPr>
            <w:r w:rsidRPr="00D81910">
              <w:rPr>
                <w:b/>
                <w:sz w:val="18"/>
                <w:szCs w:val="18"/>
              </w:rPr>
              <w:t>47</w:t>
            </w:r>
          </w:p>
        </w:tc>
        <w:tc>
          <w:tcPr>
            <w:tcW w:w="463" w:type="dxa"/>
          </w:tcPr>
          <w:p w14:paraId="5D907BBD" w14:textId="7CB1ED78" w:rsidR="005410BE" w:rsidRPr="00D81910" w:rsidRDefault="005410BE" w:rsidP="001D033B">
            <w:pPr>
              <w:rPr>
                <w:b/>
                <w:sz w:val="18"/>
                <w:szCs w:val="18"/>
              </w:rPr>
            </w:pPr>
            <w:r w:rsidRPr="00D81910">
              <w:rPr>
                <w:b/>
                <w:sz w:val="18"/>
                <w:szCs w:val="18"/>
              </w:rPr>
              <w:t>48</w:t>
            </w:r>
          </w:p>
        </w:tc>
        <w:tc>
          <w:tcPr>
            <w:tcW w:w="464" w:type="dxa"/>
          </w:tcPr>
          <w:p w14:paraId="0AE7D881" w14:textId="3BBAD794" w:rsidR="005410BE" w:rsidRPr="00D81910" w:rsidRDefault="005410BE" w:rsidP="001D033B">
            <w:pPr>
              <w:rPr>
                <w:b/>
                <w:sz w:val="18"/>
                <w:szCs w:val="18"/>
              </w:rPr>
            </w:pPr>
            <w:r w:rsidRPr="00D81910">
              <w:rPr>
                <w:b/>
                <w:sz w:val="18"/>
                <w:szCs w:val="18"/>
              </w:rPr>
              <w:t>49</w:t>
            </w:r>
          </w:p>
        </w:tc>
        <w:tc>
          <w:tcPr>
            <w:tcW w:w="463" w:type="dxa"/>
          </w:tcPr>
          <w:p w14:paraId="7B699457" w14:textId="7C126CEC" w:rsidR="005410BE" w:rsidRPr="00D81910" w:rsidRDefault="005410BE" w:rsidP="001D033B">
            <w:pPr>
              <w:rPr>
                <w:b/>
                <w:sz w:val="18"/>
                <w:szCs w:val="18"/>
              </w:rPr>
            </w:pPr>
            <w:r w:rsidRPr="00D81910">
              <w:rPr>
                <w:b/>
                <w:sz w:val="18"/>
                <w:szCs w:val="18"/>
              </w:rPr>
              <w:t>50</w:t>
            </w:r>
          </w:p>
        </w:tc>
        <w:tc>
          <w:tcPr>
            <w:tcW w:w="464" w:type="dxa"/>
          </w:tcPr>
          <w:p w14:paraId="1C6CD8C0" w14:textId="5832FA43" w:rsidR="005410BE" w:rsidRPr="00D81910" w:rsidRDefault="005410BE" w:rsidP="001D033B">
            <w:pPr>
              <w:rPr>
                <w:b/>
                <w:sz w:val="18"/>
                <w:szCs w:val="18"/>
              </w:rPr>
            </w:pPr>
            <w:r w:rsidRPr="00D81910">
              <w:rPr>
                <w:b/>
                <w:sz w:val="18"/>
                <w:szCs w:val="18"/>
              </w:rPr>
              <w:t>51</w:t>
            </w:r>
          </w:p>
        </w:tc>
        <w:tc>
          <w:tcPr>
            <w:tcW w:w="463" w:type="dxa"/>
          </w:tcPr>
          <w:p w14:paraId="16C3FD11" w14:textId="3B9A5070" w:rsidR="005410BE" w:rsidRPr="00D81910" w:rsidRDefault="005410BE" w:rsidP="001D033B">
            <w:pPr>
              <w:rPr>
                <w:b/>
                <w:sz w:val="18"/>
                <w:szCs w:val="18"/>
              </w:rPr>
            </w:pPr>
            <w:r w:rsidRPr="00D81910">
              <w:rPr>
                <w:b/>
                <w:sz w:val="18"/>
                <w:szCs w:val="18"/>
              </w:rPr>
              <w:t>52</w:t>
            </w:r>
          </w:p>
        </w:tc>
        <w:tc>
          <w:tcPr>
            <w:tcW w:w="464" w:type="dxa"/>
          </w:tcPr>
          <w:p w14:paraId="77D03B4E" w14:textId="1B968801" w:rsidR="005410BE" w:rsidRPr="00D81910" w:rsidRDefault="005410BE" w:rsidP="001D033B">
            <w:pPr>
              <w:rPr>
                <w:b/>
                <w:sz w:val="18"/>
                <w:szCs w:val="18"/>
              </w:rPr>
            </w:pPr>
            <w:r w:rsidRPr="00D81910">
              <w:rPr>
                <w:b/>
                <w:sz w:val="18"/>
                <w:szCs w:val="18"/>
              </w:rPr>
              <w:t>53</w:t>
            </w:r>
          </w:p>
        </w:tc>
        <w:tc>
          <w:tcPr>
            <w:tcW w:w="463" w:type="dxa"/>
          </w:tcPr>
          <w:p w14:paraId="0A802024" w14:textId="5212EFA1" w:rsidR="005410BE" w:rsidRPr="00D81910" w:rsidRDefault="005410BE" w:rsidP="001D033B">
            <w:pPr>
              <w:rPr>
                <w:b/>
                <w:sz w:val="18"/>
                <w:szCs w:val="18"/>
              </w:rPr>
            </w:pPr>
            <w:r w:rsidRPr="00D81910">
              <w:rPr>
                <w:b/>
                <w:sz w:val="18"/>
                <w:szCs w:val="18"/>
              </w:rPr>
              <w:t>54</w:t>
            </w:r>
          </w:p>
        </w:tc>
        <w:tc>
          <w:tcPr>
            <w:tcW w:w="464" w:type="dxa"/>
          </w:tcPr>
          <w:p w14:paraId="705DC1D8" w14:textId="41DD69A5" w:rsidR="005410BE" w:rsidRPr="00D81910" w:rsidRDefault="005410BE" w:rsidP="001D033B">
            <w:pPr>
              <w:rPr>
                <w:b/>
                <w:sz w:val="18"/>
                <w:szCs w:val="18"/>
              </w:rPr>
            </w:pPr>
            <w:r w:rsidRPr="00D81910">
              <w:rPr>
                <w:b/>
                <w:sz w:val="18"/>
                <w:szCs w:val="18"/>
              </w:rPr>
              <w:t>55</w:t>
            </w:r>
          </w:p>
        </w:tc>
      </w:tr>
      <w:tr w:rsidR="00767AFA" w:rsidRPr="00D81910" w14:paraId="2316AEC3" w14:textId="77777777" w:rsidTr="001D033B">
        <w:tc>
          <w:tcPr>
            <w:tcW w:w="352" w:type="dxa"/>
          </w:tcPr>
          <w:p w14:paraId="22B894F6" w14:textId="77777777" w:rsidR="00767AFA" w:rsidRPr="00D81910" w:rsidRDefault="00767AFA" w:rsidP="00767AFA">
            <w:pPr>
              <w:rPr>
                <w:b/>
                <w:sz w:val="18"/>
                <w:szCs w:val="18"/>
              </w:rPr>
            </w:pPr>
            <w:r w:rsidRPr="00D81910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463" w:type="dxa"/>
          </w:tcPr>
          <w:p w14:paraId="1E375F43" w14:textId="24F4270C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4" w:type="dxa"/>
          </w:tcPr>
          <w:p w14:paraId="4D4E422A" w14:textId="17209F67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3" w:type="dxa"/>
          </w:tcPr>
          <w:p w14:paraId="4E4D2145" w14:textId="0D0E98B3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4" w:type="dxa"/>
          </w:tcPr>
          <w:p w14:paraId="00023002" w14:textId="2123A8A6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463" w:type="dxa"/>
          </w:tcPr>
          <w:p w14:paraId="6EF86B54" w14:textId="5AA8616B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4" w:type="dxa"/>
          </w:tcPr>
          <w:p w14:paraId="4B3A74F8" w14:textId="1B1560E6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3" w:type="dxa"/>
          </w:tcPr>
          <w:p w14:paraId="1CA634AC" w14:textId="25FFF5AF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4" w:type="dxa"/>
          </w:tcPr>
          <w:p w14:paraId="2F3F7783" w14:textId="0FFF4154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3" w:type="dxa"/>
          </w:tcPr>
          <w:p w14:paraId="30D8ABF1" w14:textId="0E66C86B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4" w:type="dxa"/>
          </w:tcPr>
          <w:p w14:paraId="0348FDBE" w14:textId="2E993C19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3" w:type="dxa"/>
          </w:tcPr>
          <w:p w14:paraId="223B168D" w14:textId="21BB68E3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464" w:type="dxa"/>
          </w:tcPr>
          <w:p w14:paraId="4FDCDF5D" w14:textId="2DB39E10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3" w:type="dxa"/>
          </w:tcPr>
          <w:p w14:paraId="6771CFD8" w14:textId="4579F05D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464" w:type="dxa"/>
          </w:tcPr>
          <w:p w14:paraId="143F823D" w14:textId="668B260B" w:rsidR="00767AFA" w:rsidRPr="00D81910" w:rsidRDefault="006C7DE4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463" w:type="dxa"/>
          </w:tcPr>
          <w:p w14:paraId="63741FCC" w14:textId="7920CEA1" w:rsidR="00767AFA" w:rsidRPr="00D81910" w:rsidRDefault="0003029D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4" w:type="dxa"/>
          </w:tcPr>
          <w:p w14:paraId="78F4B371" w14:textId="70B45E2C" w:rsidR="00767AFA" w:rsidRPr="00D81910" w:rsidRDefault="0003029D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3" w:type="dxa"/>
          </w:tcPr>
          <w:p w14:paraId="5E94EA30" w14:textId="3C2FAB18" w:rsidR="00767AFA" w:rsidRPr="00D81910" w:rsidRDefault="0003029D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4" w:type="dxa"/>
          </w:tcPr>
          <w:p w14:paraId="11E92242" w14:textId="4D410FA6" w:rsidR="00767AFA" w:rsidRPr="00D81910" w:rsidRDefault="0003029D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3" w:type="dxa"/>
          </w:tcPr>
          <w:p w14:paraId="37D40A41" w14:textId="2DD909F7" w:rsidR="00767AFA" w:rsidRPr="00D81910" w:rsidRDefault="0003029D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4" w:type="dxa"/>
          </w:tcPr>
          <w:p w14:paraId="5C9A3601" w14:textId="39445ECD" w:rsidR="00767AFA" w:rsidRPr="00D81910" w:rsidRDefault="0003029D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</w:tr>
      <w:tr w:rsidR="00767AFA" w:rsidRPr="00D81910" w14:paraId="7D0485E9" w14:textId="77777777" w:rsidTr="001D033B">
        <w:tc>
          <w:tcPr>
            <w:tcW w:w="352" w:type="dxa"/>
          </w:tcPr>
          <w:p w14:paraId="383B45FB" w14:textId="77777777" w:rsidR="00767AFA" w:rsidRPr="00D81910" w:rsidRDefault="00767AFA" w:rsidP="00767AFA">
            <w:pPr>
              <w:rPr>
                <w:b/>
                <w:sz w:val="18"/>
                <w:szCs w:val="18"/>
              </w:rPr>
            </w:pPr>
            <w:r w:rsidRPr="00D81910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463" w:type="dxa"/>
          </w:tcPr>
          <w:p w14:paraId="54F8918A" w14:textId="458ABAB8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4" w:type="dxa"/>
          </w:tcPr>
          <w:p w14:paraId="5EF42F6D" w14:textId="598FDEB3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3" w:type="dxa"/>
          </w:tcPr>
          <w:p w14:paraId="58CC4FB3" w14:textId="0404BD88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4" w:type="dxa"/>
          </w:tcPr>
          <w:p w14:paraId="311A5D78" w14:textId="7009B0D5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463" w:type="dxa"/>
          </w:tcPr>
          <w:p w14:paraId="5B809D75" w14:textId="08AE2901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4" w:type="dxa"/>
          </w:tcPr>
          <w:p w14:paraId="70257BAD" w14:textId="1E33142D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3" w:type="dxa"/>
          </w:tcPr>
          <w:p w14:paraId="69068472" w14:textId="59AEE995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4" w:type="dxa"/>
          </w:tcPr>
          <w:p w14:paraId="3A13F922" w14:textId="4E79E378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3" w:type="dxa"/>
          </w:tcPr>
          <w:p w14:paraId="2B496086" w14:textId="182359DC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4" w:type="dxa"/>
          </w:tcPr>
          <w:p w14:paraId="3908BFFC" w14:textId="47A34D3E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3" w:type="dxa"/>
          </w:tcPr>
          <w:p w14:paraId="1FB9EF14" w14:textId="5EC39E3B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464" w:type="dxa"/>
          </w:tcPr>
          <w:p w14:paraId="3B15A583" w14:textId="119A3625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3" w:type="dxa"/>
          </w:tcPr>
          <w:p w14:paraId="487B64DC" w14:textId="720701B7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464" w:type="dxa"/>
          </w:tcPr>
          <w:p w14:paraId="40D936B2" w14:textId="033F6C69" w:rsidR="00767AFA" w:rsidRPr="00D81910" w:rsidRDefault="006C7DE4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463" w:type="dxa"/>
          </w:tcPr>
          <w:p w14:paraId="68141E48" w14:textId="7AA3EBAD" w:rsidR="00767AFA" w:rsidRPr="00D81910" w:rsidRDefault="0003029D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4" w:type="dxa"/>
          </w:tcPr>
          <w:p w14:paraId="66DAA544" w14:textId="7E020713" w:rsidR="00767AFA" w:rsidRPr="00D81910" w:rsidRDefault="0003029D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3" w:type="dxa"/>
          </w:tcPr>
          <w:p w14:paraId="6D031E3B" w14:textId="0BC39E99" w:rsidR="00767AFA" w:rsidRPr="00D81910" w:rsidRDefault="0003029D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4" w:type="dxa"/>
          </w:tcPr>
          <w:p w14:paraId="2BABB94B" w14:textId="5402341C" w:rsidR="00767AFA" w:rsidRPr="00D81910" w:rsidRDefault="0003029D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3" w:type="dxa"/>
          </w:tcPr>
          <w:p w14:paraId="75F02F76" w14:textId="3B7FCD07" w:rsidR="00767AFA" w:rsidRPr="00D81910" w:rsidRDefault="0003029D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4" w:type="dxa"/>
          </w:tcPr>
          <w:p w14:paraId="1A59AB12" w14:textId="0EF5B039" w:rsidR="00767AFA" w:rsidRPr="00D81910" w:rsidRDefault="0003029D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</w:tr>
      <w:tr w:rsidR="00767AFA" w:rsidRPr="00D81910" w14:paraId="17060742" w14:textId="77777777" w:rsidTr="001D033B">
        <w:tc>
          <w:tcPr>
            <w:tcW w:w="352" w:type="dxa"/>
          </w:tcPr>
          <w:p w14:paraId="31923A93" w14:textId="77777777" w:rsidR="00767AFA" w:rsidRPr="00D81910" w:rsidRDefault="00767AFA" w:rsidP="00767AFA">
            <w:pPr>
              <w:rPr>
                <w:b/>
                <w:sz w:val="18"/>
                <w:szCs w:val="18"/>
              </w:rPr>
            </w:pPr>
            <w:r w:rsidRPr="00D81910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463" w:type="dxa"/>
          </w:tcPr>
          <w:p w14:paraId="51DDE7DA" w14:textId="762A09FE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4" w:type="dxa"/>
          </w:tcPr>
          <w:p w14:paraId="491476DA" w14:textId="7F5F6046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3" w:type="dxa"/>
          </w:tcPr>
          <w:p w14:paraId="31206F2D" w14:textId="44E7CE37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4" w:type="dxa"/>
          </w:tcPr>
          <w:p w14:paraId="4455CCFE" w14:textId="3ED1D4FD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463" w:type="dxa"/>
          </w:tcPr>
          <w:p w14:paraId="2AA5F63B" w14:textId="1C67CAC1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4" w:type="dxa"/>
          </w:tcPr>
          <w:p w14:paraId="3BE3F3A0" w14:textId="2899B3CD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3" w:type="dxa"/>
          </w:tcPr>
          <w:p w14:paraId="330611D3" w14:textId="2643D3DE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4" w:type="dxa"/>
          </w:tcPr>
          <w:p w14:paraId="0AE6972F" w14:textId="35185606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3" w:type="dxa"/>
          </w:tcPr>
          <w:p w14:paraId="4B429D25" w14:textId="1F3B0E1D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4" w:type="dxa"/>
          </w:tcPr>
          <w:p w14:paraId="559381B0" w14:textId="5ED72C46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3" w:type="dxa"/>
          </w:tcPr>
          <w:p w14:paraId="16E31056" w14:textId="641BF4D1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464" w:type="dxa"/>
          </w:tcPr>
          <w:p w14:paraId="1FF66D17" w14:textId="1F8BEBCA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3" w:type="dxa"/>
          </w:tcPr>
          <w:p w14:paraId="4BC3C786" w14:textId="11D9B2D5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464" w:type="dxa"/>
          </w:tcPr>
          <w:p w14:paraId="30CA340D" w14:textId="332EA7A6" w:rsidR="00767AFA" w:rsidRPr="00D81910" w:rsidRDefault="006C7DE4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463" w:type="dxa"/>
          </w:tcPr>
          <w:p w14:paraId="583B9E6E" w14:textId="7D95400F" w:rsidR="00767AFA" w:rsidRPr="00D81910" w:rsidRDefault="0003029D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4" w:type="dxa"/>
          </w:tcPr>
          <w:p w14:paraId="0239B549" w14:textId="2ED65CD7" w:rsidR="00767AFA" w:rsidRPr="00D81910" w:rsidRDefault="0003029D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3" w:type="dxa"/>
          </w:tcPr>
          <w:p w14:paraId="7AEC6464" w14:textId="6AA8161E" w:rsidR="00767AFA" w:rsidRPr="00D81910" w:rsidRDefault="0003029D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4" w:type="dxa"/>
          </w:tcPr>
          <w:p w14:paraId="59D45D58" w14:textId="73960A15" w:rsidR="00767AFA" w:rsidRPr="00D81910" w:rsidRDefault="0003029D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3" w:type="dxa"/>
          </w:tcPr>
          <w:p w14:paraId="430DE40B" w14:textId="30E961B5" w:rsidR="00767AFA" w:rsidRPr="00D81910" w:rsidRDefault="0003029D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4" w:type="dxa"/>
          </w:tcPr>
          <w:p w14:paraId="06F24321" w14:textId="027634B5" w:rsidR="00767AFA" w:rsidRPr="00D81910" w:rsidRDefault="0003029D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</w:tr>
      <w:tr w:rsidR="00767AFA" w:rsidRPr="00D81910" w14:paraId="24B1570A" w14:textId="77777777" w:rsidTr="001D033B">
        <w:tc>
          <w:tcPr>
            <w:tcW w:w="352" w:type="dxa"/>
          </w:tcPr>
          <w:p w14:paraId="5D512047" w14:textId="77777777" w:rsidR="00767AFA" w:rsidRPr="00D81910" w:rsidRDefault="00767AFA" w:rsidP="00767AFA">
            <w:pPr>
              <w:rPr>
                <w:b/>
                <w:sz w:val="18"/>
                <w:szCs w:val="18"/>
              </w:rPr>
            </w:pPr>
            <w:r w:rsidRPr="00D81910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463" w:type="dxa"/>
          </w:tcPr>
          <w:p w14:paraId="0C503191" w14:textId="45CE5DB8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4" w:type="dxa"/>
          </w:tcPr>
          <w:p w14:paraId="7B8A3F1F" w14:textId="08FD692D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3" w:type="dxa"/>
          </w:tcPr>
          <w:p w14:paraId="01A471FD" w14:textId="0BDEFC95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4" w:type="dxa"/>
          </w:tcPr>
          <w:p w14:paraId="1CB5B5C7" w14:textId="47ACC58F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3" w:type="dxa"/>
          </w:tcPr>
          <w:p w14:paraId="020B55FC" w14:textId="54DA1B37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4" w:type="dxa"/>
          </w:tcPr>
          <w:p w14:paraId="07EE567E" w14:textId="2B9394D1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3" w:type="dxa"/>
          </w:tcPr>
          <w:p w14:paraId="5D78C281" w14:textId="1323C437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4" w:type="dxa"/>
          </w:tcPr>
          <w:p w14:paraId="7CCAB3D1" w14:textId="01A8FF72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3" w:type="dxa"/>
          </w:tcPr>
          <w:p w14:paraId="076153E3" w14:textId="37992310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4" w:type="dxa"/>
          </w:tcPr>
          <w:p w14:paraId="3BDBE1CA" w14:textId="7FCA50B8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3" w:type="dxa"/>
          </w:tcPr>
          <w:p w14:paraId="7D71D04E" w14:textId="55E17382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464" w:type="dxa"/>
          </w:tcPr>
          <w:p w14:paraId="12513CF2" w14:textId="06F4810B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463" w:type="dxa"/>
          </w:tcPr>
          <w:p w14:paraId="519BC616" w14:textId="67AE57D7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464" w:type="dxa"/>
          </w:tcPr>
          <w:p w14:paraId="600B2058" w14:textId="1FE26B4B" w:rsidR="00767AFA" w:rsidRPr="00D81910" w:rsidRDefault="006C7DE4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3" w:type="dxa"/>
          </w:tcPr>
          <w:p w14:paraId="25E4AE75" w14:textId="61C77529" w:rsidR="00767AFA" w:rsidRPr="00D81910" w:rsidRDefault="0003029D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4" w:type="dxa"/>
          </w:tcPr>
          <w:p w14:paraId="510573DA" w14:textId="528DB56B" w:rsidR="00767AFA" w:rsidRPr="00D81910" w:rsidRDefault="0003029D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3" w:type="dxa"/>
          </w:tcPr>
          <w:p w14:paraId="593A589F" w14:textId="4D656220" w:rsidR="00767AFA" w:rsidRPr="00D81910" w:rsidRDefault="0003029D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4" w:type="dxa"/>
          </w:tcPr>
          <w:p w14:paraId="2E66B137" w14:textId="5E0DC7C1" w:rsidR="00767AFA" w:rsidRPr="00D81910" w:rsidRDefault="0003029D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3" w:type="dxa"/>
          </w:tcPr>
          <w:p w14:paraId="34A96293" w14:textId="04562045" w:rsidR="00767AFA" w:rsidRPr="00D81910" w:rsidRDefault="0003029D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4" w:type="dxa"/>
          </w:tcPr>
          <w:p w14:paraId="613761D7" w14:textId="0BD0A780" w:rsidR="00767AFA" w:rsidRPr="00D81910" w:rsidRDefault="0003029D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</w:tr>
      <w:tr w:rsidR="00767AFA" w:rsidRPr="00D81910" w14:paraId="0641C762" w14:textId="77777777" w:rsidTr="001D033B">
        <w:tc>
          <w:tcPr>
            <w:tcW w:w="352" w:type="dxa"/>
          </w:tcPr>
          <w:p w14:paraId="4264DD9E" w14:textId="77777777" w:rsidR="00767AFA" w:rsidRPr="00D81910" w:rsidRDefault="00767AFA" w:rsidP="00767AFA">
            <w:pPr>
              <w:rPr>
                <w:b/>
                <w:sz w:val="18"/>
                <w:szCs w:val="18"/>
              </w:rPr>
            </w:pPr>
            <w:r w:rsidRPr="00D81910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463" w:type="dxa"/>
          </w:tcPr>
          <w:p w14:paraId="3296DF13" w14:textId="18EE2CD8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4" w:type="dxa"/>
          </w:tcPr>
          <w:p w14:paraId="60F8AC39" w14:textId="7CB88DAE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3" w:type="dxa"/>
          </w:tcPr>
          <w:p w14:paraId="3EF3FC1F" w14:textId="048CA97D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4" w:type="dxa"/>
          </w:tcPr>
          <w:p w14:paraId="311BFCF1" w14:textId="4A23CE26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3" w:type="dxa"/>
          </w:tcPr>
          <w:p w14:paraId="19C36E90" w14:textId="4E52E34C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4" w:type="dxa"/>
          </w:tcPr>
          <w:p w14:paraId="797548F3" w14:textId="57C0EB7E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3" w:type="dxa"/>
          </w:tcPr>
          <w:p w14:paraId="237C8CCA" w14:textId="5E2B4047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4" w:type="dxa"/>
          </w:tcPr>
          <w:p w14:paraId="7C31D441" w14:textId="4B5C7508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3" w:type="dxa"/>
          </w:tcPr>
          <w:p w14:paraId="1EA8CEA1" w14:textId="08E2DCF4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4" w:type="dxa"/>
          </w:tcPr>
          <w:p w14:paraId="4D0BCAA2" w14:textId="0F879423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3" w:type="dxa"/>
          </w:tcPr>
          <w:p w14:paraId="58698204" w14:textId="6E429643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464" w:type="dxa"/>
          </w:tcPr>
          <w:p w14:paraId="62ADB322" w14:textId="0B8B6DB9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3" w:type="dxa"/>
          </w:tcPr>
          <w:p w14:paraId="3CBE1DD5" w14:textId="266CB15E" w:rsidR="00767AFA" w:rsidRPr="00D81910" w:rsidRDefault="00767AFA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464" w:type="dxa"/>
          </w:tcPr>
          <w:p w14:paraId="648B3F3B" w14:textId="4C3ADA83" w:rsidR="00767AFA" w:rsidRPr="00D81910" w:rsidRDefault="006C7DE4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463" w:type="dxa"/>
          </w:tcPr>
          <w:p w14:paraId="4D05A5E1" w14:textId="3BE68D85" w:rsidR="00767AFA" w:rsidRPr="00D81910" w:rsidRDefault="0003029D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4" w:type="dxa"/>
          </w:tcPr>
          <w:p w14:paraId="6CB994B5" w14:textId="2175B864" w:rsidR="00767AFA" w:rsidRPr="00D81910" w:rsidRDefault="0003029D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3" w:type="dxa"/>
          </w:tcPr>
          <w:p w14:paraId="268ADA24" w14:textId="45724EAD" w:rsidR="00767AFA" w:rsidRPr="00D81910" w:rsidRDefault="0003029D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4" w:type="dxa"/>
          </w:tcPr>
          <w:p w14:paraId="37DF709E" w14:textId="51B52854" w:rsidR="00767AFA" w:rsidRPr="00D81910" w:rsidRDefault="0003029D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463" w:type="dxa"/>
          </w:tcPr>
          <w:p w14:paraId="11F03990" w14:textId="77209D6D" w:rsidR="00767AFA" w:rsidRPr="00D81910" w:rsidRDefault="0003029D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4" w:type="dxa"/>
          </w:tcPr>
          <w:p w14:paraId="47DD0CD3" w14:textId="5EB67F44" w:rsidR="00767AFA" w:rsidRPr="00D81910" w:rsidRDefault="0003029D" w:rsidP="00767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</w:tr>
      <w:tr w:rsidR="00767AFA" w:rsidRPr="00D81910" w14:paraId="12BB53CE" w14:textId="77777777" w:rsidTr="001D033B">
        <w:tc>
          <w:tcPr>
            <w:tcW w:w="9622" w:type="dxa"/>
            <w:gridSpan w:val="21"/>
          </w:tcPr>
          <w:p w14:paraId="51CF2495" w14:textId="77777777" w:rsidR="00767AFA" w:rsidRPr="00D81910" w:rsidRDefault="00767AFA" w:rsidP="00767AFA">
            <w:pPr>
              <w:rPr>
                <w:sz w:val="18"/>
                <w:szCs w:val="18"/>
              </w:rPr>
            </w:pPr>
          </w:p>
        </w:tc>
      </w:tr>
      <w:tr w:rsidR="00767AFA" w:rsidRPr="00D81910" w14:paraId="739B0124" w14:textId="77777777" w:rsidTr="001D033B">
        <w:tc>
          <w:tcPr>
            <w:tcW w:w="352" w:type="dxa"/>
          </w:tcPr>
          <w:p w14:paraId="30F13914" w14:textId="5864703E" w:rsidR="00767AFA" w:rsidRPr="00D81910" w:rsidRDefault="00767AFA" w:rsidP="00767AFA">
            <w:pPr>
              <w:rPr>
                <w:b/>
                <w:sz w:val="18"/>
                <w:szCs w:val="18"/>
              </w:rPr>
            </w:pPr>
            <w:r w:rsidRPr="00D81910">
              <w:rPr>
                <w:b/>
                <w:sz w:val="18"/>
                <w:szCs w:val="18"/>
              </w:rPr>
              <w:t>C</w:t>
            </w:r>
            <w:r w:rsidR="0003029D">
              <w:rPr>
                <w:b/>
                <w:sz w:val="18"/>
                <w:szCs w:val="18"/>
              </w:rPr>
              <w:br/>
            </w:r>
          </w:p>
        </w:tc>
        <w:tc>
          <w:tcPr>
            <w:tcW w:w="463" w:type="dxa"/>
          </w:tcPr>
          <w:p w14:paraId="31277514" w14:textId="043B1B83" w:rsidR="00767AFA" w:rsidRPr="0003029D" w:rsidRDefault="00767AFA" w:rsidP="00767AFA">
            <w:pPr>
              <w:rPr>
                <w:color w:val="FF0000"/>
                <w:sz w:val="18"/>
                <w:szCs w:val="18"/>
              </w:rPr>
            </w:pPr>
            <w:r w:rsidRPr="0003029D">
              <w:rPr>
                <w:color w:val="FF0000"/>
                <w:sz w:val="18"/>
                <w:szCs w:val="18"/>
              </w:rPr>
              <w:t>T</w:t>
            </w:r>
          </w:p>
        </w:tc>
        <w:tc>
          <w:tcPr>
            <w:tcW w:w="464" w:type="dxa"/>
          </w:tcPr>
          <w:p w14:paraId="51C35EAD" w14:textId="4F203E1A" w:rsidR="00767AFA" w:rsidRPr="0003029D" w:rsidRDefault="00767AFA" w:rsidP="00767AFA">
            <w:pPr>
              <w:rPr>
                <w:color w:val="FF0000"/>
                <w:sz w:val="18"/>
                <w:szCs w:val="18"/>
              </w:rPr>
            </w:pPr>
            <w:r w:rsidRPr="0003029D">
              <w:rPr>
                <w:color w:val="FF0000"/>
                <w:sz w:val="18"/>
                <w:szCs w:val="18"/>
              </w:rPr>
              <w:t>C</w:t>
            </w:r>
          </w:p>
        </w:tc>
        <w:tc>
          <w:tcPr>
            <w:tcW w:w="463" w:type="dxa"/>
          </w:tcPr>
          <w:p w14:paraId="4F13E797" w14:textId="234ECD38" w:rsidR="00767AFA" w:rsidRPr="0003029D" w:rsidRDefault="00767AFA" w:rsidP="00767AFA">
            <w:pPr>
              <w:rPr>
                <w:color w:val="FF0000"/>
                <w:sz w:val="18"/>
                <w:szCs w:val="18"/>
              </w:rPr>
            </w:pPr>
            <w:r w:rsidRPr="0003029D">
              <w:rPr>
                <w:color w:val="FF0000"/>
                <w:sz w:val="18"/>
                <w:szCs w:val="18"/>
              </w:rPr>
              <w:t>T</w:t>
            </w:r>
          </w:p>
        </w:tc>
        <w:tc>
          <w:tcPr>
            <w:tcW w:w="464" w:type="dxa"/>
          </w:tcPr>
          <w:p w14:paraId="49A87667" w14:textId="77777777" w:rsidR="00767AFA" w:rsidRPr="0003029D" w:rsidRDefault="00767AFA" w:rsidP="00767AFA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463" w:type="dxa"/>
          </w:tcPr>
          <w:p w14:paraId="5ED3327F" w14:textId="5CE6BE0A" w:rsidR="00767AFA" w:rsidRPr="0003029D" w:rsidRDefault="00767AFA" w:rsidP="00767AFA">
            <w:pPr>
              <w:rPr>
                <w:color w:val="FF0000"/>
                <w:sz w:val="18"/>
                <w:szCs w:val="18"/>
              </w:rPr>
            </w:pPr>
            <w:r w:rsidRPr="0003029D">
              <w:rPr>
                <w:color w:val="FF0000"/>
                <w:sz w:val="18"/>
                <w:szCs w:val="18"/>
              </w:rPr>
              <w:t>A</w:t>
            </w:r>
          </w:p>
        </w:tc>
        <w:tc>
          <w:tcPr>
            <w:tcW w:w="464" w:type="dxa"/>
          </w:tcPr>
          <w:p w14:paraId="67450D3F" w14:textId="77777777" w:rsidR="00767AFA" w:rsidRPr="0003029D" w:rsidRDefault="00767AFA" w:rsidP="00767AFA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463" w:type="dxa"/>
          </w:tcPr>
          <w:p w14:paraId="5F1A254B" w14:textId="3C4DDCE1" w:rsidR="00767AFA" w:rsidRPr="0003029D" w:rsidRDefault="00767AFA" w:rsidP="00767AFA">
            <w:pPr>
              <w:rPr>
                <w:color w:val="FF0000"/>
                <w:sz w:val="18"/>
                <w:szCs w:val="18"/>
              </w:rPr>
            </w:pPr>
            <w:r w:rsidRPr="0003029D">
              <w:rPr>
                <w:color w:val="FF0000"/>
                <w:sz w:val="18"/>
                <w:szCs w:val="18"/>
              </w:rPr>
              <w:t>A</w:t>
            </w:r>
          </w:p>
        </w:tc>
        <w:tc>
          <w:tcPr>
            <w:tcW w:w="464" w:type="dxa"/>
          </w:tcPr>
          <w:p w14:paraId="09158E4F" w14:textId="35028BB9" w:rsidR="00767AFA" w:rsidRPr="0003029D" w:rsidRDefault="00767AFA" w:rsidP="00767AFA">
            <w:pPr>
              <w:rPr>
                <w:color w:val="FF0000"/>
                <w:sz w:val="18"/>
                <w:szCs w:val="18"/>
              </w:rPr>
            </w:pPr>
            <w:r w:rsidRPr="0003029D">
              <w:rPr>
                <w:color w:val="FF0000"/>
                <w:sz w:val="18"/>
                <w:szCs w:val="18"/>
              </w:rPr>
              <w:t>A</w:t>
            </w:r>
          </w:p>
        </w:tc>
        <w:tc>
          <w:tcPr>
            <w:tcW w:w="463" w:type="dxa"/>
          </w:tcPr>
          <w:p w14:paraId="1B011AEF" w14:textId="77777777" w:rsidR="00767AFA" w:rsidRPr="0003029D" w:rsidRDefault="00767AFA" w:rsidP="00767AFA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464" w:type="dxa"/>
          </w:tcPr>
          <w:p w14:paraId="1472F913" w14:textId="32DD29F5" w:rsidR="00767AFA" w:rsidRPr="0003029D" w:rsidRDefault="00767AFA" w:rsidP="00767AFA">
            <w:pPr>
              <w:rPr>
                <w:color w:val="FF0000"/>
                <w:sz w:val="18"/>
                <w:szCs w:val="18"/>
              </w:rPr>
            </w:pPr>
            <w:r w:rsidRPr="0003029D">
              <w:rPr>
                <w:color w:val="FF0000"/>
                <w:sz w:val="18"/>
                <w:szCs w:val="18"/>
              </w:rPr>
              <w:t>A</w:t>
            </w:r>
          </w:p>
        </w:tc>
        <w:tc>
          <w:tcPr>
            <w:tcW w:w="463" w:type="dxa"/>
          </w:tcPr>
          <w:p w14:paraId="19CA14DD" w14:textId="699F686E" w:rsidR="00767AFA" w:rsidRPr="0003029D" w:rsidRDefault="00767AFA" w:rsidP="00767AFA">
            <w:pPr>
              <w:rPr>
                <w:color w:val="FF0000"/>
                <w:sz w:val="18"/>
                <w:szCs w:val="18"/>
              </w:rPr>
            </w:pPr>
            <w:r w:rsidRPr="0003029D">
              <w:rPr>
                <w:color w:val="FF0000"/>
                <w:sz w:val="18"/>
                <w:szCs w:val="18"/>
              </w:rPr>
              <w:t>G</w:t>
            </w:r>
          </w:p>
        </w:tc>
        <w:tc>
          <w:tcPr>
            <w:tcW w:w="464" w:type="dxa"/>
          </w:tcPr>
          <w:p w14:paraId="788F1648" w14:textId="77777777" w:rsidR="00767AFA" w:rsidRPr="0003029D" w:rsidRDefault="00767AFA" w:rsidP="00767AFA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463" w:type="dxa"/>
          </w:tcPr>
          <w:p w14:paraId="2456CA9C" w14:textId="6D073485" w:rsidR="00767AFA" w:rsidRPr="0003029D" w:rsidRDefault="00767AFA" w:rsidP="00767AFA">
            <w:pPr>
              <w:rPr>
                <w:color w:val="FF0000"/>
                <w:sz w:val="18"/>
                <w:szCs w:val="18"/>
              </w:rPr>
            </w:pPr>
            <w:r w:rsidRPr="0003029D">
              <w:rPr>
                <w:color w:val="FF0000"/>
                <w:sz w:val="18"/>
                <w:szCs w:val="18"/>
              </w:rPr>
              <w:t>G</w:t>
            </w:r>
          </w:p>
        </w:tc>
        <w:tc>
          <w:tcPr>
            <w:tcW w:w="464" w:type="dxa"/>
          </w:tcPr>
          <w:p w14:paraId="30A77F4A" w14:textId="77777777" w:rsidR="00767AFA" w:rsidRPr="0003029D" w:rsidRDefault="00767AFA" w:rsidP="00767AFA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463" w:type="dxa"/>
          </w:tcPr>
          <w:p w14:paraId="24CB11B3" w14:textId="16D0092D" w:rsidR="00767AFA" w:rsidRPr="0003029D" w:rsidRDefault="0003029D" w:rsidP="00767AFA">
            <w:pPr>
              <w:rPr>
                <w:color w:val="FF0000"/>
                <w:sz w:val="18"/>
                <w:szCs w:val="18"/>
              </w:rPr>
            </w:pPr>
            <w:r w:rsidRPr="0003029D">
              <w:rPr>
                <w:color w:val="FF0000"/>
                <w:sz w:val="18"/>
                <w:szCs w:val="18"/>
              </w:rPr>
              <w:t>C</w:t>
            </w:r>
          </w:p>
        </w:tc>
        <w:tc>
          <w:tcPr>
            <w:tcW w:w="464" w:type="dxa"/>
          </w:tcPr>
          <w:p w14:paraId="1D72D560" w14:textId="77777777" w:rsidR="00767AFA" w:rsidRPr="0003029D" w:rsidRDefault="00767AFA" w:rsidP="00767AFA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463" w:type="dxa"/>
          </w:tcPr>
          <w:p w14:paraId="59707314" w14:textId="77777777" w:rsidR="00767AFA" w:rsidRPr="0003029D" w:rsidRDefault="00767AFA" w:rsidP="00767AFA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464" w:type="dxa"/>
          </w:tcPr>
          <w:p w14:paraId="49FBB0BD" w14:textId="77777777" w:rsidR="00767AFA" w:rsidRPr="0003029D" w:rsidRDefault="00767AFA" w:rsidP="00767AFA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463" w:type="dxa"/>
          </w:tcPr>
          <w:p w14:paraId="57B820C5" w14:textId="77777777" w:rsidR="00767AFA" w:rsidRPr="0003029D" w:rsidRDefault="00767AFA" w:rsidP="00767AFA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464" w:type="dxa"/>
          </w:tcPr>
          <w:p w14:paraId="4DCE04CD" w14:textId="77777777" w:rsidR="00767AFA" w:rsidRPr="0003029D" w:rsidRDefault="00767AFA" w:rsidP="00767AFA">
            <w:pPr>
              <w:rPr>
                <w:color w:val="FF0000"/>
                <w:sz w:val="18"/>
                <w:szCs w:val="18"/>
              </w:rPr>
            </w:pPr>
          </w:p>
        </w:tc>
      </w:tr>
    </w:tbl>
    <w:p w14:paraId="696EC99B" w14:textId="5A391BC5" w:rsidR="005410BE" w:rsidRDefault="005410BE" w:rsidP="00BE2F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"/>
        <w:gridCol w:w="463"/>
        <w:gridCol w:w="464"/>
        <w:gridCol w:w="463"/>
        <w:gridCol w:w="464"/>
        <w:gridCol w:w="463"/>
        <w:gridCol w:w="464"/>
        <w:gridCol w:w="463"/>
        <w:gridCol w:w="464"/>
        <w:gridCol w:w="463"/>
        <w:gridCol w:w="464"/>
        <w:gridCol w:w="463"/>
        <w:gridCol w:w="464"/>
        <w:gridCol w:w="463"/>
        <w:gridCol w:w="464"/>
      </w:tblGrid>
      <w:tr w:rsidR="005410BE" w:rsidRPr="00D81910" w14:paraId="12F7070E" w14:textId="77777777" w:rsidTr="001D033B">
        <w:tc>
          <w:tcPr>
            <w:tcW w:w="352" w:type="dxa"/>
          </w:tcPr>
          <w:p w14:paraId="662AC2F8" w14:textId="77777777" w:rsidR="005410BE" w:rsidRPr="00D81910" w:rsidRDefault="005410BE" w:rsidP="001D033B">
            <w:pPr>
              <w:rPr>
                <w:sz w:val="18"/>
                <w:szCs w:val="18"/>
              </w:rPr>
            </w:pPr>
          </w:p>
        </w:tc>
        <w:tc>
          <w:tcPr>
            <w:tcW w:w="463" w:type="dxa"/>
          </w:tcPr>
          <w:p w14:paraId="118690BE" w14:textId="624ED664" w:rsidR="005410BE" w:rsidRPr="00D81910" w:rsidRDefault="005410BE" w:rsidP="001D033B">
            <w:pPr>
              <w:rPr>
                <w:b/>
                <w:sz w:val="18"/>
                <w:szCs w:val="18"/>
              </w:rPr>
            </w:pPr>
            <w:r w:rsidRPr="00D81910">
              <w:rPr>
                <w:b/>
                <w:sz w:val="18"/>
                <w:szCs w:val="18"/>
              </w:rPr>
              <w:t>56</w:t>
            </w:r>
          </w:p>
        </w:tc>
        <w:tc>
          <w:tcPr>
            <w:tcW w:w="464" w:type="dxa"/>
          </w:tcPr>
          <w:p w14:paraId="726B8B08" w14:textId="2BA9BB3B" w:rsidR="005410BE" w:rsidRPr="00D81910" w:rsidRDefault="005410BE" w:rsidP="001D033B">
            <w:pPr>
              <w:rPr>
                <w:b/>
                <w:sz w:val="18"/>
                <w:szCs w:val="18"/>
              </w:rPr>
            </w:pPr>
            <w:r w:rsidRPr="00D81910">
              <w:rPr>
                <w:b/>
                <w:sz w:val="18"/>
                <w:szCs w:val="18"/>
              </w:rPr>
              <w:t>57</w:t>
            </w:r>
          </w:p>
        </w:tc>
        <w:tc>
          <w:tcPr>
            <w:tcW w:w="463" w:type="dxa"/>
          </w:tcPr>
          <w:p w14:paraId="22C1B316" w14:textId="71FF74C1" w:rsidR="005410BE" w:rsidRPr="00D81910" w:rsidRDefault="005410BE" w:rsidP="001D033B">
            <w:pPr>
              <w:rPr>
                <w:b/>
                <w:sz w:val="18"/>
                <w:szCs w:val="18"/>
              </w:rPr>
            </w:pPr>
            <w:r w:rsidRPr="00D81910">
              <w:rPr>
                <w:b/>
                <w:sz w:val="18"/>
                <w:szCs w:val="18"/>
              </w:rPr>
              <w:t>58</w:t>
            </w:r>
          </w:p>
        </w:tc>
        <w:tc>
          <w:tcPr>
            <w:tcW w:w="464" w:type="dxa"/>
          </w:tcPr>
          <w:p w14:paraId="7C000C29" w14:textId="3AC0DAF7" w:rsidR="005410BE" w:rsidRPr="00D81910" w:rsidRDefault="005410BE" w:rsidP="001D033B">
            <w:pPr>
              <w:rPr>
                <w:b/>
                <w:sz w:val="18"/>
                <w:szCs w:val="18"/>
              </w:rPr>
            </w:pPr>
            <w:r w:rsidRPr="00D81910">
              <w:rPr>
                <w:b/>
                <w:sz w:val="18"/>
                <w:szCs w:val="18"/>
              </w:rPr>
              <w:t>59</w:t>
            </w:r>
          </w:p>
        </w:tc>
        <w:tc>
          <w:tcPr>
            <w:tcW w:w="463" w:type="dxa"/>
          </w:tcPr>
          <w:p w14:paraId="28DF7170" w14:textId="0319631F" w:rsidR="005410BE" w:rsidRPr="00D81910" w:rsidRDefault="005410BE" w:rsidP="001D033B">
            <w:pPr>
              <w:rPr>
                <w:b/>
                <w:sz w:val="18"/>
                <w:szCs w:val="18"/>
              </w:rPr>
            </w:pPr>
            <w:r w:rsidRPr="00D81910">
              <w:rPr>
                <w:b/>
                <w:sz w:val="18"/>
                <w:szCs w:val="18"/>
              </w:rPr>
              <w:t>60</w:t>
            </w:r>
          </w:p>
        </w:tc>
        <w:tc>
          <w:tcPr>
            <w:tcW w:w="464" w:type="dxa"/>
          </w:tcPr>
          <w:p w14:paraId="1F0FA8EF" w14:textId="48D0C859" w:rsidR="005410BE" w:rsidRPr="00D81910" w:rsidRDefault="005410BE" w:rsidP="001D033B">
            <w:pPr>
              <w:rPr>
                <w:b/>
                <w:sz w:val="18"/>
                <w:szCs w:val="18"/>
              </w:rPr>
            </w:pPr>
            <w:r w:rsidRPr="00D81910">
              <w:rPr>
                <w:b/>
                <w:sz w:val="18"/>
                <w:szCs w:val="18"/>
              </w:rPr>
              <w:t>61</w:t>
            </w:r>
          </w:p>
        </w:tc>
        <w:tc>
          <w:tcPr>
            <w:tcW w:w="463" w:type="dxa"/>
          </w:tcPr>
          <w:p w14:paraId="36D0AB19" w14:textId="4BC7116E" w:rsidR="005410BE" w:rsidRPr="00D81910" w:rsidRDefault="005410BE" w:rsidP="001D033B">
            <w:pPr>
              <w:rPr>
                <w:b/>
                <w:sz w:val="18"/>
                <w:szCs w:val="18"/>
              </w:rPr>
            </w:pPr>
            <w:r w:rsidRPr="00D81910">
              <w:rPr>
                <w:b/>
                <w:sz w:val="18"/>
                <w:szCs w:val="18"/>
              </w:rPr>
              <w:t>62</w:t>
            </w:r>
          </w:p>
        </w:tc>
        <w:tc>
          <w:tcPr>
            <w:tcW w:w="464" w:type="dxa"/>
          </w:tcPr>
          <w:p w14:paraId="7E40A27D" w14:textId="7FAC91DB" w:rsidR="005410BE" w:rsidRPr="00D81910" w:rsidRDefault="005410BE" w:rsidP="001D033B">
            <w:pPr>
              <w:rPr>
                <w:b/>
                <w:sz w:val="18"/>
                <w:szCs w:val="18"/>
              </w:rPr>
            </w:pPr>
            <w:r w:rsidRPr="00D81910">
              <w:rPr>
                <w:b/>
                <w:sz w:val="18"/>
                <w:szCs w:val="18"/>
              </w:rPr>
              <w:t>63</w:t>
            </w:r>
          </w:p>
        </w:tc>
        <w:tc>
          <w:tcPr>
            <w:tcW w:w="463" w:type="dxa"/>
          </w:tcPr>
          <w:p w14:paraId="10A68F66" w14:textId="4606DCDB" w:rsidR="005410BE" w:rsidRPr="00D81910" w:rsidRDefault="005410BE" w:rsidP="001D033B">
            <w:pPr>
              <w:rPr>
                <w:b/>
                <w:sz w:val="18"/>
                <w:szCs w:val="18"/>
              </w:rPr>
            </w:pPr>
            <w:r w:rsidRPr="00D81910">
              <w:rPr>
                <w:b/>
                <w:sz w:val="18"/>
                <w:szCs w:val="18"/>
              </w:rPr>
              <w:t>64</w:t>
            </w:r>
          </w:p>
        </w:tc>
        <w:tc>
          <w:tcPr>
            <w:tcW w:w="464" w:type="dxa"/>
          </w:tcPr>
          <w:p w14:paraId="60D7E470" w14:textId="26BAD6A9" w:rsidR="005410BE" w:rsidRPr="00D81910" w:rsidRDefault="005410BE" w:rsidP="001D033B">
            <w:pPr>
              <w:rPr>
                <w:b/>
                <w:sz w:val="18"/>
                <w:szCs w:val="18"/>
              </w:rPr>
            </w:pPr>
            <w:r w:rsidRPr="00D81910">
              <w:rPr>
                <w:b/>
                <w:sz w:val="18"/>
                <w:szCs w:val="18"/>
              </w:rPr>
              <w:t>65</w:t>
            </w:r>
          </w:p>
        </w:tc>
        <w:tc>
          <w:tcPr>
            <w:tcW w:w="463" w:type="dxa"/>
          </w:tcPr>
          <w:p w14:paraId="55639938" w14:textId="72B2408A" w:rsidR="005410BE" w:rsidRPr="00D81910" w:rsidRDefault="005410BE" w:rsidP="001D033B">
            <w:pPr>
              <w:rPr>
                <w:b/>
                <w:sz w:val="18"/>
                <w:szCs w:val="18"/>
              </w:rPr>
            </w:pPr>
            <w:r w:rsidRPr="00D81910">
              <w:rPr>
                <w:b/>
                <w:sz w:val="18"/>
                <w:szCs w:val="18"/>
              </w:rPr>
              <w:t>66</w:t>
            </w:r>
          </w:p>
        </w:tc>
        <w:tc>
          <w:tcPr>
            <w:tcW w:w="464" w:type="dxa"/>
          </w:tcPr>
          <w:p w14:paraId="68F9CED6" w14:textId="364A6327" w:rsidR="005410BE" w:rsidRPr="00D81910" w:rsidRDefault="005410BE" w:rsidP="001D033B">
            <w:pPr>
              <w:rPr>
                <w:b/>
                <w:sz w:val="18"/>
                <w:szCs w:val="18"/>
              </w:rPr>
            </w:pPr>
            <w:r w:rsidRPr="00D81910">
              <w:rPr>
                <w:b/>
                <w:sz w:val="18"/>
                <w:szCs w:val="18"/>
              </w:rPr>
              <w:t>67</w:t>
            </w:r>
          </w:p>
        </w:tc>
        <w:tc>
          <w:tcPr>
            <w:tcW w:w="463" w:type="dxa"/>
          </w:tcPr>
          <w:p w14:paraId="5280CB3F" w14:textId="725F063A" w:rsidR="005410BE" w:rsidRPr="00D81910" w:rsidRDefault="005410BE" w:rsidP="001D033B">
            <w:pPr>
              <w:rPr>
                <w:b/>
                <w:sz w:val="18"/>
                <w:szCs w:val="18"/>
              </w:rPr>
            </w:pPr>
            <w:r w:rsidRPr="00D81910">
              <w:rPr>
                <w:b/>
                <w:sz w:val="18"/>
                <w:szCs w:val="18"/>
              </w:rPr>
              <w:t>68</w:t>
            </w:r>
          </w:p>
        </w:tc>
        <w:tc>
          <w:tcPr>
            <w:tcW w:w="464" w:type="dxa"/>
          </w:tcPr>
          <w:p w14:paraId="3202121E" w14:textId="7ED6E36B" w:rsidR="005410BE" w:rsidRPr="00D81910" w:rsidRDefault="005410BE" w:rsidP="001D033B">
            <w:pPr>
              <w:rPr>
                <w:b/>
                <w:sz w:val="18"/>
                <w:szCs w:val="18"/>
              </w:rPr>
            </w:pPr>
            <w:r w:rsidRPr="00D81910">
              <w:rPr>
                <w:b/>
                <w:sz w:val="18"/>
                <w:szCs w:val="18"/>
              </w:rPr>
              <w:t>69</w:t>
            </w:r>
          </w:p>
        </w:tc>
      </w:tr>
      <w:tr w:rsidR="0003029D" w:rsidRPr="00D81910" w14:paraId="6B0AF5FA" w14:textId="77777777" w:rsidTr="001D033B">
        <w:tc>
          <w:tcPr>
            <w:tcW w:w="352" w:type="dxa"/>
          </w:tcPr>
          <w:p w14:paraId="29D65BC2" w14:textId="77777777" w:rsidR="0003029D" w:rsidRPr="00D81910" w:rsidRDefault="0003029D" w:rsidP="0003029D">
            <w:pPr>
              <w:rPr>
                <w:b/>
                <w:sz w:val="18"/>
                <w:szCs w:val="18"/>
              </w:rPr>
            </w:pPr>
            <w:r w:rsidRPr="00D81910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463" w:type="dxa"/>
          </w:tcPr>
          <w:p w14:paraId="1F8AF9BF" w14:textId="40ED6AFF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4" w:type="dxa"/>
          </w:tcPr>
          <w:p w14:paraId="319BC6D1" w14:textId="2DC8CF3D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3" w:type="dxa"/>
          </w:tcPr>
          <w:p w14:paraId="4026FCC5" w14:textId="14541883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4" w:type="dxa"/>
          </w:tcPr>
          <w:p w14:paraId="32BBD7ED" w14:textId="350DB669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3" w:type="dxa"/>
          </w:tcPr>
          <w:p w14:paraId="6B576813" w14:textId="7B073BEB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4" w:type="dxa"/>
          </w:tcPr>
          <w:p w14:paraId="13409DF6" w14:textId="3654BD98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3" w:type="dxa"/>
          </w:tcPr>
          <w:p w14:paraId="30F89FFD" w14:textId="2FCC8589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4" w:type="dxa"/>
          </w:tcPr>
          <w:p w14:paraId="4D1E7A89" w14:textId="12944AE9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3" w:type="dxa"/>
          </w:tcPr>
          <w:p w14:paraId="254FBA81" w14:textId="768F242E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4" w:type="dxa"/>
          </w:tcPr>
          <w:p w14:paraId="7EB2AD71" w14:textId="65CE6198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3" w:type="dxa"/>
          </w:tcPr>
          <w:p w14:paraId="27B4CC4D" w14:textId="02F2B91F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4" w:type="dxa"/>
          </w:tcPr>
          <w:p w14:paraId="5E0E7060" w14:textId="649DF5D9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3" w:type="dxa"/>
          </w:tcPr>
          <w:p w14:paraId="6AF9FAE0" w14:textId="52F6FA67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4" w:type="dxa"/>
          </w:tcPr>
          <w:p w14:paraId="131A41B6" w14:textId="67F133E8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</w:tr>
      <w:tr w:rsidR="0003029D" w:rsidRPr="00D81910" w14:paraId="18671975" w14:textId="77777777" w:rsidTr="001D033B">
        <w:tc>
          <w:tcPr>
            <w:tcW w:w="352" w:type="dxa"/>
          </w:tcPr>
          <w:p w14:paraId="1E8B5B07" w14:textId="77777777" w:rsidR="0003029D" w:rsidRPr="00D81910" w:rsidRDefault="0003029D" w:rsidP="0003029D">
            <w:pPr>
              <w:rPr>
                <w:b/>
                <w:sz w:val="18"/>
                <w:szCs w:val="18"/>
              </w:rPr>
            </w:pPr>
            <w:r w:rsidRPr="00D81910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463" w:type="dxa"/>
          </w:tcPr>
          <w:p w14:paraId="632FE1E6" w14:textId="6F2E8AD5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4" w:type="dxa"/>
          </w:tcPr>
          <w:p w14:paraId="3EFA23E6" w14:textId="0BC330A1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3" w:type="dxa"/>
          </w:tcPr>
          <w:p w14:paraId="1D400540" w14:textId="793D232B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4" w:type="dxa"/>
          </w:tcPr>
          <w:p w14:paraId="3C1621CC" w14:textId="6A1BBB8D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3" w:type="dxa"/>
          </w:tcPr>
          <w:p w14:paraId="381B55C4" w14:textId="5F92B0FD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4" w:type="dxa"/>
          </w:tcPr>
          <w:p w14:paraId="0BB6250F" w14:textId="6BFA4B08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3" w:type="dxa"/>
          </w:tcPr>
          <w:p w14:paraId="65B876A8" w14:textId="542BB707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4" w:type="dxa"/>
          </w:tcPr>
          <w:p w14:paraId="70ACEC6F" w14:textId="5E0A8297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3" w:type="dxa"/>
          </w:tcPr>
          <w:p w14:paraId="34F7639F" w14:textId="6C6BF59D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4" w:type="dxa"/>
          </w:tcPr>
          <w:p w14:paraId="11B5AA00" w14:textId="3982FC54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3" w:type="dxa"/>
          </w:tcPr>
          <w:p w14:paraId="0147704F" w14:textId="34B489FE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4" w:type="dxa"/>
          </w:tcPr>
          <w:p w14:paraId="2CAC43EB" w14:textId="1AED7806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3" w:type="dxa"/>
          </w:tcPr>
          <w:p w14:paraId="67B65135" w14:textId="3CA90514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4" w:type="dxa"/>
          </w:tcPr>
          <w:p w14:paraId="5856447E" w14:textId="2B613A1A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</w:tr>
      <w:tr w:rsidR="0003029D" w:rsidRPr="00D81910" w14:paraId="164CA940" w14:textId="77777777" w:rsidTr="001D033B">
        <w:tc>
          <w:tcPr>
            <w:tcW w:w="352" w:type="dxa"/>
          </w:tcPr>
          <w:p w14:paraId="46485759" w14:textId="77777777" w:rsidR="0003029D" w:rsidRPr="00D81910" w:rsidRDefault="0003029D" w:rsidP="0003029D">
            <w:pPr>
              <w:rPr>
                <w:b/>
                <w:sz w:val="18"/>
                <w:szCs w:val="18"/>
              </w:rPr>
            </w:pPr>
            <w:r w:rsidRPr="00D81910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463" w:type="dxa"/>
          </w:tcPr>
          <w:p w14:paraId="604BD3DC" w14:textId="6790F12E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4" w:type="dxa"/>
          </w:tcPr>
          <w:p w14:paraId="580B99A7" w14:textId="5A2D3F51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3" w:type="dxa"/>
          </w:tcPr>
          <w:p w14:paraId="501289BD" w14:textId="397B10B2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4" w:type="dxa"/>
          </w:tcPr>
          <w:p w14:paraId="723AEAFA" w14:textId="44F6EF28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3" w:type="dxa"/>
          </w:tcPr>
          <w:p w14:paraId="5955786C" w14:textId="199CB540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4" w:type="dxa"/>
          </w:tcPr>
          <w:p w14:paraId="3EF9ADF6" w14:textId="7C1D5170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3" w:type="dxa"/>
          </w:tcPr>
          <w:p w14:paraId="0B939155" w14:textId="2C1974B7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4" w:type="dxa"/>
          </w:tcPr>
          <w:p w14:paraId="373B30FD" w14:textId="5440D2AA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3" w:type="dxa"/>
          </w:tcPr>
          <w:p w14:paraId="74D31BD8" w14:textId="04BA8073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4" w:type="dxa"/>
          </w:tcPr>
          <w:p w14:paraId="61E027AD" w14:textId="711702DF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3" w:type="dxa"/>
          </w:tcPr>
          <w:p w14:paraId="6F5EFB93" w14:textId="0D1EA3CE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4" w:type="dxa"/>
          </w:tcPr>
          <w:p w14:paraId="29E62D8A" w14:textId="23225121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3" w:type="dxa"/>
          </w:tcPr>
          <w:p w14:paraId="7E6DD9C6" w14:textId="3B3499EC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4" w:type="dxa"/>
          </w:tcPr>
          <w:p w14:paraId="57488E8B" w14:textId="4BFEC3B9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</w:tr>
      <w:tr w:rsidR="0003029D" w:rsidRPr="00D81910" w14:paraId="1C12F857" w14:textId="77777777" w:rsidTr="001D033B">
        <w:tc>
          <w:tcPr>
            <w:tcW w:w="352" w:type="dxa"/>
          </w:tcPr>
          <w:p w14:paraId="1605C0AA" w14:textId="77777777" w:rsidR="0003029D" w:rsidRPr="00D81910" w:rsidRDefault="0003029D" w:rsidP="0003029D">
            <w:pPr>
              <w:rPr>
                <w:b/>
                <w:sz w:val="18"/>
                <w:szCs w:val="18"/>
              </w:rPr>
            </w:pPr>
            <w:r w:rsidRPr="00D81910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463" w:type="dxa"/>
          </w:tcPr>
          <w:p w14:paraId="75BCE703" w14:textId="3E816FD1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4" w:type="dxa"/>
          </w:tcPr>
          <w:p w14:paraId="6AF75333" w14:textId="14E2F46C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3" w:type="dxa"/>
          </w:tcPr>
          <w:p w14:paraId="2D3FC822" w14:textId="413C620B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4" w:type="dxa"/>
          </w:tcPr>
          <w:p w14:paraId="02ED9CE4" w14:textId="5041B0B1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3" w:type="dxa"/>
          </w:tcPr>
          <w:p w14:paraId="70A896D0" w14:textId="2BE21BD6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4" w:type="dxa"/>
          </w:tcPr>
          <w:p w14:paraId="0EAEAE6B" w14:textId="0BCA264F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3" w:type="dxa"/>
          </w:tcPr>
          <w:p w14:paraId="5E65E4DC" w14:textId="679F5CE8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4" w:type="dxa"/>
          </w:tcPr>
          <w:p w14:paraId="0609A949" w14:textId="55DEAE9B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3" w:type="dxa"/>
          </w:tcPr>
          <w:p w14:paraId="3BB0156F" w14:textId="01DE6B5C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4" w:type="dxa"/>
          </w:tcPr>
          <w:p w14:paraId="6D331AD7" w14:textId="2202DBE3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3" w:type="dxa"/>
          </w:tcPr>
          <w:p w14:paraId="5C9989F0" w14:textId="6B7EC7BC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4" w:type="dxa"/>
          </w:tcPr>
          <w:p w14:paraId="094DA252" w14:textId="768F1562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3" w:type="dxa"/>
          </w:tcPr>
          <w:p w14:paraId="0258C702" w14:textId="6C01BB6A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4" w:type="dxa"/>
          </w:tcPr>
          <w:p w14:paraId="22D75971" w14:textId="07A7669A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</w:tr>
      <w:tr w:rsidR="0003029D" w:rsidRPr="00D81910" w14:paraId="69DED134" w14:textId="77777777" w:rsidTr="001D033B">
        <w:tc>
          <w:tcPr>
            <w:tcW w:w="352" w:type="dxa"/>
          </w:tcPr>
          <w:p w14:paraId="1ECDED23" w14:textId="77777777" w:rsidR="0003029D" w:rsidRPr="00D81910" w:rsidRDefault="0003029D" w:rsidP="0003029D">
            <w:pPr>
              <w:rPr>
                <w:b/>
                <w:sz w:val="18"/>
                <w:szCs w:val="18"/>
              </w:rPr>
            </w:pPr>
            <w:r w:rsidRPr="00D81910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463" w:type="dxa"/>
          </w:tcPr>
          <w:p w14:paraId="5D0F0EC9" w14:textId="06AB734E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4" w:type="dxa"/>
          </w:tcPr>
          <w:p w14:paraId="25B72244" w14:textId="61C79F96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3" w:type="dxa"/>
          </w:tcPr>
          <w:p w14:paraId="7DAA5E18" w14:textId="448A109E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4" w:type="dxa"/>
          </w:tcPr>
          <w:p w14:paraId="0BE8C54B" w14:textId="03244401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3" w:type="dxa"/>
          </w:tcPr>
          <w:p w14:paraId="7BE58A69" w14:textId="1C52B471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4" w:type="dxa"/>
          </w:tcPr>
          <w:p w14:paraId="2FFBD8E1" w14:textId="652C5879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3" w:type="dxa"/>
          </w:tcPr>
          <w:p w14:paraId="6BBBF798" w14:textId="67BC149C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4" w:type="dxa"/>
          </w:tcPr>
          <w:p w14:paraId="2516637A" w14:textId="5ADD4AE5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463" w:type="dxa"/>
          </w:tcPr>
          <w:p w14:paraId="66F31077" w14:textId="4CC96902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4" w:type="dxa"/>
          </w:tcPr>
          <w:p w14:paraId="15CB9A92" w14:textId="1AD6157B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3" w:type="dxa"/>
          </w:tcPr>
          <w:p w14:paraId="3EF597C0" w14:textId="79C17672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64" w:type="dxa"/>
          </w:tcPr>
          <w:p w14:paraId="6ECB69E1" w14:textId="3A1DA7B4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63" w:type="dxa"/>
          </w:tcPr>
          <w:p w14:paraId="0CA9C15F" w14:textId="197FB2B1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64" w:type="dxa"/>
          </w:tcPr>
          <w:p w14:paraId="676C0AE3" w14:textId="3C17E5FB" w:rsidR="0003029D" w:rsidRPr="00D81910" w:rsidRDefault="0003029D" w:rsidP="00030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</w:tr>
      <w:tr w:rsidR="0003029D" w:rsidRPr="00D81910" w14:paraId="1F09EFB8" w14:textId="77777777" w:rsidTr="001D033B">
        <w:tc>
          <w:tcPr>
            <w:tcW w:w="6841" w:type="dxa"/>
            <w:gridSpan w:val="15"/>
          </w:tcPr>
          <w:p w14:paraId="418B7B67" w14:textId="77777777" w:rsidR="0003029D" w:rsidRPr="00D81910" w:rsidRDefault="0003029D" w:rsidP="0003029D">
            <w:pPr>
              <w:rPr>
                <w:sz w:val="18"/>
                <w:szCs w:val="18"/>
              </w:rPr>
            </w:pPr>
          </w:p>
        </w:tc>
      </w:tr>
      <w:tr w:rsidR="0003029D" w:rsidRPr="00D81910" w14:paraId="3EDED2FD" w14:textId="77777777" w:rsidTr="001D033B">
        <w:tc>
          <w:tcPr>
            <w:tcW w:w="352" w:type="dxa"/>
          </w:tcPr>
          <w:p w14:paraId="7E82534A" w14:textId="2032E214" w:rsidR="0003029D" w:rsidRPr="00D81910" w:rsidRDefault="0003029D" w:rsidP="0003029D">
            <w:pPr>
              <w:rPr>
                <w:b/>
                <w:sz w:val="18"/>
                <w:szCs w:val="18"/>
              </w:rPr>
            </w:pPr>
            <w:r w:rsidRPr="00D81910">
              <w:rPr>
                <w:b/>
                <w:sz w:val="18"/>
                <w:szCs w:val="18"/>
              </w:rPr>
              <w:t>C</w:t>
            </w:r>
            <w:r>
              <w:rPr>
                <w:b/>
                <w:sz w:val="18"/>
                <w:szCs w:val="18"/>
              </w:rPr>
              <w:br/>
            </w:r>
          </w:p>
        </w:tc>
        <w:tc>
          <w:tcPr>
            <w:tcW w:w="463" w:type="dxa"/>
          </w:tcPr>
          <w:p w14:paraId="68C2286E" w14:textId="7A732AA9" w:rsidR="0003029D" w:rsidRPr="0003029D" w:rsidRDefault="0003029D" w:rsidP="0003029D">
            <w:pPr>
              <w:rPr>
                <w:color w:val="FF0000"/>
                <w:sz w:val="18"/>
                <w:szCs w:val="18"/>
              </w:rPr>
            </w:pPr>
            <w:r w:rsidRPr="0003029D">
              <w:rPr>
                <w:color w:val="FF0000"/>
                <w:sz w:val="18"/>
                <w:szCs w:val="18"/>
              </w:rPr>
              <w:t>A</w:t>
            </w:r>
          </w:p>
        </w:tc>
        <w:tc>
          <w:tcPr>
            <w:tcW w:w="464" w:type="dxa"/>
          </w:tcPr>
          <w:p w14:paraId="7B95E930" w14:textId="7FAC6851" w:rsidR="0003029D" w:rsidRPr="0003029D" w:rsidRDefault="0003029D" w:rsidP="0003029D">
            <w:pPr>
              <w:rPr>
                <w:color w:val="FF0000"/>
                <w:sz w:val="18"/>
                <w:szCs w:val="18"/>
              </w:rPr>
            </w:pPr>
            <w:r w:rsidRPr="0003029D">
              <w:rPr>
                <w:color w:val="FF0000"/>
                <w:sz w:val="18"/>
                <w:szCs w:val="18"/>
              </w:rPr>
              <w:t>C</w:t>
            </w:r>
          </w:p>
        </w:tc>
        <w:tc>
          <w:tcPr>
            <w:tcW w:w="463" w:type="dxa"/>
          </w:tcPr>
          <w:p w14:paraId="411FBF7D" w14:textId="2BF6C5C4" w:rsidR="0003029D" w:rsidRPr="0003029D" w:rsidRDefault="0003029D" w:rsidP="0003029D">
            <w:pPr>
              <w:rPr>
                <w:color w:val="FF0000"/>
                <w:sz w:val="18"/>
                <w:szCs w:val="18"/>
              </w:rPr>
            </w:pPr>
            <w:r w:rsidRPr="0003029D">
              <w:rPr>
                <w:color w:val="FF0000"/>
                <w:sz w:val="18"/>
                <w:szCs w:val="18"/>
              </w:rPr>
              <w:t>C</w:t>
            </w:r>
          </w:p>
        </w:tc>
        <w:tc>
          <w:tcPr>
            <w:tcW w:w="464" w:type="dxa"/>
          </w:tcPr>
          <w:p w14:paraId="7A01EB5C" w14:textId="77777777" w:rsidR="0003029D" w:rsidRPr="0003029D" w:rsidRDefault="0003029D" w:rsidP="0003029D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463" w:type="dxa"/>
          </w:tcPr>
          <w:p w14:paraId="36AF172B" w14:textId="2BE10268" w:rsidR="0003029D" w:rsidRPr="0003029D" w:rsidRDefault="0003029D" w:rsidP="0003029D">
            <w:pPr>
              <w:rPr>
                <w:color w:val="FF0000"/>
                <w:sz w:val="18"/>
                <w:szCs w:val="18"/>
              </w:rPr>
            </w:pPr>
            <w:r w:rsidRPr="0003029D">
              <w:rPr>
                <w:color w:val="FF0000"/>
                <w:sz w:val="18"/>
                <w:szCs w:val="18"/>
              </w:rPr>
              <w:t>C</w:t>
            </w:r>
          </w:p>
        </w:tc>
        <w:tc>
          <w:tcPr>
            <w:tcW w:w="464" w:type="dxa"/>
          </w:tcPr>
          <w:p w14:paraId="76189214" w14:textId="714B0780" w:rsidR="0003029D" w:rsidRPr="0003029D" w:rsidRDefault="0003029D" w:rsidP="0003029D">
            <w:pPr>
              <w:rPr>
                <w:color w:val="FF0000"/>
                <w:sz w:val="18"/>
                <w:szCs w:val="18"/>
              </w:rPr>
            </w:pPr>
            <w:r w:rsidRPr="0003029D">
              <w:rPr>
                <w:color w:val="FF0000"/>
                <w:sz w:val="18"/>
                <w:szCs w:val="18"/>
              </w:rPr>
              <w:t>T</w:t>
            </w:r>
          </w:p>
        </w:tc>
        <w:tc>
          <w:tcPr>
            <w:tcW w:w="463" w:type="dxa"/>
          </w:tcPr>
          <w:p w14:paraId="27A8F1B8" w14:textId="356F86D4" w:rsidR="0003029D" w:rsidRPr="0003029D" w:rsidRDefault="0003029D" w:rsidP="0003029D">
            <w:pPr>
              <w:rPr>
                <w:color w:val="FF0000"/>
                <w:sz w:val="18"/>
                <w:szCs w:val="18"/>
              </w:rPr>
            </w:pPr>
            <w:r w:rsidRPr="0003029D">
              <w:rPr>
                <w:color w:val="FF0000"/>
                <w:sz w:val="18"/>
                <w:szCs w:val="18"/>
              </w:rPr>
              <w:t>T</w:t>
            </w:r>
          </w:p>
        </w:tc>
        <w:tc>
          <w:tcPr>
            <w:tcW w:w="464" w:type="dxa"/>
          </w:tcPr>
          <w:p w14:paraId="174DDB6A" w14:textId="77777777" w:rsidR="0003029D" w:rsidRPr="0003029D" w:rsidRDefault="0003029D" w:rsidP="0003029D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463" w:type="dxa"/>
          </w:tcPr>
          <w:p w14:paraId="20E7347F" w14:textId="77777777" w:rsidR="0003029D" w:rsidRPr="0003029D" w:rsidRDefault="0003029D" w:rsidP="0003029D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464" w:type="dxa"/>
          </w:tcPr>
          <w:p w14:paraId="60D5AE72" w14:textId="62BA62E3" w:rsidR="0003029D" w:rsidRPr="0003029D" w:rsidRDefault="0003029D" w:rsidP="0003029D">
            <w:pPr>
              <w:rPr>
                <w:color w:val="FF0000"/>
                <w:sz w:val="18"/>
                <w:szCs w:val="18"/>
              </w:rPr>
            </w:pPr>
            <w:r w:rsidRPr="0003029D">
              <w:rPr>
                <w:color w:val="FF0000"/>
                <w:sz w:val="18"/>
                <w:szCs w:val="18"/>
              </w:rPr>
              <w:t>T</w:t>
            </w:r>
          </w:p>
        </w:tc>
        <w:tc>
          <w:tcPr>
            <w:tcW w:w="463" w:type="dxa"/>
          </w:tcPr>
          <w:p w14:paraId="0092421B" w14:textId="0DE9FD10" w:rsidR="0003029D" w:rsidRPr="0003029D" w:rsidRDefault="0003029D" w:rsidP="0003029D">
            <w:pPr>
              <w:rPr>
                <w:color w:val="FF0000"/>
                <w:sz w:val="18"/>
                <w:szCs w:val="18"/>
              </w:rPr>
            </w:pPr>
            <w:r w:rsidRPr="0003029D">
              <w:rPr>
                <w:color w:val="FF0000"/>
                <w:sz w:val="18"/>
                <w:szCs w:val="18"/>
              </w:rPr>
              <w:t>T</w:t>
            </w:r>
          </w:p>
        </w:tc>
        <w:tc>
          <w:tcPr>
            <w:tcW w:w="464" w:type="dxa"/>
          </w:tcPr>
          <w:p w14:paraId="05FEAE80" w14:textId="1EB77C22" w:rsidR="0003029D" w:rsidRPr="0003029D" w:rsidRDefault="0003029D" w:rsidP="0003029D">
            <w:pPr>
              <w:rPr>
                <w:color w:val="FF0000"/>
                <w:sz w:val="18"/>
                <w:szCs w:val="18"/>
              </w:rPr>
            </w:pPr>
            <w:r w:rsidRPr="0003029D">
              <w:rPr>
                <w:color w:val="FF0000"/>
                <w:sz w:val="18"/>
                <w:szCs w:val="18"/>
              </w:rPr>
              <w:t>A</w:t>
            </w:r>
          </w:p>
        </w:tc>
        <w:tc>
          <w:tcPr>
            <w:tcW w:w="463" w:type="dxa"/>
          </w:tcPr>
          <w:p w14:paraId="167909D1" w14:textId="7BDEA552" w:rsidR="0003029D" w:rsidRPr="0003029D" w:rsidRDefault="0003029D" w:rsidP="0003029D">
            <w:pPr>
              <w:rPr>
                <w:color w:val="FF0000"/>
                <w:sz w:val="18"/>
                <w:szCs w:val="18"/>
              </w:rPr>
            </w:pPr>
            <w:r w:rsidRPr="0003029D">
              <w:rPr>
                <w:color w:val="FF0000"/>
                <w:sz w:val="18"/>
                <w:szCs w:val="18"/>
              </w:rPr>
              <w:t>C</w:t>
            </w:r>
          </w:p>
        </w:tc>
        <w:tc>
          <w:tcPr>
            <w:tcW w:w="464" w:type="dxa"/>
          </w:tcPr>
          <w:p w14:paraId="3C7A676F" w14:textId="27794482" w:rsidR="0003029D" w:rsidRPr="0003029D" w:rsidRDefault="0003029D" w:rsidP="0003029D">
            <w:pPr>
              <w:rPr>
                <w:color w:val="FF0000"/>
                <w:sz w:val="18"/>
                <w:szCs w:val="18"/>
              </w:rPr>
            </w:pPr>
            <w:r w:rsidRPr="0003029D">
              <w:rPr>
                <w:color w:val="FF0000"/>
                <w:sz w:val="18"/>
                <w:szCs w:val="18"/>
              </w:rPr>
              <w:t>C</w:t>
            </w:r>
          </w:p>
        </w:tc>
      </w:tr>
    </w:tbl>
    <w:p w14:paraId="5BEB33F3" w14:textId="4EC663FD" w:rsidR="005410BE" w:rsidRDefault="005410BE" w:rsidP="00BE2FB4"/>
    <w:p w14:paraId="6BDDF61D" w14:textId="77777777" w:rsidR="002A05FD" w:rsidRPr="008729BA" w:rsidRDefault="002A05FD" w:rsidP="002A05FD">
      <w:pPr>
        <w:rPr>
          <w:rFonts w:ascii="Times New Roman" w:hAnsi="Times New Roman" w:cs="Times New Roman"/>
          <w:spacing w:val="0"/>
          <w:sz w:val="24"/>
          <w:szCs w:val="24"/>
          <w:lang w:eastAsia="en-US"/>
        </w:rPr>
      </w:pPr>
      <w:r w:rsidRPr="00574FF5">
        <w:rPr>
          <w:b/>
          <w:u w:val="single"/>
        </w:rPr>
        <w:t>Figure 1:</w:t>
      </w:r>
      <w:r w:rsidRPr="005410BE">
        <w:t xml:space="preserve"> </w:t>
      </w:r>
      <w:r>
        <w:t xml:space="preserve">Alignment for mitochondrial histidine tRNA in five hominoid species sequences by Brown et al. (1982). </w:t>
      </w:r>
      <w:r w:rsidRPr="008729BA">
        <w:rPr>
          <w:color w:val="222222"/>
          <w:spacing w:val="0"/>
          <w:shd w:val="clear" w:color="auto" w:fill="FFFFFF"/>
          <w:lang w:eastAsia="en-US"/>
        </w:rPr>
        <w:t>Mitochondrial histidine is a small 69 nucleotide </w:t>
      </w:r>
      <w:r w:rsidRPr="008729BA">
        <w:rPr>
          <w:bCs/>
          <w:color w:val="222222"/>
          <w:spacing w:val="0"/>
          <w:shd w:val="clear" w:color="auto" w:fill="FFFFFF"/>
          <w:lang w:eastAsia="en-US"/>
        </w:rPr>
        <w:t>transfer RNA</w:t>
      </w:r>
      <w:r w:rsidRPr="008729BA">
        <w:rPr>
          <w:color w:val="222222"/>
          <w:spacing w:val="0"/>
          <w:shd w:val="clear" w:color="auto" w:fill="FFFFFF"/>
          <w:lang w:eastAsia="en-US"/>
        </w:rPr>
        <w:t xml:space="preserve"> that </w:t>
      </w:r>
      <w:r w:rsidRPr="008729BA">
        <w:rPr>
          <w:bCs/>
          <w:color w:val="222222"/>
          <w:spacing w:val="0"/>
          <w:shd w:val="clear" w:color="auto" w:fill="FFFFFF"/>
          <w:lang w:eastAsia="en-US"/>
        </w:rPr>
        <w:t>transfers</w:t>
      </w:r>
      <w:r w:rsidRPr="008729BA">
        <w:rPr>
          <w:color w:val="222222"/>
          <w:spacing w:val="0"/>
          <w:shd w:val="clear" w:color="auto" w:fill="FFFFFF"/>
          <w:lang w:eastAsia="en-US"/>
        </w:rPr>
        <w:t> the </w:t>
      </w:r>
      <w:r w:rsidRPr="008729BA">
        <w:rPr>
          <w:bCs/>
          <w:color w:val="222222"/>
          <w:spacing w:val="0"/>
          <w:shd w:val="clear" w:color="auto" w:fill="FFFFFF"/>
          <w:lang w:eastAsia="en-US"/>
        </w:rPr>
        <w:t>amino acid histidine</w:t>
      </w:r>
      <w:r w:rsidRPr="008729BA">
        <w:rPr>
          <w:color w:val="222222"/>
          <w:spacing w:val="0"/>
          <w:shd w:val="clear" w:color="auto" w:fill="FFFFFF"/>
          <w:lang w:eastAsia="en-US"/>
        </w:rPr>
        <w:t> to a growing polypeptide at the </w:t>
      </w:r>
      <w:r w:rsidRPr="008729BA">
        <w:rPr>
          <w:bCs/>
          <w:color w:val="222222"/>
          <w:spacing w:val="0"/>
          <w:shd w:val="clear" w:color="auto" w:fill="FFFFFF"/>
          <w:lang w:eastAsia="en-US"/>
        </w:rPr>
        <w:t>ribosomal</w:t>
      </w:r>
      <w:r w:rsidRPr="008729BA">
        <w:rPr>
          <w:color w:val="222222"/>
          <w:spacing w:val="0"/>
          <w:shd w:val="clear" w:color="auto" w:fill="FFFFFF"/>
          <w:lang w:eastAsia="en-US"/>
        </w:rPr>
        <w:t> site of protein synthesis during translation.</w:t>
      </w:r>
    </w:p>
    <w:p w14:paraId="0C31F065" w14:textId="72E01899" w:rsidR="008729BA" w:rsidRDefault="008729BA" w:rsidP="00BE2FB4"/>
    <w:p w14:paraId="309C1B7D" w14:textId="43FEF8D3" w:rsidR="001D438D" w:rsidRDefault="00DA05DC" w:rsidP="00DA05DC">
      <w:pPr>
        <w:ind w:left="7200"/>
      </w:pPr>
      <w:r w:rsidRPr="002A05FD">
        <w:rPr>
          <w:color w:val="FF0000"/>
        </w:rPr>
        <w:t>(1 mark</w:t>
      </w:r>
      <w:r>
        <w:rPr>
          <w:color w:val="FF0000"/>
        </w:rPr>
        <w:t xml:space="preserve"> – completion</w:t>
      </w:r>
      <w:r w:rsidRPr="002A05FD">
        <w:rPr>
          <w:color w:val="FF0000"/>
        </w:rPr>
        <w:t>)</w:t>
      </w:r>
    </w:p>
    <w:p w14:paraId="00846257" w14:textId="77777777" w:rsidR="002A05FD" w:rsidRPr="00574FF5" w:rsidRDefault="002A05FD" w:rsidP="002A05FD">
      <w:pPr>
        <w:jc w:val="center"/>
        <w:rPr>
          <w:b/>
          <w:u w:val="single"/>
        </w:rPr>
      </w:pPr>
      <w:r w:rsidRPr="00574FF5">
        <w:rPr>
          <w:b/>
          <w:u w:val="single"/>
        </w:rPr>
        <w:t>Figure 2:</w:t>
      </w:r>
      <w:r>
        <w:rPr>
          <w:b/>
          <w:u w:val="single"/>
        </w:rPr>
        <w:t xml:space="preserve"> Summary</w:t>
      </w:r>
    </w:p>
    <w:p w14:paraId="6A6CFCC3" w14:textId="7229C08B" w:rsidR="00AC694B" w:rsidRDefault="00AC694B" w:rsidP="00BE2F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0"/>
        <w:gridCol w:w="4351"/>
        <w:gridCol w:w="3531"/>
      </w:tblGrid>
      <w:tr w:rsidR="00AC694B" w14:paraId="0EC7B3CA" w14:textId="572BAA2F" w:rsidTr="00014E16">
        <w:tc>
          <w:tcPr>
            <w:tcW w:w="1740" w:type="dxa"/>
          </w:tcPr>
          <w:p w14:paraId="191BDBCB" w14:textId="37C9F59D" w:rsidR="00AC694B" w:rsidRDefault="00AC694B" w:rsidP="00BE2FB4">
            <w:r>
              <w:t>Species</w:t>
            </w:r>
          </w:p>
        </w:tc>
        <w:tc>
          <w:tcPr>
            <w:tcW w:w="4351" w:type="dxa"/>
          </w:tcPr>
          <w:p w14:paraId="5CCBBABC" w14:textId="03DF31D6" w:rsidR="00AC694B" w:rsidRDefault="00AC694B" w:rsidP="00BE2FB4">
            <w:r>
              <w:t xml:space="preserve">Number positions of </w:t>
            </w:r>
            <w:r w:rsidR="00B42A0E">
              <w:t xml:space="preserve">Mitochondrial </w:t>
            </w:r>
            <w:r w:rsidR="00B42A0E" w:rsidRPr="00B42A0E">
              <w:t>Histidine transfer RNA</w:t>
            </w:r>
            <w:r w:rsidR="00B42A0E">
              <w:t xml:space="preserve"> </w:t>
            </w:r>
            <w:r>
              <w:t>differences</w:t>
            </w:r>
            <w:r w:rsidR="006F034C">
              <w:t xml:space="preserve"> when compared</w:t>
            </w:r>
            <w:r>
              <w:t xml:space="preserve"> to humans</w:t>
            </w:r>
            <w:r w:rsidR="00014E16">
              <w:t>.</w:t>
            </w:r>
          </w:p>
        </w:tc>
        <w:tc>
          <w:tcPr>
            <w:tcW w:w="3531" w:type="dxa"/>
          </w:tcPr>
          <w:p w14:paraId="412CBD8B" w14:textId="4DAFFED7" w:rsidR="00AC694B" w:rsidRDefault="00AC694B" w:rsidP="00BE2FB4">
            <w:r>
              <w:t xml:space="preserve">Total number of </w:t>
            </w:r>
            <w:r w:rsidR="00B42A0E">
              <w:t xml:space="preserve">Mitochondrial </w:t>
            </w:r>
            <w:r w:rsidR="00B42A0E" w:rsidRPr="00B42A0E">
              <w:t>Histidine transfer RNA</w:t>
            </w:r>
            <w:r w:rsidR="00014E16">
              <w:t xml:space="preserve"> differences</w:t>
            </w:r>
            <w:r w:rsidR="006F034C">
              <w:t xml:space="preserve"> when compared</w:t>
            </w:r>
            <w:r w:rsidR="00DA05DC">
              <w:t xml:space="preserve"> </w:t>
            </w:r>
            <w:r>
              <w:t>to humans</w:t>
            </w:r>
            <w:r w:rsidR="00014E16">
              <w:t>.</w:t>
            </w:r>
          </w:p>
        </w:tc>
      </w:tr>
      <w:tr w:rsidR="00AC694B" w14:paraId="58C7271A" w14:textId="6C70499F" w:rsidTr="00014E16">
        <w:tc>
          <w:tcPr>
            <w:tcW w:w="1740" w:type="dxa"/>
          </w:tcPr>
          <w:p w14:paraId="1E48F8AB" w14:textId="72B6898F" w:rsidR="00AC694B" w:rsidRDefault="00AC694B" w:rsidP="00BE2FB4">
            <w:r>
              <w:t>1 Human</w:t>
            </w:r>
          </w:p>
        </w:tc>
        <w:tc>
          <w:tcPr>
            <w:tcW w:w="4351" w:type="dxa"/>
          </w:tcPr>
          <w:p w14:paraId="70787902" w14:textId="03186D86" w:rsidR="00AC694B" w:rsidRPr="00B42A0E" w:rsidRDefault="002A05FD" w:rsidP="00BE2FB4">
            <w:pPr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3531" w:type="dxa"/>
          </w:tcPr>
          <w:p w14:paraId="2AC54795" w14:textId="0F582627" w:rsidR="00AC694B" w:rsidRPr="00B42A0E" w:rsidRDefault="002A05FD" w:rsidP="00BE2FB4">
            <w:pPr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AC694B" w14:paraId="39F9DCBD" w14:textId="6D57EB7A" w:rsidTr="00014E16">
        <w:tc>
          <w:tcPr>
            <w:tcW w:w="1740" w:type="dxa"/>
          </w:tcPr>
          <w:p w14:paraId="6CE0045A" w14:textId="5C0A796E" w:rsidR="00AC694B" w:rsidRDefault="00AC694B" w:rsidP="00BE2FB4">
            <w:r>
              <w:t>2 Chimpanzee</w:t>
            </w:r>
          </w:p>
        </w:tc>
        <w:tc>
          <w:tcPr>
            <w:tcW w:w="4351" w:type="dxa"/>
          </w:tcPr>
          <w:p w14:paraId="6913DC5D" w14:textId="7C5BDA60" w:rsidR="00AC694B" w:rsidRPr="00B42A0E" w:rsidRDefault="00AC694B" w:rsidP="00BE2FB4">
            <w:pPr>
              <w:rPr>
                <w:color w:val="FF0000"/>
              </w:rPr>
            </w:pPr>
            <w:r w:rsidRPr="00B42A0E">
              <w:rPr>
                <w:color w:val="FF0000"/>
              </w:rPr>
              <w:t>52</w:t>
            </w:r>
          </w:p>
        </w:tc>
        <w:tc>
          <w:tcPr>
            <w:tcW w:w="3531" w:type="dxa"/>
          </w:tcPr>
          <w:p w14:paraId="60F1AB0B" w14:textId="72789B51" w:rsidR="00AC694B" w:rsidRPr="00B42A0E" w:rsidRDefault="00AC694B" w:rsidP="00BE2FB4">
            <w:pPr>
              <w:rPr>
                <w:color w:val="FF0000"/>
              </w:rPr>
            </w:pPr>
            <w:r w:rsidRPr="00B42A0E">
              <w:rPr>
                <w:color w:val="FF0000"/>
              </w:rPr>
              <w:t>1</w:t>
            </w:r>
          </w:p>
        </w:tc>
      </w:tr>
      <w:tr w:rsidR="00AC694B" w14:paraId="20EC95C5" w14:textId="323BAB6D" w:rsidTr="00014E16">
        <w:tc>
          <w:tcPr>
            <w:tcW w:w="1740" w:type="dxa"/>
          </w:tcPr>
          <w:p w14:paraId="51C3E0D8" w14:textId="0A5285BA" w:rsidR="00AC694B" w:rsidRDefault="00AC694B" w:rsidP="00BE2FB4">
            <w:r>
              <w:t>3 Gorilla</w:t>
            </w:r>
          </w:p>
        </w:tc>
        <w:tc>
          <w:tcPr>
            <w:tcW w:w="4351" w:type="dxa"/>
          </w:tcPr>
          <w:p w14:paraId="62959E73" w14:textId="7A85034C" w:rsidR="00AC694B" w:rsidRPr="00B42A0E" w:rsidRDefault="00AC694B" w:rsidP="00BE2FB4">
            <w:pPr>
              <w:rPr>
                <w:color w:val="FF0000"/>
              </w:rPr>
            </w:pPr>
            <w:r w:rsidRPr="00B42A0E">
              <w:rPr>
                <w:color w:val="FF0000"/>
              </w:rPr>
              <w:t>41, 52, 55</w:t>
            </w:r>
          </w:p>
        </w:tc>
        <w:tc>
          <w:tcPr>
            <w:tcW w:w="3531" w:type="dxa"/>
          </w:tcPr>
          <w:p w14:paraId="362C33B0" w14:textId="5BBF1256" w:rsidR="00AC694B" w:rsidRPr="00B42A0E" w:rsidRDefault="00AC694B" w:rsidP="00BE2FB4">
            <w:pPr>
              <w:rPr>
                <w:color w:val="FF0000"/>
              </w:rPr>
            </w:pPr>
            <w:r w:rsidRPr="00B42A0E">
              <w:rPr>
                <w:color w:val="FF0000"/>
              </w:rPr>
              <w:t>3</w:t>
            </w:r>
          </w:p>
        </w:tc>
      </w:tr>
      <w:tr w:rsidR="00AC694B" w14:paraId="45D36580" w14:textId="58C7BE87" w:rsidTr="00014E16">
        <w:tc>
          <w:tcPr>
            <w:tcW w:w="1740" w:type="dxa"/>
          </w:tcPr>
          <w:p w14:paraId="7AE76720" w14:textId="3447B818" w:rsidR="00AC694B" w:rsidRDefault="00AC694B" w:rsidP="00BE2FB4">
            <w:r>
              <w:t>4 Orangutan</w:t>
            </w:r>
          </w:p>
        </w:tc>
        <w:tc>
          <w:tcPr>
            <w:tcW w:w="4351" w:type="dxa"/>
          </w:tcPr>
          <w:p w14:paraId="1A6C3FAC" w14:textId="08909FC6" w:rsidR="00AC694B" w:rsidRPr="00B42A0E" w:rsidRDefault="00AC694B" w:rsidP="00BE2FB4">
            <w:pPr>
              <w:rPr>
                <w:color w:val="FF0000"/>
              </w:rPr>
            </w:pPr>
            <w:r w:rsidRPr="00B42A0E">
              <w:rPr>
                <w:color w:val="FF0000"/>
              </w:rPr>
              <w:t>25, 39, 41, 44, 47, 49, 51, 52, 55</w:t>
            </w:r>
          </w:p>
        </w:tc>
        <w:tc>
          <w:tcPr>
            <w:tcW w:w="3531" w:type="dxa"/>
          </w:tcPr>
          <w:p w14:paraId="01E527D9" w14:textId="05482D95" w:rsidR="00AC694B" w:rsidRPr="00B42A0E" w:rsidRDefault="00FF2824" w:rsidP="00BE2FB4">
            <w:pPr>
              <w:rPr>
                <w:color w:val="FF0000"/>
              </w:rPr>
            </w:pPr>
            <w:r w:rsidRPr="00B42A0E">
              <w:rPr>
                <w:color w:val="FF0000"/>
              </w:rPr>
              <w:t>9</w:t>
            </w:r>
          </w:p>
        </w:tc>
      </w:tr>
      <w:tr w:rsidR="00AC694B" w14:paraId="6558D51C" w14:textId="4F366B66" w:rsidTr="00014E16">
        <w:tc>
          <w:tcPr>
            <w:tcW w:w="1740" w:type="dxa"/>
          </w:tcPr>
          <w:p w14:paraId="3508DF42" w14:textId="3B2207F9" w:rsidR="00AC694B" w:rsidRDefault="00AC694B" w:rsidP="00BE2FB4">
            <w:r>
              <w:t>5 Gibbon</w:t>
            </w:r>
          </w:p>
        </w:tc>
        <w:tc>
          <w:tcPr>
            <w:tcW w:w="4351" w:type="dxa"/>
          </w:tcPr>
          <w:p w14:paraId="3069C935" w14:textId="706FC162" w:rsidR="00AC694B" w:rsidRPr="00B42A0E" w:rsidRDefault="00FF2824" w:rsidP="00BE2FB4">
            <w:pPr>
              <w:rPr>
                <w:color w:val="FF0000"/>
              </w:rPr>
            </w:pPr>
            <w:r w:rsidRPr="00B42A0E">
              <w:rPr>
                <w:color w:val="FF0000"/>
              </w:rPr>
              <w:t>6, 16, 25, 39, 44, 52, 53, 54, 55, 59, 63, 64</w:t>
            </w:r>
          </w:p>
        </w:tc>
        <w:tc>
          <w:tcPr>
            <w:tcW w:w="3531" w:type="dxa"/>
          </w:tcPr>
          <w:p w14:paraId="75C31167" w14:textId="58530DE0" w:rsidR="00AC694B" w:rsidRPr="00B42A0E" w:rsidRDefault="00FF2824" w:rsidP="00BE2FB4">
            <w:pPr>
              <w:rPr>
                <w:color w:val="FF0000"/>
              </w:rPr>
            </w:pPr>
            <w:r w:rsidRPr="00B42A0E">
              <w:rPr>
                <w:color w:val="FF0000"/>
              </w:rPr>
              <w:t>12</w:t>
            </w:r>
          </w:p>
        </w:tc>
      </w:tr>
    </w:tbl>
    <w:p w14:paraId="46CC906D" w14:textId="5B989D1C" w:rsidR="00AC694B" w:rsidRDefault="00AC694B" w:rsidP="00BE2FB4"/>
    <w:p w14:paraId="1D3684BD" w14:textId="77777777" w:rsidR="002A05FD" w:rsidRDefault="002A05FD" w:rsidP="002A05FD">
      <w:r w:rsidRPr="00574FF5">
        <w:rPr>
          <w:b/>
          <w:u w:val="single"/>
        </w:rPr>
        <w:t>Figure 2:</w:t>
      </w:r>
      <w:r>
        <w:t xml:space="preserve"> Summary of nucleotide position differences in mitochondrial histidine tRNA for chimpanzees, gorillas, orangutans and gibbons, when compared to humans.</w:t>
      </w:r>
    </w:p>
    <w:p w14:paraId="5922A064" w14:textId="77777777" w:rsidR="00AC694B" w:rsidRDefault="00AC694B" w:rsidP="00BE2FB4"/>
    <w:p w14:paraId="5CDF72AA" w14:textId="279C9C55" w:rsidR="004C3310" w:rsidRDefault="004C3310" w:rsidP="00BE2FB4"/>
    <w:p w14:paraId="3E262F03" w14:textId="59E66087" w:rsidR="00DA05DC" w:rsidRDefault="00DA05DC" w:rsidP="00BE2FB4"/>
    <w:p w14:paraId="7611FE18" w14:textId="2B4DE3DE" w:rsidR="00DA05DC" w:rsidRDefault="00DA05DC" w:rsidP="00BE2FB4"/>
    <w:p w14:paraId="662B8CF2" w14:textId="2FCAFCD4" w:rsidR="00DA05DC" w:rsidRDefault="00DA05DC" w:rsidP="00BE2FB4"/>
    <w:p w14:paraId="19520D7C" w14:textId="7BDC17EC" w:rsidR="00DA05DC" w:rsidRDefault="00DA05DC" w:rsidP="00BE2FB4"/>
    <w:p w14:paraId="458EBCAF" w14:textId="0FE95A79" w:rsidR="00DA05DC" w:rsidRDefault="00DA05DC" w:rsidP="00BE2FB4"/>
    <w:p w14:paraId="06407FB8" w14:textId="0391527A" w:rsidR="00DA05DC" w:rsidRDefault="00DA05DC" w:rsidP="00BE2FB4">
      <w:r w:rsidRPr="006F034C">
        <w:rPr>
          <w:b/>
        </w:rPr>
        <w:t>Graph</w:t>
      </w:r>
      <w:r>
        <w:t xml:space="preserve"> </w:t>
      </w:r>
      <w:r w:rsidR="006F034C">
        <w:tab/>
      </w:r>
      <w:r w:rsidR="006F034C">
        <w:tab/>
      </w:r>
      <w:r w:rsidR="006F034C">
        <w:tab/>
      </w:r>
      <w:r w:rsidR="006F034C">
        <w:tab/>
      </w:r>
      <w:r w:rsidR="006F034C">
        <w:tab/>
      </w:r>
      <w:r w:rsidR="006F034C">
        <w:tab/>
      </w:r>
      <w:r w:rsidR="006F034C">
        <w:tab/>
      </w:r>
      <w:r w:rsidR="006F034C">
        <w:tab/>
      </w:r>
      <w:r w:rsidR="006F034C">
        <w:tab/>
      </w:r>
      <w:r w:rsidR="006F034C">
        <w:tab/>
      </w:r>
      <w:r w:rsidR="006F034C">
        <w:tab/>
      </w:r>
      <w:r w:rsidR="006F034C">
        <w:tab/>
        <w:t>(4 marks)</w:t>
      </w:r>
    </w:p>
    <w:p w14:paraId="3D3E8532" w14:textId="2288966C" w:rsidR="00DA05DC" w:rsidRDefault="00DA05DC" w:rsidP="00BE2F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830"/>
      </w:tblGrid>
      <w:tr w:rsidR="00CD5AD6" w14:paraId="61CB7EBC" w14:textId="77777777" w:rsidTr="00427132">
        <w:tc>
          <w:tcPr>
            <w:tcW w:w="7792" w:type="dxa"/>
          </w:tcPr>
          <w:p w14:paraId="36BE56F0" w14:textId="77777777" w:rsidR="00CD5AD6" w:rsidRPr="00911083" w:rsidRDefault="00CD5AD6" w:rsidP="00427132">
            <w:pPr>
              <w:jc w:val="center"/>
              <w:rPr>
                <w:b/>
              </w:rPr>
            </w:pPr>
          </w:p>
        </w:tc>
        <w:tc>
          <w:tcPr>
            <w:tcW w:w="1830" w:type="dxa"/>
          </w:tcPr>
          <w:p w14:paraId="3F19F4A7" w14:textId="77777777" w:rsidR="00CD5AD6" w:rsidRPr="00911083" w:rsidRDefault="00CD5AD6" w:rsidP="00427132">
            <w:pPr>
              <w:jc w:val="center"/>
              <w:rPr>
                <w:b/>
              </w:rPr>
            </w:pPr>
            <w:r w:rsidRPr="00911083">
              <w:rPr>
                <w:b/>
              </w:rPr>
              <w:t>Marks</w:t>
            </w:r>
          </w:p>
        </w:tc>
      </w:tr>
      <w:tr w:rsidR="00CD5AD6" w14:paraId="0FDE4288" w14:textId="77777777" w:rsidTr="00427132">
        <w:tc>
          <w:tcPr>
            <w:tcW w:w="7792" w:type="dxa"/>
          </w:tcPr>
          <w:p w14:paraId="56C9EADB" w14:textId="77777777" w:rsidR="00CD5AD6" w:rsidRDefault="00CD5AD6" w:rsidP="00427132">
            <w:r>
              <w:rPr>
                <w:color w:val="FF0000"/>
              </w:rPr>
              <w:t>Plotting – bar graph (totals plotted)</w:t>
            </w:r>
          </w:p>
        </w:tc>
        <w:tc>
          <w:tcPr>
            <w:tcW w:w="1830" w:type="dxa"/>
          </w:tcPr>
          <w:p w14:paraId="1B43B75E" w14:textId="77777777" w:rsidR="00CD5AD6" w:rsidRDefault="00CD5AD6" w:rsidP="00427132">
            <w:pPr>
              <w:jc w:val="center"/>
            </w:pPr>
            <w:r>
              <w:t>1</w:t>
            </w:r>
          </w:p>
        </w:tc>
      </w:tr>
      <w:tr w:rsidR="00CD5AD6" w14:paraId="7EA8CD0B" w14:textId="77777777" w:rsidTr="00427132">
        <w:tc>
          <w:tcPr>
            <w:tcW w:w="7792" w:type="dxa"/>
          </w:tcPr>
          <w:p w14:paraId="5CAB036B" w14:textId="77777777" w:rsidR="00CD5AD6" w:rsidRDefault="00CD5AD6" w:rsidP="00427132">
            <w:pPr>
              <w:rPr>
                <w:color w:val="FF0000"/>
              </w:rPr>
            </w:pPr>
            <w:r>
              <w:rPr>
                <w:color w:val="FF0000"/>
              </w:rPr>
              <w:t xml:space="preserve">Labels – species (x axis) and </w:t>
            </w:r>
            <w:r w:rsidRPr="00DA05DC">
              <w:rPr>
                <w:color w:val="FF0000"/>
              </w:rPr>
              <w:t xml:space="preserve">number of Mitochondrial Histidine transfer RNA differences </w:t>
            </w:r>
            <w:r>
              <w:rPr>
                <w:color w:val="FF0000"/>
              </w:rPr>
              <w:t xml:space="preserve">when compared </w:t>
            </w:r>
            <w:r w:rsidRPr="00DA05DC">
              <w:rPr>
                <w:color w:val="FF0000"/>
              </w:rPr>
              <w:t>to humans (y axis)</w:t>
            </w:r>
          </w:p>
        </w:tc>
        <w:tc>
          <w:tcPr>
            <w:tcW w:w="1830" w:type="dxa"/>
          </w:tcPr>
          <w:p w14:paraId="27AEF990" w14:textId="77777777" w:rsidR="00CD5AD6" w:rsidRDefault="00CD5AD6" w:rsidP="00427132">
            <w:pPr>
              <w:jc w:val="center"/>
            </w:pPr>
            <w:r>
              <w:t>1</w:t>
            </w:r>
          </w:p>
        </w:tc>
      </w:tr>
      <w:tr w:rsidR="00CD5AD6" w14:paraId="0127976C" w14:textId="77777777" w:rsidTr="00427132">
        <w:tc>
          <w:tcPr>
            <w:tcW w:w="7792" w:type="dxa"/>
          </w:tcPr>
          <w:p w14:paraId="2CCF26FE" w14:textId="77777777" w:rsidR="00CD5AD6" w:rsidRDefault="00CD5AD6" w:rsidP="00427132">
            <w:pPr>
              <w:rPr>
                <w:color w:val="FF0000"/>
              </w:rPr>
            </w:pPr>
            <w:r>
              <w:rPr>
                <w:color w:val="FF0000"/>
              </w:rPr>
              <w:t>Units – species names (not including humans here, if included this is also fine but the bars at 0 for this)</w:t>
            </w:r>
          </w:p>
        </w:tc>
        <w:tc>
          <w:tcPr>
            <w:tcW w:w="1830" w:type="dxa"/>
          </w:tcPr>
          <w:p w14:paraId="2217ABD4" w14:textId="77777777" w:rsidR="00CD5AD6" w:rsidRDefault="00CD5AD6" w:rsidP="00427132">
            <w:pPr>
              <w:jc w:val="center"/>
            </w:pPr>
            <w:r>
              <w:t>1</w:t>
            </w:r>
          </w:p>
        </w:tc>
      </w:tr>
      <w:tr w:rsidR="00CD5AD6" w14:paraId="0BDB5C53" w14:textId="77777777" w:rsidTr="00427132">
        <w:tc>
          <w:tcPr>
            <w:tcW w:w="7792" w:type="dxa"/>
          </w:tcPr>
          <w:p w14:paraId="66E8AE93" w14:textId="77777777" w:rsidR="00CD5AD6" w:rsidRDefault="00CD5AD6" w:rsidP="00427132">
            <w:pPr>
              <w:rPr>
                <w:color w:val="FF0000"/>
              </w:rPr>
            </w:pPr>
            <w:r>
              <w:rPr>
                <w:color w:val="FF0000"/>
              </w:rPr>
              <w:t xml:space="preserve">Scale – appropriate scale for the y axis and even spaces etc on both </w:t>
            </w:r>
            <w:proofErr w:type="gramStart"/>
            <w:r>
              <w:rPr>
                <w:color w:val="FF0000"/>
              </w:rPr>
              <w:t>axis</w:t>
            </w:r>
            <w:proofErr w:type="gramEnd"/>
            <w:r>
              <w:rPr>
                <w:color w:val="FF0000"/>
              </w:rPr>
              <w:t xml:space="preserve"> including between bars.</w:t>
            </w:r>
          </w:p>
        </w:tc>
        <w:tc>
          <w:tcPr>
            <w:tcW w:w="1830" w:type="dxa"/>
          </w:tcPr>
          <w:p w14:paraId="077E1AEB" w14:textId="77777777" w:rsidR="00CD5AD6" w:rsidRDefault="00CD5AD6" w:rsidP="00427132">
            <w:pPr>
              <w:jc w:val="center"/>
            </w:pPr>
            <w:r>
              <w:t>1</w:t>
            </w:r>
          </w:p>
        </w:tc>
      </w:tr>
    </w:tbl>
    <w:p w14:paraId="7971A368" w14:textId="77777777" w:rsidR="00CD5AD6" w:rsidRDefault="00CD5AD6" w:rsidP="00CD5AD6"/>
    <w:p w14:paraId="1796C305" w14:textId="77777777" w:rsidR="00CD5AD6" w:rsidRPr="006F034C" w:rsidRDefault="00CD5AD6" w:rsidP="00CD5AD6">
      <w:pPr>
        <w:rPr>
          <w:b/>
          <w:color w:val="FF0000"/>
        </w:rPr>
      </w:pPr>
      <w:r w:rsidRPr="006F034C">
        <w:rPr>
          <w:b/>
          <w:color w:val="FF0000"/>
        </w:rPr>
        <w:t xml:space="preserve">Note: </w:t>
      </w:r>
      <w:r w:rsidRPr="006F034C">
        <w:rPr>
          <w:color w:val="FF0000"/>
        </w:rPr>
        <w:t>no mark for title as this is given but should say “Total number of Mitochondrial Histidine transfer RNA differences when compared to humans”</w:t>
      </w:r>
    </w:p>
    <w:p w14:paraId="1AB43478" w14:textId="77777777" w:rsidR="004C3310" w:rsidRDefault="004C3310" w:rsidP="00BE2FB4"/>
    <w:p w14:paraId="011F8B8B" w14:textId="7033756A" w:rsidR="001D438D" w:rsidRDefault="006F034C" w:rsidP="00BE2FB4">
      <w:r w:rsidRPr="006F034C">
        <w:rPr>
          <w:b/>
        </w:rPr>
        <w:t>P</w:t>
      </w:r>
      <w:r w:rsidR="001D438D" w:rsidRPr="006F034C">
        <w:rPr>
          <w:b/>
        </w:rPr>
        <w:t>hylogenetic tree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(2 marks) </w:t>
      </w:r>
    </w:p>
    <w:p w14:paraId="190E2FC0" w14:textId="504AA5ED" w:rsidR="006F034C" w:rsidRDefault="006F034C" w:rsidP="00BE2F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830"/>
      </w:tblGrid>
      <w:tr w:rsidR="006F034C" w14:paraId="465AB7F1" w14:textId="77777777" w:rsidTr="00AF3324">
        <w:tc>
          <w:tcPr>
            <w:tcW w:w="7792" w:type="dxa"/>
          </w:tcPr>
          <w:p w14:paraId="03F3C0CF" w14:textId="77777777" w:rsidR="006F034C" w:rsidRPr="00911083" w:rsidRDefault="006F034C" w:rsidP="00AF3324">
            <w:pPr>
              <w:jc w:val="center"/>
              <w:rPr>
                <w:b/>
              </w:rPr>
            </w:pPr>
          </w:p>
        </w:tc>
        <w:tc>
          <w:tcPr>
            <w:tcW w:w="1830" w:type="dxa"/>
          </w:tcPr>
          <w:p w14:paraId="393877DA" w14:textId="77777777" w:rsidR="006F034C" w:rsidRPr="00911083" w:rsidRDefault="006F034C" w:rsidP="00AF3324">
            <w:pPr>
              <w:jc w:val="center"/>
              <w:rPr>
                <w:b/>
              </w:rPr>
            </w:pPr>
            <w:r w:rsidRPr="00911083">
              <w:rPr>
                <w:b/>
              </w:rPr>
              <w:t>Marks</w:t>
            </w:r>
          </w:p>
        </w:tc>
      </w:tr>
      <w:tr w:rsidR="006F034C" w14:paraId="6B332DE0" w14:textId="77777777" w:rsidTr="00AF3324">
        <w:tc>
          <w:tcPr>
            <w:tcW w:w="7792" w:type="dxa"/>
          </w:tcPr>
          <w:p w14:paraId="214F78E9" w14:textId="517950CD" w:rsidR="006F034C" w:rsidRPr="002A6F55" w:rsidRDefault="00456595" w:rsidP="00AF3324">
            <w:r w:rsidRPr="002A6F55">
              <w:rPr>
                <w:color w:val="FF0000"/>
              </w:rPr>
              <w:t>Species are correctly displayed on tree/correct order</w:t>
            </w:r>
          </w:p>
        </w:tc>
        <w:tc>
          <w:tcPr>
            <w:tcW w:w="1830" w:type="dxa"/>
          </w:tcPr>
          <w:p w14:paraId="00DE4CC1" w14:textId="77777777" w:rsidR="006F034C" w:rsidRDefault="006F034C" w:rsidP="00AF3324">
            <w:pPr>
              <w:jc w:val="center"/>
            </w:pPr>
            <w:r>
              <w:t>1</w:t>
            </w:r>
          </w:p>
        </w:tc>
      </w:tr>
      <w:tr w:rsidR="006F034C" w14:paraId="6F7959B2" w14:textId="77777777" w:rsidTr="00AF3324">
        <w:tc>
          <w:tcPr>
            <w:tcW w:w="7792" w:type="dxa"/>
          </w:tcPr>
          <w:p w14:paraId="3F5E542E" w14:textId="3DBCDC03" w:rsidR="006F034C" w:rsidRPr="002A6F55" w:rsidRDefault="00456595" w:rsidP="00AF3324">
            <w:pPr>
              <w:rPr>
                <w:color w:val="FF0000"/>
              </w:rPr>
            </w:pPr>
            <w:r w:rsidRPr="002A6F55">
              <w:rPr>
                <w:color w:val="FF0000"/>
              </w:rPr>
              <w:t xml:space="preserve">A </w:t>
            </w:r>
            <w:r w:rsidR="002A6F55">
              <w:rPr>
                <w:color w:val="FF0000"/>
              </w:rPr>
              <w:t>c</w:t>
            </w:r>
            <w:r w:rsidRPr="002A6F55">
              <w:rPr>
                <w:color w:val="FF0000"/>
              </w:rPr>
              <w:t xml:space="preserve">orrect </w:t>
            </w:r>
            <w:r w:rsidR="002A6F55">
              <w:rPr>
                <w:color w:val="FF0000"/>
              </w:rPr>
              <w:t>r</w:t>
            </w:r>
            <w:r w:rsidRPr="002A6F55">
              <w:rPr>
                <w:color w:val="FF0000"/>
              </w:rPr>
              <w:t>epresentation of a phylogenetic tree</w:t>
            </w:r>
          </w:p>
        </w:tc>
        <w:tc>
          <w:tcPr>
            <w:tcW w:w="1830" w:type="dxa"/>
          </w:tcPr>
          <w:p w14:paraId="20D03B22" w14:textId="70E78323" w:rsidR="006F034C" w:rsidRDefault="006F034C" w:rsidP="00AF3324">
            <w:pPr>
              <w:jc w:val="center"/>
            </w:pPr>
            <w:r>
              <w:t>1</w:t>
            </w:r>
          </w:p>
        </w:tc>
      </w:tr>
    </w:tbl>
    <w:p w14:paraId="5ACC5262" w14:textId="77777777" w:rsidR="006F034C" w:rsidRDefault="006F034C" w:rsidP="00BE2FB4"/>
    <w:p w14:paraId="641B2DC7" w14:textId="15C40044" w:rsidR="004C3310" w:rsidRPr="006F034C" w:rsidRDefault="00610372" w:rsidP="00BE2FB4">
      <w:pPr>
        <w:rPr>
          <w:b/>
        </w:rPr>
      </w:pPr>
      <w:r>
        <w:rPr>
          <w:b/>
        </w:rPr>
        <w:t>Evaluation/interpretation of results</w:t>
      </w:r>
      <w:r w:rsidR="006F034C">
        <w:tab/>
      </w:r>
      <w:r w:rsidR="006F034C">
        <w:tab/>
      </w:r>
      <w:r w:rsidR="006F034C">
        <w:tab/>
      </w:r>
      <w:r w:rsidR="006F034C">
        <w:tab/>
      </w:r>
      <w:r w:rsidR="006F034C">
        <w:tab/>
      </w:r>
      <w:r w:rsidR="006F034C">
        <w:tab/>
      </w:r>
      <w:r w:rsidR="006F034C">
        <w:tab/>
      </w:r>
      <w:r w:rsidR="006F034C">
        <w:tab/>
        <w:t>(2 marks)</w:t>
      </w:r>
    </w:p>
    <w:p w14:paraId="0E52DC07" w14:textId="52E51AD6" w:rsidR="006F034C" w:rsidRDefault="006F034C" w:rsidP="00BE2F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830"/>
      </w:tblGrid>
      <w:tr w:rsidR="006F034C" w14:paraId="0FDF0BD9" w14:textId="77777777" w:rsidTr="00AF3324">
        <w:tc>
          <w:tcPr>
            <w:tcW w:w="7792" w:type="dxa"/>
          </w:tcPr>
          <w:p w14:paraId="4932A338" w14:textId="77777777" w:rsidR="006F034C" w:rsidRPr="00911083" w:rsidRDefault="006F034C" w:rsidP="00AF3324">
            <w:pPr>
              <w:jc w:val="center"/>
              <w:rPr>
                <w:b/>
              </w:rPr>
            </w:pPr>
          </w:p>
        </w:tc>
        <w:tc>
          <w:tcPr>
            <w:tcW w:w="1830" w:type="dxa"/>
          </w:tcPr>
          <w:p w14:paraId="36AC6D04" w14:textId="77777777" w:rsidR="006F034C" w:rsidRPr="00911083" w:rsidRDefault="006F034C" w:rsidP="00AF3324">
            <w:pPr>
              <w:jc w:val="center"/>
              <w:rPr>
                <w:b/>
              </w:rPr>
            </w:pPr>
            <w:r w:rsidRPr="00911083">
              <w:rPr>
                <w:b/>
              </w:rPr>
              <w:t>Marks</w:t>
            </w:r>
          </w:p>
        </w:tc>
      </w:tr>
      <w:tr w:rsidR="006F034C" w14:paraId="792A2FEC" w14:textId="77777777" w:rsidTr="00AF3324">
        <w:tc>
          <w:tcPr>
            <w:tcW w:w="7792" w:type="dxa"/>
          </w:tcPr>
          <w:p w14:paraId="7AD62BB1" w14:textId="1A088ACC" w:rsidR="006F034C" w:rsidRPr="00610372" w:rsidRDefault="00610372" w:rsidP="00AF3324">
            <w:r w:rsidRPr="00610372">
              <w:rPr>
                <w:color w:val="FF0000"/>
              </w:rPr>
              <w:t xml:space="preserve">Humans are most </w:t>
            </w:r>
            <w:r w:rsidRPr="00903C96">
              <w:rPr>
                <w:color w:val="FF0000"/>
              </w:rPr>
              <w:t>closely</w:t>
            </w:r>
            <w:r w:rsidRPr="00610372">
              <w:rPr>
                <w:color w:val="FF0000"/>
              </w:rPr>
              <w:t xml:space="preserve"> related</w:t>
            </w:r>
            <w:r w:rsidR="000F6FE5">
              <w:rPr>
                <w:color w:val="FF0000"/>
              </w:rPr>
              <w:t xml:space="preserve">, </w:t>
            </w:r>
            <w:r w:rsidR="002239C0">
              <w:rPr>
                <w:color w:val="FF0000"/>
              </w:rPr>
              <w:t xml:space="preserve">share a more </w:t>
            </w:r>
            <w:r w:rsidR="002239C0" w:rsidRPr="00903C96">
              <w:rPr>
                <w:b/>
                <w:color w:val="FF0000"/>
              </w:rPr>
              <w:t>recent</w:t>
            </w:r>
            <w:r w:rsidR="002239C0">
              <w:rPr>
                <w:color w:val="FF0000"/>
              </w:rPr>
              <w:t xml:space="preserve"> </w:t>
            </w:r>
            <w:r w:rsidR="002239C0" w:rsidRPr="000F6FE5">
              <w:rPr>
                <w:b/>
                <w:color w:val="FF0000"/>
              </w:rPr>
              <w:t>common ancestor</w:t>
            </w:r>
            <w:r w:rsidRPr="00610372">
              <w:rPr>
                <w:color w:val="FF0000"/>
              </w:rPr>
              <w:t xml:space="preserve"> to chimpanzees with </w:t>
            </w:r>
            <w:r w:rsidRPr="000F6FE5">
              <w:rPr>
                <w:b/>
                <w:color w:val="FF0000"/>
              </w:rPr>
              <w:t>one</w:t>
            </w:r>
            <w:r w:rsidRPr="00610372">
              <w:rPr>
                <w:color w:val="FF0000"/>
              </w:rPr>
              <w:t xml:space="preserve"> (1) difference in this section of </w:t>
            </w:r>
            <w:proofErr w:type="spellStart"/>
            <w:r w:rsidRPr="00610372">
              <w:rPr>
                <w:color w:val="FF0000"/>
              </w:rPr>
              <w:t>mtDNA</w:t>
            </w:r>
            <w:proofErr w:type="spellEnd"/>
            <w:r w:rsidRPr="00610372">
              <w:rPr>
                <w:color w:val="FF0000"/>
              </w:rPr>
              <w:t xml:space="preserve"> </w:t>
            </w:r>
          </w:p>
        </w:tc>
        <w:tc>
          <w:tcPr>
            <w:tcW w:w="1830" w:type="dxa"/>
          </w:tcPr>
          <w:p w14:paraId="0557176C" w14:textId="77777777" w:rsidR="006F034C" w:rsidRDefault="006F034C" w:rsidP="00AF3324">
            <w:pPr>
              <w:jc w:val="center"/>
            </w:pPr>
            <w:r>
              <w:t>1</w:t>
            </w:r>
          </w:p>
        </w:tc>
      </w:tr>
      <w:tr w:rsidR="006F034C" w14:paraId="3A64BA96" w14:textId="77777777" w:rsidTr="00AF3324">
        <w:tc>
          <w:tcPr>
            <w:tcW w:w="7792" w:type="dxa"/>
          </w:tcPr>
          <w:p w14:paraId="627D5895" w14:textId="1AD93665" w:rsidR="006F034C" w:rsidRPr="00610372" w:rsidRDefault="00610372" w:rsidP="00AF3324">
            <w:pPr>
              <w:rPr>
                <w:color w:val="FF0000"/>
              </w:rPr>
            </w:pPr>
            <w:r w:rsidRPr="00610372">
              <w:rPr>
                <w:color w:val="FF0000"/>
              </w:rPr>
              <w:t xml:space="preserve">Humans are most </w:t>
            </w:r>
            <w:r w:rsidRPr="00903C96">
              <w:rPr>
                <w:color w:val="FF0000"/>
              </w:rPr>
              <w:t>distantly</w:t>
            </w:r>
            <w:r w:rsidRPr="00610372">
              <w:rPr>
                <w:color w:val="FF0000"/>
              </w:rPr>
              <w:t xml:space="preserve"> related</w:t>
            </w:r>
            <w:r w:rsidR="000F6FE5">
              <w:rPr>
                <w:color w:val="FF0000"/>
              </w:rPr>
              <w:t xml:space="preserve">, </w:t>
            </w:r>
            <w:r w:rsidR="002239C0">
              <w:rPr>
                <w:color w:val="FF0000"/>
              </w:rPr>
              <w:t xml:space="preserve">share a more </w:t>
            </w:r>
            <w:r w:rsidR="002239C0" w:rsidRPr="00903C96">
              <w:rPr>
                <w:b/>
                <w:color w:val="FF0000"/>
              </w:rPr>
              <w:t>distant</w:t>
            </w:r>
            <w:r w:rsidR="002239C0">
              <w:rPr>
                <w:color w:val="FF0000"/>
              </w:rPr>
              <w:t xml:space="preserve"> </w:t>
            </w:r>
            <w:r w:rsidR="002239C0" w:rsidRPr="000F6FE5">
              <w:rPr>
                <w:b/>
                <w:color w:val="FF0000"/>
              </w:rPr>
              <w:t>common ancestor</w:t>
            </w:r>
            <w:r w:rsidRPr="00610372">
              <w:rPr>
                <w:color w:val="FF0000"/>
              </w:rPr>
              <w:t xml:space="preserve"> to gibbons with </w:t>
            </w:r>
            <w:r w:rsidRPr="000F6FE5">
              <w:rPr>
                <w:b/>
                <w:color w:val="FF0000"/>
              </w:rPr>
              <w:t>twelve</w:t>
            </w:r>
            <w:r w:rsidRPr="00610372">
              <w:rPr>
                <w:color w:val="FF0000"/>
              </w:rPr>
              <w:t xml:space="preserve"> (12) differences in this section of </w:t>
            </w:r>
            <w:proofErr w:type="spellStart"/>
            <w:r w:rsidRPr="00610372">
              <w:rPr>
                <w:color w:val="FF0000"/>
              </w:rPr>
              <w:t>mtDNA</w:t>
            </w:r>
            <w:proofErr w:type="spellEnd"/>
          </w:p>
        </w:tc>
        <w:tc>
          <w:tcPr>
            <w:tcW w:w="1830" w:type="dxa"/>
          </w:tcPr>
          <w:p w14:paraId="7DBC4309" w14:textId="77777777" w:rsidR="006F034C" w:rsidRDefault="006F034C" w:rsidP="00AF3324">
            <w:pPr>
              <w:jc w:val="center"/>
            </w:pPr>
            <w:r>
              <w:t>1</w:t>
            </w:r>
          </w:p>
        </w:tc>
      </w:tr>
    </w:tbl>
    <w:p w14:paraId="3A4376D5" w14:textId="77777777" w:rsidR="006F034C" w:rsidRDefault="006F034C" w:rsidP="00BE2FB4"/>
    <w:p w14:paraId="0E449D06" w14:textId="77777777" w:rsidR="004C3310" w:rsidRDefault="004C3310" w:rsidP="00BE2FB4"/>
    <w:p w14:paraId="48202562" w14:textId="6DD3F126" w:rsidR="004C3310" w:rsidRPr="005410BE" w:rsidRDefault="004C3310" w:rsidP="004168C1">
      <w:pPr>
        <w:spacing w:after="200"/>
      </w:pPr>
    </w:p>
    <w:sectPr w:rsidR="004C3310" w:rsidRPr="005410BE" w:rsidSect="00313695">
      <w:pgSz w:w="11900" w:h="16840"/>
      <w:pgMar w:top="426" w:right="1134" w:bottom="28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1F1A8C0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2FAC509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4DB7065"/>
    <w:multiLevelType w:val="hybridMultilevel"/>
    <w:tmpl w:val="3E547A4A"/>
    <w:lvl w:ilvl="0" w:tplc="04090001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4" w15:restartNumberingAfterBreak="0">
    <w:nsid w:val="09DB53DE"/>
    <w:multiLevelType w:val="hybridMultilevel"/>
    <w:tmpl w:val="AB9E5662"/>
    <w:lvl w:ilvl="0" w:tplc="D196E39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62E02"/>
    <w:multiLevelType w:val="hybridMultilevel"/>
    <w:tmpl w:val="638A1E66"/>
    <w:lvl w:ilvl="0" w:tplc="A50C56B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1F22BB82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E252EDE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3BEAD01A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16F63C7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E2B02ADA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7BEEED5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F2125C4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B53A128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6" w15:restartNumberingAfterBreak="0">
    <w:nsid w:val="0E341F99"/>
    <w:multiLevelType w:val="hybridMultilevel"/>
    <w:tmpl w:val="DD721C98"/>
    <w:lvl w:ilvl="0" w:tplc="7EF4B97C">
      <w:numFmt w:val="bullet"/>
      <w:lvlText w:val=""/>
      <w:lvlJc w:val="left"/>
      <w:pPr>
        <w:ind w:left="360" w:hanging="360"/>
      </w:pPr>
      <w:rPr>
        <w:rFonts w:ascii="Webdings" w:eastAsia="Times New Roman" w:hAnsi="Web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9104E5"/>
    <w:multiLevelType w:val="hybridMultilevel"/>
    <w:tmpl w:val="D7080CF8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9D1AE5"/>
    <w:multiLevelType w:val="hybridMultilevel"/>
    <w:tmpl w:val="E3561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FA6044"/>
    <w:multiLevelType w:val="hybridMultilevel"/>
    <w:tmpl w:val="9EFCA3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3D4128"/>
    <w:multiLevelType w:val="hybridMultilevel"/>
    <w:tmpl w:val="49107DDC"/>
    <w:lvl w:ilvl="0" w:tplc="5FE8AE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23BE5"/>
    <w:multiLevelType w:val="hybridMultilevel"/>
    <w:tmpl w:val="0ECE6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4F22AA"/>
    <w:multiLevelType w:val="hybridMultilevel"/>
    <w:tmpl w:val="F75E7850"/>
    <w:lvl w:ilvl="0" w:tplc="75A6C23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D406F8"/>
    <w:multiLevelType w:val="hybridMultilevel"/>
    <w:tmpl w:val="2118E820"/>
    <w:lvl w:ilvl="0" w:tplc="D196E39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40038"/>
    <w:multiLevelType w:val="hybridMultilevel"/>
    <w:tmpl w:val="8D78A382"/>
    <w:lvl w:ilvl="0" w:tplc="C98EEAC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1E44B8"/>
    <w:multiLevelType w:val="hybridMultilevel"/>
    <w:tmpl w:val="653E5352"/>
    <w:lvl w:ilvl="0" w:tplc="3D7403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F7720C9"/>
    <w:multiLevelType w:val="hybridMultilevel"/>
    <w:tmpl w:val="33DCFD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A1100"/>
    <w:multiLevelType w:val="hybridMultilevel"/>
    <w:tmpl w:val="B462B7E8"/>
    <w:lvl w:ilvl="0" w:tplc="FB663108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color w:val="auto"/>
      </w:rPr>
    </w:lvl>
    <w:lvl w:ilvl="1" w:tplc="0C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8"/>
        <w:szCs w:val="18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C90723"/>
    <w:multiLevelType w:val="hybridMultilevel"/>
    <w:tmpl w:val="009EFED0"/>
    <w:lvl w:ilvl="0" w:tplc="2B48C65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E75BA"/>
    <w:multiLevelType w:val="hybridMultilevel"/>
    <w:tmpl w:val="4B16F7B6"/>
    <w:lvl w:ilvl="0" w:tplc="D196E39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055F67"/>
    <w:multiLevelType w:val="hybridMultilevel"/>
    <w:tmpl w:val="FBF8DADC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D2E4B68"/>
    <w:multiLevelType w:val="hybridMultilevel"/>
    <w:tmpl w:val="0EDEC6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E894A2B"/>
    <w:multiLevelType w:val="hybridMultilevel"/>
    <w:tmpl w:val="40E63E4E"/>
    <w:lvl w:ilvl="0" w:tplc="97CC118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1688CEC8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5C245D8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03820410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4130417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E9E4720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1290787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0F4C2ED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60AE58A4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23" w15:restartNumberingAfterBreak="0">
    <w:nsid w:val="3F5B37B7"/>
    <w:multiLevelType w:val="hybridMultilevel"/>
    <w:tmpl w:val="4DFC5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13169"/>
    <w:multiLevelType w:val="hybridMultilevel"/>
    <w:tmpl w:val="74D47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3B4F95"/>
    <w:multiLevelType w:val="hybridMultilevel"/>
    <w:tmpl w:val="97B0CCAA"/>
    <w:lvl w:ilvl="0" w:tplc="7EF4B97C">
      <w:numFmt w:val="bullet"/>
      <w:lvlText w:val=""/>
      <w:lvlJc w:val="left"/>
      <w:pPr>
        <w:ind w:left="360" w:hanging="360"/>
      </w:pPr>
      <w:rPr>
        <w:rFonts w:ascii="Webdings" w:eastAsia="Times New Roman" w:hAnsi="Web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0E3843"/>
    <w:multiLevelType w:val="hybridMultilevel"/>
    <w:tmpl w:val="59046284"/>
    <w:lvl w:ilvl="0" w:tplc="7EF4B97C">
      <w:numFmt w:val="bullet"/>
      <w:lvlText w:val=""/>
      <w:lvlJc w:val="left"/>
      <w:pPr>
        <w:ind w:left="360" w:hanging="360"/>
      </w:pPr>
      <w:rPr>
        <w:rFonts w:ascii="Webdings" w:eastAsia="Times New Roman" w:hAnsi="Web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46919BC"/>
    <w:multiLevelType w:val="hybridMultilevel"/>
    <w:tmpl w:val="D8F6D47E"/>
    <w:lvl w:ilvl="0" w:tplc="7EF4B97C">
      <w:numFmt w:val="bullet"/>
      <w:lvlText w:val=""/>
      <w:lvlJc w:val="left"/>
      <w:pPr>
        <w:ind w:left="360" w:hanging="360"/>
      </w:pPr>
      <w:rPr>
        <w:rFonts w:ascii="Webdings" w:eastAsia="Times New Roman" w:hAnsi="Web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C4E6F94"/>
    <w:multiLevelType w:val="hybridMultilevel"/>
    <w:tmpl w:val="31E22D18"/>
    <w:lvl w:ilvl="0" w:tplc="DB9A5EF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D878E8"/>
    <w:multiLevelType w:val="hybridMultilevel"/>
    <w:tmpl w:val="25581A88"/>
    <w:lvl w:ilvl="0" w:tplc="EFDA27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697E91"/>
    <w:multiLevelType w:val="hybridMultilevel"/>
    <w:tmpl w:val="979A7816"/>
    <w:lvl w:ilvl="0" w:tplc="0C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1" w15:restartNumberingAfterBreak="0">
    <w:nsid w:val="62924C48"/>
    <w:multiLevelType w:val="hybridMultilevel"/>
    <w:tmpl w:val="6AF81DDE"/>
    <w:lvl w:ilvl="0" w:tplc="0C09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32" w15:restartNumberingAfterBreak="0">
    <w:nsid w:val="64CF2F4A"/>
    <w:multiLevelType w:val="hybridMultilevel"/>
    <w:tmpl w:val="CD664940"/>
    <w:lvl w:ilvl="0" w:tplc="D196E39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D349FE"/>
    <w:multiLevelType w:val="hybridMultilevel"/>
    <w:tmpl w:val="AEA0D0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9175E1D"/>
    <w:multiLevelType w:val="hybridMultilevel"/>
    <w:tmpl w:val="7B76E670"/>
    <w:lvl w:ilvl="0" w:tplc="7EF4B97C">
      <w:numFmt w:val="bullet"/>
      <w:lvlText w:val=""/>
      <w:lvlJc w:val="left"/>
      <w:pPr>
        <w:ind w:left="720" w:hanging="360"/>
      </w:pPr>
      <w:rPr>
        <w:rFonts w:ascii="Webdings" w:eastAsia="Times New Roman" w:hAnsi="Web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5736B7"/>
    <w:multiLevelType w:val="hybridMultilevel"/>
    <w:tmpl w:val="F7BEF788"/>
    <w:lvl w:ilvl="0" w:tplc="1E38CABA">
      <w:start w:val="1"/>
      <w:numFmt w:val="bullet"/>
      <w:lvlText w:val="-"/>
      <w:lvlJc w:val="left"/>
      <w:pPr>
        <w:ind w:left="39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36" w15:restartNumberingAfterBreak="0">
    <w:nsid w:val="6D33159D"/>
    <w:multiLevelType w:val="hybridMultilevel"/>
    <w:tmpl w:val="153AAA3E"/>
    <w:lvl w:ilvl="0" w:tplc="05828B14">
      <w:start w:val="3"/>
      <w:numFmt w:val="bullet"/>
      <w:lvlText w:val="-"/>
      <w:lvlJc w:val="left"/>
      <w:pPr>
        <w:ind w:left="389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</w:abstractNum>
  <w:abstractNum w:abstractNumId="37" w15:restartNumberingAfterBreak="0">
    <w:nsid w:val="6E2D0EA3"/>
    <w:multiLevelType w:val="hybridMultilevel"/>
    <w:tmpl w:val="9E70C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2A657F"/>
    <w:multiLevelType w:val="hybridMultilevel"/>
    <w:tmpl w:val="EDDA6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5D19F2"/>
    <w:multiLevelType w:val="hybridMultilevel"/>
    <w:tmpl w:val="8D24459A"/>
    <w:lvl w:ilvl="0" w:tplc="D196E39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093259"/>
    <w:multiLevelType w:val="hybridMultilevel"/>
    <w:tmpl w:val="271A9B4E"/>
    <w:lvl w:ilvl="0" w:tplc="8438E21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3C2312"/>
    <w:multiLevelType w:val="hybridMultilevel"/>
    <w:tmpl w:val="79E23866"/>
    <w:lvl w:ilvl="0" w:tplc="D196E39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734927"/>
    <w:multiLevelType w:val="hybridMultilevel"/>
    <w:tmpl w:val="2A1E29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D8479A5"/>
    <w:multiLevelType w:val="hybridMultilevel"/>
    <w:tmpl w:val="C8E6DA70"/>
    <w:lvl w:ilvl="0" w:tplc="2B48C65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8"/>
        <w:szCs w:val="18"/>
      </w:rPr>
    </w:lvl>
    <w:lvl w:ilvl="1" w:tplc="75A6C23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8"/>
        <w:szCs w:val="18"/>
      </w:rPr>
    </w:lvl>
    <w:lvl w:ilvl="2" w:tplc="0C090005" w:tentative="1">
      <w:start w:val="1"/>
      <w:numFmt w:val="bullet"/>
      <w:lvlText w:val=""/>
      <w:lvlJc w:val="left"/>
      <w:pPr>
        <w:tabs>
          <w:tab w:val="num" w:pos="1650"/>
        </w:tabs>
        <w:ind w:left="165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370"/>
        </w:tabs>
        <w:ind w:left="237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090"/>
        </w:tabs>
        <w:ind w:left="309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810"/>
        </w:tabs>
        <w:ind w:left="381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530"/>
        </w:tabs>
        <w:ind w:left="453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250"/>
        </w:tabs>
        <w:ind w:left="525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970"/>
        </w:tabs>
        <w:ind w:left="5970" w:hanging="360"/>
      </w:pPr>
      <w:rPr>
        <w:rFonts w:ascii="Wingdings" w:hAnsi="Wingdings" w:hint="default"/>
      </w:rPr>
    </w:lvl>
  </w:abstractNum>
  <w:abstractNum w:abstractNumId="44" w15:restartNumberingAfterBreak="0">
    <w:nsid w:val="7E571924"/>
    <w:multiLevelType w:val="hybridMultilevel"/>
    <w:tmpl w:val="E340C44E"/>
    <w:lvl w:ilvl="0" w:tplc="8B2A7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9D2262"/>
    <w:multiLevelType w:val="hybridMultilevel"/>
    <w:tmpl w:val="9E70C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39770D"/>
    <w:multiLevelType w:val="hybridMultilevel"/>
    <w:tmpl w:val="1A8EFA10"/>
    <w:lvl w:ilvl="0" w:tplc="7EF4B97C">
      <w:numFmt w:val="bullet"/>
      <w:lvlText w:val=""/>
      <w:lvlJc w:val="left"/>
      <w:pPr>
        <w:ind w:left="360" w:hanging="360"/>
      </w:pPr>
      <w:rPr>
        <w:rFonts w:ascii="Webdings" w:eastAsia="Times New Roman" w:hAnsi="Web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8"/>
  </w:num>
  <w:num w:numId="3">
    <w:abstractNumId w:val="43"/>
  </w:num>
  <w:num w:numId="4">
    <w:abstractNumId w:val="12"/>
  </w:num>
  <w:num w:numId="5">
    <w:abstractNumId w:val="18"/>
  </w:num>
  <w:num w:numId="6">
    <w:abstractNumId w:val="8"/>
  </w:num>
  <w:num w:numId="7">
    <w:abstractNumId w:val="21"/>
  </w:num>
  <w:num w:numId="8">
    <w:abstractNumId w:val="11"/>
  </w:num>
  <w:num w:numId="9">
    <w:abstractNumId w:val="44"/>
  </w:num>
  <w:num w:numId="10">
    <w:abstractNumId w:val="17"/>
  </w:num>
  <w:num w:numId="11">
    <w:abstractNumId w:val="10"/>
  </w:num>
  <w:num w:numId="12">
    <w:abstractNumId w:val="7"/>
  </w:num>
  <w:num w:numId="13">
    <w:abstractNumId w:val="1"/>
  </w:num>
  <w:num w:numId="14">
    <w:abstractNumId w:val="31"/>
  </w:num>
  <w:num w:numId="15">
    <w:abstractNumId w:val="0"/>
  </w:num>
  <w:num w:numId="16">
    <w:abstractNumId w:val="16"/>
  </w:num>
  <w:num w:numId="17">
    <w:abstractNumId w:val="30"/>
  </w:num>
  <w:num w:numId="18">
    <w:abstractNumId w:val="9"/>
  </w:num>
  <w:num w:numId="19">
    <w:abstractNumId w:val="3"/>
  </w:num>
  <w:num w:numId="20">
    <w:abstractNumId w:val="42"/>
  </w:num>
  <w:num w:numId="21">
    <w:abstractNumId w:val="24"/>
  </w:num>
  <w:num w:numId="22">
    <w:abstractNumId w:val="33"/>
  </w:num>
  <w:num w:numId="23">
    <w:abstractNumId w:val="6"/>
  </w:num>
  <w:num w:numId="24">
    <w:abstractNumId w:val="32"/>
  </w:num>
  <w:num w:numId="25">
    <w:abstractNumId w:val="19"/>
  </w:num>
  <w:num w:numId="26">
    <w:abstractNumId w:val="4"/>
  </w:num>
  <w:num w:numId="27">
    <w:abstractNumId w:val="27"/>
  </w:num>
  <w:num w:numId="28">
    <w:abstractNumId w:val="26"/>
  </w:num>
  <w:num w:numId="29">
    <w:abstractNumId w:val="39"/>
  </w:num>
  <w:num w:numId="30">
    <w:abstractNumId w:val="46"/>
  </w:num>
  <w:num w:numId="31">
    <w:abstractNumId w:val="41"/>
  </w:num>
  <w:num w:numId="32">
    <w:abstractNumId w:val="25"/>
  </w:num>
  <w:num w:numId="33">
    <w:abstractNumId w:val="13"/>
  </w:num>
  <w:num w:numId="34">
    <w:abstractNumId w:val="34"/>
  </w:num>
  <w:num w:numId="35">
    <w:abstractNumId w:val="0"/>
  </w:num>
  <w:num w:numId="36">
    <w:abstractNumId w:val="35"/>
  </w:num>
  <w:num w:numId="37">
    <w:abstractNumId w:val="23"/>
  </w:num>
  <w:num w:numId="38">
    <w:abstractNumId w:val="37"/>
  </w:num>
  <w:num w:numId="39">
    <w:abstractNumId w:val="15"/>
  </w:num>
  <w:num w:numId="40">
    <w:abstractNumId w:val="36"/>
  </w:num>
  <w:num w:numId="41">
    <w:abstractNumId w:val="45"/>
  </w:num>
  <w:num w:numId="42">
    <w:abstractNumId w:val="40"/>
  </w:num>
  <w:num w:numId="43">
    <w:abstractNumId w:val="29"/>
  </w:num>
  <w:num w:numId="44">
    <w:abstractNumId w:val="20"/>
  </w:num>
  <w:num w:numId="45">
    <w:abstractNumId w:val="14"/>
  </w:num>
  <w:num w:numId="46">
    <w:abstractNumId w:val="28"/>
  </w:num>
  <w:num w:numId="47">
    <w:abstractNumId w:val="22"/>
  </w:num>
  <w:num w:numId="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27"/>
    <w:rsid w:val="00004B27"/>
    <w:rsid w:val="00004EC5"/>
    <w:rsid w:val="000100BA"/>
    <w:rsid w:val="00014E16"/>
    <w:rsid w:val="000225DE"/>
    <w:rsid w:val="00024D28"/>
    <w:rsid w:val="0003029D"/>
    <w:rsid w:val="000308F1"/>
    <w:rsid w:val="00056562"/>
    <w:rsid w:val="00057455"/>
    <w:rsid w:val="00065451"/>
    <w:rsid w:val="0008098B"/>
    <w:rsid w:val="00087601"/>
    <w:rsid w:val="00092395"/>
    <w:rsid w:val="000C6F0B"/>
    <w:rsid w:val="000D4C68"/>
    <w:rsid w:val="000E4A79"/>
    <w:rsid w:val="000F6FE5"/>
    <w:rsid w:val="00102118"/>
    <w:rsid w:val="0010548A"/>
    <w:rsid w:val="00131B60"/>
    <w:rsid w:val="00143281"/>
    <w:rsid w:val="001701AD"/>
    <w:rsid w:val="00173052"/>
    <w:rsid w:val="00173C96"/>
    <w:rsid w:val="00185750"/>
    <w:rsid w:val="001B0B75"/>
    <w:rsid w:val="001B6A19"/>
    <w:rsid w:val="001C2665"/>
    <w:rsid w:val="001C58E6"/>
    <w:rsid w:val="001D033B"/>
    <w:rsid w:val="001D438D"/>
    <w:rsid w:val="001E430E"/>
    <w:rsid w:val="002009E2"/>
    <w:rsid w:val="002042F6"/>
    <w:rsid w:val="0020712D"/>
    <w:rsid w:val="00211657"/>
    <w:rsid w:val="00213404"/>
    <w:rsid w:val="002225CB"/>
    <w:rsid w:val="002239C0"/>
    <w:rsid w:val="00223BB6"/>
    <w:rsid w:val="0022783E"/>
    <w:rsid w:val="0023268A"/>
    <w:rsid w:val="00247563"/>
    <w:rsid w:val="00282A65"/>
    <w:rsid w:val="002A05FD"/>
    <w:rsid w:val="002A6F55"/>
    <w:rsid w:val="002C08FD"/>
    <w:rsid w:val="002C0DA3"/>
    <w:rsid w:val="002F1897"/>
    <w:rsid w:val="00300A9A"/>
    <w:rsid w:val="00313695"/>
    <w:rsid w:val="00316BAE"/>
    <w:rsid w:val="00322194"/>
    <w:rsid w:val="0032518E"/>
    <w:rsid w:val="00327F3D"/>
    <w:rsid w:val="00332492"/>
    <w:rsid w:val="003348FF"/>
    <w:rsid w:val="00342BF3"/>
    <w:rsid w:val="00353DA1"/>
    <w:rsid w:val="0035527F"/>
    <w:rsid w:val="003848BA"/>
    <w:rsid w:val="00385213"/>
    <w:rsid w:val="003A130A"/>
    <w:rsid w:val="003B0E20"/>
    <w:rsid w:val="003C20C0"/>
    <w:rsid w:val="003D6C00"/>
    <w:rsid w:val="003D6C20"/>
    <w:rsid w:val="003D6E34"/>
    <w:rsid w:val="003E2060"/>
    <w:rsid w:val="0040624B"/>
    <w:rsid w:val="00411D65"/>
    <w:rsid w:val="00415352"/>
    <w:rsid w:val="004168C1"/>
    <w:rsid w:val="004250F7"/>
    <w:rsid w:val="00427132"/>
    <w:rsid w:val="00444712"/>
    <w:rsid w:val="0044502B"/>
    <w:rsid w:val="00456595"/>
    <w:rsid w:val="00460304"/>
    <w:rsid w:val="0046482E"/>
    <w:rsid w:val="004B204C"/>
    <w:rsid w:val="004B3847"/>
    <w:rsid w:val="004C1817"/>
    <w:rsid w:val="004C22D1"/>
    <w:rsid w:val="004C2B7C"/>
    <w:rsid w:val="004C3310"/>
    <w:rsid w:val="004C3D9C"/>
    <w:rsid w:val="004D02F2"/>
    <w:rsid w:val="004E2E4D"/>
    <w:rsid w:val="004E60B0"/>
    <w:rsid w:val="004F5D15"/>
    <w:rsid w:val="004F6432"/>
    <w:rsid w:val="005022EA"/>
    <w:rsid w:val="005144AB"/>
    <w:rsid w:val="005410BE"/>
    <w:rsid w:val="00552268"/>
    <w:rsid w:val="0055463E"/>
    <w:rsid w:val="00574FF5"/>
    <w:rsid w:val="00585D99"/>
    <w:rsid w:val="005A0BEF"/>
    <w:rsid w:val="005B171F"/>
    <w:rsid w:val="005B4CFD"/>
    <w:rsid w:val="005B5477"/>
    <w:rsid w:val="005C12D2"/>
    <w:rsid w:val="005C60C9"/>
    <w:rsid w:val="005D670F"/>
    <w:rsid w:val="0060192F"/>
    <w:rsid w:val="00604EA2"/>
    <w:rsid w:val="00610372"/>
    <w:rsid w:val="00611C1E"/>
    <w:rsid w:val="0063639C"/>
    <w:rsid w:val="0063657A"/>
    <w:rsid w:val="00637705"/>
    <w:rsid w:val="00673D08"/>
    <w:rsid w:val="00692DB6"/>
    <w:rsid w:val="006B1F3B"/>
    <w:rsid w:val="006B6E8A"/>
    <w:rsid w:val="006C42CB"/>
    <w:rsid w:val="006C5846"/>
    <w:rsid w:val="006C7DE4"/>
    <w:rsid w:val="006D636C"/>
    <w:rsid w:val="006E2BB9"/>
    <w:rsid w:val="006F034C"/>
    <w:rsid w:val="006F1815"/>
    <w:rsid w:val="006F3142"/>
    <w:rsid w:val="00713A64"/>
    <w:rsid w:val="00732F9C"/>
    <w:rsid w:val="0074265F"/>
    <w:rsid w:val="007522B0"/>
    <w:rsid w:val="00767AFA"/>
    <w:rsid w:val="0079512C"/>
    <w:rsid w:val="007A3539"/>
    <w:rsid w:val="007B25C2"/>
    <w:rsid w:val="007C3FE7"/>
    <w:rsid w:val="007D0AB0"/>
    <w:rsid w:val="007F6000"/>
    <w:rsid w:val="008057C1"/>
    <w:rsid w:val="00807931"/>
    <w:rsid w:val="00821B4D"/>
    <w:rsid w:val="00853F62"/>
    <w:rsid w:val="0087100F"/>
    <w:rsid w:val="008729BA"/>
    <w:rsid w:val="0087609B"/>
    <w:rsid w:val="00893695"/>
    <w:rsid w:val="00895F41"/>
    <w:rsid w:val="00897331"/>
    <w:rsid w:val="008B6EF7"/>
    <w:rsid w:val="008E12E5"/>
    <w:rsid w:val="008E25C0"/>
    <w:rsid w:val="008E7B66"/>
    <w:rsid w:val="008F00BA"/>
    <w:rsid w:val="00903C96"/>
    <w:rsid w:val="00911083"/>
    <w:rsid w:val="009217B0"/>
    <w:rsid w:val="009725AD"/>
    <w:rsid w:val="009820A0"/>
    <w:rsid w:val="00984F7E"/>
    <w:rsid w:val="009A122F"/>
    <w:rsid w:val="009A20A2"/>
    <w:rsid w:val="009B4A64"/>
    <w:rsid w:val="009B4E2C"/>
    <w:rsid w:val="009D7BFF"/>
    <w:rsid w:val="009F7684"/>
    <w:rsid w:val="009F7D83"/>
    <w:rsid w:val="00A03F95"/>
    <w:rsid w:val="00A2371F"/>
    <w:rsid w:val="00A26F34"/>
    <w:rsid w:val="00A27F80"/>
    <w:rsid w:val="00A448D1"/>
    <w:rsid w:val="00A55926"/>
    <w:rsid w:val="00A60E1D"/>
    <w:rsid w:val="00A61717"/>
    <w:rsid w:val="00A63D4B"/>
    <w:rsid w:val="00A63FC2"/>
    <w:rsid w:val="00A70C32"/>
    <w:rsid w:val="00A74D7B"/>
    <w:rsid w:val="00A82BD2"/>
    <w:rsid w:val="00A8307A"/>
    <w:rsid w:val="00A83173"/>
    <w:rsid w:val="00A93439"/>
    <w:rsid w:val="00AA1033"/>
    <w:rsid w:val="00AA29A6"/>
    <w:rsid w:val="00AA7CA6"/>
    <w:rsid w:val="00AC694B"/>
    <w:rsid w:val="00AC7F08"/>
    <w:rsid w:val="00AD7E71"/>
    <w:rsid w:val="00AE12C0"/>
    <w:rsid w:val="00AF3324"/>
    <w:rsid w:val="00B033C8"/>
    <w:rsid w:val="00B044AB"/>
    <w:rsid w:val="00B13284"/>
    <w:rsid w:val="00B324F8"/>
    <w:rsid w:val="00B34A76"/>
    <w:rsid w:val="00B42A0E"/>
    <w:rsid w:val="00B43610"/>
    <w:rsid w:val="00B54098"/>
    <w:rsid w:val="00B643B0"/>
    <w:rsid w:val="00B67E6E"/>
    <w:rsid w:val="00B73D84"/>
    <w:rsid w:val="00B85DEA"/>
    <w:rsid w:val="00B960F0"/>
    <w:rsid w:val="00BA7F98"/>
    <w:rsid w:val="00BB17B4"/>
    <w:rsid w:val="00BB469A"/>
    <w:rsid w:val="00BD3311"/>
    <w:rsid w:val="00BD5C57"/>
    <w:rsid w:val="00BE2FB4"/>
    <w:rsid w:val="00C042A9"/>
    <w:rsid w:val="00C162E1"/>
    <w:rsid w:val="00C24FF6"/>
    <w:rsid w:val="00C325B8"/>
    <w:rsid w:val="00C37030"/>
    <w:rsid w:val="00C519F7"/>
    <w:rsid w:val="00C60CC5"/>
    <w:rsid w:val="00C7030E"/>
    <w:rsid w:val="00C733A3"/>
    <w:rsid w:val="00C754D7"/>
    <w:rsid w:val="00C7611D"/>
    <w:rsid w:val="00C84EE9"/>
    <w:rsid w:val="00C918CB"/>
    <w:rsid w:val="00C93BF8"/>
    <w:rsid w:val="00CB2CCD"/>
    <w:rsid w:val="00CD5AD6"/>
    <w:rsid w:val="00CF0A27"/>
    <w:rsid w:val="00CF7F45"/>
    <w:rsid w:val="00D06501"/>
    <w:rsid w:val="00D12DD0"/>
    <w:rsid w:val="00D16DFA"/>
    <w:rsid w:val="00D210F8"/>
    <w:rsid w:val="00D23A3E"/>
    <w:rsid w:val="00D5455D"/>
    <w:rsid w:val="00D64CC0"/>
    <w:rsid w:val="00D81910"/>
    <w:rsid w:val="00D83C8D"/>
    <w:rsid w:val="00D83EB4"/>
    <w:rsid w:val="00D93255"/>
    <w:rsid w:val="00D943C0"/>
    <w:rsid w:val="00DA05DC"/>
    <w:rsid w:val="00DB1891"/>
    <w:rsid w:val="00DB224D"/>
    <w:rsid w:val="00DB4599"/>
    <w:rsid w:val="00E1617B"/>
    <w:rsid w:val="00E20990"/>
    <w:rsid w:val="00E21A71"/>
    <w:rsid w:val="00E32890"/>
    <w:rsid w:val="00E4765C"/>
    <w:rsid w:val="00E5649A"/>
    <w:rsid w:val="00E62435"/>
    <w:rsid w:val="00E906E5"/>
    <w:rsid w:val="00E90ABB"/>
    <w:rsid w:val="00E96F64"/>
    <w:rsid w:val="00EA2D93"/>
    <w:rsid w:val="00EB3557"/>
    <w:rsid w:val="00ED6748"/>
    <w:rsid w:val="00EE3EF1"/>
    <w:rsid w:val="00EF0754"/>
    <w:rsid w:val="00F1196D"/>
    <w:rsid w:val="00F157D7"/>
    <w:rsid w:val="00F47651"/>
    <w:rsid w:val="00F6685F"/>
    <w:rsid w:val="00F67C56"/>
    <w:rsid w:val="00F701E2"/>
    <w:rsid w:val="00F72DA5"/>
    <w:rsid w:val="00FB1344"/>
    <w:rsid w:val="00FB449C"/>
    <w:rsid w:val="00FB5F13"/>
    <w:rsid w:val="00FB7D33"/>
    <w:rsid w:val="00FE55B8"/>
    <w:rsid w:val="00FE58CB"/>
    <w:rsid w:val="00FF282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E034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F0A27"/>
    <w:pPr>
      <w:spacing w:after="0"/>
    </w:pPr>
    <w:rPr>
      <w:rFonts w:ascii="Arial" w:eastAsia="Times New Roman" w:hAnsi="Arial" w:cs="Arial"/>
      <w:spacing w:val="-2"/>
      <w:sz w:val="22"/>
      <w:szCs w:val="22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502B"/>
    <w:pPr>
      <w:spacing w:before="120" w:after="120" w:line="276" w:lineRule="auto"/>
      <w:outlineLvl w:val="0"/>
    </w:pPr>
    <w:rPr>
      <w:rFonts w:ascii="Franklin Gothic Book" w:eastAsia="MS Mincho" w:hAnsi="Franklin Gothic Book" w:cs="Calibri"/>
      <w:color w:val="342568"/>
      <w:spacing w:val="0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0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0C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CF0A27"/>
    <w:rPr>
      <w:spacing w:val="0"/>
      <w:lang w:eastAsia="en-US"/>
    </w:rPr>
  </w:style>
  <w:style w:type="paragraph" w:styleId="ListParagraph">
    <w:name w:val="List Paragraph"/>
    <w:basedOn w:val="Normal"/>
    <w:uiPriority w:val="34"/>
    <w:qFormat/>
    <w:rsid w:val="00F6685F"/>
    <w:pPr>
      <w:ind w:left="720"/>
      <w:contextualSpacing/>
    </w:pPr>
  </w:style>
  <w:style w:type="paragraph" w:customStyle="1" w:styleId="Paragraph">
    <w:name w:val="Paragraph"/>
    <w:basedOn w:val="Normal"/>
    <w:link w:val="ParagraphChar"/>
    <w:qFormat/>
    <w:rsid w:val="00B85DEA"/>
    <w:pPr>
      <w:spacing w:before="120" w:after="120" w:line="276" w:lineRule="auto"/>
    </w:pPr>
    <w:rPr>
      <w:rFonts w:ascii="Calibri" w:eastAsiaTheme="minorHAnsi" w:hAnsi="Calibri" w:cs="Calibri"/>
      <w:spacing w:val="0"/>
    </w:rPr>
  </w:style>
  <w:style w:type="character" w:customStyle="1" w:styleId="ParagraphChar">
    <w:name w:val="Paragraph Char"/>
    <w:basedOn w:val="DefaultParagraphFont"/>
    <w:link w:val="Paragraph"/>
    <w:locked/>
    <w:rsid w:val="00B85DEA"/>
    <w:rPr>
      <w:rFonts w:ascii="Calibri" w:eastAsiaTheme="minorHAnsi" w:hAnsi="Calibri" w:cs="Calibri"/>
      <w:sz w:val="22"/>
      <w:szCs w:val="22"/>
      <w:lang w:val="en-AU" w:eastAsia="en-AU"/>
    </w:rPr>
  </w:style>
  <w:style w:type="character" w:styleId="Hyperlink">
    <w:name w:val="Hyperlink"/>
    <w:basedOn w:val="DefaultParagraphFont"/>
    <w:uiPriority w:val="99"/>
    <w:unhideWhenUsed/>
    <w:rsid w:val="00C7611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B224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4502B"/>
    <w:rPr>
      <w:rFonts w:ascii="Franklin Gothic Book" w:eastAsia="MS Mincho" w:hAnsi="Franklin Gothic Book" w:cs="Calibri"/>
      <w:color w:val="342568"/>
      <w:sz w:val="28"/>
      <w:szCs w:val="28"/>
      <w:lang w:val="en-GB"/>
    </w:rPr>
  </w:style>
  <w:style w:type="paragraph" w:styleId="ListBullet4">
    <w:name w:val="List Bullet 4"/>
    <w:basedOn w:val="Normal"/>
    <w:rsid w:val="0044502B"/>
    <w:pPr>
      <w:numPr>
        <w:numId w:val="13"/>
      </w:numPr>
    </w:pPr>
    <w:rPr>
      <w:rFonts w:ascii="Times New Roman" w:hAnsi="Times New Roman" w:cs="Times New Roman"/>
      <w:spacing w:val="0"/>
      <w:sz w:val="24"/>
      <w:szCs w:val="24"/>
    </w:rPr>
  </w:style>
  <w:style w:type="paragraph" w:styleId="ListBullet5">
    <w:name w:val="List Bullet 5"/>
    <w:basedOn w:val="Normal"/>
    <w:uiPriority w:val="99"/>
    <w:unhideWhenUsed/>
    <w:rsid w:val="0044502B"/>
    <w:pPr>
      <w:numPr>
        <w:numId w:val="15"/>
      </w:numPr>
      <w:spacing w:after="200" w:line="276" w:lineRule="auto"/>
      <w:contextualSpacing/>
    </w:pPr>
    <w:rPr>
      <w:rFonts w:asciiTheme="minorHAnsi" w:eastAsiaTheme="minorHAnsi" w:hAnsiTheme="minorHAnsi" w:cstheme="minorBidi"/>
      <w:spacing w:val="0"/>
      <w:lang w:eastAsia="en-US"/>
    </w:rPr>
  </w:style>
  <w:style w:type="paragraph" w:styleId="NoSpacing">
    <w:name w:val="No Spacing"/>
    <w:uiPriority w:val="1"/>
    <w:qFormat/>
    <w:rsid w:val="0044502B"/>
    <w:pPr>
      <w:spacing w:after="0"/>
    </w:pPr>
    <w:rPr>
      <w:rFonts w:eastAsiaTheme="minorHAnsi"/>
      <w:sz w:val="22"/>
      <w:szCs w:val="22"/>
      <w:lang w:val="en-AU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0C9"/>
    <w:rPr>
      <w:rFonts w:asciiTheme="majorHAnsi" w:eastAsiaTheme="majorEastAsia" w:hAnsiTheme="majorHAnsi" w:cstheme="majorBidi"/>
      <w:color w:val="243F60" w:themeColor="accent1" w:themeShade="7F"/>
      <w:spacing w:val="-2"/>
      <w:lang w:val="en-AU" w:eastAsia="en-AU"/>
    </w:rPr>
  </w:style>
  <w:style w:type="character" w:customStyle="1" w:styleId="label">
    <w:name w:val="label"/>
    <w:basedOn w:val="DefaultParagraphFont"/>
    <w:rsid w:val="005C60C9"/>
  </w:style>
  <w:style w:type="paragraph" w:styleId="NormalWeb">
    <w:name w:val="Normal (Web)"/>
    <w:basedOn w:val="Normal"/>
    <w:uiPriority w:val="99"/>
    <w:semiHidden/>
    <w:unhideWhenUsed/>
    <w:rsid w:val="005C60C9"/>
    <w:pPr>
      <w:spacing w:before="100" w:beforeAutospacing="1" w:after="100" w:afterAutospacing="1"/>
    </w:pPr>
    <w:rPr>
      <w:rFonts w:ascii="Times New Roman" w:hAnsi="Times New Roman" w:cs="Times New Roman"/>
      <w:spacing w:val="0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37030"/>
    <w:rPr>
      <w:rFonts w:asciiTheme="majorHAnsi" w:eastAsiaTheme="majorEastAsia" w:hAnsiTheme="majorHAnsi" w:cstheme="majorBidi"/>
      <w:color w:val="365F91" w:themeColor="accent1" w:themeShade="BF"/>
      <w:spacing w:val="-2"/>
      <w:sz w:val="26"/>
      <w:szCs w:val="26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32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324"/>
    <w:rPr>
      <w:rFonts w:ascii="Times New Roman" w:eastAsia="Times New Roman" w:hAnsi="Times New Roman" w:cs="Times New Roman"/>
      <w:spacing w:val="-2"/>
      <w:sz w:val="18"/>
      <w:szCs w:val="18"/>
      <w:lang w:val="en-AU"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AF33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3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324"/>
    <w:rPr>
      <w:rFonts w:ascii="Arial" w:eastAsia="Times New Roman" w:hAnsi="Arial" w:cs="Arial"/>
      <w:spacing w:val="-2"/>
      <w:sz w:val="20"/>
      <w:szCs w:val="20"/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3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324"/>
    <w:rPr>
      <w:rFonts w:ascii="Arial" w:eastAsia="Times New Roman" w:hAnsi="Arial" w:cs="Arial"/>
      <w:b/>
      <w:bCs/>
      <w:spacing w:val="-2"/>
      <w:sz w:val="20"/>
      <w:szCs w:val="20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9763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0936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273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4091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294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635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1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D6F61A8-1FAD-47B3-B0DC-B1336F33F83A}"/>
</file>

<file path=customXml/itemProps2.xml><?xml version="1.0" encoding="utf-8"?>
<ds:datastoreItem xmlns:ds="http://schemas.openxmlformats.org/officeDocument/2006/customXml" ds:itemID="{09A3EADA-A798-4D70-A9B8-010081746360}"/>
</file>

<file path=customXml/itemProps3.xml><?xml version="1.0" encoding="utf-8"?>
<ds:datastoreItem xmlns:ds="http://schemas.openxmlformats.org/officeDocument/2006/customXml" ds:itemID="{F41CC0FB-E5AF-4419-91C0-4B096769588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Titmanis</dc:creator>
  <cp:keywords/>
  <dc:description/>
  <cp:lastModifiedBy>JACKSON Renae [Ashdale Secondary College]</cp:lastModifiedBy>
  <cp:revision>4</cp:revision>
  <cp:lastPrinted>2016-03-24T07:28:00Z</cp:lastPrinted>
  <dcterms:created xsi:type="dcterms:W3CDTF">2021-08-04T04:55:00Z</dcterms:created>
  <dcterms:modified xsi:type="dcterms:W3CDTF">2021-08-04T07:23:00Z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300000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