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3" w:type="dxa"/>
        <w:tblInd w:w="27" w:type="dxa"/>
        <w:tblLayout w:type="fixed"/>
        <w:tblCellMar>
          <w:left w:w="0" w:type="dxa"/>
          <w:right w:w="0" w:type="dxa"/>
        </w:tblCellMar>
        <w:tblLook w:val="0000" w:firstRow="0" w:lastRow="0" w:firstColumn="0" w:lastColumn="0" w:noHBand="0" w:noVBand="0"/>
      </w:tblPr>
      <w:tblGrid>
        <w:gridCol w:w="176"/>
        <w:gridCol w:w="3227"/>
        <w:gridCol w:w="20"/>
        <w:gridCol w:w="2040"/>
        <w:gridCol w:w="1357"/>
        <w:gridCol w:w="20"/>
        <w:gridCol w:w="1863"/>
        <w:gridCol w:w="738"/>
        <w:gridCol w:w="30"/>
        <w:gridCol w:w="122"/>
        <w:gridCol w:w="20"/>
      </w:tblGrid>
      <w:tr w:rsidR="00CE49D3" w14:paraId="13CD017C" w14:textId="77777777" w:rsidTr="00CE49D3">
        <w:trPr>
          <w:gridAfter w:val="2"/>
          <w:wAfter w:w="142" w:type="dxa"/>
          <w:trHeight w:val="521"/>
        </w:trPr>
        <w:tc>
          <w:tcPr>
            <w:tcW w:w="176" w:type="dxa"/>
            <w:tcBorders>
              <w:right w:val="single" w:sz="8" w:space="0" w:color="auto"/>
            </w:tcBorders>
            <w:shd w:val="clear" w:color="auto" w:fill="auto"/>
            <w:vAlign w:val="bottom"/>
          </w:tcPr>
          <w:p w14:paraId="039E84AB" w14:textId="77777777" w:rsidR="00CE49D3" w:rsidRDefault="00CE49D3" w:rsidP="00CE49D3">
            <w:pPr>
              <w:spacing w:line="0" w:lineRule="atLeast"/>
              <w:rPr>
                <w:rFonts w:ascii="Times New Roman" w:eastAsia="Times New Roman" w:hAnsi="Times New Roman"/>
                <w:sz w:val="24"/>
              </w:rPr>
            </w:pPr>
            <w:bookmarkStart w:id="0" w:name="page1"/>
            <w:bookmarkEnd w:id="0"/>
          </w:p>
        </w:tc>
        <w:tc>
          <w:tcPr>
            <w:tcW w:w="3227" w:type="dxa"/>
            <w:tcBorders>
              <w:top w:val="single" w:sz="8" w:space="0" w:color="auto"/>
            </w:tcBorders>
            <w:shd w:val="clear" w:color="auto" w:fill="auto"/>
            <w:vAlign w:val="bottom"/>
          </w:tcPr>
          <w:p w14:paraId="73545143" w14:textId="77777777" w:rsidR="00CE49D3" w:rsidRDefault="00CE49D3" w:rsidP="00CE49D3">
            <w:pPr>
              <w:spacing w:line="0" w:lineRule="atLeast"/>
              <w:rPr>
                <w:rFonts w:ascii="Times New Roman" w:eastAsia="Times New Roman" w:hAnsi="Times New Roman"/>
                <w:sz w:val="24"/>
              </w:rPr>
            </w:pPr>
            <w:r>
              <w:rPr>
                <w:rFonts w:ascii="Times New Roman" w:eastAsia="Times New Roman" w:hAnsi="Times New Roman"/>
                <w:noProof/>
                <w:sz w:val="21"/>
                <w:lang w:eastAsia="en-AU"/>
              </w:rPr>
              <w:drawing>
                <wp:anchor distT="0" distB="0" distL="114300" distR="114300" simplePos="0" relativeHeight="251658240" behindDoc="1" locked="0" layoutInCell="1" allowOverlap="1" wp14:anchorId="2BE606C7" wp14:editId="191D1E5B">
                  <wp:simplePos x="0" y="0"/>
                  <wp:positionH relativeFrom="column">
                    <wp:posOffset>55880</wp:posOffset>
                  </wp:positionH>
                  <wp:positionV relativeFrom="paragraph">
                    <wp:posOffset>118110</wp:posOffset>
                  </wp:positionV>
                  <wp:extent cx="5715000" cy="9150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915035"/>
                          </a:xfrm>
                          <a:prstGeom prst="rect">
                            <a:avLst/>
                          </a:prstGeom>
                          <a:noFill/>
                        </pic:spPr>
                      </pic:pic>
                    </a:graphicData>
                  </a:graphic>
                  <wp14:sizeRelH relativeFrom="page">
                    <wp14:pctWidth>0</wp14:pctWidth>
                  </wp14:sizeRelH>
                  <wp14:sizeRelV relativeFrom="page">
                    <wp14:pctHeight>0</wp14:pctHeight>
                  </wp14:sizeRelV>
                </wp:anchor>
              </w:drawing>
            </w:r>
          </w:p>
        </w:tc>
        <w:tc>
          <w:tcPr>
            <w:tcW w:w="20" w:type="dxa"/>
            <w:tcBorders>
              <w:top w:val="single" w:sz="8" w:space="0" w:color="auto"/>
            </w:tcBorders>
            <w:shd w:val="clear" w:color="auto" w:fill="auto"/>
            <w:vAlign w:val="bottom"/>
          </w:tcPr>
          <w:p w14:paraId="04BE5993" w14:textId="77777777" w:rsidR="00CE49D3" w:rsidRDefault="00CE49D3" w:rsidP="00CE49D3">
            <w:pPr>
              <w:spacing w:line="0" w:lineRule="atLeast"/>
              <w:rPr>
                <w:rFonts w:ascii="Times New Roman" w:eastAsia="Times New Roman" w:hAnsi="Times New Roman"/>
                <w:sz w:val="24"/>
              </w:rPr>
            </w:pPr>
          </w:p>
        </w:tc>
        <w:tc>
          <w:tcPr>
            <w:tcW w:w="2040" w:type="dxa"/>
            <w:tcBorders>
              <w:top w:val="single" w:sz="8" w:space="0" w:color="auto"/>
            </w:tcBorders>
            <w:shd w:val="clear" w:color="auto" w:fill="auto"/>
            <w:vAlign w:val="bottom"/>
          </w:tcPr>
          <w:p w14:paraId="157F14FA" w14:textId="77777777" w:rsidR="00CE49D3" w:rsidRDefault="00CE49D3" w:rsidP="00CE49D3">
            <w:pPr>
              <w:spacing w:line="0" w:lineRule="atLeast"/>
              <w:rPr>
                <w:rFonts w:ascii="Times New Roman" w:eastAsia="Times New Roman" w:hAnsi="Times New Roman"/>
                <w:sz w:val="24"/>
              </w:rPr>
            </w:pPr>
          </w:p>
        </w:tc>
        <w:tc>
          <w:tcPr>
            <w:tcW w:w="3240" w:type="dxa"/>
            <w:gridSpan w:val="3"/>
            <w:tcBorders>
              <w:top w:val="single" w:sz="8" w:space="0" w:color="auto"/>
            </w:tcBorders>
            <w:shd w:val="clear" w:color="auto" w:fill="auto"/>
            <w:vAlign w:val="bottom"/>
          </w:tcPr>
          <w:p w14:paraId="4754739E" w14:textId="77777777" w:rsidR="00CE49D3" w:rsidRDefault="00CE49D3" w:rsidP="00CE49D3">
            <w:pPr>
              <w:spacing w:line="0" w:lineRule="atLeast"/>
              <w:rPr>
                <w:b/>
                <w:sz w:val="28"/>
              </w:rPr>
            </w:pPr>
            <w:r>
              <w:rPr>
                <w:b/>
                <w:sz w:val="28"/>
              </w:rPr>
              <w:t>Year 11 Integrated Science</w:t>
            </w:r>
          </w:p>
        </w:tc>
        <w:tc>
          <w:tcPr>
            <w:tcW w:w="738" w:type="dxa"/>
            <w:tcBorders>
              <w:top w:val="single" w:sz="8" w:space="0" w:color="auto"/>
            </w:tcBorders>
            <w:shd w:val="clear" w:color="auto" w:fill="auto"/>
            <w:vAlign w:val="bottom"/>
          </w:tcPr>
          <w:p w14:paraId="0DE4421A" w14:textId="77777777" w:rsidR="00CE49D3" w:rsidRDefault="00CE49D3" w:rsidP="00CE49D3">
            <w:pPr>
              <w:spacing w:line="0" w:lineRule="atLeast"/>
              <w:rPr>
                <w:rFonts w:ascii="Times New Roman" w:eastAsia="Times New Roman" w:hAnsi="Times New Roman"/>
                <w:sz w:val="24"/>
              </w:rPr>
            </w:pPr>
          </w:p>
        </w:tc>
        <w:tc>
          <w:tcPr>
            <w:tcW w:w="30" w:type="dxa"/>
            <w:tcBorders>
              <w:top w:val="single" w:sz="8" w:space="0" w:color="auto"/>
              <w:right w:val="single" w:sz="8" w:space="0" w:color="auto"/>
            </w:tcBorders>
            <w:shd w:val="clear" w:color="auto" w:fill="auto"/>
            <w:vAlign w:val="bottom"/>
          </w:tcPr>
          <w:p w14:paraId="08C8A0C9" w14:textId="77777777" w:rsidR="00CE49D3" w:rsidRDefault="00CE49D3" w:rsidP="00CE49D3">
            <w:pPr>
              <w:spacing w:line="0" w:lineRule="atLeast"/>
              <w:rPr>
                <w:rFonts w:ascii="Times New Roman" w:eastAsia="Times New Roman" w:hAnsi="Times New Roman"/>
                <w:sz w:val="24"/>
              </w:rPr>
            </w:pPr>
          </w:p>
        </w:tc>
      </w:tr>
      <w:tr w:rsidR="00CE49D3" w14:paraId="0644F5DD" w14:textId="77777777" w:rsidTr="00CE49D3">
        <w:trPr>
          <w:gridAfter w:val="2"/>
          <w:wAfter w:w="142" w:type="dxa"/>
          <w:trHeight w:val="344"/>
        </w:trPr>
        <w:tc>
          <w:tcPr>
            <w:tcW w:w="176" w:type="dxa"/>
            <w:tcBorders>
              <w:right w:val="single" w:sz="8" w:space="0" w:color="auto"/>
            </w:tcBorders>
            <w:shd w:val="clear" w:color="auto" w:fill="auto"/>
            <w:vAlign w:val="bottom"/>
          </w:tcPr>
          <w:p w14:paraId="3ABEA9F2" w14:textId="77777777"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14:paraId="3F8A6FB9"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3CECD8A2" w14:textId="77777777"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14:paraId="653FA32E" w14:textId="77777777" w:rsidR="00CE49D3" w:rsidRDefault="00CE49D3" w:rsidP="00CE49D3">
            <w:pPr>
              <w:spacing w:line="0" w:lineRule="atLeast"/>
              <w:rPr>
                <w:rFonts w:ascii="Times New Roman" w:eastAsia="Times New Roman" w:hAnsi="Times New Roman"/>
                <w:sz w:val="24"/>
              </w:rPr>
            </w:pPr>
            <w:r>
              <w:rPr>
                <w:noProof/>
                <w:lang w:eastAsia="en-GB"/>
              </w:rPr>
              <w:t xml:space="preserve"> </w:t>
            </w:r>
          </w:p>
        </w:tc>
        <w:tc>
          <w:tcPr>
            <w:tcW w:w="3240" w:type="dxa"/>
            <w:gridSpan w:val="3"/>
            <w:shd w:val="clear" w:color="auto" w:fill="auto"/>
            <w:vAlign w:val="bottom"/>
          </w:tcPr>
          <w:p w14:paraId="5563FDDE" w14:textId="77777777" w:rsidR="00CE49D3" w:rsidRDefault="00747303" w:rsidP="00CE49D3">
            <w:pPr>
              <w:spacing w:line="0" w:lineRule="atLeast"/>
              <w:rPr>
                <w:b/>
                <w:sz w:val="28"/>
              </w:rPr>
            </w:pPr>
            <w:r>
              <w:rPr>
                <w:b/>
                <w:sz w:val="28"/>
              </w:rPr>
              <w:t>Task 1</w:t>
            </w:r>
          </w:p>
        </w:tc>
        <w:tc>
          <w:tcPr>
            <w:tcW w:w="738" w:type="dxa"/>
            <w:shd w:val="clear" w:color="auto" w:fill="auto"/>
            <w:vAlign w:val="bottom"/>
          </w:tcPr>
          <w:p w14:paraId="780F0589" w14:textId="77777777"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14:paraId="73545B71" w14:textId="77777777" w:rsidR="00CE49D3" w:rsidRDefault="00CE49D3" w:rsidP="00CE49D3">
            <w:pPr>
              <w:spacing w:line="0" w:lineRule="atLeast"/>
              <w:rPr>
                <w:rFonts w:ascii="Times New Roman" w:eastAsia="Times New Roman" w:hAnsi="Times New Roman"/>
                <w:sz w:val="24"/>
              </w:rPr>
            </w:pPr>
          </w:p>
        </w:tc>
      </w:tr>
      <w:tr w:rsidR="00CE49D3" w14:paraId="7BF9B25E" w14:textId="77777777" w:rsidTr="00CE49D3">
        <w:trPr>
          <w:gridAfter w:val="2"/>
          <w:wAfter w:w="142" w:type="dxa"/>
          <w:trHeight w:val="379"/>
        </w:trPr>
        <w:tc>
          <w:tcPr>
            <w:tcW w:w="176" w:type="dxa"/>
            <w:tcBorders>
              <w:right w:val="single" w:sz="8" w:space="0" w:color="auto"/>
            </w:tcBorders>
            <w:shd w:val="clear" w:color="auto" w:fill="auto"/>
            <w:vAlign w:val="bottom"/>
          </w:tcPr>
          <w:p w14:paraId="1E98E3D9" w14:textId="77777777"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14:paraId="6A69B706"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749F4E0C" w14:textId="77777777"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14:paraId="1E821FA4" w14:textId="77777777" w:rsidR="00CE49D3" w:rsidRDefault="00CE49D3" w:rsidP="00CE49D3">
            <w:pPr>
              <w:spacing w:line="0" w:lineRule="atLeast"/>
              <w:rPr>
                <w:rFonts w:ascii="Times New Roman" w:eastAsia="Times New Roman" w:hAnsi="Times New Roman"/>
                <w:sz w:val="24"/>
              </w:rPr>
            </w:pPr>
          </w:p>
        </w:tc>
        <w:tc>
          <w:tcPr>
            <w:tcW w:w="3240" w:type="dxa"/>
            <w:gridSpan w:val="3"/>
            <w:shd w:val="clear" w:color="auto" w:fill="auto"/>
            <w:vAlign w:val="bottom"/>
          </w:tcPr>
          <w:p w14:paraId="0104A508" w14:textId="77777777" w:rsidR="00CE49D3" w:rsidRDefault="00620BE4" w:rsidP="00CE49D3">
            <w:pPr>
              <w:spacing w:line="0" w:lineRule="atLeast"/>
              <w:ind w:left="-6" w:firstLine="6"/>
              <w:rPr>
                <w:b/>
                <w:sz w:val="28"/>
              </w:rPr>
            </w:pPr>
            <w:r>
              <w:rPr>
                <w:b/>
                <w:sz w:val="28"/>
              </w:rPr>
              <w:t>Investigating Stomata</w:t>
            </w:r>
          </w:p>
        </w:tc>
        <w:tc>
          <w:tcPr>
            <w:tcW w:w="738" w:type="dxa"/>
            <w:shd w:val="clear" w:color="auto" w:fill="auto"/>
            <w:vAlign w:val="bottom"/>
          </w:tcPr>
          <w:p w14:paraId="2A3BDE34" w14:textId="77777777"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14:paraId="55C83081" w14:textId="77777777" w:rsidR="00CE49D3" w:rsidRDefault="00CE49D3" w:rsidP="00CE49D3">
            <w:pPr>
              <w:spacing w:line="0" w:lineRule="atLeast"/>
              <w:rPr>
                <w:rFonts w:ascii="Times New Roman" w:eastAsia="Times New Roman" w:hAnsi="Times New Roman"/>
                <w:sz w:val="24"/>
              </w:rPr>
            </w:pPr>
          </w:p>
        </w:tc>
      </w:tr>
      <w:tr w:rsidR="00CE49D3" w14:paraId="4C53153E" w14:textId="77777777" w:rsidTr="00CE49D3">
        <w:trPr>
          <w:gridAfter w:val="2"/>
          <w:wAfter w:w="142" w:type="dxa"/>
          <w:trHeight w:val="182"/>
        </w:trPr>
        <w:tc>
          <w:tcPr>
            <w:tcW w:w="176" w:type="dxa"/>
            <w:tcBorders>
              <w:right w:val="single" w:sz="8" w:space="0" w:color="auto"/>
            </w:tcBorders>
            <w:shd w:val="clear" w:color="auto" w:fill="auto"/>
            <w:vAlign w:val="bottom"/>
          </w:tcPr>
          <w:p w14:paraId="353CBF14" w14:textId="77777777" w:rsidR="00CE49D3" w:rsidRDefault="00CE49D3" w:rsidP="00CE49D3">
            <w:pPr>
              <w:spacing w:line="0" w:lineRule="atLeast"/>
              <w:rPr>
                <w:rFonts w:ascii="Times New Roman" w:eastAsia="Times New Roman" w:hAnsi="Times New Roman"/>
                <w:sz w:val="16"/>
              </w:rPr>
            </w:pPr>
          </w:p>
        </w:tc>
        <w:tc>
          <w:tcPr>
            <w:tcW w:w="3227" w:type="dxa"/>
            <w:tcBorders>
              <w:bottom w:val="single" w:sz="8" w:space="0" w:color="auto"/>
            </w:tcBorders>
            <w:shd w:val="clear" w:color="auto" w:fill="auto"/>
            <w:vAlign w:val="bottom"/>
          </w:tcPr>
          <w:p w14:paraId="767B30B6" w14:textId="77777777"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14:paraId="6F08BD23" w14:textId="77777777" w:rsidR="00CE49D3" w:rsidRDefault="00CE49D3" w:rsidP="00CE49D3">
            <w:pPr>
              <w:spacing w:line="0" w:lineRule="atLeast"/>
              <w:rPr>
                <w:rFonts w:ascii="Times New Roman" w:eastAsia="Times New Roman" w:hAnsi="Times New Roman"/>
                <w:sz w:val="16"/>
              </w:rPr>
            </w:pPr>
          </w:p>
        </w:tc>
        <w:tc>
          <w:tcPr>
            <w:tcW w:w="2040" w:type="dxa"/>
            <w:tcBorders>
              <w:bottom w:val="single" w:sz="8" w:space="0" w:color="auto"/>
            </w:tcBorders>
            <w:shd w:val="clear" w:color="auto" w:fill="auto"/>
            <w:vAlign w:val="bottom"/>
          </w:tcPr>
          <w:p w14:paraId="3D4CCDD8" w14:textId="77777777" w:rsidR="00CE49D3" w:rsidRDefault="00CE49D3" w:rsidP="00CE49D3">
            <w:pPr>
              <w:spacing w:line="0" w:lineRule="atLeast"/>
              <w:rPr>
                <w:rFonts w:ascii="Times New Roman" w:eastAsia="Times New Roman" w:hAnsi="Times New Roman"/>
                <w:sz w:val="16"/>
              </w:rPr>
            </w:pPr>
          </w:p>
        </w:tc>
        <w:tc>
          <w:tcPr>
            <w:tcW w:w="1357" w:type="dxa"/>
            <w:tcBorders>
              <w:bottom w:val="single" w:sz="8" w:space="0" w:color="auto"/>
            </w:tcBorders>
            <w:shd w:val="clear" w:color="auto" w:fill="auto"/>
            <w:vAlign w:val="bottom"/>
          </w:tcPr>
          <w:p w14:paraId="4681A120" w14:textId="77777777"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14:paraId="760F114D" w14:textId="77777777" w:rsidR="00CE49D3" w:rsidRDefault="00CE49D3" w:rsidP="00CE49D3">
            <w:pPr>
              <w:spacing w:line="0" w:lineRule="atLeast"/>
              <w:rPr>
                <w:rFonts w:ascii="Times New Roman" w:eastAsia="Times New Roman" w:hAnsi="Times New Roman"/>
                <w:sz w:val="16"/>
              </w:rPr>
            </w:pPr>
          </w:p>
        </w:tc>
        <w:tc>
          <w:tcPr>
            <w:tcW w:w="1863" w:type="dxa"/>
            <w:tcBorders>
              <w:bottom w:val="single" w:sz="8" w:space="0" w:color="auto"/>
            </w:tcBorders>
            <w:shd w:val="clear" w:color="auto" w:fill="auto"/>
            <w:vAlign w:val="bottom"/>
          </w:tcPr>
          <w:p w14:paraId="3B17BE85" w14:textId="77777777" w:rsidR="00CE49D3" w:rsidRDefault="00CE49D3" w:rsidP="00CE49D3">
            <w:pPr>
              <w:spacing w:line="0" w:lineRule="atLeast"/>
              <w:rPr>
                <w:rFonts w:ascii="Times New Roman" w:eastAsia="Times New Roman" w:hAnsi="Times New Roman"/>
                <w:sz w:val="16"/>
              </w:rPr>
            </w:pPr>
          </w:p>
        </w:tc>
        <w:tc>
          <w:tcPr>
            <w:tcW w:w="738" w:type="dxa"/>
            <w:tcBorders>
              <w:bottom w:val="single" w:sz="8" w:space="0" w:color="auto"/>
            </w:tcBorders>
            <w:shd w:val="clear" w:color="auto" w:fill="auto"/>
            <w:vAlign w:val="bottom"/>
          </w:tcPr>
          <w:p w14:paraId="18F4BE6C" w14:textId="77777777" w:rsidR="00CE49D3" w:rsidRDefault="00CE49D3" w:rsidP="00CE49D3">
            <w:pPr>
              <w:spacing w:line="0" w:lineRule="atLeast"/>
              <w:rPr>
                <w:rFonts w:ascii="Times New Roman" w:eastAsia="Times New Roman" w:hAnsi="Times New Roman"/>
                <w:sz w:val="16"/>
              </w:rPr>
            </w:pPr>
          </w:p>
        </w:tc>
        <w:tc>
          <w:tcPr>
            <w:tcW w:w="30" w:type="dxa"/>
            <w:tcBorders>
              <w:bottom w:val="single" w:sz="8" w:space="0" w:color="auto"/>
              <w:right w:val="single" w:sz="8" w:space="0" w:color="auto"/>
            </w:tcBorders>
            <w:shd w:val="clear" w:color="auto" w:fill="auto"/>
            <w:vAlign w:val="bottom"/>
          </w:tcPr>
          <w:p w14:paraId="003A015E" w14:textId="77777777" w:rsidR="00CE49D3" w:rsidRDefault="00CE49D3" w:rsidP="00CE49D3">
            <w:pPr>
              <w:spacing w:line="0" w:lineRule="atLeast"/>
              <w:rPr>
                <w:rFonts w:ascii="Times New Roman" w:eastAsia="Times New Roman" w:hAnsi="Times New Roman"/>
                <w:sz w:val="16"/>
              </w:rPr>
            </w:pPr>
          </w:p>
        </w:tc>
      </w:tr>
      <w:tr w:rsidR="00CE49D3" w14:paraId="268E9218" w14:textId="77777777" w:rsidTr="00CE49D3">
        <w:trPr>
          <w:gridAfter w:val="2"/>
          <w:wAfter w:w="142" w:type="dxa"/>
          <w:trHeight w:val="247"/>
        </w:trPr>
        <w:tc>
          <w:tcPr>
            <w:tcW w:w="176" w:type="dxa"/>
            <w:tcBorders>
              <w:bottom w:val="single" w:sz="8" w:space="0" w:color="auto"/>
            </w:tcBorders>
            <w:shd w:val="clear" w:color="auto" w:fill="auto"/>
            <w:vAlign w:val="bottom"/>
          </w:tcPr>
          <w:p w14:paraId="2A62B7CE" w14:textId="77777777" w:rsidR="00CE49D3" w:rsidRDefault="00CE49D3" w:rsidP="00CE49D3">
            <w:pPr>
              <w:spacing w:line="0" w:lineRule="atLeast"/>
              <w:rPr>
                <w:rFonts w:ascii="Times New Roman" w:eastAsia="Times New Roman" w:hAnsi="Times New Roman"/>
                <w:sz w:val="21"/>
              </w:rPr>
            </w:pPr>
          </w:p>
        </w:tc>
        <w:tc>
          <w:tcPr>
            <w:tcW w:w="3227" w:type="dxa"/>
            <w:tcBorders>
              <w:bottom w:val="single" w:sz="8" w:space="0" w:color="auto"/>
            </w:tcBorders>
            <w:shd w:val="clear" w:color="auto" w:fill="auto"/>
            <w:vAlign w:val="bottom"/>
          </w:tcPr>
          <w:p w14:paraId="28321841" w14:textId="77777777"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14:paraId="24D934DB" w14:textId="77777777" w:rsidR="00CE49D3" w:rsidRDefault="00CE49D3" w:rsidP="00CE49D3">
            <w:pPr>
              <w:spacing w:line="0" w:lineRule="atLeast"/>
              <w:rPr>
                <w:rFonts w:ascii="Times New Roman" w:eastAsia="Times New Roman" w:hAnsi="Times New Roman"/>
                <w:sz w:val="21"/>
              </w:rPr>
            </w:pPr>
          </w:p>
        </w:tc>
        <w:tc>
          <w:tcPr>
            <w:tcW w:w="2040" w:type="dxa"/>
            <w:tcBorders>
              <w:bottom w:val="single" w:sz="8" w:space="0" w:color="auto"/>
            </w:tcBorders>
            <w:shd w:val="clear" w:color="auto" w:fill="auto"/>
            <w:vAlign w:val="bottom"/>
          </w:tcPr>
          <w:p w14:paraId="3BCD74B9" w14:textId="77777777" w:rsidR="00CE49D3" w:rsidRDefault="00CE49D3" w:rsidP="00CE49D3">
            <w:pPr>
              <w:spacing w:line="0" w:lineRule="atLeast"/>
              <w:rPr>
                <w:rFonts w:ascii="Times New Roman" w:eastAsia="Times New Roman" w:hAnsi="Times New Roman"/>
                <w:sz w:val="21"/>
              </w:rPr>
            </w:pPr>
          </w:p>
        </w:tc>
        <w:tc>
          <w:tcPr>
            <w:tcW w:w="1357" w:type="dxa"/>
            <w:tcBorders>
              <w:bottom w:val="single" w:sz="8" w:space="0" w:color="auto"/>
            </w:tcBorders>
            <w:shd w:val="clear" w:color="auto" w:fill="auto"/>
            <w:vAlign w:val="bottom"/>
          </w:tcPr>
          <w:p w14:paraId="5403BBC4" w14:textId="77777777"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14:paraId="2E4730E3" w14:textId="77777777" w:rsidR="00CE49D3" w:rsidRDefault="00CE49D3" w:rsidP="00CE49D3">
            <w:pPr>
              <w:spacing w:line="0" w:lineRule="atLeast"/>
              <w:rPr>
                <w:rFonts w:ascii="Times New Roman" w:eastAsia="Times New Roman" w:hAnsi="Times New Roman"/>
                <w:sz w:val="21"/>
              </w:rPr>
            </w:pPr>
          </w:p>
        </w:tc>
        <w:tc>
          <w:tcPr>
            <w:tcW w:w="1863" w:type="dxa"/>
            <w:tcBorders>
              <w:bottom w:val="single" w:sz="8" w:space="0" w:color="auto"/>
            </w:tcBorders>
            <w:shd w:val="clear" w:color="auto" w:fill="auto"/>
            <w:vAlign w:val="bottom"/>
          </w:tcPr>
          <w:p w14:paraId="7C2B3067" w14:textId="77777777" w:rsidR="00CE49D3" w:rsidRDefault="00CE49D3" w:rsidP="00CE49D3">
            <w:pPr>
              <w:spacing w:line="0" w:lineRule="atLeast"/>
              <w:rPr>
                <w:rFonts w:ascii="Times New Roman" w:eastAsia="Times New Roman" w:hAnsi="Times New Roman"/>
                <w:sz w:val="21"/>
              </w:rPr>
            </w:pPr>
          </w:p>
        </w:tc>
        <w:tc>
          <w:tcPr>
            <w:tcW w:w="738" w:type="dxa"/>
            <w:tcBorders>
              <w:bottom w:val="single" w:sz="8" w:space="0" w:color="auto"/>
            </w:tcBorders>
            <w:shd w:val="clear" w:color="auto" w:fill="auto"/>
            <w:vAlign w:val="bottom"/>
          </w:tcPr>
          <w:p w14:paraId="1FECEB9C" w14:textId="77777777" w:rsidR="00CE49D3" w:rsidRDefault="00CE49D3" w:rsidP="00CE49D3">
            <w:pPr>
              <w:spacing w:line="0" w:lineRule="atLeast"/>
              <w:rPr>
                <w:rFonts w:ascii="Times New Roman" w:eastAsia="Times New Roman" w:hAnsi="Times New Roman"/>
                <w:sz w:val="21"/>
              </w:rPr>
            </w:pPr>
          </w:p>
        </w:tc>
        <w:tc>
          <w:tcPr>
            <w:tcW w:w="30" w:type="dxa"/>
            <w:shd w:val="clear" w:color="auto" w:fill="auto"/>
            <w:vAlign w:val="bottom"/>
          </w:tcPr>
          <w:p w14:paraId="5F1793D1" w14:textId="77777777" w:rsidR="00CE49D3" w:rsidRDefault="00CE49D3" w:rsidP="00CE49D3">
            <w:pPr>
              <w:spacing w:line="0" w:lineRule="atLeast"/>
              <w:rPr>
                <w:rFonts w:ascii="Times New Roman" w:eastAsia="Times New Roman" w:hAnsi="Times New Roman"/>
                <w:sz w:val="21"/>
              </w:rPr>
            </w:pPr>
          </w:p>
        </w:tc>
      </w:tr>
      <w:tr w:rsidR="00CE49D3" w14:paraId="6B922E19" w14:textId="77777777" w:rsidTr="00CE49D3">
        <w:trPr>
          <w:trHeight w:val="265"/>
        </w:trPr>
        <w:tc>
          <w:tcPr>
            <w:tcW w:w="3403" w:type="dxa"/>
            <w:gridSpan w:val="2"/>
            <w:shd w:val="clear" w:color="auto" w:fill="auto"/>
            <w:vAlign w:val="bottom"/>
          </w:tcPr>
          <w:p w14:paraId="46875C0A" w14:textId="77777777" w:rsidR="00CE49D3" w:rsidRDefault="00CE49D3" w:rsidP="00CE49D3">
            <w:pPr>
              <w:spacing w:line="269" w:lineRule="exact"/>
              <w:ind w:left="100"/>
              <w:rPr>
                <w:b/>
                <w:sz w:val="24"/>
              </w:rPr>
            </w:pPr>
            <w:r>
              <w:rPr>
                <w:b/>
                <w:sz w:val="24"/>
              </w:rPr>
              <w:t>Name:</w:t>
            </w:r>
          </w:p>
        </w:tc>
        <w:tc>
          <w:tcPr>
            <w:tcW w:w="20" w:type="dxa"/>
            <w:vMerge/>
            <w:shd w:val="clear" w:color="auto" w:fill="auto"/>
            <w:vAlign w:val="bottom"/>
          </w:tcPr>
          <w:p w14:paraId="51E2C3BF" w14:textId="77777777" w:rsidR="00CE49D3" w:rsidRDefault="00CE49D3" w:rsidP="00CE49D3">
            <w:pPr>
              <w:spacing w:line="0" w:lineRule="atLeast"/>
              <w:rPr>
                <w:rFonts w:ascii="Times New Roman" w:eastAsia="Times New Roman" w:hAnsi="Times New Roman"/>
                <w:sz w:val="23"/>
              </w:rPr>
            </w:pPr>
          </w:p>
        </w:tc>
        <w:tc>
          <w:tcPr>
            <w:tcW w:w="2040" w:type="dxa"/>
            <w:shd w:val="clear" w:color="auto" w:fill="auto"/>
            <w:vAlign w:val="bottom"/>
          </w:tcPr>
          <w:p w14:paraId="037C679B" w14:textId="77777777" w:rsidR="00CE49D3" w:rsidRDefault="00CE49D3" w:rsidP="00CE49D3">
            <w:pPr>
              <w:spacing w:line="269" w:lineRule="exact"/>
              <w:ind w:left="100"/>
              <w:rPr>
                <w:b/>
                <w:sz w:val="24"/>
              </w:rPr>
            </w:pPr>
            <w:r>
              <w:rPr>
                <w:b/>
                <w:sz w:val="24"/>
              </w:rPr>
              <w:t>Teacher:</w:t>
            </w:r>
            <w:r w:rsidR="00CD4A68">
              <w:rPr>
                <w:b/>
                <w:sz w:val="24"/>
              </w:rPr>
              <w:t xml:space="preserve"> </w:t>
            </w:r>
          </w:p>
        </w:tc>
        <w:tc>
          <w:tcPr>
            <w:tcW w:w="1357" w:type="dxa"/>
            <w:shd w:val="clear" w:color="auto" w:fill="auto"/>
            <w:vAlign w:val="bottom"/>
          </w:tcPr>
          <w:p w14:paraId="569F6A64" w14:textId="77777777" w:rsidR="00CE49D3" w:rsidRDefault="00CE49D3" w:rsidP="00CE49D3">
            <w:pPr>
              <w:spacing w:line="0" w:lineRule="atLeast"/>
              <w:rPr>
                <w:rFonts w:ascii="Times New Roman" w:eastAsia="Times New Roman" w:hAnsi="Times New Roman"/>
                <w:sz w:val="23"/>
              </w:rPr>
            </w:pPr>
          </w:p>
        </w:tc>
        <w:tc>
          <w:tcPr>
            <w:tcW w:w="20" w:type="dxa"/>
            <w:vMerge/>
            <w:shd w:val="clear" w:color="auto" w:fill="auto"/>
            <w:vAlign w:val="bottom"/>
          </w:tcPr>
          <w:p w14:paraId="3CC16A4D" w14:textId="77777777" w:rsidR="00CE49D3" w:rsidRDefault="00CE49D3" w:rsidP="00CE49D3">
            <w:pPr>
              <w:spacing w:line="0" w:lineRule="atLeast"/>
              <w:rPr>
                <w:rFonts w:ascii="Times New Roman" w:eastAsia="Times New Roman" w:hAnsi="Times New Roman"/>
                <w:sz w:val="23"/>
              </w:rPr>
            </w:pPr>
          </w:p>
        </w:tc>
        <w:tc>
          <w:tcPr>
            <w:tcW w:w="1863" w:type="dxa"/>
            <w:shd w:val="clear" w:color="auto" w:fill="auto"/>
            <w:vAlign w:val="bottom"/>
          </w:tcPr>
          <w:p w14:paraId="6317DBFF" w14:textId="77777777" w:rsidR="00CE49D3" w:rsidRDefault="00CE49D3" w:rsidP="00CE49D3">
            <w:pPr>
              <w:spacing w:line="269" w:lineRule="exact"/>
              <w:ind w:left="100"/>
              <w:rPr>
                <w:b/>
                <w:sz w:val="24"/>
              </w:rPr>
            </w:pPr>
            <w:r>
              <w:rPr>
                <w:b/>
                <w:sz w:val="24"/>
              </w:rPr>
              <w:t>Score:</w:t>
            </w:r>
          </w:p>
        </w:tc>
        <w:tc>
          <w:tcPr>
            <w:tcW w:w="890" w:type="dxa"/>
            <w:gridSpan w:val="3"/>
            <w:shd w:val="clear" w:color="auto" w:fill="auto"/>
            <w:vAlign w:val="bottom"/>
          </w:tcPr>
          <w:p w14:paraId="255F9F2E" w14:textId="77777777" w:rsidR="00CE49D3" w:rsidRDefault="00747303" w:rsidP="00CE49D3">
            <w:pPr>
              <w:spacing w:line="269" w:lineRule="exact"/>
              <w:ind w:right="540"/>
              <w:jc w:val="right"/>
              <w:rPr>
                <w:b/>
                <w:sz w:val="24"/>
              </w:rPr>
            </w:pPr>
            <w:r>
              <w:rPr>
                <w:b/>
                <w:sz w:val="24"/>
              </w:rPr>
              <w:t>/</w:t>
            </w:r>
            <w:r w:rsidR="00052964">
              <w:rPr>
                <w:b/>
                <w:sz w:val="24"/>
                <w:u w:val="single"/>
              </w:rPr>
              <w:t>30</w:t>
            </w:r>
          </w:p>
        </w:tc>
        <w:tc>
          <w:tcPr>
            <w:tcW w:w="20" w:type="dxa"/>
            <w:shd w:val="clear" w:color="auto" w:fill="auto"/>
            <w:vAlign w:val="bottom"/>
          </w:tcPr>
          <w:p w14:paraId="606A5D82" w14:textId="77777777" w:rsidR="00CE49D3" w:rsidRDefault="00CE49D3" w:rsidP="00CE49D3">
            <w:pPr>
              <w:spacing w:line="0" w:lineRule="atLeast"/>
              <w:rPr>
                <w:rFonts w:ascii="Times New Roman" w:eastAsia="Times New Roman" w:hAnsi="Times New Roman"/>
                <w:sz w:val="23"/>
              </w:rPr>
            </w:pPr>
          </w:p>
        </w:tc>
      </w:tr>
      <w:tr w:rsidR="00CE49D3" w14:paraId="172CBFF5" w14:textId="77777777" w:rsidTr="00CE49D3">
        <w:trPr>
          <w:trHeight w:val="306"/>
        </w:trPr>
        <w:tc>
          <w:tcPr>
            <w:tcW w:w="3403" w:type="dxa"/>
            <w:gridSpan w:val="2"/>
            <w:tcBorders>
              <w:bottom w:val="single" w:sz="8" w:space="0" w:color="auto"/>
            </w:tcBorders>
            <w:shd w:val="clear" w:color="auto" w:fill="auto"/>
            <w:vAlign w:val="bottom"/>
          </w:tcPr>
          <w:p w14:paraId="61FF682C" w14:textId="77777777" w:rsidR="00CE49D3" w:rsidRDefault="00CE49D3" w:rsidP="00CE49D3">
            <w:pPr>
              <w:spacing w:line="0" w:lineRule="atLeast"/>
              <w:ind w:left="100"/>
              <w:rPr>
                <w:b/>
                <w:sz w:val="24"/>
              </w:rPr>
            </w:pPr>
            <w:r>
              <w:rPr>
                <w:b/>
                <w:sz w:val="24"/>
              </w:rPr>
              <w:t>Date:</w:t>
            </w:r>
          </w:p>
        </w:tc>
        <w:tc>
          <w:tcPr>
            <w:tcW w:w="20" w:type="dxa"/>
            <w:shd w:val="clear" w:color="auto" w:fill="auto"/>
            <w:vAlign w:val="bottom"/>
          </w:tcPr>
          <w:p w14:paraId="1E4C39D3" w14:textId="77777777" w:rsidR="00CE49D3" w:rsidRDefault="00CE49D3" w:rsidP="00CE49D3">
            <w:pPr>
              <w:spacing w:line="0" w:lineRule="atLeast"/>
              <w:rPr>
                <w:rFonts w:ascii="Times New Roman" w:eastAsia="Times New Roman" w:hAnsi="Times New Roman"/>
                <w:sz w:val="24"/>
              </w:rPr>
            </w:pPr>
          </w:p>
        </w:tc>
        <w:tc>
          <w:tcPr>
            <w:tcW w:w="2040" w:type="dxa"/>
            <w:tcBorders>
              <w:bottom w:val="single" w:sz="8" w:space="0" w:color="auto"/>
            </w:tcBorders>
            <w:shd w:val="clear" w:color="auto" w:fill="auto"/>
            <w:vAlign w:val="bottom"/>
          </w:tcPr>
          <w:p w14:paraId="6D532552" w14:textId="77777777" w:rsidR="00CE49D3" w:rsidRDefault="00CE49D3" w:rsidP="00CE49D3">
            <w:pPr>
              <w:spacing w:line="0" w:lineRule="atLeast"/>
              <w:rPr>
                <w:rFonts w:ascii="Times New Roman" w:eastAsia="Times New Roman" w:hAnsi="Times New Roman"/>
                <w:sz w:val="24"/>
              </w:rPr>
            </w:pPr>
          </w:p>
        </w:tc>
        <w:tc>
          <w:tcPr>
            <w:tcW w:w="1357" w:type="dxa"/>
            <w:tcBorders>
              <w:bottom w:val="single" w:sz="8" w:space="0" w:color="auto"/>
            </w:tcBorders>
            <w:shd w:val="clear" w:color="auto" w:fill="auto"/>
            <w:vAlign w:val="bottom"/>
          </w:tcPr>
          <w:p w14:paraId="29CBBA8B"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07C034CD" w14:textId="77777777" w:rsidR="00CE49D3" w:rsidRDefault="00CE49D3" w:rsidP="00CE49D3">
            <w:pPr>
              <w:spacing w:line="0" w:lineRule="atLeast"/>
              <w:rPr>
                <w:rFonts w:ascii="Times New Roman" w:eastAsia="Times New Roman" w:hAnsi="Times New Roman"/>
                <w:sz w:val="24"/>
              </w:rPr>
            </w:pPr>
          </w:p>
        </w:tc>
        <w:tc>
          <w:tcPr>
            <w:tcW w:w="1863" w:type="dxa"/>
            <w:tcBorders>
              <w:bottom w:val="single" w:sz="8" w:space="0" w:color="auto"/>
            </w:tcBorders>
            <w:shd w:val="clear" w:color="auto" w:fill="auto"/>
            <w:vAlign w:val="bottom"/>
          </w:tcPr>
          <w:p w14:paraId="73B648D4" w14:textId="77777777" w:rsidR="00CE49D3" w:rsidRDefault="00CE49D3" w:rsidP="00CE49D3">
            <w:pPr>
              <w:spacing w:line="0" w:lineRule="atLeast"/>
              <w:rPr>
                <w:rFonts w:ascii="Times New Roman" w:eastAsia="Times New Roman" w:hAnsi="Times New Roman"/>
                <w:sz w:val="24"/>
              </w:rPr>
            </w:pPr>
          </w:p>
        </w:tc>
        <w:tc>
          <w:tcPr>
            <w:tcW w:w="890" w:type="dxa"/>
            <w:gridSpan w:val="3"/>
            <w:tcBorders>
              <w:bottom w:val="single" w:sz="8" w:space="0" w:color="auto"/>
            </w:tcBorders>
            <w:shd w:val="clear" w:color="auto" w:fill="auto"/>
            <w:vAlign w:val="bottom"/>
          </w:tcPr>
          <w:p w14:paraId="3314DB3C"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422B6E21" w14:textId="77777777" w:rsidR="00CE49D3" w:rsidRDefault="00CE49D3" w:rsidP="00CE49D3">
            <w:pPr>
              <w:spacing w:line="0" w:lineRule="atLeast"/>
              <w:rPr>
                <w:rFonts w:ascii="Times New Roman" w:eastAsia="Times New Roman" w:hAnsi="Times New Roman"/>
                <w:sz w:val="24"/>
              </w:rPr>
            </w:pPr>
          </w:p>
        </w:tc>
      </w:tr>
    </w:tbl>
    <w:p w14:paraId="2ACCD6EC" w14:textId="77777777" w:rsidR="00B61082" w:rsidRDefault="00B61082" w:rsidP="00B87482">
      <w:pPr>
        <w:spacing w:line="240" w:lineRule="auto"/>
        <w:rPr>
          <w:rFonts w:cs="Arial"/>
          <w:sz w:val="24"/>
          <w:szCs w:val="24"/>
        </w:rPr>
      </w:pPr>
      <w:r>
        <w:rPr>
          <w:rFonts w:cs="Arial"/>
          <w:sz w:val="24"/>
          <w:szCs w:val="24"/>
        </w:rPr>
        <w:br/>
      </w:r>
      <w:r w:rsidR="00E7095A">
        <w:rPr>
          <w:rFonts w:cs="Arial"/>
          <w:sz w:val="24"/>
          <w:szCs w:val="24"/>
        </w:rPr>
        <w:t>Introduction:</w:t>
      </w:r>
    </w:p>
    <w:p w14:paraId="0F5DE910" w14:textId="77777777" w:rsidR="00E7095A" w:rsidRPr="00F3362F" w:rsidRDefault="00CD4A68" w:rsidP="00F3362F">
      <w:pPr>
        <w:spacing w:line="240" w:lineRule="auto"/>
        <w:rPr>
          <w:rFonts w:cs="Arial"/>
          <w:sz w:val="24"/>
          <w:szCs w:val="24"/>
        </w:rPr>
      </w:pPr>
      <w:r>
        <w:t>Stomata (singular: stoma) are responsible for allowing gas exchange between the inside of the leaf and the atmosphere. When viewed with a microscope, the</w:t>
      </w:r>
      <w:r w:rsidR="00F3362F">
        <w:t>y often look like coffee beans.</w:t>
      </w:r>
    </w:p>
    <w:p w14:paraId="20C2CFAD" w14:textId="77777777" w:rsidR="00CD4A68" w:rsidRDefault="00F3362F" w:rsidP="00B87482">
      <w:pPr>
        <w:pStyle w:val="Header"/>
        <w:tabs>
          <w:tab w:val="left" w:pos="-851"/>
          <w:tab w:val="left" w:pos="720"/>
        </w:tabs>
        <w:ind w:right="-27"/>
        <w:outlineLvl w:val="0"/>
      </w:pPr>
      <w:r>
        <w:rPr>
          <w:noProof/>
          <w:lang w:eastAsia="en-AU"/>
        </w:rPr>
        <w:drawing>
          <wp:anchor distT="0" distB="0" distL="114300" distR="114300" simplePos="0" relativeHeight="251661312" behindDoc="1" locked="0" layoutInCell="1" allowOverlap="1" wp14:anchorId="329ED9FC" wp14:editId="131D5C49">
            <wp:simplePos x="0" y="0"/>
            <wp:positionH relativeFrom="column">
              <wp:posOffset>2676525</wp:posOffset>
            </wp:positionH>
            <wp:positionV relativeFrom="paragraph">
              <wp:posOffset>1270</wp:posOffset>
            </wp:positionV>
            <wp:extent cx="3483610" cy="1284605"/>
            <wp:effectExtent l="0" t="0" r="2540" b="0"/>
            <wp:wrapTight wrapText="bothSides">
              <wp:wrapPolygon edited="0">
                <wp:start x="0" y="0"/>
                <wp:lineTo x="0" y="21141"/>
                <wp:lineTo x="21498" y="21141"/>
                <wp:lineTo x="21498" y="0"/>
                <wp:lineTo x="0" y="0"/>
              </wp:wrapPolygon>
            </wp:wrapTight>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3610" cy="1284605"/>
                    </a:xfrm>
                    <a:prstGeom prst="rect">
                      <a:avLst/>
                    </a:prstGeom>
                    <a:noFill/>
                    <a:ln>
                      <a:noFill/>
                    </a:ln>
                  </pic:spPr>
                </pic:pic>
              </a:graphicData>
            </a:graphic>
          </wp:anchor>
        </w:drawing>
      </w:r>
      <w:r w:rsidR="00CD4A68">
        <w:t>Carbon dioxide (</w:t>
      </w:r>
      <w:r w:rsidR="00DA4476">
        <w:t>CO₂), oxygen (O₂) and water (H₂O</w:t>
      </w:r>
      <w:r w:rsidR="00CD4A68">
        <w:t>) commonly move in or out via the stomata.</w:t>
      </w:r>
    </w:p>
    <w:p w14:paraId="6CA5D08C" w14:textId="77777777" w:rsidR="00CD4A68" w:rsidRPr="00E7095A" w:rsidRDefault="00E7095A" w:rsidP="00B87482">
      <w:pPr>
        <w:pStyle w:val="Header"/>
        <w:tabs>
          <w:tab w:val="left" w:pos="-851"/>
          <w:tab w:val="left" w:pos="720"/>
        </w:tabs>
        <w:ind w:right="-27"/>
        <w:outlineLvl w:val="0"/>
      </w:pPr>
      <w:r>
        <w:t>This gas exchange is important for plants to produce their own food through photosynthesis.</w:t>
      </w:r>
    </w:p>
    <w:p w14:paraId="303E8D9C" w14:textId="77777777" w:rsidR="00E7095A" w:rsidRDefault="00E7095A" w:rsidP="00B87482">
      <w:pPr>
        <w:pStyle w:val="Header"/>
        <w:tabs>
          <w:tab w:val="left" w:pos="-851"/>
          <w:tab w:val="left" w:pos="720"/>
        </w:tabs>
        <w:ind w:right="-27"/>
        <w:jc w:val="center"/>
        <w:outlineLvl w:val="0"/>
        <w:rPr>
          <w:rFonts w:eastAsia="Times New Roman" w:cs="Arial"/>
          <w:bCs/>
        </w:rPr>
      </w:pPr>
    </w:p>
    <w:p w14:paraId="6ACB7229" w14:textId="77777777" w:rsidR="00B87482" w:rsidRDefault="00B87482" w:rsidP="00B87482">
      <w:pPr>
        <w:spacing w:after="0" w:line="240" w:lineRule="auto"/>
      </w:pPr>
      <w:r>
        <w:rPr>
          <w:noProof/>
          <w:lang w:eastAsia="en-AU"/>
        </w:rPr>
        <w:drawing>
          <wp:anchor distT="0" distB="0" distL="114300" distR="114300" simplePos="0" relativeHeight="251659264" behindDoc="1" locked="0" layoutInCell="1" allowOverlap="1" wp14:anchorId="686A17C9" wp14:editId="491F6DDC">
            <wp:simplePos x="0" y="0"/>
            <wp:positionH relativeFrom="column">
              <wp:posOffset>2673985</wp:posOffset>
            </wp:positionH>
            <wp:positionV relativeFrom="paragraph">
              <wp:posOffset>257810</wp:posOffset>
            </wp:positionV>
            <wp:extent cx="3419475" cy="1828800"/>
            <wp:effectExtent l="0" t="0" r="9525" b="0"/>
            <wp:wrapTight wrapText="bothSides">
              <wp:wrapPolygon edited="0">
                <wp:start x="0" y="0"/>
                <wp:lineTo x="0" y="21375"/>
                <wp:lineTo x="21540" y="21375"/>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1828800"/>
                    </a:xfrm>
                    <a:prstGeom prst="rect">
                      <a:avLst/>
                    </a:prstGeom>
                  </pic:spPr>
                </pic:pic>
              </a:graphicData>
            </a:graphic>
          </wp:anchor>
        </w:drawing>
      </w:r>
      <w:r w:rsidR="00E7095A">
        <w:t xml:space="preserve">Each stoma is made of two </w:t>
      </w:r>
      <w:r w:rsidR="00E7095A" w:rsidRPr="00BA71DE">
        <w:rPr>
          <w:i/>
        </w:rPr>
        <w:t>guard cells</w:t>
      </w:r>
      <w:r w:rsidR="00E7095A">
        <w:t>. When these guard cells are swollen with water, they create an opening between them, the stomatal pore. Gas exchange occurs via the pore. When the guard cells are flaccid they lay close together, thus closin</w:t>
      </w:r>
      <w:r>
        <w:t>g the stomatal pore.</w:t>
      </w:r>
    </w:p>
    <w:p w14:paraId="19E77C98" w14:textId="77777777" w:rsidR="00B87482" w:rsidRDefault="00B87482" w:rsidP="00B87482">
      <w:pPr>
        <w:spacing w:after="0" w:line="240" w:lineRule="auto"/>
      </w:pPr>
    </w:p>
    <w:p w14:paraId="60A383B2" w14:textId="77777777" w:rsidR="00B87482" w:rsidRDefault="00B87482" w:rsidP="00AC78ED">
      <w:pPr>
        <w:spacing w:after="0" w:line="240" w:lineRule="auto"/>
        <w:rPr>
          <w:rFonts w:ascii="Calibri" w:eastAsia="Times New Roman" w:hAnsi="Calibri" w:cs="Calibri"/>
          <w:color w:val="000000"/>
          <w:lang w:eastAsia="en-AU"/>
        </w:rPr>
      </w:pPr>
      <w:r w:rsidRPr="00FC41AD">
        <w:rPr>
          <w:rFonts w:ascii="Calibri" w:eastAsia="Times New Roman" w:hAnsi="Calibri" w:cs="Calibri"/>
          <w:color w:val="000000"/>
          <w:lang w:eastAsia="en-AU"/>
        </w:rPr>
        <w:t xml:space="preserve">In addition to opening and closing the stomata, plants may exert control over their gas exchange rates by varying stomata density in new leaves when they are </w:t>
      </w:r>
      <w:r>
        <w:rPr>
          <w:rFonts w:ascii="Calibri" w:eastAsia="Times New Roman" w:hAnsi="Calibri" w:cs="Calibri"/>
          <w:color w:val="000000"/>
          <w:lang w:eastAsia="en-AU"/>
        </w:rPr>
        <w:br/>
      </w:r>
      <w:r w:rsidRPr="00FC41AD">
        <w:rPr>
          <w:rFonts w:ascii="Calibri" w:eastAsia="Times New Roman" w:hAnsi="Calibri" w:cs="Calibri"/>
          <w:color w:val="000000"/>
          <w:lang w:eastAsia="en-AU"/>
        </w:rPr>
        <w:t xml:space="preserve">produced (such as in the spring or summer). </w:t>
      </w:r>
      <w:r>
        <w:rPr>
          <w:rFonts w:ascii="Calibri" w:eastAsia="Times New Roman" w:hAnsi="Calibri" w:cs="Calibri"/>
          <w:color w:val="000000"/>
          <w:lang w:eastAsia="en-AU"/>
        </w:rPr>
        <w:br/>
      </w:r>
      <w:r w:rsidRPr="00FC41AD">
        <w:rPr>
          <w:rFonts w:ascii="Calibri" w:eastAsia="Times New Roman" w:hAnsi="Calibri" w:cs="Calibri"/>
          <w:color w:val="000000"/>
          <w:lang w:eastAsia="en-AU"/>
        </w:rPr>
        <w:t xml:space="preserve">The </w:t>
      </w:r>
      <w:r w:rsidR="00AC78ED">
        <w:rPr>
          <w:rFonts w:ascii="Calibri" w:eastAsia="Times New Roman" w:hAnsi="Calibri" w:cs="Calibri"/>
          <w:color w:val="000000"/>
          <w:lang w:eastAsia="en-AU"/>
        </w:rPr>
        <w:t xml:space="preserve">number of stomata per unit area is a </w:t>
      </w:r>
      <w:r w:rsidR="00AC78ED">
        <w:rPr>
          <w:rFonts w:ascii="Calibri" w:eastAsia="Times New Roman" w:hAnsi="Calibri" w:cs="Calibri"/>
          <w:color w:val="000000"/>
          <w:lang w:eastAsia="en-AU"/>
        </w:rPr>
        <w:br/>
        <w:t xml:space="preserve">measurement of </w:t>
      </w:r>
      <w:r w:rsidRPr="00FC41AD">
        <w:rPr>
          <w:rFonts w:ascii="Calibri" w:eastAsia="Times New Roman" w:hAnsi="Calibri" w:cs="Calibri"/>
          <w:bCs/>
          <w:i/>
          <w:iCs/>
          <w:color w:val="000000"/>
          <w:lang w:eastAsia="en-AU"/>
        </w:rPr>
        <w:t>stomata density</w:t>
      </w:r>
      <w:r w:rsidR="00F3362F">
        <w:rPr>
          <w:rFonts w:ascii="Calibri" w:eastAsia="Times New Roman" w:hAnsi="Calibri" w:cs="Calibri"/>
          <w:color w:val="000000"/>
          <w:lang w:eastAsia="en-AU"/>
        </w:rPr>
        <w:t>.</w:t>
      </w:r>
    </w:p>
    <w:p w14:paraId="7C003181" w14:textId="77777777" w:rsidR="00F3362F" w:rsidRDefault="00F3362F" w:rsidP="00AC78ED">
      <w:pPr>
        <w:spacing w:after="0" w:line="240" w:lineRule="auto"/>
        <w:rPr>
          <w:rFonts w:ascii="Calibri" w:eastAsia="Times New Roman" w:hAnsi="Calibri" w:cs="Calibri"/>
          <w:color w:val="000000"/>
          <w:lang w:eastAsia="en-AU"/>
        </w:rPr>
      </w:pPr>
    </w:p>
    <w:p w14:paraId="2E782D02" w14:textId="77777777" w:rsidR="00BA71DE" w:rsidRDefault="00F3362F" w:rsidP="00F3362F">
      <w:pPr>
        <w:spacing w:after="0" w:line="240" w:lineRule="auto"/>
        <w:rPr>
          <w:rFonts w:ascii="Calibri" w:eastAsia="Times New Roman" w:hAnsi="Calibri" w:cs="Calibri"/>
          <w:color w:val="000000"/>
          <w:lang w:eastAsia="en-AU"/>
        </w:rPr>
      </w:pPr>
      <w:r w:rsidRPr="00FC41AD">
        <w:rPr>
          <w:rFonts w:ascii="Calibri" w:eastAsia="Times New Roman" w:hAnsi="Calibri" w:cs="Calibri"/>
          <w:color w:val="000000"/>
          <w:lang w:eastAsia="en-AU"/>
        </w:rPr>
        <w:t>Why might it be adaptive for a plant to control its rates of water loss and CO</w:t>
      </w:r>
      <w:r w:rsidRPr="00FC41AD">
        <w:rPr>
          <w:rFonts w:ascii="Calibri" w:eastAsia="Times New Roman" w:hAnsi="Calibri" w:cs="Calibri"/>
          <w:color w:val="000000"/>
          <w:sz w:val="13"/>
          <w:szCs w:val="13"/>
          <w:vertAlign w:val="subscript"/>
          <w:lang w:eastAsia="en-AU"/>
        </w:rPr>
        <w:t>2</w:t>
      </w:r>
      <w:r w:rsidRPr="00FC41AD">
        <w:rPr>
          <w:rFonts w:ascii="Calibri" w:eastAsia="Times New Roman" w:hAnsi="Calibri" w:cs="Calibri"/>
          <w:color w:val="000000"/>
          <w:lang w:eastAsia="en-AU"/>
        </w:rPr>
        <w:t xml:space="preserve"> uptake? </w:t>
      </w:r>
    </w:p>
    <w:p w14:paraId="5363650A" w14:textId="77777777" w:rsidR="00BA71DE" w:rsidRDefault="00BA71DE" w:rsidP="00F3362F">
      <w:pPr>
        <w:spacing w:after="0" w:line="240" w:lineRule="auto"/>
        <w:rPr>
          <w:rFonts w:ascii="Calibri" w:eastAsia="Times New Roman" w:hAnsi="Calibri" w:cs="Calibri"/>
          <w:color w:val="000000"/>
          <w:lang w:eastAsia="en-AU"/>
        </w:rPr>
      </w:pPr>
    </w:p>
    <w:p w14:paraId="27281D21" w14:textId="77777777" w:rsidR="00F3362F" w:rsidRDefault="00F3362F" w:rsidP="00F3362F">
      <w:pPr>
        <w:spacing w:after="0" w:line="240" w:lineRule="auto"/>
        <w:rPr>
          <w:rFonts w:ascii="Calibri" w:eastAsia="Times New Roman" w:hAnsi="Calibri" w:cs="Calibri"/>
          <w:color w:val="000000"/>
          <w:lang w:eastAsia="en-AU"/>
        </w:rPr>
      </w:pPr>
      <w:r w:rsidRPr="00FC41AD">
        <w:rPr>
          <w:rFonts w:ascii="Calibri" w:eastAsia="Times New Roman" w:hAnsi="Calibri" w:cs="Calibri"/>
          <w:color w:val="000000"/>
          <w:lang w:eastAsia="en-AU"/>
        </w:rPr>
        <w:t>One answer can be found in the sun.  Increases in heat could denature proteins of membranes of chloroplasts.  When overheated, plants may open the stomata to evaporate water to lower the temperature.   Based on this, you could hypothesize that leaves in the sun would have a higher stomatal density than leaves in the shade.</w:t>
      </w:r>
    </w:p>
    <w:p w14:paraId="48F2556D" w14:textId="77777777" w:rsidR="00DA4476" w:rsidRPr="00FC41AD" w:rsidRDefault="00DA4476" w:rsidP="00F3362F">
      <w:pPr>
        <w:spacing w:after="0" w:line="240" w:lineRule="auto"/>
        <w:rPr>
          <w:rFonts w:ascii="Times New Roman" w:eastAsia="Times New Roman" w:hAnsi="Times New Roman" w:cs="Times New Roman"/>
          <w:sz w:val="24"/>
          <w:szCs w:val="24"/>
          <w:lang w:eastAsia="en-AU"/>
        </w:rPr>
      </w:pPr>
    </w:p>
    <w:p w14:paraId="13C419A8" w14:textId="77777777" w:rsidR="00F3362F" w:rsidRPr="00FC41AD" w:rsidRDefault="00F3362F" w:rsidP="00F3362F">
      <w:pPr>
        <w:spacing w:after="0" w:line="240" w:lineRule="auto"/>
        <w:rPr>
          <w:rFonts w:ascii="Times New Roman" w:eastAsia="Times New Roman" w:hAnsi="Times New Roman" w:cs="Times New Roman"/>
          <w:sz w:val="24"/>
          <w:szCs w:val="24"/>
          <w:lang w:eastAsia="en-AU"/>
        </w:rPr>
      </w:pPr>
      <w:r w:rsidRPr="00FC41AD">
        <w:rPr>
          <w:rFonts w:ascii="Calibri" w:eastAsia="Times New Roman" w:hAnsi="Calibri" w:cs="Calibri"/>
          <w:color w:val="000000"/>
          <w:lang w:eastAsia="en-AU"/>
        </w:rPr>
        <w:t>On the other hand, if water is not available, such as under drought conditions, excessive evaporation might lead to desiccation (drying out.)  Plants in hot areas may benefit from fewer stomata so that they can conserve water.  </w:t>
      </w:r>
    </w:p>
    <w:p w14:paraId="6518FA73" w14:textId="77777777" w:rsidR="00F3362F" w:rsidRPr="00FC41AD" w:rsidRDefault="00F3362F" w:rsidP="00AC78ED">
      <w:pPr>
        <w:spacing w:after="0" w:line="240" w:lineRule="auto"/>
        <w:rPr>
          <w:rFonts w:ascii="Times New Roman" w:eastAsia="Times New Roman" w:hAnsi="Times New Roman" w:cs="Times New Roman"/>
          <w:sz w:val="24"/>
          <w:szCs w:val="24"/>
          <w:lang w:eastAsia="en-AU"/>
        </w:rPr>
      </w:pPr>
    </w:p>
    <w:p w14:paraId="0A4D055E" w14:textId="77777777" w:rsidR="00367532" w:rsidRDefault="00926872" w:rsidP="004B769D">
      <w:pPr>
        <w:rPr>
          <w:rFonts w:eastAsia="Times New Roman" w:cs="Arial"/>
          <w:bCs/>
          <w:lang w:eastAsia="en-US"/>
        </w:rPr>
      </w:pPr>
      <w:r>
        <w:rPr>
          <w:rFonts w:eastAsia="Times New Roman" w:cs="Arial"/>
          <w:bCs/>
          <w:lang w:eastAsia="en-US"/>
        </w:rPr>
        <w:t xml:space="preserve">For this investigation, you </w:t>
      </w:r>
      <w:r w:rsidR="00367532">
        <w:rPr>
          <w:rFonts w:eastAsia="Times New Roman" w:cs="Arial"/>
          <w:bCs/>
          <w:lang w:eastAsia="en-US"/>
        </w:rPr>
        <w:t>will</w:t>
      </w:r>
      <w:r>
        <w:rPr>
          <w:rFonts w:eastAsia="Times New Roman" w:cs="Arial"/>
          <w:bCs/>
          <w:lang w:eastAsia="en-US"/>
        </w:rPr>
        <w:t xml:space="preserve"> </w:t>
      </w:r>
      <w:r w:rsidR="00D832E1">
        <w:rPr>
          <w:rFonts w:eastAsia="Times New Roman" w:cs="Arial"/>
          <w:bCs/>
          <w:lang w:eastAsia="en-US"/>
        </w:rPr>
        <w:t>be</w:t>
      </w:r>
      <w:r>
        <w:rPr>
          <w:rFonts w:eastAsia="Times New Roman" w:cs="Arial"/>
          <w:bCs/>
          <w:lang w:eastAsia="en-US"/>
        </w:rPr>
        <w:t xml:space="preserve"> given a leaf from fully grown </w:t>
      </w:r>
      <w:r>
        <w:rPr>
          <w:rFonts w:eastAsia="Times New Roman" w:cs="Arial"/>
          <w:bCs/>
          <w:i/>
          <w:lang w:eastAsia="en-US"/>
        </w:rPr>
        <w:t>Eucalyptus spp.</w:t>
      </w:r>
      <w:r>
        <w:rPr>
          <w:rFonts w:eastAsia="Times New Roman" w:cs="Arial"/>
          <w:bCs/>
          <w:lang w:eastAsia="en-US"/>
        </w:rPr>
        <w:t xml:space="preserve"> </w:t>
      </w:r>
      <w:r w:rsidR="00B70E9F">
        <w:rPr>
          <w:rFonts w:eastAsia="Times New Roman" w:cs="Arial"/>
          <w:bCs/>
          <w:lang w:eastAsia="en-US"/>
        </w:rPr>
        <w:t>You</w:t>
      </w:r>
      <w:r w:rsidR="00367532">
        <w:rPr>
          <w:rFonts w:eastAsia="Times New Roman" w:cs="Arial"/>
          <w:bCs/>
          <w:lang w:eastAsia="en-US"/>
        </w:rPr>
        <w:t>r</w:t>
      </w:r>
      <w:r w:rsidR="00B70E9F">
        <w:rPr>
          <w:rFonts w:eastAsia="Times New Roman" w:cs="Arial"/>
          <w:bCs/>
          <w:lang w:eastAsia="en-US"/>
        </w:rPr>
        <w:t xml:space="preserve"> </w:t>
      </w:r>
      <w:r w:rsidR="00AA5CFC">
        <w:rPr>
          <w:rFonts w:eastAsia="Times New Roman" w:cs="Arial"/>
          <w:bCs/>
          <w:lang w:eastAsia="en-US"/>
        </w:rPr>
        <w:t xml:space="preserve">aim is to </w:t>
      </w:r>
      <w:r w:rsidR="00367532">
        <w:rPr>
          <w:rFonts w:eastAsia="Times New Roman" w:cs="Arial"/>
          <w:bCs/>
          <w:lang w:eastAsia="en-US"/>
        </w:rPr>
        <w:t xml:space="preserve">investigate how the </w:t>
      </w:r>
      <w:r w:rsidR="00AA5CFC">
        <w:rPr>
          <w:rFonts w:eastAsia="Times New Roman" w:cs="Arial"/>
          <w:bCs/>
          <w:lang w:eastAsia="en-US"/>
        </w:rPr>
        <w:t xml:space="preserve">density </w:t>
      </w:r>
      <w:r w:rsidR="00CA4616">
        <w:rPr>
          <w:rFonts w:eastAsia="Times New Roman" w:cs="Arial"/>
          <w:bCs/>
          <w:lang w:eastAsia="en-US"/>
        </w:rPr>
        <w:t>(</w:t>
      </w:r>
      <w:r w:rsidR="00BB5454">
        <w:rPr>
          <w:rFonts w:eastAsia="Times New Roman" w:cs="Arial"/>
          <w:bCs/>
          <w:lang w:eastAsia="en-US"/>
        </w:rPr>
        <w:t># stomata/mm</w:t>
      </w:r>
      <w:r w:rsidR="00BB5454">
        <w:rPr>
          <w:rFonts w:eastAsia="Times New Roman" w:cs="Arial"/>
          <w:bCs/>
          <w:vertAlign w:val="superscript"/>
          <w:lang w:eastAsia="en-US"/>
        </w:rPr>
        <w:t>2</w:t>
      </w:r>
      <w:r w:rsidR="00BB5454">
        <w:rPr>
          <w:rFonts w:eastAsia="Times New Roman" w:cs="Arial"/>
          <w:bCs/>
          <w:lang w:eastAsia="en-US"/>
        </w:rPr>
        <w:t xml:space="preserve">) </w:t>
      </w:r>
      <w:r w:rsidR="00367532">
        <w:rPr>
          <w:rFonts w:eastAsia="Times New Roman" w:cs="Arial"/>
          <w:bCs/>
          <w:lang w:eastAsia="en-US"/>
        </w:rPr>
        <w:t xml:space="preserve">varies </w:t>
      </w:r>
      <w:r w:rsidR="00AA5CFC">
        <w:rPr>
          <w:rFonts w:eastAsia="Times New Roman" w:cs="Arial"/>
          <w:bCs/>
          <w:lang w:eastAsia="en-US"/>
        </w:rPr>
        <w:t xml:space="preserve">between the </w:t>
      </w:r>
      <w:r w:rsidR="00D832E1">
        <w:rPr>
          <w:rFonts w:eastAsia="Times New Roman" w:cs="Arial"/>
          <w:bCs/>
          <w:lang w:eastAsia="en-US"/>
        </w:rPr>
        <w:t>top</w:t>
      </w:r>
      <w:r w:rsidR="00AA5CFC">
        <w:rPr>
          <w:rFonts w:eastAsia="Times New Roman" w:cs="Arial"/>
          <w:bCs/>
          <w:lang w:eastAsia="en-US"/>
        </w:rPr>
        <w:t xml:space="preserve"> and underside of the leaf.</w:t>
      </w:r>
    </w:p>
    <w:p w14:paraId="47D396BA" w14:textId="77777777" w:rsidR="006F5C36" w:rsidRPr="006F5C36" w:rsidRDefault="006F5C36" w:rsidP="006F5C36">
      <w:pPr>
        <w:pStyle w:val="ListParagraph"/>
        <w:numPr>
          <w:ilvl w:val="0"/>
          <w:numId w:val="6"/>
        </w:numPr>
        <w:rPr>
          <w:rFonts w:eastAsia="Times New Roman" w:cs="Arial"/>
          <w:bCs/>
        </w:rPr>
      </w:pPr>
      <w:r w:rsidRPr="006F5C36">
        <w:rPr>
          <w:rFonts w:eastAsia="Times New Roman" w:cs="Arial"/>
          <w:bCs/>
        </w:rPr>
        <w:lastRenderedPageBreak/>
        <w:t>Identify the variables from the investigation</w:t>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t>(3 marks)</w:t>
      </w:r>
    </w:p>
    <w:p w14:paraId="1B4A4486" w14:textId="77777777" w:rsidR="006F5C36" w:rsidRDefault="006F5C36" w:rsidP="004B769D">
      <w:pPr>
        <w:rPr>
          <w:rFonts w:eastAsia="Times New Roman" w:cs="Arial"/>
          <w:bCs/>
          <w:lang w:eastAsia="en-US"/>
        </w:rPr>
      </w:pPr>
      <w:r>
        <w:rPr>
          <w:rFonts w:eastAsia="Times New Roman" w:cs="Arial"/>
          <w:bCs/>
          <w:lang w:eastAsia="en-US"/>
        </w:rPr>
        <w:t xml:space="preserve">Independent variable: </w:t>
      </w:r>
      <w:r w:rsidRPr="006F5C36">
        <w:rPr>
          <w:rFonts w:eastAsia="Times New Roman" w:cs="Arial"/>
          <w:bCs/>
          <w:u w:val="single"/>
          <w:lang w:eastAsia="en-US"/>
        </w:rPr>
        <w:t xml:space="preserve"> </w:t>
      </w:r>
      <w:r>
        <w:rPr>
          <w:rFonts w:eastAsia="Times New Roman" w:cs="Arial"/>
          <w:bCs/>
          <w:u w:val="single"/>
          <w:lang w:eastAsia="en-US"/>
        </w:rPr>
        <w:t>                                                                                                    </w:t>
      </w:r>
    </w:p>
    <w:p w14:paraId="0B339230" w14:textId="77777777" w:rsidR="006F5C36" w:rsidRDefault="006F5C36" w:rsidP="004B769D">
      <w:pPr>
        <w:rPr>
          <w:rFonts w:eastAsia="Times New Roman" w:cs="Arial"/>
          <w:bCs/>
          <w:lang w:eastAsia="en-US"/>
        </w:rPr>
      </w:pPr>
      <w:r>
        <w:rPr>
          <w:rFonts w:eastAsia="Times New Roman" w:cs="Arial"/>
          <w:bCs/>
          <w:lang w:eastAsia="en-US"/>
        </w:rPr>
        <w:t xml:space="preserve">Dependent variable: </w:t>
      </w:r>
      <w:r w:rsidRPr="006F5C36">
        <w:rPr>
          <w:rFonts w:eastAsia="Times New Roman" w:cs="Arial"/>
          <w:bCs/>
          <w:u w:val="single"/>
          <w:lang w:eastAsia="en-US"/>
        </w:rPr>
        <w:t xml:space="preserve"> </w:t>
      </w:r>
      <w:r>
        <w:rPr>
          <w:rFonts w:eastAsia="Times New Roman" w:cs="Arial"/>
          <w:bCs/>
          <w:u w:val="single"/>
          <w:lang w:eastAsia="en-US"/>
        </w:rPr>
        <w:t>                                                                                                    </w:t>
      </w:r>
    </w:p>
    <w:p w14:paraId="547BF62E" w14:textId="77777777" w:rsidR="006F5C36" w:rsidRPr="006F5C36" w:rsidRDefault="006F5C36" w:rsidP="004B769D">
      <w:r>
        <w:rPr>
          <w:rFonts w:eastAsia="Times New Roman" w:cs="Arial"/>
          <w:bCs/>
          <w:lang w:eastAsia="en-US"/>
        </w:rPr>
        <w:t>Controlled variable</w:t>
      </w:r>
      <w:r w:rsidR="00E5240B">
        <w:rPr>
          <w:rFonts w:eastAsia="Times New Roman" w:cs="Arial"/>
          <w:bCs/>
          <w:lang w:eastAsia="en-US"/>
        </w:rPr>
        <w:t>s</w:t>
      </w:r>
      <w:r>
        <w:rPr>
          <w:rFonts w:eastAsia="Times New Roman" w:cs="Arial"/>
          <w:bCs/>
          <w:lang w:eastAsia="en-US"/>
        </w:rPr>
        <w:t xml:space="preserve">: </w:t>
      </w:r>
      <w:r w:rsidRPr="006F5C36">
        <w:rPr>
          <w:rFonts w:eastAsia="Times New Roman" w:cs="Arial"/>
          <w:bCs/>
          <w:u w:val="single"/>
          <w:lang w:eastAsia="en-US"/>
        </w:rPr>
        <w:t xml:space="preserve"> </w:t>
      </w:r>
      <w:r>
        <w:rPr>
          <w:rFonts w:eastAsia="Times New Roman" w:cs="Arial"/>
          <w:bCs/>
          <w:u w:val="single"/>
          <w:lang w:eastAsia="en-US"/>
        </w:rPr>
        <w:t>                                                                                                    </w:t>
      </w:r>
    </w:p>
    <w:p w14:paraId="32A02C23" w14:textId="77777777" w:rsidR="006F5C36" w:rsidRDefault="006F5C36" w:rsidP="004B769D">
      <w:pPr>
        <w:rPr>
          <w:rFonts w:eastAsia="Times New Roman" w:cs="Arial"/>
          <w:bCs/>
          <w:lang w:eastAsia="en-US"/>
        </w:rPr>
      </w:pPr>
    </w:p>
    <w:p w14:paraId="45CA03FF" w14:textId="77777777" w:rsidR="006F5C36" w:rsidRPr="006F5C36" w:rsidRDefault="00AA5CFC" w:rsidP="006F5C36">
      <w:pPr>
        <w:pStyle w:val="ListParagraph"/>
        <w:numPr>
          <w:ilvl w:val="0"/>
          <w:numId w:val="6"/>
        </w:numPr>
        <w:rPr>
          <w:rFonts w:eastAsia="Times New Roman" w:cs="Arial"/>
          <w:bCs/>
        </w:rPr>
      </w:pPr>
      <w:r w:rsidRPr="006F5C36">
        <w:rPr>
          <w:rFonts w:eastAsia="Times New Roman" w:cs="Arial"/>
          <w:bCs/>
        </w:rPr>
        <w:t>Write a hypothesis for this investi</w:t>
      </w:r>
      <w:r w:rsidR="006F5C36">
        <w:rPr>
          <w:rFonts w:eastAsia="Times New Roman" w:cs="Arial"/>
          <w:bCs/>
        </w:rPr>
        <w:t>gation:</w:t>
      </w:r>
      <w:r w:rsidR="006F5C36">
        <w:rPr>
          <w:rFonts w:eastAsia="Times New Roman" w:cs="Arial"/>
          <w:bCs/>
        </w:rPr>
        <w:tab/>
      </w:r>
      <w:r w:rsidR="006F5C36">
        <w:rPr>
          <w:rFonts w:eastAsia="Times New Roman" w:cs="Arial"/>
          <w:bCs/>
        </w:rPr>
        <w:tab/>
      </w:r>
      <w:r w:rsidR="006F5C36">
        <w:rPr>
          <w:rFonts w:eastAsia="Times New Roman" w:cs="Arial"/>
          <w:bCs/>
        </w:rPr>
        <w:tab/>
      </w:r>
      <w:r w:rsidR="006F5C36">
        <w:rPr>
          <w:rFonts w:eastAsia="Times New Roman" w:cs="Arial"/>
          <w:bCs/>
        </w:rPr>
        <w:tab/>
      </w:r>
      <w:r w:rsidR="006F5C36">
        <w:rPr>
          <w:rFonts w:eastAsia="Times New Roman" w:cs="Arial"/>
          <w:bCs/>
        </w:rPr>
        <w:tab/>
      </w:r>
      <w:r w:rsidR="006F5C36">
        <w:rPr>
          <w:rFonts w:eastAsia="Times New Roman" w:cs="Arial"/>
          <w:bCs/>
        </w:rPr>
        <w:tab/>
        <w:t>(2</w:t>
      </w:r>
      <w:r w:rsidR="00B07878">
        <w:rPr>
          <w:rFonts w:eastAsia="Times New Roman" w:cs="Arial"/>
          <w:bCs/>
        </w:rPr>
        <w:t xml:space="preserve"> </w:t>
      </w:r>
      <w:r w:rsidRPr="006F5C36">
        <w:rPr>
          <w:rFonts w:eastAsia="Times New Roman" w:cs="Arial"/>
          <w:bCs/>
        </w:rPr>
        <w:t>marks)</w:t>
      </w:r>
    </w:p>
    <w:p w14:paraId="720819D6" w14:textId="77777777" w:rsidR="006F5C36" w:rsidRPr="006F5C36" w:rsidRDefault="006F5C36" w:rsidP="004B769D">
      <w:pPr>
        <w:rPr>
          <w:rFonts w:eastAsia="Times New Roman" w:cs="Arial"/>
          <w:bCs/>
          <w:lang w:eastAsia="en-US"/>
        </w:rPr>
      </w:pPr>
      <w:r>
        <w:rPr>
          <w:rFonts w:eastAsia="Times New Roman" w:cs="Arial"/>
          <w:bCs/>
          <w:u w:val="single"/>
          <w:lang w:eastAsia="en-US"/>
        </w:rPr>
        <w:t xml:space="preserve">                                                                                                                                                                                    </w:t>
      </w:r>
    </w:p>
    <w:p w14:paraId="3BD41C88" w14:textId="77777777" w:rsidR="006F5C36" w:rsidRDefault="006F5C36" w:rsidP="004B769D">
      <w:pPr>
        <w:rPr>
          <w:rFonts w:eastAsia="Times New Roman" w:cs="Arial"/>
          <w:bCs/>
          <w:u w:val="single"/>
          <w:lang w:eastAsia="en-US"/>
        </w:rPr>
      </w:pPr>
      <w:r>
        <w:rPr>
          <w:rFonts w:eastAsia="Times New Roman" w:cs="Arial"/>
          <w:bCs/>
          <w:u w:val="single"/>
          <w:lang w:eastAsia="en-US"/>
        </w:rPr>
        <w:t>                                                                                                                                                     </w:t>
      </w:r>
      <w:r w:rsidR="00212B08">
        <w:rPr>
          <w:rFonts w:eastAsia="Times New Roman" w:cs="Arial"/>
          <w:bCs/>
          <w:u w:val="single"/>
          <w:lang w:eastAsia="en-US"/>
        </w:rPr>
        <w:t>                               </w:t>
      </w:r>
    </w:p>
    <w:p w14:paraId="53575590" w14:textId="77777777" w:rsidR="00CC2C5F" w:rsidRPr="00CC2C5F" w:rsidRDefault="00CC2C5F" w:rsidP="004B769D">
      <w:pPr>
        <w:rPr>
          <w:rFonts w:eastAsia="Times New Roman" w:cs="Arial"/>
          <w:bCs/>
          <w:u w:val="single"/>
          <w:lang w:eastAsia="en-US"/>
        </w:rPr>
      </w:pPr>
    </w:p>
    <w:p w14:paraId="587A4C14" w14:textId="77777777" w:rsidR="006F5C36" w:rsidRDefault="006F5C36" w:rsidP="006F5C36">
      <w:pPr>
        <w:rPr>
          <w:rFonts w:eastAsia="Times New Roman" w:cs="Arial"/>
          <w:bCs/>
          <w:lang w:eastAsia="en-US"/>
        </w:rPr>
      </w:pPr>
      <w:r>
        <w:rPr>
          <w:rFonts w:eastAsia="Times New Roman" w:cs="Arial"/>
          <w:bCs/>
          <w:lang w:eastAsia="en-US"/>
        </w:rPr>
        <w:t xml:space="preserve">The method for making the two </w:t>
      </w:r>
      <w:r w:rsidR="00D832E1">
        <w:rPr>
          <w:rFonts w:eastAsia="Times New Roman" w:cs="Arial"/>
          <w:bCs/>
          <w:lang w:eastAsia="en-US"/>
        </w:rPr>
        <w:t xml:space="preserve">necessary </w:t>
      </w:r>
      <w:r>
        <w:rPr>
          <w:rFonts w:eastAsia="Times New Roman" w:cs="Arial"/>
          <w:bCs/>
          <w:lang w:eastAsia="en-US"/>
        </w:rPr>
        <w:t>microscope slides has been outlined for you below:</w:t>
      </w:r>
    </w:p>
    <w:p w14:paraId="66C58224" w14:textId="77777777" w:rsidR="006F5C36" w:rsidRDefault="008C7963" w:rsidP="006F5C36">
      <w:pPr>
        <w:pStyle w:val="ListParagraph"/>
        <w:numPr>
          <w:ilvl w:val="0"/>
          <w:numId w:val="7"/>
        </w:numPr>
        <w:rPr>
          <w:rFonts w:eastAsia="Times New Roman" w:cs="Arial"/>
          <w:bCs/>
        </w:rPr>
      </w:pPr>
      <w:r>
        <w:rPr>
          <w:rFonts w:eastAsia="Times New Roman" w:cs="Arial"/>
          <w:bCs/>
        </w:rPr>
        <w:t>Obtain leaf</w:t>
      </w:r>
      <w:r w:rsidR="006F5C36">
        <w:rPr>
          <w:rFonts w:eastAsia="Times New Roman" w:cs="Arial"/>
          <w:bCs/>
        </w:rPr>
        <w:t xml:space="preserve"> and identify the top</w:t>
      </w:r>
      <w:r>
        <w:rPr>
          <w:rFonts w:eastAsia="Times New Roman" w:cs="Arial"/>
          <w:bCs/>
        </w:rPr>
        <w:t xml:space="preserve"> and underside</w:t>
      </w:r>
    </w:p>
    <w:p w14:paraId="421E87FA" w14:textId="77777777" w:rsidR="008C7963" w:rsidRDefault="008C7963" w:rsidP="006F5C36">
      <w:pPr>
        <w:pStyle w:val="ListParagraph"/>
        <w:numPr>
          <w:ilvl w:val="0"/>
          <w:numId w:val="7"/>
        </w:numPr>
        <w:rPr>
          <w:rFonts w:eastAsia="Times New Roman" w:cs="Arial"/>
          <w:bCs/>
        </w:rPr>
      </w:pPr>
      <w:r>
        <w:rPr>
          <w:rFonts w:eastAsia="Times New Roman" w:cs="Arial"/>
          <w:bCs/>
        </w:rPr>
        <w:t>Make observations about the appearance (similarities and differences) between the two sides of the leaf.</w:t>
      </w:r>
    </w:p>
    <w:p w14:paraId="2853670D" w14:textId="77777777" w:rsidR="008C7963" w:rsidRDefault="00B07878" w:rsidP="006F5C36">
      <w:pPr>
        <w:pStyle w:val="ListParagraph"/>
        <w:numPr>
          <w:ilvl w:val="0"/>
          <w:numId w:val="7"/>
        </w:numPr>
        <w:rPr>
          <w:rFonts w:eastAsia="Times New Roman" w:cs="Arial"/>
          <w:bCs/>
        </w:rPr>
      </w:pPr>
      <w:r>
        <w:rPr>
          <w:rFonts w:eastAsia="Times New Roman" w:cs="Arial"/>
          <w:bCs/>
        </w:rPr>
        <w:t>Paint a thin (5 mm) strip of clear nail polish on the leaf between two parallel veins and allow to dry.</w:t>
      </w:r>
    </w:p>
    <w:p w14:paraId="22A52069" w14:textId="77777777" w:rsidR="00B07878" w:rsidRDefault="00B07878" w:rsidP="006F5C36">
      <w:pPr>
        <w:pStyle w:val="ListParagraph"/>
        <w:numPr>
          <w:ilvl w:val="0"/>
          <w:numId w:val="7"/>
        </w:numPr>
        <w:rPr>
          <w:rFonts w:eastAsia="Times New Roman" w:cs="Arial"/>
          <w:bCs/>
        </w:rPr>
      </w:pPr>
      <w:r>
        <w:rPr>
          <w:rFonts w:eastAsia="Times New Roman" w:cs="Arial"/>
          <w:bCs/>
        </w:rPr>
        <w:t>Place a piece of clear tape over the nail polish and gently but firmly press the tape onto the leaf.</w:t>
      </w:r>
    </w:p>
    <w:p w14:paraId="33D928F2" w14:textId="77777777" w:rsidR="00B07878" w:rsidRDefault="00B07878" w:rsidP="006F5C36">
      <w:pPr>
        <w:pStyle w:val="ListParagraph"/>
        <w:numPr>
          <w:ilvl w:val="0"/>
          <w:numId w:val="7"/>
        </w:numPr>
        <w:rPr>
          <w:rFonts w:eastAsia="Times New Roman" w:cs="Arial"/>
          <w:bCs/>
        </w:rPr>
      </w:pPr>
      <w:r>
        <w:rPr>
          <w:rFonts w:eastAsia="Times New Roman" w:cs="Arial"/>
          <w:bCs/>
        </w:rPr>
        <w:t>Peel the tape off the leaf and re-stick it onto a microscope slide. Label as either top/underside</w:t>
      </w:r>
    </w:p>
    <w:p w14:paraId="2D04ACB9" w14:textId="77777777" w:rsidR="00B07878" w:rsidRDefault="00B07878" w:rsidP="006F5C36">
      <w:pPr>
        <w:pStyle w:val="ListParagraph"/>
        <w:numPr>
          <w:ilvl w:val="0"/>
          <w:numId w:val="7"/>
        </w:numPr>
        <w:rPr>
          <w:rFonts w:eastAsia="Times New Roman" w:cs="Arial"/>
          <w:bCs/>
        </w:rPr>
      </w:pPr>
      <w:r>
        <w:rPr>
          <w:rFonts w:eastAsia="Times New Roman" w:cs="Arial"/>
          <w:bCs/>
        </w:rPr>
        <w:t>Repeat step iii) through v) for the other side of the leaf.</w:t>
      </w:r>
    </w:p>
    <w:p w14:paraId="276302C2" w14:textId="77777777" w:rsidR="00E5240B" w:rsidRDefault="00212B08" w:rsidP="006F5C36">
      <w:pPr>
        <w:pStyle w:val="ListParagraph"/>
        <w:numPr>
          <w:ilvl w:val="0"/>
          <w:numId w:val="7"/>
        </w:numPr>
        <w:rPr>
          <w:rFonts w:eastAsia="Times New Roman" w:cs="Arial"/>
          <w:bCs/>
        </w:rPr>
      </w:pPr>
      <w:r w:rsidRPr="00212B08">
        <w:rPr>
          <w:rFonts w:ascii="Times New Roman" w:eastAsia="Times New Roman" w:hAnsi="Times New Roman" w:cs="Times New Roman"/>
          <w:noProof/>
          <w:sz w:val="24"/>
          <w:szCs w:val="24"/>
          <w:lang w:eastAsia="en-AU"/>
        </w:rPr>
        <mc:AlternateContent>
          <mc:Choice Requires="wps">
            <w:drawing>
              <wp:anchor distT="45720" distB="45720" distL="114300" distR="114300" simplePos="0" relativeHeight="251663360" behindDoc="0" locked="0" layoutInCell="1" allowOverlap="1" wp14:anchorId="55C663B7" wp14:editId="36EC58AB">
                <wp:simplePos x="0" y="0"/>
                <wp:positionH relativeFrom="column">
                  <wp:posOffset>3714750</wp:posOffset>
                </wp:positionH>
                <wp:positionV relativeFrom="paragraph">
                  <wp:posOffset>286385</wp:posOffset>
                </wp:positionV>
                <wp:extent cx="2552700" cy="3086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086100"/>
                        </a:xfrm>
                        <a:prstGeom prst="rect">
                          <a:avLst/>
                        </a:prstGeom>
                        <a:solidFill>
                          <a:srgbClr val="FFFFFF"/>
                        </a:solidFill>
                        <a:ln w="9525">
                          <a:solidFill>
                            <a:srgbClr val="000000"/>
                          </a:solidFill>
                          <a:miter lim="800000"/>
                          <a:headEnd/>
                          <a:tailEnd/>
                        </a:ln>
                      </wps:spPr>
                      <wps:txbx>
                        <w:txbxContent>
                          <w:p w14:paraId="6BB772FA" w14:textId="77777777" w:rsidR="00212B08" w:rsidRDefault="00212B08">
                            <w:r>
                              <w:t>Observations and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663B7" id="_x0000_t202" coordsize="21600,21600" o:spt="202" path="m,l,21600r21600,l21600,xe">
                <v:stroke joinstyle="miter"/>
                <v:path gradientshapeok="t" o:connecttype="rect"/>
              </v:shapetype>
              <v:shape id="Text Box 2" o:spid="_x0000_s1026" type="#_x0000_t202" style="position:absolute;left:0;text-align:left;margin-left:292.5pt;margin-top:22.55pt;width:201pt;height:2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">
                <v:textbox>
                  <w:txbxContent>
                    <w:p w14:paraId="6BB772FA" w14:textId="77777777" w:rsidR="00212B08" w:rsidRDefault="00212B08">
                      <w:r>
                        <w:t>Observations and Calculations:</w:t>
                      </w:r>
                    </w:p>
                  </w:txbxContent>
                </v:textbox>
                <w10:wrap type="square"/>
              </v:shape>
            </w:pict>
          </mc:Fallback>
        </mc:AlternateContent>
      </w:r>
      <w:r w:rsidR="00855B67">
        <w:rPr>
          <w:rFonts w:eastAsia="Times New Roman" w:cs="Arial"/>
          <w:bCs/>
        </w:rPr>
        <w:t>View each of the slides at 1</w:t>
      </w:r>
      <w:r w:rsidR="00E5240B">
        <w:rPr>
          <w:rFonts w:eastAsia="Times New Roman" w:cs="Arial"/>
          <w:bCs/>
        </w:rPr>
        <w:t xml:space="preserve">00x magnification and fill in the </w:t>
      </w:r>
      <w:r w:rsidR="00F34F67">
        <w:rPr>
          <w:rFonts w:eastAsia="Times New Roman" w:cs="Arial"/>
          <w:bCs/>
        </w:rPr>
        <w:t>information</w:t>
      </w:r>
      <w:r w:rsidR="00E5240B">
        <w:rPr>
          <w:rFonts w:eastAsia="Times New Roman" w:cs="Arial"/>
          <w:bCs/>
        </w:rPr>
        <w:t xml:space="preserve"> below </w:t>
      </w:r>
    </w:p>
    <w:p w14:paraId="77C2D674" w14:textId="6FD8F1CE" w:rsidR="004F7A05" w:rsidRPr="00DB6994" w:rsidRDefault="004F7A05" w:rsidP="004F7A05">
      <w:pPr>
        <w:rPr>
          <w:rFonts w:eastAsia="Times New Roman" w:cs="Arial"/>
          <w:bCs/>
        </w:rPr>
      </w:pPr>
      <w:r w:rsidRPr="00367532">
        <w:rPr>
          <w:rFonts w:eastAsia="Times New Roman" w:cs="Arial"/>
          <w:bCs/>
          <w:u w:val="single"/>
        </w:rPr>
        <w:t>Microscope</w:t>
      </w:r>
      <w:r w:rsidR="00367532" w:rsidRPr="00367532">
        <w:rPr>
          <w:rFonts w:eastAsia="Times New Roman" w:cs="Arial"/>
          <w:bCs/>
          <w:u w:val="single"/>
        </w:rPr>
        <w:t>:</w:t>
      </w:r>
      <w:r w:rsidR="00DB6994">
        <w:rPr>
          <w:rFonts w:eastAsia="Times New Roman" w:cs="Arial"/>
          <w:bCs/>
        </w:rPr>
        <w:tab/>
      </w:r>
      <w:r w:rsidR="00DB6994">
        <w:rPr>
          <w:rFonts w:eastAsia="Times New Roman" w:cs="Arial"/>
          <w:bCs/>
        </w:rPr>
        <w:tab/>
      </w:r>
      <w:r w:rsidR="00DB6994">
        <w:rPr>
          <w:rFonts w:eastAsia="Times New Roman" w:cs="Arial"/>
          <w:bCs/>
        </w:rPr>
        <w:tab/>
      </w:r>
      <w:r w:rsidR="00DB6994">
        <w:rPr>
          <w:rFonts w:eastAsia="Times New Roman" w:cs="Arial"/>
          <w:bCs/>
        </w:rPr>
        <w:tab/>
      </w:r>
      <w:r w:rsidR="00DB6994">
        <w:rPr>
          <w:rFonts w:eastAsia="Times New Roman" w:cs="Arial"/>
          <w:bCs/>
        </w:rPr>
        <w:tab/>
        <w:t>(7 marks)</w:t>
      </w:r>
    </w:p>
    <w:p w14:paraId="08AA273D" w14:textId="77777777" w:rsidR="006F5C36" w:rsidRDefault="004F7A05" w:rsidP="004B769D">
      <w:pPr>
        <w:rPr>
          <w:rFonts w:eastAsia="Times New Roman" w:cs="Arial"/>
          <w:bCs/>
        </w:rPr>
      </w:pPr>
      <w:r>
        <w:rPr>
          <w:rFonts w:eastAsia="Times New Roman" w:cs="Arial"/>
          <w:bCs/>
        </w:rPr>
        <w:t>F</w:t>
      </w:r>
      <w:r w:rsidR="00E5240B">
        <w:rPr>
          <w:rFonts w:eastAsia="Times New Roman" w:cs="Arial"/>
          <w:bCs/>
          <w:lang w:eastAsia="en-US"/>
        </w:rPr>
        <w:t>ield of view diameter: ________ mm</w:t>
      </w:r>
    </w:p>
    <w:p w14:paraId="02B015D2" w14:textId="77777777" w:rsidR="00E5240B" w:rsidRDefault="00E5240B" w:rsidP="004B769D">
      <w:pPr>
        <w:rPr>
          <w:rFonts w:eastAsia="Times New Roman" w:cs="Arial"/>
          <w:bCs/>
          <w:lang w:eastAsia="en-US"/>
        </w:rPr>
      </w:pPr>
      <w:r>
        <w:rPr>
          <w:rFonts w:eastAsia="Times New Roman" w:cs="Arial"/>
          <w:bCs/>
          <w:lang w:eastAsia="en-US"/>
        </w:rPr>
        <w:t>Field of view radius: _______ mm</w:t>
      </w:r>
    </w:p>
    <w:p w14:paraId="3841D7C8" w14:textId="77777777" w:rsidR="00367532" w:rsidRDefault="00E5240B" w:rsidP="00367532">
      <w:pPr>
        <w:rPr>
          <w:rFonts w:eastAsia="Times New Roman" w:cs="Arial"/>
          <w:bCs/>
          <w:lang w:eastAsia="en-US"/>
        </w:rPr>
      </w:pPr>
      <w:r>
        <w:rPr>
          <w:rFonts w:eastAsia="Times New Roman" w:cs="Arial"/>
          <w:bCs/>
          <w:lang w:eastAsia="en-US"/>
        </w:rPr>
        <w:t>Field of view area (</w:t>
      </w:r>
      <w:r>
        <w:rPr>
          <w:rFonts w:eastAsia="Times New Roman" w:cstheme="minorHAnsi"/>
          <w:bCs/>
          <w:lang w:eastAsia="en-US"/>
        </w:rPr>
        <w:t>π</w:t>
      </w:r>
      <w:r>
        <w:rPr>
          <w:rFonts w:eastAsia="Times New Roman" w:cs="Arial"/>
          <w:bCs/>
          <w:lang w:eastAsia="en-US"/>
        </w:rPr>
        <w:t>*r</w:t>
      </w:r>
      <w:r>
        <w:rPr>
          <w:rFonts w:eastAsia="Times New Roman" w:cs="Arial"/>
          <w:bCs/>
          <w:vertAlign w:val="superscript"/>
          <w:lang w:eastAsia="en-US"/>
        </w:rPr>
        <w:t>2</w:t>
      </w:r>
      <w:r>
        <w:rPr>
          <w:rFonts w:eastAsia="Times New Roman" w:cs="Arial"/>
          <w:bCs/>
          <w:lang w:eastAsia="en-US"/>
        </w:rPr>
        <w:t>): ______ mm</w:t>
      </w:r>
      <w:r>
        <w:rPr>
          <w:rFonts w:eastAsia="Times New Roman" w:cs="Arial"/>
          <w:bCs/>
          <w:vertAlign w:val="superscript"/>
          <w:lang w:eastAsia="en-US"/>
        </w:rPr>
        <w:t>2</w:t>
      </w:r>
    </w:p>
    <w:p w14:paraId="50FFD9DE" w14:textId="77777777" w:rsidR="00CC2C5F" w:rsidRPr="00367532" w:rsidRDefault="00CC2C5F" w:rsidP="00367532">
      <w:pPr>
        <w:rPr>
          <w:rFonts w:eastAsia="Times New Roman" w:cs="Arial"/>
          <w:bCs/>
          <w:lang w:eastAsia="en-US"/>
        </w:rPr>
      </w:pPr>
      <w:r w:rsidRPr="00367532">
        <w:rPr>
          <w:rFonts w:eastAsia="Times New Roman" w:cs="Arial"/>
          <w:bCs/>
          <w:u w:val="single"/>
        </w:rPr>
        <w:t>Top side of leaf</w:t>
      </w:r>
      <w:r w:rsidR="00367532">
        <w:rPr>
          <w:rFonts w:eastAsia="Times New Roman" w:cs="Arial"/>
          <w:bCs/>
          <w:u w:val="single"/>
        </w:rPr>
        <w:t>:</w:t>
      </w:r>
    </w:p>
    <w:p w14:paraId="0255EBB3" w14:textId="77777777" w:rsidR="00CC2C5F" w:rsidRDefault="00CC2C5F" w:rsidP="00CC2C5F">
      <w:pPr>
        <w:rPr>
          <w:rFonts w:eastAsia="Times New Roman" w:cs="Arial"/>
          <w:bCs/>
          <w:lang w:eastAsia="en-US"/>
        </w:rPr>
      </w:pPr>
      <w:r>
        <w:rPr>
          <w:rFonts w:eastAsia="Times New Roman" w:cs="Arial"/>
          <w:bCs/>
          <w:lang w:eastAsia="en-US"/>
        </w:rPr>
        <w:t>Number of stomata in field of view (400x): __________</w:t>
      </w:r>
    </w:p>
    <w:p w14:paraId="353FE188" w14:textId="77777777" w:rsidR="00CC2C5F" w:rsidRPr="00CC2C5F" w:rsidRDefault="00CC2C5F" w:rsidP="00CC2C5F">
      <w:pPr>
        <w:rPr>
          <w:rFonts w:eastAsia="Times New Roman" w:cs="Arial"/>
          <w:bCs/>
          <w:lang w:eastAsia="en-US"/>
        </w:rPr>
      </w:pPr>
      <w:r>
        <w:rPr>
          <w:rFonts w:eastAsia="Times New Roman" w:cs="Arial"/>
          <w:bCs/>
          <w:lang w:eastAsia="en-US"/>
        </w:rPr>
        <w:t>Calculate the density of stomata in 1mm</w:t>
      </w:r>
      <w:r>
        <w:rPr>
          <w:rFonts w:eastAsia="Times New Roman" w:cs="Arial"/>
          <w:bCs/>
          <w:vertAlign w:val="superscript"/>
          <w:lang w:eastAsia="en-US"/>
        </w:rPr>
        <w:t>2</w:t>
      </w:r>
      <w:r>
        <w:rPr>
          <w:rFonts w:eastAsia="Times New Roman" w:cs="Arial"/>
          <w:bCs/>
          <w:lang w:eastAsia="en-US"/>
        </w:rPr>
        <w:t>: __________ /mm</w:t>
      </w:r>
      <w:r>
        <w:rPr>
          <w:rFonts w:eastAsia="Times New Roman" w:cs="Arial"/>
          <w:bCs/>
          <w:vertAlign w:val="superscript"/>
          <w:lang w:eastAsia="en-US"/>
        </w:rPr>
        <w:t>2</w:t>
      </w:r>
      <w:r>
        <w:rPr>
          <w:rFonts w:eastAsia="Times New Roman" w:cs="Arial"/>
          <w:bCs/>
          <w:lang w:eastAsia="en-US"/>
        </w:rPr>
        <w:t xml:space="preserve"> </w:t>
      </w:r>
    </w:p>
    <w:p w14:paraId="6EBBFE64" w14:textId="77777777" w:rsidR="00CC2C5F" w:rsidRPr="00367532" w:rsidRDefault="00CC2C5F" w:rsidP="00367532">
      <w:pPr>
        <w:rPr>
          <w:rFonts w:eastAsia="Times New Roman" w:cs="Arial"/>
          <w:bCs/>
          <w:u w:val="single"/>
        </w:rPr>
      </w:pPr>
      <w:r w:rsidRPr="00367532">
        <w:rPr>
          <w:rFonts w:eastAsia="Times New Roman" w:cs="Arial"/>
          <w:bCs/>
          <w:u w:val="single"/>
        </w:rPr>
        <w:t>Underside of leaf</w:t>
      </w:r>
      <w:r w:rsidR="00367532">
        <w:rPr>
          <w:rFonts w:eastAsia="Times New Roman" w:cs="Arial"/>
          <w:bCs/>
          <w:u w:val="single"/>
        </w:rPr>
        <w:t>:</w:t>
      </w:r>
    </w:p>
    <w:p w14:paraId="3D1B26F5" w14:textId="77777777" w:rsidR="00CC2C5F" w:rsidRDefault="00CC2C5F" w:rsidP="00CC2C5F">
      <w:pPr>
        <w:rPr>
          <w:rFonts w:eastAsia="Times New Roman" w:cs="Arial"/>
          <w:bCs/>
          <w:lang w:eastAsia="en-US"/>
        </w:rPr>
      </w:pPr>
      <w:r>
        <w:rPr>
          <w:rFonts w:eastAsia="Times New Roman" w:cs="Arial"/>
          <w:bCs/>
          <w:lang w:eastAsia="en-US"/>
        </w:rPr>
        <w:t>Number of stomata in field of view (400x): __________</w:t>
      </w:r>
    </w:p>
    <w:p w14:paraId="55B25CBE" w14:textId="77777777" w:rsidR="00CC2C5F" w:rsidRPr="00CC2C5F" w:rsidRDefault="00CC2C5F" w:rsidP="00CC2C5F">
      <w:pPr>
        <w:rPr>
          <w:rFonts w:eastAsia="Times New Roman" w:cs="Arial"/>
          <w:bCs/>
          <w:lang w:eastAsia="en-US"/>
        </w:rPr>
      </w:pPr>
      <w:r>
        <w:rPr>
          <w:rFonts w:eastAsia="Times New Roman" w:cs="Arial"/>
          <w:bCs/>
          <w:lang w:eastAsia="en-US"/>
        </w:rPr>
        <w:t>Calculate the density of stomata in 1mm</w:t>
      </w:r>
      <w:r>
        <w:rPr>
          <w:rFonts w:eastAsia="Times New Roman" w:cs="Arial"/>
          <w:bCs/>
          <w:vertAlign w:val="superscript"/>
          <w:lang w:eastAsia="en-US"/>
        </w:rPr>
        <w:t>2</w:t>
      </w:r>
      <w:r>
        <w:rPr>
          <w:rFonts w:eastAsia="Times New Roman" w:cs="Arial"/>
          <w:bCs/>
          <w:lang w:eastAsia="en-US"/>
        </w:rPr>
        <w:t>: __________ /mm</w:t>
      </w:r>
      <w:r>
        <w:rPr>
          <w:rFonts w:eastAsia="Times New Roman" w:cs="Arial"/>
          <w:bCs/>
          <w:vertAlign w:val="superscript"/>
          <w:lang w:eastAsia="en-US"/>
        </w:rPr>
        <w:t>2</w:t>
      </w:r>
      <w:r>
        <w:rPr>
          <w:rFonts w:eastAsia="Times New Roman" w:cs="Arial"/>
          <w:bCs/>
          <w:lang w:eastAsia="en-US"/>
        </w:rPr>
        <w:t xml:space="preserve"> </w:t>
      </w:r>
    </w:p>
    <w:p w14:paraId="369CD9C3" w14:textId="77777777" w:rsidR="00212B08" w:rsidRDefault="00212B08" w:rsidP="004B769D">
      <w:pPr>
        <w:rPr>
          <w:rFonts w:eastAsia="Times New Roman" w:cs="Arial"/>
          <w:bCs/>
          <w:lang w:eastAsia="en-US"/>
        </w:rPr>
      </w:pPr>
    </w:p>
    <w:p w14:paraId="3A5AE788" w14:textId="77777777" w:rsidR="004F7A05" w:rsidRDefault="004F7A05" w:rsidP="004B769D">
      <w:pPr>
        <w:rPr>
          <w:rFonts w:eastAsia="Times New Roman" w:cs="Arial"/>
          <w:bCs/>
          <w:lang w:eastAsia="en-US"/>
        </w:rPr>
      </w:pPr>
      <w:r>
        <w:rPr>
          <w:noProof/>
          <w:lang w:eastAsia="en-AU"/>
        </w:rPr>
        <w:lastRenderedPageBreak/>
        <w:drawing>
          <wp:anchor distT="0" distB="0" distL="114300" distR="114300" simplePos="0" relativeHeight="251664384" behindDoc="1" locked="0" layoutInCell="1" allowOverlap="1" wp14:anchorId="24127542" wp14:editId="73293659">
            <wp:simplePos x="0" y="0"/>
            <wp:positionH relativeFrom="column">
              <wp:posOffset>-66675</wp:posOffset>
            </wp:positionH>
            <wp:positionV relativeFrom="paragraph">
              <wp:posOffset>219075</wp:posOffset>
            </wp:positionV>
            <wp:extent cx="5731510" cy="2535555"/>
            <wp:effectExtent l="0" t="0" r="2540" b="0"/>
            <wp:wrapTight wrapText="bothSides">
              <wp:wrapPolygon edited="0">
                <wp:start x="0" y="0"/>
                <wp:lineTo x="0" y="21421"/>
                <wp:lineTo x="21538" y="2142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35555"/>
                    </a:xfrm>
                    <a:prstGeom prst="rect">
                      <a:avLst/>
                    </a:prstGeom>
                  </pic:spPr>
                </pic:pic>
              </a:graphicData>
            </a:graphic>
          </wp:anchor>
        </w:drawing>
      </w:r>
      <w:r w:rsidR="00D832E1">
        <w:rPr>
          <w:rFonts w:eastAsia="Times New Roman" w:cs="Arial"/>
          <w:bCs/>
          <w:lang w:eastAsia="en-US"/>
        </w:rPr>
        <w:t xml:space="preserve">Draw scientific diagrams of the two slides you observed </w:t>
      </w:r>
      <w:r w:rsidR="00D832E1">
        <w:rPr>
          <w:rFonts w:eastAsia="Times New Roman" w:cs="Arial"/>
          <w:bCs/>
          <w:lang w:eastAsia="en-US"/>
        </w:rPr>
        <w:tab/>
      </w:r>
      <w:r w:rsidR="00D832E1">
        <w:rPr>
          <w:rFonts w:eastAsia="Times New Roman" w:cs="Arial"/>
          <w:bCs/>
          <w:lang w:eastAsia="en-US"/>
        </w:rPr>
        <w:tab/>
      </w:r>
      <w:r w:rsidR="00D832E1">
        <w:rPr>
          <w:rFonts w:eastAsia="Times New Roman" w:cs="Arial"/>
          <w:bCs/>
          <w:lang w:eastAsia="en-US"/>
        </w:rPr>
        <w:tab/>
      </w:r>
      <w:r w:rsidR="00D832E1">
        <w:rPr>
          <w:rFonts w:eastAsia="Times New Roman" w:cs="Arial"/>
          <w:bCs/>
          <w:lang w:eastAsia="en-US"/>
        </w:rPr>
        <w:tab/>
      </w:r>
      <w:r w:rsidR="00D832E1">
        <w:rPr>
          <w:rFonts w:eastAsia="Times New Roman" w:cs="Arial"/>
          <w:bCs/>
          <w:lang w:eastAsia="en-US"/>
        </w:rPr>
        <w:tab/>
        <w:t>(6 marks)</w:t>
      </w:r>
    </w:p>
    <w:p w14:paraId="4C711024" w14:textId="77777777" w:rsidR="004F7A05" w:rsidRDefault="004F7A05" w:rsidP="004B769D">
      <w:pPr>
        <w:rPr>
          <w:rFonts w:eastAsia="Times New Roman" w:cs="Arial"/>
          <w:bCs/>
          <w:lang w:eastAsia="en-US"/>
        </w:rPr>
      </w:pPr>
      <w:r>
        <w:rPr>
          <w:rFonts w:eastAsia="Times New Roman" w:cs="Arial"/>
          <w:bCs/>
          <w:lang w:eastAsia="en-US"/>
        </w:rPr>
        <w:t>Title: ______________________________</w:t>
      </w:r>
      <w:r w:rsidRPr="004F7A05">
        <w:rPr>
          <w:rFonts w:eastAsia="Times New Roman" w:cs="Arial"/>
          <w:bCs/>
          <w:lang w:eastAsia="en-US"/>
        </w:rPr>
        <w:t xml:space="preserve"> </w:t>
      </w:r>
      <w:r>
        <w:rPr>
          <w:rFonts w:eastAsia="Times New Roman" w:cs="Arial"/>
          <w:bCs/>
          <w:lang w:eastAsia="en-US"/>
        </w:rPr>
        <w:tab/>
        <w:t xml:space="preserve">           Title: ______________________________</w:t>
      </w:r>
    </w:p>
    <w:p w14:paraId="288516B6" w14:textId="77777777" w:rsidR="004F7A05" w:rsidRDefault="004F7A05" w:rsidP="004B769D">
      <w:pPr>
        <w:rPr>
          <w:rFonts w:eastAsia="Times New Roman" w:cs="Arial"/>
          <w:bCs/>
          <w:lang w:eastAsia="en-US"/>
        </w:rPr>
      </w:pPr>
      <w:r>
        <w:rPr>
          <w:rFonts w:eastAsia="Times New Roman" w:cs="Arial"/>
          <w:bCs/>
          <w:lang w:eastAsia="en-US"/>
        </w:rPr>
        <w:t xml:space="preserve">Magnification: </w:t>
      </w:r>
      <w:r>
        <w:rPr>
          <w:rFonts w:eastAsia="Times New Roman" w:cs="Arial"/>
          <w:bCs/>
          <w:lang w:eastAsia="en-US"/>
        </w:rPr>
        <w:softHyphen/>
      </w:r>
      <w:r>
        <w:rPr>
          <w:rFonts w:eastAsia="Times New Roman" w:cs="Arial"/>
          <w:bCs/>
          <w:lang w:eastAsia="en-US"/>
        </w:rPr>
        <w:softHyphen/>
      </w:r>
      <w:r>
        <w:rPr>
          <w:rFonts w:eastAsia="Times New Roman" w:cs="Arial"/>
          <w:bCs/>
          <w:lang w:eastAsia="en-US"/>
        </w:rPr>
        <w:softHyphen/>
      </w:r>
      <w:r>
        <w:rPr>
          <w:rFonts w:eastAsia="Times New Roman" w:cs="Arial"/>
          <w:bCs/>
          <w:lang w:eastAsia="en-US"/>
        </w:rPr>
        <w:softHyphen/>
        <w:t xml:space="preserve">______________________ </w:t>
      </w:r>
      <w:r>
        <w:rPr>
          <w:rFonts w:eastAsia="Times New Roman" w:cs="Arial"/>
          <w:bCs/>
          <w:lang w:eastAsia="en-US"/>
        </w:rPr>
        <w:tab/>
        <w:t xml:space="preserve">           Magnification: </w:t>
      </w:r>
      <w:r>
        <w:rPr>
          <w:rFonts w:eastAsia="Times New Roman" w:cs="Arial"/>
          <w:bCs/>
          <w:lang w:eastAsia="en-US"/>
        </w:rPr>
        <w:softHyphen/>
      </w:r>
      <w:r>
        <w:rPr>
          <w:rFonts w:eastAsia="Times New Roman" w:cs="Arial"/>
          <w:bCs/>
          <w:lang w:eastAsia="en-US"/>
        </w:rPr>
        <w:softHyphen/>
      </w:r>
      <w:r>
        <w:rPr>
          <w:rFonts w:eastAsia="Times New Roman" w:cs="Arial"/>
          <w:bCs/>
          <w:lang w:eastAsia="en-US"/>
        </w:rPr>
        <w:softHyphen/>
      </w:r>
      <w:r>
        <w:rPr>
          <w:rFonts w:eastAsia="Times New Roman" w:cs="Arial"/>
          <w:bCs/>
          <w:lang w:eastAsia="en-US"/>
        </w:rPr>
        <w:softHyphen/>
        <w:t>______________________</w:t>
      </w:r>
    </w:p>
    <w:p w14:paraId="14C51199" w14:textId="77777777" w:rsidR="00D832E1" w:rsidRDefault="00D832E1" w:rsidP="004B769D">
      <w:pPr>
        <w:rPr>
          <w:rFonts w:eastAsia="Times New Roman" w:cs="Arial"/>
          <w:bCs/>
          <w:lang w:eastAsia="en-US"/>
        </w:rPr>
      </w:pPr>
    </w:p>
    <w:p w14:paraId="6740C703" w14:textId="77777777" w:rsidR="00D832E1" w:rsidRDefault="00F14805" w:rsidP="004B769D">
      <w:pPr>
        <w:rPr>
          <w:rFonts w:eastAsia="Times New Roman" w:cs="Arial"/>
          <w:bCs/>
          <w:lang w:eastAsia="en-US"/>
        </w:rPr>
      </w:pPr>
      <w:r>
        <w:rPr>
          <w:rFonts w:eastAsia="Times New Roman" w:cs="Arial"/>
          <w:bCs/>
          <w:lang w:eastAsia="en-US"/>
        </w:rPr>
        <w:t>Create an appropriate graph using</w:t>
      </w:r>
      <w:r w:rsidR="00D832E1">
        <w:rPr>
          <w:rFonts w:eastAsia="Times New Roman" w:cs="Arial"/>
          <w:bCs/>
          <w:lang w:eastAsia="en-US"/>
        </w:rPr>
        <w:t xml:space="preserve"> the data you have collected </w:t>
      </w:r>
      <w:r w:rsidR="00D832E1">
        <w:rPr>
          <w:rFonts w:eastAsia="Times New Roman" w:cs="Arial"/>
          <w:bCs/>
          <w:lang w:eastAsia="en-US"/>
        </w:rPr>
        <w:tab/>
      </w:r>
      <w:r w:rsidR="00D832E1">
        <w:rPr>
          <w:rFonts w:eastAsia="Times New Roman" w:cs="Arial"/>
          <w:bCs/>
          <w:lang w:eastAsia="en-US"/>
        </w:rPr>
        <w:tab/>
      </w:r>
      <w:r w:rsidR="00D832E1">
        <w:rPr>
          <w:rFonts w:eastAsia="Times New Roman" w:cs="Arial"/>
          <w:bCs/>
          <w:lang w:eastAsia="en-US"/>
        </w:rPr>
        <w:tab/>
      </w:r>
      <w:r w:rsidR="00D832E1">
        <w:rPr>
          <w:rFonts w:eastAsia="Times New Roman" w:cs="Arial"/>
          <w:bCs/>
          <w:lang w:eastAsia="en-US"/>
        </w:rPr>
        <w:tab/>
        <w:t>(5 marks)</w:t>
      </w:r>
    </w:p>
    <w:p w14:paraId="3B1FB347" w14:textId="77777777" w:rsidR="004F7A05" w:rsidRDefault="004F7A05" w:rsidP="004B769D">
      <w:pPr>
        <w:rPr>
          <w:rFonts w:eastAsia="Times New Roman" w:cs="Arial"/>
          <w:bCs/>
          <w:lang w:eastAsia="en-US"/>
        </w:rPr>
      </w:pPr>
    </w:p>
    <w:p w14:paraId="4A2D87EE" w14:textId="77777777" w:rsidR="004F7A05" w:rsidRDefault="004F7A05" w:rsidP="004B769D">
      <w:pPr>
        <w:rPr>
          <w:rFonts w:eastAsia="Times New Roman" w:cs="Arial"/>
          <w:bCs/>
          <w:lang w:eastAsia="en-US"/>
        </w:rPr>
      </w:pPr>
    </w:p>
    <w:p w14:paraId="4FC486D5" w14:textId="77777777" w:rsidR="004F7A05" w:rsidRDefault="004F7A05" w:rsidP="004B769D">
      <w:pPr>
        <w:rPr>
          <w:rFonts w:eastAsia="Times New Roman" w:cs="Arial"/>
          <w:bCs/>
          <w:lang w:eastAsia="en-US"/>
        </w:rPr>
      </w:pPr>
    </w:p>
    <w:p w14:paraId="41757D42" w14:textId="77777777" w:rsidR="004F7A05" w:rsidRDefault="00D832E1" w:rsidP="004B769D">
      <w:pPr>
        <w:rPr>
          <w:rFonts w:eastAsia="Times New Roman" w:cs="Arial"/>
          <w:bCs/>
          <w:lang w:eastAsia="en-US"/>
        </w:rPr>
      </w:pPr>
      <w:r>
        <w:rPr>
          <w:noProof/>
          <w:lang w:eastAsia="en-AU"/>
        </w:rPr>
        <w:drawing>
          <wp:anchor distT="0" distB="0" distL="114300" distR="114300" simplePos="0" relativeHeight="251665408" behindDoc="1" locked="0" layoutInCell="1" allowOverlap="1" wp14:anchorId="0F16D837" wp14:editId="7A716E66">
            <wp:simplePos x="0" y="0"/>
            <wp:positionH relativeFrom="column">
              <wp:posOffset>504825</wp:posOffset>
            </wp:positionH>
            <wp:positionV relativeFrom="paragraph">
              <wp:posOffset>-707390</wp:posOffset>
            </wp:positionV>
            <wp:extent cx="4724400" cy="4724400"/>
            <wp:effectExtent l="0" t="0" r="0" b="0"/>
            <wp:wrapTight wrapText="bothSides">
              <wp:wrapPolygon edited="0">
                <wp:start x="0" y="0"/>
                <wp:lineTo x="0" y="21513"/>
                <wp:lineTo x="21513" y="21513"/>
                <wp:lineTo x="21513" y="0"/>
                <wp:lineTo x="0" y="0"/>
              </wp:wrapPolygon>
            </wp:wrapTight>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32BAF" w14:textId="77777777" w:rsidR="00E5240B" w:rsidRDefault="00E5240B" w:rsidP="004B769D">
      <w:pPr>
        <w:rPr>
          <w:rFonts w:eastAsia="Times New Roman" w:cs="Arial"/>
          <w:bCs/>
          <w:lang w:eastAsia="en-US"/>
        </w:rPr>
      </w:pPr>
    </w:p>
    <w:p w14:paraId="38BFC931" w14:textId="77777777" w:rsidR="00D832E1" w:rsidRDefault="00D832E1" w:rsidP="004B769D">
      <w:pPr>
        <w:rPr>
          <w:rFonts w:eastAsia="Times New Roman" w:cs="Arial"/>
          <w:bCs/>
          <w:lang w:eastAsia="en-US"/>
        </w:rPr>
      </w:pPr>
    </w:p>
    <w:p w14:paraId="309636DE" w14:textId="77777777" w:rsidR="00D832E1" w:rsidRDefault="00D832E1" w:rsidP="004B769D">
      <w:pPr>
        <w:rPr>
          <w:rFonts w:eastAsia="Times New Roman" w:cs="Arial"/>
          <w:bCs/>
          <w:lang w:eastAsia="en-US"/>
        </w:rPr>
      </w:pPr>
    </w:p>
    <w:p w14:paraId="0DC3A2DE" w14:textId="77777777" w:rsidR="00D832E1" w:rsidRDefault="00D832E1" w:rsidP="004B769D">
      <w:pPr>
        <w:rPr>
          <w:rFonts w:eastAsia="Times New Roman" w:cs="Arial"/>
          <w:bCs/>
          <w:lang w:eastAsia="en-US"/>
        </w:rPr>
      </w:pPr>
    </w:p>
    <w:p w14:paraId="254BC550" w14:textId="77777777" w:rsidR="00D832E1" w:rsidRDefault="00D832E1" w:rsidP="004B769D">
      <w:pPr>
        <w:rPr>
          <w:rFonts w:eastAsia="Times New Roman" w:cs="Arial"/>
          <w:bCs/>
          <w:lang w:eastAsia="en-US"/>
        </w:rPr>
      </w:pPr>
    </w:p>
    <w:p w14:paraId="66DD5D69" w14:textId="77777777" w:rsidR="00D832E1" w:rsidRDefault="00D832E1" w:rsidP="004B769D">
      <w:pPr>
        <w:rPr>
          <w:rFonts w:eastAsia="Times New Roman" w:cs="Arial"/>
          <w:bCs/>
          <w:lang w:eastAsia="en-US"/>
        </w:rPr>
      </w:pPr>
    </w:p>
    <w:p w14:paraId="55556CB2" w14:textId="77777777" w:rsidR="00D832E1" w:rsidRDefault="00D832E1" w:rsidP="004B769D">
      <w:pPr>
        <w:rPr>
          <w:rFonts w:eastAsia="Times New Roman" w:cs="Arial"/>
          <w:bCs/>
          <w:lang w:eastAsia="en-US"/>
        </w:rPr>
      </w:pPr>
    </w:p>
    <w:p w14:paraId="4937C38D" w14:textId="77777777" w:rsidR="00D832E1" w:rsidRDefault="00D832E1" w:rsidP="004B769D">
      <w:pPr>
        <w:rPr>
          <w:rFonts w:eastAsia="Times New Roman" w:cs="Arial"/>
          <w:bCs/>
          <w:lang w:eastAsia="en-US"/>
        </w:rPr>
      </w:pPr>
    </w:p>
    <w:p w14:paraId="7B55DEB9" w14:textId="77777777" w:rsidR="00D832E1" w:rsidRDefault="00D832E1" w:rsidP="004B769D">
      <w:pPr>
        <w:rPr>
          <w:rFonts w:eastAsia="Times New Roman" w:cs="Arial"/>
          <w:bCs/>
          <w:lang w:eastAsia="en-US"/>
        </w:rPr>
      </w:pPr>
    </w:p>
    <w:p w14:paraId="284E4BA1" w14:textId="77777777" w:rsidR="00D832E1" w:rsidRDefault="00D832E1" w:rsidP="004B769D">
      <w:pPr>
        <w:rPr>
          <w:rFonts w:eastAsia="Times New Roman" w:cs="Arial"/>
          <w:bCs/>
          <w:lang w:eastAsia="en-US"/>
        </w:rPr>
      </w:pPr>
    </w:p>
    <w:p w14:paraId="5EB83308" w14:textId="77777777" w:rsidR="00D832E1" w:rsidRDefault="00D832E1" w:rsidP="004B769D">
      <w:pPr>
        <w:rPr>
          <w:rFonts w:eastAsia="Times New Roman" w:cs="Arial"/>
          <w:bCs/>
          <w:lang w:eastAsia="en-US"/>
        </w:rPr>
      </w:pPr>
    </w:p>
    <w:p w14:paraId="5B8AA80D" w14:textId="77777777" w:rsidR="00D832E1" w:rsidRDefault="00D832E1" w:rsidP="004B769D">
      <w:pPr>
        <w:rPr>
          <w:rFonts w:eastAsia="Times New Roman" w:cs="Arial"/>
          <w:bCs/>
          <w:lang w:eastAsia="en-US"/>
        </w:rPr>
      </w:pPr>
    </w:p>
    <w:p w14:paraId="715DD502" w14:textId="77777777" w:rsidR="00D832E1" w:rsidRDefault="00D832E1" w:rsidP="004B769D">
      <w:pPr>
        <w:rPr>
          <w:rFonts w:eastAsia="Times New Roman" w:cs="Arial"/>
          <w:bCs/>
          <w:lang w:eastAsia="en-US"/>
        </w:rPr>
      </w:pPr>
    </w:p>
    <w:p w14:paraId="6E6163FE" w14:textId="77777777" w:rsidR="00335DA9" w:rsidRDefault="00335DA9">
      <w:pPr>
        <w:rPr>
          <w:rFonts w:eastAsia="Times New Roman" w:cs="Arial"/>
          <w:bCs/>
          <w:lang w:eastAsia="en-US"/>
        </w:rPr>
      </w:pPr>
      <w:r>
        <w:rPr>
          <w:rFonts w:eastAsia="Times New Roman" w:cs="Arial"/>
          <w:bCs/>
          <w:lang w:eastAsia="en-US"/>
        </w:rPr>
        <w:br w:type="page"/>
      </w:r>
    </w:p>
    <w:p w14:paraId="37C1A936" w14:textId="357BEDDF" w:rsidR="00D832E1" w:rsidRDefault="00F34F67" w:rsidP="004B769D">
      <w:pPr>
        <w:rPr>
          <w:rFonts w:eastAsia="Times New Roman" w:cs="Arial"/>
          <w:bCs/>
          <w:lang w:eastAsia="en-US"/>
        </w:rPr>
      </w:pPr>
      <w:r>
        <w:rPr>
          <w:rFonts w:eastAsia="Times New Roman" w:cs="Arial"/>
          <w:bCs/>
          <w:lang w:eastAsia="en-US"/>
        </w:rPr>
        <w:lastRenderedPageBreak/>
        <w:t>Write a discussion which attempts to answer the question/aim of the investigation.</w:t>
      </w:r>
    </w:p>
    <w:p w14:paraId="1B853D48" w14:textId="77777777" w:rsidR="00F34F67" w:rsidRDefault="00F34F67" w:rsidP="004B769D">
      <w:pPr>
        <w:rPr>
          <w:rFonts w:eastAsia="Times New Roman" w:cs="Arial"/>
          <w:bCs/>
          <w:lang w:eastAsia="en-US"/>
        </w:rPr>
      </w:pPr>
      <w:r>
        <w:rPr>
          <w:rFonts w:eastAsia="Times New Roman" w:cs="Arial"/>
          <w:bCs/>
          <w:lang w:eastAsia="en-US"/>
        </w:rPr>
        <w:t xml:space="preserve">Remember to include: </w:t>
      </w:r>
    </w:p>
    <w:p w14:paraId="618CC3A1" w14:textId="77777777" w:rsidR="00F34F67" w:rsidRDefault="00F34F67" w:rsidP="004B769D">
      <w:pPr>
        <w:rPr>
          <w:rFonts w:eastAsia="Times New Roman" w:cs="Arial"/>
          <w:bCs/>
          <w:lang w:eastAsia="en-US"/>
        </w:rPr>
      </w:pPr>
      <w:r>
        <w:rPr>
          <w:rFonts w:eastAsia="Times New Roman" w:cs="Arial"/>
          <w:bCs/>
          <w:lang w:eastAsia="en-US"/>
        </w:rPr>
        <w:t xml:space="preserve">A </w:t>
      </w:r>
      <w:r w:rsidRPr="00F34F67">
        <w:rPr>
          <w:rFonts w:eastAsia="Times New Roman" w:cs="Arial"/>
          <w:bCs/>
          <w:lang w:eastAsia="en-US"/>
        </w:rPr>
        <w:t>statement</w:t>
      </w:r>
      <w:r>
        <w:rPr>
          <w:rFonts w:eastAsia="Times New Roman" w:cs="Arial"/>
          <w:bCs/>
          <w:lang w:eastAsia="en-US"/>
        </w:rPr>
        <w:t xml:space="preserve"> which references your hypothesis and whether it was correct or not.</w:t>
      </w:r>
      <w:r w:rsidR="00052964">
        <w:rPr>
          <w:rFonts w:eastAsia="Times New Roman" w:cs="Arial"/>
          <w:bCs/>
          <w:lang w:eastAsia="en-US"/>
        </w:rPr>
        <w:t xml:space="preserve"> </w:t>
      </w:r>
      <w:r w:rsidR="00052964">
        <w:rPr>
          <w:rFonts w:eastAsia="Times New Roman" w:cs="Arial"/>
          <w:bCs/>
          <w:lang w:eastAsia="en-US"/>
        </w:rPr>
        <w:tab/>
        <w:t>(2 mark)</w:t>
      </w:r>
    </w:p>
    <w:p w14:paraId="7039D479" w14:textId="77777777" w:rsidR="00F34F67" w:rsidRDefault="00F34F67" w:rsidP="004B769D">
      <w:pPr>
        <w:rPr>
          <w:rFonts w:eastAsia="Times New Roman" w:cs="Arial"/>
          <w:bCs/>
          <w:lang w:eastAsia="en-US"/>
        </w:rPr>
      </w:pPr>
      <w:r>
        <w:rPr>
          <w:rFonts w:eastAsia="Times New Roman" w:cs="Arial"/>
          <w:bCs/>
          <w:lang w:eastAsia="en-US"/>
        </w:rPr>
        <w:t xml:space="preserve">Use data that you have collected/calculated to state the final </w:t>
      </w:r>
      <w:r w:rsidRPr="00F34F67">
        <w:rPr>
          <w:rFonts w:eastAsia="Times New Roman" w:cs="Arial"/>
          <w:bCs/>
          <w:lang w:eastAsia="en-US"/>
        </w:rPr>
        <w:t>result</w:t>
      </w:r>
      <w:r>
        <w:rPr>
          <w:rFonts w:eastAsia="Times New Roman" w:cs="Arial"/>
          <w:bCs/>
          <w:lang w:eastAsia="en-US"/>
        </w:rPr>
        <w:t xml:space="preserve"> of the investigation.</w:t>
      </w:r>
      <w:r w:rsidR="00BD0D82">
        <w:rPr>
          <w:rFonts w:eastAsia="Times New Roman" w:cs="Arial"/>
          <w:bCs/>
          <w:lang w:eastAsia="en-US"/>
        </w:rPr>
        <w:t xml:space="preserve"> </w:t>
      </w:r>
      <w:r w:rsidR="00BD0D82">
        <w:rPr>
          <w:rFonts w:eastAsia="Times New Roman" w:cs="Arial"/>
          <w:bCs/>
          <w:lang w:eastAsia="en-US"/>
        </w:rPr>
        <w:tab/>
        <w:t>(3</w:t>
      </w:r>
      <w:r w:rsidR="00052964">
        <w:rPr>
          <w:rFonts w:eastAsia="Times New Roman" w:cs="Arial"/>
          <w:bCs/>
          <w:lang w:eastAsia="en-US"/>
        </w:rPr>
        <w:t xml:space="preserve"> marks)</w:t>
      </w:r>
    </w:p>
    <w:p w14:paraId="75990FC1" w14:textId="77777777" w:rsidR="00052964" w:rsidRDefault="00F34F67" w:rsidP="004B769D">
      <w:pPr>
        <w:rPr>
          <w:rFonts w:eastAsia="Times New Roman" w:cs="Arial"/>
          <w:bCs/>
          <w:lang w:eastAsia="en-US"/>
        </w:rPr>
      </w:pPr>
      <w:r>
        <w:rPr>
          <w:rFonts w:eastAsia="Times New Roman" w:cs="Arial"/>
          <w:bCs/>
          <w:lang w:eastAsia="en-US"/>
        </w:rPr>
        <w:t xml:space="preserve">Attempt to explain the result you have discovered using </w:t>
      </w:r>
      <w:r w:rsidR="00BD0D82">
        <w:rPr>
          <w:rFonts w:eastAsia="Times New Roman" w:cs="Arial"/>
          <w:bCs/>
          <w:lang w:eastAsia="en-US"/>
        </w:rPr>
        <w:t xml:space="preserve">your background knowledge. </w:t>
      </w:r>
      <w:r w:rsidR="00BD0D82">
        <w:rPr>
          <w:rFonts w:eastAsia="Times New Roman" w:cs="Arial"/>
          <w:bCs/>
          <w:lang w:eastAsia="en-US"/>
        </w:rPr>
        <w:tab/>
        <w:t>(2</w:t>
      </w:r>
      <w:r w:rsidR="00052964">
        <w:rPr>
          <w:rFonts w:eastAsia="Times New Roman" w:cs="Arial"/>
          <w:bCs/>
          <w:lang w:eastAsia="en-US"/>
        </w:rPr>
        <w:t xml:space="preserve"> marks)</w:t>
      </w:r>
    </w:p>
    <w:p w14:paraId="0BFE4B3D"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5991AD5"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DA735A5"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22C1D3BC"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00E49025"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5B7A7B6F"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04DE40AC"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5D63C247"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5720F5AF"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267E16E3"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E40D3E9"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280E7C7E"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ECAC85C"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5475626A"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64D530D"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F77EBB2"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699DA90"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1762AA6B"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F30981F"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648C184"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7034C023"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2BC0117"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7182AB4A"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CF23137"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3256E439" w14:textId="77777777"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14:paraId="4A7E1EFF" w14:textId="77777777" w:rsidR="00F34F67" w:rsidRPr="00F34F67" w:rsidRDefault="00052964" w:rsidP="004B769D">
      <w:pPr>
        <w:rPr>
          <w:rFonts w:eastAsia="Times New Roman" w:cs="Arial"/>
          <w:bCs/>
          <w:lang w:eastAsia="en-US"/>
        </w:rPr>
      </w:pPr>
      <w:r>
        <w:rPr>
          <w:rFonts w:eastAsia="Times New Roman" w:cs="Arial"/>
          <w:bCs/>
          <w:lang w:eastAsia="en-US"/>
        </w:rPr>
        <w:t>__________________________________________________________________________________</w:t>
      </w:r>
    </w:p>
    <w:sectPr w:rsidR="00F34F67" w:rsidRPr="00F34F67" w:rsidSect="00335DA9">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BFB1" w14:textId="77777777" w:rsidR="00A240C9" w:rsidRDefault="00A240C9" w:rsidP="00747303">
      <w:pPr>
        <w:spacing w:after="0" w:line="240" w:lineRule="auto"/>
      </w:pPr>
      <w:r>
        <w:separator/>
      </w:r>
    </w:p>
  </w:endnote>
  <w:endnote w:type="continuationSeparator" w:id="0">
    <w:p w14:paraId="2C84AFBC" w14:textId="77777777" w:rsidR="00A240C9" w:rsidRDefault="00A240C9" w:rsidP="0074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38C0" w14:textId="77777777" w:rsidR="00A240C9" w:rsidRDefault="00A240C9" w:rsidP="00747303">
      <w:pPr>
        <w:spacing w:after="0" w:line="240" w:lineRule="auto"/>
      </w:pPr>
      <w:r>
        <w:separator/>
      </w:r>
    </w:p>
  </w:footnote>
  <w:footnote w:type="continuationSeparator" w:id="0">
    <w:p w14:paraId="18ACFF9C" w14:textId="77777777" w:rsidR="00A240C9" w:rsidRDefault="00A240C9" w:rsidP="00747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35"/>
    <w:multiLevelType w:val="hybridMultilevel"/>
    <w:tmpl w:val="EE12D6B4"/>
    <w:lvl w:ilvl="0" w:tplc="09D0CE9C">
      <w:start w:val="6"/>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43379"/>
    <w:multiLevelType w:val="hybridMultilevel"/>
    <w:tmpl w:val="89E002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FDB4466"/>
    <w:multiLevelType w:val="hybridMultilevel"/>
    <w:tmpl w:val="C5CE1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E22A40"/>
    <w:multiLevelType w:val="hybridMultilevel"/>
    <w:tmpl w:val="9C32D50A"/>
    <w:lvl w:ilvl="0" w:tplc="315285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F74D83"/>
    <w:multiLevelType w:val="hybridMultilevel"/>
    <w:tmpl w:val="D9D416D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1441882"/>
    <w:multiLevelType w:val="hybridMultilevel"/>
    <w:tmpl w:val="91DE6896"/>
    <w:lvl w:ilvl="0" w:tplc="08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4685AD5"/>
    <w:multiLevelType w:val="multilevel"/>
    <w:tmpl w:val="F32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70B09"/>
    <w:multiLevelType w:val="hybridMultilevel"/>
    <w:tmpl w:val="C102F8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C07EE5"/>
    <w:multiLevelType w:val="hybridMultilevel"/>
    <w:tmpl w:val="0B6A627E"/>
    <w:lvl w:ilvl="0" w:tplc="CF92A8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A45080C"/>
    <w:multiLevelType w:val="hybridMultilevel"/>
    <w:tmpl w:val="6274978A"/>
    <w:lvl w:ilvl="0" w:tplc="7EECA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396">
    <w:abstractNumId w:val="5"/>
  </w:num>
  <w:num w:numId="2" w16cid:durableId="621351658">
    <w:abstractNumId w:val="0"/>
  </w:num>
  <w:num w:numId="3" w16cid:durableId="2143378473">
    <w:abstractNumId w:val="8"/>
  </w:num>
  <w:num w:numId="4" w16cid:durableId="31081628">
    <w:abstractNumId w:val="2"/>
  </w:num>
  <w:num w:numId="5" w16cid:durableId="2134590708">
    <w:abstractNumId w:val="9"/>
  </w:num>
  <w:num w:numId="6" w16cid:durableId="1969239184">
    <w:abstractNumId w:val="7"/>
  </w:num>
  <w:num w:numId="7" w16cid:durableId="444928018">
    <w:abstractNumId w:val="3"/>
  </w:num>
  <w:num w:numId="8" w16cid:durableId="1323045663">
    <w:abstractNumId w:val="4"/>
  </w:num>
  <w:num w:numId="9" w16cid:durableId="1121924831">
    <w:abstractNumId w:val="1"/>
  </w:num>
  <w:num w:numId="10" w16cid:durableId="454761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93"/>
    <w:rsid w:val="00052964"/>
    <w:rsid w:val="00060F7E"/>
    <w:rsid w:val="0006298D"/>
    <w:rsid w:val="000B06C6"/>
    <w:rsid w:val="000F7C70"/>
    <w:rsid w:val="00100E0C"/>
    <w:rsid w:val="00180CB1"/>
    <w:rsid w:val="00182C6C"/>
    <w:rsid w:val="001839A4"/>
    <w:rsid w:val="00184993"/>
    <w:rsid w:val="001A7B62"/>
    <w:rsid w:val="001B7D01"/>
    <w:rsid w:val="00212B08"/>
    <w:rsid w:val="002360CB"/>
    <w:rsid w:val="00265FEF"/>
    <w:rsid w:val="002E42A3"/>
    <w:rsid w:val="002F6455"/>
    <w:rsid w:val="00312EBA"/>
    <w:rsid w:val="00335DA9"/>
    <w:rsid w:val="00367532"/>
    <w:rsid w:val="003A2078"/>
    <w:rsid w:val="003B662F"/>
    <w:rsid w:val="00422E44"/>
    <w:rsid w:val="004B769D"/>
    <w:rsid w:val="004D1E65"/>
    <w:rsid w:val="004F7A05"/>
    <w:rsid w:val="005508C2"/>
    <w:rsid w:val="00555294"/>
    <w:rsid w:val="00572D60"/>
    <w:rsid w:val="005E202D"/>
    <w:rsid w:val="00600A8A"/>
    <w:rsid w:val="00620BE4"/>
    <w:rsid w:val="006F5C36"/>
    <w:rsid w:val="007334D1"/>
    <w:rsid w:val="007435B2"/>
    <w:rsid w:val="00747303"/>
    <w:rsid w:val="00810836"/>
    <w:rsid w:val="00855B67"/>
    <w:rsid w:val="00860E36"/>
    <w:rsid w:val="0087589A"/>
    <w:rsid w:val="008B2536"/>
    <w:rsid w:val="008C7963"/>
    <w:rsid w:val="00926872"/>
    <w:rsid w:val="0094420E"/>
    <w:rsid w:val="009857BA"/>
    <w:rsid w:val="00A07B41"/>
    <w:rsid w:val="00A14AEE"/>
    <w:rsid w:val="00A240C9"/>
    <w:rsid w:val="00A40366"/>
    <w:rsid w:val="00AA5CFC"/>
    <w:rsid w:val="00AC78ED"/>
    <w:rsid w:val="00B07878"/>
    <w:rsid w:val="00B15736"/>
    <w:rsid w:val="00B20187"/>
    <w:rsid w:val="00B61082"/>
    <w:rsid w:val="00B62E6F"/>
    <w:rsid w:val="00B70E9F"/>
    <w:rsid w:val="00B87482"/>
    <w:rsid w:val="00BA629E"/>
    <w:rsid w:val="00BA71DE"/>
    <w:rsid w:val="00BB5454"/>
    <w:rsid w:val="00BD0D82"/>
    <w:rsid w:val="00C03066"/>
    <w:rsid w:val="00C15F3A"/>
    <w:rsid w:val="00C24913"/>
    <w:rsid w:val="00C41CA3"/>
    <w:rsid w:val="00CA4616"/>
    <w:rsid w:val="00CC2C5F"/>
    <w:rsid w:val="00CD4A68"/>
    <w:rsid w:val="00CE41E0"/>
    <w:rsid w:val="00CE49D3"/>
    <w:rsid w:val="00D205AF"/>
    <w:rsid w:val="00D832E1"/>
    <w:rsid w:val="00D84557"/>
    <w:rsid w:val="00DA4476"/>
    <w:rsid w:val="00DB6994"/>
    <w:rsid w:val="00DE1EAD"/>
    <w:rsid w:val="00E5240B"/>
    <w:rsid w:val="00E7095A"/>
    <w:rsid w:val="00E94196"/>
    <w:rsid w:val="00EC461C"/>
    <w:rsid w:val="00F14805"/>
    <w:rsid w:val="00F3362F"/>
    <w:rsid w:val="00F34F67"/>
    <w:rsid w:val="00F67588"/>
    <w:rsid w:val="00FF3AD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08F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2A3"/>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E42A3"/>
    <w:rPr>
      <w:rFonts w:eastAsiaTheme="minorHAnsi"/>
      <w:lang w:eastAsia="en-US"/>
    </w:rPr>
  </w:style>
  <w:style w:type="paragraph" w:styleId="ListParagraph">
    <w:name w:val="List Paragraph"/>
    <w:basedOn w:val="Normal"/>
    <w:uiPriority w:val="34"/>
    <w:qFormat/>
    <w:rsid w:val="002E42A3"/>
    <w:pPr>
      <w:spacing w:after="200" w:line="276" w:lineRule="auto"/>
      <w:ind w:left="720"/>
      <w:contextualSpacing/>
    </w:pPr>
    <w:rPr>
      <w:rFonts w:eastAsiaTheme="minorHAnsi"/>
      <w:lang w:eastAsia="en-US"/>
    </w:rPr>
  </w:style>
  <w:style w:type="table" w:styleId="TableGrid">
    <w:name w:val="Table Grid"/>
    <w:basedOn w:val="TableNormal"/>
    <w:uiPriority w:val="39"/>
    <w:rsid w:val="005E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303"/>
  </w:style>
  <w:style w:type="paragraph" w:styleId="NoSpacing">
    <w:name w:val="No Spacing"/>
    <w:uiPriority w:val="1"/>
    <w:qFormat/>
    <w:rsid w:val="00747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842B0955-D993-426C-8DAB-026FF5470F0A}">
  <ds:schemaRefs>
    <ds:schemaRef ds:uri="http://schemas.microsoft.com/sharepoint/v3/contenttype/forms"/>
  </ds:schemaRefs>
</ds:datastoreItem>
</file>

<file path=customXml/itemProps2.xml><?xml version="1.0" encoding="utf-8"?>
<ds:datastoreItem xmlns:ds="http://schemas.openxmlformats.org/officeDocument/2006/customXml" ds:itemID="{B59EA6F0-4F20-4B3F-A630-A69737424DF7}">
  <ds:schemaRefs>
    <ds:schemaRef ds:uri="http://schemas.openxmlformats.org/officeDocument/2006/bibliography"/>
  </ds:schemaRefs>
</ds:datastoreItem>
</file>

<file path=customXml/itemProps3.xml><?xml version="1.0" encoding="utf-8"?>
<ds:datastoreItem xmlns:ds="http://schemas.openxmlformats.org/officeDocument/2006/customXml" ds:itemID="{FCFD1862-C20E-4138-B06A-50EEB8780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121FBC-FECE-4430-9257-1D1E372CFEE5}">
  <ds:schemaRefs>
    <ds:schemaRef ds:uri="http://purl.org/dc/elements/1.1/"/>
    <ds:schemaRef ds:uri="http://schemas.microsoft.com/office/2006/documentManagement/types"/>
    <ds:schemaRef ds:uri="http://purl.org/dc/dcmitype/"/>
    <ds:schemaRef ds:uri="http://www.w3.org/XML/1998/namespace"/>
    <ds:schemaRef ds:uri="http://purl.org/dc/terms/"/>
    <ds:schemaRef ds:uri="d5c732d2-f217-444a-91d8-37c5714ca695"/>
    <ds:schemaRef ds:uri="http://schemas.microsoft.com/office/infopath/2007/PartnerControls"/>
    <ds:schemaRef ds:uri="http://schemas.openxmlformats.org/package/2006/metadata/core-properties"/>
    <ds:schemaRef ds:uri="8f659357-f805-491c-ad0b-5621b2de646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montague</dc:creator>
  <cp:keywords/>
  <dc:description/>
  <cp:lastModifiedBy>BAKER Mark [Southern River College]</cp:lastModifiedBy>
  <cp:revision>5</cp:revision>
  <dcterms:created xsi:type="dcterms:W3CDTF">2022-02-17T05:41:00Z</dcterms:created>
  <dcterms:modified xsi:type="dcterms:W3CDTF">2023-03-07T11:28:00Z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