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3872E" w14:textId="77777777" w:rsidR="00EA55CA" w:rsidRPr="00DA41AF" w:rsidRDefault="00EA55CA" w:rsidP="00EA55CA">
      <w:pPr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</w:pPr>
      <w:r w:rsidRPr="00DA41A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Joseph </w:t>
      </w:r>
      <w:r w:rsidRPr="00DA41AF">
        <w:rPr>
          <w:rFonts w:eastAsia="Avenir Black Oblique" w:cs="Avenir Black Oblique"/>
          <w:b/>
          <w:bCs/>
          <w:noProof/>
          <w:color w:val="2F7A8E"/>
          <w:sz w:val="48"/>
          <w:szCs w:val="48"/>
        </w:rPr>
        <w:t>Banks</w:t>
      </w:r>
      <w:r w:rsidRPr="00DA41A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DA41AF" w:rsidRDefault="00EA55CA" w:rsidP="00EA55CA">
      <w:pPr>
        <w:rPr>
          <w:color w:val="E0532E"/>
          <w:sz w:val="48"/>
          <w:szCs w:val="48"/>
        </w:rPr>
      </w:pPr>
      <w:r w:rsidRPr="00DA41AF">
        <w:rPr>
          <w:color w:val="E0532E"/>
          <w:sz w:val="48"/>
          <w:szCs w:val="48"/>
        </w:rPr>
        <w:t xml:space="preserve">Year </w:t>
      </w:r>
      <w:r w:rsidR="00F677C3" w:rsidRPr="00DA41AF">
        <w:rPr>
          <w:color w:val="E0532E"/>
          <w:sz w:val="48"/>
          <w:szCs w:val="48"/>
        </w:rPr>
        <w:t>12 Integrated Science: General</w:t>
      </w:r>
    </w:p>
    <w:p w14:paraId="04DD66D4" w14:textId="77777777" w:rsidR="00EA55CA" w:rsidRPr="00DA41AF" w:rsidRDefault="00EA55CA" w:rsidP="00EA55CA"/>
    <w:p w14:paraId="3CBE7F4C" w14:textId="58725C5B" w:rsidR="00EA55CA" w:rsidRPr="00DA41AF" w:rsidRDefault="00EA55CA" w:rsidP="00EA55CA">
      <w:pPr>
        <w:rPr>
          <w:sz w:val="32"/>
        </w:rPr>
      </w:pPr>
      <w:r w:rsidRPr="00DA41AF">
        <w:rPr>
          <w:rFonts w:eastAsia="Avenir Black Oblique" w:cs="Avenir Black Oblique"/>
          <w:b/>
          <w:bCs/>
          <w:noProof/>
          <w:color w:val="006666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466" w:rsidRPr="00DA41AF">
        <w:rPr>
          <w:sz w:val="32"/>
        </w:rPr>
        <w:t>Unit 4</w:t>
      </w:r>
      <w:r w:rsidR="003561D4" w:rsidRPr="00DA41AF">
        <w:rPr>
          <w:sz w:val="32"/>
        </w:rPr>
        <w:t xml:space="preserve"> </w:t>
      </w:r>
      <w:r w:rsidR="00DA41AF" w:rsidRPr="00DA41AF">
        <w:rPr>
          <w:sz w:val="32"/>
        </w:rPr>
        <w:t xml:space="preserve">- Task </w:t>
      </w:r>
      <w:r w:rsidR="0096287A">
        <w:rPr>
          <w:sz w:val="32"/>
        </w:rPr>
        <w:t>8 – Marking Guide</w:t>
      </w:r>
    </w:p>
    <w:p w14:paraId="73266DDC" w14:textId="77777777" w:rsidR="00EA55CA" w:rsidRPr="00DA41AF" w:rsidRDefault="00EA55CA" w:rsidP="00EA55CA">
      <w:pPr>
        <w:tabs>
          <w:tab w:val="left" w:pos="709"/>
        </w:tabs>
        <w:ind w:right="-545"/>
        <w:rPr>
          <w:sz w:val="32"/>
        </w:rPr>
      </w:pPr>
    </w:p>
    <w:p w14:paraId="7D51A773" w14:textId="77777777" w:rsidR="006C3264" w:rsidRDefault="006C3264" w:rsidP="006C3264">
      <w:pPr>
        <w:pStyle w:val="Default"/>
        <w:spacing w:line="276" w:lineRule="auto"/>
        <w:rPr>
          <w:rFonts w:asciiTheme="minorHAnsi" w:hAnsiTheme="minorHAnsi" w:cstheme="minorHAnsi"/>
          <w:bCs/>
          <w:color w:val="000000" w:themeColor="text1"/>
        </w:rPr>
      </w:pPr>
    </w:p>
    <w:p w14:paraId="4091DC31" w14:textId="77777777" w:rsidR="006C3264" w:rsidRDefault="006C3264" w:rsidP="006C3264">
      <w:pPr>
        <w:pStyle w:val="Default"/>
        <w:spacing w:line="276" w:lineRule="auto"/>
        <w:rPr>
          <w:rFonts w:asciiTheme="minorHAnsi" w:hAnsiTheme="minorHAnsi" w:cstheme="minorHAnsi"/>
          <w:bCs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2677"/>
      </w:tblGrid>
      <w:tr w:rsidR="0096287A" w:rsidRPr="00756532" w14:paraId="150A3678" w14:textId="77777777" w:rsidTr="00962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6209E131" w14:textId="7312EAC1" w:rsidR="0096287A" w:rsidRPr="00756532" w:rsidRDefault="0096287A" w:rsidP="009628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756532">
              <w:rPr>
                <w:rFonts w:asciiTheme="minorHAnsi" w:hAnsiTheme="minorHAnsi" w:cstheme="minorHAnsi"/>
                <w:bCs w:val="0"/>
                <w:color w:val="000000" w:themeColor="text1"/>
              </w:rPr>
              <w:t>Section</w:t>
            </w:r>
          </w:p>
        </w:tc>
        <w:tc>
          <w:tcPr>
            <w:tcW w:w="2677" w:type="dxa"/>
          </w:tcPr>
          <w:p w14:paraId="3010F16A" w14:textId="2E686031" w:rsidR="0096287A" w:rsidRPr="00756532" w:rsidRDefault="0096287A" w:rsidP="0096287A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756532">
              <w:rPr>
                <w:rFonts w:asciiTheme="minorHAnsi" w:hAnsiTheme="minorHAnsi" w:cstheme="minorHAnsi"/>
                <w:bCs w:val="0"/>
                <w:color w:val="000000" w:themeColor="text1"/>
              </w:rPr>
              <w:t>Marks Available</w:t>
            </w:r>
          </w:p>
        </w:tc>
      </w:tr>
      <w:tr w:rsidR="00756532" w:rsidRPr="00756532" w14:paraId="67621319" w14:textId="77777777" w:rsidTr="00340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5" w:type="dxa"/>
            <w:gridSpan w:val="2"/>
          </w:tcPr>
          <w:p w14:paraId="7648F168" w14:textId="08A78FC7" w:rsidR="00756532" w:rsidRPr="00756532" w:rsidRDefault="00756532" w:rsidP="009628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Cs w:val="0"/>
                <w:color w:val="000000" w:themeColor="text1"/>
              </w:rPr>
              <w:t>Report</w:t>
            </w:r>
          </w:p>
        </w:tc>
      </w:tr>
      <w:tr w:rsidR="0096287A" w14:paraId="29EA3F3E" w14:textId="77777777" w:rsidTr="0096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3599E4DB" w14:textId="77777777" w:rsidR="0096287A" w:rsidRDefault="0096287A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Chemical properties of fuels</w:t>
            </w:r>
          </w:p>
          <w:p w14:paraId="43D84D98" w14:textId="608D1417" w:rsidR="00C45E8F" w:rsidRPr="00132A16" w:rsidRDefault="00132A16" w:rsidP="00132A16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132A16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Completed table. 1 mark per fully correct row. </w:t>
            </w:r>
          </w:p>
        </w:tc>
        <w:tc>
          <w:tcPr>
            <w:tcW w:w="2677" w:type="dxa"/>
          </w:tcPr>
          <w:p w14:paraId="5C259C4E" w14:textId="39FF1DCA" w:rsidR="0096287A" w:rsidRDefault="00756532" w:rsidP="00756532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5</w:t>
            </w:r>
          </w:p>
        </w:tc>
      </w:tr>
      <w:tr w:rsidR="0096287A" w14:paraId="743C5B03" w14:textId="77777777" w:rsidTr="0096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A88FE60" w14:textId="1FB0D7AC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Balanced chemical reactions</w:t>
            </w:r>
          </w:p>
        </w:tc>
        <w:tc>
          <w:tcPr>
            <w:tcW w:w="2677" w:type="dxa"/>
          </w:tcPr>
          <w:p w14:paraId="14935BFB" w14:textId="3B8D8DB2" w:rsidR="0096287A" w:rsidRDefault="00756532" w:rsidP="00756532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9 </w:t>
            </w:r>
          </w:p>
        </w:tc>
      </w:tr>
      <w:tr w:rsidR="0096287A" w14:paraId="3DE6B554" w14:textId="77777777" w:rsidTr="0096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4E55F25" w14:textId="77777777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Experiment results table</w:t>
            </w:r>
          </w:p>
          <w:p w14:paraId="4A7C7016" w14:textId="4C057A9F" w:rsidR="006C59CC" w:rsidRDefault="006C59CC" w:rsidP="006C59CC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Student completes the </w:t>
            </w:r>
            <w:proofErr w:type="gramStart"/>
            <w:r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table,</w:t>
            </w:r>
            <w:proofErr w:type="gramEnd"/>
            <w:r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 values are correct for the temperature change between the initial and final temps and mass used corresponds with initial mass and final mass. 1 mark per correct column. </w:t>
            </w:r>
          </w:p>
        </w:tc>
        <w:tc>
          <w:tcPr>
            <w:tcW w:w="2677" w:type="dxa"/>
          </w:tcPr>
          <w:p w14:paraId="22E4C859" w14:textId="5BE1CC74" w:rsidR="0096287A" w:rsidRDefault="00756532" w:rsidP="00756532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</w:p>
        </w:tc>
      </w:tr>
      <w:tr w:rsidR="0096287A" w14:paraId="2338262D" w14:textId="77777777" w:rsidTr="0096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2BA2FBB0" w14:textId="77777777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Heat capacity calculations</w:t>
            </w:r>
          </w:p>
          <w:p w14:paraId="56C73DCB" w14:textId="0297F41B" w:rsidR="006C59CC" w:rsidRPr="000E2990" w:rsidRDefault="006C59CC" w:rsidP="006C59CC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Q = 3348.8 (if the temperature change was exactly 40 degrees), m=20, C=4.186, </w:t>
            </w:r>
            <w:proofErr w:type="spellStart"/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deltaT</w:t>
            </w:r>
            <w:proofErr w:type="spellEnd"/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 = temperature change from previous table. </w:t>
            </w:r>
          </w:p>
        </w:tc>
        <w:tc>
          <w:tcPr>
            <w:tcW w:w="2677" w:type="dxa"/>
          </w:tcPr>
          <w:p w14:paraId="349A6C43" w14:textId="3A76CECB" w:rsidR="0096287A" w:rsidRDefault="00756532" w:rsidP="00756532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</w:tr>
      <w:tr w:rsidR="0096287A" w14:paraId="152CDCB9" w14:textId="77777777" w:rsidTr="0096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3C1D4C0A" w14:textId="2BA68A7E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Graph </w:t>
            </w:r>
          </w:p>
        </w:tc>
        <w:tc>
          <w:tcPr>
            <w:tcW w:w="2677" w:type="dxa"/>
          </w:tcPr>
          <w:p w14:paraId="4AFADE3E" w14:textId="5B7EDCCB" w:rsidR="0096287A" w:rsidRDefault="00756532" w:rsidP="00756532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7</w:t>
            </w:r>
          </w:p>
        </w:tc>
      </w:tr>
      <w:tr w:rsidR="0096287A" w14:paraId="0CD5993F" w14:textId="77777777" w:rsidTr="00962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71D3A32" w14:textId="77777777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 xml:space="preserve">Discussion Question 1 </w:t>
            </w:r>
          </w:p>
          <w:p w14:paraId="51AAB2B5" w14:textId="3B9C6AC4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Justifies diesel calculation – 1 mark</w:t>
            </w:r>
          </w:p>
          <w:p w14:paraId="76F3F912" w14:textId="576ABB68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Justifies ethanol calculation – 1 mark</w:t>
            </w:r>
          </w:p>
          <w:p w14:paraId="3EB5D2CF" w14:textId="38A9A18C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Justifies unleaded calculation – 1 mark</w:t>
            </w:r>
          </w:p>
          <w:p w14:paraId="751C63C5" w14:textId="027FA4C9" w:rsidR="00986F7E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Ranked in correct order – 1 mark</w:t>
            </w:r>
          </w:p>
        </w:tc>
        <w:tc>
          <w:tcPr>
            <w:tcW w:w="2677" w:type="dxa"/>
          </w:tcPr>
          <w:p w14:paraId="5D2C701B" w14:textId="5B9ED026" w:rsidR="0096287A" w:rsidRDefault="00756532" w:rsidP="00756532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</w:tr>
      <w:tr w:rsidR="0096287A" w14:paraId="3163E1A7" w14:textId="77777777" w:rsidTr="009628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A9935EE" w14:textId="77777777" w:rsidR="0096287A" w:rsidRDefault="00756532" w:rsidP="00EA55C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Discussion Question 2</w:t>
            </w:r>
          </w:p>
          <w:p w14:paraId="1029F7A1" w14:textId="3099040D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Statement that heat is lost from the system – 1 mark</w:t>
            </w:r>
          </w:p>
          <w:p w14:paraId="7964CCC4" w14:textId="36B86E8C" w:rsidR="00986F7E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Describes 3 ways in which energy can be lost from the system – 3 marks</w:t>
            </w:r>
          </w:p>
        </w:tc>
        <w:tc>
          <w:tcPr>
            <w:tcW w:w="2677" w:type="dxa"/>
          </w:tcPr>
          <w:p w14:paraId="2B1074F7" w14:textId="76A437E3" w:rsidR="0096287A" w:rsidRDefault="00756532" w:rsidP="00756532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</w:tr>
      <w:tr w:rsidR="00756532" w14:paraId="2B8722C6" w14:textId="77777777" w:rsidTr="00756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3EABDCEF" w14:textId="77777777" w:rsidR="00756532" w:rsidRDefault="00756532" w:rsidP="00E044A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Discussion Question 3</w:t>
            </w:r>
          </w:p>
          <w:p w14:paraId="249BB332" w14:textId="51F8B943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States the general relationship that the larger the molecule, the more energy that is released from its combustion – 1 mark</w:t>
            </w:r>
          </w:p>
          <w:p w14:paraId="4DE826F7" w14:textId="07E45370" w:rsidR="00986F7E" w:rsidRPr="000E2990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Describes the amount of energy per gram and relates it to the number of atoms in the chemical formula – 1 mark</w:t>
            </w:r>
          </w:p>
          <w:p w14:paraId="2E57F3FF" w14:textId="6986C30C" w:rsidR="00986F7E" w:rsidRDefault="00986F7E" w:rsidP="00986F7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Refers to the number of hydrogen-carbon bonds in the formula – 1 mark</w:t>
            </w:r>
          </w:p>
        </w:tc>
        <w:tc>
          <w:tcPr>
            <w:tcW w:w="2677" w:type="dxa"/>
          </w:tcPr>
          <w:p w14:paraId="7F383CF3" w14:textId="150109DC" w:rsidR="00756532" w:rsidRDefault="00756532" w:rsidP="00E044A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</w:tr>
      <w:tr w:rsidR="00756532" w14:paraId="1A5BFED4" w14:textId="77777777" w:rsidTr="00756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7AEDB8D" w14:textId="77777777" w:rsidR="00756532" w:rsidRDefault="00756532" w:rsidP="00E044A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Discussion Question 4</w:t>
            </w:r>
          </w:p>
          <w:p w14:paraId="1F16DA20" w14:textId="2703E542" w:rsidR="00287FF4" w:rsidRPr="000E2990" w:rsidRDefault="00287FF4" w:rsidP="00287FF4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Because trucks carry heavier loads, diesel enables them to carry less fuel as it produces more energy per gram than unleaded</w:t>
            </w:r>
            <w:r w:rsidR="004031FE"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 – 1 mark</w:t>
            </w:r>
          </w:p>
          <w:p w14:paraId="2D71D28F" w14:textId="77777777" w:rsidR="00287FF4" w:rsidRPr="000E2990" w:rsidRDefault="004031FE" w:rsidP="00287FF4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Family cars tend to not require the high amount of torque produced by diesel fuel, instead faster acceleration for stop-start journey – 1 mark</w:t>
            </w:r>
            <w:r w:rsidR="00287FF4"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 xml:space="preserve"> </w:t>
            </w:r>
          </w:p>
          <w:p w14:paraId="61B7273F" w14:textId="77777777" w:rsidR="004031FE" w:rsidRPr="000E2990" w:rsidRDefault="004031FE" w:rsidP="00287FF4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Lists one benefit and one deficit for each fuel type – 4 marks</w:t>
            </w:r>
          </w:p>
          <w:p w14:paraId="7A4DE05D" w14:textId="7F119CBE" w:rsidR="004031FE" w:rsidRDefault="004031FE" w:rsidP="004031FE">
            <w:pPr>
              <w:pStyle w:val="Default"/>
              <w:spacing w:line="276" w:lineRule="auto"/>
              <w:ind w:left="720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2677" w:type="dxa"/>
          </w:tcPr>
          <w:p w14:paraId="18A55935" w14:textId="63E40347" w:rsidR="00756532" w:rsidRDefault="00756532" w:rsidP="00E044A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6</w:t>
            </w:r>
          </w:p>
        </w:tc>
      </w:tr>
      <w:tr w:rsidR="00756532" w14:paraId="2E79820B" w14:textId="77777777" w:rsidTr="00756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900CEFE" w14:textId="77777777" w:rsidR="00756532" w:rsidRDefault="00756532" w:rsidP="00E044A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lastRenderedPageBreak/>
              <w:t>Discussion Question 5</w:t>
            </w:r>
          </w:p>
          <w:p w14:paraId="17C9A1AD" w14:textId="77777777" w:rsidR="004031FE" w:rsidRPr="000E2990" w:rsidRDefault="00132A43" w:rsidP="004031F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Compares carbon dioxide produced from each fuel – 3 marks (1 per fuel)</w:t>
            </w:r>
          </w:p>
          <w:p w14:paraId="564BC3CF" w14:textId="2EF5AF32" w:rsidR="00132A43" w:rsidRDefault="00132A43" w:rsidP="004031F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Provides figures for fuel comparison</w:t>
            </w:r>
          </w:p>
        </w:tc>
        <w:tc>
          <w:tcPr>
            <w:tcW w:w="2677" w:type="dxa"/>
          </w:tcPr>
          <w:p w14:paraId="33A3D044" w14:textId="3D5EAA23" w:rsidR="00756532" w:rsidRDefault="00756532" w:rsidP="00E044A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</w:tr>
      <w:tr w:rsidR="00756532" w14:paraId="6D606602" w14:textId="77777777" w:rsidTr="00756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EA18C87" w14:textId="77777777" w:rsidR="00756532" w:rsidRDefault="00756532" w:rsidP="00756532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Discussion Question 6</w:t>
            </w:r>
          </w:p>
          <w:p w14:paraId="671CDF23" w14:textId="23C9B323" w:rsidR="00132A43" w:rsidRPr="000E2990" w:rsidRDefault="00132A43" w:rsidP="00132A43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Defines complete combustion – 1 mark</w:t>
            </w:r>
          </w:p>
          <w:p w14:paraId="57094323" w14:textId="50925E88" w:rsidR="00132A43" w:rsidRPr="000E2990" w:rsidRDefault="00132A43" w:rsidP="00132A43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Defines incomplete combustion – 1 mark</w:t>
            </w:r>
          </w:p>
          <w:p w14:paraId="6E342DCF" w14:textId="200C261A" w:rsidR="00132A43" w:rsidRPr="000E2990" w:rsidRDefault="00132A43" w:rsidP="00132A43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Describes production of carbon dioxide in complete combustion – 1 mark</w:t>
            </w:r>
          </w:p>
          <w:p w14:paraId="067EA276" w14:textId="6627DB0F" w:rsidR="00132A43" w:rsidRPr="00132A43" w:rsidRDefault="00132A43" w:rsidP="00132A43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Describes production of carbon monoxide and soot in incomplete combustion – 1 mark</w:t>
            </w:r>
          </w:p>
        </w:tc>
        <w:tc>
          <w:tcPr>
            <w:tcW w:w="2677" w:type="dxa"/>
          </w:tcPr>
          <w:p w14:paraId="432B40C4" w14:textId="73B1D767" w:rsidR="00756532" w:rsidRDefault="00756532" w:rsidP="00756532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4</w:t>
            </w:r>
          </w:p>
        </w:tc>
      </w:tr>
      <w:tr w:rsidR="00756532" w14:paraId="6B3B2495" w14:textId="77777777" w:rsidTr="00756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65FB3C28" w14:textId="77777777" w:rsidR="00756532" w:rsidRDefault="00756532" w:rsidP="00756532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Discussion Question 7</w:t>
            </w:r>
          </w:p>
          <w:p w14:paraId="438E51AC" w14:textId="121183C3" w:rsidR="00F112AE" w:rsidRPr="000E2990" w:rsidRDefault="00F112AE" w:rsidP="00F112A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Fuels ranked in order of least energy to most energy (methane, propane, butane, octane) – 1 mark</w:t>
            </w:r>
          </w:p>
          <w:p w14:paraId="0BEF7651" w14:textId="77777777" w:rsidR="00F112AE" w:rsidRPr="000E2990" w:rsidRDefault="00F112AE" w:rsidP="00F112A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Correct chemical formula for each fuel – 1 mark per fuel (4 marks)</w:t>
            </w:r>
          </w:p>
          <w:p w14:paraId="0B0AA4C1" w14:textId="5F134C14" w:rsidR="00F112AE" w:rsidRPr="000E2990" w:rsidRDefault="00F112AE" w:rsidP="00F112A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 w:val="0"/>
                <w:i/>
                <w:iCs/>
                <w:color w:val="000000" w:themeColor="text1"/>
              </w:rPr>
              <w:t>Balanced combustion reaction of each fuel – 1 mark per fuel (4 marks)</w:t>
            </w:r>
          </w:p>
          <w:p w14:paraId="3680DE2D" w14:textId="6C2F0468" w:rsidR="00F112AE" w:rsidRPr="00F112AE" w:rsidRDefault="00F112AE" w:rsidP="00F112AE">
            <w:pPr>
              <w:pStyle w:val="Default"/>
              <w:numPr>
                <w:ilvl w:val="0"/>
                <w:numId w:val="21"/>
              </w:numPr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0E2990">
              <w:rPr>
                <w:rFonts w:asciiTheme="minorHAnsi" w:hAnsiTheme="minorHAnsi" w:cstheme="minorHAnsi"/>
                <w:bCs w:val="0"/>
                <w:i/>
                <w:iCs/>
                <w:color w:val="000000" w:themeColor="text1"/>
              </w:rPr>
              <w:t>BONUS MARKS AS KEROSENE REMOVED FROM FINAL ASSESSMENT (2)</w:t>
            </w:r>
          </w:p>
        </w:tc>
        <w:tc>
          <w:tcPr>
            <w:tcW w:w="2677" w:type="dxa"/>
          </w:tcPr>
          <w:p w14:paraId="08D840D0" w14:textId="39389CF5" w:rsidR="00756532" w:rsidRDefault="00756532" w:rsidP="00756532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11</w:t>
            </w:r>
          </w:p>
        </w:tc>
      </w:tr>
      <w:tr w:rsidR="00756532" w14:paraId="0099A25E" w14:textId="77777777" w:rsidTr="00756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5" w:type="dxa"/>
            <w:gridSpan w:val="2"/>
            <w:shd w:val="clear" w:color="auto" w:fill="4472C4" w:themeFill="accent1"/>
          </w:tcPr>
          <w:p w14:paraId="6190870B" w14:textId="701ACDF2" w:rsidR="00756532" w:rsidRDefault="00756532" w:rsidP="00E044A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756532">
              <w:rPr>
                <w:rFonts w:asciiTheme="minorHAnsi" w:hAnsiTheme="minorHAnsi" w:cstheme="minorHAnsi"/>
                <w:bCs w:val="0"/>
                <w:color w:val="000000" w:themeColor="text1"/>
              </w:rPr>
              <w:t>Safety</w:t>
            </w:r>
          </w:p>
        </w:tc>
      </w:tr>
      <w:tr w:rsidR="00756532" w14:paraId="65206D5E" w14:textId="77777777" w:rsidTr="00756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92AC77B" w14:textId="224EE0D1" w:rsidR="00756532" w:rsidRPr="00756532" w:rsidRDefault="00756532" w:rsidP="00E044AA">
            <w:pPr>
              <w:pStyle w:val="Default"/>
              <w:spacing w:line="276" w:lineRule="auto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color w:val="000000" w:themeColor="text1"/>
              </w:rPr>
              <w:t>Safe and appropriate laboratory behaviour</w:t>
            </w:r>
          </w:p>
        </w:tc>
        <w:tc>
          <w:tcPr>
            <w:tcW w:w="2677" w:type="dxa"/>
          </w:tcPr>
          <w:p w14:paraId="19336E70" w14:textId="09DF5C7A" w:rsidR="00756532" w:rsidRDefault="00756532" w:rsidP="00E044AA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3</w:t>
            </w:r>
          </w:p>
        </w:tc>
      </w:tr>
      <w:tr w:rsidR="00756532" w14:paraId="40F11CDD" w14:textId="77777777" w:rsidTr="00756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77DD28C" w14:textId="1D049D12" w:rsidR="00756532" w:rsidRPr="00756532" w:rsidRDefault="00756532" w:rsidP="00E044AA">
            <w:pPr>
              <w:pStyle w:val="Default"/>
              <w:spacing w:line="276" w:lineRule="auto"/>
              <w:rPr>
                <w:rFonts w:asciiTheme="minorHAnsi" w:hAnsiTheme="minorHAnsi" w:cstheme="minorHAnsi"/>
                <w:bCs w:val="0"/>
                <w:color w:val="000000" w:themeColor="text1"/>
              </w:rPr>
            </w:pPr>
            <w:r w:rsidRPr="00756532">
              <w:rPr>
                <w:rFonts w:asciiTheme="minorHAnsi" w:hAnsiTheme="minorHAnsi" w:cstheme="minorHAnsi"/>
                <w:bCs w:val="0"/>
                <w:color w:val="000000" w:themeColor="text1"/>
              </w:rPr>
              <w:t>TOTAL</w:t>
            </w:r>
          </w:p>
        </w:tc>
        <w:tc>
          <w:tcPr>
            <w:tcW w:w="2677" w:type="dxa"/>
          </w:tcPr>
          <w:p w14:paraId="110326B8" w14:textId="7B08A623" w:rsidR="00756532" w:rsidRDefault="00756532" w:rsidP="00E044AA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70</w:t>
            </w:r>
          </w:p>
        </w:tc>
      </w:tr>
    </w:tbl>
    <w:p w14:paraId="044E07AB" w14:textId="77777777" w:rsidR="00C65E16" w:rsidRPr="00760AE8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color w:val="000000"/>
          <w:sz w:val="22"/>
          <w:szCs w:val="22"/>
        </w:rPr>
      </w:pPr>
    </w:p>
    <w:p w14:paraId="1CB46A76" w14:textId="5064F8DF" w:rsidR="00C65E16" w:rsidRDefault="00C65E16">
      <w:pPr>
        <w:rPr>
          <w:rFonts w:cstheme="minorHAnsi"/>
          <w:b/>
          <w:color w:val="000000" w:themeColor="text1"/>
        </w:rPr>
      </w:pPr>
    </w:p>
    <w:p w14:paraId="4CAC7234" w14:textId="7C99985B" w:rsidR="00C65E16" w:rsidRDefault="00C65E16">
      <w:pPr>
        <w:rPr>
          <w:rFonts w:cstheme="minorHAnsi"/>
          <w:b/>
          <w:color w:val="000000" w:themeColor="text1"/>
        </w:rPr>
      </w:pPr>
    </w:p>
    <w:p w14:paraId="7ABEA38C" w14:textId="7E952AA4" w:rsidR="00C65E16" w:rsidRDefault="00C65E16">
      <w:pPr>
        <w:rPr>
          <w:rFonts w:cstheme="minorHAnsi"/>
          <w:b/>
          <w:color w:val="000000" w:themeColor="text1"/>
        </w:rPr>
      </w:pPr>
    </w:p>
    <w:p w14:paraId="3B91CE4A" w14:textId="2689E423" w:rsidR="00C65E16" w:rsidRDefault="00C65E16">
      <w:pPr>
        <w:rPr>
          <w:rFonts w:cstheme="minorHAnsi"/>
          <w:b/>
          <w:color w:val="000000" w:themeColor="text1"/>
        </w:rPr>
      </w:pPr>
    </w:p>
    <w:p w14:paraId="1301D195" w14:textId="47D203D1" w:rsidR="006C3264" w:rsidRDefault="006C3264">
      <w:pPr>
        <w:rPr>
          <w:rFonts w:cstheme="minorHAnsi"/>
          <w:b/>
          <w:color w:val="000000" w:themeColor="text1"/>
        </w:rPr>
      </w:pPr>
    </w:p>
    <w:p w14:paraId="5EE935BA" w14:textId="33BF0161" w:rsidR="006C3264" w:rsidRDefault="006C3264">
      <w:pPr>
        <w:rPr>
          <w:rFonts w:cstheme="minorHAnsi"/>
          <w:b/>
          <w:color w:val="000000" w:themeColor="text1"/>
        </w:rPr>
      </w:pPr>
    </w:p>
    <w:p w14:paraId="39FD7977" w14:textId="77777777" w:rsidR="006C3264" w:rsidRDefault="006C3264" w:rsidP="00C65E16">
      <w:pPr>
        <w:widowControl w:val="0"/>
        <w:autoSpaceDE w:val="0"/>
        <w:autoSpaceDN w:val="0"/>
        <w:adjustRightInd w:val="0"/>
        <w:jc w:val="both"/>
        <w:rPr>
          <w:rFonts w:ascii="Calibri" w:hAnsi="Calibri" w:cs="Helvetica"/>
          <w:b/>
          <w:bCs/>
          <w:color w:val="000000"/>
          <w:sz w:val="22"/>
          <w:szCs w:val="22"/>
        </w:rPr>
      </w:pPr>
    </w:p>
    <w:p w14:paraId="5B978EA0" w14:textId="60477055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2FAD4F69" w14:textId="26CC4384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0546E6AA" w14:textId="0C0BB4B8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3820A9B9" w14:textId="581BDE7F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40338222" w14:textId="13141D95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05BF9EB2" w14:textId="2337C3AB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765F840C" w14:textId="1A5DFD49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22CAA400" w14:textId="53025C9B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3F645380" w14:textId="06E426A7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  <w:bookmarkStart w:id="0" w:name="_GoBack"/>
      <w:bookmarkEnd w:id="0"/>
    </w:p>
    <w:p w14:paraId="79AB7D47" w14:textId="42F1F7DE" w:rsidR="00C65E16" w:rsidRDefault="00C65E16" w:rsidP="00C65E16">
      <w:pPr>
        <w:widowControl w:val="0"/>
        <w:autoSpaceDE w:val="0"/>
        <w:autoSpaceDN w:val="0"/>
        <w:adjustRightInd w:val="0"/>
        <w:jc w:val="both"/>
        <w:rPr>
          <w:rFonts w:ascii="MS Mincho" w:eastAsia="MS Mincho" w:hAnsi="MS Mincho" w:cs="MS Mincho"/>
          <w:color w:val="000000"/>
          <w:sz w:val="22"/>
          <w:szCs w:val="22"/>
        </w:rPr>
      </w:pPr>
    </w:p>
    <w:p w14:paraId="37382FF3" w14:textId="77777777" w:rsidR="00C96899" w:rsidRPr="00DA41AF" w:rsidRDefault="00C96899" w:rsidP="00EA55CA"/>
    <w:sectPr w:rsidR="00C96899" w:rsidRPr="00DA41AF" w:rsidSect="00367038">
      <w:pgSz w:w="11900" w:h="16840"/>
      <w:pgMar w:top="720" w:right="985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9D74DB00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C0019"/>
    <w:multiLevelType w:val="hybridMultilevel"/>
    <w:tmpl w:val="B55AC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F1092"/>
    <w:multiLevelType w:val="hybridMultilevel"/>
    <w:tmpl w:val="AEF8D1B6"/>
    <w:lvl w:ilvl="0" w:tplc="402AEA1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37801"/>
    <w:multiLevelType w:val="hybridMultilevel"/>
    <w:tmpl w:val="10F860EE"/>
    <w:lvl w:ilvl="0" w:tplc="CA1AF4E4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9" w15:restartNumberingAfterBreak="0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71C1A"/>
    <w:multiLevelType w:val="hybridMultilevel"/>
    <w:tmpl w:val="FF423CC4"/>
    <w:lvl w:ilvl="0" w:tplc="5F9C4560">
      <w:start w:val="334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43321"/>
    <w:multiLevelType w:val="multilevel"/>
    <w:tmpl w:val="7BC8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14" w15:restartNumberingAfterBreak="0">
    <w:nsid w:val="5215326F"/>
    <w:multiLevelType w:val="hybridMultilevel"/>
    <w:tmpl w:val="1F62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7" w15:restartNumberingAfterBreak="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8" w15:restartNumberingAfterBreak="0">
    <w:nsid w:val="63062D5F"/>
    <w:multiLevelType w:val="hybridMultilevel"/>
    <w:tmpl w:val="C686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9"/>
  </w:num>
  <w:num w:numId="5">
    <w:abstractNumId w:val="19"/>
  </w:num>
  <w:num w:numId="6">
    <w:abstractNumId w:val="5"/>
  </w:num>
  <w:num w:numId="7">
    <w:abstractNumId w:val="15"/>
  </w:num>
  <w:num w:numId="8">
    <w:abstractNumId w:val="17"/>
  </w:num>
  <w:num w:numId="9">
    <w:abstractNumId w:val="16"/>
  </w:num>
  <w:num w:numId="10">
    <w:abstractNumId w:val="8"/>
  </w:num>
  <w:num w:numId="11">
    <w:abstractNumId w:val="6"/>
  </w:num>
  <w:num w:numId="12">
    <w:abstractNumId w:val="11"/>
  </w:num>
  <w:num w:numId="13">
    <w:abstractNumId w:val="14"/>
  </w:num>
  <w:num w:numId="14">
    <w:abstractNumId w:val="18"/>
  </w:num>
  <w:num w:numId="15">
    <w:abstractNumId w:val="2"/>
  </w:num>
  <w:num w:numId="16">
    <w:abstractNumId w:val="1"/>
  </w:num>
  <w:num w:numId="17">
    <w:abstractNumId w:val="7"/>
  </w:num>
  <w:num w:numId="18">
    <w:abstractNumId w:val="4"/>
  </w:num>
  <w:num w:numId="19">
    <w:abstractNumId w:val="1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A"/>
    <w:rsid w:val="0000699C"/>
    <w:rsid w:val="000100A4"/>
    <w:rsid w:val="00020B35"/>
    <w:rsid w:val="00033D92"/>
    <w:rsid w:val="00047133"/>
    <w:rsid w:val="00060354"/>
    <w:rsid w:val="000E2990"/>
    <w:rsid w:val="00132A16"/>
    <w:rsid w:val="00132A43"/>
    <w:rsid w:val="00157694"/>
    <w:rsid w:val="001D5191"/>
    <w:rsid w:val="001F58AB"/>
    <w:rsid w:val="0023243F"/>
    <w:rsid w:val="00236E72"/>
    <w:rsid w:val="00254858"/>
    <w:rsid w:val="0027493B"/>
    <w:rsid w:val="0027724C"/>
    <w:rsid w:val="00287FF4"/>
    <w:rsid w:val="002971AB"/>
    <w:rsid w:val="00314D89"/>
    <w:rsid w:val="00324225"/>
    <w:rsid w:val="003561D4"/>
    <w:rsid w:val="00360BC4"/>
    <w:rsid w:val="00367038"/>
    <w:rsid w:val="003977CA"/>
    <w:rsid w:val="003A157E"/>
    <w:rsid w:val="003E2487"/>
    <w:rsid w:val="004031FE"/>
    <w:rsid w:val="00427687"/>
    <w:rsid w:val="0046344A"/>
    <w:rsid w:val="004D5027"/>
    <w:rsid w:val="00507C1B"/>
    <w:rsid w:val="005471F2"/>
    <w:rsid w:val="00574D90"/>
    <w:rsid w:val="005C44AD"/>
    <w:rsid w:val="005D3AF6"/>
    <w:rsid w:val="005F63E0"/>
    <w:rsid w:val="0069280D"/>
    <w:rsid w:val="006B2375"/>
    <w:rsid w:val="006C3264"/>
    <w:rsid w:val="006C59CC"/>
    <w:rsid w:val="00742EE6"/>
    <w:rsid w:val="00756532"/>
    <w:rsid w:val="007943B1"/>
    <w:rsid w:val="007B4858"/>
    <w:rsid w:val="007B51F8"/>
    <w:rsid w:val="007C5FC0"/>
    <w:rsid w:val="007D00A4"/>
    <w:rsid w:val="0082112F"/>
    <w:rsid w:val="00854543"/>
    <w:rsid w:val="008A780D"/>
    <w:rsid w:val="008D134E"/>
    <w:rsid w:val="009337CA"/>
    <w:rsid w:val="0096287A"/>
    <w:rsid w:val="00986F7E"/>
    <w:rsid w:val="009B2466"/>
    <w:rsid w:val="009B280D"/>
    <w:rsid w:val="00A36D17"/>
    <w:rsid w:val="00A62C3E"/>
    <w:rsid w:val="00A7643B"/>
    <w:rsid w:val="00A90847"/>
    <w:rsid w:val="00A90E22"/>
    <w:rsid w:val="00AA483B"/>
    <w:rsid w:val="00AF5E3E"/>
    <w:rsid w:val="00B0265D"/>
    <w:rsid w:val="00B80CB3"/>
    <w:rsid w:val="00BA1DCF"/>
    <w:rsid w:val="00C23C59"/>
    <w:rsid w:val="00C24CA1"/>
    <w:rsid w:val="00C27109"/>
    <w:rsid w:val="00C45E8F"/>
    <w:rsid w:val="00C65E16"/>
    <w:rsid w:val="00C96899"/>
    <w:rsid w:val="00CB7F92"/>
    <w:rsid w:val="00D45D78"/>
    <w:rsid w:val="00D715DD"/>
    <w:rsid w:val="00D90A14"/>
    <w:rsid w:val="00DA41AF"/>
    <w:rsid w:val="00DF268A"/>
    <w:rsid w:val="00E04EFB"/>
    <w:rsid w:val="00E159D8"/>
    <w:rsid w:val="00EA55CA"/>
    <w:rsid w:val="00EB3098"/>
    <w:rsid w:val="00EE5172"/>
    <w:rsid w:val="00EF0C84"/>
    <w:rsid w:val="00F00C40"/>
    <w:rsid w:val="00F112AE"/>
    <w:rsid w:val="00F26696"/>
    <w:rsid w:val="00F2741A"/>
    <w:rsid w:val="00F317D9"/>
    <w:rsid w:val="00F47DF5"/>
    <w:rsid w:val="00F5514D"/>
    <w:rsid w:val="00F56001"/>
    <w:rsid w:val="00F570FF"/>
    <w:rsid w:val="00F677C3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6444C"/>
  <w14:defaultImageDpi w14:val="32767"/>
  <w15:docId w15:val="{E95F7C67-CA15-BC46-AE7F-CB4E48E0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7A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87A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7A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7A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7A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7A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7A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7A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7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7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line="276" w:lineRule="auto"/>
      <w:contextualSpacing/>
    </w:pPr>
    <w:rPr>
      <w:sz w:val="22"/>
      <w:szCs w:val="22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6287A"/>
    <w:pPr>
      <w:numPr>
        <w:numId w:val="20"/>
      </w:numPr>
      <w:contextualSpacing/>
    </w:pPr>
    <w:rPr>
      <w:sz w:val="22"/>
    </w:r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5E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C6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C65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C65E1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65E1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C65E16"/>
    <w:rPr>
      <w:color w:val="808080"/>
    </w:rPr>
  </w:style>
  <w:style w:type="character" w:styleId="Strong">
    <w:name w:val="Strong"/>
    <w:uiPriority w:val="22"/>
    <w:qFormat/>
    <w:rsid w:val="0096287A"/>
    <w:rPr>
      <w:b/>
      <w:bCs/>
      <w:spacing w:val="0"/>
    </w:rPr>
  </w:style>
  <w:style w:type="character" w:customStyle="1" w:styleId="apple-converted-space">
    <w:name w:val="apple-converted-space"/>
    <w:basedOn w:val="DefaultParagraphFont"/>
    <w:rsid w:val="006C3264"/>
  </w:style>
  <w:style w:type="character" w:styleId="Hyperlink">
    <w:name w:val="Hyperlink"/>
    <w:basedOn w:val="DefaultParagraphFont"/>
    <w:unhideWhenUsed/>
    <w:rsid w:val="006C3264"/>
    <w:rPr>
      <w:color w:val="0000FF"/>
      <w:u w:val="single"/>
    </w:rPr>
  </w:style>
  <w:style w:type="paragraph" w:styleId="Header">
    <w:name w:val="header"/>
    <w:basedOn w:val="Normal"/>
    <w:link w:val="Head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rsid w:val="006C326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6C3264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rsid w:val="006C3264"/>
    <w:rPr>
      <w:rFonts w:ascii="Times New Roman" w:eastAsia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287A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7A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7A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7A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7A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7A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7A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7A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7A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7A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287A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96287A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7A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87A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Emphasis">
    <w:name w:val="Emphasis"/>
    <w:uiPriority w:val="20"/>
    <w:qFormat/>
    <w:rsid w:val="0096287A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9628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287A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96287A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7A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7A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6287A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96287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6287A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6287A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6287A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7A"/>
    <w:pPr>
      <w:outlineLvl w:val="9"/>
    </w:pPr>
  </w:style>
  <w:style w:type="table" w:styleId="GridTable4-Accent1">
    <w:name w:val="Grid Table 4 Accent 1"/>
    <w:basedOn w:val="TableNormal"/>
    <w:uiPriority w:val="49"/>
    <w:rsid w:val="009628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8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54409C8-FB4D-45B7-B09C-22FFDF443864}"/>
</file>

<file path=customXml/itemProps2.xml><?xml version="1.0" encoding="utf-8"?>
<ds:datastoreItem xmlns:ds="http://schemas.openxmlformats.org/officeDocument/2006/customXml" ds:itemID="{0599D321-FD96-4B35-91FF-AFCC76883F04}"/>
</file>

<file path=customXml/itemProps3.xml><?xml version="1.0" encoding="utf-8"?>
<ds:datastoreItem xmlns:ds="http://schemas.openxmlformats.org/officeDocument/2006/customXml" ds:itemID="{24DF9936-9675-4E70-BD18-E7A4017974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COOPER Christopher [Joseph Banks Secondary College]</cp:lastModifiedBy>
  <cp:revision>5</cp:revision>
  <cp:lastPrinted>2019-07-24T01:45:00Z</cp:lastPrinted>
  <dcterms:created xsi:type="dcterms:W3CDTF">2019-07-25T04:02:00Z</dcterms:created>
  <dcterms:modified xsi:type="dcterms:W3CDTF">2019-09-11T08:19:00Z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