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C176" w14:textId="7803B4A6" w:rsidR="00CB0300" w:rsidRPr="00861D36" w:rsidRDefault="00B14B6F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bookmarkStart w:id="0" w:name="_GoBack"/>
      <w:bookmarkEnd w:id="0"/>
      <w:r w:rsidRPr="00861D36">
        <w:rPr>
          <w:rFonts w:ascii="Times New Roman" w:hAnsi="Times New Roman" w:cs="Times New Roman"/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A4FC168" wp14:editId="3E167FD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285875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120" y="21136"/>
                <wp:lineTo x="211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o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234" cy="7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64C79" w14:textId="5C7A3DEB" w:rsidR="00CB0300" w:rsidRPr="00861D36" w:rsidRDefault="00CB0300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Y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>ear 12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Integrated Science </w:t>
      </w:r>
      <w:r w:rsidR="00F1794F">
        <w:rPr>
          <w:rFonts w:ascii="Times New Roman" w:hAnsi="Times New Roman" w:cs="Times New Roman"/>
          <w:b/>
          <w:sz w:val="28"/>
          <w:szCs w:val="28"/>
          <w:lang w:val="en-AU"/>
        </w:rPr>
        <w:t>|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SEMESTER 1 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–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201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9</w:t>
      </w:r>
    </w:p>
    <w:p w14:paraId="66058B48" w14:textId="77777777" w:rsidR="00B14B6F" w:rsidRPr="00861D36" w:rsidRDefault="00B14B6F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67F9D7FA" w14:textId="13EC2661" w:rsidR="00AB067A" w:rsidRPr="00861D36" w:rsidRDefault="008F37C4" w:rsidP="00794E64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Task </w:t>
      </w:r>
      <w:r w:rsidR="00794E64" w:rsidRPr="00861D36">
        <w:rPr>
          <w:rFonts w:ascii="Times New Roman" w:hAnsi="Times New Roman" w:cs="Times New Roman"/>
          <w:b/>
          <w:sz w:val="28"/>
          <w:szCs w:val="28"/>
          <w:lang w:val="en-AU"/>
        </w:rPr>
        <w:t>1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- Unit 3:</w:t>
      </w:r>
      <w:r w:rsidR="00CB0300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0B366D" w:rsidRPr="00861D36">
        <w:rPr>
          <w:rFonts w:ascii="Times New Roman" w:hAnsi="Times New Roman" w:cs="Times New Roman"/>
          <w:b/>
          <w:sz w:val="28"/>
          <w:szCs w:val="28"/>
          <w:lang w:val="en-AU"/>
        </w:rPr>
        <w:t>Estuarine Wetlands in Western Australia</w:t>
      </w:r>
    </w:p>
    <w:p w14:paraId="56447674" w14:textId="77777777" w:rsidR="000B366D" w:rsidRPr="00861D36" w:rsidRDefault="000B366D" w:rsidP="00B14B6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903306A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2EF123F6" w14:textId="2C015317" w:rsidR="0094025E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  <w:b/>
        </w:rPr>
        <w:t xml:space="preserve">Assessment type: </w:t>
      </w:r>
      <w:r w:rsidR="000B366D" w:rsidRPr="00861D36">
        <w:rPr>
          <w:rFonts w:ascii="Times New Roman" w:hAnsi="Times New Roman" w:cs="Times New Roman"/>
        </w:rPr>
        <w:t>Extended Response</w:t>
      </w:r>
    </w:p>
    <w:p w14:paraId="6EA19A6E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1B996B1F" w14:textId="1325DF38" w:rsidR="008F37C4" w:rsidRPr="00861D36" w:rsidRDefault="008F37C4" w:rsidP="00B14B6F">
      <w:pPr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Conditions:</w:t>
      </w:r>
    </w:p>
    <w:p w14:paraId="67AF4EBD" w14:textId="3138287F" w:rsidR="008F37C4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Time allocation for completion of the task:</w:t>
      </w:r>
      <w:r w:rsidR="008F37C4" w:rsidRPr="00861D36">
        <w:rPr>
          <w:rFonts w:ascii="Times New Roman" w:hAnsi="Times New Roman" w:cs="Times New Roman"/>
        </w:rPr>
        <w:t xml:space="preserve"> </w:t>
      </w:r>
    </w:p>
    <w:p w14:paraId="4B6C97A1" w14:textId="1750ABF7" w:rsidR="008F37C4" w:rsidRPr="00861D36" w:rsidRDefault="00CB0300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Research: </w:t>
      </w:r>
      <w:r w:rsidR="000B366D" w:rsidRPr="00861D36">
        <w:rPr>
          <w:rFonts w:ascii="Times New Roman" w:hAnsi="Times New Roman" w:cs="Times New Roman"/>
        </w:rPr>
        <w:t xml:space="preserve">three (3) </w:t>
      </w:r>
      <w:r w:rsidR="008F37C4" w:rsidRPr="00861D36">
        <w:rPr>
          <w:rFonts w:ascii="Times New Roman" w:hAnsi="Times New Roman" w:cs="Times New Roman"/>
        </w:rPr>
        <w:t>x 60-minute class lessons</w:t>
      </w:r>
      <w:r w:rsidR="000B366D" w:rsidRPr="00861D36">
        <w:rPr>
          <w:rFonts w:ascii="Times New Roman" w:hAnsi="Times New Roman" w:cs="Times New Roman"/>
        </w:rPr>
        <w:t xml:space="preserve"> (Part 1)</w:t>
      </w:r>
      <w:r w:rsidR="008F37C4" w:rsidRPr="00861D36">
        <w:rPr>
          <w:rFonts w:ascii="Times New Roman" w:hAnsi="Times New Roman" w:cs="Times New Roman"/>
        </w:rPr>
        <w:t>.</w:t>
      </w:r>
    </w:p>
    <w:p w14:paraId="0CE1D948" w14:textId="74BB10AB" w:rsidR="00C64E1E" w:rsidRPr="00861D36" w:rsidRDefault="00C64E1E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Presentation: </w:t>
      </w:r>
      <w:proofErr w:type="gramStart"/>
      <w:r w:rsidRPr="00861D36">
        <w:rPr>
          <w:rFonts w:ascii="Times New Roman" w:hAnsi="Times New Roman" w:cs="Times New Roman"/>
        </w:rPr>
        <w:t>5 minute</w:t>
      </w:r>
      <w:proofErr w:type="gramEnd"/>
      <w:r w:rsidRPr="00861D36">
        <w:rPr>
          <w:rFonts w:ascii="Times New Roman" w:hAnsi="Times New Roman" w:cs="Times New Roman"/>
        </w:rPr>
        <w:t xml:space="preserve"> class lesson (Part 2)</w:t>
      </w:r>
    </w:p>
    <w:p w14:paraId="477B6B61" w14:textId="7E502922" w:rsidR="00D15466" w:rsidRPr="00861D36" w:rsidRDefault="00D15466" w:rsidP="00D154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D15466" w:rsidRPr="00861D36" w14:paraId="517535CF" w14:textId="77777777" w:rsidTr="00D15466">
        <w:trPr>
          <w:jc w:val="center"/>
        </w:trPr>
        <w:tc>
          <w:tcPr>
            <w:tcW w:w="3483" w:type="dxa"/>
          </w:tcPr>
          <w:p w14:paraId="20BAE447" w14:textId="579B4091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Task Weighting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483" w:type="dxa"/>
          </w:tcPr>
          <w:p w14:paraId="3CD4420C" w14:textId="7A08DC3B" w:rsidR="00D15466" w:rsidRPr="00861D36" w:rsidRDefault="00D15466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Task Marks</w:t>
            </w:r>
            <w:r w:rsidR="00DF192C" w:rsidRPr="00861D36">
              <w:rPr>
                <w:rFonts w:ascii="Times New Roman" w:hAnsi="Times New Roman" w:cs="Times New Roman"/>
                <w:b/>
                <w:lang w:val="en-AU"/>
              </w:rPr>
              <w:t>:</w:t>
            </w:r>
          </w:p>
        </w:tc>
        <w:tc>
          <w:tcPr>
            <w:tcW w:w="3484" w:type="dxa"/>
          </w:tcPr>
          <w:p w14:paraId="35F6A06D" w14:textId="40F5B04E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Due Date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D15466" w:rsidRPr="00861D36" w14:paraId="1F3080F1" w14:textId="77777777" w:rsidTr="00D15466">
        <w:trPr>
          <w:jc w:val="center"/>
        </w:trPr>
        <w:tc>
          <w:tcPr>
            <w:tcW w:w="3483" w:type="dxa"/>
          </w:tcPr>
          <w:p w14:paraId="189E3997" w14:textId="79D35399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10% of the year mark.</w:t>
            </w:r>
          </w:p>
        </w:tc>
        <w:tc>
          <w:tcPr>
            <w:tcW w:w="3483" w:type="dxa"/>
          </w:tcPr>
          <w:p w14:paraId="09142535" w14:textId="028C8E7C" w:rsidR="00D15466" w:rsidRPr="00861D36" w:rsidRDefault="00D15466" w:rsidP="00861D36">
            <w:pPr>
              <w:jc w:val="both"/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 xml:space="preserve"> ___________ / 5</w:t>
            </w:r>
            <w:r w:rsidR="00861D36">
              <w:rPr>
                <w:rFonts w:ascii="Times New Roman" w:hAnsi="Times New Roman" w:cs="Times New Roman"/>
              </w:rPr>
              <w:t>6</w:t>
            </w:r>
            <w:r w:rsidRPr="00861D36">
              <w:rPr>
                <w:rFonts w:ascii="Times New Roman" w:hAnsi="Times New Roman" w:cs="Times New Roman"/>
              </w:rPr>
              <w:t xml:space="preserve"> marks</w:t>
            </w:r>
          </w:p>
        </w:tc>
        <w:tc>
          <w:tcPr>
            <w:tcW w:w="3484" w:type="dxa"/>
          </w:tcPr>
          <w:p w14:paraId="64E42371" w14:textId="0E4A1655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____________________</w:t>
            </w:r>
          </w:p>
        </w:tc>
      </w:tr>
    </w:tbl>
    <w:p w14:paraId="46D02148" w14:textId="77777777" w:rsidR="008F37C4" w:rsidRPr="00861D36" w:rsidRDefault="008F37C4" w:rsidP="00B14B6F">
      <w:pPr>
        <w:rPr>
          <w:rFonts w:ascii="Times New Roman" w:hAnsi="Times New Roman" w:cs="Times New Roman"/>
          <w:u w:val="single"/>
        </w:rPr>
      </w:pPr>
    </w:p>
    <w:p w14:paraId="1B523B39" w14:textId="1B84D291" w:rsidR="00CB0300" w:rsidRPr="00861D36" w:rsidRDefault="000B366D" w:rsidP="00DF192C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Estuarine Wetlands in Western Australia</w:t>
      </w:r>
    </w:p>
    <w:p w14:paraId="429AC099" w14:textId="305D373D" w:rsidR="00C30DDC" w:rsidRPr="00861D36" w:rsidRDefault="00A06AD5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Western Australia’s unique and diverse w</w:t>
      </w:r>
      <w:r w:rsidR="000B366D" w:rsidRPr="00861D36">
        <w:rPr>
          <w:rFonts w:ascii="Times New Roman" w:hAnsi="Times New Roman" w:cs="Times New Roman"/>
          <w:lang w:val="en-AU"/>
        </w:rPr>
        <w:t xml:space="preserve">etland </w:t>
      </w:r>
      <w:r w:rsidRPr="00861D36">
        <w:rPr>
          <w:rFonts w:ascii="Times New Roman" w:hAnsi="Times New Roman" w:cs="Times New Roman"/>
          <w:lang w:val="en-AU"/>
        </w:rPr>
        <w:t xml:space="preserve">are rich in ecological and cultural values </w:t>
      </w:r>
      <w:r w:rsidR="000B366D" w:rsidRPr="00861D36">
        <w:rPr>
          <w:rFonts w:ascii="Times New Roman" w:hAnsi="Times New Roman" w:cs="Times New Roman"/>
          <w:lang w:val="en-AU"/>
        </w:rPr>
        <w:t xml:space="preserve">and </w:t>
      </w:r>
      <w:r w:rsidRPr="00861D36">
        <w:rPr>
          <w:rFonts w:ascii="Times New Roman" w:hAnsi="Times New Roman" w:cs="Times New Roman"/>
          <w:lang w:val="en-AU"/>
        </w:rPr>
        <w:t xml:space="preserve">form an integral part of the natural environment of the state. </w:t>
      </w:r>
      <w:r w:rsidR="00FD3D4C" w:rsidRPr="00861D36">
        <w:rPr>
          <w:rFonts w:ascii="Times New Roman" w:hAnsi="Times New Roman" w:cs="Times New Roman"/>
          <w:lang w:val="en-AU"/>
        </w:rPr>
        <w:t>Your</w:t>
      </w:r>
      <w:r w:rsidRPr="00861D36">
        <w:rPr>
          <w:rFonts w:ascii="Times New Roman" w:hAnsi="Times New Roman" w:cs="Times New Roman"/>
          <w:lang w:val="en-AU"/>
        </w:rPr>
        <w:t xml:space="preserve"> local </w:t>
      </w:r>
      <w:proofErr w:type="spellStart"/>
      <w:r w:rsidR="00FA7563" w:rsidRPr="00861D36">
        <w:rPr>
          <w:rFonts w:ascii="Times New Roman" w:hAnsi="Times New Roman" w:cs="Times New Roman"/>
          <w:lang w:val="en-AU"/>
        </w:rPr>
        <w:t>Creery</w:t>
      </w:r>
      <w:proofErr w:type="spellEnd"/>
      <w:r w:rsidR="00FA7563" w:rsidRPr="00861D36">
        <w:rPr>
          <w:rFonts w:ascii="Times New Roman" w:hAnsi="Times New Roman" w:cs="Times New Roman"/>
          <w:lang w:val="en-AU"/>
        </w:rPr>
        <w:t xml:space="preserve"> Wetland Nature Reserve </w:t>
      </w:r>
      <w:r w:rsidR="001D018D" w:rsidRPr="00861D36">
        <w:rPr>
          <w:rFonts w:ascii="Times New Roman" w:hAnsi="Times New Roman" w:cs="Times New Roman"/>
          <w:lang w:val="en-AU"/>
        </w:rPr>
        <w:t xml:space="preserve">(CWNR) </w:t>
      </w:r>
      <w:r w:rsidRPr="00861D36">
        <w:rPr>
          <w:rFonts w:ascii="Times New Roman" w:hAnsi="Times New Roman" w:cs="Times New Roman"/>
          <w:lang w:val="en-AU"/>
        </w:rPr>
        <w:t xml:space="preserve">is listed as </w:t>
      </w:r>
      <w:r w:rsidR="00FA7563" w:rsidRPr="00861D36">
        <w:rPr>
          <w:rFonts w:ascii="Times New Roman" w:hAnsi="Times New Roman" w:cs="Times New Roman"/>
          <w:lang w:val="en-AU"/>
        </w:rPr>
        <w:t xml:space="preserve">part of system of </w:t>
      </w:r>
      <w:r w:rsidRPr="00861D36">
        <w:rPr>
          <w:rFonts w:ascii="Times New Roman" w:hAnsi="Times New Roman" w:cs="Times New Roman"/>
          <w:lang w:val="en-AU"/>
        </w:rPr>
        <w:t>‘Wetland of International Importance’ under the Ramsar Convention</w:t>
      </w:r>
      <w:r w:rsidR="001B2FBB" w:rsidRPr="00861D36">
        <w:rPr>
          <w:rFonts w:ascii="Times New Roman" w:hAnsi="Times New Roman" w:cs="Times New Roman"/>
          <w:lang w:val="en-AU"/>
        </w:rPr>
        <w:t>.</w:t>
      </w:r>
      <w:r w:rsidR="00C30DDC" w:rsidRPr="00861D36">
        <w:rPr>
          <w:rFonts w:ascii="Times New Roman" w:hAnsi="Times New Roman" w:cs="Times New Roman"/>
          <w:lang w:val="en-AU"/>
        </w:rPr>
        <w:t xml:space="preserve"> </w:t>
      </w:r>
    </w:p>
    <w:p w14:paraId="14624F54" w14:textId="1A8A0683" w:rsidR="00C30DDC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</w:p>
    <w:p w14:paraId="3C287D85" w14:textId="2247C525" w:rsidR="00C30DDC" w:rsidRPr="00861D36" w:rsidRDefault="00C30DDC" w:rsidP="00B14B6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Task</w:t>
      </w:r>
    </w:p>
    <w:p w14:paraId="279C3F56" w14:textId="31F536A1" w:rsidR="00197657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 will need to </w:t>
      </w:r>
      <w:r w:rsidR="00FA7563" w:rsidRPr="00861D36">
        <w:rPr>
          <w:rFonts w:ascii="Times New Roman" w:hAnsi="Times New Roman" w:cs="Times New Roman"/>
          <w:lang w:val="en-AU"/>
        </w:rPr>
        <w:t xml:space="preserve">complete a </w:t>
      </w:r>
      <w:r w:rsidRPr="00861D36">
        <w:rPr>
          <w:rFonts w:ascii="Times New Roman" w:hAnsi="Times New Roman" w:cs="Times New Roman"/>
          <w:lang w:val="en-AU"/>
        </w:rPr>
        <w:t xml:space="preserve">research </w:t>
      </w:r>
      <w:r w:rsidR="00FA7563" w:rsidRPr="00861D36">
        <w:rPr>
          <w:rFonts w:ascii="Times New Roman" w:hAnsi="Times New Roman" w:cs="Times New Roman"/>
          <w:lang w:val="en-AU"/>
        </w:rPr>
        <w:t xml:space="preserve">assignment on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Pr="00861D36">
        <w:rPr>
          <w:rFonts w:ascii="Times New Roman" w:hAnsi="Times New Roman" w:cs="Times New Roman"/>
          <w:lang w:val="en-AU"/>
        </w:rPr>
        <w:t xml:space="preserve">and present </w:t>
      </w:r>
      <w:r w:rsidR="00FA7563" w:rsidRPr="00861D36">
        <w:rPr>
          <w:rFonts w:ascii="Times New Roman" w:hAnsi="Times New Roman" w:cs="Times New Roman"/>
          <w:lang w:val="en-AU"/>
        </w:rPr>
        <w:t xml:space="preserve">a </w:t>
      </w:r>
      <w:proofErr w:type="gramStart"/>
      <w:r w:rsidR="00FA7563" w:rsidRPr="00861D36">
        <w:rPr>
          <w:rFonts w:ascii="Times New Roman" w:hAnsi="Times New Roman" w:cs="Times New Roman"/>
          <w:lang w:val="en-AU"/>
        </w:rPr>
        <w:t>5 minute</w:t>
      </w:r>
      <w:proofErr w:type="gramEnd"/>
      <w:r w:rsidR="00FA7563" w:rsidRPr="00861D36">
        <w:rPr>
          <w:rFonts w:ascii="Times New Roman" w:hAnsi="Times New Roman" w:cs="Times New Roman"/>
          <w:lang w:val="en-AU"/>
        </w:rPr>
        <w:t xml:space="preserve"> presentation of </w:t>
      </w:r>
      <w:r w:rsidRPr="00861D36">
        <w:rPr>
          <w:rFonts w:ascii="Times New Roman" w:hAnsi="Times New Roman" w:cs="Times New Roman"/>
          <w:lang w:val="en-AU"/>
        </w:rPr>
        <w:t xml:space="preserve">your </w:t>
      </w:r>
      <w:r w:rsidR="00FA7563" w:rsidRPr="00861D36">
        <w:rPr>
          <w:rFonts w:ascii="Times New Roman" w:hAnsi="Times New Roman" w:cs="Times New Roman"/>
          <w:lang w:val="en-AU"/>
        </w:rPr>
        <w:t xml:space="preserve">research </w:t>
      </w:r>
      <w:r w:rsidRPr="00861D36">
        <w:rPr>
          <w:rFonts w:ascii="Times New Roman" w:hAnsi="Times New Roman" w:cs="Times New Roman"/>
          <w:lang w:val="en-AU"/>
        </w:rPr>
        <w:t>using either of the following format:</w:t>
      </w:r>
    </w:p>
    <w:p w14:paraId="4D3ED6B1" w14:textId="2BEFEDF4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ower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oint presentation (no more than 10 slides),</w:t>
      </w:r>
    </w:p>
    <w:p w14:paraId="4E8A6D21" w14:textId="356F9A93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video,</w:t>
      </w:r>
    </w:p>
    <w:p w14:paraId="687390F3" w14:textId="1589CDD9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 online interactive website,</w:t>
      </w:r>
    </w:p>
    <w:p w14:paraId="7206CBA5" w14:textId="62AACC81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poster (minimum size A3),</w:t>
      </w:r>
    </w:p>
    <w:p w14:paraId="48B50433" w14:textId="4D74666D" w:rsidR="00A06AD5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Another medium if approved after discussion with the teacher.</w:t>
      </w:r>
    </w:p>
    <w:p w14:paraId="058A3D37" w14:textId="77777777" w:rsidR="00C30DDC" w:rsidRPr="00861D36" w:rsidRDefault="00C30DDC" w:rsidP="00C30DDC">
      <w:pPr>
        <w:pStyle w:val="ListParagraph"/>
        <w:jc w:val="both"/>
        <w:rPr>
          <w:rFonts w:ascii="Times New Roman" w:hAnsi="Times New Roman" w:cs="Times New Roman"/>
          <w:lang w:val="en-AU"/>
        </w:rPr>
      </w:pPr>
    </w:p>
    <w:p w14:paraId="493A3F1A" w14:textId="1AA48D43" w:rsidR="001B2FBB" w:rsidRPr="00861D36" w:rsidRDefault="001B2FBB" w:rsidP="00B14B6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1: Research Phase</w:t>
      </w:r>
      <w:r w:rsidR="00EA404D" w:rsidRPr="00861D36">
        <w:rPr>
          <w:rFonts w:ascii="Times New Roman" w:hAnsi="Times New Roman" w:cs="Times New Roman"/>
          <w:b/>
          <w:lang w:val="en-AU"/>
        </w:rPr>
        <w:tab/>
        <w:t>[total 3</w:t>
      </w:r>
      <w:r w:rsidR="00261BD4" w:rsidRPr="00861D36">
        <w:rPr>
          <w:rFonts w:ascii="Times New Roman" w:hAnsi="Times New Roman" w:cs="Times New Roman"/>
          <w:b/>
          <w:lang w:val="en-AU"/>
        </w:rPr>
        <w:t>5</w:t>
      </w:r>
      <w:r w:rsidR="00EA404D"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p w14:paraId="4AA97291" w14:textId="1D30A992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be provided nine (9) questions that you need to research. To support your research</w:t>
      </w:r>
      <w:r w:rsidR="001B5A31" w:rsidRPr="00861D36">
        <w:rPr>
          <w:rFonts w:ascii="Times New Roman" w:hAnsi="Times New Roman" w:cs="Times New Roman"/>
          <w:lang w:val="en-AU"/>
        </w:rPr>
        <w:t xml:space="preserve"> the following will be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619D0BED" w14:textId="6EE605A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60DF6879" w14:textId="0973B9AE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75B7E0F1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2A3D687A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</w:p>
    <w:p w14:paraId="10DDCB98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conduct a field trip to the site where you can read the signage provided</w:t>
      </w:r>
    </w:p>
    <w:p w14:paraId="27D82D55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Internet access will be provided: two places you may like to start include:</w:t>
      </w:r>
    </w:p>
    <w:p w14:paraId="2B4FE8AD" w14:textId="77777777" w:rsidR="005D653A" w:rsidRPr="00861D36" w:rsidRDefault="0038194D" w:rsidP="005D653A">
      <w:p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9" w:history="1">
        <w:r w:rsidR="005D653A" w:rsidRPr="00861D36">
          <w:rPr>
            <w:rStyle w:val="Hyperlink"/>
            <w:rFonts w:ascii="Times New Roman" w:hAnsi="Times New Roman" w:cs="Times New Roman"/>
            <w:lang w:val="en-AU"/>
          </w:rPr>
          <w:t>https://www.dpaw.wa.gov.au/management/wetlands</w:t>
        </w:r>
      </w:hyperlink>
      <w:r w:rsidR="005D653A" w:rsidRPr="00861D36">
        <w:rPr>
          <w:rStyle w:val="Hyperlink"/>
          <w:rFonts w:ascii="Times New Roman" w:hAnsi="Times New Roman" w:cs="Times New Roman"/>
          <w:lang w:val="en-AU"/>
        </w:rPr>
        <w:t xml:space="preserve"> and</w:t>
      </w:r>
    </w:p>
    <w:p w14:paraId="339E03AC" w14:textId="77777777" w:rsidR="005D653A" w:rsidRPr="00861D36" w:rsidRDefault="0038194D" w:rsidP="005D653A">
      <w:pPr>
        <w:jc w:val="both"/>
        <w:rPr>
          <w:rFonts w:ascii="Times New Roman" w:hAnsi="Times New Roman" w:cs="Times New Roman"/>
          <w:lang w:val="en-AU"/>
        </w:rPr>
      </w:pPr>
      <w:hyperlink r:id="rId10" w:history="1">
        <w:r w:rsidR="005D653A" w:rsidRPr="00861D36">
          <w:rPr>
            <w:rStyle w:val="Hyperlink"/>
            <w:rFonts w:ascii="Times New Roman" w:hAnsi="Times New Roman" w:cs="Times New Roman"/>
            <w:lang w:val="en-AU"/>
          </w:rPr>
          <w:t>http://www.creerywetlands.info/</w:t>
        </w:r>
      </w:hyperlink>
    </w:p>
    <w:p w14:paraId="7C44388A" w14:textId="77777777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</w:p>
    <w:p w14:paraId="364942C6" w14:textId="56F3DF15" w:rsidR="005D653A" w:rsidRPr="00861D36" w:rsidRDefault="00873300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</w:t>
      </w:r>
      <w:r w:rsidR="005D653A" w:rsidRPr="00861D36">
        <w:rPr>
          <w:rFonts w:ascii="Times New Roman" w:hAnsi="Times New Roman" w:cs="Times New Roman"/>
          <w:lang w:val="en-AU"/>
        </w:rPr>
        <w:t>ou</w:t>
      </w:r>
      <w:r w:rsidRPr="00861D36">
        <w:rPr>
          <w:rFonts w:ascii="Times New Roman" w:hAnsi="Times New Roman" w:cs="Times New Roman"/>
          <w:lang w:val="en-AU"/>
        </w:rPr>
        <w:t>r</w:t>
      </w:r>
      <w:r w:rsidR="005D653A" w:rsidRPr="00861D36">
        <w:rPr>
          <w:rFonts w:ascii="Times New Roman" w:hAnsi="Times New Roman" w:cs="Times New Roman"/>
          <w:lang w:val="en-AU"/>
        </w:rPr>
        <w:t xml:space="preserve"> notes should include:</w:t>
      </w:r>
      <w:r w:rsidR="005D653A" w:rsidRPr="00861D36">
        <w:rPr>
          <w:rFonts w:ascii="Times New Roman" w:hAnsi="Times New Roman" w:cs="Times New Roman"/>
          <w:lang w:val="en-AU"/>
        </w:rPr>
        <w:tab/>
      </w:r>
      <w:r w:rsidR="005D653A" w:rsidRPr="00861D36">
        <w:rPr>
          <w:rFonts w:ascii="Times New Roman" w:hAnsi="Times New Roman" w:cs="Times New Roman"/>
          <w:lang w:val="en-AU"/>
        </w:rPr>
        <w:tab/>
      </w:r>
    </w:p>
    <w:p w14:paraId="38C54657" w14:textId="77777777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Be written in concise dot points in your own words</w:t>
      </w:r>
    </w:p>
    <w:p w14:paraId="032842D6" w14:textId="57F4B6B8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Correctly include a bibliography</w:t>
      </w:r>
      <w:r w:rsidRPr="00861D36">
        <w:rPr>
          <w:rFonts w:ascii="Times New Roman" w:hAnsi="Times New Roman" w:cs="Times New Roman"/>
          <w:lang w:val="en-AU"/>
        </w:rPr>
        <w:tab/>
        <w:t>[</w:t>
      </w:r>
      <w:r w:rsidR="006863B1" w:rsidRPr="00861D36">
        <w:rPr>
          <w:rFonts w:ascii="Times New Roman" w:hAnsi="Times New Roman" w:cs="Times New Roman"/>
          <w:lang w:val="en-AU"/>
        </w:rPr>
        <w:t>5</w:t>
      </w:r>
      <w:r w:rsidRPr="00861D36">
        <w:rPr>
          <w:rFonts w:ascii="Times New Roman" w:hAnsi="Times New Roman" w:cs="Times New Roman"/>
          <w:lang w:val="en-AU"/>
        </w:rPr>
        <w:t xml:space="preserve"> marks]</w:t>
      </w:r>
    </w:p>
    <w:p w14:paraId="10736729" w14:textId="77777777" w:rsidR="005D653A" w:rsidRPr="00861D36" w:rsidRDefault="005D653A" w:rsidP="00B14B6F">
      <w:pPr>
        <w:jc w:val="both"/>
        <w:rPr>
          <w:rFonts w:ascii="Times New Roman" w:hAnsi="Times New Roman" w:cs="Times New Roman"/>
          <w:lang w:val="en-AU"/>
        </w:rPr>
      </w:pPr>
    </w:p>
    <w:p w14:paraId="7C58F1B1" w14:textId="62903664" w:rsidR="00C30DDC" w:rsidRPr="00861D36" w:rsidRDefault="00FA7563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Include the following in your response</w:t>
      </w:r>
      <w:r w:rsidR="00C30DDC" w:rsidRPr="00861D36">
        <w:rPr>
          <w:rFonts w:ascii="Times New Roman" w:hAnsi="Times New Roman" w:cs="Times New Roman"/>
          <w:lang w:val="en-AU"/>
        </w:rPr>
        <w:t>:</w:t>
      </w:r>
      <w:r w:rsidR="00261BD4" w:rsidRPr="00861D36">
        <w:rPr>
          <w:rFonts w:ascii="Times New Roman" w:hAnsi="Times New Roman" w:cs="Times New Roman"/>
          <w:lang w:val="en-AU"/>
        </w:rPr>
        <w:tab/>
        <w:t>[30 marks]</w:t>
      </w:r>
    </w:p>
    <w:p w14:paraId="41753130" w14:textId="182D097D" w:rsidR="00345A06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Write a brief description of what are wetland?</w:t>
      </w:r>
      <w:r w:rsidR="00C64E1E" w:rsidRPr="00861D36">
        <w:rPr>
          <w:rFonts w:ascii="Times New Roman" w:hAnsi="Times New Roman" w:cs="Times New Roman"/>
          <w:lang w:val="en-AU"/>
        </w:rPr>
        <w:tab/>
        <w:t>[</w:t>
      </w:r>
      <w:r w:rsidR="00261BD4" w:rsidRPr="00861D36">
        <w:rPr>
          <w:rFonts w:ascii="Times New Roman" w:hAnsi="Times New Roman" w:cs="Times New Roman"/>
          <w:lang w:val="en-AU"/>
        </w:rPr>
        <w:t xml:space="preserve">already done for you = 0 </w:t>
      </w:r>
      <w:r w:rsidR="00C64E1E" w:rsidRPr="00861D36">
        <w:rPr>
          <w:rFonts w:ascii="Times New Roman" w:hAnsi="Times New Roman" w:cs="Times New Roman"/>
          <w:lang w:val="en-AU"/>
        </w:rPr>
        <w:t>marks]</w:t>
      </w:r>
    </w:p>
    <w:p w14:paraId="7F4F625B" w14:textId="3E106CB1" w:rsidR="00FA7563" w:rsidRPr="00861D36" w:rsidRDefault="00E30053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Define what </w:t>
      </w:r>
      <w:r w:rsidR="00FA7563" w:rsidRPr="00861D36">
        <w:rPr>
          <w:rFonts w:ascii="Times New Roman" w:hAnsi="Times New Roman" w:cs="Times New Roman"/>
          <w:lang w:val="en-AU"/>
        </w:rPr>
        <w:t xml:space="preserve">the Ramsar Convention </w:t>
      </w:r>
      <w:r w:rsidRPr="00861D36">
        <w:rPr>
          <w:rFonts w:ascii="Times New Roman" w:hAnsi="Times New Roman" w:cs="Times New Roman"/>
          <w:lang w:val="en-AU"/>
        </w:rPr>
        <w:t xml:space="preserve">is clarify </w:t>
      </w:r>
      <w:r w:rsidR="00FA7563" w:rsidRPr="00861D36">
        <w:rPr>
          <w:rFonts w:ascii="Times New Roman" w:hAnsi="Times New Roman" w:cs="Times New Roman"/>
          <w:lang w:val="en-AU"/>
        </w:rPr>
        <w:t>why is it important?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3030D34E" w14:textId="3594D835" w:rsidR="00FA7563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Identify </w:t>
      </w:r>
      <w:r w:rsidR="00FA7563" w:rsidRPr="00861D36">
        <w:rPr>
          <w:rFonts w:ascii="Times New Roman" w:hAnsi="Times New Roman" w:cs="Times New Roman"/>
          <w:lang w:val="en-AU"/>
        </w:rPr>
        <w:t xml:space="preserve">the name of the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of?</w:t>
      </w:r>
      <w:r w:rsidR="00C64E1E" w:rsidRPr="00861D36">
        <w:rPr>
          <w:rFonts w:ascii="Times New Roman" w:hAnsi="Times New Roman" w:cs="Times New Roman"/>
          <w:lang w:val="en-AU"/>
        </w:rPr>
        <w:tab/>
        <w:t>[1 mark]</w:t>
      </w:r>
    </w:p>
    <w:p w14:paraId="3CBEBB78" w14:textId="62EDBC80" w:rsidR="00FA7563" w:rsidRPr="00861D36" w:rsidRDefault="001D018D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Justify </w:t>
      </w:r>
      <w:r w:rsidR="00FA7563" w:rsidRPr="00861D36">
        <w:rPr>
          <w:rFonts w:ascii="Times New Roman" w:hAnsi="Times New Roman" w:cs="Times New Roman"/>
          <w:lang w:val="en-AU"/>
        </w:rPr>
        <w:t xml:space="preserve">one </w:t>
      </w:r>
      <w:r w:rsidRPr="00861D36">
        <w:rPr>
          <w:rFonts w:ascii="Times New Roman" w:hAnsi="Times New Roman" w:cs="Times New Roman"/>
          <w:lang w:val="en-AU"/>
        </w:rPr>
        <w:t xml:space="preserve">reason </w:t>
      </w:r>
      <w:r w:rsidR="00FA7563" w:rsidRPr="00861D36">
        <w:rPr>
          <w:rFonts w:ascii="Times New Roman" w:hAnsi="Times New Roman" w:cs="Times New Roman"/>
          <w:lang w:val="en-AU"/>
        </w:rPr>
        <w:t xml:space="preserve">of how the </w:t>
      </w:r>
      <w:r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 xml:space="preserve">site meet </w:t>
      </w:r>
      <w:r w:rsidRPr="00861D36">
        <w:rPr>
          <w:rFonts w:ascii="Times New Roman" w:hAnsi="Times New Roman" w:cs="Times New Roman"/>
          <w:lang w:val="en-AU"/>
        </w:rPr>
        <w:t xml:space="preserve">one </w:t>
      </w:r>
      <w:r w:rsidR="00FA7563" w:rsidRPr="00861D36">
        <w:rPr>
          <w:rFonts w:ascii="Times New Roman" w:hAnsi="Times New Roman" w:cs="Times New Roman"/>
          <w:lang w:val="en-AU"/>
        </w:rPr>
        <w:t>of the nine qualifying Ramsar criteria.</w:t>
      </w:r>
      <w:r w:rsidR="00C64E1E" w:rsidRPr="00861D36">
        <w:rPr>
          <w:rFonts w:ascii="Times New Roman" w:hAnsi="Times New Roman" w:cs="Times New Roman"/>
          <w:lang w:val="en-AU"/>
        </w:rPr>
        <w:t xml:space="preserve">      [3 marks]</w:t>
      </w:r>
    </w:p>
    <w:p w14:paraId="0683F9E1" w14:textId="77777777" w:rsidR="00FA2F3F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Wetlands have been mapped in some areas of Western Australia. </w:t>
      </w:r>
    </w:p>
    <w:p w14:paraId="63704349" w14:textId="7F4B0B92" w:rsidR="00FA2F3F" w:rsidRPr="00861D36" w:rsidRDefault="00345A06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lastRenderedPageBreak/>
        <w:t>Provide a map of the wetlands of Western Australia</w:t>
      </w:r>
      <w:r w:rsidR="00FA7563" w:rsidRPr="00861D36">
        <w:rPr>
          <w:rFonts w:ascii="Times New Roman" w:hAnsi="Times New Roman" w:cs="Times New Roman"/>
          <w:lang w:val="en-AU"/>
        </w:rPr>
        <w:t xml:space="preserve"> (include geographical coordinates and location of nearest or major town/city</w:t>
      </w:r>
      <w:r w:rsidR="00C64E1E" w:rsidRPr="00861D36">
        <w:rPr>
          <w:rFonts w:ascii="Times New Roman" w:hAnsi="Times New Roman" w:cs="Times New Roman"/>
          <w:lang w:val="en-AU"/>
        </w:rPr>
        <w:t xml:space="preserve"> to wetland</w:t>
      </w:r>
      <w:proofErr w:type="gramStart"/>
      <w:r w:rsidR="00FA7563" w:rsidRPr="00861D36">
        <w:rPr>
          <w:rFonts w:ascii="Times New Roman" w:hAnsi="Times New Roman" w:cs="Times New Roman"/>
          <w:lang w:val="en-AU"/>
        </w:rPr>
        <w:t xml:space="preserve">) </w:t>
      </w:r>
      <w:r w:rsidR="00FA2F3F" w:rsidRPr="00861D36">
        <w:rPr>
          <w:rFonts w:ascii="Times New Roman" w:hAnsi="Times New Roman" w:cs="Times New Roman"/>
          <w:lang w:val="en-AU"/>
        </w:rPr>
        <w:t>,</w:t>
      </w:r>
      <w:proofErr w:type="gramEnd"/>
      <w:r w:rsidRPr="00861D36">
        <w:rPr>
          <w:rFonts w:ascii="Times New Roman" w:hAnsi="Times New Roman" w:cs="Times New Roman"/>
          <w:lang w:val="en-AU"/>
        </w:rPr>
        <w:t xml:space="preserve"> and 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5D57C7FC" w14:textId="19EDBB26" w:rsidR="00345A06" w:rsidRPr="00861D36" w:rsidRDefault="00FA2F3F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Provide a map of </w:t>
      </w:r>
      <w:r w:rsidR="00345A06" w:rsidRPr="00861D36">
        <w:rPr>
          <w:rFonts w:ascii="Times New Roman" w:hAnsi="Times New Roman" w:cs="Times New Roman"/>
          <w:lang w:val="en-AU"/>
        </w:rPr>
        <w:t>th</w:t>
      </w:r>
      <w:r w:rsidR="00FA7563" w:rsidRPr="00861D36">
        <w:rPr>
          <w:rFonts w:ascii="Times New Roman" w:hAnsi="Times New Roman" w:cs="Times New Roman"/>
          <w:lang w:val="en-AU"/>
        </w:rPr>
        <w:t xml:space="preserve">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 (include geographical coordinates and location of nearest town or major town/city)</w:t>
      </w:r>
      <w:r w:rsidR="00345A06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60909035" w14:textId="1D0744FD" w:rsidR="00FA2F3F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1D018D" w:rsidRPr="00861D36">
        <w:rPr>
          <w:rFonts w:ascii="Times New Roman" w:hAnsi="Times New Roman" w:cs="Times New Roman"/>
          <w:lang w:val="en-AU"/>
        </w:rPr>
        <w:t xml:space="preserve"> </w:t>
      </w:r>
      <w:r w:rsidR="00FA2F3F" w:rsidRPr="00861D36">
        <w:rPr>
          <w:rFonts w:ascii="Times New Roman" w:hAnsi="Times New Roman" w:cs="Times New Roman"/>
          <w:lang w:val="en-AU"/>
        </w:rPr>
        <w:t>some key features of the</w:t>
      </w:r>
      <w:r w:rsidR="001D018D" w:rsidRPr="00861D36">
        <w:rPr>
          <w:rFonts w:ascii="Times New Roman" w:hAnsi="Times New Roman" w:cs="Times New Roman"/>
          <w:lang w:val="en-AU"/>
        </w:rPr>
        <w:t xml:space="preserve"> CWNR</w:t>
      </w:r>
      <w:r w:rsidR="00FA2F3F" w:rsidRPr="00861D36">
        <w:rPr>
          <w:rFonts w:ascii="Times New Roman" w:hAnsi="Times New Roman" w:cs="Times New Roman"/>
          <w:lang w:val="en-AU"/>
        </w:rPr>
        <w:t xml:space="preserve"> </w:t>
      </w:r>
      <w:r w:rsidR="00C30DDC" w:rsidRPr="00861D36">
        <w:rPr>
          <w:rFonts w:ascii="Times New Roman" w:hAnsi="Times New Roman" w:cs="Times New Roman"/>
          <w:lang w:val="en-AU"/>
        </w:rPr>
        <w:t>(</w:t>
      </w:r>
      <w:r w:rsidR="001D018D" w:rsidRPr="00861D36">
        <w:rPr>
          <w:rFonts w:ascii="Times New Roman" w:hAnsi="Times New Roman" w:cs="Times New Roman"/>
          <w:lang w:val="en-AU"/>
        </w:rPr>
        <w:t xml:space="preserve">biogeography, </w:t>
      </w:r>
      <w:r w:rsidR="00C30DDC" w:rsidRPr="00861D36">
        <w:rPr>
          <w:rFonts w:ascii="Times New Roman" w:hAnsi="Times New Roman" w:cs="Times New Roman"/>
          <w:lang w:val="en-AU"/>
        </w:rPr>
        <w:t>physical conditions</w:t>
      </w:r>
      <w:r w:rsidR="001D018D" w:rsidRPr="00861D36">
        <w:rPr>
          <w:rFonts w:ascii="Times New Roman" w:hAnsi="Times New Roman" w:cs="Times New Roman"/>
          <w:lang w:val="en-AU"/>
        </w:rPr>
        <w:t>, hydrological values, wetland type</w:t>
      </w:r>
      <w:r w:rsidR="00C30DDC" w:rsidRPr="00861D36">
        <w:rPr>
          <w:rFonts w:ascii="Times New Roman" w:hAnsi="Times New Roman" w:cs="Times New Roman"/>
          <w:lang w:val="en-AU"/>
        </w:rPr>
        <w:t>)</w:t>
      </w:r>
      <w:r w:rsidR="00C64E1E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  <w:t>[4 marks]</w:t>
      </w:r>
    </w:p>
    <w:p w14:paraId="055A5D1A" w14:textId="07E70261" w:rsidR="00345A06" w:rsidRPr="00861D36" w:rsidRDefault="001D018D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Use a Fishbone </w:t>
      </w:r>
      <w:r w:rsidR="001B5A31" w:rsidRPr="00861D36">
        <w:rPr>
          <w:rFonts w:ascii="Times New Roman" w:hAnsi="Times New Roman" w:cs="Times New Roman"/>
          <w:lang w:val="en-AU"/>
        </w:rPr>
        <w:t xml:space="preserve">Template </w:t>
      </w:r>
      <w:r w:rsidRPr="00861D36">
        <w:rPr>
          <w:rFonts w:ascii="Times New Roman" w:hAnsi="Times New Roman" w:cs="Times New Roman"/>
          <w:lang w:val="en-AU"/>
        </w:rPr>
        <w:t xml:space="preserve">to classify noteworthy </w:t>
      </w:r>
      <w:r w:rsidR="00C64E1E" w:rsidRPr="00861D36">
        <w:rPr>
          <w:rFonts w:ascii="Times New Roman" w:hAnsi="Times New Roman" w:cs="Times New Roman"/>
          <w:lang w:val="en-AU"/>
        </w:rPr>
        <w:t xml:space="preserve">biotic </w:t>
      </w:r>
      <w:r w:rsidR="00FD3D4C" w:rsidRPr="00861D36">
        <w:rPr>
          <w:rFonts w:ascii="Times New Roman" w:hAnsi="Times New Roman" w:cs="Times New Roman"/>
          <w:lang w:val="en-AU"/>
        </w:rPr>
        <w:t xml:space="preserve">factors </w:t>
      </w:r>
      <w:r w:rsidR="00C64E1E" w:rsidRPr="00861D36">
        <w:rPr>
          <w:rFonts w:ascii="Times New Roman" w:hAnsi="Times New Roman" w:cs="Times New Roman"/>
          <w:lang w:val="en-AU"/>
        </w:rPr>
        <w:t>(</w:t>
      </w:r>
      <w:r w:rsidR="00FA2F3F" w:rsidRPr="00861D36">
        <w:rPr>
          <w:rFonts w:ascii="Times New Roman" w:hAnsi="Times New Roman" w:cs="Times New Roman"/>
          <w:lang w:val="en-AU"/>
        </w:rPr>
        <w:t>flora and fauna</w:t>
      </w:r>
      <w:r w:rsidR="00C64E1E" w:rsidRPr="00861D36">
        <w:rPr>
          <w:rFonts w:ascii="Times New Roman" w:hAnsi="Times New Roman" w:cs="Times New Roman"/>
          <w:lang w:val="en-AU"/>
        </w:rPr>
        <w:t>)</w:t>
      </w:r>
      <w:r w:rsidR="00FA2F3F" w:rsidRPr="00861D36">
        <w:rPr>
          <w:rFonts w:ascii="Times New Roman" w:hAnsi="Times New Roman" w:cs="Times New Roman"/>
          <w:lang w:val="en-AU"/>
        </w:rPr>
        <w:t xml:space="preserve"> that inhabit the </w:t>
      </w:r>
      <w:r w:rsidR="004F6C71" w:rsidRPr="00861D36">
        <w:rPr>
          <w:rFonts w:ascii="Times New Roman" w:hAnsi="Times New Roman" w:cs="Times New Roman"/>
          <w:lang w:val="en-AU"/>
        </w:rPr>
        <w:t>CWNR</w:t>
      </w:r>
      <w:r w:rsidR="00FA2F3F" w:rsidRPr="00861D36">
        <w:rPr>
          <w:rFonts w:ascii="Times New Roman" w:hAnsi="Times New Roman" w:cs="Times New Roman"/>
          <w:lang w:val="en-AU"/>
        </w:rPr>
        <w:t xml:space="preserve">. </w:t>
      </w:r>
      <w:r w:rsidR="00C64E1E" w:rsidRPr="00861D36">
        <w:rPr>
          <w:rFonts w:ascii="Times New Roman" w:hAnsi="Times New Roman" w:cs="Times New Roman"/>
          <w:lang w:val="en-AU"/>
        </w:rPr>
        <w:t>[6 marks]</w:t>
      </w:r>
    </w:p>
    <w:p w14:paraId="09A3B546" w14:textId="54078515" w:rsidR="00C30DDC" w:rsidRPr="00861D36" w:rsidRDefault="004F6C71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Describe if the site has any social and/ or cultural values.</w:t>
      </w:r>
      <w:r w:rsidR="00C64E1E" w:rsidRPr="00861D36">
        <w:rPr>
          <w:rFonts w:ascii="Times New Roman" w:hAnsi="Times New Roman" w:cs="Times New Roman"/>
          <w:lang w:val="en-AU"/>
        </w:rPr>
        <w:tab/>
        <w:t>[4 marks]</w:t>
      </w:r>
    </w:p>
    <w:p w14:paraId="68C3E5F0" w14:textId="192AA3BB" w:rsidR="00FA7563" w:rsidRPr="00861D36" w:rsidRDefault="00861D36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4F6C71" w:rsidRPr="00861D36">
        <w:rPr>
          <w:rFonts w:ascii="Times New Roman" w:hAnsi="Times New Roman" w:cs="Times New Roman"/>
          <w:lang w:val="en-AU"/>
        </w:rPr>
        <w:t xml:space="preserve"> </w:t>
      </w:r>
      <w:r w:rsidR="003E439A" w:rsidRPr="00861D36">
        <w:rPr>
          <w:rFonts w:ascii="Times New Roman" w:hAnsi="Times New Roman" w:cs="Times New Roman"/>
          <w:lang w:val="en-AU"/>
        </w:rPr>
        <w:t xml:space="preserve">how the current </w:t>
      </w:r>
      <w:r w:rsidR="004F6C71" w:rsidRPr="00861D36">
        <w:rPr>
          <w:rFonts w:ascii="Times New Roman" w:hAnsi="Times New Roman" w:cs="Times New Roman"/>
          <w:lang w:val="en-AU"/>
        </w:rPr>
        <w:t xml:space="preserve">land and water use </w:t>
      </w:r>
      <w:r w:rsidR="003E439A" w:rsidRPr="00861D36">
        <w:rPr>
          <w:rFonts w:ascii="Times New Roman" w:hAnsi="Times New Roman" w:cs="Times New Roman"/>
          <w:lang w:val="en-AU"/>
        </w:rPr>
        <w:t xml:space="preserve">activities </w:t>
      </w:r>
      <w:r w:rsidR="004F6C71" w:rsidRPr="00861D36">
        <w:rPr>
          <w:rFonts w:ascii="Times New Roman" w:hAnsi="Times New Roman" w:cs="Times New Roman"/>
          <w:lang w:val="en-AU"/>
        </w:rPr>
        <w:t xml:space="preserve">within the Ramsar site and surrounding catchment </w:t>
      </w:r>
      <w:r w:rsidR="003E439A" w:rsidRPr="00861D36">
        <w:rPr>
          <w:rFonts w:ascii="Times New Roman" w:hAnsi="Times New Roman" w:cs="Times New Roman"/>
          <w:lang w:val="en-AU"/>
        </w:rPr>
        <w:t xml:space="preserve">are </w:t>
      </w:r>
      <w:r w:rsidR="004F6C71" w:rsidRPr="00861D36">
        <w:rPr>
          <w:rFonts w:ascii="Times New Roman" w:hAnsi="Times New Roman" w:cs="Times New Roman"/>
          <w:lang w:val="en-AU"/>
        </w:rPr>
        <w:t xml:space="preserve">affecting the </w:t>
      </w:r>
      <w:r w:rsidR="003E439A" w:rsidRPr="00861D36">
        <w:rPr>
          <w:rFonts w:ascii="Times New Roman" w:hAnsi="Times New Roman" w:cs="Times New Roman"/>
          <w:lang w:val="en-AU"/>
        </w:rPr>
        <w:t xml:space="preserve">CWNR </w:t>
      </w:r>
      <w:r w:rsidR="004F6C71" w:rsidRPr="00861D36">
        <w:rPr>
          <w:rFonts w:ascii="Times New Roman" w:hAnsi="Times New Roman" w:cs="Times New Roman"/>
          <w:lang w:val="en-AU"/>
        </w:rPr>
        <w:t>ecological character.</w:t>
      </w:r>
      <w:r w:rsidR="00C64E1E" w:rsidRPr="00861D36">
        <w:rPr>
          <w:rFonts w:ascii="Times New Roman" w:hAnsi="Times New Roman" w:cs="Times New Roman"/>
          <w:lang w:val="en-AU"/>
        </w:rPr>
        <w:tab/>
        <w:t>[6 marks]</w:t>
      </w:r>
    </w:p>
    <w:p w14:paraId="11FB2C14" w14:textId="77777777" w:rsidR="003E439A" w:rsidRPr="00861D36" w:rsidRDefault="003E439A" w:rsidP="00FD3D4C">
      <w:pPr>
        <w:jc w:val="both"/>
        <w:rPr>
          <w:rFonts w:ascii="Times New Roman" w:hAnsi="Times New Roman" w:cs="Times New Roman"/>
          <w:lang w:val="en-AU"/>
        </w:rPr>
      </w:pPr>
    </w:p>
    <w:p w14:paraId="69F40E42" w14:textId="06309CC7" w:rsidR="00FD3D4C" w:rsidRPr="00861D36" w:rsidRDefault="00FD3D4C" w:rsidP="00FD3D4C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Your notes from the research phase </w:t>
      </w:r>
      <w:r w:rsidR="004A074F" w:rsidRPr="00861D36">
        <w:rPr>
          <w:rFonts w:ascii="Times New Roman" w:hAnsi="Times New Roman" w:cs="Times New Roman"/>
          <w:b/>
          <w:lang w:val="en-AU"/>
        </w:rPr>
        <w:t>WILL</w:t>
      </w:r>
      <w:r w:rsidRPr="00861D36">
        <w:rPr>
          <w:rFonts w:ascii="Times New Roman" w:hAnsi="Times New Roman" w:cs="Times New Roman"/>
          <w:lang w:val="en-AU"/>
        </w:rPr>
        <w:t xml:space="preserve"> need to be submitted to your teacher during your final presentation. </w:t>
      </w:r>
    </w:p>
    <w:p w14:paraId="3E24B6C3" w14:textId="77777777" w:rsidR="00FD3D4C" w:rsidRPr="00861D36" w:rsidRDefault="00FD3D4C" w:rsidP="00F67F4D">
      <w:pPr>
        <w:jc w:val="both"/>
        <w:rPr>
          <w:rFonts w:asciiTheme="majorHAnsi" w:hAnsiTheme="majorHAnsi"/>
          <w:sz w:val="20"/>
          <w:szCs w:val="20"/>
        </w:rPr>
      </w:pPr>
    </w:p>
    <w:p w14:paraId="7F4EBDFA" w14:textId="21110E11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2: Presentation</w:t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4A074F" w:rsidRPr="00861D36">
        <w:rPr>
          <w:rFonts w:ascii="Times New Roman" w:hAnsi="Times New Roman" w:cs="Times New Roman"/>
          <w:b/>
          <w:lang w:val="en-AU"/>
        </w:rPr>
        <w:t>Phase</w:t>
      </w:r>
      <w:r w:rsidR="00EA404D" w:rsidRPr="00861D36">
        <w:rPr>
          <w:rFonts w:ascii="Times New Roman" w:hAnsi="Times New Roman" w:cs="Times New Roman"/>
          <w:b/>
          <w:lang w:val="en-AU"/>
        </w:rPr>
        <w:tab/>
        <w:t>[</w:t>
      </w:r>
      <w:r w:rsidR="00861D36">
        <w:rPr>
          <w:rFonts w:ascii="Times New Roman" w:hAnsi="Times New Roman" w:cs="Times New Roman"/>
          <w:b/>
          <w:lang w:val="en-AU"/>
        </w:rPr>
        <w:t>total 21</w:t>
      </w:r>
      <w:r w:rsidR="00EA404D"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p w14:paraId="1203E7F7" w14:textId="5FE50501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With the information you have collected through your research, produce a </w:t>
      </w:r>
      <w:proofErr w:type="gramStart"/>
      <w:r w:rsidR="00FD3D4C" w:rsidRPr="00861D36">
        <w:rPr>
          <w:rFonts w:ascii="Times New Roman" w:hAnsi="Times New Roman" w:cs="Times New Roman"/>
          <w:lang w:val="en-AU"/>
        </w:rPr>
        <w:t>5 minute</w:t>
      </w:r>
      <w:proofErr w:type="gramEnd"/>
      <w:r w:rsidR="00FD3D4C" w:rsidRPr="00861D36">
        <w:rPr>
          <w:rFonts w:ascii="Times New Roman" w:hAnsi="Times New Roman" w:cs="Times New Roman"/>
          <w:lang w:val="en-AU"/>
        </w:rPr>
        <w:t xml:space="preserve"> </w:t>
      </w:r>
      <w:r w:rsidRPr="00861D36">
        <w:rPr>
          <w:rFonts w:ascii="Times New Roman" w:hAnsi="Times New Roman" w:cs="Times New Roman"/>
          <w:lang w:val="en-AU"/>
        </w:rPr>
        <w:t>presentation that will engage the viewer</w:t>
      </w:r>
      <w:r w:rsidR="00FD3D4C" w:rsidRPr="00861D36">
        <w:rPr>
          <w:rFonts w:ascii="Times New Roman" w:hAnsi="Times New Roman" w:cs="Times New Roman"/>
          <w:lang w:val="en-AU"/>
        </w:rPr>
        <w:t xml:space="preserve"> (your fellow peers)</w:t>
      </w:r>
      <w:r w:rsidRPr="00861D36">
        <w:rPr>
          <w:rFonts w:ascii="Times New Roman" w:hAnsi="Times New Roman" w:cs="Times New Roman"/>
          <w:lang w:val="en-AU"/>
        </w:rPr>
        <w:t>.  Your presentation must include information</w:t>
      </w:r>
      <w:r w:rsidR="004A074F" w:rsidRPr="00861D36">
        <w:rPr>
          <w:rFonts w:ascii="Times New Roman" w:hAnsi="Times New Roman" w:cs="Times New Roman"/>
          <w:lang w:val="en-AU"/>
        </w:rPr>
        <w:t xml:space="preserve"> that answers the 9 questions above.</w:t>
      </w:r>
    </w:p>
    <w:p w14:paraId="6FFDE282" w14:textId="32BCF804" w:rsidR="00261BD4" w:rsidRPr="00861D36" w:rsidRDefault="00261BD4" w:rsidP="00F67F4D">
      <w:pPr>
        <w:jc w:val="both"/>
        <w:rPr>
          <w:rFonts w:ascii="Times New Roman" w:hAnsi="Times New Roman" w:cs="Times New Roman"/>
          <w:lang w:val="en-AU"/>
        </w:rPr>
      </w:pPr>
    </w:p>
    <w:p w14:paraId="65ECE103" w14:textId="77777777" w:rsidR="00261BD4" w:rsidRPr="00861D36" w:rsidRDefault="00261BD4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61BD4" w:rsidRPr="00861D36" w14:paraId="3875F6A0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4A13C1A9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38" w:type="dxa"/>
            <w:gridSpan w:val="3"/>
            <w:shd w:val="clear" w:color="auto" w:fill="BFBFBF" w:themeFill="background1" w:themeFillShade="BF"/>
          </w:tcPr>
          <w:p w14:paraId="39637B17" w14:textId="506C80C2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Marks Allocated</w:t>
            </w:r>
          </w:p>
        </w:tc>
      </w:tr>
      <w:tr w:rsidR="00261BD4" w:rsidRPr="00861D36" w14:paraId="425F2A5F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6F8159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14:paraId="505D92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30D425AC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2.0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55B6015D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</w:tr>
      <w:tr w:rsidR="00261BD4" w:rsidRPr="00861D36" w14:paraId="34894887" w14:textId="77777777" w:rsidTr="00D15466">
        <w:tc>
          <w:tcPr>
            <w:tcW w:w="2612" w:type="dxa"/>
          </w:tcPr>
          <w:p w14:paraId="57E95354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D2EAF0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72FDA6DC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7F747C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1BD4" w:rsidRPr="00861D36" w14:paraId="5DEAA050" w14:textId="77777777" w:rsidTr="00D15466">
        <w:tc>
          <w:tcPr>
            <w:tcW w:w="2612" w:type="dxa"/>
          </w:tcPr>
          <w:p w14:paraId="11B0357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Presentation of content</w:t>
            </w:r>
          </w:p>
          <w:p w14:paraId="2FFFE894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PowerPoint</w:t>
            </w:r>
          </w:p>
          <w:p w14:paraId="078A4126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Video</w:t>
            </w:r>
          </w:p>
          <w:p w14:paraId="5DF1F7F0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Online website</w:t>
            </w:r>
          </w:p>
          <w:p w14:paraId="26C1A7AD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Poster</w:t>
            </w:r>
          </w:p>
        </w:tc>
        <w:tc>
          <w:tcPr>
            <w:tcW w:w="2612" w:type="dxa"/>
          </w:tcPr>
          <w:p w14:paraId="6E4A6A7E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8-10 slides/sections included with key ideas linked to images and sources of information referenced.</w:t>
            </w:r>
          </w:p>
        </w:tc>
        <w:tc>
          <w:tcPr>
            <w:tcW w:w="2613" w:type="dxa"/>
          </w:tcPr>
          <w:p w14:paraId="37E44B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8-10 slides/sections included that shows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organisation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 of ideas in each of the researched content areas.</w:t>
            </w:r>
          </w:p>
        </w:tc>
        <w:tc>
          <w:tcPr>
            <w:tcW w:w="2613" w:type="dxa"/>
          </w:tcPr>
          <w:p w14:paraId="4C1F0AB5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7 slides/sections included that is mainly text.</w:t>
            </w:r>
          </w:p>
        </w:tc>
      </w:tr>
      <w:tr w:rsidR="00861D36" w:rsidRPr="00861D36" w14:paraId="388DBCD2" w14:textId="77777777" w:rsidTr="00D15466">
        <w:tc>
          <w:tcPr>
            <w:tcW w:w="2612" w:type="dxa"/>
          </w:tcPr>
          <w:p w14:paraId="7E4BAE21" w14:textId="10A7C2AF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2612" w:type="dxa"/>
          </w:tcPr>
          <w:p w14:paraId="386420EC" w14:textId="4835F7D1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full understanding of the topic</w:t>
            </w:r>
          </w:p>
        </w:tc>
        <w:tc>
          <w:tcPr>
            <w:tcW w:w="2613" w:type="dxa"/>
          </w:tcPr>
          <w:p w14:paraId="744FDE2A" w14:textId="336B179C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good understanding of the topic</w:t>
            </w:r>
          </w:p>
        </w:tc>
        <w:tc>
          <w:tcPr>
            <w:tcW w:w="2613" w:type="dxa"/>
          </w:tcPr>
          <w:p w14:paraId="370AE8B2" w14:textId="16407320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some understanding of the topic</w:t>
            </w:r>
          </w:p>
        </w:tc>
      </w:tr>
      <w:tr w:rsidR="00261BD4" w:rsidRPr="00861D36" w14:paraId="444EF7B3" w14:textId="77777777" w:rsidTr="00D15466">
        <w:tc>
          <w:tcPr>
            <w:tcW w:w="2612" w:type="dxa"/>
          </w:tcPr>
          <w:p w14:paraId="0D14FFB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Use of headings and sub-headings</w:t>
            </w:r>
          </w:p>
        </w:tc>
        <w:tc>
          <w:tcPr>
            <w:tcW w:w="2612" w:type="dxa"/>
          </w:tcPr>
          <w:p w14:paraId="79A3FE5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All headings and subheadings used. </w:t>
            </w:r>
          </w:p>
        </w:tc>
        <w:tc>
          <w:tcPr>
            <w:tcW w:w="2613" w:type="dxa"/>
          </w:tcPr>
          <w:p w14:paraId="2360C25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and subheadings used.</w:t>
            </w:r>
          </w:p>
        </w:tc>
        <w:tc>
          <w:tcPr>
            <w:tcW w:w="2613" w:type="dxa"/>
          </w:tcPr>
          <w:p w14:paraId="520C7E1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used</w:t>
            </w:r>
          </w:p>
        </w:tc>
      </w:tr>
      <w:tr w:rsidR="00261BD4" w:rsidRPr="00861D36" w14:paraId="3E860BDF" w14:textId="77777777" w:rsidTr="00D15466">
        <w:tc>
          <w:tcPr>
            <w:tcW w:w="2612" w:type="dxa"/>
          </w:tcPr>
          <w:p w14:paraId="24816DB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</w:p>
        </w:tc>
        <w:tc>
          <w:tcPr>
            <w:tcW w:w="2612" w:type="dxa"/>
          </w:tcPr>
          <w:p w14:paraId="145AB73C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fluctuation in volume and inflection to emphasize key points.</w:t>
            </w:r>
          </w:p>
        </w:tc>
        <w:tc>
          <w:tcPr>
            <w:tcW w:w="2613" w:type="dxa"/>
          </w:tcPr>
          <w:p w14:paraId="773443A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satisfactory variation of volume and inflection.</w:t>
            </w:r>
          </w:p>
        </w:tc>
        <w:tc>
          <w:tcPr>
            <w:tcW w:w="2613" w:type="dxa"/>
          </w:tcPr>
          <w:p w14:paraId="2B1422C1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in uneven volume with little or no inflection.</w:t>
            </w:r>
          </w:p>
        </w:tc>
      </w:tr>
      <w:tr w:rsidR="00261BD4" w:rsidRPr="00861D36" w14:paraId="1FC8AEF9" w14:textId="77777777" w:rsidTr="00D15466">
        <w:tc>
          <w:tcPr>
            <w:tcW w:w="2612" w:type="dxa"/>
          </w:tcPr>
          <w:p w14:paraId="378247F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Creativity</w:t>
            </w:r>
          </w:p>
        </w:tc>
        <w:tc>
          <w:tcPr>
            <w:tcW w:w="2612" w:type="dxa"/>
          </w:tcPr>
          <w:p w14:paraId="1C0FECC2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Creative use of fonts, transitions or animation function that includes a short embedded clip/s that have been produced by the student</w:t>
            </w:r>
          </w:p>
        </w:tc>
        <w:tc>
          <w:tcPr>
            <w:tcW w:w="2613" w:type="dxa"/>
          </w:tcPr>
          <w:p w14:paraId="29FA85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attempt to use transitions or animation functions on PowerPoint.</w:t>
            </w:r>
          </w:p>
        </w:tc>
        <w:tc>
          <w:tcPr>
            <w:tcW w:w="2613" w:type="dxa"/>
          </w:tcPr>
          <w:p w14:paraId="0ACE1A04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Some relevant images used and an attempt made to use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, smart art or different fonts.</w:t>
            </w:r>
          </w:p>
        </w:tc>
      </w:tr>
      <w:tr w:rsidR="00261BD4" w:rsidRPr="00861D36" w14:paraId="2D19D445" w14:textId="77777777" w:rsidTr="00D15466">
        <w:tc>
          <w:tcPr>
            <w:tcW w:w="2612" w:type="dxa"/>
          </w:tcPr>
          <w:p w14:paraId="70ED3DA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Audience interest</w:t>
            </w:r>
          </w:p>
        </w:tc>
        <w:tc>
          <w:tcPr>
            <w:tcW w:w="2612" w:type="dxa"/>
          </w:tcPr>
          <w:p w14:paraId="586411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Engaging and interesting all the way through.</w:t>
            </w:r>
          </w:p>
        </w:tc>
        <w:tc>
          <w:tcPr>
            <w:tcW w:w="2613" w:type="dxa"/>
          </w:tcPr>
          <w:p w14:paraId="11EE2B10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Captured interest reasonably well.</w:t>
            </w:r>
          </w:p>
        </w:tc>
        <w:tc>
          <w:tcPr>
            <w:tcW w:w="2613" w:type="dxa"/>
          </w:tcPr>
          <w:p w14:paraId="78F6BF6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Relevant information is included.</w:t>
            </w:r>
          </w:p>
        </w:tc>
      </w:tr>
      <w:tr w:rsidR="00261BD4" w:rsidRPr="00861D36" w14:paraId="0B439028" w14:textId="77777777" w:rsidTr="00D15466">
        <w:tc>
          <w:tcPr>
            <w:tcW w:w="2612" w:type="dxa"/>
          </w:tcPr>
          <w:p w14:paraId="52F12CAA" w14:textId="7FA9E419" w:rsidR="00261BD4" w:rsidRPr="00861D36" w:rsidRDefault="00861D36" w:rsidP="00D154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Engagement</w:t>
            </w:r>
          </w:p>
          <w:p w14:paraId="094B482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81CDF0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High level of effort.</w:t>
            </w:r>
          </w:p>
        </w:tc>
        <w:tc>
          <w:tcPr>
            <w:tcW w:w="2613" w:type="dxa"/>
          </w:tcPr>
          <w:p w14:paraId="76A60DD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Satisfactory level of effort.</w:t>
            </w:r>
          </w:p>
        </w:tc>
        <w:tc>
          <w:tcPr>
            <w:tcW w:w="2613" w:type="dxa"/>
          </w:tcPr>
          <w:p w14:paraId="5B6D4D8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Little effort shown.</w:t>
            </w:r>
          </w:p>
        </w:tc>
      </w:tr>
      <w:tr w:rsidR="00261BD4" w:rsidRPr="00861D36" w14:paraId="08E03A3A" w14:textId="77777777" w:rsidTr="00D15466">
        <w:tc>
          <w:tcPr>
            <w:tcW w:w="2612" w:type="dxa"/>
          </w:tcPr>
          <w:p w14:paraId="39FE01C8" w14:textId="77777777" w:rsidR="00261BD4" w:rsidRPr="00861D36" w:rsidRDefault="00261BD4" w:rsidP="00D154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612" w:type="dxa"/>
          </w:tcPr>
          <w:p w14:paraId="609738C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46A5CC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F75E50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1BD4" w:rsidRPr="00861D36" w14:paraId="7035EECC" w14:textId="77777777" w:rsidTr="00D15466">
        <w:tc>
          <w:tcPr>
            <w:tcW w:w="7837" w:type="dxa"/>
            <w:gridSpan w:val="3"/>
          </w:tcPr>
          <w:p w14:paraId="1D268024" w14:textId="77777777" w:rsidR="00261BD4" w:rsidRPr="00861D36" w:rsidRDefault="00261BD4" w:rsidP="00D154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Overall total</w:t>
            </w:r>
          </w:p>
        </w:tc>
        <w:tc>
          <w:tcPr>
            <w:tcW w:w="2613" w:type="dxa"/>
          </w:tcPr>
          <w:p w14:paraId="690E99FA" w14:textId="6B356C73" w:rsidR="00261BD4" w:rsidRPr="00861D36" w:rsidRDefault="00861D36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21</w:t>
            </w:r>
          </w:p>
        </w:tc>
      </w:tr>
    </w:tbl>
    <w:p w14:paraId="7A950BA2" w14:textId="353C509A" w:rsidR="006863B1" w:rsidRPr="00861D36" w:rsidRDefault="006863B1">
      <w:pPr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br w:type="page"/>
      </w:r>
    </w:p>
    <w:p w14:paraId="4EB39CC3" w14:textId="2DAA9204" w:rsidR="006863B1" w:rsidRPr="00861D36" w:rsidRDefault="00924F76" w:rsidP="00924F76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lastRenderedPageBreak/>
        <w:t>Student Worksheet</w:t>
      </w:r>
    </w:p>
    <w:p w14:paraId="03B06E63" w14:textId="77777777" w:rsidR="00924F76" w:rsidRPr="00861D36" w:rsidRDefault="00924F76" w:rsidP="00F67F4D">
      <w:pPr>
        <w:jc w:val="both"/>
        <w:rPr>
          <w:rFonts w:ascii="Times New Roman" w:hAnsi="Times New Roman" w:cs="Times New Roman"/>
          <w:lang w:val="en-AU"/>
        </w:rPr>
      </w:pPr>
    </w:p>
    <w:p w14:paraId="75907377" w14:textId="39BF343F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To support your research</w:t>
      </w:r>
      <w:r w:rsidR="00924F76" w:rsidRPr="00861D36">
        <w:rPr>
          <w:rFonts w:ascii="Times New Roman" w:hAnsi="Times New Roman" w:cs="Times New Roman"/>
          <w:lang w:val="en-AU"/>
        </w:rPr>
        <w:t xml:space="preserve"> the following support has been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41AA87D4" w14:textId="42A7EC42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4629A390" w14:textId="3E3FB71C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4674931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013BDA03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</w:p>
    <w:p w14:paraId="702753D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conduct a field trip to the site where you can read the signage provided</w:t>
      </w:r>
    </w:p>
    <w:p w14:paraId="2FC86C7F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Internet access will be provided: two places you may like to start include:</w:t>
      </w:r>
    </w:p>
    <w:p w14:paraId="36F72039" w14:textId="77777777" w:rsidR="006863B1" w:rsidRPr="00861D36" w:rsidRDefault="0038194D" w:rsidP="006863B1">
      <w:p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11" w:history="1">
        <w:r w:rsidR="006863B1" w:rsidRPr="00861D36">
          <w:rPr>
            <w:rStyle w:val="Hyperlink"/>
            <w:rFonts w:ascii="Times New Roman" w:hAnsi="Times New Roman" w:cs="Times New Roman"/>
            <w:lang w:val="en-AU"/>
          </w:rPr>
          <w:t>https://www.dpaw.wa.gov.au/management/wetlands</w:t>
        </w:r>
      </w:hyperlink>
      <w:r w:rsidR="006863B1" w:rsidRPr="00861D36">
        <w:rPr>
          <w:rStyle w:val="Hyperlink"/>
          <w:rFonts w:ascii="Times New Roman" w:hAnsi="Times New Roman" w:cs="Times New Roman"/>
          <w:lang w:val="en-AU"/>
        </w:rPr>
        <w:t xml:space="preserve"> and</w:t>
      </w:r>
    </w:p>
    <w:p w14:paraId="419C0D9D" w14:textId="77777777" w:rsidR="006863B1" w:rsidRPr="00861D36" w:rsidRDefault="0038194D" w:rsidP="006863B1">
      <w:pPr>
        <w:jc w:val="both"/>
        <w:rPr>
          <w:rFonts w:ascii="Times New Roman" w:hAnsi="Times New Roman" w:cs="Times New Roman"/>
          <w:lang w:val="en-AU"/>
        </w:rPr>
      </w:pPr>
      <w:hyperlink r:id="rId12" w:history="1">
        <w:r w:rsidR="006863B1" w:rsidRPr="00861D36">
          <w:rPr>
            <w:rStyle w:val="Hyperlink"/>
            <w:rFonts w:ascii="Times New Roman" w:hAnsi="Times New Roman" w:cs="Times New Roman"/>
            <w:lang w:val="en-AU"/>
          </w:rPr>
          <w:t>http://www.creerywetlands.info/</w:t>
        </w:r>
      </w:hyperlink>
    </w:p>
    <w:p w14:paraId="1AC310E3" w14:textId="18865666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</w:p>
    <w:p w14:paraId="3AE6B504" w14:textId="77777777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8"/>
        <w:gridCol w:w="952"/>
      </w:tblGrid>
      <w:tr w:rsidR="00DF192C" w:rsidRPr="00861D36" w14:paraId="0152CC29" w14:textId="77777777" w:rsidTr="00FC33F6">
        <w:tc>
          <w:tcPr>
            <w:tcW w:w="9498" w:type="dxa"/>
            <w:shd w:val="clear" w:color="auto" w:fill="auto"/>
          </w:tcPr>
          <w:p w14:paraId="40375A0F" w14:textId="1BB56C20" w:rsidR="00DF192C" w:rsidRPr="00861D36" w:rsidRDefault="00DF192C" w:rsidP="00DF192C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Note Taking Template</w:t>
            </w:r>
          </w:p>
        </w:tc>
        <w:tc>
          <w:tcPr>
            <w:tcW w:w="952" w:type="dxa"/>
            <w:shd w:val="clear" w:color="auto" w:fill="auto"/>
          </w:tcPr>
          <w:p w14:paraId="141B95E9" w14:textId="6343EF11" w:rsidR="00DF192C" w:rsidRPr="00861D36" w:rsidRDefault="00DF192C" w:rsidP="005C03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Mark</w:t>
            </w:r>
          </w:p>
        </w:tc>
      </w:tr>
      <w:tr w:rsidR="007C3D0E" w:rsidRPr="00861D36" w14:paraId="28026C2C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F85AC4B" w14:textId="77777777" w:rsidR="007C3D0E" w:rsidRPr="00861D36" w:rsidRDefault="007C3D0E" w:rsidP="007C3D0E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Write a brief description of what are wetland?</w:t>
            </w:r>
          </w:p>
          <w:p w14:paraId="1B90AECD" w14:textId="72438E88" w:rsidR="0031469D" w:rsidRPr="00861D36" w:rsidRDefault="00F831CA" w:rsidP="00F831CA">
            <w:pPr>
              <w:ind w:left="360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* </w:t>
            </w:r>
            <w:r w:rsidR="0031469D" w:rsidRPr="00861D36">
              <w:rPr>
                <w:rFonts w:ascii="Times New Roman" w:hAnsi="Times New Roman" w:cs="Times New Roman"/>
                <w:b/>
                <w:lang w:val="en-AU"/>
              </w:rPr>
              <w:t>NOTE: this has already been done for you to demonstrate the teachers expectations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 *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EFA6BB2" w14:textId="412ACCDB" w:rsidR="007C3D0E" w:rsidRPr="00861D36" w:rsidRDefault="0031469D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076C6EE7" w14:textId="77777777" w:rsidTr="00962D3E">
        <w:tc>
          <w:tcPr>
            <w:tcW w:w="9498" w:type="dxa"/>
          </w:tcPr>
          <w:p w14:paraId="5E24AB3B" w14:textId="77777777" w:rsidR="00DF192C" w:rsidRPr="00861D36" w:rsidRDefault="00DF192C" w:rsidP="0031469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64AACA82" w14:textId="77777777" w:rsidR="00DF192C" w:rsidRPr="00861D36" w:rsidRDefault="00DF192C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are areas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temporarily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permanently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covered by water and can be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natural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artificial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with water that is still or flowing, fresh, brackish (slightly salty) or salty. This includes marine water which is no more than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six metres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deep at low tide. </w:t>
            </w:r>
          </w:p>
          <w:p w14:paraId="21B47BE9" w14:textId="36047936" w:rsidR="00F831CA" w:rsidRPr="00861D36" w:rsidRDefault="00F831CA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24024DB9" w14:textId="0AEC45B1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1/1</w:t>
            </w:r>
          </w:p>
        </w:tc>
      </w:tr>
      <w:tr w:rsidR="00DF192C" w:rsidRPr="00861D36" w14:paraId="5B8FAB3F" w14:textId="77777777" w:rsidTr="00AF6AAF">
        <w:trPr>
          <w:trHeight w:val="70"/>
        </w:trPr>
        <w:tc>
          <w:tcPr>
            <w:tcW w:w="9498" w:type="dxa"/>
          </w:tcPr>
          <w:p w14:paraId="0A3841F7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9DA9686" w14:textId="77777777" w:rsidR="00DF192C" w:rsidRPr="00861D36" w:rsidRDefault="00DF192C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often include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riparian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(land which adjoins or directly influences a body of water) and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coastal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adjacent to the wetlands, as well as islands.</w:t>
            </w:r>
          </w:p>
          <w:p w14:paraId="2C79A161" w14:textId="0727B86B" w:rsidR="00F831CA" w:rsidRPr="00861D36" w:rsidRDefault="00F831CA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5130E360" w14:textId="45162406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1/1</w:t>
            </w:r>
          </w:p>
        </w:tc>
      </w:tr>
      <w:tr w:rsidR="007C3D0E" w:rsidRPr="00861D36" w14:paraId="5C1A0DCE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F277BBD" w14:textId="3CA442FE" w:rsidR="007C3D0E" w:rsidRPr="00861D36" w:rsidRDefault="007C3D0E" w:rsidP="007C3D0E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Define what the Ramsar Convention is clarify why is it important?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8C3016A" w14:textId="6B1A533B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1797B402" w14:textId="77777777" w:rsidTr="001035B2">
        <w:tc>
          <w:tcPr>
            <w:tcW w:w="9498" w:type="dxa"/>
          </w:tcPr>
          <w:p w14:paraId="35465C21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674930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CA5EE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6B57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8CFE2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FE3F03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C415B5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2A868B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67C40B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EF71C4" w14:textId="0C626FCD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EC62D0" w14:textId="599E9422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C31BFF1" w14:textId="77777777" w:rsidTr="00B524F4">
        <w:tc>
          <w:tcPr>
            <w:tcW w:w="9498" w:type="dxa"/>
          </w:tcPr>
          <w:p w14:paraId="60EA3075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351F231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C4F4A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3EB778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B543D7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9C7FC5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2963B6" w14:textId="5E78626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3F670" w14:textId="54F20B8A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B199B4" w14:textId="22D8B928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44013B" w14:textId="77777777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E3147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95700" w14:textId="366422D8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33B7CDC" w14:textId="30D1981D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0F22DC60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0CBA222" w14:textId="7777777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Identify the name of the Ramsar site that the CWNR is part of?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255DDDC1" w14:textId="77777777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6EAA1CE1" w14:textId="43DECDEE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[1]</w:t>
            </w:r>
          </w:p>
        </w:tc>
      </w:tr>
      <w:tr w:rsidR="00DF192C" w:rsidRPr="00861D36" w14:paraId="08F67190" w14:textId="77777777" w:rsidTr="005A3CCB">
        <w:tc>
          <w:tcPr>
            <w:tcW w:w="9498" w:type="dxa"/>
          </w:tcPr>
          <w:p w14:paraId="66439112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</w:t>
            </w:r>
          </w:p>
          <w:p w14:paraId="4921600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E4D2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93A69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BCB2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5C484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4E2B88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E8C26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951211E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DB84C2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F1173F" w14:textId="5870438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615AF65" w14:textId="1DED7770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7C8FE6C5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CA60B3" w14:textId="026EFC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Justify one reason of how the CWNR site meet one of the nine qualifying Ramsar criteria. 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6EEC5BF0" w14:textId="693968E9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[1-3]</w:t>
            </w:r>
          </w:p>
        </w:tc>
      </w:tr>
      <w:tr w:rsidR="00DF192C" w:rsidRPr="00861D36" w14:paraId="0DE1DEEC" w14:textId="77777777" w:rsidTr="00D12EFE">
        <w:tc>
          <w:tcPr>
            <w:tcW w:w="9498" w:type="dxa"/>
            <w:shd w:val="clear" w:color="auto" w:fill="auto"/>
          </w:tcPr>
          <w:p w14:paraId="0DDAB728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Group letter and Group Name:</w:t>
            </w:r>
          </w:p>
          <w:p w14:paraId="1AB121E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6F0A8B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F4259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A7E815" w14:textId="1F775DB0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177F68BD" w14:textId="2AB8480B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D635488" w14:textId="77777777" w:rsidTr="00BC254C">
        <w:tc>
          <w:tcPr>
            <w:tcW w:w="9498" w:type="dxa"/>
            <w:shd w:val="clear" w:color="auto" w:fill="auto"/>
          </w:tcPr>
          <w:p w14:paraId="0371C87A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Criterion number:</w:t>
            </w:r>
          </w:p>
          <w:p w14:paraId="3F24B2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D481F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C8A2F0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BF597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1BC148" w14:textId="77777777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9E98AA" w14:textId="77777777" w:rsidR="00F831CA" w:rsidRPr="00861D36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293D82" w14:textId="67D2CA0F" w:rsidR="00F831CA" w:rsidRPr="00861D36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2C297467" w14:textId="02F6ABED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5C84459" w14:textId="77777777" w:rsidTr="00DF4247">
        <w:tc>
          <w:tcPr>
            <w:tcW w:w="9498" w:type="dxa"/>
            <w:shd w:val="clear" w:color="auto" w:fill="auto"/>
          </w:tcPr>
          <w:p w14:paraId="72F58AB7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Criterion definition:</w:t>
            </w:r>
          </w:p>
          <w:p w14:paraId="50D78B9C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13C6B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9BA9181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56CB8A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6F4169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135C8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AD146F7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9C33BE" w14:textId="1EF01C23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742D2C" w14:textId="0FF5F59C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DC28A0" w14:textId="77777777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8B16F05" w14:textId="77777777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93B6499" w14:textId="77777777" w:rsidR="00F831CA" w:rsidRPr="00861D36" w:rsidRDefault="00F831CA" w:rsidP="00F831CA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5F4BE06" w14:textId="66F3922B" w:rsidR="00F831CA" w:rsidRPr="00861D36" w:rsidRDefault="00F831CA" w:rsidP="00F831CA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392AB0AA" w14:textId="2B1016A5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7C3D0E" w:rsidRPr="00861D36" w14:paraId="52A0827D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BAF834" w14:textId="77777777" w:rsidR="007C3D0E" w:rsidRPr="00861D36" w:rsidRDefault="007C3D0E" w:rsidP="002072C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Wetlands have been mapped in some areas of Western Australia. </w:t>
            </w:r>
          </w:p>
          <w:p w14:paraId="5C3CCD2F" w14:textId="64A72D5E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a). Provide a map of the wetlands of Western Australia (include geographical coordinates and location of nearest or major town/city to wetland) , and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20B9D5B" w14:textId="2D7CFF6A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030D7F57" w14:textId="77777777" w:rsidTr="00C97AC1">
        <w:tc>
          <w:tcPr>
            <w:tcW w:w="9498" w:type="dxa"/>
          </w:tcPr>
          <w:p w14:paraId="00905864" w14:textId="77777777" w:rsidR="00DF192C" w:rsidRPr="00861D36" w:rsidRDefault="00DF192C" w:rsidP="00D7421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3C9BA0E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78E7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2612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656C2E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F4134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7907EA" w14:textId="3879DAD6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A315EC4" w14:textId="6C20DF23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2D51D4D" w14:textId="77777777" w:rsidTr="00C761E1">
        <w:tc>
          <w:tcPr>
            <w:tcW w:w="9498" w:type="dxa"/>
          </w:tcPr>
          <w:p w14:paraId="5139C2FC" w14:textId="77777777" w:rsidR="00DF192C" w:rsidRPr="00861D36" w:rsidRDefault="00DF192C" w:rsidP="00D7421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2FFA269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AA7886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27F8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71A1B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038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743D8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98A2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E61520" w14:textId="48F18659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BBDFF7" w14:textId="77777777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D13D65" w14:textId="18945A38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E2D16EC" w14:textId="4D380135" w:rsidR="00DF192C" w:rsidRPr="00861D36" w:rsidRDefault="00DF192C" w:rsidP="00D74211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01B2038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544948" w14:textId="1BF5D7DC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b). Provide a map of the Ramsar site that the CWNR is part of (include geographical coordinates and location of nearest town or major town/city).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369ECE6" w14:textId="76E86160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58CA17A1" w14:textId="77777777" w:rsidTr="007E074F">
        <w:tc>
          <w:tcPr>
            <w:tcW w:w="9498" w:type="dxa"/>
          </w:tcPr>
          <w:p w14:paraId="1C00A2AB" w14:textId="77777777" w:rsidR="00DF192C" w:rsidRPr="00861D36" w:rsidRDefault="00DF192C" w:rsidP="005C03D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5F6D393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3A142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23A0F6" w14:textId="11935FDE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D17E92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0E2EF3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FEB48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4B0D56" w14:textId="14C5120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3B4B74BC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04D6FCE" w14:textId="77777777" w:rsidTr="007B66B2">
        <w:tc>
          <w:tcPr>
            <w:tcW w:w="9498" w:type="dxa"/>
          </w:tcPr>
          <w:p w14:paraId="1324A264" w14:textId="77777777" w:rsidR="00DF192C" w:rsidRPr="00861D36" w:rsidRDefault="00DF192C" w:rsidP="005C03D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7F769DE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93D2D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0CB07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DA92B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3AFC8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F77C0C" w14:textId="668C0C8D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5CA66F3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5EB58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1C5270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CAEBAC" w14:textId="668F076A" w:rsidR="00F831CA" w:rsidRPr="00861D36" w:rsidRDefault="00F831CA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7C01E0B" w14:textId="77777777" w:rsidR="00DF192C" w:rsidRPr="00861D36" w:rsidRDefault="00DF192C" w:rsidP="005C03DE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24C15201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3944F11C" w14:textId="500B6F4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Analyse some key features of the CWNR (biogeography, physical conditions, hydrological values, wetland type).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4E29D82" w14:textId="5F179B02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778EB6A3" w14:textId="77777777" w:rsidTr="00DD226A">
        <w:tc>
          <w:tcPr>
            <w:tcW w:w="9498" w:type="dxa"/>
          </w:tcPr>
          <w:p w14:paraId="047EA01F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Climate: Name and description</w:t>
            </w:r>
          </w:p>
          <w:p w14:paraId="08D168C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AD77E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DCC78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E0841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38BA7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56BCC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94EBB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A22D77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B1CFB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82BDF6" w14:textId="6D659A8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4BE6753" w14:textId="3ED4E9A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547DCFF" w14:textId="77777777" w:rsidTr="00300390">
        <w:tc>
          <w:tcPr>
            <w:tcW w:w="9498" w:type="dxa"/>
          </w:tcPr>
          <w:p w14:paraId="68AC965E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Soil type: Name and description</w:t>
            </w:r>
          </w:p>
          <w:p w14:paraId="40118E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9A9C3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6709D9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F1A20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E1920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AAF15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F8E97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22A00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4610B6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91EB816" w14:textId="217AA29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A890314" w14:textId="6EF3256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543F518" w14:textId="77777777" w:rsidTr="006A0738">
        <w:tc>
          <w:tcPr>
            <w:tcW w:w="9498" w:type="dxa"/>
          </w:tcPr>
          <w:p w14:paraId="15F4D964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Wetland description</w:t>
            </w:r>
          </w:p>
          <w:p w14:paraId="6D448D5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EF55C3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BA102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0A7AD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B1664E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2944D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B41AC1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172CD1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3893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7A2CD9" w14:textId="69FE2083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61741CB" w14:textId="4D951A35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3F28CBB" w14:textId="77777777" w:rsidTr="00F67024">
        <w:tc>
          <w:tcPr>
            <w:tcW w:w="9498" w:type="dxa"/>
          </w:tcPr>
          <w:p w14:paraId="54067E30" w14:textId="77777777" w:rsidR="00DF192C" w:rsidRPr="00861D36" w:rsidRDefault="00DF192C" w:rsidP="005C03D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 of main rivers, channels artificial drainage that flow into the area</w:t>
            </w:r>
          </w:p>
          <w:p w14:paraId="1823D76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320C17D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4FC33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A567A9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2AAB6E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A38460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BE4B4D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FFAA4F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D98C55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EAF371B" w14:textId="20238E86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2A9B786" w14:textId="0BBF3C1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3BA24BD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55127029" w14:textId="17F53F66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 xml:space="preserve">Use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>the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 Fishbone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template 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to classify noteworthy biotic factors (flora and fauna) that inhabit the CWNR.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F65B374" w14:textId="0979FA27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[1-6]</w:t>
            </w:r>
          </w:p>
        </w:tc>
      </w:tr>
      <w:tr w:rsidR="00DF192C" w:rsidRPr="00861D36" w14:paraId="4D255D3C" w14:textId="77777777" w:rsidTr="000F394C">
        <w:tc>
          <w:tcPr>
            <w:tcW w:w="9498" w:type="dxa"/>
          </w:tcPr>
          <w:p w14:paraId="2FB6037E" w14:textId="4114DD77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i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Flora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 *</w:t>
            </w:r>
          </w:p>
        </w:tc>
        <w:tc>
          <w:tcPr>
            <w:tcW w:w="952" w:type="dxa"/>
          </w:tcPr>
          <w:p w14:paraId="0974491C" w14:textId="444F903E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DF192C" w:rsidRPr="00861D36" w14:paraId="08412FBC" w14:textId="77777777" w:rsidTr="00F468A1">
        <w:tc>
          <w:tcPr>
            <w:tcW w:w="9498" w:type="dxa"/>
          </w:tcPr>
          <w:p w14:paraId="5E45E641" w14:textId="20673F83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Fauna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TEMPLATE*</w:t>
            </w:r>
          </w:p>
        </w:tc>
        <w:tc>
          <w:tcPr>
            <w:tcW w:w="952" w:type="dxa"/>
          </w:tcPr>
          <w:p w14:paraId="3A9F31AB" w14:textId="277E6464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7C3D0E" w:rsidRPr="00861D36" w14:paraId="3FCF326D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0AC1480B" w14:textId="09D194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Describe if the site has any social and/ or cultural values.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393D1815" w14:textId="77777777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77D19F0A" w14:textId="7D971DC0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18E05ED3" w14:textId="77777777" w:rsidTr="002F7987">
        <w:tc>
          <w:tcPr>
            <w:tcW w:w="9498" w:type="dxa"/>
          </w:tcPr>
          <w:p w14:paraId="0C9260C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697D3C3" w14:textId="77777777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3E4D7C8E" w14:textId="051D5A20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5A7FEA3" w14:textId="64455F07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A1B690D" w14:textId="77777777" w:rsidTr="0052618E">
        <w:tc>
          <w:tcPr>
            <w:tcW w:w="9498" w:type="dxa"/>
          </w:tcPr>
          <w:p w14:paraId="59A2EB3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A26ECAE" w14:textId="77777777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30672F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E26FD03" w14:textId="69A3CA63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8C509F3" w14:textId="1A776F07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BE8B692" w14:textId="77777777" w:rsidTr="004F13B9">
        <w:tc>
          <w:tcPr>
            <w:tcW w:w="9498" w:type="dxa"/>
          </w:tcPr>
          <w:p w14:paraId="601442AD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44EC57C" w14:textId="66F282F1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0963FEE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D0A5B98" w14:textId="5B1787C5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68C8B6" w14:textId="6FD8B10B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9F9C8FC" w14:textId="77777777" w:rsidTr="005B70F5">
        <w:tc>
          <w:tcPr>
            <w:tcW w:w="9498" w:type="dxa"/>
          </w:tcPr>
          <w:p w14:paraId="34B2E352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C786FF" w14:textId="14F32565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EEE4F12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72208E2" w14:textId="5CFAE955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FBB92C0" w14:textId="500C1E42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4750B6" w:rsidRPr="00861D36" w14:paraId="7A076F6B" w14:textId="77777777" w:rsidTr="004750B6">
        <w:tc>
          <w:tcPr>
            <w:tcW w:w="9498" w:type="dxa"/>
            <w:shd w:val="clear" w:color="auto" w:fill="BFBFBF" w:themeFill="background1" w:themeFillShade="BF"/>
          </w:tcPr>
          <w:p w14:paraId="4EAC7564" w14:textId="4992998F" w:rsidR="004750B6" w:rsidRPr="00861D36" w:rsidRDefault="00861D36" w:rsidP="004750B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Analyse</w:t>
            </w:r>
            <w:r w:rsidR="004750B6" w:rsidRPr="00861D36">
              <w:rPr>
                <w:rFonts w:ascii="Times New Roman" w:hAnsi="Times New Roman" w:cs="Times New Roman"/>
                <w:b/>
                <w:lang w:val="en-AU"/>
              </w:rPr>
              <w:t xml:space="preserve"> how the current land and water use activities within the Ramsar site and surrounding catchment are affecting the CWNR ecological character.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9205FC9" w14:textId="04223ABF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[1-6]</w:t>
            </w:r>
          </w:p>
        </w:tc>
      </w:tr>
      <w:tr w:rsidR="00DF192C" w:rsidRPr="00861D36" w14:paraId="2D308631" w14:textId="77777777" w:rsidTr="008644C2">
        <w:tc>
          <w:tcPr>
            <w:tcW w:w="9498" w:type="dxa"/>
          </w:tcPr>
          <w:p w14:paraId="0DEF0399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569B955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87AE6C9" w14:textId="7A92C60A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DF4A37A" w14:textId="77777777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57B81B8E" w14:textId="77777777" w:rsidTr="00BF5B62">
        <w:tc>
          <w:tcPr>
            <w:tcW w:w="9498" w:type="dxa"/>
          </w:tcPr>
          <w:p w14:paraId="78DDF455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5F36353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367080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F89AEBC" w14:textId="63F7C6EC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012A14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AE3F2BE" w14:textId="77777777" w:rsidTr="002656D6">
        <w:tc>
          <w:tcPr>
            <w:tcW w:w="9498" w:type="dxa"/>
          </w:tcPr>
          <w:p w14:paraId="18ADE5E3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258E5A4" w14:textId="2562756B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3F52A0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12F591A" w14:textId="6486900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07A322E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4E632C" w14:textId="77777777" w:rsidTr="009D47F6">
        <w:tc>
          <w:tcPr>
            <w:tcW w:w="9498" w:type="dxa"/>
          </w:tcPr>
          <w:p w14:paraId="6D6C70DA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4325972" w14:textId="1151AC4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54AE5B4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C884EFE" w14:textId="076EBCEB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44B56D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A57DC7" w14:textId="77777777" w:rsidTr="00331FF7">
        <w:tc>
          <w:tcPr>
            <w:tcW w:w="9498" w:type="dxa"/>
          </w:tcPr>
          <w:p w14:paraId="01EA6B78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92999D6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CB32027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31ADF7" w14:textId="255AEFED" w:rsidR="00F831CA" w:rsidRPr="00861D36" w:rsidRDefault="00F831CA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EBAF0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0BA4C5B" w14:textId="77777777" w:rsidTr="00C218E7">
        <w:tc>
          <w:tcPr>
            <w:tcW w:w="9498" w:type="dxa"/>
          </w:tcPr>
          <w:p w14:paraId="7D92F6BC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A108376" w14:textId="6EE555D3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F1A81CD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78DAC7E" w14:textId="6BFF65E8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11F16CC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4750B6" w:rsidRPr="00861D36" w14:paraId="24852BFB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D512E6" w14:textId="3C0A1D90" w:rsidR="004750B6" w:rsidRPr="00861D36" w:rsidRDefault="004750B6" w:rsidP="004750B6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 xml:space="preserve">Other noteworthy information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D6D488D" w14:textId="0A552AF0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4750B6" w:rsidRPr="00861D36" w14:paraId="1F5A07C9" w14:textId="77777777" w:rsidTr="00D15466">
        <w:tc>
          <w:tcPr>
            <w:tcW w:w="9498" w:type="dxa"/>
          </w:tcPr>
          <w:p w14:paraId="430BFB7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BB52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667809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BD0E8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40E10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FC69A9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6E36F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3F488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CED9C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85ACF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495B5E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43049C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1497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113905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945DC1" w14:textId="5D7EEC60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3EF5DD" w14:textId="2F6B1B11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FA37B6" w14:textId="2C382779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14F0515" w14:textId="4F82ABFA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30C7C3F" w14:textId="71076DCD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0C4769" w14:textId="031C5D64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377B6C" w14:textId="5586E3FC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E50DC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DD5EE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B8F6B3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10CA8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36D465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AC645B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892B5ED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1B5A31" w:rsidRPr="00861D36" w14:paraId="7B02E0DE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3879AC45" w14:textId="77777777" w:rsidR="001B5A31" w:rsidRPr="00861D36" w:rsidRDefault="001B5A31" w:rsidP="001B5A3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Bibliography: </w:t>
            </w:r>
          </w:p>
          <w:p w14:paraId="61F2A0F4" w14:textId="6BDE5E86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For example: </w:t>
            </w:r>
          </w:p>
          <w:p w14:paraId="5306FD9C" w14:textId="7F51EDCD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+ </w:t>
            </w:r>
            <w:proofErr w:type="gramStart"/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soul :</w:t>
            </w:r>
            <w:proofErr w:type="gramEnd"/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a journey into the world of aboriginal </w:t>
            </w: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2010, television program, Australian Broadcasting Corporation, Sydney, 4 October.</w:t>
            </w:r>
          </w:p>
          <w:p w14:paraId="051CC07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400D2E1D" w14:textId="54AEF795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proofErr w:type="spellStart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Centres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 for Disease Control and Prevention (1994)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Epi Info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(Version 6) [Computer program]. Available at </w:t>
            </w:r>
            <w:hyperlink r:id="rId13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http://www.cdcp.com/download.html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23 June 2015).</w:t>
            </w:r>
          </w:p>
          <w:p w14:paraId="5E14A3B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4924608A" w14:textId="3B0F8957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Davidson, A. (2013) ‘The Saudi Marathon Man’,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New Yorker,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16 April. Available at: http://www.newyorker.com/news/daily-comment/the-saudi-marathon-man (Accessed: 22 June 2015).</w:t>
            </w:r>
          </w:p>
          <w:p w14:paraId="3822E94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</w:p>
          <w:p w14:paraId="3C03849C" w14:textId="58D9D73B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Department of the Environment and Energy, 2019, accessed 1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vertAlign w:val="superscript"/>
                <w:lang w:val="en-AU"/>
              </w:rPr>
              <w:t>st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January 2019, http://www.environment.gov.au/water/wetlands/about</w:t>
            </w:r>
          </w:p>
          <w:p w14:paraId="14A2B18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7E56F4C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Google Earth 6.0. 2008. </w:t>
            </w:r>
            <w:proofErr w:type="spellStart"/>
            <w:r w:rsidRPr="00861D36">
              <w:rPr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Hylands</w:t>
            </w:r>
            <w:proofErr w:type="spellEnd"/>
            <w:r w:rsidRPr="00861D36">
              <w:rPr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 xml:space="preserve"> House and estates 51°42'39.17"N, 0°26'11.30"W, elevation 60M.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3D Buildings data layer, viewed 31 August 2011, </w:t>
            </w:r>
            <w:hyperlink r:id="rId14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5AC0"/>
                  <w:sz w:val="22"/>
                  <w:szCs w:val="22"/>
                </w:rPr>
                <w:t>http://www.google.com/earth/index.html</w:t>
              </w:r>
            </w:hyperlink>
            <w:r w:rsidRPr="00861D36">
              <w:rPr>
                <w:rFonts w:ascii="Times New Roman" w:hAnsi="Times New Roman" w:cs="Times New Roman"/>
                <w:i/>
                <w:color w:val="2954D1"/>
                <w:sz w:val="22"/>
                <w:szCs w:val="22"/>
              </w:rPr>
              <w:t> </w:t>
            </w:r>
          </w:p>
          <w:p w14:paraId="5086D63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4CDD2A9F" w14:textId="5FD5F9AA" w:rsidR="001B5A31" w:rsidRPr="00861D36" w:rsidRDefault="001B5A31" w:rsidP="00F831CA">
            <w:pPr>
              <w:jc w:val="both"/>
              <w:rPr>
                <w:rStyle w:val="Hyperlink"/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Gough, P 2017, 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What makes art good or bad?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, video recording, </w:t>
            </w:r>
            <w:proofErr w:type="spellStart"/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Youtube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 viewed 17 July 2017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br/>
            </w:r>
            <w:hyperlink r:id="rId15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sz w:val="22"/>
                  <w:szCs w:val="22"/>
                </w:rPr>
                <w:t>https://www.youtube.com/watch?v=XNQVe4qgtx8</w:t>
              </w:r>
            </w:hyperlink>
          </w:p>
          <w:p w14:paraId="35D2D1A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17753754" w14:textId="40812770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Jones, B., (1997) Methods in </w:t>
            </w:r>
            <w:proofErr w:type="spellStart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tumour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 research.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 xml:space="preserve">National Agency for </w:t>
            </w:r>
            <w:proofErr w:type="spellStart"/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Tumour</w:t>
            </w:r>
            <w:proofErr w:type="spellEnd"/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 xml:space="preserve"> Research,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volume. 7.</w:t>
            </w:r>
          </w:p>
          <w:p w14:paraId="6E56EAA9" w14:textId="47C65EA3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Ubisoft Entertainment 2012, 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Assassins creed III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 computer program, Ubisoft Australia.</w:t>
            </w:r>
          </w:p>
          <w:p w14:paraId="65EE56D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75AD40F8" w14:textId="086396E9" w:rsidR="00F831CA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The University of Birmingham (2010)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University of Birmingham experience.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Available at: </w:t>
            </w:r>
            <w:hyperlink r:id="rId16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https://www.youtube.com/watch?v=YLxV5L6IaFA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18 June 2015).</w:t>
            </w:r>
            <w:r w:rsidR="00F831CA" w:rsidRPr="00861D36">
              <w:rPr>
                <w:rFonts w:ascii="Times New Roman" w:hAnsi="Times New Roman" w:cs="Times New Roman"/>
                <w:b/>
                <w:lang w:val="en-AU"/>
              </w:rPr>
              <w:t xml:space="preserve">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12A264D4" w14:textId="77777777" w:rsidR="001B5A31" w:rsidRPr="00861D36" w:rsidRDefault="001B5A31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F831CA" w:rsidRPr="00861D36" w14:paraId="39336006" w14:textId="77777777" w:rsidTr="00D15466">
        <w:tc>
          <w:tcPr>
            <w:tcW w:w="9498" w:type="dxa"/>
          </w:tcPr>
          <w:p w14:paraId="260DFFF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3F493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05BA08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B00AC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2B362A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3DEF5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89906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84F3B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8F0F7D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5EAB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DC1A4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134C3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B8739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3AC2B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F04F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61907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E972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D56B2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006D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8FB4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EFC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77B709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ADCCC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80D9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001CC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F6C37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3B99D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B66DF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D88E03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96E0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F95B6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6BCEC3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22965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BFAC0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83505A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3C1DB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F05C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460A89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F2BB2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DD0E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8391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75B7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EC5E2C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232DAD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6BA21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0CD8D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D943D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E7DC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5CB3B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9942A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75569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0ACA5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C5BBEC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4E638B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DAFA3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0C5FAE1" w14:textId="24661306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63638F2" w14:textId="77777777" w:rsidR="00F831CA" w:rsidRPr="00861D36" w:rsidRDefault="00F831CA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</w:tbl>
    <w:p w14:paraId="1BCD5945" w14:textId="08CE9A55" w:rsidR="001B5A31" w:rsidRPr="00861D36" w:rsidRDefault="00F831CA" w:rsidP="00F831C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b/>
          <w:u w:val="single"/>
          <w:lang w:val="en-AU"/>
        </w:rPr>
        <w:lastRenderedPageBreak/>
        <w:t xml:space="preserve">STUDENT </w:t>
      </w:r>
      <w:r w:rsidR="001B5A31" w:rsidRPr="00861D36">
        <w:rPr>
          <w:rFonts w:ascii="Times New Roman" w:hAnsi="Times New Roman" w:cs="Times New Roman"/>
          <w:b/>
          <w:u w:val="single"/>
          <w:lang w:val="en-AU"/>
        </w:rPr>
        <w:t>FISHBONE TEMPLATE</w:t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  <w:t>[6 marks]</w:t>
      </w:r>
    </w:p>
    <w:p w14:paraId="71864D3D" w14:textId="484E00E4" w:rsidR="001B5A31" w:rsidRPr="00861D36" w:rsidRDefault="001B5A31">
      <w:pPr>
        <w:rPr>
          <w:rFonts w:ascii="Times New Roman" w:hAnsi="Times New Roman" w:cs="Times New Roman"/>
          <w:lang w:val="en-AU"/>
        </w:rPr>
      </w:pPr>
    </w:p>
    <w:p w14:paraId="083FDC0C" w14:textId="09B9930A" w:rsidR="00C216DE" w:rsidRPr="00861D36" w:rsidRDefault="00DF192C" w:rsidP="00DF192C">
      <w:pPr>
        <w:jc w:val="center"/>
        <w:rPr>
          <w:rFonts w:ascii="Times New Roman" w:hAnsi="Times New Roman" w:cs="Times New Roman"/>
          <w:lang w:val="en-AU"/>
        </w:rPr>
      </w:pPr>
      <w:r w:rsidRPr="00861D36">
        <w:rPr>
          <w:noProof/>
          <w:lang w:val="en-AU" w:eastAsia="en-AU"/>
        </w:rPr>
        <w:drawing>
          <wp:inline distT="0" distB="0" distL="0" distR="0" wp14:anchorId="2F4AA3C7" wp14:editId="57C81E63">
            <wp:extent cx="8947451" cy="5436820"/>
            <wp:effectExtent l="285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8289" cy="5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6DE" w:rsidRPr="00861D36">
        <w:rPr>
          <w:rFonts w:ascii="Times New Roman" w:hAnsi="Times New Roman" w:cs="Times New Roman"/>
          <w:lang w:val="en-AU"/>
        </w:rPr>
        <w:br w:type="page"/>
      </w:r>
    </w:p>
    <w:p w14:paraId="14E97188" w14:textId="77777777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</w:p>
    <w:p w14:paraId="641C4010" w14:textId="77777777" w:rsidR="00BF20FC" w:rsidRPr="00861D36" w:rsidRDefault="001D7B62" w:rsidP="00C216DE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2"/>
          <w:szCs w:val="22"/>
          <w:lang w:val="en-AU"/>
        </w:rPr>
      </w:pPr>
      <w:r w:rsidRPr="00861D36">
        <w:rPr>
          <w:rFonts w:ascii="Times New Roman" w:hAnsi="Times New Roman" w:cs="Times New Roman"/>
          <w:b/>
          <w:sz w:val="22"/>
          <w:szCs w:val="22"/>
          <w:lang w:val="en-AU"/>
        </w:rPr>
        <w:t xml:space="preserve">Teachers </w:t>
      </w:r>
      <w:r w:rsidR="00F67F4D" w:rsidRPr="00861D36">
        <w:rPr>
          <w:rFonts w:ascii="Times New Roman" w:hAnsi="Times New Roman" w:cs="Times New Roman"/>
          <w:b/>
          <w:sz w:val="22"/>
          <w:szCs w:val="22"/>
          <w:lang w:val="en-AU"/>
        </w:rPr>
        <w:t xml:space="preserve">Marking Key </w:t>
      </w:r>
    </w:p>
    <w:p w14:paraId="5AB53895" w14:textId="6F31C590" w:rsidR="00F67F4D" w:rsidRPr="00861D36" w:rsidRDefault="00EA404D" w:rsidP="00BF20FC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ind w:firstLine="720"/>
        <w:jc w:val="right"/>
        <w:rPr>
          <w:rFonts w:ascii="Times New Roman" w:hAnsi="Times New Roman" w:cs="Times New Roman"/>
          <w:b/>
          <w:sz w:val="22"/>
          <w:szCs w:val="22"/>
          <w:lang w:val="en-AU"/>
        </w:rPr>
      </w:pPr>
      <w:r w:rsidRPr="00861D36">
        <w:rPr>
          <w:rFonts w:ascii="Times New Roman" w:hAnsi="Times New Roman" w:cs="Times New Roman"/>
          <w:b/>
          <w:sz w:val="22"/>
          <w:szCs w:val="22"/>
          <w:lang w:val="en-AU"/>
        </w:rPr>
        <w:t>[</w:t>
      </w:r>
      <w:r w:rsidR="00861D36">
        <w:rPr>
          <w:rFonts w:ascii="Times New Roman" w:hAnsi="Times New Roman" w:cs="Times New Roman"/>
          <w:b/>
          <w:sz w:val="22"/>
          <w:szCs w:val="22"/>
          <w:lang w:val="en-AU"/>
        </w:rPr>
        <w:t>56</w:t>
      </w:r>
      <w:r w:rsidR="00F67F4D" w:rsidRPr="00861D36">
        <w:rPr>
          <w:rFonts w:ascii="Times New Roman" w:hAnsi="Times New Roman" w:cs="Times New Roman"/>
          <w:b/>
          <w:sz w:val="22"/>
          <w:szCs w:val="22"/>
          <w:lang w:val="en-AU"/>
        </w:rPr>
        <w:t xml:space="preserve"> marks</w:t>
      </w:r>
      <w:r w:rsidRPr="00861D36">
        <w:rPr>
          <w:rFonts w:ascii="Times New Roman" w:hAnsi="Times New Roman" w:cs="Times New Roman"/>
          <w:b/>
          <w:sz w:val="22"/>
          <w:szCs w:val="22"/>
          <w:lang w:val="en-AU"/>
        </w:rPr>
        <w:t>]</w:t>
      </w:r>
    </w:p>
    <w:p w14:paraId="114CBB3F" w14:textId="77777777" w:rsidR="00BF20FC" w:rsidRPr="00861D36" w:rsidRDefault="00BF20FC" w:rsidP="00BF20FC">
      <w:p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  <w:b/>
          <w:u w:val="single"/>
        </w:rPr>
        <w:t>Unit content</w:t>
      </w:r>
      <w:r w:rsidRPr="00861D36">
        <w:rPr>
          <w:rFonts w:ascii="Times New Roman" w:hAnsi="Times New Roman" w:cs="Times New Roman"/>
        </w:rPr>
        <w:t xml:space="preserve"> </w:t>
      </w:r>
    </w:p>
    <w:p w14:paraId="588CDE36" w14:textId="7C6AAB3C" w:rsidR="00BF20FC" w:rsidRPr="00861D36" w:rsidRDefault="00BF20FC" w:rsidP="00BF20FC">
      <w:p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This assessment covers the following key concepts.</w:t>
      </w:r>
    </w:p>
    <w:p w14:paraId="2F35A8FE" w14:textId="77777777" w:rsidR="00BF20FC" w:rsidRPr="00861D36" w:rsidRDefault="00BF20FC" w:rsidP="00BF20FC">
      <w:pPr>
        <w:jc w:val="both"/>
        <w:rPr>
          <w:rFonts w:ascii="Times New Roman" w:hAnsi="Times New Roman" w:cs="Times New Roman"/>
        </w:rPr>
      </w:pPr>
    </w:p>
    <w:p w14:paraId="38A0D6EA" w14:textId="77777777" w:rsidR="00BF20FC" w:rsidRPr="00861D36" w:rsidRDefault="00BF20FC" w:rsidP="00BF20FC">
      <w:pPr>
        <w:jc w:val="both"/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Science Inquiry Skills (SIS)</w:t>
      </w:r>
    </w:p>
    <w:p w14:paraId="3FE166C3" w14:textId="77777777" w:rsidR="00BF20FC" w:rsidRPr="00861D36" w:rsidRDefault="00BF20FC" w:rsidP="00BF20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interpret a range of scientific and media texts and evaluate the conclusions by considering the quality of available evidence (SIS5),   </w:t>
      </w:r>
    </w:p>
    <w:p w14:paraId="065BED91" w14:textId="77777777" w:rsidR="00BF20FC" w:rsidRPr="00861D36" w:rsidRDefault="00BF20FC" w:rsidP="00BF20FC">
      <w:pPr>
        <w:jc w:val="both"/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Science as a Human Endeavour (SHE)</w:t>
      </w:r>
    </w:p>
    <w:p w14:paraId="0FB58774" w14:textId="77777777" w:rsidR="00BF20FC" w:rsidRPr="00861D36" w:rsidRDefault="00BF20FC" w:rsidP="00BF20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the use of scientific knowledge is influenced by social, economic, cultural and ethical considerations (SHE1),</w:t>
      </w:r>
    </w:p>
    <w:p w14:paraId="421A3453" w14:textId="77777777" w:rsidR="00BF20FC" w:rsidRPr="00861D36" w:rsidRDefault="00BF20FC" w:rsidP="00BF20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the use of scientific knowledge may have beneficial and/or harmful and/or unintended consequences (SHE2), </w:t>
      </w:r>
    </w:p>
    <w:p w14:paraId="02561D10" w14:textId="77777777" w:rsidR="00BF20FC" w:rsidRPr="00861D36" w:rsidRDefault="00BF20FC" w:rsidP="00BF20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scientific knowledge can enable scientists to offer valid explanations and make reliable predictions (SHE3),</w:t>
      </w:r>
    </w:p>
    <w:p w14:paraId="3CA5982C" w14:textId="77777777" w:rsidR="00BF20FC" w:rsidRPr="00861D36" w:rsidRDefault="00BF20FC" w:rsidP="00BF20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scientific knowledge can be used to develop and evaluate projected economic, social and environmental impacts, and to design action for sustainability (SHE4).</w:t>
      </w:r>
    </w:p>
    <w:p w14:paraId="37CBB404" w14:textId="77777777" w:rsidR="00BF20FC" w:rsidRPr="00861D36" w:rsidRDefault="00BF20FC" w:rsidP="00BF20FC">
      <w:pPr>
        <w:jc w:val="both"/>
        <w:rPr>
          <w:rFonts w:ascii="Times New Roman" w:hAnsi="Times New Roman" w:cs="Times New Roman"/>
        </w:rPr>
      </w:pPr>
    </w:p>
    <w:p w14:paraId="1CC5DABE" w14:textId="77777777" w:rsidR="00BF20FC" w:rsidRPr="00861D36" w:rsidRDefault="00BF20FC" w:rsidP="00BF20FC">
      <w:pPr>
        <w:jc w:val="both"/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Science Understanding (SU)</w:t>
      </w:r>
    </w:p>
    <w:p w14:paraId="6D6563F7" w14:textId="77777777" w:rsidR="00BF20FC" w:rsidRPr="00861D36" w:rsidRDefault="00BF20FC" w:rsidP="00BF20FC">
      <w:pPr>
        <w:jc w:val="both"/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Earth systems/cycles in nature</w:t>
      </w:r>
    </w:p>
    <w:p w14:paraId="65B8FCBB" w14:textId="77777777" w:rsidR="00BF20FC" w:rsidRPr="00861D36" w:rsidRDefault="00BF20FC" w:rsidP="00BF20F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differences in geographical and physical conditions result in a wide variety of ecosystems (SU1),</w:t>
      </w:r>
    </w:p>
    <w:p w14:paraId="7F41D2C5" w14:textId="77777777" w:rsidR="00BF20FC" w:rsidRPr="00861D36" w:rsidRDefault="00BF20FC" w:rsidP="00BF20F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there is interaction between organisms, biological communities and the abiotic environment in which they live (SU3),</w:t>
      </w:r>
    </w:p>
    <w:p w14:paraId="439A2C1E" w14:textId="77777777" w:rsidR="00BF20FC" w:rsidRPr="00861D36" w:rsidRDefault="00BF20FC" w:rsidP="00BF20FC">
      <w:pPr>
        <w:jc w:val="both"/>
        <w:rPr>
          <w:rFonts w:ascii="Times New Roman" w:hAnsi="Times New Roman" w:cs="Times New Roman"/>
        </w:rPr>
      </w:pPr>
    </w:p>
    <w:p w14:paraId="6B49069E" w14:textId="77777777" w:rsidR="00BF20FC" w:rsidRPr="00861D36" w:rsidRDefault="00BF20FC" w:rsidP="00BF20FC">
      <w:pPr>
        <w:jc w:val="both"/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Ecosystems and sustainability</w:t>
      </w:r>
    </w:p>
    <w:p w14:paraId="7548A596" w14:textId="15BB7D12" w:rsidR="00F67F4D" w:rsidRPr="00861D36" w:rsidRDefault="00BF20FC" w:rsidP="00F67F4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human interference is threatening biodiversity through deterioration of ecosystems and diminishing habitat areas (SU13).</w:t>
      </w:r>
    </w:p>
    <w:p w14:paraId="74565416" w14:textId="77777777" w:rsidR="00BF20FC" w:rsidRPr="00861D36" w:rsidRDefault="00BF20FC" w:rsidP="00F67F4D">
      <w:pPr>
        <w:jc w:val="both"/>
        <w:rPr>
          <w:rFonts w:ascii="Times New Roman" w:hAnsi="Times New Roman" w:cs="Times New Roman"/>
          <w:b/>
          <w:lang w:val="en-AU"/>
        </w:rPr>
      </w:pPr>
    </w:p>
    <w:p w14:paraId="244707A0" w14:textId="4F79C89B" w:rsidR="003D7F32" w:rsidRPr="00861D36" w:rsidRDefault="004A074F" w:rsidP="00FD3D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 xml:space="preserve">Research Phase: </w:t>
      </w:r>
      <w:r w:rsidR="001D7B62" w:rsidRPr="00861D36">
        <w:rPr>
          <w:rFonts w:ascii="Times New Roman" w:hAnsi="Times New Roman" w:cs="Times New Roman"/>
          <w:b/>
          <w:lang w:val="en-AU"/>
        </w:rPr>
        <w:t>Notes</w:t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6863B1" w:rsidRPr="00861D36">
        <w:rPr>
          <w:rFonts w:ascii="Times New Roman" w:hAnsi="Times New Roman" w:cs="Times New Roman"/>
          <w:b/>
          <w:lang w:val="en-AU"/>
        </w:rPr>
        <w:t>[5</w:t>
      </w:r>
      <w:r w:rsidR="00EA404D"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6"/>
        <w:gridCol w:w="1206"/>
        <w:gridCol w:w="1206"/>
        <w:gridCol w:w="1260"/>
        <w:gridCol w:w="1206"/>
        <w:gridCol w:w="1206"/>
      </w:tblGrid>
      <w:tr w:rsidR="003D7F32" w:rsidRPr="00861D36" w14:paraId="2DD01318" w14:textId="77777777" w:rsidTr="003D7F32">
        <w:tc>
          <w:tcPr>
            <w:tcW w:w="4366" w:type="dxa"/>
            <w:shd w:val="clear" w:color="auto" w:fill="BFBFBF" w:themeFill="background1" w:themeFillShade="BF"/>
          </w:tcPr>
          <w:p w14:paraId="249B4484" w14:textId="77777777" w:rsidR="003D7F32" w:rsidRPr="00861D36" w:rsidRDefault="003D7F32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</w:p>
          <w:p w14:paraId="58AD3DD0" w14:textId="4662969F" w:rsidR="003D7F32" w:rsidRPr="00861D36" w:rsidRDefault="003D7F32" w:rsidP="003D7F32">
            <w:pP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092931B4" w14:textId="77777777" w:rsidR="003D7F32" w:rsidRPr="00861D36" w:rsidRDefault="003D7F3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  <w:p w14:paraId="0C647167" w14:textId="26AF497D" w:rsidR="003D7F32" w:rsidRPr="00861D36" w:rsidRDefault="003D7F32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  <w:t>2.5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045F39F0" w14:textId="77777777" w:rsidR="003D7F32" w:rsidRPr="00861D36" w:rsidRDefault="003D7F3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  <w:p w14:paraId="543E6488" w14:textId="11C3D5A9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  <w:t>2.0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8A3A605" w14:textId="77777777" w:rsidR="003D7F32" w:rsidRPr="00861D36" w:rsidRDefault="003D7F3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  <w:p w14:paraId="39250E3F" w14:textId="78D807F7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  <w:t>1.5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5DA04740" w14:textId="77777777" w:rsidR="003D7F32" w:rsidRPr="00861D36" w:rsidRDefault="003D7F3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  <w:p w14:paraId="68DA3D36" w14:textId="716CE285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  <w:t>1.0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176B2E17" w14:textId="77777777" w:rsidR="003D7F32" w:rsidRPr="00861D36" w:rsidRDefault="003D7F3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  <w:p w14:paraId="7900196E" w14:textId="77777777" w:rsidR="003D7F32" w:rsidRPr="00861D36" w:rsidRDefault="001D7B6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  <w:r w:rsidRPr="00861D3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  <w:t>0.5</w:t>
            </w:r>
          </w:p>
          <w:p w14:paraId="05D3EA4C" w14:textId="7EF430C6" w:rsidR="001D7B62" w:rsidRPr="00861D36" w:rsidRDefault="001D7B62" w:rsidP="003E439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en-AU"/>
              </w:rPr>
            </w:pPr>
          </w:p>
        </w:tc>
      </w:tr>
      <w:tr w:rsidR="003D7F32" w:rsidRPr="00861D36" w14:paraId="07479C8D" w14:textId="77777777" w:rsidTr="003E439A">
        <w:tc>
          <w:tcPr>
            <w:tcW w:w="4366" w:type="dxa"/>
          </w:tcPr>
          <w:p w14:paraId="6BCBB40D" w14:textId="042F34E4" w:rsidR="003D7F32" w:rsidRPr="00861D36" w:rsidRDefault="003D7F32" w:rsidP="003D7F32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Notes as a series of dot points</w:t>
            </w:r>
          </w:p>
        </w:tc>
        <w:tc>
          <w:tcPr>
            <w:tcW w:w="1206" w:type="dxa"/>
          </w:tcPr>
          <w:p w14:paraId="00C74DA3" w14:textId="4A6B76B7" w:rsidR="003D7F32" w:rsidRPr="00861D36" w:rsidRDefault="003D7F3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80%</w:t>
            </w:r>
          </w:p>
        </w:tc>
        <w:tc>
          <w:tcPr>
            <w:tcW w:w="1206" w:type="dxa"/>
          </w:tcPr>
          <w:p w14:paraId="78FA23E1" w14:textId="23CF59FA" w:rsidR="003D7F32" w:rsidRPr="00861D36" w:rsidRDefault="003D7F3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60-79%</w:t>
            </w:r>
          </w:p>
        </w:tc>
        <w:tc>
          <w:tcPr>
            <w:tcW w:w="1260" w:type="dxa"/>
          </w:tcPr>
          <w:p w14:paraId="2F3F5B63" w14:textId="5CA997AE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41-59%</w:t>
            </w:r>
          </w:p>
        </w:tc>
        <w:tc>
          <w:tcPr>
            <w:tcW w:w="1206" w:type="dxa"/>
          </w:tcPr>
          <w:p w14:paraId="2CA1B284" w14:textId="3F4286A3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40-49%</w:t>
            </w:r>
          </w:p>
        </w:tc>
        <w:tc>
          <w:tcPr>
            <w:tcW w:w="1206" w:type="dxa"/>
          </w:tcPr>
          <w:p w14:paraId="524A4BB7" w14:textId="1FCADA65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&lt;39%</w:t>
            </w:r>
          </w:p>
        </w:tc>
      </w:tr>
      <w:tr w:rsidR="003D7F32" w:rsidRPr="00861D36" w14:paraId="37B851F2" w14:textId="77777777" w:rsidTr="003E439A">
        <w:tc>
          <w:tcPr>
            <w:tcW w:w="4366" w:type="dxa"/>
          </w:tcPr>
          <w:p w14:paraId="0CBB86FC" w14:textId="053CDB4F" w:rsidR="003D7F32" w:rsidRPr="00861D36" w:rsidRDefault="003D7F32" w:rsidP="003D7F32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Bibliography</w:t>
            </w:r>
          </w:p>
        </w:tc>
        <w:tc>
          <w:tcPr>
            <w:tcW w:w="1206" w:type="dxa"/>
          </w:tcPr>
          <w:p w14:paraId="74AEFF9C" w14:textId="77777777" w:rsidR="003D7F32" w:rsidRPr="00861D36" w:rsidRDefault="006863B1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&lt;4</w:t>
            </w:r>
          </w:p>
          <w:p w14:paraId="11362986" w14:textId="29D90CA3" w:rsidR="006863B1" w:rsidRPr="00861D36" w:rsidRDefault="006863B1" w:rsidP="006863B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Correct format</w:t>
            </w:r>
          </w:p>
        </w:tc>
        <w:tc>
          <w:tcPr>
            <w:tcW w:w="1206" w:type="dxa"/>
          </w:tcPr>
          <w:p w14:paraId="65E3A117" w14:textId="3CF16544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4</w:t>
            </w:r>
          </w:p>
        </w:tc>
        <w:tc>
          <w:tcPr>
            <w:tcW w:w="1260" w:type="dxa"/>
          </w:tcPr>
          <w:p w14:paraId="68A7DE06" w14:textId="08BC5ABB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3</w:t>
            </w:r>
          </w:p>
        </w:tc>
        <w:tc>
          <w:tcPr>
            <w:tcW w:w="1206" w:type="dxa"/>
          </w:tcPr>
          <w:p w14:paraId="0AFD70E3" w14:textId="1129B974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</w:t>
            </w:r>
          </w:p>
        </w:tc>
        <w:tc>
          <w:tcPr>
            <w:tcW w:w="1206" w:type="dxa"/>
          </w:tcPr>
          <w:p w14:paraId="37E06CBD" w14:textId="13DC9AC2" w:rsidR="003D7F3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</w:t>
            </w:r>
          </w:p>
        </w:tc>
      </w:tr>
      <w:tr w:rsidR="001D7B62" w:rsidRPr="00861D36" w14:paraId="31801A1A" w14:textId="77777777" w:rsidTr="003E439A">
        <w:tc>
          <w:tcPr>
            <w:tcW w:w="4366" w:type="dxa"/>
          </w:tcPr>
          <w:p w14:paraId="545E0053" w14:textId="22152EFB" w:rsidR="001D7B62" w:rsidRPr="00861D36" w:rsidRDefault="001D7B62" w:rsidP="003D7F32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Total </w:t>
            </w:r>
          </w:p>
        </w:tc>
        <w:tc>
          <w:tcPr>
            <w:tcW w:w="1206" w:type="dxa"/>
          </w:tcPr>
          <w:p w14:paraId="353F4E0A" w14:textId="77777777" w:rsidR="001D7B6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1206" w:type="dxa"/>
          </w:tcPr>
          <w:p w14:paraId="58A19FF6" w14:textId="77777777" w:rsidR="001D7B6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1260" w:type="dxa"/>
          </w:tcPr>
          <w:p w14:paraId="4B828166" w14:textId="77777777" w:rsidR="001D7B6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1206" w:type="dxa"/>
          </w:tcPr>
          <w:p w14:paraId="68AB0882" w14:textId="77777777" w:rsidR="001D7B6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1206" w:type="dxa"/>
          </w:tcPr>
          <w:p w14:paraId="047256FF" w14:textId="77777777" w:rsidR="001D7B62" w:rsidRPr="00861D36" w:rsidRDefault="001D7B62" w:rsidP="003E4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1D7B62" w:rsidRPr="00861D36" w14:paraId="700244C5" w14:textId="77777777" w:rsidTr="003E439A">
        <w:tc>
          <w:tcPr>
            <w:tcW w:w="9244" w:type="dxa"/>
            <w:gridSpan w:val="5"/>
          </w:tcPr>
          <w:p w14:paraId="08C707CB" w14:textId="685A41EC" w:rsidR="001D7B62" w:rsidRPr="00861D36" w:rsidRDefault="001D7B62" w:rsidP="001D7B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Overall Total</w:t>
            </w:r>
          </w:p>
        </w:tc>
        <w:tc>
          <w:tcPr>
            <w:tcW w:w="1206" w:type="dxa"/>
          </w:tcPr>
          <w:p w14:paraId="5682B90E" w14:textId="06A5CB15" w:rsidR="001D7B62" w:rsidRPr="00861D36" w:rsidRDefault="006863B1" w:rsidP="003E4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/ 5</w:t>
            </w:r>
          </w:p>
        </w:tc>
      </w:tr>
    </w:tbl>
    <w:p w14:paraId="512FBF97" w14:textId="3D35356B" w:rsidR="004A074F" w:rsidRPr="00861D36" w:rsidRDefault="004A074F" w:rsidP="004A074F">
      <w:pPr>
        <w:jc w:val="both"/>
        <w:rPr>
          <w:rFonts w:ascii="Times New Roman" w:hAnsi="Times New Roman" w:cs="Times New Roman"/>
          <w:b/>
          <w:lang w:val="en-AU"/>
        </w:rPr>
      </w:pPr>
    </w:p>
    <w:p w14:paraId="20226E67" w14:textId="7CA788B6" w:rsidR="00BF20FC" w:rsidRPr="00861D36" w:rsidRDefault="00BF20FC" w:rsidP="00BF20FC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2: Presentation</w:t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  <w:t xml:space="preserve">         </w:t>
      </w:r>
      <w:r w:rsidRPr="00861D36">
        <w:rPr>
          <w:rFonts w:ascii="Times New Roman" w:hAnsi="Times New Roman" w:cs="Times New Roman"/>
          <w:b/>
          <w:lang w:val="en-AU"/>
        </w:rPr>
        <w:tab/>
        <w:t xml:space="preserve">      </w:t>
      </w:r>
      <w:proofErr w:type="gramStart"/>
      <w:r w:rsidRPr="00861D36">
        <w:rPr>
          <w:rFonts w:ascii="Times New Roman" w:hAnsi="Times New Roman" w:cs="Times New Roman"/>
          <w:b/>
          <w:lang w:val="en-AU"/>
        </w:rPr>
        <w:t xml:space="preserve">   </w:t>
      </w:r>
      <w:r w:rsidR="00861D36" w:rsidRPr="00861D36">
        <w:rPr>
          <w:rFonts w:ascii="Times New Roman" w:hAnsi="Times New Roman" w:cs="Times New Roman"/>
          <w:b/>
          <w:lang w:val="en-AU"/>
        </w:rPr>
        <w:t>[</w:t>
      </w:r>
      <w:proofErr w:type="gramEnd"/>
      <w:r w:rsidR="00861D36" w:rsidRPr="00861D36">
        <w:rPr>
          <w:rFonts w:ascii="Times New Roman" w:hAnsi="Times New Roman" w:cs="Times New Roman"/>
          <w:b/>
          <w:lang w:val="en-AU"/>
        </w:rPr>
        <w:t>21</w:t>
      </w:r>
      <w:r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BF20FC" w:rsidRPr="00861D36" w14:paraId="7C5DA58E" w14:textId="77777777" w:rsidTr="005C03DE">
        <w:tc>
          <w:tcPr>
            <w:tcW w:w="2612" w:type="dxa"/>
            <w:shd w:val="clear" w:color="auto" w:fill="BFBFBF" w:themeFill="background1" w:themeFillShade="BF"/>
          </w:tcPr>
          <w:p w14:paraId="63F23271" w14:textId="77777777" w:rsidR="00BF20FC" w:rsidRPr="00861D36" w:rsidRDefault="00BF20FC" w:rsidP="005C03DE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14:paraId="5D860EC3" w14:textId="77777777" w:rsidR="00BF20FC" w:rsidRPr="00861D36" w:rsidRDefault="00BF20FC" w:rsidP="005C03DE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7AF13663" w14:textId="77777777" w:rsidR="00BF20FC" w:rsidRPr="00861D36" w:rsidRDefault="00BF20FC" w:rsidP="005C03DE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2.0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12C07538" w14:textId="77777777" w:rsidR="00BF20FC" w:rsidRPr="00861D36" w:rsidRDefault="00BF20FC" w:rsidP="005C03DE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</w:tr>
      <w:tr w:rsidR="00BF20FC" w:rsidRPr="00861D36" w14:paraId="560D11DC" w14:textId="77777777" w:rsidTr="005C03DE">
        <w:tc>
          <w:tcPr>
            <w:tcW w:w="2612" w:type="dxa"/>
          </w:tcPr>
          <w:p w14:paraId="30B2F156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5BE12AFC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83AEEF8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7EE8FBD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0FC" w:rsidRPr="00861D36" w14:paraId="5428CE70" w14:textId="77777777" w:rsidTr="005C03DE">
        <w:tc>
          <w:tcPr>
            <w:tcW w:w="2612" w:type="dxa"/>
          </w:tcPr>
          <w:p w14:paraId="2FA52BFA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Presentation of content</w:t>
            </w:r>
          </w:p>
          <w:p w14:paraId="6E94E52B" w14:textId="77777777" w:rsidR="00BF20FC" w:rsidRPr="00861D36" w:rsidRDefault="00BF20FC" w:rsidP="005C03D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PowerPoint</w:t>
            </w:r>
          </w:p>
          <w:p w14:paraId="61288A2C" w14:textId="77777777" w:rsidR="00BF20FC" w:rsidRPr="00861D36" w:rsidRDefault="00BF20FC" w:rsidP="005C03D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Video</w:t>
            </w:r>
          </w:p>
          <w:p w14:paraId="6B499505" w14:textId="77777777" w:rsidR="00BF20FC" w:rsidRPr="00861D36" w:rsidRDefault="00BF20FC" w:rsidP="005C03D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Online website</w:t>
            </w:r>
          </w:p>
          <w:p w14:paraId="00E6D542" w14:textId="77777777" w:rsidR="00BF20FC" w:rsidRPr="00861D36" w:rsidRDefault="00BF20FC" w:rsidP="005C03D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Poster</w:t>
            </w:r>
          </w:p>
        </w:tc>
        <w:tc>
          <w:tcPr>
            <w:tcW w:w="2612" w:type="dxa"/>
          </w:tcPr>
          <w:p w14:paraId="329002F2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8-10 slides/sections included with key ideas linked to images and sources of information referenced.</w:t>
            </w:r>
          </w:p>
        </w:tc>
        <w:tc>
          <w:tcPr>
            <w:tcW w:w="2613" w:type="dxa"/>
          </w:tcPr>
          <w:p w14:paraId="59CDB9B5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8-10 slides/sections included that shows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organisation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 of ideas in each of the researched content areas.</w:t>
            </w:r>
          </w:p>
        </w:tc>
        <w:tc>
          <w:tcPr>
            <w:tcW w:w="2613" w:type="dxa"/>
          </w:tcPr>
          <w:p w14:paraId="445A3825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7 slides/sections included that is mainly text.</w:t>
            </w:r>
          </w:p>
        </w:tc>
      </w:tr>
      <w:tr w:rsidR="00861D36" w:rsidRPr="00861D36" w14:paraId="66633EC1" w14:textId="77777777" w:rsidTr="0081560C">
        <w:tc>
          <w:tcPr>
            <w:tcW w:w="2612" w:type="dxa"/>
          </w:tcPr>
          <w:p w14:paraId="794DB7EC" w14:textId="77777777" w:rsidR="00861D36" w:rsidRPr="00861D36" w:rsidRDefault="00861D36" w:rsidP="00815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2612" w:type="dxa"/>
          </w:tcPr>
          <w:p w14:paraId="3595D56A" w14:textId="77777777" w:rsidR="00861D36" w:rsidRPr="00861D36" w:rsidRDefault="00861D36" w:rsidP="00815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full understanding of the topic</w:t>
            </w:r>
          </w:p>
        </w:tc>
        <w:tc>
          <w:tcPr>
            <w:tcW w:w="2613" w:type="dxa"/>
          </w:tcPr>
          <w:p w14:paraId="502926F0" w14:textId="77777777" w:rsidR="00861D36" w:rsidRPr="00861D36" w:rsidRDefault="00861D36" w:rsidP="00815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good understanding of the topic</w:t>
            </w:r>
          </w:p>
        </w:tc>
        <w:tc>
          <w:tcPr>
            <w:tcW w:w="2613" w:type="dxa"/>
          </w:tcPr>
          <w:p w14:paraId="55C7A073" w14:textId="77777777" w:rsidR="00861D36" w:rsidRPr="00861D36" w:rsidRDefault="00861D36" w:rsidP="00815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some understanding of the topic</w:t>
            </w:r>
          </w:p>
        </w:tc>
      </w:tr>
      <w:tr w:rsidR="006863B1" w:rsidRPr="00861D36" w14:paraId="239252DD" w14:textId="77777777" w:rsidTr="005C03DE">
        <w:tc>
          <w:tcPr>
            <w:tcW w:w="2612" w:type="dxa"/>
          </w:tcPr>
          <w:p w14:paraId="59CE5C91" w14:textId="631944A1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Use of headings and sub-headings</w:t>
            </w:r>
          </w:p>
        </w:tc>
        <w:tc>
          <w:tcPr>
            <w:tcW w:w="2612" w:type="dxa"/>
          </w:tcPr>
          <w:p w14:paraId="5CC20828" w14:textId="5A4C007D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All headings and subheadings used. </w:t>
            </w:r>
          </w:p>
        </w:tc>
        <w:tc>
          <w:tcPr>
            <w:tcW w:w="2613" w:type="dxa"/>
          </w:tcPr>
          <w:p w14:paraId="1ABFCC70" w14:textId="7F3BC30D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and subheadings used.</w:t>
            </w:r>
          </w:p>
        </w:tc>
        <w:tc>
          <w:tcPr>
            <w:tcW w:w="2613" w:type="dxa"/>
          </w:tcPr>
          <w:p w14:paraId="4B12995D" w14:textId="27A6F4C1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used</w:t>
            </w:r>
          </w:p>
        </w:tc>
      </w:tr>
      <w:tr w:rsidR="006863B1" w:rsidRPr="00861D36" w14:paraId="3ABFD3AE" w14:textId="77777777" w:rsidTr="005C03DE">
        <w:tc>
          <w:tcPr>
            <w:tcW w:w="2612" w:type="dxa"/>
          </w:tcPr>
          <w:p w14:paraId="10E32022" w14:textId="23C70353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</w:p>
        </w:tc>
        <w:tc>
          <w:tcPr>
            <w:tcW w:w="2612" w:type="dxa"/>
          </w:tcPr>
          <w:p w14:paraId="7454769D" w14:textId="4CB7DCA6" w:rsidR="006863B1" w:rsidRPr="00861D36" w:rsidRDefault="006863B1" w:rsidP="006863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fluctuation in volume and inflection to emphasize key points.</w:t>
            </w:r>
          </w:p>
        </w:tc>
        <w:tc>
          <w:tcPr>
            <w:tcW w:w="2613" w:type="dxa"/>
          </w:tcPr>
          <w:p w14:paraId="67576310" w14:textId="64F8B90E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satisfactory variation of volume and inflection.</w:t>
            </w:r>
          </w:p>
        </w:tc>
        <w:tc>
          <w:tcPr>
            <w:tcW w:w="2613" w:type="dxa"/>
          </w:tcPr>
          <w:p w14:paraId="1E804ABC" w14:textId="47B888CB" w:rsidR="006863B1" w:rsidRPr="00861D36" w:rsidRDefault="006863B1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in uneven volume with little or no inflection.</w:t>
            </w:r>
          </w:p>
        </w:tc>
      </w:tr>
      <w:tr w:rsidR="00BF20FC" w:rsidRPr="00861D36" w14:paraId="647DEA3C" w14:textId="77777777" w:rsidTr="005C03DE">
        <w:tc>
          <w:tcPr>
            <w:tcW w:w="2612" w:type="dxa"/>
          </w:tcPr>
          <w:p w14:paraId="3C848737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Creativity</w:t>
            </w:r>
          </w:p>
        </w:tc>
        <w:tc>
          <w:tcPr>
            <w:tcW w:w="2612" w:type="dxa"/>
          </w:tcPr>
          <w:p w14:paraId="43440B5E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Creative use of fonts, transitions or animation function that includes a short embedded clip/s that have been produced by the student</w:t>
            </w:r>
          </w:p>
        </w:tc>
        <w:tc>
          <w:tcPr>
            <w:tcW w:w="2613" w:type="dxa"/>
          </w:tcPr>
          <w:p w14:paraId="2474EC71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attempt to use transitions or animation functions on PowerPoint.</w:t>
            </w:r>
          </w:p>
        </w:tc>
        <w:tc>
          <w:tcPr>
            <w:tcW w:w="2613" w:type="dxa"/>
          </w:tcPr>
          <w:p w14:paraId="349F75FB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Some relevant images used and an attempt made to use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, smart art or different fonts.</w:t>
            </w:r>
          </w:p>
        </w:tc>
      </w:tr>
      <w:tr w:rsidR="00BF20FC" w:rsidRPr="00861D36" w14:paraId="78B2E3C5" w14:textId="77777777" w:rsidTr="005C03DE">
        <w:tc>
          <w:tcPr>
            <w:tcW w:w="2612" w:type="dxa"/>
          </w:tcPr>
          <w:p w14:paraId="4D8FE7A6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Audience interest</w:t>
            </w:r>
          </w:p>
        </w:tc>
        <w:tc>
          <w:tcPr>
            <w:tcW w:w="2612" w:type="dxa"/>
          </w:tcPr>
          <w:p w14:paraId="24B69BB4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Engaging and interesting all the way through.</w:t>
            </w:r>
          </w:p>
        </w:tc>
        <w:tc>
          <w:tcPr>
            <w:tcW w:w="2613" w:type="dxa"/>
          </w:tcPr>
          <w:p w14:paraId="0C801E69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Captured interest reasonably well.</w:t>
            </w:r>
          </w:p>
        </w:tc>
        <w:tc>
          <w:tcPr>
            <w:tcW w:w="2613" w:type="dxa"/>
          </w:tcPr>
          <w:p w14:paraId="2A1B69B4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Relevant information is included.</w:t>
            </w:r>
          </w:p>
        </w:tc>
      </w:tr>
      <w:tr w:rsidR="00BF20FC" w:rsidRPr="00861D36" w14:paraId="4BDB8989" w14:textId="77777777" w:rsidTr="005C03DE">
        <w:tc>
          <w:tcPr>
            <w:tcW w:w="2612" w:type="dxa"/>
          </w:tcPr>
          <w:p w14:paraId="01D9046A" w14:textId="77777777" w:rsidR="00BF20FC" w:rsidRPr="00861D36" w:rsidRDefault="00BF20FC" w:rsidP="005C03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Effort</w:t>
            </w:r>
          </w:p>
          <w:p w14:paraId="7D8B161E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5BDC8545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High level of effort.</w:t>
            </w:r>
          </w:p>
        </w:tc>
        <w:tc>
          <w:tcPr>
            <w:tcW w:w="2613" w:type="dxa"/>
          </w:tcPr>
          <w:p w14:paraId="35F18919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Satisfactory level of effort.</w:t>
            </w:r>
          </w:p>
        </w:tc>
        <w:tc>
          <w:tcPr>
            <w:tcW w:w="2613" w:type="dxa"/>
          </w:tcPr>
          <w:p w14:paraId="0E25668B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Little effort shown.</w:t>
            </w:r>
          </w:p>
        </w:tc>
      </w:tr>
      <w:tr w:rsidR="00BF20FC" w:rsidRPr="00861D36" w14:paraId="361ED212" w14:textId="77777777" w:rsidTr="005C03DE">
        <w:tc>
          <w:tcPr>
            <w:tcW w:w="2612" w:type="dxa"/>
          </w:tcPr>
          <w:p w14:paraId="11A11F07" w14:textId="2D22DFEE" w:rsidR="00BF20FC" w:rsidRPr="00861D36" w:rsidRDefault="00BF20FC" w:rsidP="005C03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612" w:type="dxa"/>
          </w:tcPr>
          <w:p w14:paraId="6D300EB5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B11450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F6523E5" w14:textId="77777777" w:rsidR="00BF20FC" w:rsidRPr="00861D36" w:rsidRDefault="00BF20FC" w:rsidP="005C03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0FC" w:rsidRPr="00861D36" w14:paraId="1AAB1592" w14:textId="77777777" w:rsidTr="005C03DE">
        <w:tc>
          <w:tcPr>
            <w:tcW w:w="7837" w:type="dxa"/>
            <w:gridSpan w:val="3"/>
          </w:tcPr>
          <w:p w14:paraId="089B71F3" w14:textId="73BCF3AA" w:rsidR="00BF20FC" w:rsidRPr="00861D36" w:rsidRDefault="00BF20FC" w:rsidP="00BF20F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Overall total</w:t>
            </w:r>
          </w:p>
        </w:tc>
        <w:tc>
          <w:tcPr>
            <w:tcW w:w="2613" w:type="dxa"/>
          </w:tcPr>
          <w:p w14:paraId="4E6F30AC" w14:textId="6FAB9019" w:rsidR="00BF20FC" w:rsidRPr="00861D36" w:rsidRDefault="00861D36" w:rsidP="00BF20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21</w:t>
            </w:r>
          </w:p>
        </w:tc>
      </w:tr>
    </w:tbl>
    <w:p w14:paraId="3D4F23EF" w14:textId="77777777" w:rsidR="00BF20FC" w:rsidRPr="00861D36" w:rsidRDefault="00BF20FC" w:rsidP="004A074F">
      <w:pPr>
        <w:jc w:val="both"/>
        <w:rPr>
          <w:rFonts w:ascii="Times New Roman" w:hAnsi="Times New Roman" w:cs="Times New Roman"/>
          <w:b/>
          <w:lang w:val="en-AU"/>
        </w:rPr>
      </w:pPr>
    </w:p>
    <w:p w14:paraId="329E3F26" w14:textId="2668C5D6" w:rsidR="004A074F" w:rsidRPr="00861D36" w:rsidRDefault="004A074F" w:rsidP="004A074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1</w:t>
      </w:r>
      <w:r w:rsidR="00EC697D" w:rsidRPr="00861D36">
        <w:rPr>
          <w:rFonts w:ascii="Times New Roman" w:hAnsi="Times New Roman" w:cs="Times New Roman"/>
          <w:b/>
          <w:lang w:val="en-AU"/>
        </w:rPr>
        <w:t xml:space="preserve"> and 2</w:t>
      </w:r>
      <w:r w:rsidRPr="00861D36">
        <w:rPr>
          <w:rFonts w:ascii="Times New Roman" w:hAnsi="Times New Roman" w:cs="Times New Roman"/>
          <w:b/>
          <w:lang w:val="en-AU"/>
        </w:rPr>
        <w:t xml:space="preserve">: Research information </w:t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</w:r>
      <w:r w:rsidRPr="00861D36">
        <w:rPr>
          <w:rFonts w:ascii="Times New Roman" w:hAnsi="Times New Roman" w:cs="Times New Roman"/>
          <w:b/>
          <w:lang w:val="en-AU"/>
        </w:rPr>
        <w:tab/>
        <w:t xml:space="preserve">         </w:t>
      </w:r>
      <w:r w:rsidRPr="00861D36">
        <w:rPr>
          <w:rFonts w:ascii="Times New Roman" w:hAnsi="Times New Roman" w:cs="Times New Roman"/>
          <w:b/>
          <w:lang w:val="en-AU"/>
        </w:rPr>
        <w:tab/>
        <w:t>[3</w:t>
      </w:r>
      <w:r w:rsidR="006863B1" w:rsidRPr="00861D36">
        <w:rPr>
          <w:rFonts w:ascii="Times New Roman" w:hAnsi="Times New Roman" w:cs="Times New Roman"/>
          <w:b/>
          <w:lang w:val="en-AU"/>
        </w:rPr>
        <w:t>0</w:t>
      </w:r>
      <w:r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808"/>
      </w:tblGrid>
      <w:tr w:rsidR="004A074F" w:rsidRPr="00861D36" w14:paraId="3345AC13" w14:textId="77777777" w:rsidTr="00583AC4">
        <w:tc>
          <w:tcPr>
            <w:tcW w:w="8642" w:type="dxa"/>
            <w:shd w:val="clear" w:color="auto" w:fill="BFBFBF" w:themeFill="background1" w:themeFillShade="BF"/>
          </w:tcPr>
          <w:p w14:paraId="7BE96606" w14:textId="77777777" w:rsidR="004A074F" w:rsidRPr="00861D36" w:rsidRDefault="004A074F" w:rsidP="003E439A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Description – Answers may include but are not limited to the following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43FBF07C" w14:textId="77777777" w:rsidR="004A074F" w:rsidRPr="00861D36" w:rsidRDefault="004A074F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Mark</w:t>
            </w:r>
          </w:p>
        </w:tc>
      </w:tr>
      <w:tr w:rsidR="004A074F" w:rsidRPr="00861D36" w14:paraId="183AD1B9" w14:textId="77777777" w:rsidTr="00583AC4">
        <w:tc>
          <w:tcPr>
            <w:tcW w:w="8642" w:type="dxa"/>
          </w:tcPr>
          <w:p w14:paraId="1B01ABA2" w14:textId="3EC48522" w:rsidR="004A074F" w:rsidRPr="00861D36" w:rsidRDefault="004A074F" w:rsidP="006863B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Write a brief description of what are wetland?</w:t>
            </w:r>
          </w:p>
          <w:p w14:paraId="0281A0F2" w14:textId="77777777" w:rsidR="004A074F" w:rsidRPr="00861D36" w:rsidRDefault="004A074F" w:rsidP="00583AC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are areas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temporarily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permanently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covered by water and can be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natural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artificial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with water that is still or flowing, fresh, brackish (slightly salty) or salty. This includes marine water which is no more than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six metres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deep at low tide. </w:t>
            </w:r>
          </w:p>
          <w:p w14:paraId="420824BA" w14:textId="77777777" w:rsidR="004A074F" w:rsidRPr="00861D36" w:rsidRDefault="004A074F" w:rsidP="00583AC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often include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riparian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(land which adjoins or directly influences a body of water) and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coastal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adjacent to the wetlands, as well as islands.</w:t>
            </w:r>
          </w:p>
          <w:p w14:paraId="12E72561" w14:textId="207A9DBA" w:rsidR="004A074F" w:rsidRPr="00861D36" w:rsidRDefault="004A074F" w:rsidP="003E439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1808" w:type="dxa"/>
          </w:tcPr>
          <w:p w14:paraId="4891B0DC" w14:textId="10A1988A" w:rsidR="004A074F" w:rsidRPr="00861D36" w:rsidRDefault="006863B1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Already done for you</w:t>
            </w:r>
          </w:p>
        </w:tc>
      </w:tr>
      <w:tr w:rsidR="004A074F" w:rsidRPr="00861D36" w14:paraId="4CEB1799" w14:textId="77777777" w:rsidTr="00583AC4">
        <w:tc>
          <w:tcPr>
            <w:tcW w:w="8642" w:type="dxa"/>
          </w:tcPr>
          <w:p w14:paraId="7E17D4D9" w14:textId="77777777" w:rsidR="004A074F" w:rsidRPr="00861D36" w:rsidRDefault="004A074F" w:rsidP="006863B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Define what the Ramsar Convention is clarify why is it important?</w:t>
            </w:r>
          </w:p>
          <w:p w14:paraId="238C6BF8" w14:textId="19711108" w:rsidR="00583AC4" w:rsidRPr="00861D36" w:rsidRDefault="00583AC4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The </w:t>
            </w:r>
            <w:r w:rsidRPr="00861D3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Ramsar Convention on Wetlands of International Importance especially as Waterfowl Habitat</w:t>
            </w:r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is an international </w:t>
            </w:r>
            <w:hyperlink r:id="rId18" w:tooltip="Treaty" w:history="1">
              <w:r w:rsidRPr="00861D36">
                <w:rPr>
                  <w:rStyle w:val="Hyperlink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treaty</w:t>
              </w:r>
            </w:hyperlink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for the conservation and sustainable use of </w:t>
            </w:r>
            <w:hyperlink r:id="rId19" w:tooltip="Wetland" w:history="1">
              <w:r w:rsidRPr="00861D36">
                <w:rPr>
                  <w:rStyle w:val="Hyperlink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wetlands</w:t>
              </w:r>
            </w:hyperlink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hyperlink r:id="rId20" w:anchor="cite_note-ramsar-2" w:history="1">
              <w:r w:rsidRPr="00861D36">
                <w:rPr>
                  <w:rStyle w:val="Hyperlink"/>
                  <w:rFonts w:ascii="Times New Roman" w:hAnsi="Times New Roman" w:cs="Times New Roman"/>
                  <w:color w:val="000000" w:themeColor="text1"/>
                  <w:sz w:val="22"/>
                  <w:szCs w:val="22"/>
                  <w:vertAlign w:val="superscript"/>
                </w:rPr>
                <w:t>[2]</w:t>
              </w:r>
            </w:hyperlink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It is also known as the </w:t>
            </w:r>
            <w:r w:rsidRPr="00861D3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Convention on Wetlands</w:t>
            </w:r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It is named after the city of </w:t>
            </w:r>
            <w:hyperlink r:id="rId21" w:tooltip="Ramsar, Mazandaran" w:history="1">
              <w:r w:rsidRPr="00861D36">
                <w:rPr>
                  <w:rStyle w:val="Hyperlink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Ramsar</w:t>
              </w:r>
            </w:hyperlink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</w:t>
            </w:r>
            <w:hyperlink r:id="rId22" w:tooltip="Iran" w:history="1">
              <w:r w:rsidRPr="00861D36">
                <w:rPr>
                  <w:rStyle w:val="Hyperlink"/>
                  <w:rFonts w:ascii="Times New Roman" w:hAnsi="Times New Roman" w:cs="Times New Roman"/>
                  <w:color w:val="000000" w:themeColor="text1"/>
                  <w:sz w:val="22"/>
                  <w:szCs w:val="22"/>
                </w:rPr>
                <w:t>Iran</w:t>
              </w:r>
            </w:hyperlink>
            <w:r w:rsidRPr="00861D3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where the Convention was signed in 1971.</w:t>
            </w:r>
          </w:p>
        </w:tc>
        <w:tc>
          <w:tcPr>
            <w:tcW w:w="1808" w:type="dxa"/>
          </w:tcPr>
          <w:p w14:paraId="5D16C0B0" w14:textId="77777777" w:rsidR="004A074F" w:rsidRPr="00861D36" w:rsidRDefault="004A074F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1-2</w:t>
            </w:r>
          </w:p>
        </w:tc>
      </w:tr>
      <w:tr w:rsidR="004A074F" w:rsidRPr="00861D36" w14:paraId="3D914543" w14:textId="77777777" w:rsidTr="00583AC4">
        <w:tc>
          <w:tcPr>
            <w:tcW w:w="8642" w:type="dxa"/>
          </w:tcPr>
          <w:p w14:paraId="778559A7" w14:textId="77777777" w:rsidR="004A074F" w:rsidRPr="00861D36" w:rsidRDefault="004A074F" w:rsidP="006863B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Identify the name of the Ramsar site that the CWNR is part of?</w:t>
            </w: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ab/>
            </w:r>
          </w:p>
          <w:p w14:paraId="71F5257E" w14:textId="08258A88" w:rsidR="00583AC4" w:rsidRPr="00861D36" w:rsidRDefault="00583AC4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Peel – </w:t>
            </w:r>
            <w:proofErr w:type="spellStart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Yalgorup</w:t>
            </w:r>
            <w:proofErr w:type="spell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System</w:t>
            </w:r>
          </w:p>
        </w:tc>
        <w:tc>
          <w:tcPr>
            <w:tcW w:w="1808" w:type="dxa"/>
          </w:tcPr>
          <w:p w14:paraId="64AC359A" w14:textId="77777777" w:rsidR="004A074F" w:rsidRPr="00861D36" w:rsidRDefault="004A074F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</w:t>
            </w:r>
          </w:p>
        </w:tc>
      </w:tr>
      <w:tr w:rsidR="00EC697D" w:rsidRPr="00861D36" w14:paraId="74295803" w14:textId="77777777" w:rsidTr="00583AC4">
        <w:tc>
          <w:tcPr>
            <w:tcW w:w="8642" w:type="dxa"/>
          </w:tcPr>
          <w:p w14:paraId="55092F43" w14:textId="77777777" w:rsidR="00EC697D" w:rsidRPr="00861D36" w:rsidRDefault="00EC697D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Justify one reason of how the CWNR site meet one of the nine qualifying Ramsar criteria.  </w:t>
            </w:r>
          </w:p>
          <w:p w14:paraId="5C67099C" w14:textId="77777777" w:rsidR="00EC697D" w:rsidRPr="00861D36" w:rsidRDefault="00EC697D" w:rsidP="00EC697D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Group A of the Criteria. Sites containing representative, rare or unique wetland types </w:t>
            </w:r>
          </w:p>
          <w:p w14:paraId="6CD44CDB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1: A wetland should be considered internationally important if it contains a representative, rare, or unique example of a natural or near-natural wetland type found within the appropriate biogeographic region. </w:t>
            </w:r>
          </w:p>
          <w:p w14:paraId="27956393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919B52D" w14:textId="77777777" w:rsidR="00EC697D" w:rsidRPr="00861D36" w:rsidRDefault="00EC697D" w:rsidP="00EC697D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Group B of the Criteria. Sites of international importance for conserving biological diversity </w:t>
            </w:r>
          </w:p>
          <w:p w14:paraId="5A4850B8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Criteria based on species and ecological communities </w:t>
            </w:r>
          </w:p>
          <w:p w14:paraId="234D86BA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2: A wetland should be considered internationally important if it supports vulnerable, endangered, or critically endangered species or threatened ecological communities. </w:t>
            </w:r>
          </w:p>
          <w:p w14:paraId="703645EA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25129F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3: A wetland should be considered internationally important if it supports populations of plant and/or animal species important for maintaining the biological diversity of a particular biogeographic region. </w:t>
            </w:r>
          </w:p>
          <w:p w14:paraId="42485E44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551DF5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4: A wetland should be considered internationally important if it supports plant and/or animal species at a critical stage in their life cycles, or provides refuge during adverse conditions. </w:t>
            </w:r>
          </w:p>
          <w:p w14:paraId="756B363D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14:paraId="2D0CB447" w14:textId="77777777" w:rsidR="00EC697D" w:rsidRPr="00861D36" w:rsidRDefault="00EC697D" w:rsidP="00EC697D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Specific criteria based on waterbirds </w:t>
            </w:r>
          </w:p>
          <w:p w14:paraId="5B6CD3D8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5: A wetland should be considered internationally important if it regularly supports 20,000 or more waterbirds. </w:t>
            </w:r>
          </w:p>
          <w:p w14:paraId="7907ED51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283330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>Criterion 6: A wetland should be considered internationally important if it regularly supports 1% of the individuals in a population of one species or subspecies of waterbird.</w:t>
            </w:r>
          </w:p>
          <w:p w14:paraId="61408E87" w14:textId="77777777" w:rsidR="00EC697D" w:rsidRPr="00861D36" w:rsidRDefault="00EC697D" w:rsidP="00EC697D">
            <w:pPr>
              <w:pStyle w:val="Default"/>
              <w:pageBreakBefore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14:paraId="04A8C5EF" w14:textId="77777777" w:rsidR="00EC697D" w:rsidRPr="00861D36" w:rsidRDefault="00EC697D" w:rsidP="00EC697D">
            <w:pPr>
              <w:pStyle w:val="Default"/>
              <w:pageBreakBefore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Specific criteria based on fish </w:t>
            </w:r>
          </w:p>
          <w:p w14:paraId="59BE2316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Criterion 7: A wetland should be considered internationally important if it supports a significant proportion of indigenous fish subspecies, species or families, life-history stages, species interactions and/or populations that are representative of wetland benefits and/or values and thereby contributes to global biological diversity. </w:t>
            </w:r>
          </w:p>
          <w:p w14:paraId="777B0BF6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B2A498" w14:textId="6A19B67F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 xml:space="preserve">Criterion 8: A wetland should be considered internationally important if it is an important source of food for fishes, spawning ground, nursery and/or migration path on which fish stocks, either within the wetland or elsewhere, depend. </w:t>
            </w:r>
          </w:p>
          <w:p w14:paraId="34615042" w14:textId="77777777" w:rsidR="00EC697D" w:rsidRPr="00861D36" w:rsidRDefault="00EC697D" w:rsidP="00EC697D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14:paraId="1450C32E" w14:textId="77777777" w:rsidR="00EC697D" w:rsidRPr="00861D36" w:rsidRDefault="00EC697D" w:rsidP="00EC697D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Specific criteria based on other taxa </w:t>
            </w:r>
          </w:p>
          <w:p w14:paraId="3BF38DE0" w14:textId="795C6EF5" w:rsidR="00EC697D" w:rsidRPr="00861D36" w:rsidRDefault="00EC697D" w:rsidP="00EC697D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</w:rPr>
              <w:t>Criterion 9: A wetland should be considered internationally important if it regularly supports 1% of the individuals in a population of one species or subspecies of wetland-dependent non-avian animal species.</w:t>
            </w:r>
          </w:p>
        </w:tc>
        <w:tc>
          <w:tcPr>
            <w:tcW w:w="1808" w:type="dxa"/>
          </w:tcPr>
          <w:p w14:paraId="0996AAF6" w14:textId="06556BAC" w:rsidR="00EC697D" w:rsidRPr="00861D36" w:rsidRDefault="00EC697D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lastRenderedPageBreak/>
              <w:t>1-3</w:t>
            </w:r>
          </w:p>
        </w:tc>
      </w:tr>
      <w:tr w:rsidR="00583AC4" w:rsidRPr="00861D36" w14:paraId="51C02371" w14:textId="77777777" w:rsidTr="00583AC4">
        <w:tc>
          <w:tcPr>
            <w:tcW w:w="8642" w:type="dxa"/>
          </w:tcPr>
          <w:p w14:paraId="27CAC27F" w14:textId="38923388" w:rsidR="00583AC4" w:rsidRPr="00861D36" w:rsidRDefault="00583AC4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Wetlands have been mapped in some areas of Western Australia. </w:t>
            </w:r>
          </w:p>
          <w:p w14:paraId="4193F68F" w14:textId="77777777" w:rsidR="00583AC4" w:rsidRPr="00861D36" w:rsidRDefault="00583AC4" w:rsidP="00EC697D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Provide a map of the wetlands of Western Australia (include geographical coordinates and location of nearest or major town/city to wetland</w:t>
            </w:r>
            <w:proofErr w:type="gramStart"/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) ,</w:t>
            </w:r>
            <w:proofErr w:type="gramEnd"/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 and</w:t>
            </w:r>
          </w:p>
          <w:p w14:paraId="2E5DB79A" w14:textId="67CC7FAB" w:rsidR="00583AC4" w:rsidRPr="00861D36" w:rsidRDefault="00583AC4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Latitude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: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25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76’E</w:t>
            </w:r>
          </w:p>
          <w:p w14:paraId="6A5A252E" w14:textId="77777777" w:rsidR="00D269B7" w:rsidRPr="00861D36" w:rsidRDefault="00D269B7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Longitude: 122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80’E</w:t>
            </w:r>
          </w:p>
          <w:p w14:paraId="4027AFD3" w14:textId="1AE50A60" w:rsidR="00D269B7" w:rsidRPr="00861D36" w:rsidRDefault="00D269B7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Towns/Cities: Kununurra Broome, Port Hedland, Exmouth, Geraldton, Cervantes, Perth, Mandurah, Kalgoorlie, Darkan, Augusta, Walpole, Albany, Esperance</w:t>
            </w:r>
          </w:p>
        </w:tc>
        <w:tc>
          <w:tcPr>
            <w:tcW w:w="1808" w:type="dxa"/>
          </w:tcPr>
          <w:p w14:paraId="4D91142F" w14:textId="25BBE30E" w:rsidR="00583AC4" w:rsidRPr="00861D36" w:rsidRDefault="00583AC4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1-2</w:t>
            </w:r>
          </w:p>
        </w:tc>
      </w:tr>
      <w:tr w:rsidR="00583AC4" w:rsidRPr="00861D36" w14:paraId="78AD910E" w14:textId="77777777" w:rsidTr="00583AC4">
        <w:tc>
          <w:tcPr>
            <w:tcW w:w="8642" w:type="dxa"/>
          </w:tcPr>
          <w:p w14:paraId="50429CCF" w14:textId="77777777" w:rsidR="00583AC4" w:rsidRPr="00861D36" w:rsidRDefault="00583AC4" w:rsidP="00583AC4">
            <w:pPr>
              <w:pStyle w:val="ListParagraph"/>
              <w:numPr>
                <w:ilvl w:val="0"/>
                <w:numId w:val="17"/>
              </w:numPr>
              <w:ind w:left="144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Provide a map of the Ramsar site that the CWNR is part of (include geographical coordinates and location of nearest town or major town/city).</w:t>
            </w:r>
          </w:p>
          <w:p w14:paraId="0BBC4623" w14:textId="3E30BF27" w:rsidR="00583AC4" w:rsidRPr="00861D36" w:rsidRDefault="00583AC4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Latitude: 30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32’S to 33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06’S</w:t>
            </w:r>
          </w:p>
          <w:p w14:paraId="249D2FAE" w14:textId="77777777" w:rsidR="00583AC4" w:rsidRPr="00861D36" w:rsidRDefault="00583AC4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Longitude: 115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37’E to 115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to 47’E</w:t>
            </w:r>
          </w:p>
          <w:p w14:paraId="0AA5FCFF" w14:textId="6A03D067" w:rsidR="00D269B7" w:rsidRPr="00861D36" w:rsidRDefault="00D269B7" w:rsidP="00583AC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Town/Cities: Mandurah, Pinjarra, Harvey, Waroona</w:t>
            </w:r>
          </w:p>
        </w:tc>
        <w:tc>
          <w:tcPr>
            <w:tcW w:w="1808" w:type="dxa"/>
          </w:tcPr>
          <w:p w14:paraId="1CE78387" w14:textId="0667FE6D" w:rsidR="00583AC4" w:rsidRPr="00861D36" w:rsidRDefault="00583AC4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1-2</w:t>
            </w:r>
          </w:p>
        </w:tc>
      </w:tr>
      <w:tr w:rsidR="00583AC4" w:rsidRPr="00861D36" w14:paraId="4D0E71CD" w14:textId="77777777" w:rsidTr="00583AC4">
        <w:tc>
          <w:tcPr>
            <w:tcW w:w="8642" w:type="dxa"/>
          </w:tcPr>
          <w:p w14:paraId="531C941F" w14:textId="493C62C3" w:rsidR="00583AC4" w:rsidRPr="00861D36" w:rsidRDefault="00583AC4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Analyse some key features of the CWNR (biogeography, physical conditions, hydrological values, wetland type).</w:t>
            </w: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ab/>
            </w:r>
          </w:p>
          <w:p w14:paraId="78922833" w14:textId="5BCC82EF" w:rsidR="00D269B7" w:rsidRPr="00861D36" w:rsidRDefault="00D269B7" w:rsidP="00D269B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Mediterran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e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an 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climate: mild wet winters (average min 9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 in July) and hot dry summers (max average of 30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AU"/>
              </w:rPr>
              <w:t>O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 in Feb). Average rainfall is 900mm. Subject to coastal winds (12-16km/hr)</w:t>
            </w:r>
          </w:p>
          <w:p w14:paraId="120D1CC6" w14:textId="39E8E5E0" w:rsidR="000E7123" w:rsidRPr="00861D36" w:rsidRDefault="000E7123" w:rsidP="000E71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Swan Coastal Plain Soils: pale, brown, yellow or red sands grading to loam by 80cm, acid to neutral pH, poor nutrient retention, acidity and aluminium toxicity, water repellence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, waterlogging</w:t>
            </w:r>
          </w:p>
          <w:p w14:paraId="2CA5B825" w14:textId="46C2265D" w:rsidR="00D269B7" w:rsidRPr="00861D36" w:rsidRDefault="00D269B7" w:rsidP="00D269B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Shallow 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(predominantly &lt;2m </w:t>
            </w:r>
            <w:proofErr w:type="gramStart"/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deep)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estuarine</w:t>
            </w:r>
            <w:proofErr w:type="gram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basin,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waters, saline, brackish and freshwater wetland</w:t>
            </w:r>
          </w:p>
          <w:p w14:paraId="2146A5DD" w14:textId="472A8EE3" w:rsidR="00C216DE" w:rsidRPr="00861D36" w:rsidRDefault="00C216DE" w:rsidP="00D269B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30km long and up to 12km wide</w:t>
            </w:r>
          </w:p>
          <w:p w14:paraId="46B870B5" w14:textId="0B5E7894" w:rsidR="00C216DE" w:rsidRPr="00861D36" w:rsidRDefault="00C216DE" w:rsidP="00D269B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Covers 133sqkm</w:t>
            </w:r>
          </w:p>
          <w:p w14:paraId="67EC3C8D" w14:textId="01C6E16C" w:rsidR="00C216DE" w:rsidRPr="00861D36" w:rsidRDefault="00C216DE" w:rsidP="00C216D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Volume 150 million m3</w:t>
            </w:r>
          </w:p>
          <w:p w14:paraId="0A6B3C96" w14:textId="06E0F824" w:rsidR="00583AC4" w:rsidRPr="00861D36" w:rsidRDefault="000E7123" w:rsidP="000E71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Three rivers flow into the area, artificially connected to the Indian Ocean (tidal fluctuations) and artificial drainage (stormwater etc)</w:t>
            </w:r>
          </w:p>
        </w:tc>
        <w:tc>
          <w:tcPr>
            <w:tcW w:w="1808" w:type="dxa"/>
          </w:tcPr>
          <w:p w14:paraId="4EFFF95E" w14:textId="4B158E8B" w:rsidR="00583AC4" w:rsidRPr="00861D36" w:rsidRDefault="00D269B7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1-4</w:t>
            </w:r>
          </w:p>
        </w:tc>
      </w:tr>
      <w:tr w:rsidR="00583AC4" w:rsidRPr="00861D36" w14:paraId="1746685A" w14:textId="77777777" w:rsidTr="00583AC4">
        <w:tc>
          <w:tcPr>
            <w:tcW w:w="8642" w:type="dxa"/>
          </w:tcPr>
          <w:p w14:paraId="3E309978" w14:textId="2BF3EA5A" w:rsidR="00583AC4" w:rsidRPr="00861D36" w:rsidRDefault="00583AC4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Use a Fishbone Diagram to classify noteworthy biotic factors (flora and fauna) that inhabit the CWNR. </w:t>
            </w:r>
          </w:p>
          <w:p w14:paraId="05F4A99E" w14:textId="4B991D47" w:rsidR="000E7123" w:rsidRPr="00861D36" w:rsidRDefault="000E7123" w:rsidP="00C216D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Flora – macroalga (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Cladophora, 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Chaetomorpha</w:t>
            </w:r>
            <w:proofErr w:type="spellEnd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, 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Hinskia</w:t>
            </w:r>
            <w:proofErr w:type="spell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), seagrasses (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Halophila ovalis, 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Ruppia</w:t>
            </w:r>
            <w:proofErr w:type="spellEnd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megacarpa</w:t>
            </w:r>
            <w:proofErr w:type="spell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), saltmarshes/samphire (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Sarcocornia</w:t>
            </w:r>
            <w:proofErr w:type="spellEnd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quinqueflora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,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Halosarcia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indica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subspecies</w:t>
            </w:r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leiostachya</w:t>
            </w:r>
            <w:proofErr w:type="spell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)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, sedge (</w:t>
            </w:r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Typha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orientalis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), 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trees (Salt </w:t>
            </w:r>
            <w:proofErr w:type="spellStart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Sheoak</w:t>
            </w:r>
            <w:proofErr w:type="spellEnd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-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Casurina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obesa</w:t>
            </w:r>
            <w:proofErr w:type="spellEnd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, 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Saltwater Paperbark – </w:t>
            </w:r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Melaleuca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cutcularis</w:t>
            </w:r>
            <w:proofErr w:type="spellEnd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, Swamp Paperbark </w:t>
            </w:r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– Melaleuca </w:t>
            </w:r>
            <w:proofErr w:type="spellStart"/>
            <w:r w:rsidR="00CA1CE9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rhaphiophylla</w:t>
            </w:r>
            <w:proofErr w:type="spellEnd"/>
            <w:r w:rsidR="00C216DE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, 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Western Australia Christmas</w:t>
            </w:r>
            <w:r w:rsidR="00C216DE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tree</w:t>
            </w:r>
            <w:r w:rsidR="00C216DE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(</w:t>
            </w:r>
            <w:proofErr w:type="spellStart"/>
            <w:r w:rsidR="00C216DE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Nuytsia</w:t>
            </w:r>
            <w:proofErr w:type="spellEnd"/>
            <w:r w:rsidR="00C216DE"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floribunda)</w:t>
            </w:r>
          </w:p>
          <w:p w14:paraId="0A32BAB8" w14:textId="1C631B01" w:rsidR="000E7123" w:rsidRPr="00861D36" w:rsidRDefault="000E7123" w:rsidP="000E712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  <w:p w14:paraId="19493C0B" w14:textId="5CB0FC58" w:rsidR="00D269B7" w:rsidRPr="00861D36" w:rsidRDefault="00CA1CE9" w:rsidP="00C216D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Fauna – Blue Swimmer Crab, Western King Prawn, 20 000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waterbird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s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(29 under International Migratory Agreements, 32 Australian migratory species listed under the Federation Environmental Biodiversity and Conservation Act 1999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, (spoonbills, egrets, ducks, terns, pelicans, cormorants, sandpipers, stints) 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fish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,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aquatic invertebrates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, </w:t>
            </w:r>
            <w:r w:rsidR="00D269B7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Rare microbial community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(cyanobacterium)</w:t>
            </w:r>
            <w:r w:rsidR="00C216DE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quenda</w:t>
            </w:r>
          </w:p>
          <w:p w14:paraId="697C5BD2" w14:textId="77777777" w:rsidR="00583AC4" w:rsidRPr="00861D36" w:rsidRDefault="00583AC4" w:rsidP="00583A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1808" w:type="dxa"/>
          </w:tcPr>
          <w:p w14:paraId="62DB6F36" w14:textId="34F812BF" w:rsidR="00583AC4" w:rsidRPr="00861D36" w:rsidRDefault="00C216DE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1-6</w:t>
            </w:r>
          </w:p>
        </w:tc>
      </w:tr>
      <w:tr w:rsidR="00583AC4" w:rsidRPr="00861D36" w14:paraId="0E5055F9" w14:textId="77777777" w:rsidTr="00583AC4">
        <w:tc>
          <w:tcPr>
            <w:tcW w:w="8642" w:type="dxa"/>
          </w:tcPr>
          <w:p w14:paraId="031DF03C" w14:textId="7E125016" w:rsidR="00583AC4" w:rsidRPr="00861D36" w:rsidRDefault="00583AC4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Describe if the site has any social and/ or cultural values.</w:t>
            </w: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ab/>
            </w:r>
          </w:p>
          <w:p w14:paraId="4D58BBB3" w14:textId="6D858DDC" w:rsidR="00583AC4" w:rsidRPr="00861D36" w:rsidRDefault="000E7123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Commercial fishing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– over $1 million annually </w:t>
            </w:r>
          </w:p>
          <w:p w14:paraId="23D9BEE8" w14:textId="77777777" w:rsidR="003E439A" w:rsidRPr="00861D36" w:rsidRDefault="003E439A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Farming </w:t>
            </w:r>
          </w:p>
          <w:p w14:paraId="448AA4A7" w14:textId="05F50552" w:rsidR="00CA1CE9" w:rsidRPr="00861D36" w:rsidRDefault="000E7123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lastRenderedPageBreak/>
              <w:t xml:space="preserve">Recreation 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– bushwalking, birdwatching, camping, 4W driving, fishing, crabbing, boating, swimming</w:t>
            </w:r>
          </w:p>
          <w:p w14:paraId="0E37C196" w14:textId="2E0CEBDB" w:rsidR="000E7123" w:rsidRPr="00861D36" w:rsidRDefault="00CA1CE9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T</w:t>
            </w:r>
            <w:r w:rsidR="000E7123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ourism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– over $</w:t>
            </w:r>
            <w:proofErr w:type="gramStart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150  million</w:t>
            </w:r>
            <w:proofErr w:type="gram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annually Crab Festival</w:t>
            </w:r>
          </w:p>
          <w:p w14:paraId="259F8214" w14:textId="1608E4A6" w:rsidR="000E7123" w:rsidRPr="00861D36" w:rsidRDefault="000E7123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Cultural and spiritual</w:t>
            </w:r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– </w:t>
            </w:r>
            <w:proofErr w:type="spellStart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Nyoongar</w:t>
            </w:r>
            <w:proofErr w:type="spellEnd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people (</w:t>
            </w:r>
            <w:proofErr w:type="spellStart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Pinjarup</w:t>
            </w:r>
            <w:proofErr w:type="spellEnd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country) ‘</w:t>
            </w:r>
            <w:proofErr w:type="spellStart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Waugal</w:t>
            </w:r>
            <w:proofErr w:type="spellEnd"/>
            <w:r w:rsidR="00CA1CE9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” is the creative and life-giving being associated with all freshwater sources, surface and ground. 27 specific sites of significances</w:t>
            </w:r>
          </w:p>
          <w:p w14:paraId="0CE4E4A2" w14:textId="4E222406" w:rsidR="000E7123" w:rsidRPr="00861D36" w:rsidRDefault="000E7123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Biodiversity</w:t>
            </w:r>
            <w:r w:rsidR="003E439A"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hotspot</w:t>
            </w:r>
          </w:p>
          <w:p w14:paraId="2E95CF5E" w14:textId="43F0A901" w:rsidR="000E7123" w:rsidRPr="00861D36" w:rsidRDefault="000E7123" w:rsidP="00C216D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Pollution control (the basin acts as a nutrient sink)</w:t>
            </w:r>
          </w:p>
        </w:tc>
        <w:tc>
          <w:tcPr>
            <w:tcW w:w="1808" w:type="dxa"/>
          </w:tcPr>
          <w:p w14:paraId="44410B03" w14:textId="28346BA5" w:rsidR="00583AC4" w:rsidRPr="00861D36" w:rsidRDefault="003E439A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lastRenderedPageBreak/>
              <w:t>1-4</w:t>
            </w:r>
          </w:p>
        </w:tc>
      </w:tr>
      <w:tr w:rsidR="00583AC4" w:rsidRPr="00861D36" w14:paraId="5B5FC972" w14:textId="77777777" w:rsidTr="00583AC4">
        <w:tc>
          <w:tcPr>
            <w:tcW w:w="8642" w:type="dxa"/>
          </w:tcPr>
          <w:p w14:paraId="3AFEE9CE" w14:textId="51A59DCD" w:rsidR="00583AC4" w:rsidRPr="00861D36" w:rsidRDefault="00861D36" w:rsidP="00EC697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Analyse</w:t>
            </w:r>
            <w:r w:rsidR="00583AC4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 </w:t>
            </w:r>
            <w:r w:rsidR="003E439A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how the </w:t>
            </w:r>
            <w:r w:rsidR="00583AC4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current land and water use </w:t>
            </w:r>
            <w:r w:rsidR="003E439A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activities w</w:t>
            </w:r>
            <w:r w:rsidR="00583AC4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ithin the Ramsar site and surrounding catchment are affecting the </w:t>
            </w:r>
            <w:r w:rsidR="003E439A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CWNR</w:t>
            </w:r>
            <w:r w:rsidR="00583AC4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 xml:space="preserve"> ecological character.</w:t>
            </w:r>
            <w:r w:rsidR="00583AC4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ab/>
            </w:r>
          </w:p>
          <w:p w14:paraId="160051A2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Land and water use activities indicated in Q8. Need to also include: housing </w:t>
            </w:r>
          </w:p>
          <w:p w14:paraId="68881277" w14:textId="58FE0B45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Overfishing has lead to introduction of licences</w:t>
            </w:r>
          </w:p>
          <w:p w14:paraId="25033CB8" w14:textId="2D574285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Erosion of the shoreline due to boating and vehicles</w:t>
            </w:r>
          </w:p>
          <w:p w14:paraId="3AED7DDE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Large nutrient loads (Nitrogen and phosphorous)</w:t>
            </w:r>
          </w:p>
          <w:p w14:paraId="0C01CED6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Algal blooms of toxic cyanobacteria (</w:t>
            </w:r>
            <w:proofErr w:type="spellStart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Nodularia</w:t>
            </w:r>
            <w:proofErr w:type="spellEnd"/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)</w:t>
            </w:r>
          </w:p>
          <w:p w14:paraId="159AD935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Dawesville Channel has increased connection to the marine environment</w:t>
            </w:r>
          </w:p>
          <w:p w14:paraId="27E55D39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Introduced animals</w:t>
            </w:r>
          </w:p>
          <w:p w14:paraId="408A9A25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Disturbance of waterbirds at vulnerable stages of their lifecycle.</w:t>
            </w:r>
          </w:p>
          <w:p w14:paraId="1BC7B290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proofErr w:type="spellStart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Wateruse</w:t>
            </w:r>
            <w:proofErr w:type="spellEnd"/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and groundwater extraction</w:t>
            </w:r>
          </w:p>
          <w:p w14:paraId="367E880A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Clearing of native vegetation</w:t>
            </w:r>
          </w:p>
          <w:p w14:paraId="50DB19FC" w14:textId="77777777" w:rsidR="003E439A" w:rsidRPr="00861D36" w:rsidRDefault="003E439A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Disturbance of acid sulphate soils</w:t>
            </w:r>
          </w:p>
          <w:p w14:paraId="605C4E17" w14:textId="2EE08B5F" w:rsidR="00C216DE" w:rsidRPr="00861D36" w:rsidRDefault="00C216DE" w:rsidP="00C216D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Scientific research </w:t>
            </w:r>
          </w:p>
        </w:tc>
        <w:tc>
          <w:tcPr>
            <w:tcW w:w="1808" w:type="dxa"/>
          </w:tcPr>
          <w:p w14:paraId="502CA26B" w14:textId="1087919C" w:rsidR="00583AC4" w:rsidRPr="00861D36" w:rsidRDefault="003E439A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1-6</w:t>
            </w:r>
          </w:p>
        </w:tc>
      </w:tr>
      <w:tr w:rsidR="00C216DE" w:rsidRPr="00BF20FC" w14:paraId="476EC4D6" w14:textId="77777777" w:rsidTr="00583AC4">
        <w:tc>
          <w:tcPr>
            <w:tcW w:w="8642" w:type="dxa"/>
          </w:tcPr>
          <w:p w14:paraId="6E4C9869" w14:textId="4772FEE9" w:rsidR="00C216DE" w:rsidRPr="00861D36" w:rsidRDefault="00C216DE" w:rsidP="00C216DE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Total</w:t>
            </w:r>
          </w:p>
        </w:tc>
        <w:tc>
          <w:tcPr>
            <w:tcW w:w="1808" w:type="dxa"/>
          </w:tcPr>
          <w:p w14:paraId="0B7FF88C" w14:textId="0AA4F8E4" w:rsidR="00C216DE" w:rsidRPr="00BF20FC" w:rsidRDefault="00C216DE" w:rsidP="00583AC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/ 3</w:t>
            </w:r>
            <w:r w:rsidR="00EC697D" w:rsidRPr="00861D36">
              <w:rPr>
                <w:rFonts w:ascii="Times New Roman" w:hAnsi="Times New Roman" w:cs="Times New Roman"/>
                <w:b/>
                <w:sz w:val="22"/>
                <w:szCs w:val="22"/>
                <w:lang w:val="en-AU"/>
              </w:rPr>
              <w:t>0</w:t>
            </w:r>
          </w:p>
        </w:tc>
      </w:tr>
    </w:tbl>
    <w:p w14:paraId="0AC86275" w14:textId="77777777" w:rsidR="00F67F4D" w:rsidRPr="004A074F" w:rsidRDefault="00F67F4D" w:rsidP="00F67F4D">
      <w:pPr>
        <w:jc w:val="both"/>
        <w:rPr>
          <w:rFonts w:ascii="Times New Roman" w:hAnsi="Times New Roman" w:cs="Times New Roman"/>
          <w:sz w:val="22"/>
          <w:szCs w:val="22"/>
          <w:lang w:val="en-AU"/>
        </w:rPr>
      </w:pPr>
    </w:p>
    <w:p w14:paraId="4915759C" w14:textId="77777777" w:rsidR="00EA404D" w:rsidRPr="004A074F" w:rsidRDefault="00EA404D" w:rsidP="00EA404D">
      <w:pPr>
        <w:jc w:val="both"/>
        <w:rPr>
          <w:rFonts w:ascii="Times New Roman" w:hAnsi="Times New Roman" w:cs="Times New Roman"/>
          <w:b/>
          <w:sz w:val="22"/>
          <w:szCs w:val="22"/>
          <w:lang w:val="en-AU"/>
        </w:rPr>
      </w:pPr>
    </w:p>
    <w:p w14:paraId="4DC729F9" w14:textId="36EFB08F" w:rsidR="00F67F4D" w:rsidRPr="004A074F" w:rsidRDefault="00F67F4D" w:rsidP="00F67F4D">
      <w:pPr>
        <w:jc w:val="both"/>
        <w:rPr>
          <w:rFonts w:ascii="Times New Roman" w:hAnsi="Times New Roman" w:cs="Times New Roman"/>
          <w:b/>
          <w:sz w:val="22"/>
          <w:szCs w:val="22"/>
          <w:lang w:val="en-AU"/>
        </w:rPr>
      </w:pPr>
    </w:p>
    <w:p w14:paraId="24552CC7" w14:textId="77777777" w:rsidR="001D7B62" w:rsidRPr="004A074F" w:rsidRDefault="001D7B62" w:rsidP="00F67F4D">
      <w:pPr>
        <w:jc w:val="both"/>
        <w:rPr>
          <w:rFonts w:ascii="Times New Roman" w:hAnsi="Times New Roman" w:cs="Times New Roman"/>
          <w:b/>
          <w:sz w:val="22"/>
          <w:szCs w:val="22"/>
          <w:lang w:val="en-AU"/>
        </w:rPr>
      </w:pPr>
    </w:p>
    <w:sectPr w:rsidR="001D7B62" w:rsidRPr="004A074F" w:rsidSect="002D4DA1">
      <w:footerReference w:type="default" r:id="rId23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B31CA" w14:textId="77777777" w:rsidR="0038194D" w:rsidRDefault="0038194D" w:rsidP="0095451E">
      <w:r>
        <w:separator/>
      </w:r>
    </w:p>
  </w:endnote>
  <w:endnote w:type="continuationSeparator" w:id="0">
    <w:p w14:paraId="4BC11B8A" w14:textId="77777777" w:rsidR="0038194D" w:rsidRDefault="0038194D" w:rsidP="009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A286" w14:textId="0128DE71" w:rsidR="00D15466" w:rsidRPr="002D4DA1" w:rsidRDefault="00D15466" w:rsidP="002D4DA1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proofErr w:type="spellStart"/>
    <w:r w:rsidRPr="002D4DA1">
      <w:rPr>
        <w:sz w:val="16"/>
        <w:szCs w:val="16"/>
      </w:rPr>
      <w:t>Mrs</w:t>
    </w:r>
    <w:proofErr w:type="spellEnd"/>
    <w:r w:rsidRPr="002D4DA1">
      <w:rPr>
        <w:sz w:val="16"/>
        <w:szCs w:val="16"/>
      </w:rPr>
      <w:t xml:space="preserve"> N </w:t>
    </w:r>
    <w:proofErr w:type="spellStart"/>
    <w:r w:rsidRPr="002D4DA1">
      <w:rPr>
        <w:sz w:val="16"/>
        <w:szCs w:val="16"/>
      </w:rPr>
      <w:t>Entz</w:t>
    </w:r>
    <w:proofErr w:type="spellEnd"/>
    <w:r w:rsidR="00F831CA">
      <w:rPr>
        <w:sz w:val="16"/>
        <w:szCs w:val="16"/>
      </w:rPr>
      <w:tab/>
      <w:t>COODANUP COLLEGE</w:t>
    </w:r>
    <w:r w:rsidRPr="002D4DA1">
      <w:rPr>
        <w:sz w:val="16"/>
        <w:szCs w:val="16"/>
      </w:rPr>
      <w:tab/>
    </w:r>
    <w:r w:rsidRPr="002D4DA1">
      <w:rPr>
        <w:sz w:val="16"/>
        <w:szCs w:val="16"/>
      </w:rPr>
      <w:tab/>
    </w:r>
    <w:r w:rsidRPr="002D4DA1">
      <w:rPr>
        <w:sz w:val="16"/>
        <w:szCs w:val="16"/>
      </w:rPr>
      <w:tab/>
    </w:r>
    <w:sdt>
      <w:sdtPr>
        <w:rPr>
          <w:sz w:val="16"/>
          <w:szCs w:val="16"/>
        </w:rPr>
        <w:id w:val="7358939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4DA1">
          <w:rPr>
            <w:sz w:val="16"/>
            <w:szCs w:val="16"/>
          </w:rPr>
          <w:fldChar w:fldCharType="begin"/>
        </w:r>
        <w:r w:rsidRPr="002D4DA1">
          <w:rPr>
            <w:sz w:val="16"/>
            <w:szCs w:val="16"/>
          </w:rPr>
          <w:instrText xml:space="preserve"> PAGE   \* MERGEFORMAT </w:instrText>
        </w:r>
        <w:r w:rsidRPr="002D4DA1">
          <w:rPr>
            <w:sz w:val="16"/>
            <w:szCs w:val="16"/>
          </w:rPr>
          <w:fldChar w:fldCharType="separate"/>
        </w:r>
        <w:r w:rsidR="009B3F2E">
          <w:rPr>
            <w:noProof/>
            <w:sz w:val="16"/>
            <w:szCs w:val="16"/>
          </w:rPr>
          <w:t>14</w:t>
        </w:r>
        <w:r w:rsidRPr="002D4DA1">
          <w:rPr>
            <w:noProof/>
            <w:sz w:val="16"/>
            <w:szCs w:val="16"/>
          </w:rPr>
          <w:fldChar w:fldCharType="end"/>
        </w:r>
      </w:sdtContent>
    </w:sdt>
  </w:p>
  <w:p w14:paraId="5F374C82" w14:textId="77777777" w:rsidR="00D15466" w:rsidRPr="0094025E" w:rsidRDefault="00D1546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F631A" w14:textId="77777777" w:rsidR="0038194D" w:rsidRDefault="0038194D" w:rsidP="0095451E">
      <w:r>
        <w:separator/>
      </w:r>
    </w:p>
  </w:footnote>
  <w:footnote w:type="continuationSeparator" w:id="0">
    <w:p w14:paraId="178E8B30" w14:textId="77777777" w:rsidR="0038194D" w:rsidRDefault="0038194D" w:rsidP="0095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761"/>
    <w:multiLevelType w:val="hybridMultilevel"/>
    <w:tmpl w:val="37087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F26"/>
    <w:multiLevelType w:val="hybridMultilevel"/>
    <w:tmpl w:val="CEF8B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6F0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27E8A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59E"/>
    <w:multiLevelType w:val="hybridMultilevel"/>
    <w:tmpl w:val="0E10B7E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E09A0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3336"/>
    <w:multiLevelType w:val="hybridMultilevel"/>
    <w:tmpl w:val="D24E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E518B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14E57"/>
    <w:multiLevelType w:val="hybridMultilevel"/>
    <w:tmpl w:val="4B8A5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27BAA"/>
    <w:multiLevelType w:val="hybridMultilevel"/>
    <w:tmpl w:val="27C28A0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1B3E5F"/>
    <w:multiLevelType w:val="hybridMultilevel"/>
    <w:tmpl w:val="EF646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934C1"/>
    <w:multiLevelType w:val="hybridMultilevel"/>
    <w:tmpl w:val="2CE8084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34273"/>
    <w:multiLevelType w:val="hybridMultilevel"/>
    <w:tmpl w:val="EA08D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44A5A"/>
    <w:multiLevelType w:val="hybridMultilevel"/>
    <w:tmpl w:val="56F42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A390B"/>
    <w:multiLevelType w:val="hybridMultilevel"/>
    <w:tmpl w:val="13A03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516CD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A2929"/>
    <w:multiLevelType w:val="hybridMultilevel"/>
    <w:tmpl w:val="F5DE0536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C4D5E"/>
    <w:multiLevelType w:val="hybridMultilevel"/>
    <w:tmpl w:val="31A4C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D292C"/>
    <w:multiLevelType w:val="hybridMultilevel"/>
    <w:tmpl w:val="81B0D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25698"/>
    <w:multiLevelType w:val="hybridMultilevel"/>
    <w:tmpl w:val="8EBC6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8103E"/>
    <w:multiLevelType w:val="hybridMultilevel"/>
    <w:tmpl w:val="CA92D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30595"/>
    <w:multiLevelType w:val="hybridMultilevel"/>
    <w:tmpl w:val="6880756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D3786"/>
    <w:multiLevelType w:val="hybridMultilevel"/>
    <w:tmpl w:val="8682C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F6C5D"/>
    <w:multiLevelType w:val="hybridMultilevel"/>
    <w:tmpl w:val="CEB0E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79E"/>
    <w:multiLevelType w:val="hybridMultilevel"/>
    <w:tmpl w:val="6C046DB2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94FBB"/>
    <w:multiLevelType w:val="hybridMultilevel"/>
    <w:tmpl w:val="CDD88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96101"/>
    <w:multiLevelType w:val="hybridMultilevel"/>
    <w:tmpl w:val="46B88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A1A8B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C270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365"/>
    <w:multiLevelType w:val="hybridMultilevel"/>
    <w:tmpl w:val="1F626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F6863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02E73"/>
    <w:multiLevelType w:val="hybridMultilevel"/>
    <w:tmpl w:val="51AA5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35239"/>
    <w:multiLevelType w:val="hybridMultilevel"/>
    <w:tmpl w:val="3394F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052DD"/>
    <w:multiLevelType w:val="hybridMultilevel"/>
    <w:tmpl w:val="539E4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D215D"/>
    <w:multiLevelType w:val="hybridMultilevel"/>
    <w:tmpl w:val="505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30191"/>
    <w:multiLevelType w:val="hybridMultilevel"/>
    <w:tmpl w:val="66868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177B8"/>
    <w:multiLevelType w:val="hybridMultilevel"/>
    <w:tmpl w:val="E2DCA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D1E3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25C9B"/>
    <w:multiLevelType w:val="hybridMultilevel"/>
    <w:tmpl w:val="F75E81BE"/>
    <w:lvl w:ilvl="0" w:tplc="DA769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AA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60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4C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26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A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2B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B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2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30"/>
  </w:num>
  <w:num w:numId="3">
    <w:abstractNumId w:val="34"/>
  </w:num>
  <w:num w:numId="4">
    <w:abstractNumId w:val="9"/>
  </w:num>
  <w:num w:numId="5">
    <w:abstractNumId w:val="4"/>
  </w:num>
  <w:num w:numId="6">
    <w:abstractNumId w:val="10"/>
  </w:num>
  <w:num w:numId="7">
    <w:abstractNumId w:val="27"/>
  </w:num>
  <w:num w:numId="8">
    <w:abstractNumId w:val="21"/>
  </w:num>
  <w:num w:numId="9">
    <w:abstractNumId w:val="3"/>
  </w:num>
  <w:num w:numId="10">
    <w:abstractNumId w:val="26"/>
  </w:num>
  <w:num w:numId="11">
    <w:abstractNumId w:val="2"/>
  </w:num>
  <w:num w:numId="12">
    <w:abstractNumId w:val="38"/>
  </w:num>
  <w:num w:numId="13">
    <w:abstractNumId w:val="6"/>
  </w:num>
  <w:num w:numId="14">
    <w:abstractNumId w:val="22"/>
  </w:num>
  <w:num w:numId="15">
    <w:abstractNumId w:val="20"/>
  </w:num>
  <w:num w:numId="16">
    <w:abstractNumId w:val="1"/>
  </w:num>
  <w:num w:numId="17">
    <w:abstractNumId w:val="11"/>
  </w:num>
  <w:num w:numId="18">
    <w:abstractNumId w:val="12"/>
  </w:num>
  <w:num w:numId="19">
    <w:abstractNumId w:val="35"/>
  </w:num>
  <w:num w:numId="20">
    <w:abstractNumId w:val="13"/>
  </w:num>
  <w:num w:numId="21">
    <w:abstractNumId w:val="19"/>
  </w:num>
  <w:num w:numId="22">
    <w:abstractNumId w:val="18"/>
  </w:num>
  <w:num w:numId="23">
    <w:abstractNumId w:val="14"/>
  </w:num>
  <w:num w:numId="24">
    <w:abstractNumId w:val="32"/>
  </w:num>
  <w:num w:numId="25">
    <w:abstractNumId w:val="23"/>
  </w:num>
  <w:num w:numId="26">
    <w:abstractNumId w:val="31"/>
  </w:num>
  <w:num w:numId="27">
    <w:abstractNumId w:val="29"/>
  </w:num>
  <w:num w:numId="28">
    <w:abstractNumId w:val="7"/>
  </w:num>
  <w:num w:numId="29">
    <w:abstractNumId w:val="36"/>
  </w:num>
  <w:num w:numId="30">
    <w:abstractNumId w:val="37"/>
  </w:num>
  <w:num w:numId="31">
    <w:abstractNumId w:val="17"/>
  </w:num>
  <w:num w:numId="32">
    <w:abstractNumId w:val="8"/>
  </w:num>
  <w:num w:numId="33">
    <w:abstractNumId w:val="0"/>
  </w:num>
  <w:num w:numId="34">
    <w:abstractNumId w:val="15"/>
  </w:num>
  <w:num w:numId="35">
    <w:abstractNumId w:val="25"/>
  </w:num>
  <w:num w:numId="36">
    <w:abstractNumId w:val="28"/>
  </w:num>
  <w:num w:numId="37">
    <w:abstractNumId w:val="5"/>
  </w:num>
  <w:num w:numId="38">
    <w:abstractNumId w:val="24"/>
  </w:num>
  <w:num w:numId="3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02F"/>
    <w:rsid w:val="00012A08"/>
    <w:rsid w:val="000261A7"/>
    <w:rsid w:val="0003436D"/>
    <w:rsid w:val="00036CAD"/>
    <w:rsid w:val="00044BEB"/>
    <w:rsid w:val="0006196A"/>
    <w:rsid w:val="00061C5F"/>
    <w:rsid w:val="00071234"/>
    <w:rsid w:val="00082606"/>
    <w:rsid w:val="0009605B"/>
    <w:rsid w:val="000B366D"/>
    <w:rsid w:val="000D3195"/>
    <w:rsid w:val="000E7123"/>
    <w:rsid w:val="000F3D70"/>
    <w:rsid w:val="00130C17"/>
    <w:rsid w:val="0014153E"/>
    <w:rsid w:val="0017317B"/>
    <w:rsid w:val="001761F5"/>
    <w:rsid w:val="00197657"/>
    <w:rsid w:val="001B2FBB"/>
    <w:rsid w:val="001B5A31"/>
    <w:rsid w:val="001D018D"/>
    <w:rsid w:val="001D79D7"/>
    <w:rsid w:val="001D7B62"/>
    <w:rsid w:val="001F4B22"/>
    <w:rsid w:val="00205AD1"/>
    <w:rsid w:val="002072C2"/>
    <w:rsid w:val="00226EBF"/>
    <w:rsid w:val="002420E1"/>
    <w:rsid w:val="00246791"/>
    <w:rsid w:val="00246BBA"/>
    <w:rsid w:val="002522B3"/>
    <w:rsid w:val="00261BD4"/>
    <w:rsid w:val="00270334"/>
    <w:rsid w:val="002A36F0"/>
    <w:rsid w:val="002B1457"/>
    <w:rsid w:val="002D4DA1"/>
    <w:rsid w:val="002D7D65"/>
    <w:rsid w:val="002E4B99"/>
    <w:rsid w:val="002F3442"/>
    <w:rsid w:val="002F43C3"/>
    <w:rsid w:val="00300950"/>
    <w:rsid w:val="0031469D"/>
    <w:rsid w:val="00345A06"/>
    <w:rsid w:val="0037660D"/>
    <w:rsid w:val="0038194D"/>
    <w:rsid w:val="003A20E0"/>
    <w:rsid w:val="003B726C"/>
    <w:rsid w:val="003D598B"/>
    <w:rsid w:val="003D7F32"/>
    <w:rsid w:val="003E1224"/>
    <w:rsid w:val="003E439A"/>
    <w:rsid w:val="003E7F78"/>
    <w:rsid w:val="003F147A"/>
    <w:rsid w:val="00401A2E"/>
    <w:rsid w:val="00402B49"/>
    <w:rsid w:val="00434C51"/>
    <w:rsid w:val="00440429"/>
    <w:rsid w:val="004651A0"/>
    <w:rsid w:val="00467BE2"/>
    <w:rsid w:val="004744E5"/>
    <w:rsid w:val="004750B6"/>
    <w:rsid w:val="004A074F"/>
    <w:rsid w:val="004A200B"/>
    <w:rsid w:val="004D240A"/>
    <w:rsid w:val="004D75F3"/>
    <w:rsid w:val="004E1395"/>
    <w:rsid w:val="004E18AD"/>
    <w:rsid w:val="004F6202"/>
    <w:rsid w:val="004F6C71"/>
    <w:rsid w:val="00513AC4"/>
    <w:rsid w:val="005678A0"/>
    <w:rsid w:val="005762B5"/>
    <w:rsid w:val="005768F7"/>
    <w:rsid w:val="00583AC4"/>
    <w:rsid w:val="00594612"/>
    <w:rsid w:val="005C03DE"/>
    <w:rsid w:val="005C1921"/>
    <w:rsid w:val="005D653A"/>
    <w:rsid w:val="005E4610"/>
    <w:rsid w:val="00600159"/>
    <w:rsid w:val="00613450"/>
    <w:rsid w:val="00631CAA"/>
    <w:rsid w:val="00660D1C"/>
    <w:rsid w:val="00671410"/>
    <w:rsid w:val="006863B1"/>
    <w:rsid w:val="006B105B"/>
    <w:rsid w:val="006B4E34"/>
    <w:rsid w:val="006C7C28"/>
    <w:rsid w:val="006D687A"/>
    <w:rsid w:val="006E70A2"/>
    <w:rsid w:val="006F2A32"/>
    <w:rsid w:val="007008F5"/>
    <w:rsid w:val="00717238"/>
    <w:rsid w:val="007317D8"/>
    <w:rsid w:val="00736B65"/>
    <w:rsid w:val="00742F26"/>
    <w:rsid w:val="00742F7E"/>
    <w:rsid w:val="00742FA2"/>
    <w:rsid w:val="00774DD7"/>
    <w:rsid w:val="00781691"/>
    <w:rsid w:val="007841C4"/>
    <w:rsid w:val="00793D55"/>
    <w:rsid w:val="00794E64"/>
    <w:rsid w:val="007B0272"/>
    <w:rsid w:val="007B4CDF"/>
    <w:rsid w:val="007C3D0E"/>
    <w:rsid w:val="007C6042"/>
    <w:rsid w:val="007D6817"/>
    <w:rsid w:val="008303EC"/>
    <w:rsid w:val="00830CE4"/>
    <w:rsid w:val="00852CEC"/>
    <w:rsid w:val="008619A1"/>
    <w:rsid w:val="00861D36"/>
    <w:rsid w:val="00873300"/>
    <w:rsid w:val="00874C20"/>
    <w:rsid w:val="00875FDB"/>
    <w:rsid w:val="00897237"/>
    <w:rsid w:val="008A710E"/>
    <w:rsid w:val="008F37C4"/>
    <w:rsid w:val="00907DEC"/>
    <w:rsid w:val="00924F76"/>
    <w:rsid w:val="00937D0A"/>
    <w:rsid w:val="0094025E"/>
    <w:rsid w:val="0095451E"/>
    <w:rsid w:val="00966743"/>
    <w:rsid w:val="00975C93"/>
    <w:rsid w:val="00980AB7"/>
    <w:rsid w:val="00981875"/>
    <w:rsid w:val="009935CC"/>
    <w:rsid w:val="009B3F2E"/>
    <w:rsid w:val="009B75CC"/>
    <w:rsid w:val="009F6F5F"/>
    <w:rsid w:val="00A02D34"/>
    <w:rsid w:val="00A06AD5"/>
    <w:rsid w:val="00A419A3"/>
    <w:rsid w:val="00A4224A"/>
    <w:rsid w:val="00A764B3"/>
    <w:rsid w:val="00A875D3"/>
    <w:rsid w:val="00AA3265"/>
    <w:rsid w:val="00AB067A"/>
    <w:rsid w:val="00AB40F2"/>
    <w:rsid w:val="00AB7592"/>
    <w:rsid w:val="00AC70E9"/>
    <w:rsid w:val="00B0182A"/>
    <w:rsid w:val="00B04598"/>
    <w:rsid w:val="00B05DFD"/>
    <w:rsid w:val="00B11ACD"/>
    <w:rsid w:val="00B14B6F"/>
    <w:rsid w:val="00B25C28"/>
    <w:rsid w:val="00B26091"/>
    <w:rsid w:val="00B26B46"/>
    <w:rsid w:val="00B34C9F"/>
    <w:rsid w:val="00B43073"/>
    <w:rsid w:val="00B640BC"/>
    <w:rsid w:val="00B66899"/>
    <w:rsid w:val="00B779D0"/>
    <w:rsid w:val="00B82877"/>
    <w:rsid w:val="00BB5A5D"/>
    <w:rsid w:val="00BF20FC"/>
    <w:rsid w:val="00C16530"/>
    <w:rsid w:val="00C216DE"/>
    <w:rsid w:val="00C22ADB"/>
    <w:rsid w:val="00C30DDC"/>
    <w:rsid w:val="00C4055E"/>
    <w:rsid w:val="00C64E1E"/>
    <w:rsid w:val="00C67B37"/>
    <w:rsid w:val="00C812E0"/>
    <w:rsid w:val="00C84D42"/>
    <w:rsid w:val="00C96D43"/>
    <w:rsid w:val="00CA1CE9"/>
    <w:rsid w:val="00CB0300"/>
    <w:rsid w:val="00CB138A"/>
    <w:rsid w:val="00CB24BF"/>
    <w:rsid w:val="00CC07B4"/>
    <w:rsid w:val="00CC3DEF"/>
    <w:rsid w:val="00CC4828"/>
    <w:rsid w:val="00CE6C87"/>
    <w:rsid w:val="00CF5BB7"/>
    <w:rsid w:val="00D14EEB"/>
    <w:rsid w:val="00D15466"/>
    <w:rsid w:val="00D20166"/>
    <w:rsid w:val="00D269B7"/>
    <w:rsid w:val="00D3562B"/>
    <w:rsid w:val="00D50420"/>
    <w:rsid w:val="00D62A7C"/>
    <w:rsid w:val="00D6585D"/>
    <w:rsid w:val="00D669E1"/>
    <w:rsid w:val="00D70C2A"/>
    <w:rsid w:val="00D74211"/>
    <w:rsid w:val="00D826B1"/>
    <w:rsid w:val="00D857FC"/>
    <w:rsid w:val="00D90F56"/>
    <w:rsid w:val="00D96DEE"/>
    <w:rsid w:val="00DE76A2"/>
    <w:rsid w:val="00DF192C"/>
    <w:rsid w:val="00DF25B1"/>
    <w:rsid w:val="00E30053"/>
    <w:rsid w:val="00E3173B"/>
    <w:rsid w:val="00E31BFB"/>
    <w:rsid w:val="00E3793D"/>
    <w:rsid w:val="00E536D2"/>
    <w:rsid w:val="00E64E90"/>
    <w:rsid w:val="00E72AC1"/>
    <w:rsid w:val="00EA404D"/>
    <w:rsid w:val="00EC3A22"/>
    <w:rsid w:val="00EC697D"/>
    <w:rsid w:val="00EF481A"/>
    <w:rsid w:val="00F1794F"/>
    <w:rsid w:val="00F244DA"/>
    <w:rsid w:val="00F27BE9"/>
    <w:rsid w:val="00F35954"/>
    <w:rsid w:val="00F67025"/>
    <w:rsid w:val="00F67F4D"/>
    <w:rsid w:val="00F70ED4"/>
    <w:rsid w:val="00F831CA"/>
    <w:rsid w:val="00F871E2"/>
    <w:rsid w:val="00FA2F3F"/>
    <w:rsid w:val="00FA7563"/>
    <w:rsid w:val="00FB2ED4"/>
    <w:rsid w:val="00FC002F"/>
    <w:rsid w:val="00FC1DBA"/>
    <w:rsid w:val="00FD3D4C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1C09D"/>
  <w14:defaultImageDpi w14:val="300"/>
  <w15:docId w15:val="{B0447ADA-AFC7-4806-AB61-170F0B1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29"/>
    <w:rPr>
      <w:rFonts w:eastAsia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002F"/>
    <w:rPr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C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D0"/>
    <w:rPr>
      <w:rFonts w:ascii="Lucida Grande" w:eastAsiaTheme="minorHAnsi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B2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51E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51E"/>
    <w:rPr>
      <w:rFonts w:eastAsia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9818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4E5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14B6F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3AC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873300"/>
    <w:rPr>
      <w:i/>
      <w:iCs/>
    </w:rPr>
  </w:style>
  <w:style w:type="character" w:customStyle="1" w:styleId="highlight">
    <w:name w:val="highlight"/>
    <w:basedOn w:val="DefaultParagraphFont"/>
    <w:rsid w:val="00D7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cdcp.com/download.html" TargetMode="External"/><Relationship Id="rId18" Type="http://schemas.openxmlformats.org/officeDocument/2006/relationships/hyperlink" Target="https://en.wikipedia.org/wiki/Treaty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amsar,_Mazandara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reerywetlands.info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LxV5L6IaFA" TargetMode="External"/><Relationship Id="rId20" Type="http://schemas.openxmlformats.org/officeDocument/2006/relationships/hyperlink" Target="https://en.wikipedia.org/wiki/Ramsar_Conven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paw.wa.gov.au/management/wetland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NQVe4qgtx8" TargetMode="External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hyperlink" Target="http://www.creerywetlands.info/" TargetMode="External"/><Relationship Id="rId19" Type="http://schemas.openxmlformats.org/officeDocument/2006/relationships/hyperlink" Target="https://en.wikipedia.org/wiki/Wet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paw.wa.gov.au/management/wetlands" TargetMode="External"/><Relationship Id="rId14" Type="http://schemas.openxmlformats.org/officeDocument/2006/relationships/hyperlink" Target="http://www.google.com/earth/index.html" TargetMode="External"/><Relationship Id="rId22" Type="http://schemas.openxmlformats.org/officeDocument/2006/relationships/hyperlink" Target="https://en.wikipedia.org/wiki/Iran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3F5796F-FD88-46F3-8C69-EE5BCACA0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17CF5D-B128-4AFD-B581-A4847F2F621B}"/>
</file>

<file path=customXml/itemProps3.xml><?xml version="1.0" encoding="utf-8"?>
<ds:datastoreItem xmlns:ds="http://schemas.openxmlformats.org/officeDocument/2006/customXml" ds:itemID="{5B589CB9-2BEF-4B30-997E-5E159E293F8B}"/>
</file>

<file path=customXml/itemProps4.xml><?xml version="1.0" encoding="utf-8"?>
<ds:datastoreItem xmlns:ds="http://schemas.openxmlformats.org/officeDocument/2006/customXml" ds:itemID="{1315F1CF-7A9B-48A7-968F-A3DC35157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kbellini@iinet.net.au</cp:lastModifiedBy>
  <cp:revision>2</cp:revision>
  <cp:lastPrinted>2019-02-12T23:40:00Z</cp:lastPrinted>
  <dcterms:created xsi:type="dcterms:W3CDTF">2020-01-30T14:16:00Z</dcterms:created>
  <dcterms:modified xsi:type="dcterms:W3CDTF">2020-01-30T14:16:00Z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