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57E4A102" w:rsidR="000B366D" w:rsidRPr="00DE73F8"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794E64" w:rsidRPr="00DE73F8">
        <w:rPr>
          <w:rFonts w:asciiTheme="majorHAnsi" w:hAnsiTheme="majorHAnsi" w:cstheme="majorHAnsi"/>
          <w:b/>
          <w:sz w:val="28"/>
          <w:szCs w:val="28"/>
          <w:lang w:val="en-AU"/>
        </w:rPr>
        <w:t>1</w:t>
      </w:r>
      <w:r w:rsidR="00E54C6F" w:rsidRPr="00DE73F8">
        <w:rPr>
          <w:rFonts w:asciiTheme="majorHAnsi" w:hAnsiTheme="majorHAnsi" w:cstheme="majorHAnsi"/>
          <w:b/>
          <w:sz w:val="28"/>
          <w:szCs w:val="28"/>
          <w:lang w:val="en-AU"/>
        </w:rPr>
        <w:t>: Extended Response -</w:t>
      </w:r>
      <w:r w:rsidR="000B366D" w:rsidRPr="00DE73F8">
        <w:rPr>
          <w:rFonts w:asciiTheme="majorHAnsi" w:hAnsiTheme="majorHAnsi" w:cstheme="majorHAnsi"/>
          <w:b/>
          <w:sz w:val="28"/>
          <w:szCs w:val="28"/>
          <w:lang w:val="en-AU"/>
        </w:rPr>
        <w:t xml:space="preserve"> Wetlands in Western Australia</w:t>
      </w:r>
    </w:p>
    <w:p w14:paraId="7901BB9D" w14:textId="77777777" w:rsidR="00E54C6F" w:rsidRPr="00DE73F8" w:rsidRDefault="00E54C6F" w:rsidP="00E54C6F">
      <w:pPr>
        <w:jc w:val="center"/>
        <w:rPr>
          <w:rFonts w:asciiTheme="majorHAnsi" w:hAnsiTheme="majorHAnsi" w:cstheme="majorHAnsi"/>
          <w:b/>
          <w:sz w:val="28"/>
          <w:szCs w:val="28"/>
          <w:lang w:val="en-AU"/>
        </w:rPr>
      </w:pPr>
    </w:p>
    <w:p w14:paraId="4903306A" w14:textId="785770C5" w:rsidR="00CB0300" w:rsidRPr="00DE73F8" w:rsidRDefault="002A3952"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6EA19A6E" w14:textId="36F9319E" w:rsidR="00CB0300" w:rsidRPr="00DE73F8" w:rsidRDefault="00DB7E4F" w:rsidP="00B14B6F">
      <w:pPr>
        <w:rPr>
          <w:rFonts w:asciiTheme="majorHAnsi" w:hAnsiTheme="majorHAnsi" w:cstheme="majorHAnsi"/>
          <w:b/>
          <w:bCs/>
        </w:rPr>
      </w:pPr>
      <w:r w:rsidRPr="00DE73F8">
        <w:rPr>
          <w:rFonts w:asciiTheme="majorHAnsi" w:hAnsiTheme="majorHAnsi" w:cstheme="majorHAnsi"/>
          <w:b/>
          <w:bCs/>
        </w:rPr>
        <w:t>Background Info</w:t>
      </w:r>
      <w:r w:rsidR="00A3547D" w:rsidRPr="00DE73F8">
        <w:rPr>
          <w:rFonts w:asciiTheme="majorHAnsi" w:hAnsiTheme="majorHAnsi" w:cstheme="majorHAnsi"/>
          <w:b/>
          <w:bCs/>
        </w:rPr>
        <w:t>rmation</w:t>
      </w:r>
    </w:p>
    <w:p w14:paraId="686D6ABF" w14:textId="256521BC" w:rsidR="00BE53EE"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vital for human survival. They are among the world’s most productive environments; cradles of biological diversity that provide the water and productivity upon which countless species of plants and animals depend for survival.</w:t>
      </w:r>
    </w:p>
    <w:p w14:paraId="33514726" w14:textId="120E9A66" w:rsidR="00AE1925"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indispensable for the countless benefits or “ecosystem services” that they provide humanity, ranging from freshwater supply, food and building materials, and biodiversity, to flood control, groundwater recharge, and climate change mitigation.</w:t>
      </w:r>
    </w:p>
    <w:p w14:paraId="6CE0F1FC" w14:textId="7E6970D7" w:rsidR="000E4070"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Yet study after study demonstrates that wetland area and quality continue to decline in most regions of the world. As a result, the ecosystem services that wetlands provide to people are compromised.</w:t>
      </w:r>
    </w:p>
    <w:p w14:paraId="052DFE0F" w14:textId="08EB1859" w:rsidR="00DB7E4F" w:rsidRPr="00DE73F8" w:rsidRDefault="000E4070" w:rsidP="00D15008">
      <w:pPr>
        <w:spacing w:after="240"/>
        <w:rPr>
          <w:rFonts w:asciiTheme="majorHAnsi" w:hAnsiTheme="majorHAnsi" w:cstheme="majorHAnsi"/>
          <w:bCs/>
        </w:rPr>
      </w:pPr>
      <w:r w:rsidRPr="00DE73F8">
        <w:rPr>
          <w:rFonts w:asciiTheme="majorHAnsi" w:hAnsiTheme="majorHAnsi" w:cstheme="majorHAnsi"/>
          <w:bCs/>
        </w:rPr>
        <w:t>Western Australia’s unique and diverse wetlands are rich in ecological and cultural values and form an integral part of the natural environment of the state.</w:t>
      </w:r>
    </w:p>
    <w:p w14:paraId="1B996B1F" w14:textId="69E796C0" w:rsidR="008F37C4" w:rsidRPr="00DE73F8" w:rsidRDefault="000E4070" w:rsidP="00B14B6F">
      <w:pPr>
        <w:rPr>
          <w:rFonts w:asciiTheme="majorHAnsi" w:hAnsiTheme="majorHAnsi" w:cstheme="majorHAnsi"/>
          <w:b/>
        </w:rPr>
      </w:pPr>
      <w:r w:rsidRPr="00DE73F8">
        <w:rPr>
          <w:rFonts w:asciiTheme="majorHAnsi" w:hAnsiTheme="majorHAnsi" w:cstheme="majorHAnsi"/>
          <w:b/>
        </w:rPr>
        <w:t>Task</w:t>
      </w:r>
    </w:p>
    <w:p w14:paraId="2AADBE1E" w14:textId="09D7F122" w:rsidR="002B35F5" w:rsidRPr="00DE73F8" w:rsidRDefault="006C354F" w:rsidP="00B14B6F">
      <w:pPr>
        <w:rPr>
          <w:rFonts w:asciiTheme="majorHAnsi" w:hAnsiTheme="majorHAnsi" w:cstheme="majorHAnsi"/>
        </w:rPr>
      </w:pPr>
      <w:r w:rsidRPr="00DE73F8">
        <w:rPr>
          <w:rFonts w:asciiTheme="majorHAnsi" w:hAnsiTheme="majorHAnsi" w:cstheme="majorHAnsi"/>
        </w:rPr>
        <w:t xml:space="preserve">You are tasked with completing a </w:t>
      </w:r>
      <w:r w:rsidR="003646BE" w:rsidRPr="00DE73F8">
        <w:rPr>
          <w:rFonts w:asciiTheme="majorHAnsi" w:hAnsiTheme="majorHAnsi" w:cstheme="majorHAnsi"/>
        </w:rPr>
        <w:t xml:space="preserve">research assignment </w:t>
      </w:r>
      <w:r w:rsidR="006515DD" w:rsidRPr="00DE73F8">
        <w:rPr>
          <w:rFonts w:asciiTheme="majorHAnsi" w:hAnsiTheme="majorHAnsi" w:cstheme="majorHAnsi"/>
        </w:rPr>
        <w:t xml:space="preserve">on </w:t>
      </w:r>
      <w:r w:rsidR="009721D4" w:rsidRPr="00DE73F8">
        <w:rPr>
          <w:rFonts w:asciiTheme="majorHAnsi" w:hAnsiTheme="majorHAnsi" w:cstheme="majorHAnsi"/>
        </w:rPr>
        <w:t>a significant wetland from Western Australia</w:t>
      </w:r>
      <w:r w:rsidR="00BB04DF" w:rsidRPr="00DE73F8">
        <w:rPr>
          <w:rFonts w:asciiTheme="majorHAnsi" w:hAnsiTheme="majorHAnsi" w:cstheme="majorHAnsi"/>
        </w:rPr>
        <w:t xml:space="preserve">. The </w:t>
      </w:r>
      <w:r w:rsidR="0097308E" w:rsidRPr="00DE73F8">
        <w:rPr>
          <w:rFonts w:asciiTheme="majorHAnsi" w:hAnsiTheme="majorHAnsi" w:cstheme="majorHAnsi"/>
        </w:rPr>
        <w:t>assignment involves</w:t>
      </w:r>
      <w:r w:rsidR="002B35F5" w:rsidRPr="00DE73F8">
        <w:rPr>
          <w:rFonts w:asciiTheme="majorHAnsi" w:hAnsiTheme="majorHAnsi" w:cstheme="majorHAnsi"/>
        </w:rPr>
        <w:t>:</w:t>
      </w:r>
    </w:p>
    <w:p w14:paraId="1B856ED0" w14:textId="711BD48E" w:rsidR="002B35F5" w:rsidRPr="00DE73F8" w:rsidRDefault="0097308E" w:rsidP="002B35F5">
      <w:pPr>
        <w:pStyle w:val="ListParagraph"/>
        <w:numPr>
          <w:ilvl w:val="0"/>
          <w:numId w:val="42"/>
        </w:numPr>
        <w:rPr>
          <w:rFonts w:asciiTheme="majorHAnsi" w:hAnsiTheme="majorHAnsi" w:cstheme="majorHAnsi"/>
        </w:rPr>
      </w:pPr>
      <w:r w:rsidRPr="00DE73F8">
        <w:rPr>
          <w:rFonts w:asciiTheme="majorHAnsi" w:hAnsiTheme="majorHAnsi" w:cstheme="majorHAnsi"/>
        </w:rPr>
        <w:t>a set of research notes</w:t>
      </w:r>
      <w:r w:rsidR="00B67FD3" w:rsidRPr="00DE73F8">
        <w:rPr>
          <w:rFonts w:asciiTheme="majorHAnsi" w:hAnsiTheme="majorHAnsi" w:cstheme="majorHAnsi"/>
        </w:rPr>
        <w:t xml:space="preserve"> </w:t>
      </w:r>
      <w:r w:rsidR="002B35F5" w:rsidRPr="00DE73F8">
        <w:rPr>
          <w:rFonts w:asciiTheme="majorHAnsi" w:hAnsiTheme="majorHAnsi" w:cstheme="majorHAnsi"/>
        </w:rPr>
        <w:t>(see below for specifics)</w:t>
      </w:r>
    </w:p>
    <w:p w14:paraId="53B646FE" w14:textId="4C581E76" w:rsidR="002B35F5" w:rsidRPr="00DE73F8" w:rsidRDefault="002B35F5" w:rsidP="002B35F5">
      <w:pPr>
        <w:pStyle w:val="ListParagraph"/>
        <w:numPr>
          <w:ilvl w:val="0"/>
          <w:numId w:val="42"/>
        </w:numPr>
        <w:rPr>
          <w:rFonts w:asciiTheme="majorHAnsi" w:hAnsiTheme="majorHAnsi" w:cstheme="majorHAnsi"/>
        </w:rPr>
      </w:pPr>
      <w:r w:rsidRPr="00DE73F8">
        <w:rPr>
          <w:rFonts w:asciiTheme="majorHAnsi" w:hAnsiTheme="majorHAnsi" w:cstheme="majorHAnsi"/>
        </w:rPr>
        <w:t>A 5 min presentation</w:t>
      </w:r>
      <w:r w:rsidR="00E95D4D" w:rsidRPr="00DE73F8">
        <w:rPr>
          <w:rFonts w:asciiTheme="majorHAnsi" w:hAnsiTheme="majorHAnsi" w:cstheme="majorHAnsi"/>
        </w:rPr>
        <w:t xml:space="preserve"> (</w:t>
      </w:r>
      <w:proofErr w:type="spellStart"/>
      <w:r w:rsidR="00E95D4D" w:rsidRPr="00DE73F8">
        <w:rPr>
          <w:rFonts w:asciiTheme="majorHAnsi" w:hAnsiTheme="majorHAnsi" w:cstheme="majorHAnsi"/>
        </w:rPr>
        <w:t>powerpoint</w:t>
      </w:r>
      <w:proofErr w:type="spellEnd"/>
      <w:r w:rsidR="00E95D4D" w:rsidRPr="00DE73F8">
        <w:rPr>
          <w:rFonts w:asciiTheme="majorHAnsi" w:hAnsiTheme="majorHAnsi" w:cstheme="majorHAnsi"/>
        </w:rPr>
        <w:t xml:space="preserve">, </w:t>
      </w:r>
      <w:r w:rsidR="009E565C" w:rsidRPr="00DE73F8">
        <w:rPr>
          <w:rFonts w:asciiTheme="majorHAnsi" w:hAnsiTheme="majorHAnsi" w:cstheme="majorHAnsi"/>
        </w:rPr>
        <w:t xml:space="preserve">video, poster, other) that </w:t>
      </w:r>
      <w:r w:rsidR="00577C94" w:rsidRPr="00DE73F8">
        <w:rPr>
          <w:rFonts w:asciiTheme="majorHAnsi" w:hAnsiTheme="majorHAnsi" w:cstheme="majorHAnsi"/>
        </w:rPr>
        <w:t>outlines the key information from your research.</w:t>
      </w:r>
    </w:p>
    <w:p w14:paraId="6B956650" w14:textId="77777777" w:rsidR="00577C94" w:rsidRPr="00DE73F8" w:rsidRDefault="00577C94" w:rsidP="00577C94">
      <w:pPr>
        <w:rPr>
          <w:rFonts w:asciiTheme="majorHAnsi" w:hAnsiTheme="majorHAnsi" w:cstheme="majorHAnsi"/>
        </w:rPr>
      </w:pPr>
    </w:p>
    <w:p w14:paraId="31FEB510" w14:textId="04F389F4" w:rsidR="000E4070" w:rsidRPr="00DE73F8" w:rsidRDefault="00B67FD3" w:rsidP="00866B91">
      <w:pPr>
        <w:rPr>
          <w:rFonts w:asciiTheme="majorHAnsi" w:hAnsiTheme="majorHAnsi" w:cstheme="majorHAnsi"/>
        </w:rPr>
      </w:pPr>
      <w:r w:rsidRPr="00DE73F8">
        <w:rPr>
          <w:rFonts w:asciiTheme="majorHAnsi" w:hAnsiTheme="majorHAnsi" w:cstheme="majorHAnsi"/>
        </w:rPr>
        <w:t xml:space="preserve">You need to choose one of the following </w:t>
      </w:r>
      <w:r w:rsidR="000F4F40" w:rsidRPr="00DE73F8">
        <w:rPr>
          <w:rFonts w:asciiTheme="majorHAnsi" w:hAnsiTheme="majorHAnsi" w:cstheme="majorHAnsi"/>
        </w:rPr>
        <w:t xml:space="preserve">wetlands </w:t>
      </w:r>
      <w:r w:rsidRPr="00DE73F8">
        <w:rPr>
          <w:rFonts w:asciiTheme="majorHAnsi" w:hAnsiTheme="majorHAnsi" w:cstheme="majorHAnsi"/>
        </w:rPr>
        <w:t>(</w:t>
      </w:r>
      <w:r w:rsidR="0086523A" w:rsidRPr="00DE73F8">
        <w:rPr>
          <w:rFonts w:asciiTheme="majorHAnsi" w:hAnsiTheme="majorHAnsi" w:cstheme="majorHAnsi"/>
        </w:rPr>
        <w:t>no more than 2 students can do each wetland)</w:t>
      </w:r>
      <w:r w:rsidR="00957DCE" w:rsidRPr="00DE73F8">
        <w:rPr>
          <w:rFonts w:asciiTheme="majorHAnsi" w:hAnsiTheme="majorHAnsi" w:cstheme="majorHAnsi"/>
        </w:rPr>
        <w:t>.</w:t>
      </w:r>
    </w:p>
    <w:p w14:paraId="055F48A3" w14:textId="5A14D72A" w:rsidR="00957DCE" w:rsidRPr="00DE73F8" w:rsidRDefault="00957DCE" w:rsidP="00957DCE">
      <w:pPr>
        <w:pStyle w:val="ListParagraph"/>
        <w:numPr>
          <w:ilvl w:val="0"/>
          <w:numId w:val="42"/>
        </w:numPr>
        <w:rPr>
          <w:rFonts w:asciiTheme="majorHAnsi" w:hAnsiTheme="majorHAnsi" w:cstheme="majorHAnsi"/>
        </w:rPr>
      </w:pPr>
      <w:r w:rsidRPr="00DE73F8">
        <w:rPr>
          <w:rFonts w:asciiTheme="majorHAnsi" w:hAnsiTheme="majorHAnsi" w:cstheme="majorHAnsi"/>
        </w:rPr>
        <w:t>Bech</w:t>
      </w:r>
      <w:r w:rsidR="00117D6D" w:rsidRPr="00DE73F8">
        <w:rPr>
          <w:rFonts w:asciiTheme="majorHAnsi" w:hAnsiTheme="majorHAnsi" w:cstheme="majorHAnsi"/>
        </w:rPr>
        <w:t>er Point Wetland</w:t>
      </w:r>
    </w:p>
    <w:p w14:paraId="6C8F3F6C" w14:textId="25955F59" w:rsidR="00117D6D" w:rsidRPr="00DE73F8" w:rsidRDefault="00117D6D"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Forrestdale</w:t>
      </w:r>
      <w:proofErr w:type="spellEnd"/>
      <w:r w:rsidRPr="00DE73F8">
        <w:rPr>
          <w:rFonts w:asciiTheme="majorHAnsi" w:hAnsiTheme="majorHAnsi" w:cstheme="majorHAnsi"/>
        </w:rPr>
        <w:t xml:space="preserve"> and Thomson lakes</w:t>
      </w:r>
    </w:p>
    <w:p w14:paraId="6E77AB9A" w14:textId="30D8BA3F" w:rsidR="00117D6D"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Lake Gore</w:t>
      </w:r>
    </w:p>
    <w:p w14:paraId="056DE26D" w14:textId="1184874B" w:rsidR="00482064"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Muir-</w:t>
      </w:r>
      <w:proofErr w:type="spellStart"/>
      <w:r w:rsidRPr="00DE73F8">
        <w:rPr>
          <w:rFonts w:asciiTheme="majorHAnsi" w:hAnsiTheme="majorHAnsi" w:cstheme="majorHAnsi"/>
        </w:rPr>
        <w:t>Byenup</w:t>
      </w:r>
      <w:proofErr w:type="spellEnd"/>
      <w:r w:rsidRPr="00DE73F8">
        <w:rPr>
          <w:rFonts w:asciiTheme="majorHAnsi" w:hAnsiTheme="majorHAnsi" w:cstheme="majorHAnsi"/>
        </w:rPr>
        <w:t xml:space="preserve"> System</w:t>
      </w:r>
    </w:p>
    <w:p w14:paraId="2446F940" w14:textId="140B1A8A" w:rsidR="00482064"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Ord River floodplain</w:t>
      </w:r>
    </w:p>
    <w:p w14:paraId="0905CF1E" w14:textId="24ED820D"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Roebuck Bay</w:t>
      </w:r>
    </w:p>
    <w:p w14:paraId="46A2E97D" w14:textId="088C243E"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proofErr w:type="spellStart"/>
      <w:r w:rsidRPr="00DE73F8">
        <w:rPr>
          <w:rFonts w:asciiTheme="majorHAnsi" w:hAnsiTheme="majorHAnsi" w:cstheme="majorHAnsi"/>
        </w:rPr>
        <w:t>Toolibin</w:t>
      </w:r>
      <w:proofErr w:type="spellEnd"/>
    </w:p>
    <w:p w14:paraId="03570CD5" w14:textId="67485555" w:rsidR="002C6B5B" w:rsidRPr="00DE73F8" w:rsidRDefault="002C6B5B"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Vasse-W</w:t>
      </w:r>
      <w:r w:rsidR="005B7F73" w:rsidRPr="00DE73F8">
        <w:rPr>
          <w:rFonts w:asciiTheme="majorHAnsi" w:hAnsiTheme="majorHAnsi" w:cstheme="majorHAnsi"/>
        </w:rPr>
        <w:t>onnerup</w:t>
      </w:r>
      <w:proofErr w:type="spellEnd"/>
      <w:r w:rsidR="005B7F73" w:rsidRPr="00DE73F8">
        <w:rPr>
          <w:rFonts w:asciiTheme="majorHAnsi" w:hAnsiTheme="majorHAnsi" w:cstheme="majorHAnsi"/>
        </w:rPr>
        <w:t xml:space="preserve"> System</w:t>
      </w:r>
    </w:p>
    <w:p w14:paraId="5CFE9490" w14:textId="1EE253B4" w:rsidR="005B7F73" w:rsidRPr="00DE73F8" w:rsidRDefault="005B7F73" w:rsidP="00957DCE">
      <w:pPr>
        <w:pStyle w:val="ListParagraph"/>
        <w:numPr>
          <w:ilvl w:val="0"/>
          <w:numId w:val="42"/>
        </w:numPr>
        <w:rPr>
          <w:rFonts w:asciiTheme="majorHAnsi" w:hAnsiTheme="majorHAnsi" w:cstheme="majorHAnsi"/>
        </w:rPr>
      </w:pPr>
      <w:r w:rsidRPr="00DE73F8">
        <w:rPr>
          <w:rFonts w:asciiTheme="majorHAnsi" w:hAnsiTheme="majorHAnsi" w:cstheme="majorHAnsi"/>
        </w:rPr>
        <w:t>Peel-</w:t>
      </w:r>
      <w:proofErr w:type="spellStart"/>
      <w:r w:rsidRPr="00DE73F8">
        <w:rPr>
          <w:rFonts w:asciiTheme="majorHAnsi" w:hAnsiTheme="majorHAnsi" w:cstheme="majorHAnsi"/>
        </w:rPr>
        <w:t>Yalgorup</w:t>
      </w:r>
      <w:proofErr w:type="spellEnd"/>
      <w:r w:rsidR="000348B4" w:rsidRPr="00DE73F8">
        <w:rPr>
          <w:rFonts w:asciiTheme="majorHAnsi" w:hAnsiTheme="majorHAnsi" w:cstheme="majorHAnsi"/>
        </w:rPr>
        <w:t xml:space="preserve"> System</w:t>
      </w:r>
    </w:p>
    <w:p w14:paraId="7B1664F7" w14:textId="58D8D89B"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Lake Warden</w:t>
      </w:r>
    </w:p>
    <w:p w14:paraId="11FA8854" w14:textId="33E9203F"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r w:rsidR="00D15008" w:rsidRPr="00DE73F8">
        <w:rPr>
          <w:rFonts w:asciiTheme="majorHAnsi" w:hAnsiTheme="majorHAnsi" w:cstheme="majorHAnsi"/>
        </w:rPr>
        <w:t xml:space="preserve">Argyle and </w:t>
      </w:r>
      <w:proofErr w:type="spellStart"/>
      <w:r w:rsidR="00D15008" w:rsidRPr="00DE73F8">
        <w:rPr>
          <w:rFonts w:asciiTheme="majorHAnsi" w:hAnsiTheme="majorHAnsi" w:cstheme="majorHAnsi"/>
        </w:rPr>
        <w:t>Kununurra</w:t>
      </w:r>
      <w:proofErr w:type="spellEnd"/>
    </w:p>
    <w:p w14:paraId="087371B1" w14:textId="77777777" w:rsidR="000E4070" w:rsidRPr="00DE73F8" w:rsidRDefault="000E4070" w:rsidP="00B14B6F">
      <w:pPr>
        <w:rPr>
          <w:rFonts w:asciiTheme="majorHAnsi" w:hAnsiTheme="majorHAnsi" w:cstheme="majorHAnsi"/>
        </w:rPr>
      </w:pPr>
    </w:p>
    <w:p w14:paraId="5D90017F" w14:textId="35490629" w:rsidR="00623496" w:rsidRPr="00DE73F8" w:rsidRDefault="003603E0" w:rsidP="00B14B6F">
      <w:pPr>
        <w:rPr>
          <w:rFonts w:asciiTheme="majorHAnsi" w:hAnsiTheme="majorHAnsi" w:cstheme="majorHAnsi"/>
          <w:b/>
          <w:bCs/>
        </w:rPr>
      </w:pPr>
      <w:r w:rsidRPr="00DE73F8">
        <w:rPr>
          <w:rFonts w:asciiTheme="majorHAnsi" w:hAnsiTheme="majorHAnsi" w:cstheme="majorHAnsi"/>
          <w:b/>
          <w:bCs/>
        </w:rPr>
        <w:t>Key Dates</w:t>
      </w:r>
    </w:p>
    <w:p w14:paraId="4D7E167B" w14:textId="22C82FD6" w:rsidR="003603E0" w:rsidRPr="00DE73F8" w:rsidRDefault="00541ADB" w:rsidP="00B14B6F">
      <w:pPr>
        <w:rPr>
          <w:rFonts w:asciiTheme="majorHAnsi" w:hAnsiTheme="majorHAnsi" w:cstheme="majorHAnsi"/>
        </w:rPr>
      </w:pPr>
      <w:r w:rsidRPr="00DE73F8">
        <w:rPr>
          <w:rFonts w:asciiTheme="majorHAnsi" w:hAnsiTheme="majorHAnsi" w:cstheme="majorHAnsi"/>
        </w:rPr>
        <w:t>Research Notes</w:t>
      </w:r>
      <w:r w:rsidR="0058231B" w:rsidRPr="00DE73F8">
        <w:rPr>
          <w:rFonts w:asciiTheme="majorHAnsi" w:hAnsiTheme="majorHAnsi" w:cstheme="majorHAnsi"/>
        </w:rPr>
        <w:t xml:space="preserve">: </w:t>
      </w:r>
      <w:r w:rsidR="005B0E4F" w:rsidRPr="00DE73F8">
        <w:rPr>
          <w:rFonts w:asciiTheme="majorHAnsi" w:hAnsiTheme="majorHAnsi" w:cstheme="majorHAnsi"/>
        </w:rPr>
        <w:tab/>
      </w:r>
      <w:r w:rsidRPr="00DE73F8">
        <w:rPr>
          <w:rFonts w:asciiTheme="majorHAnsi" w:hAnsiTheme="majorHAnsi" w:cstheme="majorHAnsi"/>
        </w:rPr>
        <w:t>Mon 10</w:t>
      </w:r>
      <w:r w:rsidRPr="00DE73F8">
        <w:rPr>
          <w:rFonts w:asciiTheme="majorHAnsi" w:hAnsiTheme="majorHAnsi" w:cstheme="majorHAnsi"/>
          <w:vertAlign w:val="superscript"/>
        </w:rPr>
        <w:t>th</w:t>
      </w:r>
      <w:r w:rsidRPr="00DE73F8">
        <w:rPr>
          <w:rFonts w:asciiTheme="majorHAnsi" w:hAnsiTheme="majorHAnsi" w:cstheme="majorHAnsi"/>
        </w:rPr>
        <w:t xml:space="preserve"> – Thurs 13</w:t>
      </w:r>
      <w:r w:rsidRPr="00DE73F8">
        <w:rPr>
          <w:rFonts w:asciiTheme="majorHAnsi" w:hAnsiTheme="majorHAnsi" w:cstheme="majorHAnsi"/>
          <w:vertAlign w:val="superscript"/>
        </w:rPr>
        <w:t>th</w:t>
      </w:r>
      <w:r w:rsidRPr="00DE73F8">
        <w:rPr>
          <w:rFonts w:asciiTheme="majorHAnsi" w:hAnsiTheme="majorHAnsi" w:cstheme="majorHAnsi"/>
        </w:rPr>
        <w:t xml:space="preserve"> Feb (3 lessons)</w:t>
      </w:r>
    </w:p>
    <w:p w14:paraId="477B6B61" w14:textId="534F1825" w:rsidR="00D15466" w:rsidRPr="00DE73F8" w:rsidRDefault="0058231B" w:rsidP="00D15466">
      <w:pPr>
        <w:rPr>
          <w:rFonts w:asciiTheme="majorHAnsi" w:hAnsiTheme="majorHAnsi" w:cstheme="majorHAnsi"/>
        </w:rPr>
      </w:pPr>
      <w:r w:rsidRPr="00DE73F8">
        <w:rPr>
          <w:rFonts w:asciiTheme="majorHAnsi" w:hAnsiTheme="majorHAnsi" w:cstheme="majorHAnsi"/>
        </w:rPr>
        <w:t xml:space="preserve">In-class presentation: </w:t>
      </w:r>
      <w:r w:rsidR="005B0E4F" w:rsidRPr="00DE73F8">
        <w:rPr>
          <w:rFonts w:asciiTheme="majorHAnsi" w:hAnsiTheme="majorHAnsi" w:cstheme="majorHAnsi"/>
        </w:rPr>
        <w:tab/>
      </w:r>
      <w:r w:rsidR="00DE73F8" w:rsidRPr="00DE73F8">
        <w:rPr>
          <w:rFonts w:asciiTheme="majorHAnsi" w:hAnsiTheme="majorHAnsi" w:cstheme="majorHAnsi"/>
        </w:rPr>
        <w:t>Thurs</w:t>
      </w:r>
      <w:r w:rsidR="004C1A2F" w:rsidRPr="00DE73F8">
        <w:rPr>
          <w:rFonts w:asciiTheme="majorHAnsi" w:hAnsiTheme="majorHAnsi" w:cstheme="majorHAnsi"/>
        </w:rPr>
        <w:t xml:space="preserve"> 2</w:t>
      </w:r>
      <w:r w:rsidR="00DE73F8" w:rsidRPr="00DE73F8">
        <w:rPr>
          <w:rFonts w:asciiTheme="majorHAnsi" w:hAnsiTheme="majorHAnsi" w:cstheme="majorHAnsi"/>
        </w:rPr>
        <w:t>0</w:t>
      </w:r>
      <w:r w:rsidR="00DE73F8" w:rsidRPr="00DE73F8">
        <w:rPr>
          <w:rFonts w:asciiTheme="majorHAnsi" w:hAnsiTheme="majorHAnsi" w:cstheme="majorHAnsi"/>
          <w:vertAlign w:val="superscript"/>
        </w:rPr>
        <w:t>th</w:t>
      </w:r>
      <w:r w:rsidR="00DE73F8" w:rsidRPr="00DE73F8">
        <w:rPr>
          <w:rFonts w:asciiTheme="majorHAnsi" w:hAnsiTheme="majorHAnsi" w:cstheme="majorHAnsi"/>
        </w:rPr>
        <w:t xml:space="preserve"> </w:t>
      </w:r>
      <w:r w:rsidR="005B0E4F" w:rsidRPr="00DE73F8">
        <w:rPr>
          <w:rFonts w:asciiTheme="majorHAnsi" w:hAnsiTheme="majorHAnsi" w:cstheme="majorHAnsi"/>
        </w:rPr>
        <w:t>Feb</w:t>
      </w:r>
      <w:r w:rsidR="00DE73F8" w:rsidRPr="00DE73F8">
        <w:rPr>
          <w:rFonts w:asciiTheme="majorHAnsi" w:hAnsiTheme="majorHAnsi" w:cstheme="majorHAnsi"/>
        </w:rPr>
        <w:t xml:space="preserve"> 2020</w:t>
      </w:r>
    </w:p>
    <w:p w14:paraId="6B9B6A6D" w14:textId="74DFDDD6" w:rsidR="0058231B" w:rsidRPr="00DE73F8" w:rsidRDefault="0058231B" w:rsidP="00D15466">
      <w:pPr>
        <w:rPr>
          <w:rFonts w:asciiTheme="majorHAnsi" w:hAnsiTheme="majorHAnsi" w:cstheme="majorHAnsi"/>
        </w:rPr>
      </w:pPr>
    </w:p>
    <w:p w14:paraId="4B4E4451" w14:textId="54A44164" w:rsidR="005B0E4F" w:rsidRPr="00DE73F8" w:rsidRDefault="00DF6556" w:rsidP="00D15466">
      <w:pPr>
        <w:rPr>
          <w:rFonts w:asciiTheme="majorHAnsi" w:hAnsiTheme="majorHAnsi" w:cstheme="majorHAnsi"/>
          <w:b/>
          <w:bCs/>
        </w:rPr>
      </w:pPr>
      <w:r w:rsidRPr="00DE73F8">
        <w:rPr>
          <w:rFonts w:asciiTheme="majorHAnsi" w:hAnsiTheme="majorHAnsi" w:cstheme="majorHAnsi"/>
          <w:b/>
          <w:bCs/>
        </w:rPr>
        <w:t>Task Weighting</w:t>
      </w:r>
    </w:p>
    <w:p w14:paraId="3C6D823A" w14:textId="2F0D4E2A" w:rsidR="00DF6556" w:rsidRPr="00DE73F8" w:rsidRDefault="00681972" w:rsidP="00D15466">
      <w:pPr>
        <w:rPr>
          <w:rFonts w:asciiTheme="majorHAnsi" w:hAnsiTheme="majorHAnsi" w:cstheme="majorHAnsi"/>
        </w:rPr>
      </w:pPr>
      <w:r w:rsidRPr="00DE73F8">
        <w:rPr>
          <w:rFonts w:asciiTheme="majorHAnsi" w:hAnsiTheme="majorHAnsi" w:cstheme="majorHAnsi"/>
        </w:rPr>
        <w:t xml:space="preserve">15% of the </w:t>
      </w:r>
      <w:r w:rsidR="00DF67CC" w:rsidRPr="00DE73F8">
        <w:rPr>
          <w:rFonts w:asciiTheme="majorHAnsi" w:hAnsiTheme="majorHAnsi" w:cstheme="majorHAnsi"/>
        </w:rPr>
        <w:t>year mark</w:t>
      </w:r>
      <w:r w:rsidR="00DC0CFE" w:rsidRPr="00DE73F8">
        <w:rPr>
          <w:rFonts w:asciiTheme="majorHAnsi" w:hAnsiTheme="majorHAnsi" w:cstheme="majorHAnsi"/>
        </w:rPr>
        <w:t>.</w:t>
      </w:r>
    </w:p>
    <w:p w14:paraId="14624F54" w14:textId="1E68FCC9" w:rsidR="00C30DDC" w:rsidRPr="00DE73F8" w:rsidRDefault="00C30DDC" w:rsidP="00B14B6F">
      <w:pPr>
        <w:jc w:val="both"/>
        <w:rPr>
          <w:rFonts w:asciiTheme="majorHAnsi" w:hAnsiTheme="majorHAnsi" w:cstheme="majorHAnsi"/>
          <w:lang w:val="en-AU"/>
        </w:rPr>
      </w:pPr>
    </w:p>
    <w:p w14:paraId="3CB65E1F" w14:textId="53160591" w:rsidR="001945FF" w:rsidRPr="00DE73F8" w:rsidRDefault="00B17B30" w:rsidP="00B14B6F">
      <w:pPr>
        <w:jc w:val="both"/>
        <w:rPr>
          <w:rFonts w:asciiTheme="majorHAnsi" w:hAnsiTheme="majorHAnsi" w:cstheme="majorHAnsi"/>
          <w:b/>
          <w:bCs/>
          <w:lang w:val="en-AU"/>
        </w:rPr>
      </w:pPr>
      <w:r w:rsidRPr="00DE73F8">
        <w:rPr>
          <w:rFonts w:asciiTheme="majorHAnsi" w:hAnsiTheme="majorHAnsi" w:cstheme="majorHAnsi"/>
          <w:b/>
          <w:bCs/>
          <w:lang w:val="en-AU"/>
        </w:rPr>
        <w:t>Total marks available</w:t>
      </w:r>
    </w:p>
    <w:p w14:paraId="0EE073FB" w14:textId="5E3F8DF6" w:rsidR="00B17B30" w:rsidRPr="00DE73F8" w:rsidRDefault="0017573D" w:rsidP="00B14B6F">
      <w:pPr>
        <w:jc w:val="both"/>
        <w:rPr>
          <w:rFonts w:asciiTheme="majorHAnsi" w:hAnsiTheme="majorHAnsi" w:cstheme="majorHAnsi"/>
          <w:lang w:val="en-AU"/>
        </w:rPr>
      </w:pPr>
      <w:r>
        <w:rPr>
          <w:rFonts w:asciiTheme="majorHAnsi" w:hAnsiTheme="majorHAnsi" w:cstheme="majorHAnsi"/>
          <w:lang w:val="en-AU"/>
        </w:rPr>
        <w:t>60 marks</w:t>
      </w:r>
    </w:p>
    <w:p w14:paraId="058A3D37" w14:textId="77777777" w:rsidR="00C30DDC" w:rsidRPr="00DE73F8" w:rsidRDefault="00C30DDC" w:rsidP="00C30DDC">
      <w:pPr>
        <w:pStyle w:val="ListParagraph"/>
        <w:jc w:val="both"/>
        <w:rPr>
          <w:rFonts w:asciiTheme="majorHAnsi" w:hAnsiTheme="majorHAnsi" w:cstheme="majorHAnsi"/>
          <w:lang w:val="en-AU"/>
        </w:rPr>
      </w:pPr>
    </w:p>
    <w:p w14:paraId="19A42006" w14:textId="77777777" w:rsidR="00E412E7" w:rsidRPr="00DE73F8" w:rsidRDefault="00E412E7" w:rsidP="00B14B6F">
      <w:pPr>
        <w:jc w:val="both"/>
        <w:rPr>
          <w:rFonts w:asciiTheme="majorHAnsi" w:hAnsiTheme="majorHAnsi" w:cstheme="majorHAnsi"/>
          <w:b/>
          <w:u w:val="single"/>
          <w:lang w:val="en-AU"/>
        </w:rPr>
        <w:sectPr w:rsidR="00E412E7" w:rsidRPr="00DE73F8" w:rsidSect="002D4DA1">
          <w:footerReference w:type="default" r:id="rId12"/>
          <w:type w:val="continuous"/>
          <w:pgSz w:w="11900" w:h="16840"/>
          <w:pgMar w:top="720" w:right="720" w:bottom="720" w:left="720" w:header="708" w:footer="708" w:gutter="0"/>
          <w:cols w:space="708"/>
          <w:docGrid w:linePitch="360"/>
        </w:sectPr>
      </w:pPr>
    </w:p>
    <w:p w14:paraId="493A3F1A" w14:textId="4D3F0819" w:rsidR="001B2FBB" w:rsidRPr="00DE73F8" w:rsidRDefault="001B2FBB" w:rsidP="00E966B9">
      <w:pPr>
        <w:jc w:val="both"/>
        <w:rPr>
          <w:rFonts w:asciiTheme="majorHAnsi" w:hAnsiTheme="majorHAnsi" w:cstheme="majorHAnsi"/>
          <w:b/>
          <w:lang w:val="en-AU"/>
        </w:rPr>
      </w:pPr>
      <w:r w:rsidRPr="00DE73F8">
        <w:rPr>
          <w:rFonts w:asciiTheme="majorHAnsi" w:hAnsiTheme="majorHAnsi" w:cstheme="majorHAnsi"/>
          <w:b/>
          <w:lang w:val="en-AU"/>
        </w:rPr>
        <w:lastRenderedPageBreak/>
        <w:t xml:space="preserve">Part 1: Research </w:t>
      </w:r>
      <w:r w:rsidR="00C87E9D" w:rsidRPr="00DE73F8">
        <w:rPr>
          <w:rFonts w:asciiTheme="majorHAnsi" w:hAnsiTheme="majorHAnsi" w:cstheme="majorHAnsi"/>
          <w:b/>
          <w:lang w:val="en-AU"/>
        </w:rPr>
        <w:t>Notes</w:t>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EA404D" w:rsidRPr="00DE73F8">
        <w:rPr>
          <w:rFonts w:asciiTheme="majorHAnsi" w:hAnsiTheme="majorHAnsi" w:cstheme="majorHAnsi"/>
          <w:b/>
          <w:lang w:val="en-AU"/>
        </w:rPr>
        <w:tab/>
      </w:r>
      <w:r w:rsidR="00EA404D" w:rsidRPr="0017573D">
        <w:rPr>
          <w:rFonts w:asciiTheme="majorHAnsi" w:hAnsiTheme="majorHAnsi" w:cstheme="majorHAnsi"/>
          <w:b/>
          <w:lang w:val="en-AU"/>
        </w:rPr>
        <w:t>[3</w:t>
      </w:r>
      <w:r w:rsidR="0017573D" w:rsidRPr="0017573D">
        <w:rPr>
          <w:rFonts w:asciiTheme="majorHAnsi" w:hAnsiTheme="majorHAnsi" w:cstheme="majorHAnsi"/>
          <w:b/>
          <w:lang w:val="en-AU"/>
        </w:rPr>
        <w:t>9</w:t>
      </w:r>
      <w:r w:rsidR="00EA404D" w:rsidRPr="0017573D">
        <w:rPr>
          <w:rFonts w:asciiTheme="majorHAnsi" w:hAnsiTheme="majorHAnsi" w:cstheme="majorHAnsi"/>
          <w:b/>
          <w:lang w:val="en-AU"/>
        </w:rPr>
        <w:t xml:space="preserve"> marks]</w:t>
      </w:r>
    </w:p>
    <w:p w14:paraId="30DA5FED" w14:textId="6B01D8F5" w:rsidR="00E966B9" w:rsidRPr="00DE73F8" w:rsidRDefault="002A3952" w:rsidP="00E966B9">
      <w:pPr>
        <w:jc w:val="both"/>
        <w:rPr>
          <w:rFonts w:asciiTheme="majorHAnsi" w:hAnsiTheme="majorHAnsi" w:cstheme="majorHAnsi"/>
          <w:lang w:val="en-AU"/>
        </w:rPr>
      </w:pPr>
      <w:r>
        <w:rPr>
          <w:rFonts w:asciiTheme="majorHAnsi" w:hAnsiTheme="majorHAnsi" w:cstheme="majorHAnsi"/>
        </w:rPr>
        <w:pict w14:anchorId="399D84F1">
          <v:rect id="_x0000_i1026" style="width:0;height:1.5pt" o:hralign="center" o:hrstd="t" o:hr="t" fillcolor="#a0a0a0" stroked="f"/>
        </w:pict>
      </w:r>
    </w:p>
    <w:p w14:paraId="7B0DE85A" w14:textId="25AE8954" w:rsidR="002D6A63" w:rsidRPr="00DE73F8" w:rsidRDefault="005D653A" w:rsidP="005D653A">
      <w:pPr>
        <w:jc w:val="both"/>
        <w:rPr>
          <w:rFonts w:asciiTheme="majorHAnsi" w:hAnsiTheme="majorHAnsi" w:cstheme="majorHAnsi"/>
          <w:lang w:val="en-AU"/>
        </w:rPr>
      </w:pPr>
      <w:r w:rsidRPr="00DE73F8">
        <w:rPr>
          <w:rFonts w:asciiTheme="majorHAnsi" w:hAnsiTheme="majorHAnsi" w:cstheme="majorHAnsi"/>
          <w:lang w:val="en-AU"/>
        </w:rPr>
        <w:t xml:space="preserve">You </w:t>
      </w:r>
      <w:r w:rsidR="002D6A63" w:rsidRPr="00DE73F8">
        <w:rPr>
          <w:rFonts w:asciiTheme="majorHAnsi" w:hAnsiTheme="majorHAnsi" w:cstheme="majorHAnsi"/>
          <w:lang w:val="en-AU"/>
        </w:rPr>
        <w:t>are required</w:t>
      </w:r>
      <w:r w:rsidR="00C46D9A" w:rsidRPr="00DE73F8">
        <w:rPr>
          <w:rFonts w:asciiTheme="majorHAnsi" w:hAnsiTheme="majorHAnsi" w:cstheme="majorHAnsi"/>
          <w:lang w:val="en-AU"/>
        </w:rPr>
        <w:t xml:space="preserve"> to research the answers for the following</w:t>
      </w:r>
      <w:r w:rsidRPr="00DE73F8">
        <w:rPr>
          <w:rFonts w:asciiTheme="majorHAnsi" w:hAnsiTheme="majorHAnsi" w:cstheme="majorHAnsi"/>
          <w:lang w:val="en-AU"/>
        </w:rPr>
        <w:t xml:space="preserve"> question</w:t>
      </w:r>
      <w:r w:rsidR="00C46D9A" w:rsidRPr="00DE73F8">
        <w:rPr>
          <w:rFonts w:asciiTheme="majorHAnsi" w:hAnsiTheme="majorHAnsi" w:cstheme="majorHAnsi"/>
          <w:lang w:val="en-AU"/>
        </w:rPr>
        <w:t>s</w:t>
      </w:r>
      <w:r w:rsidRPr="00DE73F8">
        <w:rPr>
          <w:rFonts w:asciiTheme="majorHAnsi" w:hAnsiTheme="majorHAnsi" w:cstheme="majorHAnsi"/>
          <w:lang w:val="en-AU"/>
        </w:rPr>
        <w:t>.</w:t>
      </w:r>
      <w:r w:rsidR="00C46D9A" w:rsidRPr="00DE73F8">
        <w:rPr>
          <w:rFonts w:asciiTheme="majorHAnsi" w:hAnsiTheme="majorHAnsi" w:cstheme="majorHAnsi"/>
          <w:lang w:val="en-AU"/>
        </w:rPr>
        <w:t xml:space="preserve"> </w:t>
      </w:r>
    </w:p>
    <w:p w14:paraId="58D1A6AF" w14:textId="77777777" w:rsidR="002D6A63" w:rsidRPr="00DE73F8" w:rsidRDefault="002D6A63" w:rsidP="005D653A">
      <w:pPr>
        <w:jc w:val="both"/>
        <w:rPr>
          <w:rFonts w:asciiTheme="majorHAnsi" w:hAnsiTheme="majorHAnsi" w:cstheme="majorHAnsi"/>
          <w:lang w:val="en-AU"/>
        </w:rPr>
      </w:pPr>
    </w:p>
    <w:p w14:paraId="4AA97291" w14:textId="1573B2AC" w:rsidR="005D653A" w:rsidRPr="00DE73F8" w:rsidRDefault="006B2C99" w:rsidP="005D653A">
      <w:pPr>
        <w:jc w:val="both"/>
        <w:rPr>
          <w:rFonts w:asciiTheme="majorHAnsi" w:hAnsiTheme="majorHAnsi" w:cstheme="majorHAnsi"/>
          <w:lang w:val="en-AU"/>
        </w:rPr>
      </w:pPr>
      <w:r w:rsidRPr="00DE73F8">
        <w:rPr>
          <w:rFonts w:asciiTheme="majorHAnsi" w:hAnsiTheme="majorHAnsi" w:cstheme="majorHAnsi"/>
          <w:lang w:val="en-AU"/>
        </w:rPr>
        <w:t>Your notes</w:t>
      </w:r>
      <w:r w:rsidR="002D6A63" w:rsidRPr="00DE73F8">
        <w:rPr>
          <w:rFonts w:asciiTheme="majorHAnsi" w:hAnsiTheme="majorHAnsi" w:cstheme="majorHAnsi"/>
          <w:lang w:val="en-AU"/>
        </w:rPr>
        <w:t xml:space="preserve"> need to be:</w:t>
      </w:r>
    </w:p>
    <w:p w14:paraId="129A3B1E" w14:textId="644AE5A9" w:rsidR="002D6A63" w:rsidRPr="00DE73F8" w:rsidRDefault="007C233C"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Written in your own words. </w:t>
      </w:r>
      <w:r w:rsidR="00DE73F8" w:rsidRPr="00DE73F8">
        <w:rPr>
          <w:rFonts w:asciiTheme="majorHAnsi" w:hAnsiTheme="majorHAnsi" w:cstheme="majorHAnsi"/>
          <w:lang w:val="en-AU"/>
        </w:rPr>
        <w:t>ANY SECTIONS THAT ARE PLAGIARISED WILL NOT BE MARKED</w:t>
      </w:r>
      <w:r w:rsidR="00AC1A40" w:rsidRPr="00DE73F8">
        <w:rPr>
          <w:rFonts w:asciiTheme="majorHAnsi" w:hAnsiTheme="majorHAnsi" w:cstheme="majorHAnsi"/>
          <w:lang w:val="en-AU"/>
        </w:rPr>
        <w:t>.</w:t>
      </w:r>
    </w:p>
    <w:p w14:paraId="55555893" w14:textId="3133D1FA" w:rsidR="00AC1A40" w:rsidRPr="00DE73F8" w:rsidRDefault="00AC1A40"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Concise, </w:t>
      </w:r>
      <w:r w:rsidR="00F96825" w:rsidRPr="00DE73F8">
        <w:rPr>
          <w:rFonts w:asciiTheme="majorHAnsi" w:hAnsiTheme="majorHAnsi" w:cstheme="majorHAnsi"/>
          <w:lang w:val="en-AU"/>
        </w:rPr>
        <w:t>using dot points</w:t>
      </w:r>
      <w:r w:rsidR="000957B6" w:rsidRPr="00DE73F8">
        <w:rPr>
          <w:rFonts w:asciiTheme="majorHAnsi" w:hAnsiTheme="majorHAnsi" w:cstheme="majorHAnsi"/>
          <w:lang w:val="en-AU"/>
        </w:rPr>
        <w:t xml:space="preserve"> where applicable.</w:t>
      </w:r>
    </w:p>
    <w:p w14:paraId="2C0B2B14" w14:textId="715CEE68" w:rsidR="000957B6" w:rsidRPr="00DE73F8" w:rsidRDefault="003F473D"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Correctly </w:t>
      </w:r>
      <w:r w:rsidR="00DE73F8" w:rsidRPr="00DE73F8">
        <w:rPr>
          <w:rFonts w:asciiTheme="majorHAnsi" w:hAnsiTheme="majorHAnsi" w:cstheme="majorHAnsi"/>
          <w:lang w:val="en-AU"/>
        </w:rPr>
        <w:t>r</w:t>
      </w:r>
      <w:r w:rsidRPr="00DE73F8">
        <w:rPr>
          <w:rFonts w:asciiTheme="majorHAnsi" w:hAnsiTheme="majorHAnsi" w:cstheme="majorHAnsi"/>
          <w:lang w:val="en-AU"/>
        </w:rPr>
        <w:t>eferenced</w:t>
      </w:r>
      <w:r w:rsidR="00A04C10" w:rsidRPr="00DE73F8">
        <w:rPr>
          <w:rFonts w:asciiTheme="majorHAnsi" w:hAnsiTheme="majorHAnsi" w:cstheme="majorHAnsi"/>
          <w:lang w:val="en-AU"/>
        </w:rPr>
        <w:t xml:space="preserve"> (in-text and bi</w:t>
      </w:r>
      <w:r w:rsidR="00161158" w:rsidRPr="00DE73F8">
        <w:rPr>
          <w:rFonts w:asciiTheme="majorHAnsi" w:hAnsiTheme="majorHAnsi" w:cstheme="majorHAnsi"/>
          <w:lang w:val="en-AU"/>
        </w:rPr>
        <w:t>bliography)</w:t>
      </w:r>
      <w:r w:rsidR="00DE73F8" w:rsidRPr="00DE73F8">
        <w:rPr>
          <w:rFonts w:asciiTheme="majorHAnsi" w:hAnsiTheme="majorHAnsi" w:cstheme="majorHAnsi"/>
          <w:lang w:val="en-AU"/>
        </w:rPr>
        <w:t>.</w:t>
      </w:r>
    </w:p>
    <w:p w14:paraId="1F99220D" w14:textId="77777777" w:rsidR="00E14A1D" w:rsidRDefault="00E14A1D" w:rsidP="00E14A1D">
      <w:pPr>
        <w:jc w:val="both"/>
        <w:rPr>
          <w:rFonts w:asciiTheme="majorHAnsi" w:hAnsiTheme="majorHAnsi" w:cstheme="majorHAnsi"/>
          <w:lang w:val="en-AU"/>
        </w:rPr>
      </w:pPr>
      <w:bookmarkStart w:id="0" w:name="_Hlk31809958"/>
    </w:p>
    <w:p w14:paraId="08A837EC" w14:textId="540671E9" w:rsidR="00E14A1D" w:rsidRPr="00E14A1D" w:rsidRDefault="00E14A1D" w:rsidP="00E14A1D">
      <w:pPr>
        <w:jc w:val="both"/>
        <w:rPr>
          <w:rFonts w:asciiTheme="majorHAnsi" w:hAnsiTheme="majorHAnsi" w:cstheme="majorHAnsi"/>
          <w:lang w:val="en-AU"/>
        </w:rPr>
      </w:pPr>
      <w:r w:rsidRPr="00E14A1D">
        <w:rPr>
          <w:rFonts w:asciiTheme="majorHAnsi" w:hAnsiTheme="majorHAnsi" w:cstheme="majorHAnsi"/>
          <w:lang w:val="en-AU"/>
        </w:rPr>
        <w:t xml:space="preserve">Your research notes </w:t>
      </w:r>
      <w:r w:rsidRPr="00E14A1D">
        <w:rPr>
          <w:rFonts w:asciiTheme="majorHAnsi" w:hAnsiTheme="majorHAnsi" w:cstheme="majorHAnsi"/>
          <w:b/>
          <w:lang w:val="en-AU"/>
        </w:rPr>
        <w:t>WILL</w:t>
      </w:r>
      <w:r w:rsidRPr="00E14A1D">
        <w:rPr>
          <w:rFonts w:asciiTheme="majorHAnsi" w:hAnsiTheme="majorHAnsi" w:cstheme="majorHAnsi"/>
          <w:lang w:val="en-AU"/>
        </w:rPr>
        <w:t xml:space="preserve"> need to be submitted to your teacher </w:t>
      </w:r>
      <w:r w:rsidR="00E55498">
        <w:rPr>
          <w:rFonts w:asciiTheme="majorHAnsi" w:hAnsiTheme="majorHAnsi" w:cstheme="majorHAnsi"/>
          <w:lang w:val="en-AU"/>
        </w:rPr>
        <w:t xml:space="preserve">at the beginning </w:t>
      </w:r>
      <w:r w:rsidRPr="00E14A1D">
        <w:rPr>
          <w:rFonts w:asciiTheme="majorHAnsi" w:hAnsiTheme="majorHAnsi" w:cstheme="majorHAnsi"/>
          <w:lang w:val="en-AU"/>
        </w:rPr>
        <w:t xml:space="preserve">of the lesson </w:t>
      </w:r>
      <w:r w:rsidR="00E55498">
        <w:rPr>
          <w:rFonts w:asciiTheme="majorHAnsi" w:hAnsiTheme="majorHAnsi" w:cstheme="majorHAnsi"/>
          <w:lang w:val="en-AU"/>
        </w:rPr>
        <w:t>of</w:t>
      </w:r>
      <w:r w:rsidRPr="00E14A1D">
        <w:rPr>
          <w:rFonts w:asciiTheme="majorHAnsi" w:hAnsiTheme="majorHAnsi" w:cstheme="majorHAnsi"/>
          <w:lang w:val="en-AU"/>
        </w:rPr>
        <w:t xml:space="preserve"> the final presentation. </w:t>
      </w:r>
    </w:p>
    <w:p w14:paraId="46D9DFD5" w14:textId="77777777" w:rsidR="00E966B9" w:rsidRPr="00DE73F8" w:rsidRDefault="00E966B9" w:rsidP="00E966B9">
      <w:pPr>
        <w:jc w:val="both"/>
        <w:rPr>
          <w:rFonts w:asciiTheme="majorHAnsi" w:hAnsiTheme="majorHAnsi" w:cstheme="majorHAnsi"/>
          <w:lang w:val="en-AU"/>
        </w:rPr>
      </w:pPr>
    </w:p>
    <w:p w14:paraId="2B4FE8AD" w14:textId="6186A391" w:rsidR="005D653A" w:rsidRPr="00DE73F8" w:rsidRDefault="00E966B9" w:rsidP="00E966B9">
      <w:pPr>
        <w:jc w:val="both"/>
        <w:rPr>
          <w:rStyle w:val="Hyperlink"/>
          <w:rFonts w:asciiTheme="majorHAnsi" w:hAnsiTheme="majorHAnsi" w:cstheme="majorHAnsi"/>
          <w:b/>
          <w:bCs/>
          <w:color w:val="auto"/>
          <w:u w:val="none"/>
          <w:lang w:val="en-AU"/>
        </w:rPr>
      </w:pPr>
      <w:r w:rsidRPr="00DE73F8">
        <w:rPr>
          <w:rFonts w:asciiTheme="majorHAnsi" w:hAnsiTheme="majorHAnsi" w:cstheme="majorHAnsi"/>
          <w:b/>
          <w:bCs/>
          <w:lang w:val="en-AU"/>
        </w:rPr>
        <w:t>Useful resources</w:t>
      </w:r>
    </w:p>
    <w:bookmarkEnd w:id="0"/>
    <w:p w14:paraId="018A1205" w14:textId="3F2CBDAB" w:rsidR="00E966B9" w:rsidRPr="00DE73F8" w:rsidRDefault="00E966B9" w:rsidP="00E966B9">
      <w:pPr>
        <w:jc w:val="both"/>
        <w:rPr>
          <w:rStyle w:val="Hyperlink"/>
          <w:rFonts w:asciiTheme="majorHAnsi" w:hAnsiTheme="majorHAnsi" w:cstheme="majorHAnsi"/>
          <w:color w:val="auto"/>
          <w:u w:val="none"/>
        </w:rPr>
      </w:pPr>
      <w:r w:rsidRPr="00DE73F8">
        <w:rPr>
          <w:rFonts w:asciiTheme="majorHAnsi" w:hAnsiTheme="majorHAnsi" w:cstheme="majorHAnsi"/>
        </w:rPr>
        <w:fldChar w:fldCharType="begin"/>
      </w:r>
      <w:r w:rsidRPr="00DE73F8">
        <w:rPr>
          <w:rFonts w:asciiTheme="majorHAnsi" w:hAnsiTheme="majorHAnsi" w:cstheme="majorHAnsi"/>
        </w:rPr>
        <w:instrText xml:space="preserve"> HYPERLINK "https://www.dpaw.wa.gov.au/management/wetlands" </w:instrText>
      </w:r>
      <w:r w:rsidRPr="00DE73F8">
        <w:rPr>
          <w:rFonts w:asciiTheme="majorHAnsi" w:hAnsiTheme="majorHAnsi" w:cstheme="majorHAnsi"/>
        </w:rPr>
        <w:fldChar w:fldCharType="separate"/>
      </w:r>
      <w:r w:rsidRPr="00DE73F8">
        <w:rPr>
          <w:rStyle w:val="Hyperlink"/>
          <w:rFonts w:asciiTheme="majorHAnsi" w:hAnsiTheme="majorHAnsi" w:cstheme="majorHAnsi"/>
        </w:rPr>
        <w:t>https://www.dpaw.wa.gov.au/management/wetlands</w:t>
      </w:r>
      <w:r w:rsidRPr="00DE73F8">
        <w:rPr>
          <w:rFonts w:asciiTheme="majorHAnsi" w:hAnsiTheme="majorHAnsi" w:cstheme="majorHAnsi"/>
        </w:rPr>
        <w:fldChar w:fldCharType="end"/>
      </w:r>
    </w:p>
    <w:p w14:paraId="28245EDF" w14:textId="2DE9D74F" w:rsidR="00A879BA" w:rsidRPr="00DE73F8" w:rsidRDefault="002A3952" w:rsidP="00E966B9">
      <w:pPr>
        <w:jc w:val="both"/>
        <w:rPr>
          <w:rFonts w:asciiTheme="majorHAnsi" w:hAnsiTheme="majorHAnsi" w:cstheme="majorHAnsi"/>
          <w:color w:val="0000FF" w:themeColor="hyperlink"/>
          <w:u w:val="single"/>
        </w:rPr>
      </w:pPr>
      <w:hyperlink r:id="rId13" w:history="1">
        <w:r w:rsidR="00E966B9" w:rsidRPr="00DE73F8">
          <w:rPr>
            <w:rStyle w:val="Hyperlink"/>
            <w:rFonts w:asciiTheme="majorHAnsi" w:hAnsiTheme="majorHAnsi" w:cstheme="majorHAnsi"/>
          </w:rPr>
          <w:t>https://www.environment.gov.au/water/wetlands/ramsar/criteria-identifying-wetlands</w:t>
        </w:r>
      </w:hyperlink>
    </w:p>
    <w:p w14:paraId="4490320E" w14:textId="6ED5C4D3" w:rsidR="00A879BA" w:rsidRPr="00DE73F8" w:rsidRDefault="002A3952" w:rsidP="00E966B9">
      <w:pPr>
        <w:jc w:val="both"/>
        <w:rPr>
          <w:rFonts w:asciiTheme="majorHAnsi" w:hAnsiTheme="majorHAnsi" w:cstheme="majorHAnsi"/>
          <w:color w:val="0000FF" w:themeColor="hyperlink"/>
          <w:u w:val="single"/>
        </w:rPr>
      </w:pPr>
      <w:hyperlink r:id="rId14" w:history="1">
        <w:r w:rsidR="00E966B9" w:rsidRPr="00DE73F8">
          <w:rPr>
            <w:rStyle w:val="Hyperlink"/>
            <w:rFonts w:asciiTheme="majorHAnsi" w:hAnsiTheme="majorHAnsi" w:cstheme="majorHAnsi"/>
          </w:rPr>
          <w:t>https://www.environment.gov.au/water/wetlands/australian-wetlands-database/australian-ramsar-wetlands</w:t>
        </w:r>
      </w:hyperlink>
    </w:p>
    <w:p w14:paraId="7C44388A" w14:textId="77777777" w:rsidR="005D653A" w:rsidRPr="00DE73F8" w:rsidRDefault="005D653A" w:rsidP="005D653A">
      <w:pPr>
        <w:jc w:val="both"/>
        <w:rPr>
          <w:rFonts w:asciiTheme="majorHAnsi" w:hAnsiTheme="majorHAnsi" w:cstheme="majorHAnsi"/>
          <w:lang w:val="en-AU"/>
        </w:rPr>
      </w:pPr>
    </w:p>
    <w:p w14:paraId="11FB2C14" w14:textId="77777777" w:rsidR="003E439A" w:rsidRPr="00E14A1D" w:rsidRDefault="003E439A" w:rsidP="00E14A1D">
      <w:pPr>
        <w:jc w:val="both"/>
        <w:rPr>
          <w:rFonts w:asciiTheme="majorHAnsi" w:hAnsiTheme="majorHAnsi" w:cstheme="majorHAnsi"/>
          <w:lang w:val="en-AU"/>
        </w:rPr>
      </w:pPr>
    </w:p>
    <w:p w14:paraId="7F4EBDFA" w14:textId="5A7C66B8" w:rsidR="00F67F4D" w:rsidRDefault="00F67F4D" w:rsidP="00E14A1D">
      <w:pPr>
        <w:jc w:val="both"/>
        <w:rPr>
          <w:rFonts w:asciiTheme="majorHAnsi" w:hAnsiTheme="majorHAnsi" w:cstheme="majorHAnsi"/>
          <w:b/>
          <w:lang w:val="en-AU"/>
        </w:rPr>
      </w:pPr>
      <w:r w:rsidRPr="00E14A1D">
        <w:rPr>
          <w:rFonts w:asciiTheme="majorHAnsi" w:hAnsiTheme="majorHAnsi" w:cstheme="majorHAnsi"/>
          <w:b/>
          <w:lang w:val="en-AU"/>
        </w:rPr>
        <w:t xml:space="preserve">Part 2: </w:t>
      </w:r>
      <w:r w:rsidR="00E14A1D" w:rsidRPr="00E14A1D">
        <w:rPr>
          <w:rFonts w:asciiTheme="majorHAnsi" w:hAnsiTheme="majorHAnsi" w:cstheme="majorHAnsi"/>
          <w:b/>
          <w:lang w:val="en-AU"/>
        </w:rPr>
        <w:t>Presentation</w:t>
      </w:r>
      <w:r w:rsidR="006A3626" w:rsidRPr="00E14A1D">
        <w:rPr>
          <w:rFonts w:asciiTheme="majorHAnsi" w:hAnsiTheme="majorHAnsi" w:cstheme="majorHAnsi"/>
          <w:b/>
          <w:lang w:val="en-AU"/>
        </w:rPr>
        <w:t xml:space="preserve">                                                                                                            </w:t>
      </w:r>
      <w:r w:rsidR="00E14A1D">
        <w:rPr>
          <w:rFonts w:asciiTheme="majorHAnsi" w:hAnsiTheme="majorHAnsi" w:cstheme="majorHAnsi"/>
          <w:b/>
          <w:lang w:val="en-AU"/>
        </w:rPr>
        <w:tab/>
      </w:r>
      <w:r w:rsidR="00E14A1D">
        <w:rPr>
          <w:rFonts w:asciiTheme="majorHAnsi" w:hAnsiTheme="majorHAnsi" w:cstheme="majorHAnsi"/>
          <w:b/>
          <w:lang w:val="en-AU"/>
        </w:rPr>
        <w:tab/>
      </w:r>
      <w:r w:rsidR="00E14A1D">
        <w:rPr>
          <w:rFonts w:asciiTheme="majorHAnsi" w:hAnsiTheme="majorHAnsi" w:cstheme="majorHAnsi"/>
          <w:b/>
          <w:lang w:val="en-AU"/>
        </w:rPr>
        <w:tab/>
      </w:r>
      <w:r w:rsidR="00EA404D" w:rsidRPr="00E55498">
        <w:rPr>
          <w:rFonts w:asciiTheme="majorHAnsi" w:hAnsiTheme="majorHAnsi" w:cstheme="majorHAnsi"/>
          <w:b/>
          <w:lang w:val="en-AU"/>
        </w:rPr>
        <w:t>[</w:t>
      </w:r>
      <w:r w:rsidR="00861D36" w:rsidRPr="00E55498">
        <w:rPr>
          <w:rFonts w:asciiTheme="majorHAnsi" w:hAnsiTheme="majorHAnsi" w:cstheme="majorHAnsi"/>
          <w:b/>
          <w:lang w:val="en-AU"/>
        </w:rPr>
        <w:t>21</w:t>
      </w:r>
      <w:r w:rsidR="00EA404D" w:rsidRPr="00E55498">
        <w:rPr>
          <w:rFonts w:asciiTheme="majorHAnsi" w:hAnsiTheme="majorHAnsi" w:cstheme="majorHAnsi"/>
          <w:b/>
          <w:lang w:val="en-AU"/>
        </w:rPr>
        <w:t xml:space="preserve"> marks]</w:t>
      </w:r>
    </w:p>
    <w:p w14:paraId="717D8878" w14:textId="24C902A2" w:rsidR="00E14A1D" w:rsidRPr="00E14A1D" w:rsidRDefault="002A3952" w:rsidP="00E14A1D">
      <w:pPr>
        <w:jc w:val="both"/>
        <w:rPr>
          <w:rFonts w:asciiTheme="majorHAnsi" w:hAnsiTheme="majorHAnsi" w:cstheme="majorHAnsi"/>
          <w:lang w:val="en-AU"/>
        </w:rPr>
      </w:pPr>
      <w:r>
        <w:rPr>
          <w:rFonts w:asciiTheme="majorHAnsi" w:hAnsiTheme="majorHAnsi" w:cstheme="majorHAnsi"/>
        </w:rPr>
        <w:pict w14:anchorId="337B85CE">
          <v:rect id="_x0000_i1027" style="width:0;height:1.5pt" o:hralign="center" o:hrstd="t" o:hr="t" fillcolor="#a0a0a0" stroked="f"/>
        </w:pict>
      </w:r>
    </w:p>
    <w:p w14:paraId="1203E7F7" w14:textId="36CF562C" w:rsidR="00F67F4D" w:rsidRPr="00DE73F8" w:rsidRDefault="00F67F4D" w:rsidP="00F67F4D">
      <w:pPr>
        <w:jc w:val="both"/>
        <w:rPr>
          <w:rFonts w:asciiTheme="majorHAnsi" w:hAnsiTheme="majorHAnsi" w:cstheme="majorHAnsi"/>
          <w:lang w:val="en-AU"/>
        </w:rPr>
      </w:pPr>
      <w:r w:rsidRPr="00DE73F8">
        <w:rPr>
          <w:rFonts w:asciiTheme="majorHAnsi" w:hAnsiTheme="majorHAnsi" w:cstheme="majorHAnsi"/>
          <w:lang w:val="en-AU"/>
        </w:rPr>
        <w:t xml:space="preserve">With the information you have collected through your research, produce a </w:t>
      </w:r>
      <w:r w:rsidR="00E14A1D" w:rsidRPr="00DE73F8">
        <w:rPr>
          <w:rFonts w:asciiTheme="majorHAnsi" w:hAnsiTheme="majorHAnsi" w:cstheme="majorHAnsi"/>
          <w:lang w:val="en-AU"/>
        </w:rPr>
        <w:t>5-minute</w:t>
      </w:r>
      <w:r w:rsidR="00FD3D4C" w:rsidRPr="00DE73F8">
        <w:rPr>
          <w:rFonts w:asciiTheme="majorHAnsi" w:hAnsiTheme="majorHAnsi" w:cstheme="majorHAnsi"/>
          <w:lang w:val="en-AU"/>
        </w:rPr>
        <w:t xml:space="preserve"> </w:t>
      </w:r>
      <w:r w:rsidRPr="00DE73F8">
        <w:rPr>
          <w:rFonts w:asciiTheme="majorHAnsi" w:hAnsiTheme="majorHAnsi" w:cstheme="majorHAnsi"/>
          <w:lang w:val="en-AU"/>
        </w:rPr>
        <w:t>presentation that will engage the viewer</w:t>
      </w:r>
      <w:r w:rsidR="00FD3D4C" w:rsidRPr="00DE73F8">
        <w:rPr>
          <w:rFonts w:asciiTheme="majorHAnsi" w:hAnsiTheme="majorHAnsi" w:cstheme="majorHAnsi"/>
          <w:lang w:val="en-AU"/>
        </w:rPr>
        <w:t xml:space="preserve"> (your fellow peers)</w:t>
      </w:r>
      <w:r w:rsidRPr="00DE73F8">
        <w:rPr>
          <w:rFonts w:asciiTheme="majorHAnsi" w:hAnsiTheme="majorHAnsi" w:cstheme="majorHAnsi"/>
          <w:lang w:val="en-AU"/>
        </w:rPr>
        <w:t xml:space="preserve">.  Your presentation must include </w:t>
      </w:r>
      <w:r w:rsidR="00E14A1D">
        <w:rPr>
          <w:rFonts w:asciiTheme="majorHAnsi" w:hAnsiTheme="majorHAnsi" w:cstheme="majorHAnsi"/>
          <w:lang w:val="en-AU"/>
        </w:rPr>
        <w:t>all key information from your research.</w:t>
      </w:r>
      <w:r w:rsidR="00E55498">
        <w:rPr>
          <w:rFonts w:asciiTheme="majorHAnsi" w:hAnsiTheme="majorHAnsi" w:cstheme="majorHAnsi"/>
          <w:lang w:val="en-AU"/>
        </w:rPr>
        <w:t xml:space="preserve"> You can choose any presentation type you think applicable to present this information.</w:t>
      </w:r>
    </w:p>
    <w:p w14:paraId="65ECE103" w14:textId="77777777" w:rsidR="00261BD4" w:rsidRPr="00DE73F8" w:rsidRDefault="00261BD4">
      <w:pPr>
        <w:rPr>
          <w:rFonts w:asciiTheme="majorHAnsi" w:hAnsiTheme="majorHAnsi" w:cstheme="majorHAnsi"/>
          <w:lang w:val="en-AU"/>
        </w:rPr>
      </w:pPr>
    </w:p>
    <w:tbl>
      <w:tblPr>
        <w:tblStyle w:val="TableGrid"/>
        <w:tblW w:w="0" w:type="auto"/>
        <w:tblLook w:val="0400" w:firstRow="0" w:lastRow="0" w:firstColumn="0" w:lastColumn="0" w:noHBand="0" w:noVBand="1"/>
      </w:tblPr>
      <w:tblGrid>
        <w:gridCol w:w="2405"/>
        <w:gridCol w:w="2819"/>
        <w:gridCol w:w="2613"/>
        <w:gridCol w:w="2613"/>
      </w:tblGrid>
      <w:tr w:rsidR="00261BD4" w:rsidRPr="00DE73F8" w14:paraId="425F2A5F" w14:textId="77777777" w:rsidTr="00A07586">
        <w:trPr>
          <w:trHeight w:val="286"/>
        </w:trPr>
        <w:tc>
          <w:tcPr>
            <w:tcW w:w="2405" w:type="dxa"/>
            <w:shd w:val="clear" w:color="auto" w:fill="BFBFBF" w:themeFill="background1" w:themeFillShade="BF"/>
            <w:vAlign w:val="center"/>
          </w:tcPr>
          <w:p w14:paraId="6F8159C3" w14:textId="7777777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Description</w:t>
            </w:r>
          </w:p>
        </w:tc>
        <w:tc>
          <w:tcPr>
            <w:tcW w:w="2819" w:type="dxa"/>
            <w:shd w:val="clear" w:color="auto" w:fill="BFBFBF" w:themeFill="background1" w:themeFillShade="BF"/>
          </w:tcPr>
          <w:p w14:paraId="505D92C3" w14:textId="29345BFF"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3</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30D425AC" w14:textId="403EDA1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2</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55B6015D" w14:textId="02AFBC15" w:rsidR="00261BD4" w:rsidRPr="00E14A1D" w:rsidRDefault="00E14A1D" w:rsidP="00E14A1D">
            <w:pPr>
              <w:spacing w:before="120" w:after="120"/>
              <w:jc w:val="center"/>
              <w:rPr>
                <w:rFonts w:asciiTheme="majorHAnsi" w:hAnsiTheme="majorHAnsi" w:cstheme="majorHAnsi"/>
                <w:b/>
                <w:sz w:val="22"/>
                <w:szCs w:val="22"/>
              </w:rPr>
            </w:pPr>
            <w:r>
              <w:rPr>
                <w:rFonts w:asciiTheme="majorHAnsi" w:hAnsiTheme="majorHAnsi" w:cstheme="majorHAnsi"/>
                <w:b/>
                <w:sz w:val="22"/>
                <w:szCs w:val="22"/>
              </w:rPr>
              <w:t>1 mark</w:t>
            </w:r>
          </w:p>
        </w:tc>
      </w:tr>
      <w:tr w:rsidR="00261BD4" w:rsidRPr="00DE73F8" w14:paraId="5DEAA050" w14:textId="77777777" w:rsidTr="00A07586">
        <w:tc>
          <w:tcPr>
            <w:tcW w:w="2405" w:type="dxa"/>
          </w:tcPr>
          <w:p w14:paraId="11B03578"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Presentation of content</w:t>
            </w:r>
          </w:p>
          <w:p w14:paraId="2FFFE894"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PowerPoint</w:t>
            </w:r>
          </w:p>
          <w:p w14:paraId="078A4126"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Video</w:t>
            </w:r>
          </w:p>
          <w:p w14:paraId="5DF1F7F0"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Online website</w:t>
            </w:r>
          </w:p>
          <w:p w14:paraId="26C1A7AD"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Poster</w:t>
            </w:r>
          </w:p>
        </w:tc>
        <w:tc>
          <w:tcPr>
            <w:tcW w:w="2819" w:type="dxa"/>
          </w:tcPr>
          <w:p w14:paraId="6E4A6A7E"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8-10 slides/sections included with key ideas linked to images and sources of information referenced.</w:t>
            </w:r>
          </w:p>
        </w:tc>
        <w:tc>
          <w:tcPr>
            <w:tcW w:w="2613" w:type="dxa"/>
          </w:tcPr>
          <w:p w14:paraId="37E44B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8-10 slides/sections included that shows </w:t>
            </w:r>
            <w:proofErr w:type="spellStart"/>
            <w:r w:rsidRPr="00E14A1D">
              <w:rPr>
                <w:rFonts w:asciiTheme="majorHAnsi" w:hAnsiTheme="majorHAnsi" w:cstheme="majorHAnsi"/>
                <w:sz w:val="22"/>
                <w:szCs w:val="22"/>
              </w:rPr>
              <w:t>organisation</w:t>
            </w:r>
            <w:proofErr w:type="spellEnd"/>
            <w:r w:rsidRPr="00E14A1D">
              <w:rPr>
                <w:rFonts w:asciiTheme="majorHAnsi" w:hAnsiTheme="majorHAnsi" w:cstheme="majorHAnsi"/>
                <w:sz w:val="22"/>
                <w:szCs w:val="22"/>
              </w:rPr>
              <w:t xml:space="preserve"> of ideas in each of the researched content areas.</w:t>
            </w:r>
          </w:p>
        </w:tc>
        <w:tc>
          <w:tcPr>
            <w:tcW w:w="2613" w:type="dxa"/>
          </w:tcPr>
          <w:p w14:paraId="4C1F0AB5"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7 slides/sections included that is mainly text.</w:t>
            </w:r>
          </w:p>
        </w:tc>
      </w:tr>
      <w:tr w:rsidR="00861D36" w:rsidRPr="00DE73F8" w14:paraId="388DBCD2" w14:textId="77777777" w:rsidTr="00A07586">
        <w:tc>
          <w:tcPr>
            <w:tcW w:w="2405" w:type="dxa"/>
          </w:tcPr>
          <w:p w14:paraId="7E4BAE21" w14:textId="10A7C2AF" w:rsidR="00861D36"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Content</w:t>
            </w:r>
          </w:p>
        </w:tc>
        <w:tc>
          <w:tcPr>
            <w:tcW w:w="2819" w:type="dxa"/>
          </w:tcPr>
          <w:p w14:paraId="386420EC" w14:textId="4835F7D1"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full understanding of the topic</w:t>
            </w:r>
          </w:p>
        </w:tc>
        <w:tc>
          <w:tcPr>
            <w:tcW w:w="2613" w:type="dxa"/>
          </w:tcPr>
          <w:p w14:paraId="744FDE2A" w14:textId="336B179C"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good understanding of the topic</w:t>
            </w:r>
          </w:p>
        </w:tc>
        <w:tc>
          <w:tcPr>
            <w:tcW w:w="2613" w:type="dxa"/>
          </w:tcPr>
          <w:p w14:paraId="370AE8B2" w14:textId="16407320"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some understanding of the topic</w:t>
            </w:r>
          </w:p>
        </w:tc>
      </w:tr>
      <w:tr w:rsidR="00261BD4" w:rsidRPr="00DE73F8" w14:paraId="444EF7B3" w14:textId="77777777" w:rsidTr="00A07586">
        <w:tc>
          <w:tcPr>
            <w:tcW w:w="2405" w:type="dxa"/>
          </w:tcPr>
          <w:p w14:paraId="0D14FFBF"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Use of headings and sub-headings</w:t>
            </w:r>
          </w:p>
        </w:tc>
        <w:tc>
          <w:tcPr>
            <w:tcW w:w="2819" w:type="dxa"/>
          </w:tcPr>
          <w:p w14:paraId="79A3FE53"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 xml:space="preserve">All headings and subheadings used. </w:t>
            </w:r>
          </w:p>
        </w:tc>
        <w:tc>
          <w:tcPr>
            <w:tcW w:w="2613" w:type="dxa"/>
          </w:tcPr>
          <w:p w14:paraId="2360C258"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and subheadings used.</w:t>
            </w:r>
          </w:p>
        </w:tc>
        <w:tc>
          <w:tcPr>
            <w:tcW w:w="2613" w:type="dxa"/>
          </w:tcPr>
          <w:p w14:paraId="520C7E1D"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used</w:t>
            </w:r>
          </w:p>
        </w:tc>
      </w:tr>
      <w:tr w:rsidR="00261BD4" w:rsidRPr="00DE73F8" w14:paraId="3E860BDF" w14:textId="77777777" w:rsidTr="00A07586">
        <w:tc>
          <w:tcPr>
            <w:tcW w:w="2405" w:type="dxa"/>
          </w:tcPr>
          <w:p w14:paraId="24816DB6"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Delivery</w:t>
            </w:r>
          </w:p>
        </w:tc>
        <w:tc>
          <w:tcPr>
            <w:tcW w:w="2819" w:type="dxa"/>
          </w:tcPr>
          <w:p w14:paraId="145AB73C"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fluctuation in volume and inflection to emphasize key points.</w:t>
            </w:r>
          </w:p>
        </w:tc>
        <w:tc>
          <w:tcPr>
            <w:tcW w:w="2613" w:type="dxa"/>
          </w:tcPr>
          <w:p w14:paraId="773443A6"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satisfactory variation of volume and inflection.</w:t>
            </w:r>
          </w:p>
        </w:tc>
        <w:tc>
          <w:tcPr>
            <w:tcW w:w="2613" w:type="dxa"/>
          </w:tcPr>
          <w:p w14:paraId="2B1422C1"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in uneven volume with little or no inflection.</w:t>
            </w:r>
          </w:p>
        </w:tc>
      </w:tr>
      <w:tr w:rsidR="00261BD4" w:rsidRPr="00DE73F8" w14:paraId="1FC8AEF9" w14:textId="77777777" w:rsidTr="00A07586">
        <w:tc>
          <w:tcPr>
            <w:tcW w:w="2405" w:type="dxa"/>
          </w:tcPr>
          <w:p w14:paraId="378247F9"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Creativity</w:t>
            </w:r>
          </w:p>
        </w:tc>
        <w:tc>
          <w:tcPr>
            <w:tcW w:w="2819" w:type="dxa"/>
          </w:tcPr>
          <w:p w14:paraId="1C0FECC2" w14:textId="37B42B9E"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Creative use of fonts, transitions or animation function that includes a </w:t>
            </w:r>
            <w:r w:rsidR="00E55498" w:rsidRPr="00E14A1D">
              <w:rPr>
                <w:rFonts w:asciiTheme="majorHAnsi" w:hAnsiTheme="majorHAnsi" w:cstheme="majorHAnsi"/>
                <w:sz w:val="22"/>
                <w:szCs w:val="22"/>
              </w:rPr>
              <w:t>short-embedded</w:t>
            </w:r>
            <w:r w:rsidRPr="00E14A1D">
              <w:rPr>
                <w:rFonts w:asciiTheme="majorHAnsi" w:hAnsiTheme="majorHAnsi" w:cstheme="majorHAnsi"/>
                <w:sz w:val="22"/>
                <w:szCs w:val="22"/>
              </w:rPr>
              <w:t xml:space="preserve"> clip/s that have been produced by the student</w:t>
            </w:r>
          </w:p>
        </w:tc>
        <w:tc>
          <w:tcPr>
            <w:tcW w:w="2613" w:type="dxa"/>
          </w:tcPr>
          <w:p w14:paraId="29FA85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Some attempt to use transitions or animation functions on PowerPoint.</w:t>
            </w:r>
          </w:p>
        </w:tc>
        <w:tc>
          <w:tcPr>
            <w:tcW w:w="2613" w:type="dxa"/>
          </w:tcPr>
          <w:p w14:paraId="0ACE1A04"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Some relevant images used and an attempt made to use </w:t>
            </w:r>
            <w:proofErr w:type="spellStart"/>
            <w:r w:rsidRPr="00E14A1D">
              <w:rPr>
                <w:rFonts w:asciiTheme="majorHAnsi" w:hAnsiTheme="majorHAnsi" w:cstheme="majorHAnsi"/>
                <w:sz w:val="22"/>
                <w:szCs w:val="22"/>
              </w:rPr>
              <w:t>colour</w:t>
            </w:r>
            <w:proofErr w:type="spellEnd"/>
            <w:r w:rsidRPr="00E14A1D">
              <w:rPr>
                <w:rFonts w:asciiTheme="majorHAnsi" w:hAnsiTheme="majorHAnsi" w:cstheme="majorHAnsi"/>
                <w:sz w:val="22"/>
                <w:szCs w:val="22"/>
              </w:rPr>
              <w:t>, smart art or different fonts.</w:t>
            </w:r>
          </w:p>
        </w:tc>
      </w:tr>
      <w:tr w:rsidR="00261BD4" w:rsidRPr="00DE73F8" w14:paraId="2D19D445" w14:textId="77777777" w:rsidTr="00A07586">
        <w:tc>
          <w:tcPr>
            <w:tcW w:w="2405" w:type="dxa"/>
          </w:tcPr>
          <w:p w14:paraId="70ED3DAD"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Audience interest</w:t>
            </w:r>
          </w:p>
        </w:tc>
        <w:tc>
          <w:tcPr>
            <w:tcW w:w="2819" w:type="dxa"/>
          </w:tcPr>
          <w:p w14:paraId="586411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Engaging and interesting all the way through.</w:t>
            </w:r>
          </w:p>
        </w:tc>
        <w:tc>
          <w:tcPr>
            <w:tcW w:w="2613" w:type="dxa"/>
          </w:tcPr>
          <w:p w14:paraId="11EE2B10"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Captured interest reasonably well.</w:t>
            </w:r>
          </w:p>
        </w:tc>
        <w:tc>
          <w:tcPr>
            <w:tcW w:w="2613" w:type="dxa"/>
          </w:tcPr>
          <w:p w14:paraId="78F6BF6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Relevant information is included.</w:t>
            </w:r>
          </w:p>
        </w:tc>
      </w:tr>
      <w:tr w:rsidR="00261BD4" w:rsidRPr="00DE73F8" w14:paraId="0B439028" w14:textId="77777777" w:rsidTr="00A07586">
        <w:trPr>
          <w:trHeight w:val="372"/>
        </w:trPr>
        <w:tc>
          <w:tcPr>
            <w:tcW w:w="2405" w:type="dxa"/>
          </w:tcPr>
          <w:p w14:paraId="52F12CAA" w14:textId="7FA9E419" w:rsidR="00261BD4"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Engagement</w:t>
            </w:r>
          </w:p>
          <w:p w14:paraId="094B482F" w14:textId="77777777" w:rsidR="00261BD4" w:rsidRPr="00E14A1D" w:rsidRDefault="00261BD4" w:rsidP="00E55498">
            <w:pPr>
              <w:rPr>
                <w:rFonts w:asciiTheme="majorHAnsi" w:hAnsiTheme="majorHAnsi" w:cstheme="majorHAnsi"/>
                <w:sz w:val="22"/>
                <w:szCs w:val="22"/>
              </w:rPr>
            </w:pPr>
          </w:p>
        </w:tc>
        <w:tc>
          <w:tcPr>
            <w:tcW w:w="2819" w:type="dxa"/>
          </w:tcPr>
          <w:p w14:paraId="281CDF0F"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High level of effort.</w:t>
            </w:r>
          </w:p>
        </w:tc>
        <w:tc>
          <w:tcPr>
            <w:tcW w:w="2613" w:type="dxa"/>
          </w:tcPr>
          <w:p w14:paraId="76A60DD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Satisfactory level of effort.</w:t>
            </w:r>
          </w:p>
        </w:tc>
        <w:tc>
          <w:tcPr>
            <w:tcW w:w="2613" w:type="dxa"/>
          </w:tcPr>
          <w:p w14:paraId="5B6D4D8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Little effort shown.</w:t>
            </w:r>
          </w:p>
        </w:tc>
      </w:tr>
      <w:tr w:rsidR="00E55498" w:rsidRPr="00DE73F8" w14:paraId="08E03A3A" w14:textId="77777777" w:rsidTr="00A07586">
        <w:trPr>
          <w:trHeight w:val="550"/>
        </w:trPr>
        <w:tc>
          <w:tcPr>
            <w:tcW w:w="2405" w:type="dxa"/>
            <w:vAlign w:val="center"/>
          </w:tcPr>
          <w:p w14:paraId="39FE01C8" w14:textId="77777777" w:rsidR="00E55498" w:rsidRPr="00E14A1D" w:rsidRDefault="00E55498" w:rsidP="00E55498">
            <w:pPr>
              <w:rPr>
                <w:rFonts w:asciiTheme="majorHAnsi" w:hAnsiTheme="majorHAnsi" w:cstheme="majorHAnsi"/>
                <w:b/>
                <w:sz w:val="22"/>
                <w:szCs w:val="22"/>
              </w:rPr>
            </w:pPr>
            <w:r w:rsidRPr="00E14A1D">
              <w:rPr>
                <w:rFonts w:asciiTheme="majorHAnsi" w:hAnsiTheme="majorHAnsi" w:cstheme="majorHAnsi"/>
                <w:b/>
                <w:sz w:val="22"/>
                <w:szCs w:val="22"/>
              </w:rPr>
              <w:t>Total</w:t>
            </w:r>
          </w:p>
        </w:tc>
        <w:tc>
          <w:tcPr>
            <w:tcW w:w="8045" w:type="dxa"/>
            <w:gridSpan w:val="3"/>
            <w:vAlign w:val="center"/>
          </w:tcPr>
          <w:p w14:paraId="1F75E509" w14:textId="568B1A43" w:rsidR="00E55498" w:rsidRPr="00E55498" w:rsidRDefault="00E55498" w:rsidP="00E55498">
            <w:pPr>
              <w:ind w:right="286"/>
              <w:jc w:val="right"/>
              <w:rPr>
                <w:rFonts w:asciiTheme="majorHAnsi" w:hAnsiTheme="majorHAnsi" w:cstheme="majorHAnsi"/>
                <w:b/>
                <w:bCs/>
                <w:sz w:val="22"/>
                <w:szCs w:val="22"/>
              </w:rPr>
            </w:pPr>
            <w:r w:rsidRPr="00E55498">
              <w:rPr>
                <w:rFonts w:asciiTheme="majorHAnsi" w:hAnsiTheme="majorHAnsi" w:cstheme="majorHAnsi"/>
                <w:b/>
                <w:bCs/>
                <w:sz w:val="28"/>
                <w:szCs w:val="28"/>
              </w:rPr>
              <w:t>/21</w:t>
            </w:r>
          </w:p>
        </w:tc>
      </w:tr>
    </w:tbl>
    <w:p w14:paraId="7A950BA2" w14:textId="7478F732" w:rsidR="006863B1" w:rsidRPr="00DE73F8" w:rsidRDefault="006863B1">
      <w:pPr>
        <w:rPr>
          <w:rFonts w:asciiTheme="majorHAnsi" w:hAnsiTheme="majorHAnsi" w:cstheme="majorHAnsi"/>
          <w:lang w:val="en-AU"/>
        </w:rPr>
      </w:pPr>
      <w:r w:rsidRPr="00DE73F8">
        <w:rPr>
          <w:rFonts w:asciiTheme="majorHAnsi" w:hAnsiTheme="majorHAnsi" w:cstheme="majorHAnsi"/>
          <w:lang w:val="en-AU"/>
        </w:rPr>
        <w:br w:type="page"/>
      </w:r>
    </w:p>
    <w:p w14:paraId="5FB040C8" w14:textId="42465C7D" w:rsidR="00DE73F8" w:rsidRPr="00DE73F8" w:rsidRDefault="00DE73F8">
      <w:pPr>
        <w:rPr>
          <w:rFonts w:asciiTheme="majorHAnsi" w:hAnsiTheme="majorHAnsi" w:cstheme="majorHAnsi"/>
          <w:b/>
          <w:bCs/>
          <w:lang w:val="en-AU"/>
        </w:rPr>
      </w:pPr>
      <w:r w:rsidRPr="00DE73F8">
        <w:rPr>
          <w:rFonts w:asciiTheme="majorHAnsi" w:hAnsiTheme="majorHAnsi" w:cstheme="majorHAnsi"/>
          <w:b/>
          <w:bCs/>
          <w:lang w:val="en-AU"/>
        </w:rPr>
        <w:lastRenderedPageBreak/>
        <w:t>Marking Guide</w:t>
      </w:r>
    </w:p>
    <w:tbl>
      <w:tblPr>
        <w:tblStyle w:val="TableGrid"/>
        <w:tblW w:w="0" w:type="auto"/>
        <w:tblLook w:val="04A0" w:firstRow="1" w:lastRow="0" w:firstColumn="1" w:lastColumn="0" w:noHBand="0" w:noVBand="1"/>
      </w:tblPr>
      <w:tblGrid>
        <w:gridCol w:w="573"/>
        <w:gridCol w:w="8672"/>
        <w:gridCol w:w="1205"/>
      </w:tblGrid>
      <w:tr w:rsidR="00E55498" w14:paraId="0C3ABFD4" w14:textId="77777777" w:rsidTr="0017573D">
        <w:tc>
          <w:tcPr>
            <w:tcW w:w="573" w:type="dxa"/>
            <w:shd w:val="clear" w:color="auto" w:fill="FABF8F" w:themeFill="accent6" w:themeFillTint="99"/>
          </w:tcPr>
          <w:p w14:paraId="5190CBA6" w14:textId="77777777" w:rsidR="00E55498" w:rsidRPr="008137A3" w:rsidRDefault="00E55498" w:rsidP="00DE73F8">
            <w:pPr>
              <w:rPr>
                <w:rFonts w:asciiTheme="majorHAnsi" w:hAnsiTheme="majorHAnsi" w:cstheme="majorHAnsi"/>
                <w:b/>
                <w:bCs/>
                <w:lang w:val="en-AU"/>
              </w:rPr>
            </w:pPr>
          </w:p>
        </w:tc>
        <w:tc>
          <w:tcPr>
            <w:tcW w:w="8672" w:type="dxa"/>
            <w:shd w:val="clear" w:color="auto" w:fill="FABF8F" w:themeFill="accent6" w:themeFillTint="99"/>
          </w:tcPr>
          <w:p w14:paraId="371E4610" w14:textId="55845A80" w:rsidR="00E55498" w:rsidRPr="008137A3" w:rsidRDefault="00E55498" w:rsidP="00DE73F8">
            <w:pPr>
              <w:rPr>
                <w:rFonts w:asciiTheme="majorHAnsi" w:hAnsiTheme="majorHAnsi" w:cstheme="majorHAnsi"/>
                <w:b/>
                <w:bCs/>
                <w:lang w:val="en-AU"/>
              </w:rPr>
            </w:pPr>
            <w:r w:rsidRPr="008137A3">
              <w:rPr>
                <w:rFonts w:asciiTheme="majorHAnsi" w:hAnsiTheme="majorHAnsi" w:cstheme="majorHAnsi"/>
                <w:b/>
                <w:bCs/>
                <w:lang w:val="en-AU"/>
              </w:rPr>
              <w:t>Item Description</w:t>
            </w:r>
          </w:p>
        </w:tc>
        <w:tc>
          <w:tcPr>
            <w:tcW w:w="1205" w:type="dxa"/>
            <w:shd w:val="clear" w:color="auto" w:fill="FABF8F" w:themeFill="accent6" w:themeFillTint="99"/>
          </w:tcPr>
          <w:p w14:paraId="1F72A543" w14:textId="5DCC9C41" w:rsidR="00E55498" w:rsidRPr="008137A3" w:rsidRDefault="00E55498" w:rsidP="008137A3">
            <w:pPr>
              <w:jc w:val="center"/>
              <w:rPr>
                <w:rFonts w:asciiTheme="majorHAnsi" w:hAnsiTheme="majorHAnsi" w:cstheme="majorHAnsi"/>
                <w:b/>
                <w:bCs/>
                <w:lang w:val="en-AU"/>
              </w:rPr>
            </w:pPr>
            <w:r w:rsidRPr="008137A3">
              <w:rPr>
                <w:rFonts w:asciiTheme="majorHAnsi" w:hAnsiTheme="majorHAnsi" w:cstheme="majorHAnsi"/>
                <w:b/>
                <w:bCs/>
                <w:lang w:val="en-AU"/>
              </w:rPr>
              <w:t>Marks</w:t>
            </w:r>
          </w:p>
        </w:tc>
      </w:tr>
      <w:tr w:rsidR="00234723" w14:paraId="6ABA2BF3" w14:textId="77777777" w:rsidTr="0017573D">
        <w:tc>
          <w:tcPr>
            <w:tcW w:w="573" w:type="dxa"/>
            <w:vMerge w:val="restart"/>
            <w:textDirection w:val="btLr"/>
            <w:vAlign w:val="center"/>
          </w:tcPr>
          <w:p w14:paraId="0BF7C70B" w14:textId="1E96A6F3" w:rsidR="00234723" w:rsidRPr="00234723" w:rsidRDefault="00234723" w:rsidP="00234723">
            <w:pPr>
              <w:ind w:left="113" w:right="113"/>
              <w:jc w:val="center"/>
              <w:rPr>
                <w:rFonts w:asciiTheme="majorHAnsi" w:hAnsiTheme="majorHAnsi" w:cstheme="majorHAnsi"/>
                <w:lang w:val="en-AU"/>
              </w:rPr>
            </w:pPr>
            <w:r w:rsidRPr="00234723">
              <w:rPr>
                <w:rFonts w:asciiTheme="majorHAnsi" w:hAnsiTheme="majorHAnsi" w:cstheme="majorHAnsi"/>
                <w:sz w:val="28"/>
                <w:szCs w:val="28"/>
                <w:lang w:val="en-AU"/>
              </w:rPr>
              <w:t>Research Notes</w:t>
            </w:r>
          </w:p>
        </w:tc>
        <w:tc>
          <w:tcPr>
            <w:tcW w:w="8672" w:type="dxa"/>
          </w:tcPr>
          <w:p w14:paraId="1C62BECC" w14:textId="23263624"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Wetland description</w:t>
            </w:r>
          </w:p>
          <w:p w14:paraId="5F9CE86F" w14:textId="77777777" w:rsidR="00234723" w:rsidRDefault="00234723" w:rsidP="00DE73F8">
            <w:pPr>
              <w:rPr>
                <w:rFonts w:asciiTheme="majorHAnsi" w:hAnsiTheme="majorHAnsi" w:cstheme="majorHAnsi"/>
                <w:lang w:val="en-AU"/>
              </w:rPr>
            </w:pPr>
            <w:r>
              <w:rPr>
                <w:rFonts w:asciiTheme="majorHAnsi" w:hAnsiTheme="majorHAnsi" w:cstheme="majorHAnsi"/>
                <w:lang w:val="en-AU"/>
              </w:rPr>
              <w:t>Clearly define what constitutes a wetland</w:t>
            </w:r>
          </w:p>
          <w:p w14:paraId="4549622C" w14:textId="6F6BF430" w:rsidR="00234723" w:rsidRPr="00DE73F8" w:rsidRDefault="00234723" w:rsidP="00DE73F8">
            <w:pPr>
              <w:rPr>
                <w:rFonts w:asciiTheme="majorHAnsi" w:hAnsiTheme="majorHAnsi" w:cstheme="majorHAnsi"/>
                <w:lang w:val="en-AU"/>
              </w:rPr>
            </w:pPr>
            <w:r>
              <w:rPr>
                <w:rFonts w:asciiTheme="majorHAnsi" w:hAnsiTheme="majorHAnsi" w:cstheme="majorHAnsi"/>
                <w:lang w:val="en-AU"/>
              </w:rPr>
              <w:t>Outline the different types of wetlands and what makes them important.</w:t>
            </w:r>
            <w:r w:rsidRPr="00DE73F8">
              <w:rPr>
                <w:rFonts w:asciiTheme="majorHAnsi" w:hAnsiTheme="majorHAnsi" w:cstheme="majorHAnsi"/>
                <w:lang w:val="en-AU"/>
              </w:rPr>
              <w:tab/>
              <w:t xml:space="preserve">                                                                </w:t>
            </w:r>
          </w:p>
          <w:p w14:paraId="430C05C1" w14:textId="2F53FBCA" w:rsidR="00234723" w:rsidRPr="0017573D" w:rsidRDefault="00234723" w:rsidP="00DE73F8">
            <w:pPr>
              <w:rPr>
                <w:rFonts w:asciiTheme="majorHAnsi" w:hAnsiTheme="majorHAnsi" w:cstheme="majorHAnsi"/>
                <w:sz w:val="16"/>
                <w:szCs w:val="16"/>
                <w:lang w:val="en-AU"/>
              </w:rPr>
            </w:pPr>
          </w:p>
        </w:tc>
        <w:tc>
          <w:tcPr>
            <w:tcW w:w="1205" w:type="dxa"/>
            <w:vAlign w:val="center"/>
          </w:tcPr>
          <w:p w14:paraId="3F459036" w14:textId="0A33402A" w:rsidR="00234723" w:rsidRDefault="00DD35CD" w:rsidP="008137A3">
            <w:pPr>
              <w:jc w:val="center"/>
              <w:rPr>
                <w:rFonts w:asciiTheme="majorHAnsi" w:hAnsiTheme="majorHAnsi" w:cstheme="majorHAnsi"/>
                <w:lang w:val="en-AU"/>
              </w:rPr>
            </w:pPr>
            <w:r>
              <w:rPr>
                <w:rFonts w:asciiTheme="majorHAnsi" w:hAnsiTheme="majorHAnsi" w:cstheme="majorHAnsi"/>
                <w:lang w:val="en-AU"/>
              </w:rPr>
              <w:t>2</w:t>
            </w:r>
            <w:r w:rsidR="00234723">
              <w:rPr>
                <w:rFonts w:asciiTheme="majorHAnsi" w:hAnsiTheme="majorHAnsi" w:cstheme="majorHAnsi"/>
                <w:lang w:val="en-AU"/>
              </w:rPr>
              <w:t>/2</w:t>
            </w:r>
          </w:p>
        </w:tc>
      </w:tr>
      <w:tr w:rsidR="00234723" w14:paraId="2BD500B2" w14:textId="77777777" w:rsidTr="0017573D">
        <w:tc>
          <w:tcPr>
            <w:tcW w:w="573" w:type="dxa"/>
            <w:vMerge/>
          </w:tcPr>
          <w:p w14:paraId="2AFC8FCF" w14:textId="77777777" w:rsidR="00234723" w:rsidRPr="00E55498" w:rsidRDefault="00234723" w:rsidP="00E55498">
            <w:pPr>
              <w:rPr>
                <w:rFonts w:asciiTheme="majorHAnsi" w:hAnsiTheme="majorHAnsi" w:cstheme="majorHAnsi"/>
                <w:i/>
                <w:iCs/>
                <w:lang w:val="en-AU"/>
              </w:rPr>
            </w:pPr>
          </w:p>
        </w:tc>
        <w:tc>
          <w:tcPr>
            <w:tcW w:w="8672" w:type="dxa"/>
          </w:tcPr>
          <w:p w14:paraId="58636FF7" w14:textId="0D41A8FC"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Ramsar Convention</w:t>
            </w:r>
          </w:p>
          <w:p w14:paraId="43EF3E30" w14:textId="05CF6F7B" w:rsidR="00234723" w:rsidRPr="008137A3" w:rsidRDefault="00234723" w:rsidP="008137A3">
            <w:pPr>
              <w:rPr>
                <w:rFonts w:asciiTheme="majorHAnsi" w:hAnsiTheme="majorHAnsi" w:cstheme="majorHAnsi"/>
                <w:lang w:val="en-AU"/>
              </w:rPr>
            </w:pPr>
            <w:r>
              <w:rPr>
                <w:rFonts w:asciiTheme="majorHAnsi" w:hAnsiTheme="majorHAnsi" w:cstheme="majorHAnsi"/>
                <w:lang w:val="en-AU"/>
              </w:rPr>
              <w:t>Correctly d</w:t>
            </w:r>
            <w:r w:rsidRPr="008137A3">
              <w:rPr>
                <w:rFonts w:asciiTheme="majorHAnsi" w:hAnsiTheme="majorHAnsi" w:cstheme="majorHAnsi"/>
                <w:lang w:val="en-AU"/>
              </w:rPr>
              <w:t>efine what the Ramsar Convention is and clarify why is it important?</w:t>
            </w:r>
            <w:r w:rsidRPr="008137A3">
              <w:rPr>
                <w:rFonts w:asciiTheme="majorHAnsi" w:hAnsiTheme="majorHAnsi" w:cstheme="majorHAnsi"/>
                <w:lang w:val="en-AU"/>
              </w:rPr>
              <w:tab/>
              <w:t xml:space="preserve">                           </w:t>
            </w:r>
          </w:p>
          <w:p w14:paraId="0334FC4C" w14:textId="4174DEEB" w:rsidR="00234723" w:rsidRPr="0017573D" w:rsidRDefault="00234723" w:rsidP="008137A3">
            <w:pPr>
              <w:rPr>
                <w:rFonts w:asciiTheme="majorHAnsi" w:hAnsiTheme="majorHAnsi" w:cstheme="majorHAnsi"/>
                <w:sz w:val="16"/>
                <w:szCs w:val="16"/>
                <w:lang w:val="en-AU"/>
              </w:rPr>
            </w:pPr>
          </w:p>
        </w:tc>
        <w:tc>
          <w:tcPr>
            <w:tcW w:w="1205" w:type="dxa"/>
            <w:vAlign w:val="center"/>
          </w:tcPr>
          <w:p w14:paraId="22BF9C1E" w14:textId="642F6B46" w:rsidR="00234723" w:rsidRDefault="00DD35CD" w:rsidP="008137A3">
            <w:pPr>
              <w:jc w:val="center"/>
              <w:rPr>
                <w:rFonts w:asciiTheme="majorHAnsi" w:hAnsiTheme="majorHAnsi" w:cstheme="majorHAnsi"/>
                <w:lang w:val="en-AU"/>
              </w:rPr>
            </w:pPr>
            <w:r>
              <w:rPr>
                <w:rFonts w:asciiTheme="majorHAnsi" w:hAnsiTheme="majorHAnsi" w:cstheme="majorHAnsi"/>
                <w:lang w:val="en-AU"/>
              </w:rPr>
              <w:t>2</w:t>
            </w:r>
            <w:r w:rsidR="00234723">
              <w:rPr>
                <w:rFonts w:asciiTheme="majorHAnsi" w:hAnsiTheme="majorHAnsi" w:cstheme="majorHAnsi"/>
                <w:lang w:val="en-AU"/>
              </w:rPr>
              <w:t>/2</w:t>
            </w:r>
          </w:p>
        </w:tc>
      </w:tr>
      <w:tr w:rsidR="00234723" w14:paraId="6D290CC6" w14:textId="77777777" w:rsidTr="0017573D">
        <w:tc>
          <w:tcPr>
            <w:tcW w:w="573" w:type="dxa"/>
            <w:vMerge/>
          </w:tcPr>
          <w:p w14:paraId="100FDF41" w14:textId="77777777" w:rsidR="00234723" w:rsidRPr="00E55498" w:rsidRDefault="00234723" w:rsidP="00E55498">
            <w:pPr>
              <w:rPr>
                <w:rFonts w:asciiTheme="majorHAnsi" w:hAnsiTheme="majorHAnsi" w:cstheme="majorHAnsi"/>
                <w:i/>
                <w:iCs/>
                <w:lang w:val="en-AU"/>
              </w:rPr>
            </w:pPr>
          </w:p>
        </w:tc>
        <w:tc>
          <w:tcPr>
            <w:tcW w:w="8672" w:type="dxa"/>
          </w:tcPr>
          <w:p w14:paraId="5806E38C" w14:textId="4D109423"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Justification</w:t>
            </w:r>
          </w:p>
          <w:p w14:paraId="6C0DF038" w14:textId="617A9468" w:rsidR="00234723" w:rsidRDefault="00234723" w:rsidP="008137A3">
            <w:pPr>
              <w:rPr>
                <w:rFonts w:asciiTheme="majorHAnsi" w:hAnsiTheme="majorHAnsi" w:cstheme="majorHAnsi"/>
                <w:lang w:val="en-AU"/>
              </w:rPr>
            </w:pPr>
            <w:r>
              <w:rPr>
                <w:rFonts w:asciiTheme="majorHAnsi" w:hAnsiTheme="majorHAnsi" w:cstheme="majorHAnsi"/>
                <w:lang w:val="en-AU"/>
              </w:rPr>
              <w:t>Identify which Ramsar Criteria your WA wetland qualifies for.</w:t>
            </w:r>
          </w:p>
          <w:p w14:paraId="6B0A37B0" w14:textId="39406877" w:rsidR="00234723" w:rsidRPr="008137A3" w:rsidRDefault="00234723" w:rsidP="00560C67">
            <w:pPr>
              <w:rPr>
                <w:rFonts w:asciiTheme="majorHAnsi" w:hAnsiTheme="majorHAnsi" w:cstheme="majorHAnsi"/>
                <w:lang w:val="en-AU"/>
              </w:rPr>
            </w:pPr>
            <w:r>
              <w:rPr>
                <w:rFonts w:asciiTheme="majorHAnsi" w:hAnsiTheme="majorHAnsi" w:cstheme="majorHAnsi"/>
                <w:lang w:val="en-AU"/>
              </w:rPr>
              <w:t>Clearly explain using multiple points how your WA wetlands meets this Ramsar Criteria.</w:t>
            </w:r>
          </w:p>
          <w:p w14:paraId="25887652" w14:textId="30F59D65" w:rsidR="00234723" w:rsidRPr="0017573D" w:rsidRDefault="00234723" w:rsidP="008137A3">
            <w:pPr>
              <w:rPr>
                <w:rFonts w:asciiTheme="majorHAnsi" w:hAnsiTheme="majorHAnsi" w:cstheme="majorHAnsi"/>
                <w:sz w:val="16"/>
                <w:szCs w:val="16"/>
                <w:lang w:val="en-AU"/>
              </w:rPr>
            </w:pPr>
          </w:p>
        </w:tc>
        <w:tc>
          <w:tcPr>
            <w:tcW w:w="1205" w:type="dxa"/>
            <w:vAlign w:val="center"/>
          </w:tcPr>
          <w:p w14:paraId="7F2FF077" w14:textId="7958F156" w:rsidR="00234723" w:rsidRDefault="00DD35CD" w:rsidP="008137A3">
            <w:pPr>
              <w:jc w:val="center"/>
              <w:rPr>
                <w:rFonts w:asciiTheme="majorHAnsi" w:hAnsiTheme="majorHAnsi" w:cstheme="majorHAnsi"/>
                <w:lang w:val="en-AU"/>
              </w:rPr>
            </w:pPr>
            <w:r>
              <w:rPr>
                <w:rFonts w:asciiTheme="majorHAnsi" w:hAnsiTheme="majorHAnsi" w:cstheme="majorHAnsi"/>
                <w:lang w:val="en-AU"/>
              </w:rPr>
              <w:t>4</w:t>
            </w:r>
            <w:r w:rsidR="00234723">
              <w:rPr>
                <w:rFonts w:asciiTheme="majorHAnsi" w:hAnsiTheme="majorHAnsi" w:cstheme="majorHAnsi"/>
                <w:lang w:val="en-AU"/>
              </w:rPr>
              <w:t>/4</w:t>
            </w:r>
          </w:p>
        </w:tc>
      </w:tr>
      <w:tr w:rsidR="00234723" w14:paraId="64360C66" w14:textId="77777777" w:rsidTr="0017573D">
        <w:tc>
          <w:tcPr>
            <w:tcW w:w="573" w:type="dxa"/>
            <w:vMerge/>
          </w:tcPr>
          <w:p w14:paraId="3662C9EA" w14:textId="77777777" w:rsidR="00234723" w:rsidRPr="00E55498" w:rsidRDefault="00234723" w:rsidP="00E55498">
            <w:pPr>
              <w:rPr>
                <w:rFonts w:asciiTheme="majorHAnsi" w:hAnsiTheme="majorHAnsi" w:cstheme="majorHAnsi"/>
                <w:i/>
                <w:iCs/>
                <w:lang w:val="en-AU"/>
              </w:rPr>
            </w:pPr>
          </w:p>
        </w:tc>
        <w:tc>
          <w:tcPr>
            <w:tcW w:w="8672" w:type="dxa"/>
          </w:tcPr>
          <w:p w14:paraId="523D9B09" w14:textId="7290C1AC" w:rsidR="00234723" w:rsidRPr="00560C67" w:rsidRDefault="00234723" w:rsidP="00560C67">
            <w:pPr>
              <w:pStyle w:val="ListParagraph"/>
              <w:numPr>
                <w:ilvl w:val="0"/>
                <w:numId w:val="44"/>
              </w:numPr>
              <w:rPr>
                <w:rFonts w:asciiTheme="majorHAnsi" w:hAnsiTheme="majorHAnsi" w:cstheme="majorHAnsi"/>
                <w:i/>
                <w:iCs/>
                <w:lang w:val="en-AU"/>
              </w:rPr>
            </w:pPr>
            <w:r w:rsidRPr="00560C67">
              <w:rPr>
                <w:rFonts w:asciiTheme="majorHAnsi" w:hAnsiTheme="majorHAnsi" w:cstheme="majorHAnsi"/>
                <w:i/>
                <w:iCs/>
                <w:lang w:val="en-AU"/>
              </w:rPr>
              <w:t>Map</w:t>
            </w:r>
          </w:p>
          <w:p w14:paraId="0601D24A" w14:textId="1B9FFB27" w:rsidR="00234723" w:rsidRDefault="00234723" w:rsidP="008137A3">
            <w:pPr>
              <w:rPr>
                <w:rFonts w:asciiTheme="majorHAnsi" w:hAnsiTheme="majorHAnsi" w:cstheme="majorHAnsi"/>
                <w:lang w:val="en-AU"/>
              </w:rPr>
            </w:pPr>
            <w:r w:rsidRPr="00DE73F8">
              <w:rPr>
                <w:rFonts w:asciiTheme="majorHAnsi" w:hAnsiTheme="majorHAnsi" w:cstheme="majorHAnsi"/>
                <w:lang w:val="en-AU"/>
              </w:rPr>
              <w:t xml:space="preserve">Provide a map of </w:t>
            </w:r>
            <w:r>
              <w:rPr>
                <w:rFonts w:asciiTheme="majorHAnsi" w:hAnsiTheme="majorHAnsi" w:cstheme="majorHAnsi"/>
                <w:lang w:val="en-AU"/>
              </w:rPr>
              <w:t>your WA wetland</w:t>
            </w:r>
            <w:r w:rsidRPr="00DE73F8">
              <w:rPr>
                <w:rFonts w:asciiTheme="majorHAnsi" w:hAnsiTheme="majorHAnsi" w:cstheme="majorHAnsi"/>
                <w:lang w:val="en-AU"/>
              </w:rPr>
              <w:t xml:space="preserve"> site (include geographical coordinates and location of nearest town or major town/city).</w:t>
            </w:r>
            <w:r w:rsidRPr="00DE73F8">
              <w:rPr>
                <w:rFonts w:asciiTheme="majorHAnsi" w:hAnsiTheme="majorHAnsi" w:cstheme="majorHAnsi"/>
                <w:lang w:val="en-AU"/>
              </w:rPr>
              <w:tab/>
            </w:r>
          </w:p>
          <w:p w14:paraId="6372CFD9" w14:textId="0C3DC232" w:rsidR="00234723" w:rsidRPr="00DE73F8" w:rsidRDefault="00234723" w:rsidP="008137A3">
            <w:pPr>
              <w:rPr>
                <w:rFonts w:asciiTheme="majorHAnsi" w:hAnsiTheme="majorHAnsi" w:cstheme="majorHAnsi"/>
                <w:lang w:val="en-AU"/>
              </w:rPr>
            </w:pPr>
            <w:r>
              <w:rPr>
                <w:rFonts w:asciiTheme="majorHAnsi" w:hAnsiTheme="majorHAnsi" w:cstheme="majorHAnsi"/>
                <w:lang w:val="en-AU"/>
              </w:rPr>
              <w:t>Ensure that you clearly delineate the various types of wetlands within your site.</w:t>
            </w:r>
          </w:p>
          <w:p w14:paraId="5ADBF865" w14:textId="189D49F3" w:rsidR="00234723" w:rsidRPr="0017573D" w:rsidRDefault="00234723" w:rsidP="008137A3">
            <w:pPr>
              <w:rPr>
                <w:rFonts w:asciiTheme="majorHAnsi" w:hAnsiTheme="majorHAnsi" w:cstheme="majorHAnsi"/>
                <w:sz w:val="16"/>
                <w:szCs w:val="16"/>
                <w:lang w:val="en-AU"/>
              </w:rPr>
            </w:pPr>
          </w:p>
        </w:tc>
        <w:tc>
          <w:tcPr>
            <w:tcW w:w="1205" w:type="dxa"/>
            <w:vAlign w:val="center"/>
          </w:tcPr>
          <w:p w14:paraId="43D52D42" w14:textId="1529A2D8" w:rsidR="00234723" w:rsidRDefault="00234723" w:rsidP="008137A3">
            <w:pPr>
              <w:jc w:val="center"/>
              <w:rPr>
                <w:rFonts w:asciiTheme="majorHAnsi" w:hAnsiTheme="majorHAnsi" w:cstheme="majorHAnsi"/>
                <w:lang w:val="en-AU"/>
              </w:rPr>
            </w:pPr>
            <w:r w:rsidRPr="00DE73F8">
              <w:rPr>
                <w:rFonts w:asciiTheme="majorHAnsi" w:hAnsiTheme="majorHAnsi" w:cstheme="majorHAnsi"/>
                <w:lang w:val="en-AU"/>
              </w:rPr>
              <w:t xml:space="preserve">                                                   </w:t>
            </w:r>
            <w:r w:rsidR="00DD35CD">
              <w:rPr>
                <w:rFonts w:asciiTheme="majorHAnsi" w:hAnsiTheme="majorHAnsi" w:cstheme="majorHAnsi"/>
                <w:lang w:val="en-AU"/>
              </w:rPr>
              <w:t>3</w:t>
            </w:r>
            <w:r>
              <w:rPr>
                <w:rFonts w:asciiTheme="majorHAnsi" w:hAnsiTheme="majorHAnsi" w:cstheme="majorHAnsi"/>
                <w:lang w:val="en-AU"/>
              </w:rPr>
              <w:t>/4</w:t>
            </w:r>
          </w:p>
        </w:tc>
      </w:tr>
      <w:tr w:rsidR="00234723" w14:paraId="5CE2697F" w14:textId="77777777" w:rsidTr="0017573D">
        <w:tc>
          <w:tcPr>
            <w:tcW w:w="573" w:type="dxa"/>
            <w:vMerge/>
          </w:tcPr>
          <w:p w14:paraId="39D6EAA7" w14:textId="77777777" w:rsidR="00234723" w:rsidRPr="00DE73F8" w:rsidRDefault="00234723" w:rsidP="00560C67">
            <w:pPr>
              <w:rPr>
                <w:rFonts w:asciiTheme="majorHAnsi" w:hAnsiTheme="majorHAnsi" w:cstheme="majorHAnsi"/>
                <w:lang w:val="en-AU"/>
              </w:rPr>
            </w:pPr>
          </w:p>
        </w:tc>
        <w:tc>
          <w:tcPr>
            <w:tcW w:w="8672" w:type="dxa"/>
          </w:tcPr>
          <w:p w14:paraId="71B778BE" w14:textId="7DB7D3EA"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Key Features</w:t>
            </w:r>
          </w:p>
          <w:p w14:paraId="652A9FFB" w14:textId="399D8755" w:rsidR="00234723" w:rsidRPr="00DE73F8" w:rsidRDefault="00234723" w:rsidP="00560C67">
            <w:pPr>
              <w:rPr>
                <w:rFonts w:asciiTheme="majorHAnsi" w:hAnsiTheme="majorHAnsi" w:cstheme="majorHAnsi"/>
                <w:lang w:val="en-AU"/>
              </w:rPr>
            </w:pPr>
            <w:r w:rsidRPr="00DE73F8">
              <w:rPr>
                <w:rFonts w:asciiTheme="majorHAnsi" w:hAnsiTheme="majorHAnsi" w:cstheme="majorHAnsi"/>
                <w:lang w:val="en-AU"/>
              </w:rPr>
              <w:t xml:space="preserve">Analyse </w:t>
            </w:r>
            <w:r>
              <w:rPr>
                <w:rFonts w:asciiTheme="majorHAnsi" w:hAnsiTheme="majorHAnsi" w:cstheme="majorHAnsi"/>
                <w:lang w:val="en-AU"/>
              </w:rPr>
              <w:t>and describe the</w:t>
            </w:r>
            <w:r w:rsidRPr="00DE73F8">
              <w:rPr>
                <w:rFonts w:asciiTheme="majorHAnsi" w:hAnsiTheme="majorHAnsi" w:cstheme="majorHAnsi"/>
                <w:lang w:val="en-AU"/>
              </w:rPr>
              <w:t xml:space="preserve"> key features of </w:t>
            </w:r>
            <w:r>
              <w:rPr>
                <w:rFonts w:asciiTheme="majorHAnsi" w:hAnsiTheme="majorHAnsi" w:cstheme="majorHAnsi"/>
                <w:lang w:val="en-AU"/>
              </w:rPr>
              <w:t>your WA wetland site</w:t>
            </w:r>
            <w:r w:rsidRPr="00DE73F8">
              <w:rPr>
                <w:rFonts w:asciiTheme="majorHAnsi" w:hAnsiTheme="majorHAnsi" w:cstheme="majorHAnsi"/>
                <w:lang w:val="en-AU"/>
              </w:rPr>
              <w:t xml:space="preserve"> (biogeography, physical conditions, hydrological values, wetland type).</w:t>
            </w:r>
            <w:r w:rsidRPr="00DE73F8">
              <w:rPr>
                <w:rFonts w:asciiTheme="majorHAnsi" w:hAnsiTheme="majorHAnsi" w:cstheme="majorHAnsi"/>
                <w:lang w:val="en-AU"/>
              </w:rPr>
              <w:tab/>
              <w:t xml:space="preserve">                                                                                                                           </w:t>
            </w:r>
          </w:p>
          <w:p w14:paraId="08869394" w14:textId="00CDFC24" w:rsidR="00234723" w:rsidRPr="0017573D" w:rsidRDefault="00234723" w:rsidP="00560C67">
            <w:pPr>
              <w:rPr>
                <w:rFonts w:asciiTheme="majorHAnsi" w:hAnsiTheme="majorHAnsi" w:cstheme="majorHAnsi"/>
                <w:sz w:val="16"/>
                <w:szCs w:val="16"/>
                <w:lang w:val="en-AU"/>
              </w:rPr>
            </w:pPr>
          </w:p>
        </w:tc>
        <w:tc>
          <w:tcPr>
            <w:tcW w:w="1205" w:type="dxa"/>
            <w:vAlign w:val="center"/>
          </w:tcPr>
          <w:p w14:paraId="2DD8452C" w14:textId="7664D418" w:rsidR="00234723" w:rsidRDefault="00DD35CD" w:rsidP="008137A3">
            <w:pPr>
              <w:jc w:val="center"/>
              <w:rPr>
                <w:rFonts w:asciiTheme="majorHAnsi" w:hAnsiTheme="majorHAnsi" w:cstheme="majorHAnsi"/>
                <w:lang w:val="en-AU"/>
              </w:rPr>
            </w:pPr>
            <w:r>
              <w:rPr>
                <w:rFonts w:asciiTheme="majorHAnsi" w:hAnsiTheme="majorHAnsi" w:cstheme="majorHAnsi"/>
                <w:lang w:val="en-AU"/>
              </w:rPr>
              <w:t>8</w:t>
            </w:r>
            <w:r w:rsidR="00234723">
              <w:rPr>
                <w:rFonts w:asciiTheme="majorHAnsi" w:hAnsiTheme="majorHAnsi" w:cstheme="majorHAnsi"/>
                <w:lang w:val="en-AU"/>
              </w:rPr>
              <w:t>/8</w:t>
            </w:r>
          </w:p>
        </w:tc>
      </w:tr>
      <w:tr w:rsidR="00234723" w14:paraId="79F5BD42" w14:textId="77777777" w:rsidTr="0017573D">
        <w:tc>
          <w:tcPr>
            <w:tcW w:w="573" w:type="dxa"/>
            <w:vMerge/>
          </w:tcPr>
          <w:p w14:paraId="18C35896" w14:textId="77777777" w:rsidR="00234723" w:rsidRDefault="00234723">
            <w:pPr>
              <w:rPr>
                <w:rFonts w:asciiTheme="majorHAnsi" w:hAnsiTheme="majorHAnsi" w:cstheme="majorHAnsi"/>
                <w:lang w:val="en-AU"/>
              </w:rPr>
            </w:pPr>
          </w:p>
        </w:tc>
        <w:tc>
          <w:tcPr>
            <w:tcW w:w="8672" w:type="dxa"/>
          </w:tcPr>
          <w:p w14:paraId="6C0D771F" w14:textId="3C40CE94"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Fishbone</w:t>
            </w:r>
          </w:p>
          <w:p w14:paraId="794EA1C7" w14:textId="6FF41812" w:rsidR="00234723" w:rsidRDefault="00234723" w:rsidP="00A07586">
            <w:pPr>
              <w:rPr>
                <w:rFonts w:asciiTheme="majorHAnsi" w:hAnsiTheme="majorHAnsi" w:cstheme="majorHAnsi"/>
                <w:lang w:val="en-AU"/>
              </w:rPr>
            </w:pPr>
            <w:bookmarkStart w:id="1" w:name="_Hlk32138663"/>
            <w:r w:rsidRPr="00DE73F8">
              <w:rPr>
                <w:rFonts w:asciiTheme="majorHAnsi" w:hAnsiTheme="majorHAnsi" w:cstheme="majorHAnsi"/>
                <w:lang w:val="en-AU"/>
              </w:rPr>
              <w:t xml:space="preserve">Use </w:t>
            </w:r>
            <w:r>
              <w:rPr>
                <w:rFonts w:asciiTheme="majorHAnsi" w:hAnsiTheme="majorHAnsi" w:cstheme="majorHAnsi"/>
                <w:lang w:val="en-AU"/>
              </w:rPr>
              <w:t>the</w:t>
            </w:r>
            <w:r w:rsidRPr="00DE73F8">
              <w:rPr>
                <w:rFonts w:asciiTheme="majorHAnsi" w:hAnsiTheme="majorHAnsi" w:cstheme="majorHAnsi"/>
                <w:lang w:val="en-AU"/>
              </w:rPr>
              <w:t xml:space="preserve"> Fishbone Template to classify noteworthy biotic factors (flora and fauna) that inhabit </w:t>
            </w:r>
            <w:r>
              <w:rPr>
                <w:rFonts w:asciiTheme="majorHAnsi" w:hAnsiTheme="majorHAnsi" w:cstheme="majorHAnsi"/>
                <w:lang w:val="en-AU"/>
              </w:rPr>
              <w:t>your WA wetland.</w:t>
            </w:r>
          </w:p>
          <w:p w14:paraId="024C681F" w14:textId="50F2FFCB" w:rsidR="00234723" w:rsidRPr="00DE73F8" w:rsidRDefault="00234723" w:rsidP="00A07586">
            <w:pPr>
              <w:rPr>
                <w:rFonts w:asciiTheme="majorHAnsi" w:hAnsiTheme="majorHAnsi" w:cstheme="majorHAnsi"/>
                <w:lang w:val="en-AU"/>
              </w:rPr>
            </w:pPr>
            <w:r>
              <w:rPr>
                <w:rFonts w:asciiTheme="majorHAnsi" w:hAnsiTheme="majorHAnsi" w:cstheme="majorHAnsi"/>
                <w:lang w:val="en-AU"/>
              </w:rPr>
              <w:t>For each, describe what makes each one noteworthy.</w:t>
            </w:r>
          </w:p>
          <w:bookmarkEnd w:id="1"/>
          <w:p w14:paraId="74F61609" w14:textId="7FB54F7A" w:rsidR="00234723" w:rsidRPr="0017573D" w:rsidRDefault="00234723" w:rsidP="00A07586">
            <w:pPr>
              <w:rPr>
                <w:rFonts w:asciiTheme="majorHAnsi" w:hAnsiTheme="majorHAnsi" w:cstheme="majorHAnsi"/>
                <w:sz w:val="16"/>
                <w:szCs w:val="16"/>
                <w:lang w:val="en-AU"/>
              </w:rPr>
            </w:pPr>
          </w:p>
        </w:tc>
        <w:tc>
          <w:tcPr>
            <w:tcW w:w="1205" w:type="dxa"/>
            <w:vAlign w:val="center"/>
          </w:tcPr>
          <w:p w14:paraId="1FB83C80" w14:textId="0B0C6AAB" w:rsidR="00234723" w:rsidRDefault="00DD35CD" w:rsidP="008137A3">
            <w:pPr>
              <w:jc w:val="center"/>
              <w:rPr>
                <w:rFonts w:asciiTheme="majorHAnsi" w:hAnsiTheme="majorHAnsi" w:cstheme="majorHAnsi"/>
                <w:lang w:val="en-AU"/>
              </w:rPr>
            </w:pPr>
            <w:r>
              <w:rPr>
                <w:rFonts w:asciiTheme="majorHAnsi" w:hAnsiTheme="majorHAnsi" w:cstheme="majorHAnsi"/>
                <w:lang w:val="en-AU"/>
              </w:rPr>
              <w:t>0</w:t>
            </w:r>
            <w:r w:rsidR="00234723">
              <w:rPr>
                <w:rFonts w:asciiTheme="majorHAnsi" w:hAnsiTheme="majorHAnsi" w:cstheme="majorHAnsi"/>
                <w:lang w:val="en-AU"/>
              </w:rPr>
              <w:t>/6</w:t>
            </w:r>
          </w:p>
        </w:tc>
      </w:tr>
      <w:tr w:rsidR="00234723" w14:paraId="65C89A96" w14:textId="77777777" w:rsidTr="0017573D">
        <w:tc>
          <w:tcPr>
            <w:tcW w:w="573" w:type="dxa"/>
            <w:vMerge/>
          </w:tcPr>
          <w:p w14:paraId="50B8F3C4" w14:textId="77777777" w:rsidR="00234723" w:rsidRDefault="00234723">
            <w:pPr>
              <w:rPr>
                <w:rFonts w:asciiTheme="majorHAnsi" w:hAnsiTheme="majorHAnsi" w:cstheme="majorHAnsi"/>
                <w:lang w:val="en-AU"/>
              </w:rPr>
            </w:pPr>
          </w:p>
        </w:tc>
        <w:tc>
          <w:tcPr>
            <w:tcW w:w="8672" w:type="dxa"/>
          </w:tcPr>
          <w:p w14:paraId="6F50A565" w14:textId="13066BDB"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Social/Cultural Values</w:t>
            </w:r>
          </w:p>
          <w:p w14:paraId="69B705C9" w14:textId="76617233" w:rsidR="00234723" w:rsidRPr="00234723" w:rsidRDefault="00234723" w:rsidP="00234723">
            <w:pPr>
              <w:rPr>
                <w:rFonts w:asciiTheme="majorHAnsi" w:hAnsiTheme="majorHAnsi" w:cstheme="majorHAnsi"/>
                <w:lang w:val="en-AU"/>
              </w:rPr>
            </w:pPr>
            <w:r w:rsidRPr="00234723">
              <w:rPr>
                <w:rFonts w:asciiTheme="majorHAnsi" w:hAnsiTheme="majorHAnsi" w:cstheme="majorHAnsi"/>
                <w:lang w:val="en-AU"/>
              </w:rPr>
              <w:t>Describe if the site has any social and/ or cultural value</w:t>
            </w:r>
            <w:r>
              <w:rPr>
                <w:rFonts w:asciiTheme="majorHAnsi" w:hAnsiTheme="majorHAnsi" w:cstheme="majorHAnsi"/>
                <w:lang w:val="en-AU"/>
              </w:rPr>
              <w:t>s and detail what makes them important</w:t>
            </w:r>
            <w:r w:rsidRPr="00234723">
              <w:rPr>
                <w:rFonts w:asciiTheme="majorHAnsi" w:hAnsiTheme="majorHAnsi" w:cstheme="majorHAnsi"/>
                <w:lang w:val="en-AU"/>
              </w:rPr>
              <w:t>.</w:t>
            </w:r>
            <w:r w:rsidRPr="00234723">
              <w:rPr>
                <w:rFonts w:asciiTheme="majorHAnsi" w:hAnsiTheme="majorHAnsi" w:cstheme="majorHAnsi"/>
                <w:lang w:val="en-AU"/>
              </w:rPr>
              <w:tab/>
              <w:t xml:space="preserve">                                                   </w:t>
            </w:r>
          </w:p>
          <w:p w14:paraId="636A871C" w14:textId="31E1F185" w:rsidR="00234723" w:rsidRPr="0017573D" w:rsidRDefault="00234723" w:rsidP="00A07586">
            <w:pPr>
              <w:rPr>
                <w:rFonts w:asciiTheme="majorHAnsi" w:hAnsiTheme="majorHAnsi" w:cstheme="majorHAnsi"/>
                <w:sz w:val="16"/>
                <w:szCs w:val="16"/>
                <w:lang w:val="en-AU"/>
              </w:rPr>
            </w:pPr>
          </w:p>
        </w:tc>
        <w:tc>
          <w:tcPr>
            <w:tcW w:w="1205" w:type="dxa"/>
            <w:vAlign w:val="center"/>
          </w:tcPr>
          <w:p w14:paraId="08CE1A03" w14:textId="3BA38404" w:rsidR="00234723" w:rsidRDefault="00DD35CD" w:rsidP="008137A3">
            <w:pPr>
              <w:jc w:val="center"/>
              <w:rPr>
                <w:rFonts w:asciiTheme="majorHAnsi" w:hAnsiTheme="majorHAnsi" w:cstheme="majorHAnsi"/>
                <w:lang w:val="en-AU"/>
              </w:rPr>
            </w:pPr>
            <w:r>
              <w:rPr>
                <w:rFonts w:asciiTheme="majorHAnsi" w:hAnsiTheme="majorHAnsi" w:cstheme="majorHAnsi"/>
                <w:lang w:val="en-AU"/>
              </w:rPr>
              <w:t>3</w:t>
            </w:r>
            <w:r w:rsidR="00234723">
              <w:rPr>
                <w:rFonts w:asciiTheme="majorHAnsi" w:hAnsiTheme="majorHAnsi" w:cstheme="majorHAnsi"/>
                <w:lang w:val="en-AU"/>
              </w:rPr>
              <w:t>/4</w:t>
            </w:r>
          </w:p>
        </w:tc>
      </w:tr>
      <w:tr w:rsidR="00234723" w14:paraId="6ED8F3E8" w14:textId="77777777" w:rsidTr="0017573D">
        <w:tc>
          <w:tcPr>
            <w:tcW w:w="573" w:type="dxa"/>
            <w:vMerge/>
          </w:tcPr>
          <w:p w14:paraId="6301D813" w14:textId="77777777" w:rsidR="00234723" w:rsidRDefault="00234723">
            <w:pPr>
              <w:rPr>
                <w:rFonts w:asciiTheme="majorHAnsi" w:hAnsiTheme="majorHAnsi" w:cstheme="majorHAnsi"/>
                <w:lang w:val="en-AU"/>
              </w:rPr>
            </w:pPr>
          </w:p>
        </w:tc>
        <w:tc>
          <w:tcPr>
            <w:tcW w:w="8672" w:type="dxa"/>
          </w:tcPr>
          <w:p w14:paraId="3DDFEC47" w14:textId="47C681ED"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Ecological Condition of your WA wetland</w:t>
            </w:r>
          </w:p>
          <w:p w14:paraId="3A1E748D" w14:textId="3B75986D" w:rsidR="00234723" w:rsidRDefault="00234723" w:rsidP="00234723">
            <w:pPr>
              <w:rPr>
                <w:rFonts w:asciiTheme="majorHAnsi" w:hAnsiTheme="majorHAnsi" w:cstheme="majorHAnsi"/>
                <w:lang w:val="en-AU"/>
              </w:rPr>
            </w:pPr>
            <w:r w:rsidRPr="00234723">
              <w:rPr>
                <w:rFonts w:asciiTheme="majorHAnsi" w:hAnsiTheme="majorHAnsi" w:cstheme="majorHAnsi"/>
                <w:lang w:val="en-AU"/>
              </w:rPr>
              <w:t>Analyse how current land and water use activities within the Ramsar site and surrounding catchment are affecting the ecological character</w:t>
            </w:r>
            <w:r w:rsidR="00E90174">
              <w:rPr>
                <w:rFonts w:asciiTheme="majorHAnsi" w:hAnsiTheme="majorHAnsi" w:cstheme="majorHAnsi"/>
                <w:lang w:val="en-AU"/>
              </w:rPr>
              <w:t xml:space="preserve"> of your WA wetland</w:t>
            </w:r>
            <w:r w:rsidRPr="00234723">
              <w:rPr>
                <w:rFonts w:asciiTheme="majorHAnsi" w:hAnsiTheme="majorHAnsi" w:cstheme="majorHAnsi"/>
                <w:lang w:val="en-AU"/>
              </w:rPr>
              <w:t>.</w:t>
            </w:r>
          </w:p>
          <w:p w14:paraId="5BDF60DB" w14:textId="361E0E7C" w:rsidR="00234723" w:rsidRPr="0017573D" w:rsidRDefault="00234723" w:rsidP="00234723">
            <w:pPr>
              <w:rPr>
                <w:rFonts w:asciiTheme="majorHAnsi" w:hAnsiTheme="majorHAnsi" w:cstheme="majorHAnsi"/>
                <w:sz w:val="16"/>
                <w:szCs w:val="16"/>
                <w:lang w:val="en-AU"/>
              </w:rPr>
            </w:pPr>
          </w:p>
        </w:tc>
        <w:tc>
          <w:tcPr>
            <w:tcW w:w="1205" w:type="dxa"/>
            <w:vAlign w:val="center"/>
          </w:tcPr>
          <w:p w14:paraId="23938EC5" w14:textId="10E1A5D5" w:rsidR="00234723" w:rsidRDefault="00DD35CD" w:rsidP="008137A3">
            <w:pPr>
              <w:jc w:val="center"/>
              <w:rPr>
                <w:rFonts w:asciiTheme="majorHAnsi" w:hAnsiTheme="majorHAnsi" w:cstheme="majorHAnsi"/>
                <w:lang w:val="en-AU"/>
              </w:rPr>
            </w:pPr>
            <w:r>
              <w:rPr>
                <w:rFonts w:asciiTheme="majorHAnsi" w:hAnsiTheme="majorHAnsi" w:cstheme="majorHAnsi"/>
                <w:lang w:val="en-AU"/>
              </w:rPr>
              <w:t>4</w:t>
            </w:r>
            <w:r w:rsidR="0017573D">
              <w:rPr>
                <w:rFonts w:asciiTheme="majorHAnsi" w:hAnsiTheme="majorHAnsi" w:cstheme="majorHAnsi"/>
                <w:lang w:val="en-AU"/>
              </w:rPr>
              <w:t>/6</w:t>
            </w:r>
          </w:p>
        </w:tc>
      </w:tr>
      <w:tr w:rsidR="00234723" w14:paraId="7E1C9AA7" w14:textId="77777777" w:rsidTr="0017573D">
        <w:tc>
          <w:tcPr>
            <w:tcW w:w="573" w:type="dxa"/>
            <w:vMerge/>
          </w:tcPr>
          <w:p w14:paraId="666CA802" w14:textId="77777777" w:rsidR="00234723" w:rsidRDefault="00234723">
            <w:pPr>
              <w:rPr>
                <w:rFonts w:asciiTheme="majorHAnsi" w:hAnsiTheme="majorHAnsi" w:cstheme="majorHAnsi"/>
                <w:lang w:val="en-AU"/>
              </w:rPr>
            </w:pPr>
          </w:p>
        </w:tc>
        <w:tc>
          <w:tcPr>
            <w:tcW w:w="8672" w:type="dxa"/>
          </w:tcPr>
          <w:p w14:paraId="22B2D33B" w14:textId="77777777"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Referencing</w:t>
            </w:r>
          </w:p>
          <w:p w14:paraId="2C4D4DF1" w14:textId="77777777" w:rsidR="00234723" w:rsidRDefault="00234723" w:rsidP="00234723">
            <w:pPr>
              <w:rPr>
                <w:rFonts w:asciiTheme="majorHAnsi" w:hAnsiTheme="majorHAnsi" w:cstheme="majorHAnsi"/>
                <w:lang w:val="en-AU"/>
              </w:rPr>
            </w:pPr>
            <w:r>
              <w:rPr>
                <w:rFonts w:asciiTheme="majorHAnsi" w:hAnsiTheme="majorHAnsi" w:cstheme="majorHAnsi"/>
                <w:lang w:val="en-AU"/>
              </w:rPr>
              <w:t>Include in-text referencing and provide a bibliography.</w:t>
            </w:r>
          </w:p>
          <w:p w14:paraId="71763216" w14:textId="3D6A2655" w:rsidR="00234723" w:rsidRPr="0017573D" w:rsidRDefault="00234723" w:rsidP="00234723">
            <w:pPr>
              <w:rPr>
                <w:rFonts w:asciiTheme="majorHAnsi" w:hAnsiTheme="majorHAnsi" w:cstheme="majorHAnsi"/>
                <w:sz w:val="16"/>
                <w:szCs w:val="16"/>
                <w:lang w:val="en-AU"/>
              </w:rPr>
            </w:pPr>
          </w:p>
        </w:tc>
        <w:tc>
          <w:tcPr>
            <w:tcW w:w="1205" w:type="dxa"/>
            <w:vAlign w:val="center"/>
          </w:tcPr>
          <w:p w14:paraId="5E6C5C45" w14:textId="6AEC9373" w:rsidR="00234723" w:rsidRDefault="00DD35CD" w:rsidP="008137A3">
            <w:pPr>
              <w:jc w:val="center"/>
              <w:rPr>
                <w:rFonts w:asciiTheme="majorHAnsi" w:hAnsiTheme="majorHAnsi" w:cstheme="majorHAnsi"/>
                <w:lang w:val="en-AU"/>
              </w:rPr>
            </w:pPr>
            <w:r>
              <w:rPr>
                <w:rFonts w:asciiTheme="majorHAnsi" w:hAnsiTheme="majorHAnsi" w:cstheme="majorHAnsi"/>
                <w:lang w:val="en-AU"/>
              </w:rPr>
              <w:t>2</w:t>
            </w:r>
            <w:r w:rsidR="00234723">
              <w:rPr>
                <w:rFonts w:asciiTheme="majorHAnsi" w:hAnsiTheme="majorHAnsi" w:cstheme="majorHAnsi"/>
                <w:lang w:val="en-AU"/>
              </w:rPr>
              <w:t>/3</w:t>
            </w:r>
          </w:p>
        </w:tc>
      </w:tr>
      <w:tr w:rsidR="0017573D" w14:paraId="6CAE35A1" w14:textId="77777777" w:rsidTr="0017573D">
        <w:tc>
          <w:tcPr>
            <w:tcW w:w="9245" w:type="dxa"/>
            <w:gridSpan w:val="2"/>
            <w:shd w:val="clear" w:color="auto" w:fill="FBD4B4" w:themeFill="accent6" w:themeFillTint="66"/>
          </w:tcPr>
          <w:p w14:paraId="0F6109A4" w14:textId="2B973FC0" w:rsidR="0017573D" w:rsidRPr="0017573D" w:rsidRDefault="0017573D" w:rsidP="0017573D">
            <w:pPr>
              <w:rPr>
                <w:rFonts w:asciiTheme="majorHAnsi" w:hAnsiTheme="majorHAnsi" w:cstheme="majorHAnsi"/>
                <w:b/>
                <w:bCs/>
                <w:lang w:val="en-AU"/>
              </w:rPr>
            </w:pPr>
            <w:r w:rsidRPr="0017573D">
              <w:rPr>
                <w:rFonts w:asciiTheme="majorHAnsi" w:hAnsiTheme="majorHAnsi" w:cstheme="majorHAnsi"/>
                <w:b/>
                <w:bCs/>
                <w:sz w:val="28"/>
                <w:szCs w:val="28"/>
                <w:lang w:val="en-AU"/>
              </w:rPr>
              <w:t>Research Notes Sub Total</w:t>
            </w:r>
          </w:p>
        </w:tc>
        <w:tc>
          <w:tcPr>
            <w:tcW w:w="1205" w:type="dxa"/>
            <w:shd w:val="clear" w:color="auto" w:fill="FBD4B4" w:themeFill="accent6" w:themeFillTint="66"/>
            <w:vAlign w:val="center"/>
          </w:tcPr>
          <w:p w14:paraId="18BB8371" w14:textId="4D470753" w:rsidR="0017573D" w:rsidRPr="0017573D" w:rsidRDefault="00DD35CD" w:rsidP="0017573D">
            <w:pPr>
              <w:jc w:val="right"/>
              <w:rPr>
                <w:rFonts w:asciiTheme="majorHAnsi" w:hAnsiTheme="majorHAnsi" w:cstheme="majorHAnsi"/>
                <w:b/>
                <w:bCs/>
                <w:lang w:val="en-AU"/>
              </w:rPr>
            </w:pPr>
            <w:r w:rsidRPr="00DD35CD">
              <w:rPr>
                <w:rFonts w:asciiTheme="majorHAnsi" w:hAnsiTheme="majorHAnsi" w:cstheme="majorHAnsi"/>
                <w:b/>
                <w:bCs/>
                <w:color w:val="FF0000"/>
                <w:sz w:val="28"/>
                <w:szCs w:val="28"/>
                <w:lang w:val="en-AU"/>
              </w:rPr>
              <w:t>28</w:t>
            </w:r>
            <w:r w:rsidR="0017573D" w:rsidRPr="0017573D">
              <w:rPr>
                <w:rFonts w:asciiTheme="majorHAnsi" w:hAnsiTheme="majorHAnsi" w:cstheme="majorHAnsi"/>
                <w:b/>
                <w:bCs/>
                <w:sz w:val="28"/>
                <w:szCs w:val="28"/>
                <w:lang w:val="en-AU"/>
              </w:rPr>
              <w:t>/39</w:t>
            </w:r>
          </w:p>
        </w:tc>
      </w:tr>
      <w:tr w:rsidR="0017573D" w14:paraId="3E8BBA3D" w14:textId="77777777" w:rsidTr="0017573D">
        <w:tc>
          <w:tcPr>
            <w:tcW w:w="573" w:type="dxa"/>
            <w:vMerge w:val="restart"/>
            <w:textDirection w:val="btLr"/>
            <w:vAlign w:val="center"/>
          </w:tcPr>
          <w:p w14:paraId="21798E03" w14:textId="682B0FFA" w:rsidR="0017573D" w:rsidRPr="0017573D" w:rsidRDefault="0017573D" w:rsidP="0017573D">
            <w:pPr>
              <w:ind w:left="113" w:right="113"/>
              <w:jc w:val="center"/>
              <w:rPr>
                <w:rFonts w:asciiTheme="majorHAnsi" w:hAnsiTheme="majorHAnsi" w:cstheme="majorHAnsi"/>
                <w:sz w:val="28"/>
                <w:szCs w:val="28"/>
                <w:lang w:val="en-AU"/>
              </w:rPr>
            </w:pPr>
            <w:r w:rsidRPr="0017573D">
              <w:rPr>
                <w:rFonts w:asciiTheme="majorHAnsi" w:hAnsiTheme="majorHAnsi" w:cstheme="majorHAnsi"/>
                <w:sz w:val="28"/>
                <w:szCs w:val="28"/>
                <w:lang w:val="en-AU"/>
              </w:rPr>
              <w:t>Presentation</w:t>
            </w:r>
          </w:p>
        </w:tc>
        <w:tc>
          <w:tcPr>
            <w:tcW w:w="8672" w:type="dxa"/>
          </w:tcPr>
          <w:p w14:paraId="4F49DBBC" w14:textId="7B1A59B7" w:rsidR="0017573D" w:rsidRDefault="0017573D">
            <w:pPr>
              <w:rPr>
                <w:rFonts w:asciiTheme="majorHAnsi" w:hAnsiTheme="majorHAnsi" w:cstheme="majorHAnsi"/>
                <w:lang w:val="en-AU"/>
              </w:rPr>
            </w:pPr>
            <w:r>
              <w:rPr>
                <w:rFonts w:asciiTheme="majorHAnsi" w:hAnsiTheme="majorHAnsi" w:cstheme="majorHAnsi"/>
                <w:lang w:val="en-AU"/>
              </w:rPr>
              <w:t>Presentation of content</w:t>
            </w:r>
          </w:p>
        </w:tc>
        <w:tc>
          <w:tcPr>
            <w:tcW w:w="1205" w:type="dxa"/>
            <w:vAlign w:val="center"/>
          </w:tcPr>
          <w:p w14:paraId="5F7FA28C" w14:textId="13FBE7E0" w:rsidR="0017573D" w:rsidRDefault="00DD35CD" w:rsidP="008137A3">
            <w:pPr>
              <w:jc w:val="center"/>
              <w:rPr>
                <w:rFonts w:asciiTheme="majorHAnsi" w:hAnsiTheme="majorHAnsi" w:cstheme="majorHAnsi"/>
                <w:lang w:val="en-AU"/>
              </w:rPr>
            </w:pPr>
            <w:r>
              <w:rPr>
                <w:rFonts w:asciiTheme="majorHAnsi" w:hAnsiTheme="majorHAnsi" w:cstheme="majorHAnsi"/>
                <w:lang w:val="en-AU"/>
              </w:rPr>
              <w:t>3</w:t>
            </w:r>
            <w:r w:rsidR="0017573D">
              <w:rPr>
                <w:rFonts w:asciiTheme="majorHAnsi" w:hAnsiTheme="majorHAnsi" w:cstheme="majorHAnsi"/>
                <w:lang w:val="en-AU"/>
              </w:rPr>
              <w:t>/3</w:t>
            </w:r>
          </w:p>
        </w:tc>
      </w:tr>
      <w:tr w:rsidR="0017573D" w14:paraId="32F768D5" w14:textId="77777777" w:rsidTr="0017573D">
        <w:tc>
          <w:tcPr>
            <w:tcW w:w="573" w:type="dxa"/>
            <w:vMerge/>
          </w:tcPr>
          <w:p w14:paraId="5C1F57CA" w14:textId="77777777" w:rsidR="0017573D" w:rsidRDefault="0017573D">
            <w:pPr>
              <w:rPr>
                <w:rFonts w:asciiTheme="majorHAnsi" w:hAnsiTheme="majorHAnsi" w:cstheme="majorHAnsi"/>
                <w:lang w:val="en-AU"/>
              </w:rPr>
            </w:pPr>
          </w:p>
        </w:tc>
        <w:tc>
          <w:tcPr>
            <w:tcW w:w="8672" w:type="dxa"/>
          </w:tcPr>
          <w:p w14:paraId="3977D57F" w14:textId="7D0AF946" w:rsidR="0017573D" w:rsidRDefault="0017573D">
            <w:pPr>
              <w:rPr>
                <w:rFonts w:asciiTheme="majorHAnsi" w:hAnsiTheme="majorHAnsi" w:cstheme="majorHAnsi"/>
                <w:lang w:val="en-AU"/>
              </w:rPr>
            </w:pPr>
            <w:r>
              <w:rPr>
                <w:rFonts w:asciiTheme="majorHAnsi" w:hAnsiTheme="majorHAnsi" w:cstheme="majorHAnsi"/>
                <w:lang w:val="en-AU"/>
              </w:rPr>
              <w:t>Content in presentation</w:t>
            </w:r>
          </w:p>
        </w:tc>
        <w:tc>
          <w:tcPr>
            <w:tcW w:w="1205" w:type="dxa"/>
            <w:vAlign w:val="center"/>
          </w:tcPr>
          <w:p w14:paraId="45463F4E" w14:textId="41FB2F54" w:rsidR="0017573D" w:rsidRDefault="00DD35CD" w:rsidP="008137A3">
            <w:pPr>
              <w:jc w:val="center"/>
              <w:rPr>
                <w:rFonts w:asciiTheme="majorHAnsi" w:hAnsiTheme="majorHAnsi" w:cstheme="majorHAnsi"/>
                <w:lang w:val="en-AU"/>
              </w:rPr>
            </w:pPr>
            <w:r>
              <w:rPr>
                <w:rFonts w:asciiTheme="majorHAnsi" w:hAnsiTheme="majorHAnsi" w:cstheme="majorHAnsi"/>
                <w:lang w:val="en-AU"/>
              </w:rPr>
              <w:t>3</w:t>
            </w:r>
            <w:r w:rsidR="0017573D">
              <w:rPr>
                <w:rFonts w:asciiTheme="majorHAnsi" w:hAnsiTheme="majorHAnsi" w:cstheme="majorHAnsi"/>
                <w:lang w:val="en-AU"/>
              </w:rPr>
              <w:t>/3</w:t>
            </w:r>
          </w:p>
        </w:tc>
      </w:tr>
      <w:tr w:rsidR="0017573D" w14:paraId="4B572CB2" w14:textId="77777777" w:rsidTr="0017573D">
        <w:tc>
          <w:tcPr>
            <w:tcW w:w="573" w:type="dxa"/>
            <w:vMerge/>
          </w:tcPr>
          <w:p w14:paraId="06881CE9" w14:textId="77777777" w:rsidR="0017573D" w:rsidRDefault="0017573D">
            <w:pPr>
              <w:rPr>
                <w:rFonts w:asciiTheme="majorHAnsi" w:hAnsiTheme="majorHAnsi" w:cstheme="majorHAnsi"/>
                <w:lang w:val="en-AU"/>
              </w:rPr>
            </w:pPr>
          </w:p>
        </w:tc>
        <w:tc>
          <w:tcPr>
            <w:tcW w:w="8672" w:type="dxa"/>
          </w:tcPr>
          <w:p w14:paraId="2EC9C70D" w14:textId="10A62E6A" w:rsidR="0017573D" w:rsidRDefault="0017573D">
            <w:pPr>
              <w:rPr>
                <w:rFonts w:asciiTheme="majorHAnsi" w:hAnsiTheme="majorHAnsi" w:cstheme="majorHAnsi"/>
                <w:lang w:val="en-AU"/>
              </w:rPr>
            </w:pPr>
            <w:r>
              <w:rPr>
                <w:rFonts w:asciiTheme="majorHAnsi" w:hAnsiTheme="majorHAnsi" w:cstheme="majorHAnsi"/>
                <w:lang w:val="en-AU"/>
              </w:rPr>
              <w:t>Use of headings</w:t>
            </w:r>
          </w:p>
        </w:tc>
        <w:tc>
          <w:tcPr>
            <w:tcW w:w="1205" w:type="dxa"/>
            <w:vAlign w:val="center"/>
          </w:tcPr>
          <w:p w14:paraId="0DE5FE3D" w14:textId="5C5370C5" w:rsidR="0017573D" w:rsidRDefault="00DD35CD" w:rsidP="008137A3">
            <w:pPr>
              <w:jc w:val="center"/>
              <w:rPr>
                <w:rFonts w:asciiTheme="majorHAnsi" w:hAnsiTheme="majorHAnsi" w:cstheme="majorHAnsi"/>
                <w:lang w:val="en-AU"/>
              </w:rPr>
            </w:pPr>
            <w:r>
              <w:rPr>
                <w:rFonts w:asciiTheme="majorHAnsi" w:hAnsiTheme="majorHAnsi" w:cstheme="majorHAnsi"/>
                <w:lang w:val="en-AU"/>
              </w:rPr>
              <w:t>3</w:t>
            </w:r>
            <w:r w:rsidR="0017573D">
              <w:rPr>
                <w:rFonts w:asciiTheme="majorHAnsi" w:hAnsiTheme="majorHAnsi" w:cstheme="majorHAnsi"/>
                <w:lang w:val="en-AU"/>
              </w:rPr>
              <w:t>/3</w:t>
            </w:r>
          </w:p>
        </w:tc>
      </w:tr>
      <w:tr w:rsidR="0017573D" w14:paraId="4609AE78" w14:textId="77777777" w:rsidTr="0017573D">
        <w:tc>
          <w:tcPr>
            <w:tcW w:w="573" w:type="dxa"/>
            <w:vMerge/>
          </w:tcPr>
          <w:p w14:paraId="31892EF1" w14:textId="77777777" w:rsidR="0017573D" w:rsidRDefault="0017573D">
            <w:pPr>
              <w:rPr>
                <w:rFonts w:asciiTheme="majorHAnsi" w:hAnsiTheme="majorHAnsi" w:cstheme="majorHAnsi"/>
                <w:lang w:val="en-AU"/>
              </w:rPr>
            </w:pPr>
          </w:p>
        </w:tc>
        <w:tc>
          <w:tcPr>
            <w:tcW w:w="8672" w:type="dxa"/>
          </w:tcPr>
          <w:p w14:paraId="76DAA119" w14:textId="5CF98977" w:rsidR="0017573D" w:rsidRDefault="0017573D">
            <w:pPr>
              <w:rPr>
                <w:rFonts w:asciiTheme="majorHAnsi" w:hAnsiTheme="majorHAnsi" w:cstheme="majorHAnsi"/>
                <w:lang w:val="en-AU"/>
              </w:rPr>
            </w:pPr>
            <w:r>
              <w:rPr>
                <w:rFonts w:asciiTheme="majorHAnsi" w:hAnsiTheme="majorHAnsi" w:cstheme="majorHAnsi"/>
                <w:lang w:val="en-AU"/>
              </w:rPr>
              <w:t>Delivery</w:t>
            </w:r>
          </w:p>
        </w:tc>
        <w:tc>
          <w:tcPr>
            <w:tcW w:w="1205" w:type="dxa"/>
            <w:vAlign w:val="center"/>
          </w:tcPr>
          <w:p w14:paraId="3C633C36" w14:textId="081A2BCF" w:rsidR="0017573D" w:rsidRDefault="00DD35CD" w:rsidP="008137A3">
            <w:pPr>
              <w:jc w:val="center"/>
              <w:rPr>
                <w:rFonts w:asciiTheme="majorHAnsi" w:hAnsiTheme="majorHAnsi" w:cstheme="majorHAnsi"/>
                <w:lang w:val="en-AU"/>
              </w:rPr>
            </w:pPr>
            <w:r>
              <w:rPr>
                <w:rFonts w:asciiTheme="majorHAnsi" w:hAnsiTheme="majorHAnsi" w:cstheme="majorHAnsi"/>
                <w:lang w:val="en-AU"/>
              </w:rPr>
              <w:t>3</w:t>
            </w:r>
            <w:r w:rsidR="0017573D">
              <w:rPr>
                <w:rFonts w:asciiTheme="majorHAnsi" w:hAnsiTheme="majorHAnsi" w:cstheme="majorHAnsi"/>
                <w:lang w:val="en-AU"/>
              </w:rPr>
              <w:t>/3</w:t>
            </w:r>
          </w:p>
        </w:tc>
      </w:tr>
      <w:tr w:rsidR="0017573D" w14:paraId="5C2ADB06" w14:textId="77777777" w:rsidTr="0017573D">
        <w:tc>
          <w:tcPr>
            <w:tcW w:w="573" w:type="dxa"/>
            <w:vMerge/>
          </w:tcPr>
          <w:p w14:paraId="6CFCAC4A" w14:textId="77777777" w:rsidR="0017573D" w:rsidRDefault="0017573D">
            <w:pPr>
              <w:rPr>
                <w:rFonts w:asciiTheme="majorHAnsi" w:hAnsiTheme="majorHAnsi" w:cstheme="majorHAnsi"/>
                <w:lang w:val="en-AU"/>
              </w:rPr>
            </w:pPr>
          </w:p>
        </w:tc>
        <w:tc>
          <w:tcPr>
            <w:tcW w:w="8672" w:type="dxa"/>
          </w:tcPr>
          <w:p w14:paraId="346A7663" w14:textId="10F5AE0B" w:rsidR="0017573D" w:rsidRDefault="0017573D">
            <w:pPr>
              <w:rPr>
                <w:rFonts w:asciiTheme="majorHAnsi" w:hAnsiTheme="majorHAnsi" w:cstheme="majorHAnsi"/>
                <w:lang w:val="en-AU"/>
              </w:rPr>
            </w:pPr>
            <w:r>
              <w:rPr>
                <w:rFonts w:asciiTheme="majorHAnsi" w:hAnsiTheme="majorHAnsi" w:cstheme="majorHAnsi"/>
                <w:lang w:val="en-AU"/>
              </w:rPr>
              <w:t>Creativity</w:t>
            </w:r>
          </w:p>
        </w:tc>
        <w:tc>
          <w:tcPr>
            <w:tcW w:w="1205" w:type="dxa"/>
            <w:vAlign w:val="center"/>
          </w:tcPr>
          <w:p w14:paraId="734C9631" w14:textId="6F0F4970" w:rsidR="0017573D" w:rsidRDefault="00DD35CD" w:rsidP="008137A3">
            <w:pPr>
              <w:jc w:val="center"/>
              <w:rPr>
                <w:rFonts w:asciiTheme="majorHAnsi" w:hAnsiTheme="majorHAnsi" w:cstheme="majorHAnsi"/>
                <w:lang w:val="en-AU"/>
              </w:rPr>
            </w:pPr>
            <w:r>
              <w:rPr>
                <w:rFonts w:asciiTheme="majorHAnsi" w:hAnsiTheme="majorHAnsi" w:cstheme="majorHAnsi"/>
                <w:lang w:val="en-AU"/>
              </w:rPr>
              <w:t>3</w:t>
            </w:r>
            <w:r w:rsidR="0017573D">
              <w:rPr>
                <w:rFonts w:asciiTheme="majorHAnsi" w:hAnsiTheme="majorHAnsi" w:cstheme="majorHAnsi"/>
                <w:lang w:val="en-AU"/>
              </w:rPr>
              <w:t>/3</w:t>
            </w:r>
          </w:p>
        </w:tc>
      </w:tr>
      <w:tr w:rsidR="0017573D" w14:paraId="73837B61" w14:textId="77777777" w:rsidTr="0017573D">
        <w:tc>
          <w:tcPr>
            <w:tcW w:w="573" w:type="dxa"/>
            <w:vMerge/>
          </w:tcPr>
          <w:p w14:paraId="36BE2A62" w14:textId="77777777" w:rsidR="0017573D" w:rsidRDefault="0017573D">
            <w:pPr>
              <w:rPr>
                <w:rFonts w:asciiTheme="majorHAnsi" w:hAnsiTheme="majorHAnsi" w:cstheme="majorHAnsi"/>
                <w:lang w:val="en-AU"/>
              </w:rPr>
            </w:pPr>
          </w:p>
        </w:tc>
        <w:tc>
          <w:tcPr>
            <w:tcW w:w="8672" w:type="dxa"/>
          </w:tcPr>
          <w:p w14:paraId="386CD52F" w14:textId="5C665E80" w:rsidR="0017573D" w:rsidRDefault="0017573D">
            <w:pPr>
              <w:rPr>
                <w:rFonts w:asciiTheme="majorHAnsi" w:hAnsiTheme="majorHAnsi" w:cstheme="majorHAnsi"/>
                <w:lang w:val="en-AU"/>
              </w:rPr>
            </w:pPr>
            <w:r>
              <w:rPr>
                <w:rFonts w:asciiTheme="majorHAnsi" w:hAnsiTheme="majorHAnsi" w:cstheme="majorHAnsi"/>
                <w:lang w:val="en-AU"/>
              </w:rPr>
              <w:t>Audience interest</w:t>
            </w:r>
          </w:p>
        </w:tc>
        <w:tc>
          <w:tcPr>
            <w:tcW w:w="1205" w:type="dxa"/>
            <w:vAlign w:val="center"/>
          </w:tcPr>
          <w:p w14:paraId="423B2EE9" w14:textId="38813218" w:rsidR="0017573D" w:rsidRDefault="00DD35CD" w:rsidP="008137A3">
            <w:pPr>
              <w:jc w:val="center"/>
              <w:rPr>
                <w:rFonts w:asciiTheme="majorHAnsi" w:hAnsiTheme="majorHAnsi" w:cstheme="majorHAnsi"/>
                <w:lang w:val="en-AU"/>
              </w:rPr>
            </w:pPr>
            <w:r>
              <w:rPr>
                <w:rFonts w:asciiTheme="majorHAnsi" w:hAnsiTheme="majorHAnsi" w:cstheme="majorHAnsi"/>
                <w:lang w:val="en-AU"/>
              </w:rPr>
              <w:t>3</w:t>
            </w:r>
            <w:r w:rsidR="0017573D">
              <w:rPr>
                <w:rFonts w:asciiTheme="majorHAnsi" w:hAnsiTheme="majorHAnsi" w:cstheme="majorHAnsi"/>
                <w:lang w:val="en-AU"/>
              </w:rPr>
              <w:t>/3</w:t>
            </w:r>
          </w:p>
        </w:tc>
      </w:tr>
      <w:tr w:rsidR="0017573D" w14:paraId="597CC5EE" w14:textId="77777777" w:rsidTr="0017573D">
        <w:tc>
          <w:tcPr>
            <w:tcW w:w="573" w:type="dxa"/>
            <w:vMerge/>
          </w:tcPr>
          <w:p w14:paraId="4D8AA38F" w14:textId="77777777" w:rsidR="0017573D" w:rsidRDefault="0017573D">
            <w:pPr>
              <w:rPr>
                <w:rFonts w:asciiTheme="majorHAnsi" w:hAnsiTheme="majorHAnsi" w:cstheme="majorHAnsi"/>
                <w:lang w:val="en-AU"/>
              </w:rPr>
            </w:pPr>
          </w:p>
        </w:tc>
        <w:tc>
          <w:tcPr>
            <w:tcW w:w="8672" w:type="dxa"/>
          </w:tcPr>
          <w:p w14:paraId="5AB183F5" w14:textId="09B9359B" w:rsidR="0017573D" w:rsidRDefault="0017573D">
            <w:pPr>
              <w:rPr>
                <w:rFonts w:asciiTheme="majorHAnsi" w:hAnsiTheme="majorHAnsi" w:cstheme="majorHAnsi"/>
                <w:lang w:val="en-AU"/>
              </w:rPr>
            </w:pPr>
            <w:r>
              <w:rPr>
                <w:rFonts w:asciiTheme="majorHAnsi" w:hAnsiTheme="majorHAnsi" w:cstheme="majorHAnsi"/>
                <w:lang w:val="en-AU"/>
              </w:rPr>
              <w:t>Engagement</w:t>
            </w:r>
          </w:p>
        </w:tc>
        <w:tc>
          <w:tcPr>
            <w:tcW w:w="1205" w:type="dxa"/>
            <w:vAlign w:val="center"/>
          </w:tcPr>
          <w:p w14:paraId="67203421" w14:textId="4F6B857B" w:rsidR="0017573D" w:rsidRDefault="00DD35CD" w:rsidP="008137A3">
            <w:pPr>
              <w:jc w:val="center"/>
              <w:rPr>
                <w:rFonts w:asciiTheme="majorHAnsi" w:hAnsiTheme="majorHAnsi" w:cstheme="majorHAnsi"/>
                <w:lang w:val="en-AU"/>
              </w:rPr>
            </w:pPr>
            <w:r>
              <w:rPr>
                <w:rFonts w:asciiTheme="majorHAnsi" w:hAnsiTheme="majorHAnsi" w:cstheme="majorHAnsi"/>
                <w:lang w:val="en-AU"/>
              </w:rPr>
              <w:t>3</w:t>
            </w:r>
            <w:r w:rsidR="0017573D">
              <w:rPr>
                <w:rFonts w:asciiTheme="majorHAnsi" w:hAnsiTheme="majorHAnsi" w:cstheme="majorHAnsi"/>
                <w:lang w:val="en-AU"/>
              </w:rPr>
              <w:t>/3</w:t>
            </w:r>
          </w:p>
        </w:tc>
      </w:tr>
      <w:tr w:rsidR="0017573D" w14:paraId="23FF65B3" w14:textId="77777777" w:rsidTr="0017573D">
        <w:tc>
          <w:tcPr>
            <w:tcW w:w="9245" w:type="dxa"/>
            <w:gridSpan w:val="2"/>
            <w:shd w:val="clear" w:color="auto" w:fill="FBD4B4" w:themeFill="accent6" w:themeFillTint="66"/>
          </w:tcPr>
          <w:p w14:paraId="1731D2A2" w14:textId="72DA0E60" w:rsidR="0017573D" w:rsidRPr="0017573D" w:rsidRDefault="0017573D">
            <w:pPr>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Presentation Sub Total</w:t>
            </w:r>
          </w:p>
        </w:tc>
        <w:tc>
          <w:tcPr>
            <w:tcW w:w="1205" w:type="dxa"/>
            <w:shd w:val="clear" w:color="auto" w:fill="FBD4B4" w:themeFill="accent6" w:themeFillTint="66"/>
            <w:vAlign w:val="center"/>
          </w:tcPr>
          <w:p w14:paraId="6D6A59AE" w14:textId="0BA354E1" w:rsidR="0017573D" w:rsidRPr="0017573D" w:rsidRDefault="00DD35CD" w:rsidP="0017573D">
            <w:pPr>
              <w:jc w:val="right"/>
              <w:rPr>
                <w:rFonts w:asciiTheme="majorHAnsi" w:hAnsiTheme="majorHAnsi" w:cstheme="majorHAnsi"/>
                <w:b/>
                <w:bCs/>
                <w:sz w:val="28"/>
                <w:szCs w:val="28"/>
                <w:lang w:val="en-AU"/>
              </w:rPr>
            </w:pPr>
            <w:r w:rsidRPr="00DD35CD">
              <w:rPr>
                <w:rFonts w:asciiTheme="majorHAnsi" w:hAnsiTheme="majorHAnsi" w:cstheme="majorHAnsi"/>
                <w:b/>
                <w:bCs/>
                <w:color w:val="FF0000"/>
                <w:sz w:val="28"/>
                <w:szCs w:val="28"/>
                <w:lang w:val="en-AU"/>
              </w:rPr>
              <w:t>21</w:t>
            </w:r>
            <w:r w:rsidR="0017573D" w:rsidRPr="0017573D">
              <w:rPr>
                <w:rFonts w:asciiTheme="majorHAnsi" w:hAnsiTheme="majorHAnsi" w:cstheme="majorHAnsi"/>
                <w:b/>
                <w:bCs/>
                <w:sz w:val="28"/>
                <w:szCs w:val="28"/>
                <w:lang w:val="en-AU"/>
              </w:rPr>
              <w:t>/21</w:t>
            </w:r>
          </w:p>
        </w:tc>
      </w:tr>
      <w:tr w:rsidR="0017573D" w14:paraId="160E1E79" w14:textId="77777777" w:rsidTr="0017573D">
        <w:trPr>
          <w:trHeight w:val="1035"/>
        </w:trPr>
        <w:tc>
          <w:tcPr>
            <w:tcW w:w="9245" w:type="dxa"/>
            <w:gridSpan w:val="2"/>
          </w:tcPr>
          <w:p w14:paraId="03B32D17" w14:textId="700B3FBA" w:rsidR="0017573D" w:rsidRPr="0017573D" w:rsidRDefault="0017573D">
            <w:pPr>
              <w:rPr>
                <w:rFonts w:asciiTheme="majorHAnsi" w:hAnsiTheme="majorHAnsi" w:cstheme="majorHAnsi"/>
                <w:b/>
                <w:bCs/>
                <w:lang w:val="en-AU"/>
              </w:rPr>
            </w:pPr>
            <w:r w:rsidRPr="0017573D">
              <w:rPr>
                <w:rFonts w:asciiTheme="majorHAnsi" w:hAnsiTheme="majorHAnsi" w:cstheme="majorHAnsi"/>
                <w:b/>
                <w:bCs/>
                <w:sz w:val="28"/>
                <w:szCs w:val="28"/>
                <w:lang w:val="en-AU"/>
              </w:rPr>
              <w:t>TOTAL</w:t>
            </w:r>
          </w:p>
        </w:tc>
        <w:tc>
          <w:tcPr>
            <w:tcW w:w="1205" w:type="dxa"/>
            <w:vAlign w:val="bottom"/>
          </w:tcPr>
          <w:p w14:paraId="5D0B4C9B" w14:textId="77777777" w:rsidR="0017573D" w:rsidRDefault="00DD35CD" w:rsidP="0017573D">
            <w:pPr>
              <w:jc w:val="right"/>
              <w:rPr>
                <w:rFonts w:asciiTheme="majorHAnsi" w:hAnsiTheme="majorHAnsi" w:cstheme="majorHAnsi"/>
                <w:b/>
                <w:bCs/>
                <w:sz w:val="28"/>
                <w:szCs w:val="28"/>
                <w:lang w:val="en-AU"/>
              </w:rPr>
            </w:pPr>
            <w:r w:rsidRPr="00DD35CD">
              <w:rPr>
                <w:rFonts w:asciiTheme="majorHAnsi" w:hAnsiTheme="majorHAnsi" w:cstheme="majorHAnsi"/>
                <w:b/>
                <w:bCs/>
                <w:color w:val="FF0000"/>
                <w:sz w:val="28"/>
                <w:szCs w:val="28"/>
                <w:lang w:val="en-AU"/>
              </w:rPr>
              <w:t>49</w:t>
            </w:r>
            <w:r w:rsidR="0017573D" w:rsidRPr="0017573D">
              <w:rPr>
                <w:rFonts w:asciiTheme="majorHAnsi" w:hAnsiTheme="majorHAnsi" w:cstheme="majorHAnsi"/>
                <w:b/>
                <w:bCs/>
                <w:sz w:val="28"/>
                <w:szCs w:val="28"/>
                <w:lang w:val="en-AU"/>
              </w:rPr>
              <w:t>/60</w:t>
            </w:r>
          </w:p>
          <w:p w14:paraId="0BD56EF3" w14:textId="6F7CDB25" w:rsidR="00DD35CD" w:rsidRPr="0017573D" w:rsidRDefault="00DD35CD" w:rsidP="0017573D">
            <w:pPr>
              <w:jc w:val="right"/>
              <w:rPr>
                <w:rFonts w:asciiTheme="majorHAnsi" w:hAnsiTheme="majorHAnsi" w:cstheme="majorHAnsi"/>
                <w:b/>
                <w:bCs/>
                <w:lang w:val="en-AU"/>
              </w:rPr>
            </w:pPr>
            <w:bookmarkStart w:id="2" w:name="_GoBack"/>
            <w:r w:rsidRPr="00DD35CD">
              <w:rPr>
                <w:rFonts w:asciiTheme="majorHAnsi" w:hAnsiTheme="majorHAnsi" w:cstheme="majorHAnsi"/>
                <w:b/>
                <w:bCs/>
                <w:color w:val="FF0000"/>
                <w:sz w:val="28"/>
                <w:szCs w:val="28"/>
                <w:lang w:val="en-AU"/>
              </w:rPr>
              <w:t>81.7%</w:t>
            </w:r>
            <w:bookmarkEnd w:id="2"/>
          </w:p>
        </w:tc>
      </w:tr>
    </w:tbl>
    <w:p w14:paraId="2056F02B" w14:textId="513F8696" w:rsidR="00DE73F8" w:rsidRDefault="00DE73F8">
      <w:pPr>
        <w:rPr>
          <w:rFonts w:asciiTheme="majorHAnsi" w:hAnsiTheme="majorHAnsi" w:cstheme="majorHAnsi"/>
          <w:lang w:val="en-AU"/>
        </w:rPr>
      </w:pPr>
    </w:p>
    <w:p w14:paraId="4E615308" w14:textId="61B08BC6" w:rsidR="00A07586" w:rsidRDefault="00A07586" w:rsidP="006863B1">
      <w:pPr>
        <w:jc w:val="both"/>
        <w:rPr>
          <w:rFonts w:asciiTheme="majorHAnsi" w:hAnsiTheme="majorHAnsi" w:cstheme="majorHAnsi"/>
          <w:b/>
          <w:sz w:val="28"/>
          <w:szCs w:val="28"/>
          <w:lang w:val="en-AU"/>
        </w:rPr>
      </w:pPr>
      <w:r>
        <w:rPr>
          <w:rFonts w:asciiTheme="majorHAnsi" w:hAnsiTheme="majorHAnsi" w:cstheme="majorHAnsi"/>
          <w:b/>
          <w:sz w:val="28"/>
          <w:szCs w:val="28"/>
          <w:lang w:val="en-AU"/>
        </w:rPr>
        <w:br w:type="page"/>
      </w:r>
      <w:r w:rsidRPr="00A07586">
        <w:rPr>
          <w:rFonts w:asciiTheme="majorHAnsi" w:hAnsiTheme="majorHAnsi" w:cstheme="majorHAnsi"/>
          <w:b/>
          <w:lang w:val="en-AU"/>
        </w:rPr>
        <w:lastRenderedPageBreak/>
        <w:t>Part 1: Research Notes</w:t>
      </w:r>
    </w:p>
    <w:p w14:paraId="02E6E52D" w14:textId="4055702C" w:rsidR="00A07586" w:rsidRPr="00A07586" w:rsidRDefault="002A3952" w:rsidP="006863B1">
      <w:pPr>
        <w:jc w:val="both"/>
        <w:rPr>
          <w:rFonts w:asciiTheme="majorHAnsi" w:hAnsiTheme="majorHAnsi" w:cstheme="majorHAnsi"/>
          <w:bCs/>
          <w:lang w:val="en-AU"/>
        </w:rPr>
      </w:pPr>
      <w:r>
        <w:rPr>
          <w:rFonts w:asciiTheme="majorHAnsi" w:hAnsiTheme="majorHAnsi" w:cstheme="majorHAnsi"/>
        </w:rPr>
        <w:pict w14:anchorId="4F746BB9">
          <v:rect id="_x0000_i1028" style="width:0;height:1.5pt" o:hralign="center" o:hrstd="t" o:hr="t" fillcolor="#a0a0a0" stroked="f"/>
        </w:pict>
      </w:r>
    </w:p>
    <w:p w14:paraId="1AC310E3" w14:textId="4C43CC9F" w:rsidR="006863B1" w:rsidRPr="00DD35CD" w:rsidRDefault="00940CE2" w:rsidP="00940CE2">
      <w:pPr>
        <w:pStyle w:val="ListParagraph"/>
        <w:numPr>
          <w:ilvl w:val="0"/>
          <w:numId w:val="45"/>
        </w:numPr>
        <w:jc w:val="both"/>
        <w:rPr>
          <w:rFonts w:asciiTheme="majorHAnsi" w:hAnsiTheme="majorHAnsi" w:cstheme="majorHAnsi"/>
          <w:b/>
          <w:bCs/>
          <w:color w:val="FF0000"/>
          <w:lang w:val="en-AU"/>
        </w:rPr>
      </w:pPr>
      <w:r w:rsidRPr="009847AC">
        <w:rPr>
          <w:rFonts w:asciiTheme="majorHAnsi" w:hAnsiTheme="majorHAnsi" w:cstheme="majorHAnsi"/>
          <w:b/>
          <w:bCs/>
          <w:lang w:val="en-AU"/>
        </w:rPr>
        <w:t>Wetland description (Define what constitutes a wetland and describe the different types of wetlands and what makes them important).</w:t>
      </w:r>
      <w:r w:rsidRPr="009847AC">
        <w:rPr>
          <w:rFonts w:asciiTheme="majorHAnsi" w:hAnsiTheme="majorHAnsi" w:cstheme="majorHAnsi"/>
          <w:b/>
          <w:bCs/>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sidRPr="00DD35CD">
        <w:rPr>
          <w:rFonts w:asciiTheme="majorHAnsi" w:hAnsiTheme="majorHAnsi" w:cstheme="majorHAnsi"/>
          <w:b/>
          <w:bCs/>
          <w:color w:val="FF0000"/>
          <w:lang w:val="en-AU"/>
        </w:rPr>
        <w:t>(2 marks)</w:t>
      </w:r>
    </w:p>
    <w:p w14:paraId="4804EB2C" w14:textId="7FBED53E" w:rsidR="00E90174" w:rsidRDefault="00E90174" w:rsidP="00940CE2">
      <w:pPr>
        <w:jc w:val="both"/>
        <w:rPr>
          <w:rFonts w:asciiTheme="majorHAnsi" w:hAnsiTheme="majorHAnsi" w:cstheme="majorHAnsi"/>
          <w:lang w:val="en-AU"/>
        </w:rPr>
      </w:pPr>
    </w:p>
    <w:p w14:paraId="570798B1" w14:textId="74868239" w:rsidR="00E90174" w:rsidRDefault="00C06E57" w:rsidP="009847AC">
      <w:pPr>
        <w:ind w:left="360"/>
        <w:jc w:val="both"/>
        <w:rPr>
          <w:rFonts w:asciiTheme="majorHAnsi" w:hAnsiTheme="majorHAnsi" w:cstheme="majorHAnsi"/>
          <w:lang w:val="en-AU"/>
        </w:rPr>
      </w:pPr>
      <w:r>
        <w:rPr>
          <w:rFonts w:asciiTheme="majorHAnsi" w:hAnsiTheme="majorHAnsi" w:cstheme="majorHAnsi"/>
          <w:lang w:val="en-AU"/>
        </w:rPr>
        <w:t>Wetlands are natural or manmade low areas saturated with underground or surface water. They can be permanently, seasonally or intermittently inundated with water</w:t>
      </w:r>
      <w:r w:rsidR="003342E2">
        <w:rPr>
          <w:rFonts w:asciiTheme="majorHAnsi" w:hAnsiTheme="majorHAnsi" w:cstheme="majorHAnsi"/>
          <w:lang w:val="en-AU"/>
        </w:rPr>
        <w:t>. The</w:t>
      </w:r>
      <w:r w:rsidR="009847AC">
        <w:rPr>
          <w:rFonts w:asciiTheme="majorHAnsi" w:hAnsiTheme="majorHAnsi" w:cstheme="majorHAnsi"/>
          <w:lang w:val="en-AU"/>
        </w:rPr>
        <w:t xml:space="preserve"> wet conditions </w:t>
      </w:r>
      <w:r w:rsidR="00952916">
        <w:rPr>
          <w:rFonts w:asciiTheme="majorHAnsi" w:hAnsiTheme="majorHAnsi" w:cstheme="majorHAnsi"/>
          <w:lang w:val="en-AU"/>
        </w:rPr>
        <w:t>are</w:t>
      </w:r>
      <w:r w:rsidR="009847AC">
        <w:rPr>
          <w:rFonts w:asciiTheme="majorHAnsi" w:hAnsiTheme="majorHAnsi" w:cstheme="majorHAnsi"/>
          <w:lang w:val="en-AU"/>
        </w:rPr>
        <w:t xml:space="preserve"> frequent and persist long enough to sustain </w:t>
      </w:r>
      <w:r>
        <w:rPr>
          <w:rFonts w:asciiTheme="majorHAnsi" w:hAnsiTheme="majorHAnsi" w:cstheme="majorHAnsi"/>
          <w:lang w:val="en-AU"/>
        </w:rPr>
        <w:t>plants and animals</w:t>
      </w:r>
      <w:r w:rsidR="009847AC">
        <w:rPr>
          <w:rFonts w:asciiTheme="majorHAnsi" w:hAnsiTheme="majorHAnsi" w:cstheme="majorHAnsi"/>
          <w:lang w:val="en-AU"/>
        </w:rPr>
        <w:t xml:space="preserve"> that ha</w:t>
      </w:r>
      <w:r>
        <w:rPr>
          <w:rFonts w:asciiTheme="majorHAnsi" w:hAnsiTheme="majorHAnsi" w:cstheme="majorHAnsi"/>
          <w:lang w:val="en-AU"/>
        </w:rPr>
        <w:t>ve</w:t>
      </w:r>
      <w:r w:rsidR="009847AC">
        <w:rPr>
          <w:rFonts w:asciiTheme="majorHAnsi" w:hAnsiTheme="majorHAnsi" w:cstheme="majorHAnsi"/>
          <w:lang w:val="en-AU"/>
        </w:rPr>
        <w:t xml:space="preserve"> become adapted to inhabiting</w:t>
      </w:r>
      <w:r>
        <w:rPr>
          <w:rFonts w:asciiTheme="majorHAnsi" w:hAnsiTheme="majorHAnsi" w:cstheme="majorHAnsi"/>
          <w:lang w:val="en-AU"/>
        </w:rPr>
        <w:t xml:space="preserve"> water-</w:t>
      </w:r>
      <w:r w:rsidR="009847AC">
        <w:rPr>
          <w:rFonts w:asciiTheme="majorHAnsi" w:hAnsiTheme="majorHAnsi" w:cstheme="majorHAnsi"/>
          <w:lang w:val="en-AU"/>
        </w:rPr>
        <w:t>saturated soil</w:t>
      </w:r>
      <w:r>
        <w:rPr>
          <w:rFonts w:asciiTheme="majorHAnsi" w:hAnsiTheme="majorHAnsi" w:cstheme="majorHAnsi"/>
          <w:lang w:val="en-AU"/>
        </w:rPr>
        <w:t xml:space="preserve"> and larger bodies of water</w:t>
      </w:r>
      <w:r w:rsidR="009847AC">
        <w:rPr>
          <w:rFonts w:asciiTheme="majorHAnsi" w:hAnsiTheme="majorHAnsi" w:cstheme="majorHAnsi"/>
          <w:lang w:val="en-AU"/>
        </w:rPr>
        <w:t>.</w:t>
      </w:r>
    </w:p>
    <w:p w14:paraId="2E3BFF2D" w14:textId="4EB92502" w:rsidR="003342E2" w:rsidRDefault="003342E2" w:rsidP="009847AC">
      <w:pPr>
        <w:ind w:left="360"/>
        <w:jc w:val="both"/>
        <w:rPr>
          <w:rFonts w:asciiTheme="majorHAnsi" w:hAnsiTheme="majorHAnsi" w:cstheme="majorHAnsi"/>
          <w:lang w:val="en-AU"/>
        </w:rPr>
      </w:pPr>
    </w:p>
    <w:p w14:paraId="2FCD9864" w14:textId="70B16682" w:rsidR="003342E2" w:rsidRDefault="00C06E57" w:rsidP="009847AC">
      <w:pPr>
        <w:ind w:left="360"/>
        <w:jc w:val="both"/>
        <w:rPr>
          <w:rFonts w:asciiTheme="majorHAnsi" w:hAnsiTheme="majorHAnsi" w:cstheme="majorHAnsi"/>
          <w:lang w:val="en-AU"/>
        </w:rPr>
      </w:pPr>
      <w:r>
        <w:rPr>
          <w:rFonts w:asciiTheme="majorHAnsi" w:hAnsiTheme="majorHAnsi" w:cstheme="majorHAnsi"/>
          <w:lang w:val="en-AU"/>
        </w:rPr>
        <w:t>Wetlands typically fit into the categories of permanently inundated, seasonally inundated, intermittently inundated or occasionally waterlogged</w:t>
      </w:r>
      <w:r w:rsidR="00885C8D">
        <w:rPr>
          <w:rFonts w:asciiTheme="majorHAnsi" w:hAnsiTheme="majorHAnsi" w:cstheme="majorHAnsi"/>
          <w:lang w:val="en-AU"/>
        </w:rPr>
        <w:t xml:space="preserve">. </w:t>
      </w:r>
      <w:r>
        <w:rPr>
          <w:rFonts w:asciiTheme="majorHAnsi" w:hAnsiTheme="majorHAnsi" w:cstheme="majorHAnsi"/>
          <w:lang w:val="en-AU"/>
        </w:rPr>
        <w:t>The elevation of the earth also factors into the formation of wetlands. They can be formed on basins, flats, cha</w:t>
      </w:r>
      <w:r w:rsidR="002849D0">
        <w:rPr>
          <w:rFonts w:asciiTheme="majorHAnsi" w:hAnsiTheme="majorHAnsi" w:cstheme="majorHAnsi"/>
          <w:lang w:val="en-AU"/>
        </w:rPr>
        <w:t>nnels, slopes and highlands.</w:t>
      </w:r>
    </w:p>
    <w:p w14:paraId="60B66F5A" w14:textId="51DABFB6" w:rsidR="002849D0" w:rsidRDefault="002849D0" w:rsidP="009847AC">
      <w:pPr>
        <w:ind w:left="360"/>
        <w:jc w:val="both"/>
        <w:rPr>
          <w:rFonts w:asciiTheme="majorHAnsi" w:hAnsiTheme="majorHAnsi" w:cstheme="majorHAnsi"/>
          <w:lang w:val="en-AU"/>
        </w:rPr>
      </w:pPr>
    </w:p>
    <w:p w14:paraId="4FF99829" w14:textId="10D63332" w:rsidR="002849D0" w:rsidRDefault="002849D0" w:rsidP="009847AC">
      <w:pPr>
        <w:ind w:left="360"/>
        <w:jc w:val="both"/>
        <w:rPr>
          <w:rFonts w:asciiTheme="majorHAnsi" w:hAnsiTheme="majorHAnsi" w:cstheme="majorHAnsi"/>
          <w:lang w:val="en-AU"/>
        </w:rPr>
      </w:pPr>
      <w:r>
        <w:rPr>
          <w:rFonts w:asciiTheme="majorHAnsi" w:hAnsiTheme="majorHAnsi" w:cstheme="majorHAnsi"/>
          <w:lang w:val="en-AU"/>
        </w:rPr>
        <w:t>Some common types of wetlands in Australia are:</w:t>
      </w:r>
    </w:p>
    <w:p w14:paraId="0476B319" w14:textId="58C186D2" w:rsidR="002849D0" w:rsidRDefault="002849D0" w:rsidP="009847AC">
      <w:pPr>
        <w:ind w:left="360"/>
        <w:jc w:val="both"/>
        <w:rPr>
          <w:rFonts w:asciiTheme="majorHAnsi" w:hAnsiTheme="majorHAnsi" w:cstheme="majorHAnsi"/>
          <w:lang w:val="en-AU"/>
        </w:rPr>
      </w:pPr>
    </w:p>
    <w:p w14:paraId="135DFDBC" w14:textId="10B685CD" w:rsidR="002849D0" w:rsidRDefault="002849D0" w:rsidP="002849D0">
      <w:pPr>
        <w:pStyle w:val="ListParagraph"/>
        <w:numPr>
          <w:ilvl w:val="0"/>
          <w:numId w:val="47"/>
        </w:numPr>
        <w:jc w:val="both"/>
        <w:rPr>
          <w:rFonts w:asciiTheme="majorHAnsi" w:hAnsiTheme="majorHAnsi" w:cstheme="majorHAnsi"/>
          <w:lang w:val="en-AU"/>
        </w:rPr>
      </w:pPr>
      <w:r>
        <w:rPr>
          <w:rFonts w:asciiTheme="majorHAnsi" w:hAnsiTheme="majorHAnsi" w:cstheme="majorHAnsi"/>
          <w:lang w:val="en-AU"/>
        </w:rPr>
        <w:t>Coral reefs</w:t>
      </w:r>
    </w:p>
    <w:p w14:paraId="4537CAA9" w14:textId="4FAC492E" w:rsidR="002849D0" w:rsidRDefault="002849D0" w:rsidP="002849D0">
      <w:pPr>
        <w:pStyle w:val="ListParagraph"/>
        <w:numPr>
          <w:ilvl w:val="0"/>
          <w:numId w:val="47"/>
        </w:numPr>
        <w:jc w:val="both"/>
        <w:rPr>
          <w:rFonts w:asciiTheme="majorHAnsi" w:hAnsiTheme="majorHAnsi" w:cstheme="majorHAnsi"/>
          <w:lang w:val="en-AU"/>
        </w:rPr>
      </w:pPr>
      <w:r>
        <w:rPr>
          <w:rFonts w:asciiTheme="majorHAnsi" w:hAnsiTheme="majorHAnsi" w:cstheme="majorHAnsi"/>
          <w:lang w:val="en-AU"/>
        </w:rPr>
        <w:t>Marshes</w:t>
      </w:r>
    </w:p>
    <w:p w14:paraId="7B89D8F6" w14:textId="1A7CE799" w:rsidR="002849D0" w:rsidRDefault="002849D0" w:rsidP="002849D0">
      <w:pPr>
        <w:pStyle w:val="ListParagraph"/>
        <w:numPr>
          <w:ilvl w:val="0"/>
          <w:numId w:val="47"/>
        </w:numPr>
        <w:jc w:val="both"/>
        <w:rPr>
          <w:rFonts w:asciiTheme="majorHAnsi" w:hAnsiTheme="majorHAnsi" w:cstheme="majorHAnsi"/>
          <w:lang w:val="en-AU"/>
        </w:rPr>
      </w:pPr>
      <w:r>
        <w:rPr>
          <w:rFonts w:asciiTheme="majorHAnsi" w:hAnsiTheme="majorHAnsi" w:cstheme="majorHAnsi"/>
          <w:lang w:val="en-AU"/>
        </w:rPr>
        <w:t>Billabongs</w:t>
      </w:r>
    </w:p>
    <w:p w14:paraId="6A6481CF" w14:textId="0630CC0E" w:rsidR="002849D0" w:rsidRDefault="002849D0" w:rsidP="002849D0">
      <w:pPr>
        <w:pStyle w:val="ListParagraph"/>
        <w:numPr>
          <w:ilvl w:val="0"/>
          <w:numId w:val="47"/>
        </w:numPr>
        <w:jc w:val="both"/>
        <w:rPr>
          <w:rFonts w:asciiTheme="majorHAnsi" w:hAnsiTheme="majorHAnsi" w:cstheme="majorHAnsi"/>
          <w:lang w:val="en-AU"/>
        </w:rPr>
      </w:pPr>
      <w:r>
        <w:rPr>
          <w:rFonts w:asciiTheme="majorHAnsi" w:hAnsiTheme="majorHAnsi" w:cstheme="majorHAnsi"/>
          <w:lang w:val="en-AU"/>
        </w:rPr>
        <w:t>Rivers</w:t>
      </w:r>
    </w:p>
    <w:p w14:paraId="1910F920" w14:textId="258FB9D8" w:rsidR="002849D0" w:rsidRPr="002849D0" w:rsidRDefault="002849D0" w:rsidP="002849D0">
      <w:pPr>
        <w:pStyle w:val="ListParagraph"/>
        <w:numPr>
          <w:ilvl w:val="0"/>
          <w:numId w:val="47"/>
        </w:numPr>
        <w:jc w:val="both"/>
        <w:rPr>
          <w:rFonts w:asciiTheme="majorHAnsi" w:hAnsiTheme="majorHAnsi" w:cstheme="majorHAnsi"/>
          <w:lang w:val="en-AU"/>
        </w:rPr>
      </w:pPr>
      <w:r>
        <w:rPr>
          <w:rFonts w:asciiTheme="majorHAnsi" w:hAnsiTheme="majorHAnsi" w:cstheme="majorHAnsi"/>
          <w:lang w:val="en-AU"/>
        </w:rPr>
        <w:t>Reserves</w:t>
      </w:r>
    </w:p>
    <w:p w14:paraId="78654DAC" w14:textId="6161C2FB" w:rsidR="00CF31F8" w:rsidRDefault="00CF31F8" w:rsidP="009847AC">
      <w:pPr>
        <w:ind w:left="360"/>
        <w:jc w:val="both"/>
        <w:rPr>
          <w:rFonts w:asciiTheme="majorHAnsi" w:hAnsiTheme="majorHAnsi" w:cstheme="majorHAnsi"/>
          <w:lang w:val="en-AU"/>
        </w:rPr>
      </w:pPr>
    </w:p>
    <w:p w14:paraId="7E820EFE" w14:textId="4BCA49E9" w:rsidR="00CF31F8" w:rsidRDefault="00CF31F8" w:rsidP="009847AC">
      <w:pPr>
        <w:ind w:left="360"/>
        <w:jc w:val="both"/>
        <w:rPr>
          <w:rFonts w:asciiTheme="majorHAnsi" w:hAnsiTheme="majorHAnsi" w:cstheme="majorHAnsi"/>
          <w:lang w:val="en-AU"/>
        </w:rPr>
      </w:pPr>
      <w:r>
        <w:rPr>
          <w:rFonts w:asciiTheme="majorHAnsi" w:hAnsiTheme="majorHAnsi" w:cstheme="majorHAnsi"/>
          <w:lang w:val="en-AU"/>
        </w:rPr>
        <w:t>Wetlands have crucial roles in our society both for practical reasons such as for drinking and infrastructure as well as for cultural purposes. They are also important environmentally as they create habitats for many types of fish, reptiles and waterfowls.</w:t>
      </w:r>
      <w:r w:rsidR="002849D0">
        <w:rPr>
          <w:rFonts w:asciiTheme="majorHAnsi" w:hAnsiTheme="majorHAnsi" w:cstheme="majorHAnsi"/>
          <w:lang w:val="en-AU"/>
        </w:rPr>
        <w:t xml:space="preserve"> Many wetlands also used by scientists for conducting research as well as absorbing pollution.</w:t>
      </w:r>
    </w:p>
    <w:p w14:paraId="2A8255EC" w14:textId="3A7878BB" w:rsidR="00DD35CD" w:rsidRPr="00DD35CD" w:rsidRDefault="00DD35CD" w:rsidP="009847AC">
      <w:pPr>
        <w:ind w:left="360"/>
        <w:jc w:val="both"/>
        <w:rPr>
          <w:rFonts w:asciiTheme="majorHAnsi" w:hAnsiTheme="majorHAnsi" w:cstheme="majorHAnsi"/>
          <w:color w:val="FF0000"/>
          <w:lang w:val="en-AU"/>
        </w:rPr>
      </w:pPr>
      <w:r w:rsidRPr="00DD35CD">
        <w:rPr>
          <w:rFonts w:asciiTheme="majorHAnsi" w:hAnsiTheme="majorHAnsi" w:cstheme="majorHAnsi"/>
          <w:color w:val="FF0000"/>
          <w:lang w:val="en-AU"/>
        </w:rPr>
        <w:t>Where are your intext references for this question?</w:t>
      </w:r>
    </w:p>
    <w:p w14:paraId="5CACAAD5" w14:textId="77777777" w:rsidR="00940CE2" w:rsidRDefault="00940CE2" w:rsidP="00940CE2">
      <w:pPr>
        <w:jc w:val="both"/>
        <w:rPr>
          <w:rFonts w:asciiTheme="majorHAnsi" w:hAnsiTheme="majorHAnsi" w:cstheme="majorHAnsi"/>
          <w:lang w:val="en-AU"/>
        </w:rPr>
      </w:pPr>
    </w:p>
    <w:p w14:paraId="76626C43" w14:textId="6063302A" w:rsidR="00940CE2" w:rsidRDefault="00940CE2" w:rsidP="00940CE2">
      <w:pPr>
        <w:pStyle w:val="ListParagraph"/>
        <w:numPr>
          <w:ilvl w:val="0"/>
          <w:numId w:val="45"/>
        </w:numPr>
        <w:jc w:val="both"/>
        <w:rPr>
          <w:rFonts w:asciiTheme="majorHAnsi" w:hAnsiTheme="majorHAnsi" w:cstheme="majorHAnsi"/>
          <w:lang w:val="en-AU"/>
        </w:rPr>
      </w:pPr>
      <w:r w:rsidRPr="003342E2">
        <w:rPr>
          <w:rFonts w:asciiTheme="majorHAnsi" w:hAnsiTheme="majorHAnsi" w:cstheme="majorHAnsi"/>
          <w:b/>
          <w:bCs/>
          <w:lang w:val="en-AU"/>
        </w:rPr>
        <w:t>Describe what the Ramsar Convention is and clarify why it is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sidRPr="00DD35CD">
        <w:rPr>
          <w:rFonts w:asciiTheme="majorHAnsi" w:hAnsiTheme="majorHAnsi" w:cstheme="majorHAnsi"/>
          <w:b/>
          <w:bCs/>
          <w:color w:val="FF0000"/>
          <w:lang w:val="en-AU"/>
        </w:rPr>
        <w:t>(2 marks)</w:t>
      </w:r>
    </w:p>
    <w:p w14:paraId="02B3BC29" w14:textId="67228677" w:rsidR="00940CE2" w:rsidRDefault="00940CE2" w:rsidP="00940CE2">
      <w:pPr>
        <w:pStyle w:val="ListParagraph"/>
        <w:rPr>
          <w:rFonts w:asciiTheme="majorHAnsi" w:hAnsiTheme="majorHAnsi" w:cstheme="majorHAnsi"/>
          <w:lang w:val="en-AU"/>
        </w:rPr>
      </w:pPr>
    </w:p>
    <w:p w14:paraId="77A5F806" w14:textId="74EC7899" w:rsidR="00E90174" w:rsidRDefault="003342E2" w:rsidP="003342E2">
      <w:pPr>
        <w:ind w:left="360"/>
        <w:rPr>
          <w:rFonts w:asciiTheme="majorHAnsi" w:hAnsiTheme="majorHAnsi" w:cstheme="majorHAnsi"/>
          <w:lang w:val="en-AU"/>
        </w:rPr>
      </w:pPr>
      <w:r>
        <w:rPr>
          <w:rFonts w:asciiTheme="majorHAnsi" w:hAnsiTheme="majorHAnsi" w:cstheme="majorHAnsi"/>
          <w:lang w:val="en-AU"/>
        </w:rPr>
        <w:t xml:space="preserve">Also known as the Convention of Wetlands, the Ramsar Convention contains a </w:t>
      </w:r>
      <w:r w:rsidR="00CF3202">
        <w:rPr>
          <w:rFonts w:asciiTheme="majorHAnsi" w:hAnsiTheme="majorHAnsi" w:cstheme="majorHAnsi"/>
          <w:lang w:val="en-AU"/>
        </w:rPr>
        <w:t>criterion</w:t>
      </w:r>
      <w:r>
        <w:rPr>
          <w:rFonts w:asciiTheme="majorHAnsi" w:hAnsiTheme="majorHAnsi" w:cstheme="majorHAnsi"/>
          <w:lang w:val="en-AU"/>
        </w:rPr>
        <w:t xml:space="preserve"> for listing wetlands based </w:t>
      </w:r>
      <w:r w:rsidR="00CF3202">
        <w:rPr>
          <w:rFonts w:asciiTheme="majorHAnsi" w:hAnsiTheme="majorHAnsi" w:cstheme="majorHAnsi"/>
          <w:lang w:val="en-AU"/>
        </w:rPr>
        <w:t xml:space="preserve">on </w:t>
      </w:r>
      <w:r>
        <w:rPr>
          <w:rFonts w:asciiTheme="majorHAnsi" w:hAnsiTheme="majorHAnsi" w:cstheme="majorHAnsi"/>
          <w:lang w:val="en-AU"/>
        </w:rPr>
        <w:t>significance for the sake of preservation</w:t>
      </w:r>
      <w:r w:rsidR="00CF3202">
        <w:rPr>
          <w:rFonts w:asciiTheme="majorHAnsi" w:hAnsiTheme="majorHAnsi" w:cstheme="majorHAnsi"/>
          <w:lang w:val="en-AU"/>
        </w:rPr>
        <w:t xml:space="preserve">. This can be because a wetland is representative, rare and unique, or diverse in its ecology, botany, zoology, limnology, or hydrology. Wetlands are also enlisted on the basis that it can sustain 1% of local species </w:t>
      </w:r>
      <w:r w:rsidR="002849D0">
        <w:rPr>
          <w:rFonts w:asciiTheme="majorHAnsi" w:hAnsiTheme="majorHAnsi" w:cstheme="majorHAnsi"/>
          <w:lang w:val="en-AU"/>
        </w:rPr>
        <w:t>and</w:t>
      </w:r>
      <w:r w:rsidR="00CF3202">
        <w:rPr>
          <w:rFonts w:asciiTheme="majorHAnsi" w:hAnsiTheme="majorHAnsi" w:cstheme="majorHAnsi"/>
          <w:lang w:val="en-AU"/>
        </w:rPr>
        <w:t xml:space="preserve"> migratory waterfowl </w:t>
      </w:r>
      <w:r w:rsidR="002849D0">
        <w:rPr>
          <w:rFonts w:asciiTheme="majorHAnsi" w:hAnsiTheme="majorHAnsi" w:cstheme="majorHAnsi"/>
          <w:lang w:val="en-AU"/>
        </w:rPr>
        <w:t>or</w:t>
      </w:r>
      <w:r w:rsidR="00CF3202">
        <w:rPr>
          <w:rFonts w:asciiTheme="majorHAnsi" w:hAnsiTheme="majorHAnsi" w:cstheme="majorHAnsi"/>
          <w:lang w:val="en-AU"/>
        </w:rPr>
        <w:t xml:space="preserve"> is crucial in the</w:t>
      </w:r>
      <w:r w:rsidR="002849D0">
        <w:rPr>
          <w:rFonts w:asciiTheme="majorHAnsi" w:hAnsiTheme="majorHAnsi" w:cstheme="majorHAnsi"/>
          <w:lang w:val="en-AU"/>
        </w:rPr>
        <w:t>ir lifecycle</w:t>
      </w:r>
      <w:r w:rsidR="00D47F9A">
        <w:rPr>
          <w:rFonts w:asciiTheme="majorHAnsi" w:hAnsiTheme="majorHAnsi" w:cstheme="majorHAnsi"/>
          <w:lang w:val="en-AU"/>
        </w:rPr>
        <w:t>.</w:t>
      </w:r>
      <w:r w:rsidR="00CF3202">
        <w:rPr>
          <w:rFonts w:asciiTheme="majorHAnsi" w:hAnsiTheme="majorHAnsi" w:cstheme="majorHAnsi"/>
          <w:lang w:val="en-AU"/>
        </w:rPr>
        <w:t xml:space="preserve"> </w:t>
      </w:r>
      <w:r w:rsidR="00237DC4">
        <w:rPr>
          <w:rFonts w:asciiTheme="majorHAnsi" w:hAnsiTheme="majorHAnsi" w:cstheme="majorHAnsi"/>
          <w:lang w:val="en-AU"/>
        </w:rPr>
        <w:t>The convention was signed in 1971 and put into action in 1975.</w:t>
      </w:r>
    </w:p>
    <w:p w14:paraId="4DCFD95E" w14:textId="39D2C8F6" w:rsidR="00237DC4" w:rsidRDefault="00237DC4" w:rsidP="003342E2">
      <w:pPr>
        <w:ind w:left="360"/>
        <w:rPr>
          <w:rFonts w:asciiTheme="majorHAnsi" w:hAnsiTheme="majorHAnsi" w:cstheme="majorHAnsi"/>
          <w:lang w:val="en-AU"/>
        </w:rPr>
      </w:pPr>
    </w:p>
    <w:p w14:paraId="667448BA" w14:textId="61D391D2" w:rsidR="00237DC4" w:rsidRPr="003342E2" w:rsidRDefault="00237DC4" w:rsidP="003342E2">
      <w:pPr>
        <w:ind w:left="360"/>
        <w:rPr>
          <w:rFonts w:asciiTheme="majorHAnsi" w:hAnsiTheme="majorHAnsi" w:cstheme="majorHAnsi"/>
          <w:lang w:val="en-AU"/>
        </w:rPr>
      </w:pPr>
      <w:r>
        <w:rPr>
          <w:rFonts w:asciiTheme="majorHAnsi" w:hAnsiTheme="majorHAnsi" w:cstheme="majorHAnsi"/>
          <w:lang w:val="en-AU"/>
        </w:rPr>
        <w:t>In recent history</w:t>
      </w:r>
      <w:r w:rsidR="00FC349B">
        <w:rPr>
          <w:rFonts w:asciiTheme="majorHAnsi" w:hAnsiTheme="majorHAnsi" w:cstheme="majorHAnsi"/>
          <w:lang w:val="en-AU"/>
        </w:rPr>
        <w:t>,</w:t>
      </w:r>
      <w:r>
        <w:rPr>
          <w:rFonts w:asciiTheme="majorHAnsi" w:hAnsiTheme="majorHAnsi" w:cstheme="majorHAnsi"/>
          <w:lang w:val="en-AU"/>
        </w:rPr>
        <w:t xml:space="preserve"> the </w:t>
      </w:r>
      <w:r w:rsidR="00520878">
        <w:rPr>
          <w:rFonts w:asciiTheme="majorHAnsi" w:hAnsiTheme="majorHAnsi" w:cstheme="majorHAnsi"/>
          <w:lang w:val="en-AU"/>
        </w:rPr>
        <w:t>intensive use of agricultural practices</w:t>
      </w:r>
      <w:r w:rsidR="00FC349B">
        <w:rPr>
          <w:rFonts w:asciiTheme="majorHAnsi" w:hAnsiTheme="majorHAnsi" w:cstheme="majorHAnsi"/>
          <w:lang w:val="en-AU"/>
        </w:rPr>
        <w:t xml:space="preserve"> has taken its toll on wetlands.</w:t>
      </w:r>
      <w:r w:rsidR="00520878">
        <w:rPr>
          <w:rFonts w:asciiTheme="majorHAnsi" w:hAnsiTheme="majorHAnsi" w:cstheme="majorHAnsi"/>
          <w:lang w:val="en-AU"/>
        </w:rPr>
        <w:t xml:space="preserve"> </w:t>
      </w:r>
      <w:r w:rsidR="00FC349B">
        <w:rPr>
          <w:rFonts w:asciiTheme="majorHAnsi" w:hAnsiTheme="majorHAnsi" w:cstheme="majorHAnsi"/>
          <w:lang w:val="en-AU"/>
        </w:rPr>
        <w:t>S</w:t>
      </w:r>
      <w:r w:rsidR="003720A6">
        <w:rPr>
          <w:rFonts w:asciiTheme="majorHAnsi" w:hAnsiTheme="majorHAnsi" w:cstheme="majorHAnsi"/>
          <w:lang w:val="en-AU"/>
        </w:rPr>
        <w:t>tudies</w:t>
      </w:r>
      <w:r w:rsidR="00FC349B">
        <w:rPr>
          <w:rFonts w:asciiTheme="majorHAnsi" w:hAnsiTheme="majorHAnsi" w:cstheme="majorHAnsi"/>
          <w:lang w:val="en-AU"/>
        </w:rPr>
        <w:t xml:space="preserve"> conducted by the DEE </w:t>
      </w:r>
      <w:r w:rsidR="003720A6">
        <w:rPr>
          <w:rFonts w:asciiTheme="majorHAnsi" w:hAnsiTheme="majorHAnsi" w:cstheme="majorHAnsi"/>
          <w:lang w:val="en-AU"/>
        </w:rPr>
        <w:t xml:space="preserve">(Department of the Environment and Energy, 2020) show </w:t>
      </w:r>
      <w:r w:rsidR="00520878">
        <w:rPr>
          <w:rFonts w:asciiTheme="majorHAnsi" w:hAnsiTheme="majorHAnsi" w:cstheme="majorHAnsi"/>
          <w:lang w:val="en-AU"/>
        </w:rPr>
        <w:t>pollution and other harmful factor</w:t>
      </w:r>
      <w:r w:rsidR="00FC349B">
        <w:rPr>
          <w:rFonts w:asciiTheme="majorHAnsi" w:hAnsiTheme="majorHAnsi" w:cstheme="majorHAnsi"/>
          <w:lang w:val="en-AU"/>
        </w:rPr>
        <w:t>s</w:t>
      </w:r>
      <w:r w:rsidR="00520878">
        <w:rPr>
          <w:rFonts w:asciiTheme="majorHAnsi" w:hAnsiTheme="majorHAnsi" w:cstheme="majorHAnsi"/>
          <w:lang w:val="en-AU"/>
        </w:rPr>
        <w:t xml:space="preserve"> have caused a decline in wetlands numbers worldwide. The Ramsar Convention aims to protect wetland reserves and cease the declining numbers. All over the world wetlands are culturally significant, provide animals with habitats and absorb pollutants from the air. Here in Australia there are 65 wetland reserves which we use for agriculture, infrastructure, power and as Aboriginal landscapes.</w:t>
      </w:r>
    </w:p>
    <w:p w14:paraId="7F521F10" w14:textId="77777777" w:rsidR="009A3A84" w:rsidRPr="009A3A84" w:rsidRDefault="009A3A84" w:rsidP="009A3A84">
      <w:pPr>
        <w:rPr>
          <w:rFonts w:asciiTheme="majorHAnsi" w:hAnsiTheme="majorHAnsi" w:cstheme="majorHAnsi"/>
          <w:lang w:val="en-AU"/>
        </w:rPr>
      </w:pPr>
    </w:p>
    <w:p w14:paraId="04C1782C" w14:textId="67FA3F9E" w:rsidR="00CF3202" w:rsidRPr="00CF3202" w:rsidRDefault="00940CE2" w:rsidP="00CF3202">
      <w:pPr>
        <w:pStyle w:val="ListParagraph"/>
        <w:numPr>
          <w:ilvl w:val="0"/>
          <w:numId w:val="45"/>
        </w:numPr>
        <w:jc w:val="both"/>
        <w:rPr>
          <w:rFonts w:asciiTheme="majorHAnsi" w:hAnsiTheme="majorHAnsi" w:cstheme="majorHAnsi"/>
          <w:lang w:val="en-AU"/>
        </w:rPr>
      </w:pPr>
      <w:r w:rsidRPr="00237DC4">
        <w:rPr>
          <w:rFonts w:asciiTheme="majorHAnsi" w:hAnsiTheme="majorHAnsi" w:cstheme="majorHAnsi"/>
          <w:b/>
          <w:bCs/>
          <w:lang w:val="en-AU"/>
        </w:rPr>
        <w:t>Identify which Ramsar Criteria your WA wetland qualifies for.</w:t>
      </w:r>
      <w:r w:rsidRPr="00237DC4">
        <w:rPr>
          <w:rFonts w:asciiTheme="majorHAnsi" w:hAnsiTheme="majorHAnsi" w:cstheme="majorHAnsi"/>
          <w:b/>
          <w:bCs/>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sidRPr="00DD35CD">
        <w:rPr>
          <w:rFonts w:asciiTheme="majorHAnsi" w:hAnsiTheme="majorHAnsi" w:cstheme="majorHAnsi"/>
          <w:b/>
          <w:bCs/>
          <w:color w:val="FF0000"/>
          <w:lang w:val="en-AU"/>
        </w:rPr>
        <w:t>(1 mark)</w:t>
      </w:r>
    </w:p>
    <w:p w14:paraId="59810E8F" w14:textId="7E59E2B1" w:rsidR="00CF3202" w:rsidRDefault="00CF3202" w:rsidP="00940CE2">
      <w:pPr>
        <w:pStyle w:val="ListParagraph"/>
        <w:ind w:left="360"/>
        <w:jc w:val="both"/>
        <w:rPr>
          <w:rFonts w:asciiTheme="majorHAnsi" w:hAnsiTheme="majorHAnsi" w:cstheme="majorHAnsi"/>
          <w:lang w:val="en-AU"/>
        </w:rPr>
      </w:pPr>
    </w:p>
    <w:p w14:paraId="595AAB71" w14:textId="15D9551C" w:rsidR="00520878" w:rsidRDefault="00520878" w:rsidP="00940CE2">
      <w:pPr>
        <w:pStyle w:val="ListParagraph"/>
        <w:ind w:left="360"/>
        <w:jc w:val="both"/>
        <w:rPr>
          <w:rFonts w:asciiTheme="majorHAnsi" w:hAnsiTheme="majorHAnsi" w:cstheme="majorHAnsi"/>
          <w:lang w:val="en-AU"/>
        </w:rPr>
      </w:pPr>
      <w:r>
        <w:rPr>
          <w:rFonts w:asciiTheme="majorHAnsi" w:hAnsiTheme="majorHAnsi" w:cstheme="majorHAnsi"/>
          <w:lang w:val="en-AU"/>
        </w:rPr>
        <w:t xml:space="preserve">The </w:t>
      </w:r>
      <w:r w:rsidR="008F4536">
        <w:rPr>
          <w:rFonts w:asciiTheme="majorHAnsi" w:hAnsiTheme="majorHAnsi" w:cstheme="majorHAnsi"/>
          <w:lang w:val="en-AU"/>
        </w:rPr>
        <w:t xml:space="preserve">lakes Argyle and </w:t>
      </w:r>
      <w:r w:rsidR="00952916">
        <w:rPr>
          <w:rFonts w:asciiTheme="majorHAnsi" w:hAnsiTheme="majorHAnsi" w:cstheme="majorHAnsi"/>
          <w:lang w:val="en-AU"/>
        </w:rPr>
        <w:t>Kununurra</w:t>
      </w:r>
      <w:r w:rsidR="008F4536">
        <w:rPr>
          <w:rFonts w:asciiTheme="majorHAnsi" w:hAnsiTheme="majorHAnsi" w:cstheme="majorHAnsi"/>
          <w:lang w:val="en-AU"/>
        </w:rPr>
        <w:t xml:space="preserve"> are Ramsar sites made of systems of freshwater reserves. They cover an area of 117,495 hectares. The lakes Argyle and </w:t>
      </w:r>
      <w:r w:rsidR="00952916">
        <w:rPr>
          <w:rFonts w:asciiTheme="majorHAnsi" w:hAnsiTheme="majorHAnsi" w:cstheme="majorHAnsi"/>
          <w:lang w:val="en-AU"/>
        </w:rPr>
        <w:t>Kununurra</w:t>
      </w:r>
      <w:r w:rsidR="008F4536">
        <w:rPr>
          <w:rFonts w:asciiTheme="majorHAnsi" w:hAnsiTheme="majorHAnsi" w:cstheme="majorHAnsi"/>
          <w:lang w:val="en-AU"/>
        </w:rPr>
        <w:t xml:space="preserve"> are listed in the Ramsar Convention under the criterions 2, 3, 4 and 5.</w:t>
      </w:r>
    </w:p>
    <w:p w14:paraId="4DA2CB25" w14:textId="79581837" w:rsidR="002849D0" w:rsidRDefault="002849D0" w:rsidP="00940CE2">
      <w:pPr>
        <w:pStyle w:val="ListParagraph"/>
        <w:ind w:left="360"/>
        <w:jc w:val="both"/>
        <w:rPr>
          <w:rFonts w:asciiTheme="majorHAnsi" w:hAnsiTheme="majorHAnsi" w:cstheme="majorHAnsi"/>
          <w:lang w:val="en-AU"/>
        </w:rPr>
      </w:pPr>
    </w:p>
    <w:p w14:paraId="43A5E4A6" w14:textId="77777777" w:rsidR="002849D0" w:rsidRDefault="002849D0" w:rsidP="00940CE2">
      <w:pPr>
        <w:pStyle w:val="ListParagraph"/>
        <w:ind w:left="360"/>
        <w:jc w:val="both"/>
        <w:rPr>
          <w:rFonts w:asciiTheme="majorHAnsi" w:hAnsiTheme="majorHAnsi" w:cstheme="majorHAnsi"/>
          <w:lang w:val="en-AU"/>
        </w:rPr>
      </w:pPr>
    </w:p>
    <w:p w14:paraId="5CBF5D56" w14:textId="77777777" w:rsidR="00CF3202" w:rsidRDefault="00CF3202" w:rsidP="00940CE2">
      <w:pPr>
        <w:pStyle w:val="ListParagraph"/>
        <w:ind w:left="360"/>
        <w:jc w:val="both"/>
        <w:rPr>
          <w:rFonts w:asciiTheme="majorHAnsi" w:hAnsiTheme="majorHAnsi" w:cstheme="majorHAnsi"/>
          <w:lang w:val="en-AU"/>
        </w:rPr>
      </w:pPr>
    </w:p>
    <w:p w14:paraId="583BA19C" w14:textId="4FD43C44" w:rsidR="00940CE2" w:rsidRPr="00DD35CD" w:rsidRDefault="00CF3202" w:rsidP="00CF3202">
      <w:pPr>
        <w:jc w:val="both"/>
        <w:rPr>
          <w:rFonts w:asciiTheme="majorHAnsi" w:hAnsiTheme="majorHAnsi" w:cstheme="majorHAnsi"/>
          <w:b/>
          <w:bCs/>
          <w:color w:val="FF0000"/>
          <w:lang w:val="en-AU"/>
        </w:rPr>
      </w:pPr>
      <w:r>
        <w:rPr>
          <w:rFonts w:asciiTheme="majorHAnsi" w:hAnsiTheme="majorHAnsi" w:cstheme="majorHAnsi"/>
          <w:b/>
          <w:bCs/>
          <w:lang w:val="en-AU"/>
        </w:rPr>
        <w:t xml:space="preserve">3a. </w:t>
      </w:r>
      <w:r w:rsidR="00940CE2" w:rsidRPr="00237DC4">
        <w:rPr>
          <w:rFonts w:asciiTheme="majorHAnsi" w:hAnsiTheme="majorHAnsi" w:cstheme="majorHAnsi"/>
          <w:b/>
          <w:bCs/>
          <w:lang w:val="en-AU"/>
        </w:rPr>
        <w:t>Clearly explain using multiple points how your WA wetlands meets this Ramsar Criteria.</w:t>
      </w:r>
      <w:r w:rsidR="00940CE2" w:rsidRPr="00CF3202">
        <w:rPr>
          <w:rFonts w:asciiTheme="majorHAnsi" w:hAnsiTheme="majorHAnsi" w:cstheme="majorHAnsi"/>
          <w:lang w:val="en-AU"/>
        </w:rPr>
        <w:tab/>
      </w:r>
      <w:r w:rsidR="00940CE2" w:rsidRPr="00DD35CD">
        <w:rPr>
          <w:rFonts w:asciiTheme="majorHAnsi" w:hAnsiTheme="majorHAnsi" w:cstheme="majorHAnsi"/>
          <w:b/>
          <w:bCs/>
          <w:color w:val="FF0000"/>
          <w:lang w:val="en-AU"/>
        </w:rPr>
        <w:t>(3 marks)</w:t>
      </w:r>
    </w:p>
    <w:p w14:paraId="516AEEBA" w14:textId="5A756275" w:rsidR="00940CE2" w:rsidRDefault="00940CE2" w:rsidP="00940CE2">
      <w:pPr>
        <w:jc w:val="both"/>
        <w:rPr>
          <w:rFonts w:asciiTheme="majorHAnsi" w:hAnsiTheme="majorHAnsi" w:cstheme="majorHAnsi"/>
          <w:lang w:val="en-AU"/>
        </w:rPr>
      </w:pPr>
    </w:p>
    <w:p w14:paraId="22F0F72F" w14:textId="21F64C20" w:rsidR="008F4536" w:rsidRDefault="008F4536" w:rsidP="008F4536">
      <w:pPr>
        <w:ind w:left="360"/>
        <w:jc w:val="both"/>
        <w:rPr>
          <w:rFonts w:asciiTheme="majorHAnsi" w:hAnsiTheme="majorHAnsi" w:cstheme="majorHAnsi"/>
          <w:lang w:val="en-AU"/>
        </w:rPr>
      </w:pPr>
      <w:r>
        <w:rPr>
          <w:rFonts w:asciiTheme="majorHAnsi" w:hAnsiTheme="majorHAnsi" w:cstheme="majorHAnsi"/>
          <w:lang w:val="en-AU"/>
        </w:rPr>
        <w:t xml:space="preserve">Criterion2: </w:t>
      </w:r>
      <w:r w:rsidR="001776EF">
        <w:rPr>
          <w:rFonts w:asciiTheme="majorHAnsi" w:hAnsiTheme="majorHAnsi" w:cstheme="majorHAnsi"/>
          <w:lang w:val="en-AU"/>
        </w:rPr>
        <w:t>S</w:t>
      </w:r>
      <w:r>
        <w:rPr>
          <w:rFonts w:asciiTheme="majorHAnsi" w:hAnsiTheme="majorHAnsi" w:cstheme="majorHAnsi"/>
          <w:lang w:val="en-AU"/>
        </w:rPr>
        <w:t>ustain</w:t>
      </w:r>
      <w:r w:rsidR="001776EF">
        <w:rPr>
          <w:rFonts w:asciiTheme="majorHAnsi" w:hAnsiTheme="majorHAnsi" w:cstheme="majorHAnsi"/>
          <w:lang w:val="en-AU"/>
        </w:rPr>
        <w:t>s</w:t>
      </w:r>
      <w:r>
        <w:rPr>
          <w:rFonts w:asciiTheme="majorHAnsi" w:hAnsiTheme="majorHAnsi" w:cstheme="majorHAnsi"/>
          <w:lang w:val="en-AU"/>
        </w:rPr>
        <w:t xml:space="preserve"> and maintain</w:t>
      </w:r>
      <w:r w:rsidR="001776EF">
        <w:rPr>
          <w:rFonts w:asciiTheme="majorHAnsi" w:hAnsiTheme="majorHAnsi" w:cstheme="majorHAnsi"/>
          <w:lang w:val="en-AU"/>
        </w:rPr>
        <w:t>s</w:t>
      </w:r>
      <w:r>
        <w:rPr>
          <w:rFonts w:asciiTheme="majorHAnsi" w:hAnsiTheme="majorHAnsi" w:cstheme="majorHAnsi"/>
          <w:lang w:val="en-AU"/>
        </w:rPr>
        <w:t xml:space="preserve"> nationally listed vulnerable wildlife including freshwater crocodiles.</w:t>
      </w:r>
    </w:p>
    <w:p w14:paraId="1CA5517E" w14:textId="146339AC" w:rsidR="008F4536" w:rsidRDefault="008F4536" w:rsidP="008F4536">
      <w:pPr>
        <w:ind w:left="360"/>
        <w:jc w:val="both"/>
        <w:rPr>
          <w:rFonts w:asciiTheme="majorHAnsi" w:hAnsiTheme="majorHAnsi" w:cstheme="majorHAnsi"/>
          <w:lang w:val="en-AU"/>
        </w:rPr>
      </w:pPr>
      <w:r>
        <w:rPr>
          <w:rFonts w:asciiTheme="majorHAnsi" w:hAnsiTheme="majorHAnsi" w:cstheme="majorHAnsi"/>
          <w:lang w:val="en-AU"/>
        </w:rPr>
        <w:t xml:space="preserve">Criterion 3:  </w:t>
      </w:r>
      <w:r w:rsidR="001776EF">
        <w:rPr>
          <w:rFonts w:asciiTheme="majorHAnsi" w:hAnsiTheme="majorHAnsi" w:cstheme="majorHAnsi"/>
          <w:lang w:val="en-AU"/>
        </w:rPr>
        <w:t>Multiple species of fish, turtles, tortoises, waterfowls and retiles inhabit the lakes and surrounding areas in significant populations.</w:t>
      </w:r>
    </w:p>
    <w:p w14:paraId="3DA83721" w14:textId="1760343D" w:rsidR="001776EF" w:rsidRDefault="001776EF" w:rsidP="008F4536">
      <w:pPr>
        <w:ind w:left="360"/>
        <w:jc w:val="both"/>
        <w:rPr>
          <w:rFonts w:asciiTheme="majorHAnsi" w:hAnsiTheme="majorHAnsi" w:cstheme="majorHAnsi"/>
          <w:lang w:val="en-AU"/>
        </w:rPr>
      </w:pPr>
      <w:r>
        <w:rPr>
          <w:rFonts w:asciiTheme="majorHAnsi" w:hAnsiTheme="majorHAnsi" w:cstheme="majorHAnsi"/>
          <w:lang w:val="en-AU"/>
        </w:rPr>
        <w:t>Criterion 4: Plays a critical role in supporting sustaining waterfowls during drought and dry seasons.</w:t>
      </w:r>
    </w:p>
    <w:p w14:paraId="60C0BE08" w14:textId="3ABC663D" w:rsidR="001776EF" w:rsidRDefault="001776EF" w:rsidP="008F4536">
      <w:pPr>
        <w:ind w:left="360"/>
        <w:jc w:val="both"/>
        <w:rPr>
          <w:rFonts w:asciiTheme="majorHAnsi" w:hAnsiTheme="majorHAnsi" w:cstheme="majorHAnsi"/>
          <w:lang w:val="en-AU"/>
        </w:rPr>
      </w:pPr>
      <w:r>
        <w:rPr>
          <w:rFonts w:asciiTheme="majorHAnsi" w:hAnsiTheme="majorHAnsi" w:cstheme="majorHAnsi"/>
          <w:lang w:val="en-AU"/>
        </w:rPr>
        <w:t>Criterion 5: Sustains a significant population of waterfowls. A study in 1986 showed 180,000 birds inhabit the lakes and surrounding areas.</w:t>
      </w:r>
    </w:p>
    <w:p w14:paraId="68AB16DD" w14:textId="7ED97930" w:rsidR="00DD35CD" w:rsidRPr="00DD35CD" w:rsidRDefault="00DD35CD" w:rsidP="008F4536">
      <w:pPr>
        <w:ind w:left="360"/>
        <w:jc w:val="both"/>
        <w:rPr>
          <w:rFonts w:asciiTheme="majorHAnsi" w:hAnsiTheme="majorHAnsi" w:cstheme="majorHAnsi"/>
          <w:b/>
          <w:bCs/>
          <w:color w:val="FF0000"/>
          <w:lang w:val="en-AU"/>
        </w:rPr>
      </w:pPr>
      <w:r w:rsidRPr="00DD35CD">
        <w:rPr>
          <w:rFonts w:asciiTheme="majorHAnsi" w:hAnsiTheme="majorHAnsi" w:cstheme="majorHAnsi"/>
          <w:b/>
          <w:bCs/>
          <w:color w:val="FF0000"/>
          <w:lang w:val="en-AU"/>
        </w:rPr>
        <w:t>Intext references?</w:t>
      </w:r>
    </w:p>
    <w:p w14:paraId="0EB58985" w14:textId="65695C26" w:rsidR="00CF31F8" w:rsidRDefault="00CF31F8" w:rsidP="008F4536">
      <w:pPr>
        <w:ind w:left="360"/>
        <w:jc w:val="both"/>
        <w:rPr>
          <w:rFonts w:asciiTheme="majorHAnsi" w:hAnsiTheme="majorHAnsi" w:cstheme="majorHAnsi"/>
          <w:lang w:val="en-AU"/>
        </w:rPr>
      </w:pPr>
    </w:p>
    <w:p w14:paraId="16011DC9" w14:textId="77777777" w:rsidR="00CF31F8" w:rsidRDefault="00CF31F8" w:rsidP="008F4536">
      <w:pPr>
        <w:ind w:left="360"/>
        <w:jc w:val="both"/>
        <w:rPr>
          <w:rFonts w:asciiTheme="majorHAnsi" w:hAnsiTheme="majorHAnsi" w:cstheme="majorHAnsi"/>
          <w:lang w:val="en-AU"/>
        </w:rPr>
      </w:pPr>
    </w:p>
    <w:p w14:paraId="179982C0" w14:textId="77777777" w:rsidR="009A3A84" w:rsidRPr="00940CE2" w:rsidRDefault="009A3A84" w:rsidP="00940CE2">
      <w:pPr>
        <w:jc w:val="both"/>
        <w:rPr>
          <w:rFonts w:asciiTheme="majorHAnsi" w:hAnsiTheme="majorHAnsi" w:cstheme="majorHAnsi"/>
          <w:lang w:val="en-AU"/>
        </w:rPr>
      </w:pPr>
    </w:p>
    <w:p w14:paraId="103E25F7" w14:textId="5B7C8571" w:rsidR="00940CE2" w:rsidRPr="00237DC4" w:rsidRDefault="00940CE2" w:rsidP="00940CE2">
      <w:pPr>
        <w:pStyle w:val="ListParagraph"/>
        <w:numPr>
          <w:ilvl w:val="0"/>
          <w:numId w:val="45"/>
        </w:numPr>
        <w:jc w:val="both"/>
        <w:rPr>
          <w:rFonts w:asciiTheme="majorHAnsi" w:hAnsiTheme="majorHAnsi" w:cstheme="majorHAnsi"/>
          <w:b/>
          <w:bCs/>
          <w:lang w:val="en-AU"/>
        </w:rPr>
      </w:pPr>
      <w:r w:rsidRPr="00237DC4">
        <w:rPr>
          <w:rFonts w:asciiTheme="majorHAnsi" w:hAnsiTheme="majorHAnsi" w:cstheme="majorHAnsi"/>
          <w:b/>
          <w:bCs/>
          <w:lang w:val="en-AU"/>
        </w:rPr>
        <w:t xml:space="preserve">Provide a map of your WA wetland site (include geographical coordinates and location of nearest town or major town/city). Ensure that you clearly </w:t>
      </w:r>
      <w:r w:rsidRPr="00DD35CD">
        <w:rPr>
          <w:rFonts w:asciiTheme="majorHAnsi" w:hAnsiTheme="majorHAnsi" w:cstheme="majorHAnsi"/>
          <w:b/>
          <w:bCs/>
          <w:color w:val="FF0000"/>
          <w:lang w:val="en-AU"/>
        </w:rPr>
        <w:t xml:space="preserve">delineate the various types of wetlands </w:t>
      </w:r>
      <w:r w:rsidRPr="00237DC4">
        <w:rPr>
          <w:rFonts w:asciiTheme="majorHAnsi" w:hAnsiTheme="majorHAnsi" w:cstheme="majorHAnsi"/>
          <w:b/>
          <w:bCs/>
          <w:lang w:val="en-AU"/>
        </w:rPr>
        <w:t>within your site.</w:t>
      </w:r>
    </w:p>
    <w:p w14:paraId="531818B1" w14:textId="7CE3EE34" w:rsidR="00940CE2" w:rsidRDefault="00DD35CD" w:rsidP="00940CE2">
      <w:pPr>
        <w:pStyle w:val="ListParagraph"/>
        <w:ind w:left="9360"/>
        <w:jc w:val="both"/>
        <w:rPr>
          <w:rFonts w:asciiTheme="majorHAnsi" w:hAnsiTheme="majorHAnsi" w:cstheme="majorHAnsi"/>
          <w:lang w:val="en-AU"/>
        </w:rPr>
      </w:pPr>
      <w:r w:rsidRPr="00DD35CD">
        <w:rPr>
          <w:rFonts w:asciiTheme="majorHAnsi" w:hAnsiTheme="majorHAnsi" w:cstheme="majorHAnsi"/>
          <w:b/>
          <w:bCs/>
          <w:color w:val="FF0000"/>
          <w:lang w:val="en-AU"/>
        </w:rPr>
        <w:t>3</w:t>
      </w:r>
      <w:r w:rsidR="00940CE2">
        <w:rPr>
          <w:rFonts w:asciiTheme="majorHAnsi" w:hAnsiTheme="majorHAnsi" w:cstheme="majorHAnsi"/>
          <w:lang w:val="en-AU"/>
        </w:rPr>
        <w:t>(4 marks)</w:t>
      </w:r>
    </w:p>
    <w:p w14:paraId="6D1095F5" w14:textId="77777777" w:rsidR="00F14C4C" w:rsidRDefault="00F14C4C" w:rsidP="00940CE2">
      <w:pPr>
        <w:pStyle w:val="ListParagraph"/>
        <w:ind w:left="9360"/>
        <w:jc w:val="both"/>
        <w:rPr>
          <w:rFonts w:asciiTheme="majorHAnsi" w:hAnsiTheme="majorHAnsi" w:cstheme="majorHAnsi"/>
          <w:lang w:val="en-AU"/>
        </w:rPr>
      </w:pPr>
    </w:p>
    <w:p w14:paraId="30075F13" w14:textId="12FBA0BD" w:rsidR="001776EF" w:rsidRDefault="00F14C4C" w:rsidP="009A3A84">
      <w:pPr>
        <w:jc w:val="both"/>
        <w:rPr>
          <w:rFonts w:asciiTheme="majorHAnsi" w:hAnsiTheme="majorHAnsi" w:cstheme="majorHAnsi"/>
          <w:lang w:val="en-AU"/>
        </w:rPr>
      </w:pPr>
      <w:r>
        <w:rPr>
          <w:noProof/>
        </w:rPr>
        <w:drawing>
          <wp:inline distT="0" distB="0" distL="0" distR="0" wp14:anchorId="5A5237BE" wp14:editId="1E4339FD">
            <wp:extent cx="6642100" cy="3736340"/>
            <wp:effectExtent l="0" t="0" r="635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ke Argyle_ 16.3215° S, 128.7996° E.jpg"/>
                    <pic:cNvPicPr/>
                  </pic:nvPicPr>
                  <pic:blipFill>
                    <a:blip r:embed="rId15"/>
                    <a:stretch>
                      <a:fillRect/>
                    </a:stretch>
                  </pic:blipFill>
                  <pic:spPr>
                    <a:xfrm>
                      <a:off x="0" y="0"/>
                      <a:ext cx="6642100" cy="3736340"/>
                    </a:xfrm>
                    <a:prstGeom prst="rect">
                      <a:avLst/>
                    </a:prstGeom>
                  </pic:spPr>
                </pic:pic>
              </a:graphicData>
            </a:graphic>
          </wp:inline>
        </w:drawing>
      </w:r>
    </w:p>
    <w:p w14:paraId="32C6829F" w14:textId="77777777" w:rsidR="001776EF" w:rsidRDefault="001776EF" w:rsidP="009A3A84">
      <w:pPr>
        <w:jc w:val="both"/>
        <w:rPr>
          <w:rFonts w:asciiTheme="majorHAnsi" w:hAnsiTheme="majorHAnsi" w:cstheme="majorHAnsi"/>
          <w:lang w:val="en-AU"/>
        </w:rPr>
      </w:pPr>
    </w:p>
    <w:p w14:paraId="54BAEA1F" w14:textId="2935C237" w:rsidR="009A3A84" w:rsidRDefault="00234723" w:rsidP="009A3A84">
      <w:pPr>
        <w:pStyle w:val="ListParagraph"/>
        <w:numPr>
          <w:ilvl w:val="0"/>
          <w:numId w:val="45"/>
        </w:numPr>
        <w:jc w:val="both"/>
        <w:rPr>
          <w:rFonts w:asciiTheme="majorHAnsi" w:hAnsiTheme="majorHAnsi" w:cstheme="majorHAnsi"/>
          <w:lang w:val="en-AU"/>
        </w:rPr>
      </w:pPr>
      <w:r w:rsidRPr="001776EF">
        <w:rPr>
          <w:rFonts w:asciiTheme="majorHAnsi" w:hAnsiTheme="majorHAnsi" w:cstheme="majorHAnsi"/>
          <w:b/>
          <w:bCs/>
          <w:lang w:val="en-AU"/>
        </w:rPr>
        <w:t>Analyse and describe the key features of your WA wetland site, include the following: biogeography, physical conditions (including climate data), hydrological values, wetland type.</w:t>
      </w:r>
      <w:r>
        <w:rPr>
          <w:rFonts w:asciiTheme="majorHAnsi" w:hAnsiTheme="majorHAnsi" w:cstheme="majorHAnsi"/>
          <w:lang w:val="en-AU"/>
        </w:rPr>
        <w:t xml:space="preserve"> </w:t>
      </w:r>
      <w:r>
        <w:rPr>
          <w:rFonts w:asciiTheme="majorHAnsi" w:hAnsiTheme="majorHAnsi" w:cstheme="majorHAnsi"/>
          <w:lang w:val="en-AU"/>
        </w:rPr>
        <w:tab/>
      </w:r>
      <w:r>
        <w:rPr>
          <w:rFonts w:asciiTheme="majorHAnsi" w:hAnsiTheme="majorHAnsi" w:cstheme="majorHAnsi"/>
          <w:lang w:val="en-AU"/>
        </w:rPr>
        <w:tab/>
      </w:r>
      <w:r w:rsidRPr="00DD35CD">
        <w:rPr>
          <w:rFonts w:asciiTheme="majorHAnsi" w:hAnsiTheme="majorHAnsi" w:cstheme="majorHAnsi"/>
          <w:b/>
          <w:bCs/>
          <w:color w:val="FF0000"/>
          <w:lang w:val="en-AU"/>
        </w:rPr>
        <w:t>(8 marks)</w:t>
      </w:r>
    </w:p>
    <w:p w14:paraId="29BC1233" w14:textId="2E30F07D" w:rsidR="00816844" w:rsidRDefault="00816844" w:rsidP="00816844">
      <w:pPr>
        <w:jc w:val="both"/>
        <w:rPr>
          <w:rFonts w:asciiTheme="majorHAnsi" w:hAnsiTheme="majorHAnsi" w:cstheme="majorHAnsi"/>
          <w:lang w:val="en-AU"/>
        </w:rPr>
      </w:pPr>
    </w:p>
    <w:p w14:paraId="67795F39" w14:textId="3A20EEDB" w:rsidR="004533A9" w:rsidRDefault="001776EF" w:rsidP="004533A9">
      <w:pPr>
        <w:ind w:left="360"/>
        <w:jc w:val="both"/>
        <w:rPr>
          <w:rFonts w:asciiTheme="majorHAnsi" w:hAnsiTheme="majorHAnsi" w:cstheme="majorHAnsi"/>
          <w:lang w:val="en-AU"/>
        </w:rPr>
      </w:pPr>
      <w:r>
        <w:rPr>
          <w:rFonts w:asciiTheme="majorHAnsi" w:hAnsiTheme="majorHAnsi" w:cstheme="majorHAnsi"/>
          <w:lang w:val="en-AU"/>
        </w:rPr>
        <w:t xml:space="preserve">Formed from the damming of the River Ord, lakes Argyle and Kununurra are situated in the northern Regions of WA. </w:t>
      </w:r>
      <w:r w:rsidR="004533A9">
        <w:rPr>
          <w:rFonts w:asciiTheme="majorHAnsi" w:hAnsiTheme="majorHAnsi" w:cstheme="majorHAnsi"/>
          <w:lang w:val="en-AU"/>
        </w:rPr>
        <w:t>Lake Kununurra is close to the regional town of Kununurra and the lake Argyle is downstream. Lake Argyle is the largest freshwater reserve in the region. The Ord and Bow rivers flow into Argyle while</w:t>
      </w:r>
      <w:r w:rsidR="0048769D">
        <w:rPr>
          <w:rFonts w:asciiTheme="majorHAnsi" w:hAnsiTheme="majorHAnsi" w:cstheme="majorHAnsi"/>
          <w:lang w:val="en-AU"/>
        </w:rPr>
        <w:t xml:space="preserve"> lake</w:t>
      </w:r>
      <w:r w:rsidR="004533A9">
        <w:rPr>
          <w:rFonts w:asciiTheme="majorHAnsi" w:hAnsiTheme="majorHAnsi" w:cstheme="majorHAnsi"/>
          <w:lang w:val="en-AU"/>
        </w:rPr>
        <w:t xml:space="preserve"> Kununurra extends to the mouth of Argyle.</w:t>
      </w:r>
    </w:p>
    <w:p w14:paraId="16AE9271" w14:textId="4234C76D" w:rsidR="004533A9" w:rsidRDefault="004533A9" w:rsidP="004533A9">
      <w:pPr>
        <w:ind w:left="360"/>
        <w:jc w:val="both"/>
        <w:rPr>
          <w:rFonts w:asciiTheme="majorHAnsi" w:hAnsiTheme="majorHAnsi" w:cstheme="majorHAnsi"/>
          <w:lang w:val="en-AU"/>
        </w:rPr>
      </w:pPr>
    </w:p>
    <w:p w14:paraId="7DD37A49" w14:textId="0E4ABA45" w:rsidR="004533A9" w:rsidRDefault="004533A9" w:rsidP="0084136E">
      <w:pPr>
        <w:ind w:left="360"/>
        <w:jc w:val="both"/>
        <w:rPr>
          <w:rFonts w:asciiTheme="majorHAnsi" w:hAnsiTheme="majorHAnsi" w:cstheme="majorHAnsi"/>
          <w:lang w:val="en-AU"/>
        </w:rPr>
      </w:pPr>
      <w:r>
        <w:rPr>
          <w:rFonts w:asciiTheme="majorHAnsi" w:hAnsiTheme="majorHAnsi" w:cstheme="majorHAnsi"/>
          <w:lang w:val="en-AU"/>
        </w:rPr>
        <w:t xml:space="preserve">The lakes Argyle and Kununurra are included in the Kimberley region of WA. As the Kimberley </w:t>
      </w:r>
      <w:r w:rsidR="0084136E">
        <w:rPr>
          <w:rFonts w:asciiTheme="majorHAnsi" w:hAnsiTheme="majorHAnsi" w:cstheme="majorHAnsi"/>
          <w:lang w:val="en-AU"/>
        </w:rPr>
        <w:t>is in</w:t>
      </w:r>
      <w:r>
        <w:rPr>
          <w:rFonts w:asciiTheme="majorHAnsi" w:hAnsiTheme="majorHAnsi" w:cstheme="majorHAnsi"/>
          <w:lang w:val="en-AU"/>
        </w:rPr>
        <w:t xml:space="preserve"> the tropics the climate consists solely of wet and dry seasons</w:t>
      </w:r>
      <w:r w:rsidR="003720A6">
        <w:rPr>
          <w:rFonts w:asciiTheme="majorHAnsi" w:hAnsiTheme="majorHAnsi" w:cstheme="majorHAnsi"/>
          <w:lang w:val="en-AU"/>
        </w:rPr>
        <w:t xml:space="preserve"> (Kimberley Climate – Wet Season and Dry Season, 2020, p.1)</w:t>
      </w:r>
      <w:r>
        <w:rPr>
          <w:rFonts w:asciiTheme="majorHAnsi" w:hAnsiTheme="majorHAnsi" w:cstheme="majorHAnsi"/>
          <w:lang w:val="en-AU"/>
        </w:rPr>
        <w:t>. The dry season, also called the Mon</w:t>
      </w:r>
      <w:r w:rsidR="0084136E">
        <w:rPr>
          <w:rFonts w:asciiTheme="majorHAnsi" w:hAnsiTheme="majorHAnsi" w:cstheme="majorHAnsi"/>
          <w:lang w:val="en-AU"/>
        </w:rPr>
        <w:t xml:space="preserve">soon, the climate is very stable and predictable; clear skies, wind and temperatures exceeding 40 degrees. It never rains during this stage. The wet </w:t>
      </w:r>
      <w:r w:rsidR="0084136E">
        <w:rPr>
          <w:rFonts w:asciiTheme="majorHAnsi" w:hAnsiTheme="majorHAnsi" w:cstheme="majorHAnsi"/>
          <w:lang w:val="en-AU"/>
        </w:rPr>
        <w:lastRenderedPageBreak/>
        <w:t>seasons are far less predictable and often more violent. The air becomes humid and stagnant, cyclones are prevalent and 200mm of rainfall can be expected monthly.</w:t>
      </w:r>
    </w:p>
    <w:p w14:paraId="39DFF61F" w14:textId="5FF1CB0B" w:rsidR="0084136E" w:rsidRDefault="0084136E" w:rsidP="0084136E">
      <w:pPr>
        <w:ind w:left="360"/>
        <w:jc w:val="both"/>
        <w:rPr>
          <w:rFonts w:asciiTheme="majorHAnsi" w:hAnsiTheme="majorHAnsi" w:cstheme="majorHAnsi"/>
          <w:lang w:val="en-AU"/>
        </w:rPr>
      </w:pPr>
    </w:p>
    <w:p w14:paraId="5A073F49" w14:textId="39389487" w:rsidR="0084136E" w:rsidRDefault="0084136E" w:rsidP="0084136E">
      <w:pPr>
        <w:ind w:left="360"/>
        <w:jc w:val="both"/>
        <w:rPr>
          <w:rFonts w:asciiTheme="majorHAnsi" w:hAnsiTheme="majorHAnsi" w:cstheme="majorHAnsi"/>
          <w:lang w:val="en-AU"/>
        </w:rPr>
      </w:pPr>
      <w:r>
        <w:rPr>
          <w:rFonts w:asciiTheme="majorHAnsi" w:hAnsiTheme="majorHAnsi" w:cstheme="majorHAnsi"/>
          <w:lang w:val="en-AU"/>
        </w:rPr>
        <w:t>Numerous species of fish, turtles, tortoises, reptiles and waterfowls inhabit the lakes Argyle and Kununurra</w:t>
      </w:r>
      <w:r w:rsidR="003720A6">
        <w:rPr>
          <w:rFonts w:asciiTheme="majorHAnsi" w:hAnsiTheme="majorHAnsi" w:cstheme="majorHAnsi"/>
          <w:lang w:val="en-AU"/>
        </w:rPr>
        <w:t xml:space="preserve"> (Department of the Environment and Energy, 2020)</w:t>
      </w:r>
      <w:r>
        <w:rPr>
          <w:rFonts w:asciiTheme="majorHAnsi" w:hAnsiTheme="majorHAnsi" w:cstheme="majorHAnsi"/>
          <w:lang w:val="en-AU"/>
        </w:rPr>
        <w:t>. During the dry season when other lakes become dry a recorded 200,000 migrator</w:t>
      </w:r>
      <w:r w:rsidR="0048769D">
        <w:rPr>
          <w:rFonts w:asciiTheme="majorHAnsi" w:hAnsiTheme="majorHAnsi" w:cstheme="majorHAnsi"/>
          <w:lang w:val="en-AU"/>
        </w:rPr>
        <w:t xml:space="preserve">y </w:t>
      </w:r>
      <w:r>
        <w:rPr>
          <w:rFonts w:asciiTheme="majorHAnsi" w:hAnsiTheme="majorHAnsi" w:cstheme="majorHAnsi"/>
          <w:lang w:val="en-AU"/>
        </w:rPr>
        <w:t xml:space="preserve">waterfowls flock to the sites. Since 1963 </w:t>
      </w:r>
      <w:r w:rsidR="0048769D">
        <w:rPr>
          <w:rFonts w:asciiTheme="majorHAnsi" w:hAnsiTheme="majorHAnsi" w:cstheme="majorHAnsi"/>
          <w:lang w:val="en-AU"/>
        </w:rPr>
        <w:t>the lakes have become breeding grounds for vulnerable reptile species, particularly the north-western red-faced tortoise and freshwater crocodiles.</w:t>
      </w:r>
    </w:p>
    <w:p w14:paraId="048A3285" w14:textId="44C0D515" w:rsidR="0048769D" w:rsidRDefault="0048769D" w:rsidP="0084136E">
      <w:pPr>
        <w:ind w:left="360"/>
        <w:jc w:val="both"/>
        <w:rPr>
          <w:rFonts w:asciiTheme="majorHAnsi" w:hAnsiTheme="majorHAnsi" w:cstheme="majorHAnsi"/>
          <w:lang w:val="en-AU"/>
        </w:rPr>
      </w:pPr>
    </w:p>
    <w:p w14:paraId="34BB6C62" w14:textId="59AACC41" w:rsidR="0048769D" w:rsidRDefault="0048769D" w:rsidP="0084136E">
      <w:pPr>
        <w:ind w:left="360"/>
        <w:jc w:val="both"/>
        <w:rPr>
          <w:rFonts w:asciiTheme="majorHAnsi" w:hAnsiTheme="majorHAnsi" w:cstheme="majorHAnsi"/>
          <w:lang w:val="en-AU"/>
        </w:rPr>
      </w:pPr>
      <w:r>
        <w:rPr>
          <w:rFonts w:asciiTheme="majorHAnsi" w:hAnsiTheme="majorHAnsi" w:cstheme="majorHAnsi"/>
          <w:lang w:val="en-AU"/>
        </w:rPr>
        <w:t xml:space="preserve">While the lake Kununurra and the areas surrounding the </w:t>
      </w:r>
      <w:r w:rsidR="003720A6">
        <w:rPr>
          <w:rFonts w:asciiTheme="majorHAnsi" w:hAnsiTheme="majorHAnsi" w:cstheme="majorHAnsi"/>
          <w:lang w:val="en-AU"/>
        </w:rPr>
        <w:t>Kununurra,</w:t>
      </w:r>
      <w:r>
        <w:rPr>
          <w:rFonts w:asciiTheme="majorHAnsi" w:hAnsiTheme="majorHAnsi" w:cstheme="majorHAnsi"/>
          <w:lang w:val="en-AU"/>
        </w:rPr>
        <w:t xml:space="preserve"> town have consistent water levels throughout the year, the fluctuating water levels of lake Argyle have made vegetation growth scarce and sporadic along the shores, save for dense belts of groves. The consistency of lake Kununurra has formed </w:t>
      </w:r>
      <w:r w:rsidR="005E3323">
        <w:rPr>
          <w:rFonts w:asciiTheme="majorHAnsi" w:hAnsiTheme="majorHAnsi" w:cstheme="majorHAnsi"/>
          <w:lang w:val="en-AU"/>
        </w:rPr>
        <w:t>swamps in the surrounding areas. These swamps contain aquatic grasses, grassland and woodland. Dead trees can be found in either lake as a result of the area becoming permanently flooded. These dead trees become roosts and groves for plants and schools of fish.</w:t>
      </w:r>
    </w:p>
    <w:p w14:paraId="6165C23B" w14:textId="77777777" w:rsidR="00816844" w:rsidRDefault="00816844" w:rsidP="00816844">
      <w:pPr>
        <w:jc w:val="both"/>
        <w:rPr>
          <w:rFonts w:asciiTheme="majorHAnsi" w:hAnsiTheme="majorHAnsi" w:cstheme="majorHAnsi"/>
          <w:lang w:val="en-AU"/>
        </w:rPr>
      </w:pPr>
    </w:p>
    <w:p w14:paraId="2784DAB0" w14:textId="11E3EE73" w:rsidR="00816844" w:rsidRDefault="00816844" w:rsidP="005E3323">
      <w:pPr>
        <w:pStyle w:val="ListParagraph"/>
        <w:numPr>
          <w:ilvl w:val="0"/>
          <w:numId w:val="45"/>
        </w:numPr>
        <w:jc w:val="both"/>
        <w:rPr>
          <w:rFonts w:asciiTheme="majorHAnsi" w:hAnsiTheme="majorHAnsi" w:cstheme="majorHAnsi"/>
          <w:lang w:val="en-AU"/>
        </w:rPr>
      </w:pPr>
      <w:r w:rsidRPr="004533A9">
        <w:rPr>
          <w:rFonts w:asciiTheme="majorHAnsi" w:hAnsiTheme="majorHAnsi" w:cstheme="majorHAnsi"/>
          <w:b/>
          <w:bCs/>
          <w:lang w:val="en-AU"/>
        </w:rPr>
        <w:t>Use the Fishbone Template to classify noteworthy biotic factors (flora and fauna) that inhabit your WA wetland. For each, describe what makes each one noteworthy.</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00DD35CD" w:rsidRPr="00DD35CD">
        <w:rPr>
          <w:rFonts w:asciiTheme="majorHAnsi" w:hAnsiTheme="majorHAnsi" w:cstheme="majorHAnsi"/>
          <w:b/>
          <w:bCs/>
          <w:color w:val="FF0000"/>
          <w:lang w:val="en-AU"/>
        </w:rPr>
        <w:t>0</w:t>
      </w:r>
      <w:r w:rsidRPr="00816844">
        <w:rPr>
          <w:rFonts w:asciiTheme="majorHAnsi" w:hAnsiTheme="majorHAnsi" w:cstheme="majorHAnsi"/>
          <w:lang w:val="en-AU"/>
        </w:rPr>
        <w:t>(6 marks)</w:t>
      </w:r>
    </w:p>
    <w:p w14:paraId="7B37BED1" w14:textId="294F1E94" w:rsidR="005E3323" w:rsidRDefault="005E3323" w:rsidP="005E3323">
      <w:pPr>
        <w:jc w:val="both"/>
        <w:rPr>
          <w:rFonts w:asciiTheme="majorHAnsi" w:hAnsiTheme="majorHAnsi" w:cstheme="majorHAnsi"/>
          <w:lang w:val="en-AU"/>
        </w:rPr>
      </w:pPr>
    </w:p>
    <w:p w14:paraId="5B54CAC3" w14:textId="04DFF9E4" w:rsidR="005E3323" w:rsidRPr="005E3323" w:rsidRDefault="00885C8D" w:rsidP="005E3323">
      <w:pPr>
        <w:ind w:left="360"/>
        <w:jc w:val="both"/>
        <w:rPr>
          <w:rFonts w:asciiTheme="majorHAnsi" w:hAnsiTheme="majorHAnsi" w:cstheme="majorHAnsi"/>
          <w:lang w:val="en-AU"/>
        </w:rPr>
      </w:pPr>
      <w:r>
        <w:rPr>
          <w:rFonts w:asciiTheme="majorHAnsi" w:hAnsiTheme="majorHAnsi" w:cstheme="majorHAnsi"/>
          <w:lang w:val="en-AU"/>
        </w:rPr>
        <w:t>[***]</w:t>
      </w:r>
    </w:p>
    <w:p w14:paraId="025802DB" w14:textId="4155C143" w:rsidR="00816844" w:rsidRPr="00DD35CD" w:rsidRDefault="00DD35CD" w:rsidP="00816844">
      <w:pPr>
        <w:jc w:val="both"/>
        <w:rPr>
          <w:rFonts w:asciiTheme="majorHAnsi" w:hAnsiTheme="majorHAnsi" w:cstheme="majorHAnsi"/>
          <w:b/>
          <w:bCs/>
          <w:color w:val="FF0000"/>
          <w:lang w:val="en-AU"/>
        </w:rPr>
      </w:pPr>
      <w:r w:rsidRPr="00DD35CD">
        <w:rPr>
          <w:rFonts w:asciiTheme="majorHAnsi" w:hAnsiTheme="majorHAnsi" w:cstheme="majorHAnsi"/>
          <w:b/>
          <w:bCs/>
          <w:color w:val="FF0000"/>
          <w:lang w:val="en-AU"/>
        </w:rPr>
        <w:t>??? Your fish bone isn’t completed at the end of the document.</w:t>
      </w:r>
    </w:p>
    <w:p w14:paraId="4A4017D6" w14:textId="2FDEA2F4" w:rsidR="005E3323" w:rsidRPr="005E3323" w:rsidRDefault="00E90174" w:rsidP="005E3323">
      <w:pPr>
        <w:pStyle w:val="ListParagraph"/>
        <w:numPr>
          <w:ilvl w:val="0"/>
          <w:numId w:val="45"/>
        </w:numPr>
        <w:jc w:val="both"/>
        <w:rPr>
          <w:rFonts w:asciiTheme="majorHAnsi" w:hAnsiTheme="majorHAnsi" w:cstheme="majorHAnsi"/>
          <w:lang w:val="en-AU"/>
        </w:rPr>
      </w:pPr>
      <w:r w:rsidRPr="005E3323">
        <w:rPr>
          <w:rFonts w:asciiTheme="majorHAnsi" w:hAnsiTheme="majorHAnsi" w:cstheme="majorHAnsi"/>
          <w:b/>
          <w:bCs/>
          <w:lang w:val="en-AU"/>
        </w:rPr>
        <w:t>Describe if the site has any social and/ or cultural values and detail what makes them importan</w:t>
      </w:r>
      <w:r w:rsidR="005E3323">
        <w:rPr>
          <w:rFonts w:asciiTheme="majorHAnsi" w:hAnsiTheme="majorHAnsi" w:cstheme="majorHAnsi"/>
          <w:b/>
          <w:bCs/>
          <w:lang w:val="en-AU"/>
        </w:rPr>
        <w:t>t.</w:t>
      </w:r>
    </w:p>
    <w:p w14:paraId="736185F1" w14:textId="29A6143F" w:rsidR="005E3323" w:rsidRDefault="00DD35CD" w:rsidP="005E3323">
      <w:pPr>
        <w:pStyle w:val="ListParagraph"/>
        <w:ind w:left="9360"/>
        <w:rPr>
          <w:rFonts w:asciiTheme="majorHAnsi" w:hAnsiTheme="majorHAnsi" w:cstheme="majorHAnsi"/>
          <w:lang w:val="en-AU"/>
        </w:rPr>
      </w:pPr>
      <w:r w:rsidRPr="00DD35CD">
        <w:rPr>
          <w:rFonts w:asciiTheme="majorHAnsi" w:hAnsiTheme="majorHAnsi" w:cstheme="majorHAnsi"/>
          <w:b/>
          <w:bCs/>
          <w:color w:val="FF0000"/>
          <w:lang w:val="en-AU"/>
        </w:rPr>
        <w:t>3</w:t>
      </w:r>
      <w:r w:rsidR="00E90174">
        <w:rPr>
          <w:rFonts w:asciiTheme="majorHAnsi" w:hAnsiTheme="majorHAnsi" w:cstheme="majorHAnsi"/>
          <w:lang w:val="en-AU"/>
        </w:rPr>
        <w:t>(4 marks</w:t>
      </w:r>
      <w:r w:rsidR="005E3323">
        <w:rPr>
          <w:rFonts w:asciiTheme="majorHAnsi" w:hAnsiTheme="majorHAnsi" w:cstheme="majorHAnsi"/>
          <w:lang w:val="en-AU"/>
        </w:rPr>
        <w:t>)</w:t>
      </w:r>
    </w:p>
    <w:p w14:paraId="0171A939" w14:textId="77777777" w:rsidR="005E3323" w:rsidRDefault="005E3323" w:rsidP="005E3323">
      <w:pPr>
        <w:pStyle w:val="ListParagraph"/>
        <w:ind w:left="9360"/>
        <w:rPr>
          <w:rFonts w:asciiTheme="majorHAnsi" w:hAnsiTheme="majorHAnsi" w:cstheme="majorHAnsi"/>
          <w:lang w:val="en-AU"/>
        </w:rPr>
      </w:pPr>
    </w:p>
    <w:p w14:paraId="546015B4" w14:textId="4F36345B" w:rsidR="005E3323" w:rsidRDefault="005E3323" w:rsidP="00734ED2">
      <w:pPr>
        <w:ind w:left="360" w:firstLine="15"/>
        <w:rPr>
          <w:rFonts w:asciiTheme="majorHAnsi" w:hAnsiTheme="majorHAnsi" w:cstheme="majorHAnsi"/>
          <w:sz w:val="22"/>
          <w:szCs w:val="22"/>
        </w:rPr>
      </w:pPr>
      <w:r>
        <w:rPr>
          <w:rFonts w:asciiTheme="majorHAnsi" w:hAnsiTheme="majorHAnsi" w:cstheme="majorHAnsi"/>
          <w:lang w:val="en-AU"/>
        </w:rPr>
        <w:t xml:space="preserve">The lakes and surrounding areas are native homes of the </w:t>
      </w:r>
      <w:proofErr w:type="spellStart"/>
      <w:r w:rsidRPr="005E3323">
        <w:rPr>
          <w:rFonts w:asciiTheme="majorHAnsi" w:hAnsiTheme="majorHAnsi" w:cstheme="majorHAnsi"/>
          <w:sz w:val="22"/>
          <w:szCs w:val="22"/>
        </w:rPr>
        <w:t>Miriuwung</w:t>
      </w:r>
      <w:proofErr w:type="spellEnd"/>
      <w:r w:rsidRPr="005E3323">
        <w:rPr>
          <w:rFonts w:asciiTheme="majorHAnsi" w:hAnsiTheme="majorHAnsi" w:cstheme="majorHAnsi"/>
          <w:sz w:val="22"/>
          <w:szCs w:val="22"/>
        </w:rPr>
        <w:t xml:space="preserve"> and </w:t>
      </w:r>
      <w:proofErr w:type="spellStart"/>
      <w:r w:rsidRPr="005E3323">
        <w:rPr>
          <w:rFonts w:asciiTheme="majorHAnsi" w:hAnsiTheme="majorHAnsi" w:cstheme="majorHAnsi"/>
          <w:sz w:val="22"/>
          <w:szCs w:val="22"/>
        </w:rPr>
        <w:t>Gajerrong</w:t>
      </w:r>
      <w:proofErr w:type="spellEnd"/>
      <w:r>
        <w:rPr>
          <w:rFonts w:asciiTheme="majorHAnsi" w:hAnsiTheme="majorHAnsi" w:cstheme="majorHAnsi"/>
          <w:sz w:val="22"/>
          <w:szCs w:val="22"/>
        </w:rPr>
        <w:t xml:space="preserve"> peoples</w:t>
      </w:r>
      <w:r w:rsidR="003720A6">
        <w:rPr>
          <w:rFonts w:asciiTheme="majorHAnsi" w:hAnsiTheme="majorHAnsi" w:cstheme="majorHAnsi"/>
          <w:sz w:val="22"/>
          <w:szCs w:val="22"/>
        </w:rPr>
        <w:t xml:space="preserve"> (Native Title Map – Kimberley Land Council, 2020, p.1)</w:t>
      </w:r>
      <w:r>
        <w:rPr>
          <w:rFonts w:asciiTheme="majorHAnsi" w:hAnsiTheme="majorHAnsi" w:cstheme="majorHAnsi"/>
          <w:sz w:val="22"/>
          <w:szCs w:val="22"/>
        </w:rPr>
        <w:t xml:space="preserve">. </w:t>
      </w:r>
      <w:r w:rsidR="00734ED2">
        <w:rPr>
          <w:rFonts w:asciiTheme="majorHAnsi" w:hAnsiTheme="majorHAnsi" w:cstheme="majorHAnsi"/>
          <w:sz w:val="22"/>
          <w:szCs w:val="22"/>
        </w:rPr>
        <w:t xml:space="preserve">In 2003 the federal government recognized the cultural significance of the lakes Argyle, </w:t>
      </w:r>
      <w:proofErr w:type="spellStart"/>
      <w:r w:rsidR="00734ED2">
        <w:rPr>
          <w:rFonts w:asciiTheme="majorHAnsi" w:hAnsiTheme="majorHAnsi" w:cstheme="majorHAnsi"/>
          <w:sz w:val="22"/>
          <w:szCs w:val="22"/>
        </w:rPr>
        <w:t>Kununurra</w:t>
      </w:r>
      <w:proofErr w:type="spellEnd"/>
      <w:r w:rsidR="00734ED2">
        <w:rPr>
          <w:rFonts w:asciiTheme="majorHAnsi" w:hAnsiTheme="majorHAnsi" w:cstheme="majorHAnsi"/>
          <w:sz w:val="22"/>
          <w:szCs w:val="22"/>
        </w:rPr>
        <w:t xml:space="preserve"> and </w:t>
      </w:r>
      <w:proofErr w:type="spellStart"/>
      <w:r w:rsidR="00734ED2">
        <w:rPr>
          <w:rFonts w:asciiTheme="majorHAnsi" w:hAnsiTheme="majorHAnsi" w:cstheme="majorHAnsi"/>
          <w:sz w:val="22"/>
          <w:szCs w:val="22"/>
        </w:rPr>
        <w:t>Kununurra</w:t>
      </w:r>
      <w:proofErr w:type="spellEnd"/>
      <w:r w:rsidR="00734ED2">
        <w:rPr>
          <w:rFonts w:asciiTheme="majorHAnsi" w:hAnsiTheme="majorHAnsi" w:cstheme="majorHAnsi"/>
          <w:sz w:val="22"/>
          <w:szCs w:val="22"/>
        </w:rPr>
        <w:t xml:space="preserve"> town to the inhabiting people. In 2006 The </w:t>
      </w:r>
      <w:proofErr w:type="spellStart"/>
      <w:r w:rsidR="00734ED2">
        <w:rPr>
          <w:rFonts w:asciiTheme="majorHAnsi" w:hAnsiTheme="majorHAnsi" w:cstheme="majorHAnsi"/>
          <w:sz w:val="22"/>
          <w:szCs w:val="22"/>
        </w:rPr>
        <w:t>Miriuwung</w:t>
      </w:r>
      <w:proofErr w:type="spellEnd"/>
      <w:r w:rsidR="00734ED2">
        <w:rPr>
          <w:rFonts w:asciiTheme="majorHAnsi" w:hAnsiTheme="majorHAnsi" w:cstheme="majorHAnsi"/>
          <w:sz w:val="22"/>
          <w:szCs w:val="22"/>
        </w:rPr>
        <w:t xml:space="preserve"> and </w:t>
      </w:r>
      <w:proofErr w:type="spellStart"/>
      <w:r w:rsidR="00734ED2">
        <w:rPr>
          <w:rFonts w:asciiTheme="majorHAnsi" w:hAnsiTheme="majorHAnsi" w:cstheme="majorHAnsi"/>
          <w:sz w:val="22"/>
          <w:szCs w:val="22"/>
        </w:rPr>
        <w:t>Gajerrong</w:t>
      </w:r>
      <w:proofErr w:type="spellEnd"/>
      <w:r w:rsidR="00734ED2">
        <w:rPr>
          <w:rFonts w:asciiTheme="majorHAnsi" w:hAnsiTheme="majorHAnsi" w:cstheme="majorHAnsi"/>
          <w:sz w:val="22"/>
          <w:szCs w:val="22"/>
        </w:rPr>
        <w:t xml:space="preserve"> peoples were also acknowledged as the longest lasting claimants if the land.</w:t>
      </w:r>
    </w:p>
    <w:p w14:paraId="6D835D73" w14:textId="4ED3AD24" w:rsidR="00DD35CD" w:rsidRPr="00DD35CD" w:rsidRDefault="00DD35CD" w:rsidP="00734ED2">
      <w:pPr>
        <w:ind w:left="360" w:firstLine="15"/>
        <w:rPr>
          <w:rFonts w:asciiTheme="majorHAnsi" w:hAnsiTheme="majorHAnsi" w:cstheme="majorHAnsi"/>
          <w:b/>
          <w:bCs/>
          <w:color w:val="FF0000"/>
          <w:sz w:val="22"/>
          <w:szCs w:val="22"/>
        </w:rPr>
      </w:pPr>
      <w:r w:rsidRPr="00DD35CD">
        <w:rPr>
          <w:rFonts w:asciiTheme="majorHAnsi" w:hAnsiTheme="majorHAnsi" w:cstheme="majorHAnsi"/>
          <w:b/>
          <w:bCs/>
          <w:color w:val="FF0000"/>
          <w:sz w:val="22"/>
          <w:szCs w:val="22"/>
        </w:rPr>
        <w:t>What other ways is the land used-socially could mean tourism too.</w:t>
      </w:r>
    </w:p>
    <w:p w14:paraId="08059DD0" w14:textId="77777777" w:rsidR="00816844" w:rsidRDefault="00816844" w:rsidP="00E90174">
      <w:pPr>
        <w:rPr>
          <w:rFonts w:asciiTheme="majorHAnsi" w:hAnsiTheme="majorHAnsi" w:cstheme="majorHAnsi"/>
          <w:lang w:val="en-AU"/>
        </w:rPr>
      </w:pPr>
    </w:p>
    <w:p w14:paraId="4C5CBF62" w14:textId="03488FC8" w:rsidR="00E90174" w:rsidRDefault="00816844" w:rsidP="00816844">
      <w:pPr>
        <w:pStyle w:val="ListParagraph"/>
        <w:numPr>
          <w:ilvl w:val="0"/>
          <w:numId w:val="45"/>
        </w:numPr>
        <w:rPr>
          <w:rFonts w:asciiTheme="majorHAnsi" w:hAnsiTheme="majorHAnsi" w:cstheme="majorHAnsi"/>
          <w:lang w:val="en-AU"/>
        </w:rPr>
      </w:pPr>
      <w:r w:rsidRPr="00734ED2">
        <w:rPr>
          <w:rFonts w:asciiTheme="majorHAnsi" w:hAnsiTheme="majorHAnsi" w:cstheme="majorHAnsi"/>
          <w:b/>
          <w:bCs/>
          <w:lang w:val="en-AU"/>
        </w:rPr>
        <w:t>Analyse how current land and water use activities within your site and the surrounding catchment are affecting the ecological character of your WA wetland.</w:t>
      </w:r>
      <w:r w:rsidRPr="00734ED2">
        <w:rPr>
          <w:rFonts w:asciiTheme="majorHAnsi" w:hAnsiTheme="majorHAnsi" w:cstheme="majorHAnsi"/>
          <w:b/>
          <w:bCs/>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sidR="00DD35CD" w:rsidRPr="00DD35CD">
        <w:rPr>
          <w:rFonts w:asciiTheme="majorHAnsi" w:hAnsiTheme="majorHAnsi" w:cstheme="majorHAnsi"/>
          <w:b/>
          <w:bCs/>
          <w:color w:val="FF0000"/>
          <w:lang w:val="en-AU"/>
        </w:rPr>
        <w:t>4</w:t>
      </w:r>
      <w:r>
        <w:rPr>
          <w:rFonts w:asciiTheme="majorHAnsi" w:hAnsiTheme="majorHAnsi" w:cstheme="majorHAnsi"/>
          <w:lang w:val="en-AU"/>
        </w:rPr>
        <w:t>(6 marks)</w:t>
      </w:r>
    </w:p>
    <w:p w14:paraId="15902502" w14:textId="32F23CD2" w:rsidR="00816844" w:rsidRDefault="00816844" w:rsidP="00816844">
      <w:pPr>
        <w:rPr>
          <w:rFonts w:asciiTheme="majorHAnsi" w:hAnsiTheme="majorHAnsi" w:cstheme="majorHAnsi"/>
          <w:lang w:val="en-AU"/>
        </w:rPr>
      </w:pPr>
    </w:p>
    <w:p w14:paraId="0A120AE6" w14:textId="59C030B3" w:rsidR="00816844" w:rsidRDefault="00734ED2" w:rsidP="00EF3A76">
      <w:pPr>
        <w:ind w:left="360"/>
        <w:rPr>
          <w:rFonts w:asciiTheme="majorHAnsi" w:hAnsiTheme="majorHAnsi" w:cstheme="majorHAnsi"/>
          <w:lang w:val="en-AU"/>
        </w:rPr>
      </w:pPr>
      <w:r>
        <w:rPr>
          <w:rFonts w:asciiTheme="majorHAnsi" w:hAnsiTheme="majorHAnsi" w:cstheme="majorHAnsi"/>
          <w:lang w:val="en-AU"/>
        </w:rPr>
        <w:t xml:space="preserve">The lack of suitable land for development in the Kununurra town has </w:t>
      </w:r>
      <w:r w:rsidR="00EF3A76">
        <w:rPr>
          <w:rFonts w:asciiTheme="majorHAnsi" w:hAnsiTheme="majorHAnsi" w:cstheme="majorHAnsi"/>
          <w:lang w:val="en-AU"/>
        </w:rPr>
        <w:t>led</w:t>
      </w:r>
      <w:r>
        <w:rPr>
          <w:rFonts w:asciiTheme="majorHAnsi" w:hAnsiTheme="majorHAnsi" w:cstheme="majorHAnsi"/>
          <w:lang w:val="en-AU"/>
        </w:rPr>
        <w:t xml:space="preserve"> to the expansion of the towns borders into the areas surrounding the lakes Argyle and Kununurra. The areas cleared by the pressures of land development has noticeably displaced </w:t>
      </w:r>
      <w:r w:rsidR="00EF3A76">
        <w:rPr>
          <w:rFonts w:asciiTheme="majorHAnsi" w:hAnsiTheme="majorHAnsi" w:cstheme="majorHAnsi"/>
          <w:lang w:val="en-AU"/>
        </w:rPr>
        <w:t>animal populations and removed groves, drying up the outskirts of the sites.</w:t>
      </w:r>
    </w:p>
    <w:p w14:paraId="3D193239" w14:textId="0AA87D77" w:rsidR="00EF3A76" w:rsidRDefault="00EF3A76" w:rsidP="00EF3A76">
      <w:pPr>
        <w:ind w:left="360"/>
        <w:rPr>
          <w:rFonts w:asciiTheme="majorHAnsi" w:hAnsiTheme="majorHAnsi" w:cstheme="majorHAnsi"/>
          <w:lang w:val="en-AU"/>
        </w:rPr>
      </w:pPr>
    </w:p>
    <w:p w14:paraId="7CE20004" w14:textId="63638A61" w:rsidR="00EF3A76" w:rsidRDefault="00EF3A76" w:rsidP="00EF3A76">
      <w:pPr>
        <w:ind w:left="360"/>
        <w:rPr>
          <w:rFonts w:asciiTheme="majorHAnsi" w:hAnsiTheme="majorHAnsi" w:cstheme="majorHAnsi"/>
          <w:lang w:val="en-AU"/>
        </w:rPr>
      </w:pPr>
      <w:r>
        <w:rPr>
          <w:rFonts w:asciiTheme="majorHAnsi" w:hAnsiTheme="majorHAnsi" w:cstheme="majorHAnsi"/>
          <w:lang w:val="en-AU"/>
        </w:rPr>
        <w:t xml:space="preserve">Recently, </w:t>
      </w:r>
      <w:r w:rsidR="008C2E90">
        <w:rPr>
          <w:rFonts w:asciiTheme="majorHAnsi" w:hAnsiTheme="majorHAnsi" w:cstheme="majorHAnsi"/>
          <w:lang w:val="en-AU"/>
        </w:rPr>
        <w:t>sediments and other contaminants have been found in the aquafers in lake Kununurra</w:t>
      </w:r>
      <w:r w:rsidR="003720A6">
        <w:rPr>
          <w:rFonts w:asciiTheme="majorHAnsi" w:hAnsiTheme="majorHAnsi" w:cstheme="majorHAnsi"/>
          <w:lang w:val="en-AU"/>
        </w:rPr>
        <w:t xml:space="preserve"> (Drinking Water Supply Protection Plan, 2020, p.4)</w:t>
      </w:r>
      <w:r w:rsidR="008C2E90">
        <w:rPr>
          <w:rFonts w:asciiTheme="majorHAnsi" w:hAnsiTheme="majorHAnsi" w:cstheme="majorHAnsi"/>
          <w:lang w:val="en-AU"/>
        </w:rPr>
        <w:t xml:space="preserve">. The State Government of WA is pushing for the reserves to be considered priority 1 as they are the only sources or drinking water for the Kununurra town. </w:t>
      </w:r>
    </w:p>
    <w:p w14:paraId="7CC08EBD" w14:textId="4F212998" w:rsidR="00DD35CD" w:rsidRPr="00DD35CD" w:rsidRDefault="00DD35CD" w:rsidP="00EF3A76">
      <w:pPr>
        <w:ind w:left="360"/>
        <w:rPr>
          <w:rFonts w:asciiTheme="majorHAnsi" w:hAnsiTheme="majorHAnsi" w:cstheme="majorHAnsi"/>
          <w:b/>
          <w:bCs/>
          <w:color w:val="FF0000"/>
          <w:lang w:val="en-AU"/>
        </w:rPr>
      </w:pPr>
      <w:r w:rsidRPr="00DD35CD">
        <w:rPr>
          <w:rFonts w:asciiTheme="majorHAnsi" w:hAnsiTheme="majorHAnsi" w:cstheme="majorHAnsi"/>
          <w:b/>
          <w:bCs/>
          <w:color w:val="FF0000"/>
          <w:lang w:val="en-AU"/>
        </w:rPr>
        <w:t>What contaminants have been found?</w:t>
      </w:r>
    </w:p>
    <w:p w14:paraId="46458276" w14:textId="26F44004" w:rsidR="00DD35CD" w:rsidRPr="00DD35CD" w:rsidRDefault="00DD35CD" w:rsidP="00EF3A76">
      <w:pPr>
        <w:ind w:left="360"/>
        <w:rPr>
          <w:rFonts w:asciiTheme="majorHAnsi" w:hAnsiTheme="majorHAnsi" w:cstheme="majorHAnsi"/>
          <w:b/>
          <w:bCs/>
          <w:color w:val="FF0000"/>
          <w:lang w:val="en-AU"/>
        </w:rPr>
      </w:pPr>
      <w:r w:rsidRPr="00DD35CD">
        <w:rPr>
          <w:rFonts w:asciiTheme="majorHAnsi" w:hAnsiTheme="majorHAnsi" w:cstheme="majorHAnsi"/>
          <w:b/>
          <w:bCs/>
          <w:color w:val="FF0000"/>
          <w:lang w:val="en-AU"/>
        </w:rPr>
        <w:t xml:space="preserve">What is the lake used for? Tourism, bird </w:t>
      </w:r>
      <w:proofErr w:type="gramStart"/>
      <w:r w:rsidRPr="00DD35CD">
        <w:rPr>
          <w:rFonts w:asciiTheme="majorHAnsi" w:hAnsiTheme="majorHAnsi" w:cstheme="majorHAnsi"/>
          <w:b/>
          <w:bCs/>
          <w:color w:val="FF0000"/>
          <w:lang w:val="en-AU"/>
        </w:rPr>
        <w:t>watching?</w:t>
      </w:r>
      <w:proofErr w:type="gramEnd"/>
    </w:p>
    <w:p w14:paraId="5841F62D" w14:textId="77777777" w:rsidR="00EF3A76" w:rsidRDefault="00EF3A76" w:rsidP="00EF3A76">
      <w:pPr>
        <w:ind w:left="360"/>
        <w:rPr>
          <w:rFonts w:asciiTheme="majorHAnsi" w:hAnsiTheme="majorHAnsi" w:cstheme="majorHAnsi"/>
          <w:lang w:val="en-AU"/>
        </w:rPr>
      </w:pPr>
    </w:p>
    <w:p w14:paraId="4F3E237E" w14:textId="11C09339" w:rsidR="00816844" w:rsidRDefault="00816844" w:rsidP="00816844">
      <w:pPr>
        <w:pStyle w:val="ListParagraph"/>
        <w:numPr>
          <w:ilvl w:val="0"/>
          <w:numId w:val="45"/>
        </w:numPr>
        <w:rPr>
          <w:rFonts w:asciiTheme="majorHAnsi" w:hAnsiTheme="majorHAnsi" w:cstheme="majorHAnsi"/>
          <w:lang w:val="en-AU"/>
        </w:rPr>
      </w:pPr>
      <w:r w:rsidRPr="00237DC4">
        <w:rPr>
          <w:rFonts w:asciiTheme="majorHAnsi" w:hAnsiTheme="majorHAnsi" w:cstheme="majorHAnsi"/>
          <w:b/>
          <w:bCs/>
          <w:lang w:val="en-AU"/>
        </w:rPr>
        <w:t>Bibliography (Referencing)</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00DD35CD" w:rsidRPr="00DD35CD">
        <w:rPr>
          <w:rFonts w:asciiTheme="majorHAnsi" w:hAnsiTheme="majorHAnsi" w:cstheme="majorHAnsi"/>
          <w:b/>
          <w:bCs/>
          <w:color w:val="FF0000"/>
          <w:lang w:val="en-AU"/>
        </w:rPr>
        <w:t>2</w:t>
      </w:r>
      <w:r w:rsidRPr="00816844">
        <w:rPr>
          <w:rFonts w:asciiTheme="majorHAnsi" w:hAnsiTheme="majorHAnsi" w:cstheme="majorHAnsi"/>
          <w:lang w:val="en-AU"/>
        </w:rPr>
        <w:t>(3 marks)</w:t>
      </w:r>
    </w:p>
    <w:p w14:paraId="20A42D15" w14:textId="0BA0EAE0" w:rsidR="00237DC4" w:rsidRDefault="00237DC4" w:rsidP="00237DC4">
      <w:pPr>
        <w:rPr>
          <w:rFonts w:asciiTheme="majorHAnsi" w:hAnsiTheme="majorHAnsi" w:cstheme="majorHAnsi"/>
          <w:lang w:val="en-AU"/>
        </w:rPr>
      </w:pPr>
    </w:p>
    <w:p w14:paraId="263F4ACC" w14:textId="77777777" w:rsidR="008C2E90" w:rsidRPr="00885C8D" w:rsidRDefault="008C2E90" w:rsidP="00CF31F8">
      <w:pPr>
        <w:ind w:firstLine="360"/>
        <w:rPr>
          <w:b/>
          <w:bCs/>
        </w:rPr>
      </w:pPr>
      <w:r w:rsidRPr="00885C8D">
        <w:rPr>
          <w:b/>
          <w:bCs/>
        </w:rPr>
        <w:t>Anon</w:t>
      </w:r>
    </w:p>
    <w:p w14:paraId="747DCCDE" w14:textId="15F6AF1A" w:rsidR="008C2E90" w:rsidRPr="00885C8D" w:rsidRDefault="008C2E90" w:rsidP="00CF31F8">
      <w:pPr>
        <w:ind w:left="360"/>
      </w:pPr>
      <w:r w:rsidRPr="00885C8D">
        <w:t xml:space="preserve"> (2020). Retrieved 10 February 2020, from </w:t>
      </w:r>
      <w:hyperlink r:id="rId16" w:history="1">
        <w:r w:rsidR="00CF31F8" w:rsidRPr="00174453">
          <w:rPr>
            <w:rStyle w:val="Hyperlink"/>
          </w:rPr>
          <w:t>https://www.water.wa.gov.au/__data/assets/pdf_file/0007/4498/43171.pdf</w:t>
        </w:r>
      </w:hyperlink>
      <w:r w:rsidRPr="00885C8D">
        <w:t xml:space="preserve"> </w:t>
      </w:r>
    </w:p>
    <w:p w14:paraId="0CEE48AB" w14:textId="77777777" w:rsidR="008C2E90" w:rsidRPr="00885C8D" w:rsidRDefault="008C2E90" w:rsidP="00885C8D"/>
    <w:p w14:paraId="5AE17832" w14:textId="77777777" w:rsidR="008C2E90" w:rsidRPr="00885C8D" w:rsidRDefault="008C2E90" w:rsidP="00CF31F8">
      <w:pPr>
        <w:ind w:firstLine="360"/>
        <w:rPr>
          <w:b/>
          <w:bCs/>
        </w:rPr>
      </w:pPr>
      <w:r w:rsidRPr="00885C8D">
        <w:rPr>
          <w:b/>
          <w:bCs/>
        </w:rPr>
        <w:lastRenderedPageBreak/>
        <w:t>Department of the Environment and Energy</w:t>
      </w:r>
    </w:p>
    <w:p w14:paraId="182CCF1E" w14:textId="33A83211" w:rsidR="008C2E90" w:rsidRPr="00885C8D" w:rsidRDefault="008C2E90" w:rsidP="00CF31F8">
      <w:pPr>
        <w:ind w:left="360"/>
      </w:pPr>
      <w:r w:rsidRPr="00885C8D">
        <w:t xml:space="preserve">Department of the Environment and Energy. (2020). Retrieved 10 February 2020, from </w:t>
      </w:r>
      <w:hyperlink r:id="rId17" w:history="1">
        <w:r w:rsidRPr="00885C8D">
          <w:rPr>
            <w:rStyle w:val="Hyperlink"/>
          </w:rPr>
          <w:t>https://www.environment.gov.au/water/wetlands/ramsar/criteria-identifying-wetlands</w:t>
        </w:r>
      </w:hyperlink>
      <w:r w:rsidRPr="00885C8D">
        <w:t xml:space="preserve"> </w:t>
      </w:r>
    </w:p>
    <w:p w14:paraId="7F4334FA" w14:textId="5054546E" w:rsidR="008C2E90" w:rsidRPr="00885C8D" w:rsidRDefault="008C2E90" w:rsidP="00885C8D"/>
    <w:p w14:paraId="459AA03B" w14:textId="77777777" w:rsidR="002849D0" w:rsidRDefault="002849D0" w:rsidP="00CF31F8">
      <w:pPr>
        <w:ind w:firstLine="360"/>
        <w:rPr>
          <w:b/>
          <w:bCs/>
        </w:rPr>
      </w:pPr>
    </w:p>
    <w:p w14:paraId="77017795" w14:textId="4E419915" w:rsidR="008C2E90" w:rsidRPr="00885C8D" w:rsidRDefault="008C2E90" w:rsidP="00CF31F8">
      <w:pPr>
        <w:ind w:firstLine="360"/>
        <w:rPr>
          <w:b/>
          <w:bCs/>
        </w:rPr>
      </w:pPr>
      <w:r w:rsidRPr="00885C8D">
        <w:rPr>
          <w:b/>
          <w:bCs/>
        </w:rPr>
        <w:t>Department of the Environment and Energy</w:t>
      </w:r>
    </w:p>
    <w:p w14:paraId="045CD690" w14:textId="569583CD" w:rsidR="008C2E90" w:rsidRPr="00885C8D" w:rsidRDefault="008C2E90" w:rsidP="00CF31F8">
      <w:pPr>
        <w:ind w:left="360"/>
      </w:pPr>
      <w:r w:rsidRPr="00885C8D">
        <w:t xml:space="preserve">Department of the Environment and Energy. (2020). Retrieved 10 February 2020, from https://www.environment.gov.au/water/wetlands/ramsar </w:t>
      </w:r>
    </w:p>
    <w:p w14:paraId="4E37D24E" w14:textId="01610889" w:rsidR="008C2E90" w:rsidRPr="00885C8D" w:rsidRDefault="008C2E90" w:rsidP="00885C8D"/>
    <w:p w14:paraId="498CD2AB" w14:textId="77777777" w:rsidR="00885C8D" w:rsidRPr="00885C8D" w:rsidRDefault="00885C8D" w:rsidP="00CF31F8">
      <w:pPr>
        <w:ind w:firstLine="360"/>
        <w:rPr>
          <w:b/>
          <w:bCs/>
        </w:rPr>
      </w:pPr>
      <w:r w:rsidRPr="00885C8D">
        <w:rPr>
          <w:b/>
          <w:bCs/>
        </w:rPr>
        <w:t>Department of the Environment and Energy</w:t>
      </w:r>
    </w:p>
    <w:p w14:paraId="76B94686" w14:textId="29511AA1" w:rsidR="00F14C4C" w:rsidRPr="00885C8D" w:rsidRDefault="00885C8D" w:rsidP="003A7A41">
      <w:pPr>
        <w:ind w:left="360"/>
      </w:pPr>
      <w:r w:rsidRPr="00885C8D">
        <w:t xml:space="preserve">Department of the Environment and Energy. (2020). Retrieved 10 February 2020, from https://www.environment.gov.au/water/wetlands/australian-wetlands-database/australian-ramsar-wetlands </w:t>
      </w:r>
    </w:p>
    <w:p w14:paraId="0291299E" w14:textId="3A016036" w:rsidR="008C2E90" w:rsidRPr="00885C8D" w:rsidRDefault="008C2E90" w:rsidP="00885C8D"/>
    <w:p w14:paraId="6D0134C1" w14:textId="77777777" w:rsidR="00885C8D" w:rsidRPr="00885C8D" w:rsidRDefault="00885C8D" w:rsidP="00CF31F8">
      <w:pPr>
        <w:ind w:firstLine="360"/>
        <w:rPr>
          <w:b/>
          <w:bCs/>
        </w:rPr>
      </w:pPr>
      <w:r w:rsidRPr="00885C8D">
        <w:rPr>
          <w:b/>
          <w:bCs/>
        </w:rPr>
        <w:t xml:space="preserve">Lakes Argyle and </w:t>
      </w:r>
      <w:proofErr w:type="spellStart"/>
      <w:r w:rsidRPr="00885C8D">
        <w:rPr>
          <w:b/>
          <w:bCs/>
        </w:rPr>
        <w:t>Kununurra</w:t>
      </w:r>
      <w:proofErr w:type="spellEnd"/>
      <w:r w:rsidRPr="00885C8D">
        <w:rPr>
          <w:b/>
          <w:bCs/>
        </w:rPr>
        <w:t xml:space="preserve"> - Australian Ramsar site no. 32</w:t>
      </w:r>
    </w:p>
    <w:p w14:paraId="77DF831A" w14:textId="0CBC27D7" w:rsidR="00885C8D" w:rsidRPr="00885C8D" w:rsidRDefault="00885C8D" w:rsidP="00CF31F8">
      <w:pPr>
        <w:ind w:left="360"/>
      </w:pPr>
      <w:r w:rsidRPr="00885C8D">
        <w:t xml:space="preserve">Lakes Argyle and </w:t>
      </w:r>
      <w:proofErr w:type="spellStart"/>
      <w:r w:rsidRPr="00885C8D">
        <w:t>Kununurra</w:t>
      </w:r>
      <w:proofErr w:type="spellEnd"/>
      <w:r w:rsidRPr="00885C8D">
        <w:t xml:space="preserve"> - Australian Ramsar site no. 32. (2020). Retrieved 10 February 2020, from https://www.environment.gov.au/cgi-bin/wetlands/ramsardetails.pl?refcode=32 </w:t>
      </w:r>
    </w:p>
    <w:p w14:paraId="1E0B766A" w14:textId="77777777" w:rsidR="003720A6" w:rsidRDefault="003720A6" w:rsidP="003720A6"/>
    <w:p w14:paraId="256C3AE2" w14:textId="07BAA2FD" w:rsidR="00885C8D" w:rsidRPr="00885C8D" w:rsidRDefault="00885C8D" w:rsidP="003720A6">
      <w:pPr>
        <w:ind w:firstLine="360"/>
        <w:rPr>
          <w:b/>
          <w:bCs/>
        </w:rPr>
      </w:pPr>
      <w:r w:rsidRPr="00885C8D">
        <w:rPr>
          <w:b/>
          <w:bCs/>
        </w:rPr>
        <w:t>Native Title Map — Kimberley Land Council</w:t>
      </w:r>
    </w:p>
    <w:p w14:paraId="74ACA76F" w14:textId="405D7C7A" w:rsidR="00885C8D" w:rsidRPr="00885C8D" w:rsidRDefault="00885C8D" w:rsidP="00CF31F8">
      <w:pPr>
        <w:ind w:left="360"/>
      </w:pPr>
      <w:r w:rsidRPr="00885C8D">
        <w:t xml:space="preserve">Native Title Map — Kimberley Land Council. (2020). Retrieved 10 February 2020, from https://www.klc.org.au/native-title-map </w:t>
      </w:r>
    </w:p>
    <w:p w14:paraId="09B525A6" w14:textId="7719DD32" w:rsidR="00885C8D" w:rsidRPr="00885C8D" w:rsidRDefault="00885C8D" w:rsidP="00885C8D"/>
    <w:p w14:paraId="5961A070" w14:textId="77777777" w:rsidR="00885C8D" w:rsidRPr="00885C8D" w:rsidRDefault="00885C8D" w:rsidP="00CF31F8">
      <w:pPr>
        <w:ind w:firstLine="360"/>
        <w:rPr>
          <w:b/>
          <w:bCs/>
        </w:rPr>
      </w:pPr>
      <w:r w:rsidRPr="00885C8D">
        <w:rPr>
          <w:b/>
          <w:bCs/>
        </w:rPr>
        <w:t>The Kimberley Climate - Wet Season and Dry Season</w:t>
      </w:r>
    </w:p>
    <w:p w14:paraId="0007550F" w14:textId="5D7D2936" w:rsidR="00885C8D" w:rsidRPr="00885C8D" w:rsidRDefault="00885C8D" w:rsidP="00CF31F8">
      <w:pPr>
        <w:ind w:left="360"/>
      </w:pPr>
      <w:r w:rsidRPr="00885C8D">
        <w:t xml:space="preserve">The Kimberley Climate - Wet Season and Dry Season. (2020). Retrieved 10 February 2020, from https://www.kimberleyaustralia.com/kimberley_climate.html </w:t>
      </w:r>
    </w:p>
    <w:p w14:paraId="3647D00F" w14:textId="0E6E8B3F" w:rsidR="00885C8D" w:rsidRPr="00885C8D" w:rsidRDefault="00885C8D" w:rsidP="00885C8D"/>
    <w:p w14:paraId="2BF69BE2" w14:textId="77777777" w:rsidR="00885C8D" w:rsidRPr="00885C8D" w:rsidRDefault="00885C8D" w:rsidP="00CF31F8">
      <w:pPr>
        <w:ind w:firstLine="360"/>
        <w:rPr>
          <w:b/>
          <w:bCs/>
        </w:rPr>
      </w:pPr>
      <w:r w:rsidRPr="00885C8D">
        <w:rPr>
          <w:b/>
          <w:bCs/>
        </w:rPr>
        <w:t>Wetlands - Parks and Wildlife Service</w:t>
      </w:r>
    </w:p>
    <w:p w14:paraId="1F37D8B7" w14:textId="25A2F51B" w:rsidR="00885C8D" w:rsidRPr="00885C8D" w:rsidRDefault="00885C8D" w:rsidP="00CF31F8">
      <w:pPr>
        <w:ind w:left="360"/>
      </w:pPr>
      <w:r w:rsidRPr="00885C8D">
        <w:t xml:space="preserve">Wetlands - Parks and Wildlife Service. (2020). Retrieved 10 February 2020, from https://www.dpaw.wa.gov.au/management/wetlands </w:t>
      </w:r>
    </w:p>
    <w:p w14:paraId="41E0B486" w14:textId="6114A396" w:rsidR="00885C8D" w:rsidRPr="00DD35CD" w:rsidRDefault="00DD35CD" w:rsidP="008C2E90">
      <w:pPr>
        <w:pStyle w:val="NormalWeb"/>
        <w:rPr>
          <w:b/>
          <w:bCs/>
          <w:color w:val="FF0000"/>
        </w:rPr>
      </w:pPr>
      <w:r w:rsidRPr="00DD35CD">
        <w:rPr>
          <w:b/>
          <w:bCs/>
          <w:color w:val="FF0000"/>
        </w:rPr>
        <w:t>Awesome references, just missing a few in-text references.</w:t>
      </w:r>
    </w:p>
    <w:p w14:paraId="7F52FCC4" w14:textId="6AE56F5C" w:rsidR="00816844" w:rsidRDefault="00816844" w:rsidP="00816844">
      <w:pPr>
        <w:jc w:val="center"/>
        <w:rPr>
          <w:rFonts w:asciiTheme="majorHAnsi" w:hAnsiTheme="majorHAnsi" w:cstheme="majorHAnsi"/>
          <w:lang w:val="en-AU"/>
        </w:rPr>
      </w:pPr>
      <w:r w:rsidRPr="00DE73F8">
        <w:rPr>
          <w:rFonts w:asciiTheme="majorHAnsi" w:hAnsiTheme="majorHAnsi" w:cstheme="majorHAnsi"/>
          <w:noProof/>
        </w:rPr>
        <w:lastRenderedPageBreak/>
        <w:drawing>
          <wp:inline distT="0" distB="0" distL="0" distR="0" wp14:anchorId="2669C47F" wp14:editId="0D9C186F">
            <wp:extent cx="9273726" cy="6401435"/>
            <wp:effectExtent l="730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000"/>
                    <a:stretch/>
                  </pic:blipFill>
                  <pic:spPr bwMode="auto">
                    <a:xfrm rot="5400000">
                      <a:off x="0" y="0"/>
                      <a:ext cx="9302798" cy="6421502"/>
                    </a:xfrm>
                    <a:prstGeom prst="rect">
                      <a:avLst/>
                    </a:prstGeom>
                    <a:ln>
                      <a:noFill/>
                    </a:ln>
                    <a:extLst>
                      <a:ext uri="{53640926-AAD7-44D8-BBD7-CCE9431645EC}">
                        <a14:shadowObscured xmlns:a14="http://schemas.microsoft.com/office/drawing/2010/main"/>
                      </a:ext>
                    </a:extLst>
                  </pic:spPr>
                </pic:pic>
              </a:graphicData>
            </a:graphic>
          </wp:inline>
        </w:drawing>
      </w:r>
    </w:p>
    <w:p w14:paraId="083FDC0C" w14:textId="6364A68E" w:rsidR="00C216DE" w:rsidRPr="00DE73F8" w:rsidRDefault="00C216DE" w:rsidP="00816844">
      <w:pPr>
        <w:rPr>
          <w:rFonts w:asciiTheme="majorHAnsi" w:hAnsiTheme="majorHAnsi" w:cstheme="majorHAnsi"/>
          <w:lang w:val="en-AU"/>
        </w:rPr>
      </w:pPr>
    </w:p>
    <w:sectPr w:rsidR="00C216DE" w:rsidRPr="00DE73F8" w:rsidSect="00E412E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10670" w14:textId="77777777" w:rsidR="002A3952" w:rsidRDefault="002A3952" w:rsidP="0095451E">
      <w:r>
        <w:separator/>
      </w:r>
    </w:p>
  </w:endnote>
  <w:endnote w:type="continuationSeparator" w:id="0">
    <w:p w14:paraId="5216F1C7" w14:textId="77777777" w:rsidR="002A3952" w:rsidRDefault="002A3952"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FA286" w14:textId="2457631D" w:rsidR="008C2E90" w:rsidRPr="00A07586" w:rsidRDefault="008C2E90"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12 Integrated Science General</w:t>
    </w:r>
    <w:r w:rsidRPr="00A07586">
      <w:rPr>
        <w:rFonts w:asciiTheme="majorHAnsi" w:hAnsiTheme="majorHAnsi" w:cstheme="majorHAnsi"/>
        <w:sz w:val="16"/>
        <w:szCs w:val="16"/>
      </w:rPr>
      <w:tab/>
      <w:t xml:space="preserve">                                            JOSEPH BANKS SECONDARY COLLEGE</w:t>
    </w:r>
    <w:r w:rsidRPr="00A07586">
      <w:rPr>
        <w:rFonts w:asciiTheme="majorHAnsi" w:hAnsiTheme="majorHAnsi" w:cstheme="majorHAnsi"/>
        <w:sz w:val="16"/>
        <w:szCs w:val="16"/>
      </w:rPr>
      <w:tab/>
    </w:r>
    <w:r w:rsidRPr="00A07586">
      <w:rPr>
        <w:rFonts w:asciiTheme="majorHAnsi" w:hAnsiTheme="majorHAnsi" w:cstheme="majorHAnsi"/>
        <w:sz w:val="16"/>
        <w:szCs w:val="16"/>
      </w:rPr>
      <w:tab/>
    </w:r>
    <w:r w:rsidRPr="00A07586">
      <w:rPr>
        <w:rFonts w:asciiTheme="majorHAnsi" w:hAnsiTheme="majorHAnsi" w:cstheme="majorHAnsi"/>
        <w:sz w:val="16"/>
        <w:szCs w:val="16"/>
      </w:rPr>
      <w:tab/>
    </w:r>
  </w:p>
  <w:p w14:paraId="5F374C82" w14:textId="77777777" w:rsidR="008C2E90" w:rsidRPr="0094025E" w:rsidRDefault="008C2E90">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DCE58" w14:textId="77777777" w:rsidR="002A3952" w:rsidRDefault="002A3952" w:rsidP="0095451E">
      <w:r>
        <w:separator/>
      </w:r>
    </w:p>
  </w:footnote>
  <w:footnote w:type="continuationSeparator" w:id="0">
    <w:p w14:paraId="2C813611" w14:textId="77777777" w:rsidR="002A3952" w:rsidRDefault="002A3952"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3761"/>
    <w:multiLevelType w:val="hybridMultilevel"/>
    <w:tmpl w:val="37087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9F3F26"/>
    <w:multiLevelType w:val="hybridMultilevel"/>
    <w:tmpl w:val="CEF8B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3306F0"/>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F27E8A"/>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6359E"/>
    <w:multiLevelType w:val="hybridMultilevel"/>
    <w:tmpl w:val="0E10B7E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0E09A0"/>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343336"/>
    <w:multiLevelType w:val="hybridMultilevel"/>
    <w:tmpl w:val="D24E997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7E518B"/>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D14E57"/>
    <w:multiLevelType w:val="hybridMultilevel"/>
    <w:tmpl w:val="4B8A528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127BAA"/>
    <w:multiLevelType w:val="hybridMultilevel"/>
    <w:tmpl w:val="27C28A0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1B3E5F"/>
    <w:multiLevelType w:val="hybridMultilevel"/>
    <w:tmpl w:val="EF646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5934C1"/>
    <w:multiLevelType w:val="hybridMultilevel"/>
    <w:tmpl w:val="2CE808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8F4E4B"/>
    <w:multiLevelType w:val="hybridMultilevel"/>
    <w:tmpl w:val="BE8450FC"/>
    <w:lvl w:ilvl="0" w:tplc="4A40FEA4">
      <w:start w:val="1"/>
      <w:numFmt w:val="decimal"/>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8B34273"/>
    <w:multiLevelType w:val="hybridMultilevel"/>
    <w:tmpl w:val="EA08D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C44A5A"/>
    <w:multiLevelType w:val="hybridMultilevel"/>
    <w:tmpl w:val="56F42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A390B"/>
    <w:multiLevelType w:val="hybridMultilevel"/>
    <w:tmpl w:val="13A0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2516CD"/>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E7284C"/>
    <w:multiLevelType w:val="hybridMultilevel"/>
    <w:tmpl w:val="EEDCED2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38A2929"/>
    <w:multiLevelType w:val="hybridMultilevel"/>
    <w:tmpl w:val="F5DE0536"/>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CC4D5E"/>
    <w:multiLevelType w:val="hybridMultilevel"/>
    <w:tmpl w:val="31A4C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ED292C"/>
    <w:multiLevelType w:val="hybridMultilevel"/>
    <w:tmpl w:val="81B0D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6E25698"/>
    <w:multiLevelType w:val="hybridMultilevel"/>
    <w:tmpl w:val="8EBC6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96D7DD7"/>
    <w:multiLevelType w:val="hybridMultilevel"/>
    <w:tmpl w:val="056C56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C98103E"/>
    <w:multiLevelType w:val="hybridMultilevel"/>
    <w:tmpl w:val="CA92D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D030595"/>
    <w:multiLevelType w:val="hybridMultilevel"/>
    <w:tmpl w:val="688075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1D3786"/>
    <w:multiLevelType w:val="hybridMultilevel"/>
    <w:tmpl w:val="8682C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3713F97"/>
    <w:multiLevelType w:val="hybridMultilevel"/>
    <w:tmpl w:val="78921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3FF6C5D"/>
    <w:multiLevelType w:val="hybridMultilevel"/>
    <w:tmpl w:val="CEB0E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86E079E"/>
    <w:multiLevelType w:val="hybridMultilevel"/>
    <w:tmpl w:val="6C046DB2"/>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A494FBB"/>
    <w:multiLevelType w:val="hybridMultilevel"/>
    <w:tmpl w:val="CDD88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F196101"/>
    <w:multiLevelType w:val="hybridMultilevel"/>
    <w:tmpl w:val="46B884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2BA1A8B"/>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E1F35A1"/>
    <w:multiLevelType w:val="hybridMultilevel"/>
    <w:tmpl w:val="5D90B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7C270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0CE2365"/>
    <w:multiLevelType w:val="hybridMultilevel"/>
    <w:tmpl w:val="1F626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4BF6863"/>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5402E73"/>
    <w:multiLevelType w:val="hybridMultilevel"/>
    <w:tmpl w:val="51AA5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535239"/>
    <w:multiLevelType w:val="hybridMultilevel"/>
    <w:tmpl w:val="3394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93052DD"/>
    <w:multiLevelType w:val="hybridMultilevel"/>
    <w:tmpl w:val="539E4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BE80E2F"/>
    <w:multiLevelType w:val="hybridMultilevel"/>
    <w:tmpl w:val="DFAA404E"/>
    <w:lvl w:ilvl="0" w:tplc="0C09000F">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5CAD215D"/>
    <w:multiLevelType w:val="hybridMultilevel"/>
    <w:tmpl w:val="505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F30191"/>
    <w:multiLevelType w:val="hybridMultilevel"/>
    <w:tmpl w:val="66868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48177B8"/>
    <w:multiLevelType w:val="hybridMultilevel"/>
    <w:tmpl w:val="E2DCAFA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4C51AA4"/>
    <w:multiLevelType w:val="hybridMultilevel"/>
    <w:tmpl w:val="7C3ED5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4" w15:restartNumberingAfterBreak="0">
    <w:nsid w:val="67587313"/>
    <w:multiLevelType w:val="hybridMultilevel"/>
    <w:tmpl w:val="0324C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7FD1E3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025C9B"/>
    <w:multiLevelType w:val="hybridMultilevel"/>
    <w:tmpl w:val="F75E81BE"/>
    <w:lvl w:ilvl="0" w:tplc="DA769160">
      <w:start w:val="1"/>
      <w:numFmt w:val="bullet"/>
      <w:lvlText w:val="•"/>
      <w:lvlJc w:val="left"/>
      <w:pPr>
        <w:tabs>
          <w:tab w:val="num" w:pos="720"/>
        </w:tabs>
        <w:ind w:left="720" w:hanging="360"/>
      </w:pPr>
      <w:rPr>
        <w:rFonts w:ascii="Times New Roman" w:hAnsi="Times New Roman" w:hint="default"/>
      </w:rPr>
    </w:lvl>
    <w:lvl w:ilvl="1" w:tplc="83AAB68E" w:tentative="1">
      <w:start w:val="1"/>
      <w:numFmt w:val="bullet"/>
      <w:lvlText w:val="•"/>
      <w:lvlJc w:val="left"/>
      <w:pPr>
        <w:tabs>
          <w:tab w:val="num" w:pos="1440"/>
        </w:tabs>
        <w:ind w:left="1440" w:hanging="360"/>
      </w:pPr>
      <w:rPr>
        <w:rFonts w:ascii="Times New Roman" w:hAnsi="Times New Roman" w:hint="default"/>
      </w:rPr>
    </w:lvl>
    <w:lvl w:ilvl="2" w:tplc="199606DA" w:tentative="1">
      <w:start w:val="1"/>
      <w:numFmt w:val="bullet"/>
      <w:lvlText w:val="•"/>
      <w:lvlJc w:val="left"/>
      <w:pPr>
        <w:tabs>
          <w:tab w:val="num" w:pos="2160"/>
        </w:tabs>
        <w:ind w:left="2160" w:hanging="360"/>
      </w:pPr>
      <w:rPr>
        <w:rFonts w:ascii="Times New Roman" w:hAnsi="Times New Roman" w:hint="default"/>
      </w:rPr>
    </w:lvl>
    <w:lvl w:ilvl="3" w:tplc="3424C5C2" w:tentative="1">
      <w:start w:val="1"/>
      <w:numFmt w:val="bullet"/>
      <w:lvlText w:val="•"/>
      <w:lvlJc w:val="left"/>
      <w:pPr>
        <w:tabs>
          <w:tab w:val="num" w:pos="2880"/>
        </w:tabs>
        <w:ind w:left="2880" w:hanging="360"/>
      </w:pPr>
      <w:rPr>
        <w:rFonts w:ascii="Times New Roman" w:hAnsi="Times New Roman" w:hint="default"/>
      </w:rPr>
    </w:lvl>
    <w:lvl w:ilvl="4" w:tplc="5E6260C0" w:tentative="1">
      <w:start w:val="1"/>
      <w:numFmt w:val="bullet"/>
      <w:lvlText w:val="•"/>
      <w:lvlJc w:val="left"/>
      <w:pPr>
        <w:tabs>
          <w:tab w:val="num" w:pos="3600"/>
        </w:tabs>
        <w:ind w:left="3600" w:hanging="360"/>
      </w:pPr>
      <w:rPr>
        <w:rFonts w:ascii="Times New Roman" w:hAnsi="Times New Roman" w:hint="default"/>
      </w:rPr>
    </w:lvl>
    <w:lvl w:ilvl="5" w:tplc="15CA6928" w:tentative="1">
      <w:start w:val="1"/>
      <w:numFmt w:val="bullet"/>
      <w:lvlText w:val="•"/>
      <w:lvlJc w:val="left"/>
      <w:pPr>
        <w:tabs>
          <w:tab w:val="num" w:pos="4320"/>
        </w:tabs>
        <w:ind w:left="4320" w:hanging="360"/>
      </w:pPr>
      <w:rPr>
        <w:rFonts w:ascii="Times New Roman" w:hAnsi="Times New Roman" w:hint="default"/>
      </w:rPr>
    </w:lvl>
    <w:lvl w:ilvl="6" w:tplc="9F32B12E" w:tentative="1">
      <w:start w:val="1"/>
      <w:numFmt w:val="bullet"/>
      <w:lvlText w:val="•"/>
      <w:lvlJc w:val="left"/>
      <w:pPr>
        <w:tabs>
          <w:tab w:val="num" w:pos="5040"/>
        </w:tabs>
        <w:ind w:left="5040" w:hanging="360"/>
      </w:pPr>
      <w:rPr>
        <w:rFonts w:ascii="Times New Roman" w:hAnsi="Times New Roman" w:hint="default"/>
      </w:rPr>
    </w:lvl>
    <w:lvl w:ilvl="7" w:tplc="A502B1CE" w:tentative="1">
      <w:start w:val="1"/>
      <w:numFmt w:val="bullet"/>
      <w:lvlText w:val="•"/>
      <w:lvlJc w:val="left"/>
      <w:pPr>
        <w:tabs>
          <w:tab w:val="num" w:pos="5760"/>
        </w:tabs>
        <w:ind w:left="5760" w:hanging="360"/>
      </w:pPr>
      <w:rPr>
        <w:rFonts w:ascii="Times New Roman" w:hAnsi="Times New Roman" w:hint="default"/>
      </w:rPr>
    </w:lvl>
    <w:lvl w:ilvl="8" w:tplc="AE72B6E6" w:tentative="1">
      <w:start w:val="1"/>
      <w:numFmt w:val="bullet"/>
      <w:lvlText w:val="•"/>
      <w:lvlJc w:val="left"/>
      <w:pPr>
        <w:tabs>
          <w:tab w:val="num" w:pos="6480"/>
        </w:tabs>
        <w:ind w:left="6480" w:hanging="360"/>
      </w:pPr>
      <w:rPr>
        <w:rFonts w:ascii="Times New Roman" w:hAnsi="Times New Roman" w:hint="default"/>
      </w:rPr>
    </w:lvl>
  </w:abstractNum>
  <w:num w:numId="1">
    <w:abstractNumId w:val="38"/>
  </w:num>
  <w:num w:numId="2">
    <w:abstractNumId w:val="35"/>
  </w:num>
  <w:num w:numId="3">
    <w:abstractNumId w:val="40"/>
  </w:num>
  <w:num w:numId="4">
    <w:abstractNumId w:val="9"/>
  </w:num>
  <w:num w:numId="5">
    <w:abstractNumId w:val="4"/>
  </w:num>
  <w:num w:numId="6">
    <w:abstractNumId w:val="10"/>
  </w:num>
  <w:num w:numId="7">
    <w:abstractNumId w:val="31"/>
  </w:num>
  <w:num w:numId="8">
    <w:abstractNumId w:val="24"/>
  </w:num>
  <w:num w:numId="9">
    <w:abstractNumId w:val="3"/>
  </w:num>
  <w:num w:numId="10">
    <w:abstractNumId w:val="30"/>
  </w:num>
  <w:num w:numId="11">
    <w:abstractNumId w:val="2"/>
  </w:num>
  <w:num w:numId="12">
    <w:abstractNumId w:val="46"/>
  </w:num>
  <w:num w:numId="13">
    <w:abstractNumId w:val="6"/>
  </w:num>
  <w:num w:numId="14">
    <w:abstractNumId w:val="25"/>
  </w:num>
  <w:num w:numId="15">
    <w:abstractNumId w:val="23"/>
  </w:num>
  <w:num w:numId="16">
    <w:abstractNumId w:val="1"/>
  </w:num>
  <w:num w:numId="17">
    <w:abstractNumId w:val="11"/>
  </w:num>
  <w:num w:numId="18">
    <w:abstractNumId w:val="13"/>
  </w:num>
  <w:num w:numId="19">
    <w:abstractNumId w:val="41"/>
  </w:num>
  <w:num w:numId="20">
    <w:abstractNumId w:val="14"/>
  </w:num>
  <w:num w:numId="21">
    <w:abstractNumId w:val="21"/>
  </w:num>
  <w:num w:numId="22">
    <w:abstractNumId w:val="20"/>
  </w:num>
  <w:num w:numId="23">
    <w:abstractNumId w:val="15"/>
  </w:num>
  <w:num w:numId="24">
    <w:abstractNumId w:val="37"/>
  </w:num>
  <w:num w:numId="25">
    <w:abstractNumId w:val="27"/>
  </w:num>
  <w:num w:numId="26">
    <w:abstractNumId w:val="36"/>
  </w:num>
  <w:num w:numId="27">
    <w:abstractNumId w:val="34"/>
  </w:num>
  <w:num w:numId="28">
    <w:abstractNumId w:val="7"/>
  </w:num>
  <w:num w:numId="29">
    <w:abstractNumId w:val="42"/>
  </w:num>
  <w:num w:numId="30">
    <w:abstractNumId w:val="45"/>
  </w:num>
  <w:num w:numId="31">
    <w:abstractNumId w:val="19"/>
  </w:num>
  <w:num w:numId="32">
    <w:abstractNumId w:val="8"/>
  </w:num>
  <w:num w:numId="33">
    <w:abstractNumId w:val="0"/>
  </w:num>
  <w:num w:numId="34">
    <w:abstractNumId w:val="16"/>
  </w:num>
  <w:num w:numId="35">
    <w:abstractNumId w:val="29"/>
  </w:num>
  <w:num w:numId="36">
    <w:abstractNumId w:val="33"/>
  </w:num>
  <w:num w:numId="37">
    <w:abstractNumId w:val="5"/>
  </w:num>
  <w:num w:numId="38">
    <w:abstractNumId w:val="28"/>
  </w:num>
  <w:num w:numId="39">
    <w:abstractNumId w:val="18"/>
  </w:num>
  <w:num w:numId="40">
    <w:abstractNumId w:val="44"/>
  </w:num>
  <w:num w:numId="41">
    <w:abstractNumId w:val="32"/>
  </w:num>
  <w:num w:numId="42">
    <w:abstractNumId w:val="26"/>
  </w:num>
  <w:num w:numId="43">
    <w:abstractNumId w:val="22"/>
  </w:num>
  <w:num w:numId="44">
    <w:abstractNumId w:val="17"/>
  </w:num>
  <w:num w:numId="45">
    <w:abstractNumId w:val="12"/>
  </w:num>
  <w:num w:numId="46">
    <w:abstractNumId w:val="39"/>
  </w:num>
  <w:num w:numId="47">
    <w:abstractNumId w:val="4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48B4"/>
    <w:rsid w:val="00036CAD"/>
    <w:rsid w:val="00044BEB"/>
    <w:rsid w:val="000540B9"/>
    <w:rsid w:val="0006196A"/>
    <w:rsid w:val="00061C5F"/>
    <w:rsid w:val="00071234"/>
    <w:rsid w:val="00082606"/>
    <w:rsid w:val="000957B6"/>
    <w:rsid w:val="0009605B"/>
    <w:rsid w:val="000B366D"/>
    <w:rsid w:val="000D3195"/>
    <w:rsid w:val="000E4070"/>
    <w:rsid w:val="000E7123"/>
    <w:rsid w:val="000F3D70"/>
    <w:rsid w:val="000F4F40"/>
    <w:rsid w:val="00117D6D"/>
    <w:rsid w:val="00130C17"/>
    <w:rsid w:val="0014153E"/>
    <w:rsid w:val="00161158"/>
    <w:rsid w:val="0017317B"/>
    <w:rsid w:val="0017573D"/>
    <w:rsid w:val="001761F5"/>
    <w:rsid w:val="001776EF"/>
    <w:rsid w:val="001945FF"/>
    <w:rsid w:val="00197657"/>
    <w:rsid w:val="001B2FBB"/>
    <w:rsid w:val="001B5A31"/>
    <w:rsid w:val="001D018D"/>
    <w:rsid w:val="001D79D7"/>
    <w:rsid w:val="001D7B62"/>
    <w:rsid w:val="001F4B22"/>
    <w:rsid w:val="00205AD1"/>
    <w:rsid w:val="002072C2"/>
    <w:rsid w:val="00226EBF"/>
    <w:rsid w:val="00234723"/>
    <w:rsid w:val="00237DC4"/>
    <w:rsid w:val="002420E1"/>
    <w:rsid w:val="00246791"/>
    <w:rsid w:val="002522B3"/>
    <w:rsid w:val="00261BD4"/>
    <w:rsid w:val="00270334"/>
    <w:rsid w:val="002849D0"/>
    <w:rsid w:val="002952E4"/>
    <w:rsid w:val="002A36F0"/>
    <w:rsid w:val="002A3952"/>
    <w:rsid w:val="002B1457"/>
    <w:rsid w:val="002B35F5"/>
    <w:rsid w:val="002C6B5B"/>
    <w:rsid w:val="002D2511"/>
    <w:rsid w:val="002D4DA1"/>
    <w:rsid w:val="002D6A63"/>
    <w:rsid w:val="002D7D65"/>
    <w:rsid w:val="002E4B99"/>
    <w:rsid w:val="002F3442"/>
    <w:rsid w:val="002F43C3"/>
    <w:rsid w:val="00300950"/>
    <w:rsid w:val="0031469D"/>
    <w:rsid w:val="003342E2"/>
    <w:rsid w:val="00345A06"/>
    <w:rsid w:val="003603E0"/>
    <w:rsid w:val="003646BE"/>
    <w:rsid w:val="003720A6"/>
    <w:rsid w:val="0037660D"/>
    <w:rsid w:val="003A20E0"/>
    <w:rsid w:val="003A3170"/>
    <w:rsid w:val="003A7A41"/>
    <w:rsid w:val="003B726C"/>
    <w:rsid w:val="003D598B"/>
    <w:rsid w:val="003D7F32"/>
    <w:rsid w:val="003E1224"/>
    <w:rsid w:val="003E439A"/>
    <w:rsid w:val="003E7F78"/>
    <w:rsid w:val="003F147A"/>
    <w:rsid w:val="003F473D"/>
    <w:rsid w:val="00401A2E"/>
    <w:rsid w:val="00402B49"/>
    <w:rsid w:val="00434C51"/>
    <w:rsid w:val="00440429"/>
    <w:rsid w:val="004533A9"/>
    <w:rsid w:val="00454C54"/>
    <w:rsid w:val="004651A0"/>
    <w:rsid w:val="00467BE2"/>
    <w:rsid w:val="004744E5"/>
    <w:rsid w:val="004750B6"/>
    <w:rsid w:val="00482064"/>
    <w:rsid w:val="0048769D"/>
    <w:rsid w:val="0049027D"/>
    <w:rsid w:val="00491353"/>
    <w:rsid w:val="004A074F"/>
    <w:rsid w:val="004A200B"/>
    <w:rsid w:val="004C1A2F"/>
    <w:rsid w:val="004D240A"/>
    <w:rsid w:val="004D75F3"/>
    <w:rsid w:val="004E1395"/>
    <w:rsid w:val="004E18AD"/>
    <w:rsid w:val="004F6202"/>
    <w:rsid w:val="004F6C71"/>
    <w:rsid w:val="00513AC4"/>
    <w:rsid w:val="00515403"/>
    <w:rsid w:val="00520878"/>
    <w:rsid w:val="00532161"/>
    <w:rsid w:val="00541ADB"/>
    <w:rsid w:val="00560C67"/>
    <w:rsid w:val="005678A0"/>
    <w:rsid w:val="005762B5"/>
    <w:rsid w:val="005768F7"/>
    <w:rsid w:val="00577C94"/>
    <w:rsid w:val="0058231B"/>
    <w:rsid w:val="00583AC4"/>
    <w:rsid w:val="005869EF"/>
    <w:rsid w:val="00594612"/>
    <w:rsid w:val="005B0E4F"/>
    <w:rsid w:val="005B7F73"/>
    <w:rsid w:val="005C03DE"/>
    <w:rsid w:val="005C1921"/>
    <w:rsid w:val="005D653A"/>
    <w:rsid w:val="005E0E59"/>
    <w:rsid w:val="005E3323"/>
    <w:rsid w:val="005E4610"/>
    <w:rsid w:val="00600159"/>
    <w:rsid w:val="00613450"/>
    <w:rsid w:val="00623496"/>
    <w:rsid w:val="00631CAA"/>
    <w:rsid w:val="006515DD"/>
    <w:rsid w:val="00660D1C"/>
    <w:rsid w:val="00671410"/>
    <w:rsid w:val="00674FB3"/>
    <w:rsid w:val="00681972"/>
    <w:rsid w:val="006863B1"/>
    <w:rsid w:val="006A3626"/>
    <w:rsid w:val="006B105B"/>
    <w:rsid w:val="006B2C99"/>
    <w:rsid w:val="006B4E34"/>
    <w:rsid w:val="006C354F"/>
    <w:rsid w:val="006C7C28"/>
    <w:rsid w:val="006D687A"/>
    <w:rsid w:val="006E70A2"/>
    <w:rsid w:val="006F0DC0"/>
    <w:rsid w:val="006F2A32"/>
    <w:rsid w:val="007008F5"/>
    <w:rsid w:val="00717238"/>
    <w:rsid w:val="007317D8"/>
    <w:rsid w:val="00734ED2"/>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137A3"/>
    <w:rsid w:val="00816844"/>
    <w:rsid w:val="008303EC"/>
    <w:rsid w:val="00830CE4"/>
    <w:rsid w:val="0084136E"/>
    <w:rsid w:val="00852CEC"/>
    <w:rsid w:val="008619A1"/>
    <w:rsid w:val="00861D36"/>
    <w:rsid w:val="00864517"/>
    <w:rsid w:val="0086523A"/>
    <w:rsid w:val="00866B91"/>
    <w:rsid w:val="00873300"/>
    <w:rsid w:val="00874C20"/>
    <w:rsid w:val="00875FDB"/>
    <w:rsid w:val="00885C8D"/>
    <w:rsid w:val="00897237"/>
    <w:rsid w:val="008A710E"/>
    <w:rsid w:val="008C2E90"/>
    <w:rsid w:val="008F37C4"/>
    <w:rsid w:val="008F4536"/>
    <w:rsid w:val="00921053"/>
    <w:rsid w:val="00924F76"/>
    <w:rsid w:val="00937D0A"/>
    <w:rsid w:val="0094025E"/>
    <w:rsid w:val="00940CE2"/>
    <w:rsid w:val="00952916"/>
    <w:rsid w:val="0095451E"/>
    <w:rsid w:val="00957DCE"/>
    <w:rsid w:val="00966743"/>
    <w:rsid w:val="009721D4"/>
    <w:rsid w:val="0097308E"/>
    <w:rsid w:val="00975C93"/>
    <w:rsid w:val="00980AB7"/>
    <w:rsid w:val="00981875"/>
    <w:rsid w:val="009847AC"/>
    <w:rsid w:val="009935CC"/>
    <w:rsid w:val="009A3A84"/>
    <w:rsid w:val="009B3F2E"/>
    <w:rsid w:val="009B75CC"/>
    <w:rsid w:val="009D377D"/>
    <w:rsid w:val="009E565C"/>
    <w:rsid w:val="009F6F5F"/>
    <w:rsid w:val="00A02D34"/>
    <w:rsid w:val="00A04C10"/>
    <w:rsid w:val="00A06AD5"/>
    <w:rsid w:val="00A07586"/>
    <w:rsid w:val="00A3547D"/>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B04DF"/>
    <w:rsid w:val="00BB5A5D"/>
    <w:rsid w:val="00BC7677"/>
    <w:rsid w:val="00BE53EE"/>
    <w:rsid w:val="00BF20FC"/>
    <w:rsid w:val="00C06E57"/>
    <w:rsid w:val="00C16530"/>
    <w:rsid w:val="00C216DE"/>
    <w:rsid w:val="00C22ADB"/>
    <w:rsid w:val="00C30DDC"/>
    <w:rsid w:val="00C4055E"/>
    <w:rsid w:val="00C46D9A"/>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31F8"/>
    <w:rsid w:val="00CF3202"/>
    <w:rsid w:val="00CF5BB7"/>
    <w:rsid w:val="00D14EEB"/>
    <w:rsid w:val="00D15008"/>
    <w:rsid w:val="00D15466"/>
    <w:rsid w:val="00D20166"/>
    <w:rsid w:val="00D269B7"/>
    <w:rsid w:val="00D3562B"/>
    <w:rsid w:val="00D47F9A"/>
    <w:rsid w:val="00D50420"/>
    <w:rsid w:val="00D62A7C"/>
    <w:rsid w:val="00D6585D"/>
    <w:rsid w:val="00D669E1"/>
    <w:rsid w:val="00D70C2A"/>
    <w:rsid w:val="00D74211"/>
    <w:rsid w:val="00D826B1"/>
    <w:rsid w:val="00D857FC"/>
    <w:rsid w:val="00D90F56"/>
    <w:rsid w:val="00D96DEE"/>
    <w:rsid w:val="00DB7E4F"/>
    <w:rsid w:val="00DC0CFE"/>
    <w:rsid w:val="00DD35CD"/>
    <w:rsid w:val="00DE73F8"/>
    <w:rsid w:val="00DE76A2"/>
    <w:rsid w:val="00DF192C"/>
    <w:rsid w:val="00DF25B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90174"/>
    <w:rsid w:val="00E95D4D"/>
    <w:rsid w:val="00E966B9"/>
    <w:rsid w:val="00EA404D"/>
    <w:rsid w:val="00EC3A22"/>
    <w:rsid w:val="00EC697D"/>
    <w:rsid w:val="00EE0265"/>
    <w:rsid w:val="00EF3A76"/>
    <w:rsid w:val="00EF481A"/>
    <w:rsid w:val="00F14C4C"/>
    <w:rsid w:val="00F1794F"/>
    <w:rsid w:val="00F244DA"/>
    <w:rsid w:val="00F27BE9"/>
    <w:rsid w:val="00F35954"/>
    <w:rsid w:val="00F67025"/>
    <w:rsid w:val="00F67F4D"/>
    <w:rsid w:val="00F70ED4"/>
    <w:rsid w:val="00F831CA"/>
    <w:rsid w:val="00F871E2"/>
    <w:rsid w:val="00F96825"/>
    <w:rsid w:val="00FA2F3F"/>
    <w:rsid w:val="00FA7563"/>
    <w:rsid w:val="00FB2ED4"/>
    <w:rsid w:val="00FC002F"/>
    <w:rsid w:val="00FC1DBA"/>
    <w:rsid w:val="00FC349B"/>
    <w:rsid w:val="00FD3D4C"/>
    <w:rsid w:val="00FE06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paragraph" w:styleId="Heading3">
    <w:name w:val="heading 3"/>
    <w:basedOn w:val="Normal"/>
    <w:link w:val="Heading3Char"/>
    <w:uiPriority w:val="9"/>
    <w:qFormat/>
    <w:rsid w:val="008C2E90"/>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 w:type="character" w:customStyle="1" w:styleId="selectable">
    <w:name w:val="selectable"/>
    <w:basedOn w:val="DefaultParagraphFont"/>
    <w:rsid w:val="008C2E90"/>
  </w:style>
  <w:style w:type="character" w:customStyle="1" w:styleId="Heading3Char">
    <w:name w:val="Heading 3 Char"/>
    <w:basedOn w:val="DefaultParagraphFont"/>
    <w:link w:val="Heading3"/>
    <w:uiPriority w:val="9"/>
    <w:rsid w:val="008C2E90"/>
    <w:rPr>
      <w:rFonts w:ascii="Times New Roman" w:eastAsia="Times New Roman" w:hAnsi="Times New Roman" w:cs="Times New Roman"/>
      <w:b/>
      <w:bCs/>
      <w:sz w:val="27"/>
      <w:szCs w:val="27"/>
      <w:lang w:eastAsia="en-AU"/>
    </w:rPr>
  </w:style>
  <w:style w:type="paragraph" w:styleId="NormalWeb">
    <w:name w:val="Normal (Web)"/>
    <w:basedOn w:val="Normal"/>
    <w:uiPriority w:val="99"/>
    <w:unhideWhenUsed/>
    <w:rsid w:val="008C2E90"/>
    <w:pPr>
      <w:spacing w:before="100" w:beforeAutospacing="1" w:after="100" w:afterAutospacing="1"/>
    </w:pPr>
    <w:rPr>
      <w:rFonts w:ascii="Times New Roman" w:eastAsia="Times New Roman" w:hAnsi="Times New Roman" w:cs="Times New Roman"/>
      <w:lang w:val="en-AU" w:eastAsia="en-AU"/>
    </w:rPr>
  </w:style>
  <w:style w:type="character" w:styleId="Strong">
    <w:name w:val="Strong"/>
    <w:basedOn w:val="DefaultParagraphFont"/>
    <w:uiPriority w:val="22"/>
    <w:qFormat/>
    <w:rsid w:val="008C2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96748">
      <w:bodyDiv w:val="1"/>
      <w:marLeft w:val="0"/>
      <w:marRight w:val="0"/>
      <w:marTop w:val="0"/>
      <w:marBottom w:val="0"/>
      <w:divBdr>
        <w:top w:val="none" w:sz="0" w:space="0" w:color="auto"/>
        <w:left w:val="none" w:sz="0" w:space="0" w:color="auto"/>
        <w:bottom w:val="none" w:sz="0" w:space="0" w:color="auto"/>
        <w:right w:val="none" w:sz="0" w:space="0" w:color="auto"/>
      </w:divBdr>
      <w:divsChild>
        <w:div w:id="1565145186">
          <w:marLeft w:val="0"/>
          <w:marRight w:val="0"/>
          <w:marTop w:val="0"/>
          <w:marBottom w:val="0"/>
          <w:divBdr>
            <w:top w:val="none" w:sz="0" w:space="0" w:color="auto"/>
            <w:left w:val="none" w:sz="0" w:space="0" w:color="auto"/>
            <w:bottom w:val="none" w:sz="0" w:space="0" w:color="auto"/>
            <w:right w:val="none" w:sz="0" w:space="0" w:color="auto"/>
          </w:divBdr>
        </w:div>
      </w:divsChild>
    </w:div>
    <w:div w:id="329985607">
      <w:bodyDiv w:val="1"/>
      <w:marLeft w:val="0"/>
      <w:marRight w:val="0"/>
      <w:marTop w:val="0"/>
      <w:marBottom w:val="0"/>
      <w:divBdr>
        <w:top w:val="none" w:sz="0" w:space="0" w:color="auto"/>
        <w:left w:val="none" w:sz="0" w:space="0" w:color="auto"/>
        <w:bottom w:val="none" w:sz="0" w:space="0" w:color="auto"/>
        <w:right w:val="none" w:sz="0" w:space="0" w:color="auto"/>
      </w:divBdr>
      <w:divsChild>
        <w:div w:id="1144005728">
          <w:marLeft w:val="0"/>
          <w:marRight w:val="0"/>
          <w:marTop w:val="0"/>
          <w:marBottom w:val="0"/>
          <w:divBdr>
            <w:top w:val="none" w:sz="0" w:space="0" w:color="auto"/>
            <w:left w:val="none" w:sz="0" w:space="0" w:color="auto"/>
            <w:bottom w:val="none" w:sz="0" w:space="0" w:color="auto"/>
            <w:right w:val="none" w:sz="0" w:space="0" w:color="auto"/>
          </w:divBdr>
        </w:div>
      </w:divsChild>
    </w:div>
    <w:div w:id="644746460">
      <w:bodyDiv w:val="1"/>
      <w:marLeft w:val="0"/>
      <w:marRight w:val="0"/>
      <w:marTop w:val="0"/>
      <w:marBottom w:val="0"/>
      <w:divBdr>
        <w:top w:val="none" w:sz="0" w:space="0" w:color="auto"/>
        <w:left w:val="none" w:sz="0" w:space="0" w:color="auto"/>
        <w:bottom w:val="none" w:sz="0" w:space="0" w:color="auto"/>
        <w:right w:val="none" w:sz="0" w:space="0" w:color="auto"/>
      </w:divBdr>
      <w:divsChild>
        <w:div w:id="841234907">
          <w:marLeft w:val="0"/>
          <w:marRight w:val="0"/>
          <w:marTop w:val="0"/>
          <w:marBottom w:val="0"/>
          <w:divBdr>
            <w:top w:val="none" w:sz="0" w:space="0" w:color="auto"/>
            <w:left w:val="none" w:sz="0" w:space="0" w:color="auto"/>
            <w:bottom w:val="none" w:sz="0" w:space="0" w:color="auto"/>
            <w:right w:val="none" w:sz="0" w:space="0" w:color="auto"/>
          </w:divBdr>
        </w:div>
      </w:divsChild>
    </w:div>
    <w:div w:id="753285479">
      <w:bodyDiv w:val="1"/>
      <w:marLeft w:val="0"/>
      <w:marRight w:val="0"/>
      <w:marTop w:val="0"/>
      <w:marBottom w:val="0"/>
      <w:divBdr>
        <w:top w:val="none" w:sz="0" w:space="0" w:color="auto"/>
        <w:left w:val="none" w:sz="0" w:space="0" w:color="auto"/>
        <w:bottom w:val="none" w:sz="0" w:space="0" w:color="auto"/>
        <w:right w:val="none" w:sz="0" w:space="0" w:color="auto"/>
      </w:divBdr>
      <w:divsChild>
        <w:div w:id="427043647">
          <w:marLeft w:val="0"/>
          <w:marRight w:val="0"/>
          <w:marTop w:val="0"/>
          <w:marBottom w:val="0"/>
          <w:divBdr>
            <w:top w:val="none" w:sz="0" w:space="0" w:color="auto"/>
            <w:left w:val="none" w:sz="0" w:space="0" w:color="auto"/>
            <w:bottom w:val="none" w:sz="0" w:space="0" w:color="auto"/>
            <w:right w:val="none" w:sz="0" w:space="0" w:color="auto"/>
          </w:divBdr>
        </w:div>
      </w:divsChild>
    </w:div>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 w:id="876892014">
      <w:bodyDiv w:val="1"/>
      <w:marLeft w:val="0"/>
      <w:marRight w:val="0"/>
      <w:marTop w:val="0"/>
      <w:marBottom w:val="0"/>
      <w:divBdr>
        <w:top w:val="none" w:sz="0" w:space="0" w:color="auto"/>
        <w:left w:val="none" w:sz="0" w:space="0" w:color="auto"/>
        <w:bottom w:val="none" w:sz="0" w:space="0" w:color="auto"/>
        <w:right w:val="none" w:sz="0" w:space="0" w:color="auto"/>
      </w:divBdr>
    </w:div>
    <w:div w:id="1137529845">
      <w:bodyDiv w:val="1"/>
      <w:marLeft w:val="0"/>
      <w:marRight w:val="0"/>
      <w:marTop w:val="0"/>
      <w:marBottom w:val="0"/>
      <w:divBdr>
        <w:top w:val="none" w:sz="0" w:space="0" w:color="auto"/>
        <w:left w:val="none" w:sz="0" w:space="0" w:color="auto"/>
        <w:bottom w:val="none" w:sz="0" w:space="0" w:color="auto"/>
        <w:right w:val="none" w:sz="0" w:space="0" w:color="auto"/>
      </w:divBdr>
      <w:divsChild>
        <w:div w:id="2108967262">
          <w:marLeft w:val="0"/>
          <w:marRight w:val="0"/>
          <w:marTop w:val="0"/>
          <w:marBottom w:val="0"/>
          <w:divBdr>
            <w:top w:val="none" w:sz="0" w:space="0" w:color="auto"/>
            <w:left w:val="none" w:sz="0" w:space="0" w:color="auto"/>
            <w:bottom w:val="none" w:sz="0" w:space="0" w:color="auto"/>
            <w:right w:val="none" w:sz="0" w:space="0" w:color="auto"/>
          </w:divBdr>
        </w:div>
      </w:divsChild>
    </w:div>
    <w:div w:id="1193346013">
      <w:bodyDiv w:val="1"/>
      <w:marLeft w:val="0"/>
      <w:marRight w:val="0"/>
      <w:marTop w:val="0"/>
      <w:marBottom w:val="0"/>
      <w:divBdr>
        <w:top w:val="none" w:sz="0" w:space="0" w:color="auto"/>
        <w:left w:val="none" w:sz="0" w:space="0" w:color="auto"/>
        <w:bottom w:val="none" w:sz="0" w:space="0" w:color="auto"/>
        <w:right w:val="none" w:sz="0" w:space="0" w:color="auto"/>
      </w:divBdr>
    </w:div>
    <w:div w:id="1381519539">
      <w:bodyDiv w:val="1"/>
      <w:marLeft w:val="0"/>
      <w:marRight w:val="0"/>
      <w:marTop w:val="0"/>
      <w:marBottom w:val="0"/>
      <w:divBdr>
        <w:top w:val="none" w:sz="0" w:space="0" w:color="auto"/>
        <w:left w:val="none" w:sz="0" w:space="0" w:color="auto"/>
        <w:bottom w:val="none" w:sz="0" w:space="0" w:color="auto"/>
        <w:right w:val="none" w:sz="0" w:space="0" w:color="auto"/>
      </w:divBdr>
      <w:divsChild>
        <w:div w:id="189073924">
          <w:marLeft w:val="0"/>
          <w:marRight w:val="0"/>
          <w:marTop w:val="0"/>
          <w:marBottom w:val="0"/>
          <w:divBdr>
            <w:top w:val="none" w:sz="0" w:space="0" w:color="auto"/>
            <w:left w:val="none" w:sz="0" w:space="0" w:color="auto"/>
            <w:bottom w:val="none" w:sz="0" w:space="0" w:color="auto"/>
            <w:right w:val="none" w:sz="0" w:space="0" w:color="auto"/>
          </w:divBdr>
        </w:div>
      </w:divsChild>
    </w:div>
    <w:div w:id="1588922258">
      <w:bodyDiv w:val="1"/>
      <w:marLeft w:val="0"/>
      <w:marRight w:val="0"/>
      <w:marTop w:val="0"/>
      <w:marBottom w:val="0"/>
      <w:divBdr>
        <w:top w:val="none" w:sz="0" w:space="0" w:color="auto"/>
        <w:left w:val="none" w:sz="0" w:space="0" w:color="auto"/>
        <w:bottom w:val="none" w:sz="0" w:space="0" w:color="auto"/>
        <w:right w:val="none" w:sz="0" w:space="0" w:color="auto"/>
      </w:divBdr>
      <w:divsChild>
        <w:div w:id="1217811738">
          <w:marLeft w:val="0"/>
          <w:marRight w:val="0"/>
          <w:marTop w:val="0"/>
          <w:marBottom w:val="0"/>
          <w:divBdr>
            <w:top w:val="none" w:sz="0" w:space="0" w:color="auto"/>
            <w:left w:val="none" w:sz="0" w:space="0" w:color="auto"/>
            <w:bottom w:val="none" w:sz="0" w:space="0" w:color="auto"/>
            <w:right w:val="none" w:sz="0" w:space="0" w:color="auto"/>
          </w:divBdr>
        </w:div>
      </w:divsChild>
    </w:div>
    <w:div w:id="1807162623">
      <w:bodyDiv w:val="1"/>
      <w:marLeft w:val="0"/>
      <w:marRight w:val="0"/>
      <w:marTop w:val="0"/>
      <w:marBottom w:val="0"/>
      <w:divBdr>
        <w:top w:val="none" w:sz="0" w:space="0" w:color="auto"/>
        <w:left w:val="none" w:sz="0" w:space="0" w:color="auto"/>
        <w:bottom w:val="none" w:sz="0" w:space="0" w:color="auto"/>
        <w:right w:val="none" w:sz="0" w:space="0" w:color="auto"/>
      </w:divBdr>
      <w:divsChild>
        <w:div w:id="2138255643">
          <w:marLeft w:val="0"/>
          <w:marRight w:val="0"/>
          <w:marTop w:val="0"/>
          <w:marBottom w:val="0"/>
          <w:divBdr>
            <w:top w:val="none" w:sz="0" w:space="0" w:color="auto"/>
            <w:left w:val="none" w:sz="0" w:space="0" w:color="auto"/>
            <w:bottom w:val="none" w:sz="0" w:space="0" w:color="auto"/>
            <w:right w:val="none" w:sz="0" w:space="0" w:color="auto"/>
          </w:divBdr>
        </w:div>
      </w:divsChild>
    </w:div>
    <w:div w:id="2138640626">
      <w:bodyDiv w:val="1"/>
      <w:marLeft w:val="0"/>
      <w:marRight w:val="0"/>
      <w:marTop w:val="0"/>
      <w:marBottom w:val="0"/>
      <w:divBdr>
        <w:top w:val="none" w:sz="0" w:space="0" w:color="auto"/>
        <w:left w:val="none" w:sz="0" w:space="0" w:color="auto"/>
        <w:bottom w:val="none" w:sz="0" w:space="0" w:color="auto"/>
        <w:right w:val="none" w:sz="0" w:space="0" w:color="auto"/>
      </w:divBdr>
      <w:divsChild>
        <w:div w:id="8140267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vironment.gov.au/water/wetlands/ramsar/criteria-identifying-wetlands" TargetMode="Externa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nvironment.gov.au/water/wetlands/ramsar/criteria-identifying-wetlands" TargetMode="External"/><Relationship Id="rId2" Type="http://schemas.openxmlformats.org/officeDocument/2006/relationships/customXml" Target="../customXml/item2.xml"/><Relationship Id="rId16" Type="http://schemas.openxmlformats.org/officeDocument/2006/relationships/hyperlink" Target="https://www.water.wa.gov.au/__data/assets/pdf_file/0007/4498/4317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vironment.gov.au/water/wetlands/australian-wetlands-database/australian-ramsar-wet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s>
</ds:datastoreItem>
</file>

<file path=customXml/itemProps2.xml><?xml version="1.0" encoding="utf-8"?>
<ds:datastoreItem xmlns:ds="http://schemas.openxmlformats.org/officeDocument/2006/customXml" ds:itemID="{0B26E172-A327-44B6-AC0A-6055733CB2C4}"/>
</file>

<file path=customXml/itemProps3.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4.xml><?xml version="1.0" encoding="utf-8"?>
<ds:datastoreItem xmlns:ds="http://schemas.openxmlformats.org/officeDocument/2006/customXml" ds:itemID="{9C3B2035-B0FC-49DA-AF23-28D93D02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kbellini@iinet.net.au</cp:lastModifiedBy>
  <cp:revision>4</cp:revision>
  <cp:lastPrinted>2020-02-09T03:41:00Z</cp:lastPrinted>
  <dcterms:created xsi:type="dcterms:W3CDTF">2020-02-10T12:06:00Z</dcterms:created>
  <dcterms:modified xsi:type="dcterms:W3CDTF">2020-02-20T04:55:00Z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90300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