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F3872E" w14:textId="3FC1C8A1" w:rsidR="00EA55CA" w:rsidRPr="00FF023F" w:rsidRDefault="0043711E" w:rsidP="00EA55CA">
      <w:pPr>
        <w:rPr>
          <w:rFonts w:eastAsia="Avenir Black Oblique" w:cs="Avenir Black Oblique"/>
          <w:b/>
          <w:bCs/>
          <w:noProof/>
          <w:color w:val="2F737E"/>
          <w:sz w:val="48"/>
          <w:szCs w:val="48"/>
        </w:rPr>
      </w:pPr>
      <w:r w:rsidRPr="00FF023F">
        <w:rPr>
          <w:rFonts w:eastAsia="Avenir Black Oblique" w:cs="Avenir Black Oblique"/>
          <w:b/>
          <w:bCs/>
          <w:noProof/>
          <w:color w:val="006666"/>
          <w:sz w:val="52"/>
          <w:szCs w:val="52"/>
          <w:lang w:val="en-US"/>
        </w:rPr>
        <w:drawing>
          <wp:anchor distT="0" distB="0" distL="114300" distR="114300" simplePos="0" relativeHeight="251657728" behindDoc="0" locked="0" layoutInCell="1" allowOverlap="1" wp14:anchorId="305B146A" wp14:editId="0AA69AA5">
            <wp:simplePos x="0" y="0"/>
            <wp:positionH relativeFrom="margin">
              <wp:posOffset>228179</wp:posOffset>
            </wp:positionH>
            <wp:positionV relativeFrom="margin">
              <wp:posOffset>69406</wp:posOffset>
            </wp:positionV>
            <wp:extent cx="1508125" cy="1033145"/>
            <wp:effectExtent l="0" t="0" r="0" b="0"/>
            <wp:wrapTight wrapText="bothSides">
              <wp:wrapPolygon edited="0">
                <wp:start x="0" y="0"/>
                <wp:lineTo x="0" y="21109"/>
                <wp:lineTo x="21282" y="21109"/>
                <wp:lineTo x="2128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_master_logo_5cm wid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125" cy="1033145"/>
                    </a:xfrm>
                    <a:prstGeom prst="rect">
                      <a:avLst/>
                    </a:prstGeom>
                  </pic:spPr>
                </pic:pic>
              </a:graphicData>
            </a:graphic>
            <wp14:sizeRelH relativeFrom="page">
              <wp14:pctWidth>0</wp14:pctWidth>
            </wp14:sizeRelH>
            <wp14:sizeRelV relativeFrom="page">
              <wp14:pctHeight>0</wp14:pctHeight>
            </wp14:sizeRelV>
          </wp:anchor>
        </w:drawing>
      </w:r>
      <w:r w:rsidR="00452898">
        <w:rPr>
          <w:rFonts w:eastAsia="Avenir Black Oblique" w:cs="Avenir Black Oblique"/>
          <w:b/>
          <w:bCs/>
          <w:noProof/>
          <w:color w:val="2F737E"/>
          <w:sz w:val="48"/>
          <w:szCs w:val="48"/>
        </w:rPr>
        <w:t xml:space="preserve">  </w:t>
      </w:r>
      <w:r w:rsidR="00EA55CA" w:rsidRPr="00FF023F">
        <w:rPr>
          <w:rFonts w:eastAsia="Avenir Black Oblique" w:cs="Avenir Black Oblique"/>
          <w:b/>
          <w:bCs/>
          <w:noProof/>
          <w:color w:val="2F737E"/>
          <w:sz w:val="48"/>
          <w:szCs w:val="48"/>
        </w:rPr>
        <w:t xml:space="preserve">Joseph </w:t>
      </w:r>
      <w:r w:rsidR="00EA55CA" w:rsidRPr="00FF023F">
        <w:rPr>
          <w:rFonts w:eastAsia="Avenir Black Oblique" w:cs="Avenir Black Oblique"/>
          <w:b/>
          <w:bCs/>
          <w:noProof/>
          <w:color w:val="2F7A8E"/>
          <w:sz w:val="48"/>
          <w:szCs w:val="48"/>
        </w:rPr>
        <w:t>Banks</w:t>
      </w:r>
      <w:r w:rsidR="00EA55CA" w:rsidRPr="00FF023F">
        <w:rPr>
          <w:rFonts w:eastAsia="Avenir Black Oblique" w:cs="Avenir Black Oblique"/>
          <w:b/>
          <w:bCs/>
          <w:noProof/>
          <w:color w:val="2F737E"/>
          <w:sz w:val="48"/>
          <w:szCs w:val="48"/>
        </w:rPr>
        <w:t xml:space="preserve"> Secondary College</w:t>
      </w:r>
    </w:p>
    <w:p w14:paraId="6E95D370" w14:textId="206D6604" w:rsidR="00EA55CA" w:rsidRPr="00FF023F" w:rsidRDefault="00452898" w:rsidP="00EA55CA">
      <w:pPr>
        <w:rPr>
          <w:color w:val="E0532E"/>
          <w:sz w:val="48"/>
          <w:szCs w:val="48"/>
        </w:rPr>
      </w:pPr>
      <w:r>
        <w:rPr>
          <w:color w:val="E0532E"/>
          <w:sz w:val="48"/>
          <w:szCs w:val="48"/>
        </w:rPr>
        <w:t xml:space="preserve"> </w:t>
      </w:r>
      <w:r w:rsidR="00EA55CA" w:rsidRPr="00FF023F">
        <w:rPr>
          <w:color w:val="E0532E"/>
          <w:sz w:val="48"/>
          <w:szCs w:val="48"/>
        </w:rPr>
        <w:t xml:space="preserve">Year </w:t>
      </w:r>
      <w:r w:rsidR="00F677C3" w:rsidRPr="00FF023F">
        <w:rPr>
          <w:color w:val="E0532E"/>
          <w:sz w:val="48"/>
          <w:szCs w:val="48"/>
        </w:rPr>
        <w:t xml:space="preserve">12 </w:t>
      </w:r>
      <w:r w:rsidR="0043711E">
        <w:rPr>
          <w:color w:val="E0532E"/>
          <w:sz w:val="48"/>
          <w:szCs w:val="48"/>
        </w:rPr>
        <w:t xml:space="preserve">General </w:t>
      </w:r>
      <w:r w:rsidR="00F677C3" w:rsidRPr="00FF023F">
        <w:rPr>
          <w:color w:val="E0532E"/>
          <w:sz w:val="48"/>
          <w:szCs w:val="48"/>
        </w:rPr>
        <w:t>Integrated Science</w:t>
      </w:r>
    </w:p>
    <w:p w14:paraId="465C14F3" w14:textId="09F916CD" w:rsidR="00452898" w:rsidRDefault="00452898" w:rsidP="00EA55CA">
      <w:pPr>
        <w:rPr>
          <w:rFonts w:eastAsia="Times New Roman" w:cs="Arial"/>
          <w:bCs/>
          <w:sz w:val="36"/>
          <w:szCs w:val="36"/>
        </w:rPr>
      </w:pPr>
      <w:r>
        <w:rPr>
          <w:sz w:val="36"/>
          <w:szCs w:val="36"/>
        </w:rPr>
        <w:t xml:space="preserve">        </w:t>
      </w:r>
      <w:r w:rsidR="0043711E" w:rsidRPr="00452898">
        <w:rPr>
          <w:sz w:val="36"/>
          <w:szCs w:val="36"/>
        </w:rPr>
        <w:t xml:space="preserve">Task 3: </w:t>
      </w:r>
      <w:r w:rsidR="0043711E" w:rsidRPr="00452898">
        <w:rPr>
          <w:rFonts w:eastAsia="Times New Roman" w:cs="Arial"/>
          <w:bCs/>
          <w:sz w:val="36"/>
          <w:szCs w:val="36"/>
        </w:rPr>
        <w:t>Lake Joondalup Environmental</w:t>
      </w:r>
    </w:p>
    <w:p w14:paraId="04DD66D4" w14:textId="0F45FA2F" w:rsidR="00EA55CA" w:rsidRPr="00452898" w:rsidRDefault="00452898" w:rsidP="00EA55CA">
      <w:pPr>
        <w:rPr>
          <w:sz w:val="36"/>
          <w:szCs w:val="36"/>
        </w:rPr>
      </w:pPr>
      <w:r>
        <w:rPr>
          <w:rFonts w:eastAsia="Times New Roman" w:cs="Arial"/>
          <w:bCs/>
          <w:sz w:val="36"/>
          <w:szCs w:val="36"/>
        </w:rPr>
        <w:t xml:space="preserve">                  </w:t>
      </w:r>
      <w:r w:rsidR="0043711E" w:rsidRPr="00452898">
        <w:rPr>
          <w:rFonts w:eastAsia="Times New Roman" w:cs="Arial"/>
          <w:bCs/>
          <w:sz w:val="36"/>
          <w:szCs w:val="36"/>
        </w:rPr>
        <w:t xml:space="preserve"> </w:t>
      </w:r>
      <w:r>
        <w:rPr>
          <w:rFonts w:eastAsia="Times New Roman" w:cs="Arial"/>
          <w:bCs/>
          <w:sz w:val="36"/>
          <w:szCs w:val="36"/>
        </w:rPr>
        <w:t xml:space="preserve">    </w:t>
      </w:r>
      <w:r w:rsidR="007C5AC1">
        <w:rPr>
          <w:rFonts w:eastAsia="Times New Roman" w:cs="Arial"/>
          <w:bCs/>
          <w:sz w:val="36"/>
          <w:szCs w:val="36"/>
        </w:rPr>
        <w:t xml:space="preserve">      </w:t>
      </w:r>
      <w:r w:rsidR="0043711E" w:rsidRPr="00452898">
        <w:rPr>
          <w:rFonts w:eastAsia="Times New Roman" w:cs="Arial"/>
          <w:bCs/>
          <w:sz w:val="36"/>
          <w:szCs w:val="36"/>
        </w:rPr>
        <w:t>Impact Statement</w:t>
      </w:r>
    </w:p>
    <w:p w14:paraId="73266DDC" w14:textId="1CCEBD56" w:rsidR="00EA55CA" w:rsidRPr="00FF023F" w:rsidRDefault="00EA55CA" w:rsidP="003C4CA5">
      <w:pPr>
        <w:rPr>
          <w:sz w:val="32"/>
        </w:rPr>
      </w:pPr>
    </w:p>
    <w:p w14:paraId="0E8BCB4E" w14:textId="77777777" w:rsidR="008F4C47" w:rsidRPr="00452898" w:rsidRDefault="00EA55CA" w:rsidP="00EA55CA">
      <w:pPr>
        <w:tabs>
          <w:tab w:val="left" w:pos="709"/>
        </w:tabs>
        <w:ind w:right="-545"/>
        <w:rPr>
          <w:rFonts w:eastAsia="Times New Roman" w:cs="Arial"/>
          <w:b/>
          <w:bCs/>
        </w:rPr>
      </w:pPr>
      <w:r w:rsidRPr="00452898">
        <w:rPr>
          <w:rFonts w:eastAsia="Times New Roman" w:cs="Arial"/>
          <w:b/>
          <w:bCs/>
        </w:rPr>
        <w:t xml:space="preserve">Assessment type: </w:t>
      </w:r>
      <w:r w:rsidR="0043711E" w:rsidRPr="00452898">
        <w:rPr>
          <w:rFonts w:eastAsia="Times New Roman" w:cs="Arial"/>
          <w:b/>
          <w:bCs/>
        </w:rPr>
        <w:t xml:space="preserve"> </w:t>
      </w:r>
    </w:p>
    <w:p w14:paraId="22B2D82E" w14:textId="27784685" w:rsidR="00452898" w:rsidRPr="00452898" w:rsidRDefault="0043711E" w:rsidP="00452898">
      <w:pPr>
        <w:tabs>
          <w:tab w:val="left" w:pos="709"/>
        </w:tabs>
        <w:ind w:right="-545"/>
        <w:rPr>
          <w:rFonts w:eastAsia="Times New Roman" w:cs="Arial"/>
          <w:b/>
          <w:bCs/>
        </w:rPr>
      </w:pPr>
      <w:r w:rsidRPr="00452898">
        <w:rPr>
          <w:rFonts w:eastAsia="Times New Roman" w:cs="Arial"/>
        </w:rPr>
        <w:t>Science Inquiry</w:t>
      </w:r>
    </w:p>
    <w:p w14:paraId="64A5E556" w14:textId="2E4A22C8" w:rsidR="00452898" w:rsidRPr="00452898" w:rsidRDefault="00452898" w:rsidP="00452898">
      <w:pPr>
        <w:ind w:right="-27"/>
        <w:rPr>
          <w:rFonts w:eastAsia="Times New Roman" w:cs="Arial"/>
        </w:rPr>
      </w:pPr>
      <w:r w:rsidRPr="00452898">
        <w:rPr>
          <w:rFonts w:eastAsia="Times New Roman" w:cs="Arial"/>
        </w:rPr>
        <w:t>______________________________________________________________________________________</w:t>
      </w:r>
    </w:p>
    <w:p w14:paraId="0FD5D5A8" w14:textId="5B1235C6" w:rsidR="008F4C47" w:rsidRPr="00452898" w:rsidRDefault="008F4C47" w:rsidP="008F4C47">
      <w:pPr>
        <w:tabs>
          <w:tab w:val="left" w:pos="-851"/>
          <w:tab w:val="left" w:pos="720"/>
        </w:tabs>
        <w:ind w:right="-27"/>
        <w:outlineLvl w:val="0"/>
        <w:rPr>
          <w:rFonts w:eastAsia="Times New Roman" w:cs="Arial"/>
          <w:bCs/>
        </w:rPr>
      </w:pPr>
      <w:r w:rsidRPr="00452898">
        <w:rPr>
          <w:rFonts w:eastAsia="Times New Roman" w:cs="Arial"/>
          <w:b/>
          <w:bCs/>
        </w:rPr>
        <w:t>Assessment Weighting:</w:t>
      </w:r>
    </w:p>
    <w:p w14:paraId="1AEEC081" w14:textId="4C361EC7" w:rsidR="00452898" w:rsidRPr="00452898" w:rsidRDefault="008F4C47" w:rsidP="00452898">
      <w:pPr>
        <w:tabs>
          <w:tab w:val="left" w:pos="-851"/>
          <w:tab w:val="left" w:pos="720"/>
        </w:tabs>
        <w:ind w:right="-27"/>
        <w:outlineLvl w:val="0"/>
        <w:rPr>
          <w:rFonts w:eastAsia="Times New Roman" w:cs="Arial"/>
          <w:b/>
          <w:bCs/>
        </w:rPr>
      </w:pPr>
      <w:r w:rsidRPr="00452898">
        <w:rPr>
          <w:rFonts w:eastAsia="Times New Roman" w:cs="Arial"/>
          <w:bCs/>
        </w:rPr>
        <w:t>10% of the year.</w:t>
      </w:r>
      <w:r w:rsidR="0043711E" w:rsidRPr="00452898">
        <w:rPr>
          <w:rFonts w:eastAsia="Times New Roman" w:cs="Arial"/>
          <w:b/>
          <w:bCs/>
        </w:rPr>
        <w:t xml:space="preserve"> </w:t>
      </w:r>
    </w:p>
    <w:p w14:paraId="643438AB" w14:textId="6361C22D" w:rsidR="00EA55CA" w:rsidRPr="00452898" w:rsidRDefault="00452898" w:rsidP="00EA55CA">
      <w:pPr>
        <w:ind w:right="-27"/>
        <w:rPr>
          <w:rFonts w:eastAsia="Times New Roman" w:cs="Arial"/>
        </w:rPr>
      </w:pPr>
      <w:r w:rsidRPr="00452898">
        <w:rPr>
          <w:rFonts w:eastAsia="Times New Roman" w:cs="Arial"/>
        </w:rPr>
        <w:t>______________________________________________________________________________________</w:t>
      </w:r>
    </w:p>
    <w:p w14:paraId="426EEA03" w14:textId="24031B79" w:rsidR="00EA55CA" w:rsidRPr="00452898" w:rsidRDefault="00EA55CA" w:rsidP="00EA55CA">
      <w:pPr>
        <w:tabs>
          <w:tab w:val="left" w:pos="-851"/>
          <w:tab w:val="left" w:pos="720"/>
        </w:tabs>
        <w:ind w:right="-27"/>
        <w:outlineLvl w:val="0"/>
        <w:rPr>
          <w:rFonts w:eastAsia="Times New Roman" w:cs="Arial"/>
          <w:b/>
          <w:bCs/>
        </w:rPr>
      </w:pPr>
      <w:r w:rsidRPr="00452898">
        <w:rPr>
          <w:rFonts w:eastAsia="Times New Roman" w:cs="Arial"/>
          <w:b/>
          <w:bCs/>
        </w:rPr>
        <w:t>Conditions</w:t>
      </w:r>
      <w:r w:rsidR="008F4C47" w:rsidRPr="00452898">
        <w:rPr>
          <w:rFonts w:eastAsia="Times New Roman" w:cs="Arial"/>
          <w:b/>
          <w:bCs/>
        </w:rPr>
        <w:t>:</w:t>
      </w:r>
    </w:p>
    <w:p w14:paraId="34145287" w14:textId="2641A3E9" w:rsidR="00EA55CA" w:rsidRPr="00452898" w:rsidRDefault="00EA55CA" w:rsidP="00EA55CA">
      <w:pPr>
        <w:tabs>
          <w:tab w:val="left" w:pos="-851"/>
          <w:tab w:val="left" w:pos="720"/>
        </w:tabs>
        <w:ind w:right="-27"/>
        <w:outlineLvl w:val="0"/>
        <w:rPr>
          <w:rFonts w:eastAsia="Times New Roman" w:cs="Arial"/>
          <w:bCs/>
        </w:rPr>
      </w:pPr>
      <w:r w:rsidRPr="00452898">
        <w:rPr>
          <w:rFonts w:eastAsia="Times New Roman" w:cs="Arial"/>
        </w:rPr>
        <w:t>Period</w:t>
      </w:r>
      <w:r w:rsidR="008F4C47" w:rsidRPr="00452898">
        <w:rPr>
          <w:rFonts w:eastAsia="Times New Roman" w:cs="Arial"/>
        </w:rPr>
        <w:t>s</w:t>
      </w:r>
      <w:r w:rsidRPr="00452898">
        <w:rPr>
          <w:rFonts w:eastAsia="Times New Roman" w:cs="Arial"/>
        </w:rPr>
        <w:t xml:space="preserve"> allowed for completion of the task: </w:t>
      </w:r>
    </w:p>
    <w:p w14:paraId="0E4D134B" w14:textId="305B138E" w:rsidR="00390B03" w:rsidRPr="00452898" w:rsidRDefault="00390B03" w:rsidP="00EA55CA">
      <w:pPr>
        <w:pStyle w:val="ListBullet3"/>
        <w:spacing w:after="0" w:line="240" w:lineRule="auto"/>
        <w:ind w:left="357" w:hanging="357"/>
        <w:contextualSpacing w:val="0"/>
        <w:rPr>
          <w:sz w:val="24"/>
          <w:szCs w:val="24"/>
        </w:rPr>
      </w:pPr>
      <w:r w:rsidRPr="00452898">
        <w:rPr>
          <w:sz w:val="24"/>
          <w:szCs w:val="24"/>
        </w:rPr>
        <w:t xml:space="preserve">3 lessons of class time to complete data analysis and write up. </w:t>
      </w:r>
    </w:p>
    <w:p w14:paraId="629A3CD5" w14:textId="33F2DCD3" w:rsidR="00452898" w:rsidRPr="00452898" w:rsidRDefault="00390B03" w:rsidP="00452898">
      <w:pPr>
        <w:pStyle w:val="ListBullet3"/>
        <w:spacing w:after="0" w:line="240" w:lineRule="auto"/>
        <w:ind w:left="357" w:hanging="357"/>
        <w:contextualSpacing w:val="0"/>
        <w:rPr>
          <w:sz w:val="24"/>
          <w:szCs w:val="24"/>
        </w:rPr>
      </w:pPr>
      <w:r w:rsidRPr="00452898">
        <w:rPr>
          <w:sz w:val="24"/>
          <w:szCs w:val="24"/>
        </w:rPr>
        <w:t xml:space="preserve">One week of additional </w:t>
      </w:r>
      <w:r w:rsidR="008F4F98">
        <w:rPr>
          <w:sz w:val="24"/>
          <w:szCs w:val="24"/>
        </w:rPr>
        <w:t xml:space="preserve">home </w:t>
      </w:r>
      <w:r w:rsidRPr="00452898">
        <w:rPr>
          <w:sz w:val="24"/>
          <w:szCs w:val="24"/>
        </w:rPr>
        <w:t xml:space="preserve">time to complete the assessment. </w:t>
      </w:r>
    </w:p>
    <w:p w14:paraId="005EBB14" w14:textId="2B81CB1F" w:rsidR="00390B03" w:rsidRPr="00452898" w:rsidRDefault="00452898" w:rsidP="00452898">
      <w:pPr>
        <w:pStyle w:val="ListBullet3"/>
        <w:numPr>
          <w:ilvl w:val="0"/>
          <w:numId w:val="0"/>
        </w:numPr>
        <w:rPr>
          <w:sz w:val="24"/>
          <w:szCs w:val="24"/>
        </w:rPr>
      </w:pPr>
      <w:r w:rsidRPr="00452898">
        <w:rPr>
          <w:sz w:val="24"/>
          <w:szCs w:val="24"/>
        </w:rPr>
        <w:t>___________________________________________________________________________________</w:t>
      </w:r>
    </w:p>
    <w:p w14:paraId="310A0188" w14:textId="5347968D" w:rsidR="00390B03" w:rsidRPr="00452898" w:rsidRDefault="00390B03" w:rsidP="00390B03">
      <w:pPr>
        <w:pStyle w:val="ListBullet3"/>
        <w:numPr>
          <w:ilvl w:val="0"/>
          <w:numId w:val="0"/>
        </w:numPr>
        <w:spacing w:after="0" w:line="240" w:lineRule="auto"/>
        <w:contextualSpacing w:val="0"/>
        <w:rPr>
          <w:b/>
          <w:sz w:val="24"/>
          <w:szCs w:val="24"/>
        </w:rPr>
      </w:pPr>
      <w:r w:rsidRPr="00452898">
        <w:rPr>
          <w:b/>
          <w:sz w:val="24"/>
          <w:szCs w:val="24"/>
        </w:rPr>
        <w:t>Directions:</w:t>
      </w:r>
    </w:p>
    <w:p w14:paraId="4D3BA4BD" w14:textId="4D8E2010" w:rsidR="00390B03" w:rsidRPr="00452898" w:rsidRDefault="00FF023F" w:rsidP="00390B03">
      <w:pPr>
        <w:pStyle w:val="ListBullet3"/>
        <w:numPr>
          <w:ilvl w:val="0"/>
          <w:numId w:val="13"/>
        </w:numPr>
        <w:spacing w:after="0" w:line="240" w:lineRule="auto"/>
        <w:contextualSpacing w:val="0"/>
        <w:rPr>
          <w:sz w:val="24"/>
          <w:szCs w:val="24"/>
        </w:rPr>
      </w:pPr>
      <w:r w:rsidRPr="00452898">
        <w:rPr>
          <w:sz w:val="24"/>
          <w:szCs w:val="24"/>
        </w:rPr>
        <w:t xml:space="preserve">Use the historical data, to prepare an environmental impact statement for the construction of a new bridge at Lake Joondalup. </w:t>
      </w:r>
      <w:r w:rsidR="00CB4AF2" w:rsidRPr="00452898">
        <w:rPr>
          <w:sz w:val="24"/>
          <w:szCs w:val="24"/>
        </w:rPr>
        <w:t xml:space="preserve"> </w:t>
      </w:r>
    </w:p>
    <w:p w14:paraId="09AD6DF0" w14:textId="77777777" w:rsidR="007C5AC1" w:rsidRPr="00452898" w:rsidRDefault="007C5AC1" w:rsidP="007C5AC1">
      <w:pPr>
        <w:pStyle w:val="ListBullet3"/>
        <w:numPr>
          <w:ilvl w:val="0"/>
          <w:numId w:val="13"/>
        </w:numPr>
        <w:spacing w:after="0" w:line="240" w:lineRule="auto"/>
        <w:contextualSpacing w:val="0"/>
        <w:rPr>
          <w:sz w:val="24"/>
          <w:szCs w:val="24"/>
        </w:rPr>
      </w:pPr>
      <w:r w:rsidRPr="00452898">
        <w:rPr>
          <w:sz w:val="24"/>
          <w:szCs w:val="24"/>
        </w:rPr>
        <w:t xml:space="preserve">Your report must contain </w:t>
      </w:r>
      <w:r>
        <w:rPr>
          <w:b/>
          <w:sz w:val="24"/>
          <w:szCs w:val="24"/>
        </w:rPr>
        <w:t>THREE</w:t>
      </w:r>
      <w:r w:rsidRPr="00452898">
        <w:rPr>
          <w:sz w:val="24"/>
          <w:szCs w:val="24"/>
        </w:rPr>
        <w:t xml:space="preserve"> graphs</w:t>
      </w:r>
      <w:r>
        <w:rPr>
          <w:sz w:val="24"/>
          <w:szCs w:val="24"/>
        </w:rPr>
        <w:t>, two from table 1 and one from table 2</w:t>
      </w:r>
      <w:r w:rsidRPr="00452898">
        <w:rPr>
          <w:sz w:val="24"/>
          <w:szCs w:val="24"/>
        </w:rPr>
        <w:t xml:space="preserve">. </w:t>
      </w:r>
      <w:r>
        <w:rPr>
          <w:sz w:val="24"/>
          <w:szCs w:val="24"/>
        </w:rPr>
        <w:t>All</w:t>
      </w:r>
      <w:r w:rsidRPr="00452898">
        <w:rPr>
          <w:sz w:val="24"/>
          <w:szCs w:val="24"/>
        </w:rPr>
        <w:t xml:space="preserve"> graphs must be hand drawn using a ruler and pencil. </w:t>
      </w:r>
    </w:p>
    <w:p w14:paraId="2C25D27D" w14:textId="2643D2D1" w:rsidR="00390B03" w:rsidRPr="00452898" w:rsidRDefault="003C4CA5" w:rsidP="00390B03">
      <w:pPr>
        <w:pStyle w:val="ListBullet3"/>
        <w:numPr>
          <w:ilvl w:val="0"/>
          <w:numId w:val="13"/>
        </w:numPr>
        <w:spacing w:after="0" w:line="240" w:lineRule="auto"/>
        <w:contextualSpacing w:val="0"/>
        <w:rPr>
          <w:sz w:val="24"/>
          <w:szCs w:val="24"/>
        </w:rPr>
      </w:pPr>
      <w:r w:rsidRPr="00452898">
        <w:rPr>
          <w:sz w:val="24"/>
          <w:szCs w:val="24"/>
        </w:rPr>
        <w:t xml:space="preserve">Report may be </w:t>
      </w:r>
      <w:r w:rsidR="007C5AC1" w:rsidRPr="00452898">
        <w:rPr>
          <w:sz w:val="24"/>
          <w:szCs w:val="24"/>
        </w:rPr>
        <w:t>typed</w:t>
      </w:r>
      <w:r w:rsidR="007C5AC1">
        <w:rPr>
          <w:sz w:val="24"/>
          <w:szCs w:val="24"/>
        </w:rPr>
        <w:t>; however graphs must be hand drawn</w:t>
      </w:r>
      <w:r w:rsidRPr="00452898">
        <w:rPr>
          <w:sz w:val="24"/>
          <w:szCs w:val="24"/>
        </w:rPr>
        <w:t xml:space="preserve">. </w:t>
      </w:r>
    </w:p>
    <w:p w14:paraId="39C86A21" w14:textId="03D6DDFB" w:rsidR="000A71BE" w:rsidRPr="00452898" w:rsidRDefault="000A71BE" w:rsidP="00390B03">
      <w:pPr>
        <w:pStyle w:val="ListBullet3"/>
        <w:numPr>
          <w:ilvl w:val="0"/>
          <w:numId w:val="13"/>
        </w:numPr>
        <w:spacing w:after="0" w:line="240" w:lineRule="auto"/>
        <w:contextualSpacing w:val="0"/>
        <w:rPr>
          <w:sz w:val="24"/>
          <w:szCs w:val="24"/>
        </w:rPr>
      </w:pPr>
      <w:r w:rsidRPr="00452898">
        <w:rPr>
          <w:sz w:val="24"/>
          <w:szCs w:val="24"/>
        </w:rPr>
        <w:t>Use the provided</w:t>
      </w:r>
      <w:r w:rsidR="007C5AC1">
        <w:rPr>
          <w:sz w:val="24"/>
          <w:szCs w:val="24"/>
        </w:rPr>
        <w:t xml:space="preserve"> marking guide </w:t>
      </w:r>
      <w:r w:rsidRPr="00452898">
        <w:rPr>
          <w:sz w:val="24"/>
          <w:szCs w:val="24"/>
        </w:rPr>
        <w:t xml:space="preserve">to plan the structure of your Environmental Impact Statement. </w:t>
      </w:r>
    </w:p>
    <w:p w14:paraId="6957A46A" w14:textId="6F8683E0" w:rsidR="00EE5172" w:rsidRPr="00452898" w:rsidRDefault="000A71BE" w:rsidP="00452898">
      <w:pPr>
        <w:pStyle w:val="ListBullet3"/>
        <w:numPr>
          <w:ilvl w:val="0"/>
          <w:numId w:val="13"/>
        </w:numPr>
        <w:spacing w:after="0" w:line="240" w:lineRule="auto"/>
        <w:contextualSpacing w:val="0"/>
        <w:rPr>
          <w:sz w:val="24"/>
          <w:szCs w:val="24"/>
        </w:rPr>
      </w:pPr>
      <w:r w:rsidRPr="00452898">
        <w:rPr>
          <w:sz w:val="24"/>
          <w:szCs w:val="24"/>
        </w:rPr>
        <w:t xml:space="preserve">The marking guide for this assessment is located at the end of this booklet, refer to </w:t>
      </w:r>
      <w:r w:rsidR="007C5AC1">
        <w:rPr>
          <w:sz w:val="24"/>
          <w:szCs w:val="24"/>
        </w:rPr>
        <w:t>this</w:t>
      </w:r>
      <w:r w:rsidRPr="00452898">
        <w:rPr>
          <w:sz w:val="24"/>
          <w:szCs w:val="24"/>
        </w:rPr>
        <w:t xml:space="preserve"> for the distribution of marks. </w:t>
      </w:r>
    </w:p>
    <w:p w14:paraId="5A1A90C5" w14:textId="75438CED" w:rsidR="00390B03" w:rsidRPr="00FF023F" w:rsidRDefault="00EA55CA" w:rsidP="003C4CA5">
      <w:pPr>
        <w:ind w:right="-27"/>
        <w:rPr>
          <w:rFonts w:eastAsia="Times New Roman" w:cs="Arial"/>
          <w:sz w:val="18"/>
          <w:szCs w:val="18"/>
        </w:rPr>
      </w:pPr>
      <w:r w:rsidRPr="00FF023F">
        <w:rPr>
          <w:rFonts w:eastAsia="Times New Roman" w:cs="Arial"/>
          <w:sz w:val="18"/>
          <w:szCs w:val="18"/>
        </w:rPr>
        <w:t>____________________________________________________________________________________________________</w:t>
      </w:r>
    </w:p>
    <w:p w14:paraId="33CBCA23" w14:textId="77777777" w:rsidR="00390B03" w:rsidRPr="00FF023F" w:rsidRDefault="00390B03" w:rsidP="008F4C47">
      <w:pPr>
        <w:jc w:val="both"/>
        <w:rPr>
          <w:rFonts w:ascii="Calibri" w:hAnsi="Calibri"/>
          <w:b/>
        </w:rPr>
      </w:pPr>
      <w:r w:rsidRPr="00FF023F">
        <w:rPr>
          <w:rFonts w:ascii="Calibri" w:hAnsi="Calibri"/>
          <w:b/>
        </w:rPr>
        <w:t xml:space="preserve">Background: </w:t>
      </w:r>
    </w:p>
    <w:p w14:paraId="182E27C5" w14:textId="515718F8" w:rsidR="00FF023F" w:rsidRDefault="00FF023F" w:rsidP="00FF023F">
      <w:pPr>
        <w:autoSpaceDE w:val="0"/>
        <w:autoSpaceDN w:val="0"/>
        <w:adjustRightInd w:val="0"/>
        <w:jc w:val="both"/>
        <w:rPr>
          <w:rFonts w:ascii="Calibri" w:eastAsiaTheme="minorEastAsia" w:hAnsi="Calibri" w:cs="Helvetica Neue"/>
        </w:rPr>
      </w:pPr>
      <w:r>
        <w:rPr>
          <w:rFonts w:ascii="Calibri" w:eastAsiaTheme="minorEastAsia" w:hAnsi="Calibri" w:cs="OpenSans-Regular"/>
          <w:szCs w:val="28"/>
        </w:rPr>
        <w:t xml:space="preserve">Ecosystems within Australia need to be monitored to ensure their ongoing health and the health of the species within them. To achieve this, Environmental Scientists and Ecologists will look at different environmental indicators within the system to gauge its health. Typically, scientists will record a number of abiotic and biotic factors in the system to gain information on species diversity and abundance. </w:t>
      </w:r>
    </w:p>
    <w:p w14:paraId="3DB87174" w14:textId="77777777" w:rsidR="00FF023F" w:rsidRDefault="00FF023F" w:rsidP="00FF023F">
      <w:pPr>
        <w:autoSpaceDE w:val="0"/>
        <w:autoSpaceDN w:val="0"/>
        <w:adjustRightInd w:val="0"/>
        <w:jc w:val="both"/>
        <w:rPr>
          <w:rFonts w:ascii="Calibri" w:eastAsiaTheme="minorEastAsia" w:hAnsi="Calibri" w:cs="Helvetica Neue"/>
        </w:rPr>
      </w:pPr>
    </w:p>
    <w:p w14:paraId="67E55484" w14:textId="7B25B97E" w:rsidR="00FF023F" w:rsidRDefault="00FF023F" w:rsidP="00FF023F">
      <w:pPr>
        <w:autoSpaceDE w:val="0"/>
        <w:autoSpaceDN w:val="0"/>
        <w:adjustRightInd w:val="0"/>
        <w:jc w:val="both"/>
        <w:rPr>
          <w:rFonts w:ascii="Calibri" w:hAnsi="Calibri"/>
        </w:rPr>
      </w:pPr>
      <w:r w:rsidRPr="00464C8F">
        <w:rPr>
          <w:rFonts w:ascii="Calibri" w:eastAsiaTheme="minorEastAsia" w:hAnsi="Calibri" w:cs="Helvetica Neue"/>
        </w:rPr>
        <w:t>Lake Joondalup lies within the Yellagonga Catchment Area, the</w:t>
      </w:r>
      <w:r w:rsidRPr="00464C8F">
        <w:rPr>
          <w:rFonts w:ascii="Calibri" w:hAnsi="Calibri"/>
        </w:rPr>
        <w:t xml:space="preserve"> catchment lies on the Swan Coastal Plain and is located approximately 20 km north of central Perth. The surface water catchment area impacting on the Park is estimated to cover an area of approximately 400 hectares. The catchment is linked to the park by surface flows via drainage infrastructure and groundwater flows. The catchment encompasses land on either side of the park located in the Cities of Joondalup and Wanneroo and includes medium to high-density residential, commercial and light industrial development interspersed with green areas. Lakes Joondalup and Goollelal, and the swamps Beenyup and Walluburnup, are the receiving aquatic environments for water from this catchment via surface and groundwater flows.</w:t>
      </w:r>
      <w:r w:rsidR="008C7732">
        <w:rPr>
          <w:rFonts w:ascii="Calibri" w:hAnsi="Calibri"/>
        </w:rPr>
        <w:t xml:space="preserve"> The water of lake is slightly alkali due to underlying limestone bedrock. This keeps the pH of the lake water in the region of 8.2 – 8.5. </w:t>
      </w:r>
    </w:p>
    <w:p w14:paraId="63E842F0" w14:textId="77777777" w:rsidR="00FF023F" w:rsidRDefault="00FF023F" w:rsidP="00FF023F">
      <w:pPr>
        <w:autoSpaceDE w:val="0"/>
        <w:autoSpaceDN w:val="0"/>
        <w:adjustRightInd w:val="0"/>
        <w:jc w:val="both"/>
        <w:rPr>
          <w:rFonts w:ascii="Calibri" w:eastAsiaTheme="minorEastAsia" w:hAnsi="Calibri" w:cs="OpenSans-Regular"/>
          <w:szCs w:val="28"/>
        </w:rPr>
      </w:pPr>
    </w:p>
    <w:p w14:paraId="7C16510D" w14:textId="6D251A23" w:rsidR="00C55480" w:rsidRDefault="00FF023F" w:rsidP="00FF023F">
      <w:pPr>
        <w:autoSpaceDE w:val="0"/>
        <w:autoSpaceDN w:val="0"/>
        <w:adjustRightInd w:val="0"/>
        <w:jc w:val="both"/>
        <w:rPr>
          <w:rFonts w:ascii="Calibri" w:eastAsiaTheme="minorEastAsia" w:hAnsi="Calibri" w:cs="Helvetica Neue"/>
        </w:rPr>
      </w:pPr>
      <w:r>
        <w:rPr>
          <w:rFonts w:ascii="Calibri" w:eastAsiaTheme="minorEastAsia" w:hAnsi="Calibri" w:cs="OpenSans-Regular"/>
          <w:szCs w:val="28"/>
        </w:rPr>
        <w:t xml:space="preserve">Within these systems, </w:t>
      </w:r>
      <w:r>
        <w:rPr>
          <w:rFonts w:ascii="Calibri" w:eastAsiaTheme="minorEastAsia" w:hAnsi="Calibri" w:cs="Helvetica Neue"/>
        </w:rPr>
        <w:t>f</w:t>
      </w:r>
      <w:r w:rsidRPr="00AC2A57">
        <w:rPr>
          <w:rFonts w:ascii="Calibri" w:eastAsiaTheme="minorEastAsia" w:hAnsi="Calibri" w:cs="Helvetica Neue"/>
        </w:rPr>
        <w:t>reshwater invertebrates (insects, crustaceans, snails</w:t>
      </w:r>
      <w:r>
        <w:rPr>
          <w:rFonts w:ascii="Calibri" w:eastAsiaTheme="minorEastAsia" w:hAnsi="Calibri" w:cs="Helvetica Neue"/>
        </w:rPr>
        <w:t xml:space="preserve"> and worms</w:t>
      </w:r>
      <w:r w:rsidRPr="00AC2A57">
        <w:rPr>
          <w:rFonts w:ascii="Calibri" w:eastAsiaTheme="minorEastAsia" w:hAnsi="Calibri" w:cs="Helvetica Neue"/>
        </w:rPr>
        <w:t>) are often used as indicators of the state of streams, rivers, lakes and ponds.</w:t>
      </w:r>
      <w:r>
        <w:rPr>
          <w:rFonts w:ascii="Calibri" w:eastAsiaTheme="minorEastAsia" w:hAnsi="Calibri" w:cs="Helvetica Neue"/>
        </w:rPr>
        <w:t xml:space="preserve"> As seasons change, the diversity and abundance of invertebrates can change as water temperature and quality changes. In this report, you will be comparing the species diversity and abundance of freshwater invertebrates over time within Lake Joondalup. </w:t>
      </w:r>
    </w:p>
    <w:p w14:paraId="3CDD84FE" w14:textId="77777777" w:rsidR="00C55480" w:rsidRDefault="00C55480" w:rsidP="00FF023F">
      <w:pPr>
        <w:autoSpaceDE w:val="0"/>
        <w:autoSpaceDN w:val="0"/>
        <w:adjustRightInd w:val="0"/>
        <w:jc w:val="both"/>
        <w:rPr>
          <w:rFonts w:ascii="Calibri" w:eastAsiaTheme="minorEastAsia" w:hAnsi="Calibri" w:cs="Helvetica Neue"/>
        </w:rPr>
      </w:pPr>
    </w:p>
    <w:p w14:paraId="2C1677EF" w14:textId="4EF59E0C" w:rsidR="00FF023F" w:rsidRDefault="00FF023F" w:rsidP="00FF023F">
      <w:pPr>
        <w:autoSpaceDE w:val="0"/>
        <w:autoSpaceDN w:val="0"/>
        <w:adjustRightInd w:val="0"/>
        <w:jc w:val="both"/>
        <w:rPr>
          <w:rFonts w:ascii="Calibri" w:eastAsiaTheme="minorEastAsia" w:hAnsi="Calibri" w:cs="Helvetica Neue"/>
        </w:rPr>
      </w:pPr>
      <w:r>
        <w:rPr>
          <w:rFonts w:ascii="Calibri" w:eastAsiaTheme="minorEastAsia" w:hAnsi="Calibri" w:cs="Helvetica Neue"/>
        </w:rPr>
        <w:lastRenderedPageBreak/>
        <w:t xml:space="preserve">In an attempt to improve access to Joondalup, the government has announced a plan to construct a bridge across the middle of Lake Joondalup, connecting Wanneroo and Joondalup.  </w:t>
      </w:r>
      <w:r w:rsidR="00C55480">
        <w:rPr>
          <w:rFonts w:ascii="Calibri" w:eastAsiaTheme="minorEastAsia" w:hAnsi="Calibri" w:cs="Helvetica Neue"/>
        </w:rPr>
        <w:t xml:space="preserve">The bridge will be four lanes wide </w:t>
      </w:r>
      <w:r w:rsidR="00C905D8">
        <w:rPr>
          <w:rFonts w:ascii="Calibri" w:eastAsiaTheme="minorEastAsia" w:hAnsi="Calibri" w:cs="Helvetica Neue"/>
        </w:rPr>
        <w:t>and is expected to be crossed 52</w:t>
      </w:r>
      <w:r w:rsidR="00C55480">
        <w:rPr>
          <w:rFonts w:ascii="Calibri" w:eastAsiaTheme="minorEastAsia" w:hAnsi="Calibri" w:cs="Helvetica Neue"/>
        </w:rPr>
        <w:t>,000 times per day by cars, trucks and buses. The bridge will sit on six large pillars buried in the mud of</w:t>
      </w:r>
      <w:r w:rsidR="00CA1B8B">
        <w:rPr>
          <w:rFonts w:ascii="Calibri" w:eastAsiaTheme="minorEastAsia" w:hAnsi="Calibri" w:cs="Helvetica Neue"/>
        </w:rPr>
        <w:t xml:space="preserve"> the lake. Water runoff from the road surface will be transported to the lake via stormwater drains. I</w:t>
      </w:r>
      <w:r w:rsidR="00C905D8">
        <w:rPr>
          <w:rFonts w:ascii="Calibri" w:eastAsiaTheme="minorEastAsia" w:hAnsi="Calibri" w:cs="Helvetica Neue"/>
        </w:rPr>
        <w:t>t is expected that 9</w:t>
      </w:r>
      <w:r w:rsidR="00C55480">
        <w:rPr>
          <w:rFonts w:ascii="Calibri" w:eastAsiaTheme="minorEastAsia" w:hAnsi="Calibri" w:cs="Helvetica Neue"/>
        </w:rPr>
        <w:t>00m</w:t>
      </w:r>
      <w:r w:rsidR="00C55480">
        <w:rPr>
          <w:rFonts w:ascii="Calibri" w:eastAsiaTheme="minorEastAsia" w:hAnsi="Calibri" w:cs="Helvetica Neue"/>
          <w:vertAlign w:val="superscript"/>
        </w:rPr>
        <w:t>3</w:t>
      </w:r>
      <w:r w:rsidR="00C55480">
        <w:rPr>
          <w:rFonts w:ascii="Calibri" w:eastAsiaTheme="minorEastAsia" w:hAnsi="Calibri" w:cs="Helvetica Neue"/>
        </w:rPr>
        <w:t xml:space="preserve"> of lake mud</w:t>
      </w:r>
      <w:r w:rsidR="00C905D8">
        <w:rPr>
          <w:rFonts w:ascii="Calibri" w:eastAsiaTheme="minorEastAsia" w:hAnsi="Calibri" w:cs="Helvetica Neue"/>
        </w:rPr>
        <w:t>, soil</w:t>
      </w:r>
      <w:r w:rsidR="00C55480">
        <w:rPr>
          <w:rFonts w:ascii="Calibri" w:eastAsiaTheme="minorEastAsia" w:hAnsi="Calibri" w:cs="Helvetica Neue"/>
        </w:rPr>
        <w:t xml:space="preserve"> </w:t>
      </w:r>
      <w:r w:rsidR="00C905D8">
        <w:rPr>
          <w:rFonts w:ascii="Calibri" w:eastAsiaTheme="minorEastAsia" w:hAnsi="Calibri" w:cs="Helvetica Neue"/>
        </w:rPr>
        <w:t xml:space="preserve">and rock </w:t>
      </w:r>
      <w:r w:rsidR="00C55480">
        <w:rPr>
          <w:rFonts w:ascii="Calibri" w:eastAsiaTheme="minorEastAsia" w:hAnsi="Calibri" w:cs="Helvetica Neue"/>
        </w:rPr>
        <w:t xml:space="preserve">will need to be removed </w:t>
      </w:r>
      <w:r w:rsidR="00C905D8">
        <w:rPr>
          <w:rFonts w:ascii="Calibri" w:eastAsiaTheme="minorEastAsia" w:hAnsi="Calibri" w:cs="Helvetica Neue"/>
        </w:rPr>
        <w:t xml:space="preserve">for the pillars to be placed. The soil and mud </w:t>
      </w:r>
      <w:r w:rsidR="004E2E88">
        <w:rPr>
          <w:rFonts w:ascii="Calibri" w:eastAsiaTheme="minorEastAsia" w:hAnsi="Calibri" w:cs="Helvetica Neue"/>
        </w:rPr>
        <w:t xml:space="preserve">of the lake is classified as an acid-sulphate soil. When immersed in water, the soil is stable however when exposed to Oxygen, the sulphates in the soil react to form Sulphuric Acid. </w:t>
      </w:r>
      <w:r w:rsidR="00657850">
        <w:rPr>
          <w:rFonts w:ascii="Calibri" w:eastAsiaTheme="minorEastAsia" w:hAnsi="Calibri" w:cs="Helvetica Neue"/>
        </w:rPr>
        <w:t xml:space="preserve">In order for the concrete pillars to be built, the holes must be drained of water and left to dry for a month before they are filled with concrete. </w:t>
      </w:r>
      <w:r w:rsidR="004E2E88">
        <w:rPr>
          <w:rFonts w:ascii="Calibri" w:eastAsiaTheme="minorEastAsia" w:hAnsi="Calibri" w:cs="Helvetica Neue"/>
        </w:rPr>
        <w:t>The acid-sulphate soil</w:t>
      </w:r>
      <w:r w:rsidR="00657850">
        <w:rPr>
          <w:rFonts w:ascii="Calibri" w:eastAsiaTheme="minorEastAsia" w:hAnsi="Calibri" w:cs="Helvetica Neue"/>
        </w:rPr>
        <w:t xml:space="preserve"> taken from the lake</w:t>
      </w:r>
      <w:r w:rsidR="004E2E88">
        <w:rPr>
          <w:rFonts w:ascii="Calibri" w:eastAsiaTheme="minorEastAsia" w:hAnsi="Calibri" w:cs="Helvetica Neue"/>
        </w:rPr>
        <w:t xml:space="preserve"> will be </w:t>
      </w:r>
      <w:r w:rsidR="00657850">
        <w:rPr>
          <w:rFonts w:ascii="Calibri" w:eastAsiaTheme="minorEastAsia" w:hAnsi="Calibri" w:cs="Helvetica Neue"/>
        </w:rPr>
        <w:t>dumped</w:t>
      </w:r>
      <w:r w:rsidR="004E2E88">
        <w:rPr>
          <w:rFonts w:ascii="Calibri" w:eastAsiaTheme="minorEastAsia" w:hAnsi="Calibri" w:cs="Helvetica Neue"/>
        </w:rPr>
        <w:t xml:space="preserve"> at a local landfill site. </w:t>
      </w:r>
      <w:r w:rsidR="00657850">
        <w:rPr>
          <w:rFonts w:ascii="Calibri" w:eastAsiaTheme="minorEastAsia" w:hAnsi="Calibri" w:cs="Helvetica Neue"/>
        </w:rPr>
        <w:t xml:space="preserve">In order to help the bridge blend into local surrounds, large gardens will be built on the sides of the ramp leading to each bridge. This will be sprayed 4 times per year with fertiliser. </w:t>
      </w:r>
    </w:p>
    <w:p w14:paraId="6D796450" w14:textId="77777777" w:rsidR="004E2E88" w:rsidRDefault="004E2E88" w:rsidP="00FF023F">
      <w:pPr>
        <w:autoSpaceDE w:val="0"/>
        <w:autoSpaceDN w:val="0"/>
        <w:adjustRightInd w:val="0"/>
        <w:jc w:val="both"/>
        <w:rPr>
          <w:rFonts w:ascii="Calibri" w:eastAsiaTheme="minorEastAsia" w:hAnsi="Calibri" w:cs="Helvetica Neue"/>
        </w:rPr>
      </w:pPr>
    </w:p>
    <w:p w14:paraId="36E5B255" w14:textId="02E683D3" w:rsidR="00657850" w:rsidRDefault="00CA1B8B" w:rsidP="00657850">
      <w:pPr>
        <w:autoSpaceDE w:val="0"/>
        <w:autoSpaceDN w:val="0"/>
        <w:adjustRightInd w:val="0"/>
        <w:jc w:val="both"/>
        <w:rPr>
          <w:rFonts w:ascii="Calibri" w:eastAsiaTheme="minorEastAsia" w:hAnsi="Calibri" w:cs="Helvetica Neue"/>
        </w:rPr>
      </w:pPr>
      <w:r>
        <w:rPr>
          <w:rFonts w:ascii="Calibri" w:eastAsiaTheme="minorEastAsia" w:hAnsi="Calibri" w:cs="Helvetica Neue"/>
        </w:rPr>
        <w:t>It is expected that constru</w:t>
      </w:r>
      <w:r w:rsidR="00655BA5">
        <w:rPr>
          <w:rFonts w:ascii="Calibri" w:eastAsiaTheme="minorEastAsia" w:hAnsi="Calibri" w:cs="Helvetica Neue"/>
        </w:rPr>
        <w:t>ction of the bridge will take 20</w:t>
      </w:r>
      <w:r>
        <w:rPr>
          <w:rFonts w:ascii="Calibri" w:eastAsiaTheme="minorEastAsia" w:hAnsi="Calibri" w:cs="Helvetica Neue"/>
        </w:rPr>
        <w:t xml:space="preserve"> months </w:t>
      </w:r>
      <w:r w:rsidR="00C0591C">
        <w:rPr>
          <w:rFonts w:ascii="Calibri" w:eastAsiaTheme="minorEastAsia" w:hAnsi="Calibri" w:cs="Helvetica Neue"/>
        </w:rPr>
        <w:t xml:space="preserve">and will produce significant noise pollution and vibration in the lake during construction as well as throughout the life of the bridge due to vehicle traffic. </w:t>
      </w:r>
      <w:r w:rsidR="00655BA5">
        <w:rPr>
          <w:rFonts w:ascii="Calibri" w:eastAsiaTheme="minorEastAsia" w:hAnsi="Calibri" w:cs="Helvetica Neue"/>
        </w:rPr>
        <w:t xml:space="preserve">During construction, the bridge will be lit </w:t>
      </w:r>
      <w:r w:rsidR="008F4C47">
        <w:rPr>
          <w:rFonts w:ascii="Calibri" w:eastAsiaTheme="minorEastAsia" w:hAnsi="Calibri" w:cs="Helvetica Neue"/>
        </w:rPr>
        <w:t>at</w:t>
      </w:r>
      <w:r w:rsidR="00655BA5">
        <w:rPr>
          <w:rFonts w:ascii="Calibri" w:eastAsiaTheme="minorEastAsia" w:hAnsi="Calibri" w:cs="Helvetica Neue"/>
        </w:rPr>
        <w:t xml:space="preserve"> </w:t>
      </w:r>
      <w:r w:rsidR="007C5AC1">
        <w:rPr>
          <w:rFonts w:ascii="Calibri" w:eastAsiaTheme="minorEastAsia" w:hAnsi="Calibri" w:cs="Helvetica Neue"/>
        </w:rPr>
        <w:t>night-time</w:t>
      </w:r>
      <w:r w:rsidR="00655BA5">
        <w:rPr>
          <w:rFonts w:ascii="Calibri" w:eastAsiaTheme="minorEastAsia" w:hAnsi="Calibri" w:cs="Helvetica Neue"/>
        </w:rPr>
        <w:t xml:space="preserve"> with 200 large floodlights to keep the area </w:t>
      </w:r>
      <w:r w:rsidR="008F4C47">
        <w:rPr>
          <w:rFonts w:ascii="Calibri" w:eastAsiaTheme="minorEastAsia" w:hAnsi="Calibri" w:cs="Helvetica Neue"/>
        </w:rPr>
        <w:t>illuminated</w:t>
      </w:r>
      <w:r w:rsidR="00655BA5">
        <w:rPr>
          <w:rFonts w:ascii="Calibri" w:eastAsiaTheme="minorEastAsia" w:hAnsi="Calibri" w:cs="Helvetica Neue"/>
        </w:rPr>
        <w:t xml:space="preserve">. It is expected that the light produced will extend out 100m either side of the bridge at night. The number of lights will be reduced down to 100 lights after the bridge has been completed. </w:t>
      </w:r>
    </w:p>
    <w:p w14:paraId="2AE7E4C2" w14:textId="77777777" w:rsidR="00655BA5" w:rsidRDefault="00655BA5" w:rsidP="00655BA5">
      <w:pPr>
        <w:pStyle w:val="NormalWeb"/>
        <w:jc w:val="both"/>
        <w:rPr>
          <w:rFonts w:ascii="Calibri" w:hAnsi="Calibri"/>
          <w:sz w:val="24"/>
          <w:szCs w:val="24"/>
        </w:rPr>
      </w:pPr>
      <w:r w:rsidRPr="00655BA5">
        <w:rPr>
          <w:rFonts w:ascii="Calibri" w:hAnsi="Calibri" w:cs="Arial"/>
          <w:sz w:val="24"/>
          <w:szCs w:val="24"/>
        </w:rPr>
        <w:t xml:space="preserve">Yellagonga Regional Park has cultural and historical significance to both Aboriginal and non- Aboriginal people. There are seven listed Aboriginal sites within the Park known to the Department of Indigenous Affairs (DIA) and another four sites adjoining the Park. In addition, there are other possible sites, which are yet to be listed by the DIA. Land comprising Yellagonga Regional Park is significant to the local Aboriginal people (Nyungars) because it was an important camping area used widely for watering, food-gathering, camping and tool-making, hunting and corroborees, and summer social life (Brittain, 1990). </w:t>
      </w:r>
    </w:p>
    <w:p w14:paraId="2E20FE98" w14:textId="01A2811F" w:rsidR="00655BA5" w:rsidRPr="00655BA5" w:rsidRDefault="00655BA5" w:rsidP="00655BA5">
      <w:pPr>
        <w:pStyle w:val="NormalWeb"/>
        <w:jc w:val="both"/>
        <w:rPr>
          <w:rFonts w:ascii="Calibri" w:hAnsi="Calibri"/>
          <w:sz w:val="24"/>
          <w:szCs w:val="24"/>
        </w:rPr>
      </w:pPr>
      <w:r w:rsidRPr="00655BA5">
        <w:rPr>
          <w:rFonts w:ascii="Calibri" w:hAnsi="Calibri" w:cs="Arial"/>
          <w:sz w:val="24"/>
          <w:szCs w:val="24"/>
        </w:rPr>
        <w:t xml:space="preserve">In the Aboriginal seasonal cycle of camp movements, it was used as an east-west staging between the foothills and the ocean, and a north- south staging between Mt. Eliza and the Moore River. The lands of Yellagonga Regional Park comprised a significant camp due to its centrality within the Mooro district, its proximity to the ocean and other lakes and the abundance of food including wildfowl, kangaroos and other marsupials (Brittain 1990). </w:t>
      </w:r>
    </w:p>
    <w:p w14:paraId="7B65BBF2" w14:textId="4E6C2FF3" w:rsidR="00657850" w:rsidRDefault="00657850" w:rsidP="00657850">
      <w:pPr>
        <w:autoSpaceDE w:val="0"/>
        <w:autoSpaceDN w:val="0"/>
        <w:adjustRightInd w:val="0"/>
        <w:jc w:val="both"/>
        <w:rPr>
          <w:rFonts w:cstheme="minorHAnsi"/>
          <w:color w:val="000000" w:themeColor="text1"/>
        </w:rPr>
      </w:pPr>
      <w:r>
        <w:rPr>
          <w:rFonts w:cstheme="minorHAnsi"/>
          <w:color w:val="000000" w:themeColor="text1"/>
        </w:rPr>
        <w:t xml:space="preserve">The government have approached you to construct an </w:t>
      </w:r>
      <w:r w:rsidRPr="00452898">
        <w:rPr>
          <w:rFonts w:cstheme="minorHAnsi"/>
          <w:color w:val="000000" w:themeColor="text1"/>
        </w:rPr>
        <w:t>environmental impact statement</w:t>
      </w:r>
      <w:r w:rsidR="00452898">
        <w:rPr>
          <w:rFonts w:cstheme="minorHAnsi"/>
          <w:color w:val="000000" w:themeColor="text1"/>
        </w:rPr>
        <w:t xml:space="preserve"> (EIS)</w:t>
      </w:r>
      <w:r w:rsidRPr="00452898">
        <w:rPr>
          <w:rFonts w:cstheme="minorHAnsi"/>
          <w:color w:val="000000" w:themeColor="text1"/>
        </w:rPr>
        <w:t xml:space="preserve"> on potential changes to the lakes water chemistry and invertebrate species abundance and diversity. The</w:t>
      </w:r>
      <w:r w:rsidR="00C56B34">
        <w:rPr>
          <w:rFonts w:cstheme="minorHAnsi"/>
          <w:color w:val="000000" w:themeColor="text1"/>
        </w:rPr>
        <w:t xml:space="preserve">y </w:t>
      </w:r>
      <w:r w:rsidRPr="00452898">
        <w:rPr>
          <w:rFonts w:cstheme="minorHAnsi"/>
          <w:color w:val="000000" w:themeColor="text1"/>
        </w:rPr>
        <w:t>have provided the following historical data on the lake. In 2009, Ocean Reef Road was constructed across the Southern end of the lake. This resulted in increased water runoff from the road</w:t>
      </w:r>
      <w:r>
        <w:rPr>
          <w:rFonts w:cstheme="minorHAnsi"/>
          <w:color w:val="000000" w:themeColor="text1"/>
        </w:rPr>
        <w:t xml:space="preserve"> into the lake. </w:t>
      </w:r>
    </w:p>
    <w:p w14:paraId="0E5FFA7B" w14:textId="77777777" w:rsidR="00294AC8" w:rsidRDefault="00294AC8" w:rsidP="00657850">
      <w:pPr>
        <w:autoSpaceDE w:val="0"/>
        <w:autoSpaceDN w:val="0"/>
        <w:adjustRightInd w:val="0"/>
        <w:jc w:val="both"/>
        <w:rPr>
          <w:rFonts w:cstheme="minorHAnsi"/>
          <w:color w:val="000000" w:themeColor="text1"/>
        </w:rPr>
      </w:pPr>
    </w:p>
    <w:p w14:paraId="1318EF97" w14:textId="77777777" w:rsidR="00294AC8" w:rsidRDefault="00294AC8" w:rsidP="00657850">
      <w:pPr>
        <w:autoSpaceDE w:val="0"/>
        <w:autoSpaceDN w:val="0"/>
        <w:adjustRightInd w:val="0"/>
        <w:jc w:val="both"/>
        <w:rPr>
          <w:rFonts w:cstheme="minorHAnsi"/>
          <w:color w:val="000000" w:themeColor="text1"/>
        </w:rPr>
      </w:pPr>
    </w:p>
    <w:p w14:paraId="3EAC4275" w14:textId="77777777" w:rsidR="00294AC8" w:rsidRDefault="00294AC8" w:rsidP="00657850">
      <w:pPr>
        <w:autoSpaceDE w:val="0"/>
        <w:autoSpaceDN w:val="0"/>
        <w:adjustRightInd w:val="0"/>
        <w:jc w:val="both"/>
        <w:rPr>
          <w:rFonts w:cstheme="minorHAnsi"/>
          <w:color w:val="000000" w:themeColor="text1"/>
        </w:rPr>
      </w:pPr>
    </w:p>
    <w:p w14:paraId="6631F532" w14:textId="77777777" w:rsidR="00655BA5" w:rsidRDefault="00655BA5" w:rsidP="00657850">
      <w:pPr>
        <w:autoSpaceDE w:val="0"/>
        <w:autoSpaceDN w:val="0"/>
        <w:adjustRightInd w:val="0"/>
        <w:jc w:val="both"/>
        <w:rPr>
          <w:rFonts w:cstheme="minorHAnsi"/>
          <w:color w:val="000000" w:themeColor="text1"/>
        </w:rPr>
      </w:pPr>
    </w:p>
    <w:p w14:paraId="1505EC09" w14:textId="77777777" w:rsidR="00294AC8" w:rsidRDefault="00294AC8" w:rsidP="00657850">
      <w:pPr>
        <w:autoSpaceDE w:val="0"/>
        <w:autoSpaceDN w:val="0"/>
        <w:adjustRightInd w:val="0"/>
        <w:jc w:val="both"/>
        <w:rPr>
          <w:rFonts w:cstheme="minorHAnsi"/>
          <w:color w:val="000000" w:themeColor="text1"/>
        </w:rPr>
      </w:pPr>
    </w:p>
    <w:p w14:paraId="1F3CD1BD" w14:textId="77777777" w:rsidR="00294AC8" w:rsidRDefault="00294AC8" w:rsidP="00657850">
      <w:pPr>
        <w:autoSpaceDE w:val="0"/>
        <w:autoSpaceDN w:val="0"/>
        <w:adjustRightInd w:val="0"/>
        <w:jc w:val="both"/>
        <w:rPr>
          <w:rFonts w:cstheme="minorHAnsi"/>
          <w:color w:val="000000" w:themeColor="text1"/>
        </w:rPr>
      </w:pPr>
    </w:p>
    <w:p w14:paraId="7B470989" w14:textId="77777777" w:rsidR="00294AC8" w:rsidRDefault="00294AC8" w:rsidP="00657850">
      <w:pPr>
        <w:autoSpaceDE w:val="0"/>
        <w:autoSpaceDN w:val="0"/>
        <w:adjustRightInd w:val="0"/>
        <w:jc w:val="both"/>
        <w:rPr>
          <w:rFonts w:cstheme="minorHAnsi"/>
          <w:color w:val="000000" w:themeColor="text1"/>
        </w:rPr>
      </w:pPr>
    </w:p>
    <w:p w14:paraId="6F45D0B7" w14:textId="77777777" w:rsidR="00294AC8" w:rsidRDefault="00294AC8" w:rsidP="00657850">
      <w:pPr>
        <w:autoSpaceDE w:val="0"/>
        <w:autoSpaceDN w:val="0"/>
        <w:adjustRightInd w:val="0"/>
        <w:jc w:val="both"/>
        <w:rPr>
          <w:rFonts w:cstheme="minorHAnsi"/>
          <w:color w:val="000000" w:themeColor="text1"/>
        </w:rPr>
      </w:pPr>
    </w:p>
    <w:p w14:paraId="6464F7BC" w14:textId="77777777" w:rsidR="00294AC8" w:rsidRDefault="00294AC8" w:rsidP="00657850">
      <w:pPr>
        <w:autoSpaceDE w:val="0"/>
        <w:autoSpaceDN w:val="0"/>
        <w:adjustRightInd w:val="0"/>
        <w:jc w:val="both"/>
        <w:rPr>
          <w:rFonts w:cstheme="minorHAnsi"/>
          <w:color w:val="000000" w:themeColor="text1"/>
        </w:rPr>
      </w:pPr>
    </w:p>
    <w:p w14:paraId="650A559C" w14:textId="3A9E454B" w:rsidR="004E2E88" w:rsidRDefault="004E2E88" w:rsidP="00FF023F">
      <w:pPr>
        <w:autoSpaceDE w:val="0"/>
        <w:autoSpaceDN w:val="0"/>
        <w:adjustRightInd w:val="0"/>
        <w:jc w:val="both"/>
        <w:rPr>
          <w:rFonts w:ascii="Calibri" w:eastAsiaTheme="minorEastAsia" w:hAnsi="Calibri" w:cs="Helvetica Neue"/>
        </w:rPr>
      </w:pPr>
    </w:p>
    <w:p w14:paraId="366484B4" w14:textId="77777777" w:rsidR="00C0591C" w:rsidRDefault="00C0591C" w:rsidP="00FF023F">
      <w:pPr>
        <w:autoSpaceDE w:val="0"/>
        <w:autoSpaceDN w:val="0"/>
        <w:adjustRightInd w:val="0"/>
        <w:jc w:val="both"/>
        <w:rPr>
          <w:rFonts w:ascii="Calibri" w:eastAsiaTheme="minorEastAsia" w:hAnsi="Calibri" w:cs="Helvetica Neue"/>
        </w:rPr>
      </w:pPr>
    </w:p>
    <w:p w14:paraId="4943B1F3" w14:textId="5C0A1040" w:rsidR="00C0591C" w:rsidRPr="00FF023F" w:rsidRDefault="00C0591C" w:rsidP="00FF023F">
      <w:pPr>
        <w:autoSpaceDE w:val="0"/>
        <w:autoSpaceDN w:val="0"/>
        <w:adjustRightInd w:val="0"/>
        <w:jc w:val="both"/>
        <w:rPr>
          <w:rFonts w:cstheme="minorHAnsi"/>
          <w:color w:val="000000" w:themeColor="text1"/>
        </w:rPr>
      </w:pPr>
      <w:r>
        <w:rPr>
          <w:rFonts w:cstheme="minorHAnsi"/>
          <w:noProof/>
          <w:color w:val="000000" w:themeColor="text1"/>
          <w:lang w:val="en-US"/>
        </w:rPr>
        <w:lastRenderedPageBreak/>
        <w:drawing>
          <wp:inline distT="0" distB="0" distL="0" distR="0" wp14:anchorId="091E3E2C" wp14:editId="0973CD79">
            <wp:extent cx="6289040" cy="3910693"/>
            <wp:effectExtent l="0" t="0" r="1016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5-12 at 11.14.43.png"/>
                    <pic:cNvPicPr/>
                  </pic:nvPicPr>
                  <pic:blipFill>
                    <a:blip r:embed="rId9">
                      <a:extLst>
                        <a:ext uri="{28A0092B-C50C-407E-A947-70E740481C1C}">
                          <a14:useLocalDpi xmlns:a14="http://schemas.microsoft.com/office/drawing/2010/main" val="0"/>
                        </a:ext>
                      </a:extLst>
                    </a:blip>
                    <a:stretch>
                      <a:fillRect/>
                    </a:stretch>
                  </pic:blipFill>
                  <pic:spPr>
                    <a:xfrm>
                      <a:off x="0" y="0"/>
                      <a:ext cx="6289040" cy="3910693"/>
                    </a:xfrm>
                    <a:prstGeom prst="rect">
                      <a:avLst/>
                    </a:prstGeom>
                  </pic:spPr>
                </pic:pic>
              </a:graphicData>
            </a:graphic>
          </wp:inline>
        </w:drawing>
      </w:r>
    </w:p>
    <w:p w14:paraId="5E4A9E5D" w14:textId="77777777" w:rsidR="00C0591C" w:rsidRDefault="00C0591C" w:rsidP="003C4CA5">
      <w:pPr>
        <w:autoSpaceDE w:val="0"/>
        <w:autoSpaceDN w:val="0"/>
        <w:adjustRightInd w:val="0"/>
        <w:jc w:val="both"/>
        <w:rPr>
          <w:rFonts w:cstheme="minorHAnsi"/>
          <w:color w:val="000000" w:themeColor="text1"/>
        </w:rPr>
      </w:pPr>
      <w:r>
        <w:rPr>
          <w:rFonts w:cstheme="minorHAnsi"/>
          <w:color w:val="000000" w:themeColor="text1"/>
        </w:rPr>
        <w:t>Figure 1: Proposed route of new traffic bridge linking Joondalup and Wanneroo.</w:t>
      </w:r>
    </w:p>
    <w:p w14:paraId="6B4185DA" w14:textId="77777777" w:rsidR="000A71BE" w:rsidRDefault="000A71BE" w:rsidP="003C4CA5">
      <w:pPr>
        <w:autoSpaceDE w:val="0"/>
        <w:autoSpaceDN w:val="0"/>
        <w:adjustRightInd w:val="0"/>
        <w:jc w:val="both"/>
        <w:rPr>
          <w:rFonts w:cstheme="minorHAnsi"/>
          <w:color w:val="000000" w:themeColor="text1"/>
        </w:rPr>
      </w:pPr>
    </w:p>
    <w:p w14:paraId="057C602D" w14:textId="471ED064" w:rsidR="008C7732" w:rsidRDefault="00F95EAC" w:rsidP="008C7732">
      <w:pPr>
        <w:pStyle w:val="NormalWeb"/>
        <w:shd w:val="clear" w:color="auto" w:fill="FFFFFF"/>
        <w:jc w:val="both"/>
        <w:rPr>
          <w:rFonts w:ascii="Calibri" w:hAnsi="Calibri"/>
          <w:sz w:val="24"/>
          <w:szCs w:val="22"/>
        </w:rPr>
      </w:pPr>
      <w:r w:rsidRPr="00F95EAC">
        <w:rPr>
          <w:rFonts w:ascii="Calibri" w:hAnsi="Calibri" w:cstheme="minorHAnsi"/>
          <w:color w:val="000000" w:themeColor="text1"/>
          <w:sz w:val="24"/>
          <w:szCs w:val="24"/>
        </w:rPr>
        <w:t xml:space="preserve">Lake Joondalup is home to many different species, including several threatened species. In particular, the lake falls within the Northern Swan Coastal Plain Important Bird Area. The lake is home to the non-breeding range of Carnaby’s Black Cockatoo, an endangered species of cockatoo. The lake is also home to several species of threatened migratory shorebirds </w:t>
      </w:r>
      <w:r w:rsidRPr="00F95EAC">
        <w:rPr>
          <w:rFonts w:ascii="Calibri" w:hAnsi="Calibri"/>
          <w:sz w:val="24"/>
          <w:szCs w:val="24"/>
        </w:rPr>
        <w:t xml:space="preserve">In recognition of the need for international action to maintain migratory bird populations, Australia has signed bilateral agreements with China, Japan and the Republic of Korea to protect shorebirds and their habitats, and all are signatories to the Convention for the Protection of Wetlands of International Importance (Ramsar Convention). </w:t>
      </w:r>
      <w:r w:rsidR="008C7732" w:rsidRPr="008C7732">
        <w:rPr>
          <w:rFonts w:ascii="Calibri" w:hAnsi="Calibri"/>
          <w:sz w:val="24"/>
          <w:szCs w:val="22"/>
        </w:rPr>
        <w:t>A flyway represents the collective migration routes of waterbirds, including shorebirds, between their breeding and non-breeding areas. There are nine flyways globally: the East Asian - Australasian Flyway (EAAF) encompasses Australia, New Z</w:t>
      </w:r>
      <w:r w:rsidR="008C7732">
        <w:rPr>
          <w:rFonts w:ascii="Calibri" w:hAnsi="Calibri"/>
          <w:sz w:val="24"/>
          <w:szCs w:val="22"/>
        </w:rPr>
        <w:t xml:space="preserve">ealand and another 21 countries. Threatened migratory birds known to have used Lake Joondalup as a foraging site include: Great Knot, Curlew Sandpiper, Lesser Sand Plover, Grey-tailed Tattler, Eastern Curlew and Australasian Bittern. </w:t>
      </w:r>
      <w:r w:rsidR="008C7732" w:rsidRPr="008C7732">
        <w:rPr>
          <w:rFonts w:ascii="Calibri" w:hAnsi="Calibri"/>
          <w:sz w:val="24"/>
          <w:szCs w:val="22"/>
        </w:rPr>
        <w:t xml:space="preserve"> </w:t>
      </w:r>
      <w:r w:rsidR="008C7732">
        <w:rPr>
          <w:rFonts w:ascii="Calibri" w:hAnsi="Calibri"/>
          <w:sz w:val="24"/>
          <w:szCs w:val="22"/>
        </w:rPr>
        <w:t xml:space="preserve">These birds rely upon areas of open mudflat upon which to forage. </w:t>
      </w:r>
    </w:p>
    <w:p w14:paraId="6D565BD3" w14:textId="77777777" w:rsidR="00180A34" w:rsidRDefault="00180A34" w:rsidP="008C7732">
      <w:pPr>
        <w:pStyle w:val="NormalWeb"/>
        <w:shd w:val="clear" w:color="auto" w:fill="FFFFFF"/>
        <w:jc w:val="both"/>
        <w:rPr>
          <w:rFonts w:ascii="Calibri" w:hAnsi="Calibri"/>
          <w:sz w:val="24"/>
          <w:szCs w:val="22"/>
        </w:rPr>
      </w:pPr>
    </w:p>
    <w:p w14:paraId="193537E9" w14:textId="77777777" w:rsidR="00180A34" w:rsidRDefault="00180A34" w:rsidP="00180A34">
      <w:pPr>
        <w:autoSpaceDE w:val="0"/>
        <w:autoSpaceDN w:val="0"/>
        <w:adjustRightInd w:val="0"/>
        <w:jc w:val="both"/>
        <w:rPr>
          <w:rFonts w:cstheme="minorHAnsi"/>
          <w:color w:val="000000" w:themeColor="text1"/>
        </w:rPr>
      </w:pPr>
      <w:r w:rsidRPr="00655BA5">
        <w:rPr>
          <w:rFonts w:cstheme="minorHAnsi"/>
          <w:b/>
          <w:color w:val="000000" w:themeColor="text1"/>
        </w:rPr>
        <w:t>References</w:t>
      </w:r>
      <w:r>
        <w:rPr>
          <w:rFonts w:cstheme="minorHAnsi"/>
          <w:color w:val="000000" w:themeColor="text1"/>
        </w:rPr>
        <w:t xml:space="preserve">: </w:t>
      </w:r>
    </w:p>
    <w:p w14:paraId="29AEACFA" w14:textId="77777777" w:rsidR="00180A34" w:rsidRDefault="00180A34" w:rsidP="00180A34">
      <w:pPr>
        <w:pStyle w:val="NormalWeb"/>
        <w:rPr>
          <w:rFonts w:ascii="Calibri" w:hAnsi="Calibri" w:cs="Arial"/>
          <w:sz w:val="24"/>
          <w:szCs w:val="24"/>
        </w:rPr>
      </w:pPr>
      <w:r w:rsidRPr="00655BA5">
        <w:rPr>
          <w:rFonts w:ascii="Calibri" w:hAnsi="Calibri" w:cs="Arial"/>
          <w:sz w:val="24"/>
          <w:szCs w:val="24"/>
        </w:rPr>
        <w:t xml:space="preserve">Brittain R.K., (1990), Yellagonga Regional Park – Ethnology Position Paper, Kidd and Povey Pty Ltd, Yokine, prepared for the Department of Planning and Urban Development, Perth, Western Australia. </w:t>
      </w:r>
    </w:p>
    <w:p w14:paraId="421E2978" w14:textId="20C276F1" w:rsidR="008C7732" w:rsidRDefault="00180A34" w:rsidP="00180A34">
      <w:pPr>
        <w:pStyle w:val="NormalWeb"/>
        <w:rPr>
          <w:rFonts w:ascii="Calibri" w:hAnsi="Calibri" w:cs="Arial"/>
          <w:sz w:val="24"/>
          <w:szCs w:val="24"/>
        </w:rPr>
      </w:pPr>
      <w:r w:rsidRPr="00180A34">
        <w:rPr>
          <w:rFonts w:ascii="Calibri" w:hAnsi="Calibri" w:cs="Arial"/>
          <w:sz w:val="24"/>
          <w:szCs w:val="24"/>
        </w:rPr>
        <w:t xml:space="preserve">Department of Conservation and Land Management, (2003). Yellagonga Park Regional Management Plan, Perth, Western Australia. </w:t>
      </w:r>
    </w:p>
    <w:p w14:paraId="46A4EB02" w14:textId="4368957E" w:rsidR="000A71BE" w:rsidRPr="00180A34" w:rsidRDefault="00E270CF" w:rsidP="00180A34">
      <w:pPr>
        <w:pStyle w:val="NormalWeb"/>
        <w:rPr>
          <w:rFonts w:ascii="Calibri" w:hAnsi="Calibri" w:cs="Helvetica"/>
          <w:sz w:val="24"/>
          <w:szCs w:val="24"/>
          <w:lang w:val="en-US"/>
        </w:rPr>
      </w:pPr>
      <w:hyperlink r:id="rId10" w:history="1">
        <w:r w:rsidR="00180A34" w:rsidRPr="00180A34">
          <w:rPr>
            <w:rFonts w:ascii="Calibri" w:hAnsi="Calibri" w:cs="Helvetica"/>
            <w:sz w:val="24"/>
            <w:szCs w:val="24"/>
            <w:lang w:val="en-US"/>
          </w:rPr>
          <w:t>"Important Bird Areas factsheet: Northern Swan Coastal Plain"</w:t>
        </w:r>
      </w:hyperlink>
      <w:r w:rsidR="00180A34" w:rsidRPr="00180A34">
        <w:rPr>
          <w:rFonts w:ascii="Calibri" w:hAnsi="Calibri" w:cs="Helvetica"/>
          <w:sz w:val="24"/>
          <w:szCs w:val="24"/>
          <w:lang w:val="en-US"/>
        </w:rPr>
        <w:t xml:space="preserve">. </w:t>
      </w:r>
      <w:hyperlink r:id="rId11" w:history="1">
        <w:r w:rsidR="00180A34" w:rsidRPr="00180A34">
          <w:rPr>
            <w:rFonts w:ascii="Calibri" w:hAnsi="Calibri" w:cs="Helvetica"/>
            <w:sz w:val="24"/>
            <w:szCs w:val="24"/>
            <w:lang w:val="en-US"/>
          </w:rPr>
          <w:t>BirdLife International</w:t>
        </w:r>
      </w:hyperlink>
      <w:r w:rsidR="00180A34">
        <w:rPr>
          <w:rFonts w:ascii="Calibri" w:hAnsi="Calibri" w:cs="Helvetica"/>
          <w:sz w:val="24"/>
          <w:szCs w:val="24"/>
          <w:lang w:val="en-US"/>
        </w:rPr>
        <w:t>. Retrieved 14 May 2019</w:t>
      </w:r>
      <w:r w:rsidR="00452898">
        <w:rPr>
          <w:rFonts w:ascii="Calibri" w:hAnsi="Calibri" w:cs="Helvetica"/>
          <w:sz w:val="24"/>
          <w:szCs w:val="24"/>
          <w:lang w:val="en-US"/>
        </w:rPr>
        <w:t>.</w:t>
      </w:r>
    </w:p>
    <w:p w14:paraId="6B7FC4E1" w14:textId="77777777" w:rsidR="00180A34" w:rsidRDefault="00180A34" w:rsidP="003C4CA5">
      <w:pPr>
        <w:autoSpaceDE w:val="0"/>
        <w:autoSpaceDN w:val="0"/>
        <w:adjustRightInd w:val="0"/>
        <w:jc w:val="both"/>
        <w:rPr>
          <w:rFonts w:cstheme="minorHAnsi"/>
          <w:color w:val="000000" w:themeColor="text1"/>
        </w:rPr>
        <w:sectPr w:rsidR="00180A34" w:rsidSect="00452898">
          <w:pgSz w:w="11900" w:h="16840"/>
          <w:pgMar w:top="720" w:right="720" w:bottom="720" w:left="851" w:header="709" w:footer="709" w:gutter="0"/>
          <w:cols w:space="708"/>
          <w:docGrid w:linePitch="360"/>
        </w:sectPr>
      </w:pPr>
    </w:p>
    <w:p w14:paraId="5D9BC450" w14:textId="77777777" w:rsidR="00FB2059" w:rsidRDefault="00FB2059" w:rsidP="003C4CA5">
      <w:pPr>
        <w:autoSpaceDE w:val="0"/>
        <w:autoSpaceDN w:val="0"/>
        <w:adjustRightInd w:val="0"/>
        <w:jc w:val="both"/>
        <w:rPr>
          <w:rFonts w:cstheme="minorHAnsi"/>
          <w:color w:val="000000" w:themeColor="text1"/>
        </w:rPr>
      </w:pPr>
    </w:p>
    <w:p w14:paraId="3BC72B92" w14:textId="77777777" w:rsidR="00FB2059" w:rsidRDefault="00FB2059" w:rsidP="003C4CA5">
      <w:pPr>
        <w:autoSpaceDE w:val="0"/>
        <w:autoSpaceDN w:val="0"/>
        <w:adjustRightInd w:val="0"/>
        <w:jc w:val="both"/>
        <w:rPr>
          <w:rFonts w:cstheme="minorHAnsi"/>
          <w:color w:val="000000" w:themeColor="text1"/>
        </w:rPr>
      </w:pPr>
    </w:p>
    <w:p w14:paraId="62DF5934" w14:textId="3D003F83" w:rsidR="00FB2059" w:rsidRDefault="00FB2059" w:rsidP="003C4CA5">
      <w:pPr>
        <w:autoSpaceDE w:val="0"/>
        <w:autoSpaceDN w:val="0"/>
        <w:adjustRightInd w:val="0"/>
        <w:jc w:val="both"/>
        <w:rPr>
          <w:rFonts w:cstheme="minorHAnsi"/>
          <w:color w:val="000000" w:themeColor="text1"/>
        </w:rPr>
      </w:pPr>
    </w:p>
    <w:p w14:paraId="2D6DFF93" w14:textId="57F49F61" w:rsidR="00FB2059" w:rsidRPr="00FB2059" w:rsidRDefault="00FB2059" w:rsidP="00C25290">
      <w:pPr>
        <w:autoSpaceDE w:val="0"/>
        <w:autoSpaceDN w:val="0"/>
        <w:adjustRightInd w:val="0"/>
        <w:ind w:left="2268"/>
        <w:jc w:val="both"/>
        <w:rPr>
          <w:rFonts w:cstheme="minorHAnsi"/>
          <w:color w:val="000000" w:themeColor="text1"/>
        </w:rPr>
      </w:pPr>
      <w:r>
        <w:rPr>
          <w:rFonts w:cstheme="minorHAnsi"/>
          <w:b/>
          <w:color w:val="000000" w:themeColor="text1"/>
        </w:rPr>
        <w:t xml:space="preserve">Table 1: </w:t>
      </w:r>
      <w:r w:rsidR="00C25290" w:rsidRPr="00C25290">
        <w:rPr>
          <w:rFonts w:cstheme="minorHAnsi"/>
          <w:color w:val="000000" w:themeColor="text1"/>
        </w:rPr>
        <w:t xml:space="preserve">Water chemistry data from Lake Joondalup over multiple sampling years. </w:t>
      </w:r>
    </w:p>
    <w:tbl>
      <w:tblPr>
        <w:tblStyle w:val="TableGrid"/>
        <w:tblW w:w="0" w:type="auto"/>
        <w:tblInd w:w="534" w:type="dxa"/>
        <w:tblLook w:val="04A0" w:firstRow="1" w:lastRow="0" w:firstColumn="1" w:lastColumn="0" w:noHBand="0" w:noVBand="1"/>
      </w:tblPr>
      <w:tblGrid>
        <w:gridCol w:w="1585"/>
        <w:gridCol w:w="1674"/>
        <w:gridCol w:w="1061"/>
        <w:gridCol w:w="1802"/>
        <w:gridCol w:w="1420"/>
        <w:gridCol w:w="1943"/>
        <w:gridCol w:w="1893"/>
        <w:gridCol w:w="1536"/>
        <w:gridCol w:w="1655"/>
      </w:tblGrid>
      <w:tr w:rsidR="00C25290" w:rsidRPr="002B1F03" w14:paraId="14967C83" w14:textId="77777777" w:rsidTr="00C25290">
        <w:trPr>
          <w:trHeight w:val="1040"/>
        </w:trPr>
        <w:tc>
          <w:tcPr>
            <w:tcW w:w="1585" w:type="dxa"/>
            <w:vAlign w:val="center"/>
          </w:tcPr>
          <w:p w14:paraId="651A47B8"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Year</w:t>
            </w:r>
          </w:p>
        </w:tc>
        <w:tc>
          <w:tcPr>
            <w:tcW w:w="1674" w:type="dxa"/>
            <w:vAlign w:val="center"/>
          </w:tcPr>
          <w:p w14:paraId="3C3E37C2"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Temperature (</w:t>
            </w:r>
            <w:r w:rsidRPr="004839C0">
              <w:rPr>
                <w:rFonts w:ascii="Lucida Grande" w:hAnsi="Lucida Grande" w:cs="Lucida Grande"/>
                <w:b/>
                <w:color w:val="000000"/>
              </w:rPr>
              <w:t>°</w:t>
            </w:r>
            <w:r>
              <w:rPr>
                <w:rFonts w:ascii="Lucida Grande" w:hAnsi="Lucida Grande" w:cs="Lucida Grande"/>
                <w:b/>
                <w:color w:val="000000"/>
              </w:rPr>
              <w:t>C)</w:t>
            </w:r>
          </w:p>
        </w:tc>
        <w:tc>
          <w:tcPr>
            <w:tcW w:w="1061" w:type="dxa"/>
            <w:vAlign w:val="center"/>
          </w:tcPr>
          <w:p w14:paraId="39EDE61E"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pH</w:t>
            </w:r>
          </w:p>
        </w:tc>
        <w:tc>
          <w:tcPr>
            <w:tcW w:w="1802" w:type="dxa"/>
            <w:vAlign w:val="center"/>
          </w:tcPr>
          <w:p w14:paraId="76A1E22A"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Salinity (ms/cm)</w:t>
            </w:r>
          </w:p>
        </w:tc>
        <w:tc>
          <w:tcPr>
            <w:tcW w:w="1420" w:type="dxa"/>
            <w:vAlign w:val="center"/>
          </w:tcPr>
          <w:p w14:paraId="3B6E5A39"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Turbidity (NTUs)</w:t>
            </w:r>
          </w:p>
        </w:tc>
        <w:tc>
          <w:tcPr>
            <w:tcW w:w="1943" w:type="dxa"/>
            <w:vAlign w:val="center"/>
          </w:tcPr>
          <w:p w14:paraId="13880504"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Dissolved Oxygen (%)</w:t>
            </w:r>
          </w:p>
        </w:tc>
        <w:tc>
          <w:tcPr>
            <w:tcW w:w="1893" w:type="dxa"/>
            <w:vAlign w:val="center"/>
          </w:tcPr>
          <w:p w14:paraId="643528CB" w14:textId="77777777" w:rsidR="00FB2059" w:rsidRDefault="00FB2059" w:rsidP="00FB2059">
            <w:pPr>
              <w:autoSpaceDE w:val="0"/>
              <w:autoSpaceDN w:val="0"/>
              <w:adjustRightInd w:val="0"/>
              <w:jc w:val="center"/>
              <w:rPr>
                <w:rFonts w:cstheme="minorHAnsi"/>
                <w:b/>
                <w:color w:val="000000" w:themeColor="text1"/>
              </w:rPr>
            </w:pPr>
            <w:r>
              <w:rPr>
                <w:rFonts w:cstheme="minorHAnsi"/>
                <w:b/>
                <w:color w:val="000000" w:themeColor="text1"/>
              </w:rPr>
              <w:t>Phosphates</w:t>
            </w:r>
          </w:p>
          <w:p w14:paraId="666AD261"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(Ppm/mgL)</w:t>
            </w:r>
          </w:p>
        </w:tc>
        <w:tc>
          <w:tcPr>
            <w:tcW w:w="1536" w:type="dxa"/>
            <w:vAlign w:val="center"/>
          </w:tcPr>
          <w:p w14:paraId="2B15BCE4" w14:textId="77777777" w:rsidR="00FB2059" w:rsidRDefault="00FB2059" w:rsidP="00FB2059">
            <w:pPr>
              <w:autoSpaceDE w:val="0"/>
              <w:autoSpaceDN w:val="0"/>
              <w:adjustRightInd w:val="0"/>
              <w:jc w:val="center"/>
              <w:rPr>
                <w:rFonts w:cstheme="minorHAnsi"/>
                <w:b/>
                <w:color w:val="000000" w:themeColor="text1"/>
              </w:rPr>
            </w:pPr>
            <w:r>
              <w:rPr>
                <w:rFonts w:cstheme="minorHAnsi"/>
                <w:b/>
                <w:color w:val="000000" w:themeColor="text1"/>
              </w:rPr>
              <w:t>Petroleum (mg/L)</w:t>
            </w:r>
          </w:p>
        </w:tc>
        <w:tc>
          <w:tcPr>
            <w:tcW w:w="1655" w:type="dxa"/>
            <w:vAlign w:val="center"/>
          </w:tcPr>
          <w:p w14:paraId="7BFC2EA5"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Nitrates (Ppm/mgL)</w:t>
            </w:r>
          </w:p>
        </w:tc>
      </w:tr>
      <w:tr w:rsidR="00C25290" w14:paraId="7DFA20DE" w14:textId="77777777" w:rsidTr="00C25290">
        <w:trPr>
          <w:trHeight w:val="507"/>
        </w:trPr>
        <w:tc>
          <w:tcPr>
            <w:tcW w:w="1585" w:type="dxa"/>
          </w:tcPr>
          <w:p w14:paraId="6C3357C6" w14:textId="77777777" w:rsidR="00FB2059" w:rsidRPr="002806F0" w:rsidRDefault="00FB2059" w:rsidP="00FB2059">
            <w:pPr>
              <w:autoSpaceDE w:val="0"/>
              <w:autoSpaceDN w:val="0"/>
              <w:adjustRightInd w:val="0"/>
              <w:jc w:val="center"/>
              <w:rPr>
                <w:rFonts w:cstheme="minorHAnsi"/>
                <w:b/>
                <w:color w:val="000000" w:themeColor="text1"/>
              </w:rPr>
            </w:pPr>
            <w:r>
              <w:rPr>
                <w:rFonts w:cstheme="minorHAnsi"/>
                <w:b/>
                <w:color w:val="000000" w:themeColor="text1"/>
              </w:rPr>
              <w:t>1999</w:t>
            </w:r>
          </w:p>
        </w:tc>
        <w:tc>
          <w:tcPr>
            <w:tcW w:w="1674" w:type="dxa"/>
            <w:vAlign w:val="center"/>
          </w:tcPr>
          <w:p w14:paraId="08BB2AE3"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21.1</w:t>
            </w:r>
          </w:p>
        </w:tc>
        <w:tc>
          <w:tcPr>
            <w:tcW w:w="1061" w:type="dxa"/>
            <w:vAlign w:val="center"/>
          </w:tcPr>
          <w:p w14:paraId="0F6905EF"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8.5</w:t>
            </w:r>
          </w:p>
        </w:tc>
        <w:tc>
          <w:tcPr>
            <w:tcW w:w="1802" w:type="dxa"/>
            <w:vAlign w:val="center"/>
          </w:tcPr>
          <w:p w14:paraId="4B154F88"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2.8</w:t>
            </w:r>
          </w:p>
        </w:tc>
        <w:tc>
          <w:tcPr>
            <w:tcW w:w="1420" w:type="dxa"/>
            <w:vAlign w:val="center"/>
          </w:tcPr>
          <w:p w14:paraId="0B98E69B"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5</w:t>
            </w:r>
          </w:p>
        </w:tc>
        <w:tc>
          <w:tcPr>
            <w:tcW w:w="1943" w:type="dxa"/>
            <w:vAlign w:val="center"/>
          </w:tcPr>
          <w:p w14:paraId="03D385C1"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102</w:t>
            </w:r>
          </w:p>
        </w:tc>
        <w:tc>
          <w:tcPr>
            <w:tcW w:w="1893" w:type="dxa"/>
            <w:vAlign w:val="center"/>
          </w:tcPr>
          <w:p w14:paraId="64BEEE7D"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.05</w:t>
            </w:r>
          </w:p>
        </w:tc>
        <w:tc>
          <w:tcPr>
            <w:tcW w:w="1536" w:type="dxa"/>
          </w:tcPr>
          <w:p w14:paraId="0BD02627"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1.2</w:t>
            </w:r>
          </w:p>
        </w:tc>
        <w:tc>
          <w:tcPr>
            <w:tcW w:w="1655" w:type="dxa"/>
            <w:vAlign w:val="center"/>
          </w:tcPr>
          <w:p w14:paraId="4B54597E"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.05</w:t>
            </w:r>
          </w:p>
        </w:tc>
      </w:tr>
      <w:tr w:rsidR="00C25290" w14:paraId="0F066D92" w14:textId="77777777" w:rsidTr="00C25290">
        <w:trPr>
          <w:trHeight w:val="507"/>
        </w:trPr>
        <w:tc>
          <w:tcPr>
            <w:tcW w:w="1585" w:type="dxa"/>
          </w:tcPr>
          <w:p w14:paraId="7FCBECA4" w14:textId="77777777" w:rsidR="00FB2059" w:rsidRPr="002806F0" w:rsidRDefault="00FB2059" w:rsidP="00FB2059">
            <w:pPr>
              <w:autoSpaceDE w:val="0"/>
              <w:autoSpaceDN w:val="0"/>
              <w:adjustRightInd w:val="0"/>
              <w:jc w:val="center"/>
              <w:rPr>
                <w:rFonts w:cstheme="minorHAnsi"/>
                <w:b/>
                <w:color w:val="000000" w:themeColor="text1"/>
              </w:rPr>
            </w:pPr>
            <w:r w:rsidRPr="002806F0">
              <w:rPr>
                <w:rFonts w:cstheme="minorHAnsi"/>
                <w:b/>
                <w:color w:val="000000" w:themeColor="text1"/>
              </w:rPr>
              <w:t>2001</w:t>
            </w:r>
          </w:p>
        </w:tc>
        <w:tc>
          <w:tcPr>
            <w:tcW w:w="1674" w:type="dxa"/>
            <w:vAlign w:val="center"/>
          </w:tcPr>
          <w:p w14:paraId="4D42437E"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21.4</w:t>
            </w:r>
          </w:p>
        </w:tc>
        <w:tc>
          <w:tcPr>
            <w:tcW w:w="1061" w:type="dxa"/>
            <w:vAlign w:val="center"/>
          </w:tcPr>
          <w:p w14:paraId="0224129E"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8.6</w:t>
            </w:r>
          </w:p>
        </w:tc>
        <w:tc>
          <w:tcPr>
            <w:tcW w:w="1802" w:type="dxa"/>
            <w:vAlign w:val="center"/>
          </w:tcPr>
          <w:p w14:paraId="3CEAE2B5"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2.7</w:t>
            </w:r>
          </w:p>
        </w:tc>
        <w:tc>
          <w:tcPr>
            <w:tcW w:w="1420" w:type="dxa"/>
            <w:vAlign w:val="center"/>
          </w:tcPr>
          <w:p w14:paraId="1A081326"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6</w:t>
            </w:r>
          </w:p>
        </w:tc>
        <w:tc>
          <w:tcPr>
            <w:tcW w:w="1943" w:type="dxa"/>
            <w:vAlign w:val="center"/>
          </w:tcPr>
          <w:p w14:paraId="42D357AB"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100</w:t>
            </w:r>
          </w:p>
        </w:tc>
        <w:tc>
          <w:tcPr>
            <w:tcW w:w="1893" w:type="dxa"/>
            <w:vAlign w:val="center"/>
          </w:tcPr>
          <w:p w14:paraId="40D7242C"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.04</w:t>
            </w:r>
          </w:p>
        </w:tc>
        <w:tc>
          <w:tcPr>
            <w:tcW w:w="1536" w:type="dxa"/>
          </w:tcPr>
          <w:p w14:paraId="189378CA"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1.1</w:t>
            </w:r>
          </w:p>
        </w:tc>
        <w:tc>
          <w:tcPr>
            <w:tcW w:w="1655" w:type="dxa"/>
            <w:vAlign w:val="center"/>
          </w:tcPr>
          <w:p w14:paraId="6C8D97D3"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.04</w:t>
            </w:r>
          </w:p>
        </w:tc>
      </w:tr>
      <w:tr w:rsidR="00C25290" w14:paraId="150C8E3B" w14:textId="77777777" w:rsidTr="00C25290">
        <w:trPr>
          <w:trHeight w:val="532"/>
        </w:trPr>
        <w:tc>
          <w:tcPr>
            <w:tcW w:w="1585" w:type="dxa"/>
          </w:tcPr>
          <w:p w14:paraId="04A62D85" w14:textId="77777777" w:rsidR="00FB2059" w:rsidRPr="002806F0" w:rsidRDefault="00FB2059" w:rsidP="00FB2059">
            <w:pPr>
              <w:autoSpaceDE w:val="0"/>
              <w:autoSpaceDN w:val="0"/>
              <w:adjustRightInd w:val="0"/>
              <w:jc w:val="center"/>
              <w:rPr>
                <w:rFonts w:cstheme="minorHAnsi"/>
                <w:b/>
                <w:color w:val="000000" w:themeColor="text1"/>
              </w:rPr>
            </w:pPr>
            <w:r w:rsidRPr="002806F0">
              <w:rPr>
                <w:rFonts w:cstheme="minorHAnsi"/>
                <w:b/>
                <w:color w:val="000000" w:themeColor="text1"/>
              </w:rPr>
              <w:t>2004</w:t>
            </w:r>
          </w:p>
        </w:tc>
        <w:tc>
          <w:tcPr>
            <w:tcW w:w="1674" w:type="dxa"/>
            <w:vAlign w:val="center"/>
          </w:tcPr>
          <w:p w14:paraId="762CF29F"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24</w:t>
            </w:r>
          </w:p>
        </w:tc>
        <w:tc>
          <w:tcPr>
            <w:tcW w:w="1061" w:type="dxa"/>
            <w:vAlign w:val="center"/>
          </w:tcPr>
          <w:p w14:paraId="3564BD84"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8.4</w:t>
            </w:r>
          </w:p>
        </w:tc>
        <w:tc>
          <w:tcPr>
            <w:tcW w:w="1802" w:type="dxa"/>
            <w:vAlign w:val="center"/>
          </w:tcPr>
          <w:p w14:paraId="74C73F40"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2.9</w:t>
            </w:r>
          </w:p>
        </w:tc>
        <w:tc>
          <w:tcPr>
            <w:tcW w:w="1420" w:type="dxa"/>
            <w:vAlign w:val="center"/>
          </w:tcPr>
          <w:p w14:paraId="1AD27356"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5</w:t>
            </w:r>
          </w:p>
        </w:tc>
        <w:tc>
          <w:tcPr>
            <w:tcW w:w="1943" w:type="dxa"/>
            <w:vAlign w:val="center"/>
          </w:tcPr>
          <w:p w14:paraId="169F721A"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103</w:t>
            </w:r>
          </w:p>
        </w:tc>
        <w:tc>
          <w:tcPr>
            <w:tcW w:w="1893" w:type="dxa"/>
            <w:vAlign w:val="center"/>
          </w:tcPr>
          <w:p w14:paraId="7DE90A56"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.05</w:t>
            </w:r>
          </w:p>
        </w:tc>
        <w:tc>
          <w:tcPr>
            <w:tcW w:w="1536" w:type="dxa"/>
          </w:tcPr>
          <w:p w14:paraId="703E7C9A"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1.3</w:t>
            </w:r>
          </w:p>
        </w:tc>
        <w:tc>
          <w:tcPr>
            <w:tcW w:w="1655" w:type="dxa"/>
            <w:vAlign w:val="center"/>
          </w:tcPr>
          <w:p w14:paraId="283F076C"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.04</w:t>
            </w:r>
          </w:p>
        </w:tc>
      </w:tr>
      <w:tr w:rsidR="00C25290" w14:paraId="3C608C99" w14:textId="77777777" w:rsidTr="00C25290">
        <w:trPr>
          <w:trHeight w:val="507"/>
        </w:trPr>
        <w:tc>
          <w:tcPr>
            <w:tcW w:w="1585" w:type="dxa"/>
          </w:tcPr>
          <w:p w14:paraId="1DB938AA" w14:textId="77777777" w:rsidR="00FB2059" w:rsidRPr="002806F0" w:rsidRDefault="00FB2059" w:rsidP="00FB2059">
            <w:pPr>
              <w:autoSpaceDE w:val="0"/>
              <w:autoSpaceDN w:val="0"/>
              <w:adjustRightInd w:val="0"/>
              <w:jc w:val="center"/>
              <w:rPr>
                <w:rFonts w:cstheme="minorHAnsi"/>
                <w:b/>
                <w:color w:val="000000" w:themeColor="text1"/>
              </w:rPr>
            </w:pPr>
            <w:r w:rsidRPr="002806F0">
              <w:rPr>
                <w:rFonts w:cstheme="minorHAnsi"/>
                <w:b/>
                <w:color w:val="000000" w:themeColor="text1"/>
              </w:rPr>
              <w:t>2007</w:t>
            </w:r>
          </w:p>
        </w:tc>
        <w:tc>
          <w:tcPr>
            <w:tcW w:w="1674" w:type="dxa"/>
            <w:vAlign w:val="center"/>
          </w:tcPr>
          <w:p w14:paraId="65BF9351"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22.1</w:t>
            </w:r>
          </w:p>
        </w:tc>
        <w:tc>
          <w:tcPr>
            <w:tcW w:w="1061" w:type="dxa"/>
            <w:vAlign w:val="center"/>
          </w:tcPr>
          <w:p w14:paraId="01838829"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8.7</w:t>
            </w:r>
          </w:p>
        </w:tc>
        <w:tc>
          <w:tcPr>
            <w:tcW w:w="1802" w:type="dxa"/>
            <w:vAlign w:val="center"/>
          </w:tcPr>
          <w:p w14:paraId="2E0B386E"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2.8</w:t>
            </w:r>
          </w:p>
        </w:tc>
        <w:tc>
          <w:tcPr>
            <w:tcW w:w="1420" w:type="dxa"/>
            <w:vAlign w:val="center"/>
          </w:tcPr>
          <w:p w14:paraId="7F809BE4"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6</w:t>
            </w:r>
          </w:p>
        </w:tc>
        <w:tc>
          <w:tcPr>
            <w:tcW w:w="1943" w:type="dxa"/>
            <w:vAlign w:val="center"/>
          </w:tcPr>
          <w:p w14:paraId="03E96D8F"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102</w:t>
            </w:r>
          </w:p>
        </w:tc>
        <w:tc>
          <w:tcPr>
            <w:tcW w:w="1893" w:type="dxa"/>
            <w:vAlign w:val="center"/>
          </w:tcPr>
          <w:p w14:paraId="2D1CBC3A"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.05</w:t>
            </w:r>
          </w:p>
        </w:tc>
        <w:tc>
          <w:tcPr>
            <w:tcW w:w="1536" w:type="dxa"/>
          </w:tcPr>
          <w:p w14:paraId="426DB62A"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1.2</w:t>
            </w:r>
          </w:p>
        </w:tc>
        <w:tc>
          <w:tcPr>
            <w:tcW w:w="1655" w:type="dxa"/>
            <w:vAlign w:val="center"/>
          </w:tcPr>
          <w:p w14:paraId="05F252D6"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.05</w:t>
            </w:r>
          </w:p>
        </w:tc>
      </w:tr>
      <w:tr w:rsidR="00C25290" w14:paraId="7D6B0596" w14:textId="77777777" w:rsidTr="00C25290">
        <w:trPr>
          <w:trHeight w:val="532"/>
        </w:trPr>
        <w:tc>
          <w:tcPr>
            <w:tcW w:w="1585" w:type="dxa"/>
          </w:tcPr>
          <w:p w14:paraId="5EFE8D8A" w14:textId="77777777" w:rsidR="00FB2059" w:rsidRPr="002806F0" w:rsidRDefault="00FB2059" w:rsidP="00FB2059">
            <w:pPr>
              <w:autoSpaceDE w:val="0"/>
              <w:autoSpaceDN w:val="0"/>
              <w:adjustRightInd w:val="0"/>
              <w:jc w:val="center"/>
              <w:rPr>
                <w:rFonts w:cstheme="minorHAnsi"/>
                <w:b/>
                <w:color w:val="000000" w:themeColor="text1"/>
              </w:rPr>
            </w:pPr>
            <w:r w:rsidRPr="002806F0">
              <w:rPr>
                <w:rFonts w:cstheme="minorHAnsi"/>
                <w:b/>
                <w:color w:val="000000" w:themeColor="text1"/>
              </w:rPr>
              <w:t>2010</w:t>
            </w:r>
          </w:p>
        </w:tc>
        <w:tc>
          <w:tcPr>
            <w:tcW w:w="1674" w:type="dxa"/>
            <w:vAlign w:val="center"/>
          </w:tcPr>
          <w:p w14:paraId="6688DDAB"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22.6</w:t>
            </w:r>
          </w:p>
        </w:tc>
        <w:tc>
          <w:tcPr>
            <w:tcW w:w="1061" w:type="dxa"/>
            <w:vAlign w:val="center"/>
          </w:tcPr>
          <w:p w14:paraId="2BACD099" w14:textId="07611321" w:rsidR="00FB2059" w:rsidRDefault="00657850" w:rsidP="00FB2059">
            <w:pPr>
              <w:autoSpaceDE w:val="0"/>
              <w:autoSpaceDN w:val="0"/>
              <w:adjustRightInd w:val="0"/>
              <w:jc w:val="center"/>
              <w:rPr>
                <w:rFonts w:cstheme="minorHAnsi"/>
                <w:color w:val="000000" w:themeColor="text1"/>
              </w:rPr>
            </w:pPr>
            <w:r>
              <w:rPr>
                <w:rFonts w:cstheme="minorHAnsi"/>
                <w:color w:val="000000" w:themeColor="text1"/>
              </w:rPr>
              <w:t>6.5</w:t>
            </w:r>
          </w:p>
        </w:tc>
        <w:tc>
          <w:tcPr>
            <w:tcW w:w="1802" w:type="dxa"/>
            <w:vAlign w:val="center"/>
          </w:tcPr>
          <w:p w14:paraId="1FCB5181"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3.1</w:t>
            </w:r>
          </w:p>
        </w:tc>
        <w:tc>
          <w:tcPr>
            <w:tcW w:w="1420" w:type="dxa"/>
            <w:vAlign w:val="center"/>
          </w:tcPr>
          <w:p w14:paraId="5602861F"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12</w:t>
            </w:r>
          </w:p>
        </w:tc>
        <w:tc>
          <w:tcPr>
            <w:tcW w:w="1943" w:type="dxa"/>
            <w:vAlign w:val="center"/>
          </w:tcPr>
          <w:p w14:paraId="39E03F4F" w14:textId="29CA4E47" w:rsidR="00FB2059" w:rsidRDefault="00E34785" w:rsidP="00FB2059">
            <w:pPr>
              <w:autoSpaceDE w:val="0"/>
              <w:autoSpaceDN w:val="0"/>
              <w:adjustRightInd w:val="0"/>
              <w:jc w:val="center"/>
              <w:rPr>
                <w:rFonts w:cstheme="minorHAnsi"/>
                <w:color w:val="000000" w:themeColor="text1"/>
              </w:rPr>
            </w:pPr>
            <w:r>
              <w:rPr>
                <w:rFonts w:cstheme="minorHAnsi"/>
                <w:color w:val="000000" w:themeColor="text1"/>
              </w:rPr>
              <w:t>89</w:t>
            </w:r>
          </w:p>
        </w:tc>
        <w:tc>
          <w:tcPr>
            <w:tcW w:w="1893" w:type="dxa"/>
            <w:vAlign w:val="center"/>
          </w:tcPr>
          <w:p w14:paraId="6AE990B0"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.07</w:t>
            </w:r>
          </w:p>
        </w:tc>
        <w:tc>
          <w:tcPr>
            <w:tcW w:w="1536" w:type="dxa"/>
          </w:tcPr>
          <w:p w14:paraId="1D60ABB9"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2.9</w:t>
            </w:r>
          </w:p>
        </w:tc>
        <w:tc>
          <w:tcPr>
            <w:tcW w:w="1655" w:type="dxa"/>
            <w:vAlign w:val="center"/>
          </w:tcPr>
          <w:p w14:paraId="20A88E62"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.07</w:t>
            </w:r>
          </w:p>
        </w:tc>
      </w:tr>
      <w:tr w:rsidR="00C25290" w14:paraId="32AD6604" w14:textId="77777777" w:rsidTr="00C25290">
        <w:trPr>
          <w:trHeight w:val="507"/>
        </w:trPr>
        <w:tc>
          <w:tcPr>
            <w:tcW w:w="1585" w:type="dxa"/>
          </w:tcPr>
          <w:p w14:paraId="0DC25058" w14:textId="77777777" w:rsidR="00FB2059" w:rsidRPr="002806F0" w:rsidRDefault="00FB2059" w:rsidP="00FB2059">
            <w:pPr>
              <w:autoSpaceDE w:val="0"/>
              <w:autoSpaceDN w:val="0"/>
              <w:adjustRightInd w:val="0"/>
              <w:jc w:val="center"/>
              <w:rPr>
                <w:rFonts w:cstheme="minorHAnsi"/>
                <w:b/>
                <w:color w:val="000000" w:themeColor="text1"/>
              </w:rPr>
            </w:pPr>
            <w:r w:rsidRPr="002806F0">
              <w:rPr>
                <w:rFonts w:cstheme="minorHAnsi"/>
                <w:b/>
                <w:color w:val="000000" w:themeColor="text1"/>
              </w:rPr>
              <w:t>2013</w:t>
            </w:r>
          </w:p>
        </w:tc>
        <w:tc>
          <w:tcPr>
            <w:tcW w:w="1674" w:type="dxa"/>
            <w:vAlign w:val="center"/>
          </w:tcPr>
          <w:p w14:paraId="7290F564"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23.2</w:t>
            </w:r>
          </w:p>
        </w:tc>
        <w:tc>
          <w:tcPr>
            <w:tcW w:w="1061" w:type="dxa"/>
            <w:vAlign w:val="center"/>
          </w:tcPr>
          <w:p w14:paraId="3E22EAB9" w14:textId="31502DE5" w:rsidR="00FB2059" w:rsidRDefault="00657850" w:rsidP="00FB2059">
            <w:pPr>
              <w:autoSpaceDE w:val="0"/>
              <w:autoSpaceDN w:val="0"/>
              <w:adjustRightInd w:val="0"/>
              <w:jc w:val="center"/>
              <w:rPr>
                <w:rFonts w:cstheme="minorHAnsi"/>
                <w:color w:val="000000" w:themeColor="text1"/>
              </w:rPr>
            </w:pPr>
            <w:r>
              <w:rPr>
                <w:rFonts w:cstheme="minorHAnsi"/>
                <w:color w:val="000000" w:themeColor="text1"/>
              </w:rPr>
              <w:t>7.1</w:t>
            </w:r>
          </w:p>
        </w:tc>
        <w:tc>
          <w:tcPr>
            <w:tcW w:w="1802" w:type="dxa"/>
            <w:vAlign w:val="center"/>
          </w:tcPr>
          <w:p w14:paraId="5C939C8A"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3.3</w:t>
            </w:r>
          </w:p>
        </w:tc>
        <w:tc>
          <w:tcPr>
            <w:tcW w:w="1420" w:type="dxa"/>
            <w:vAlign w:val="center"/>
          </w:tcPr>
          <w:p w14:paraId="25E9321A"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12</w:t>
            </w:r>
          </w:p>
        </w:tc>
        <w:tc>
          <w:tcPr>
            <w:tcW w:w="1943" w:type="dxa"/>
            <w:vAlign w:val="center"/>
          </w:tcPr>
          <w:p w14:paraId="7E33CC5C" w14:textId="49EB5F14" w:rsidR="00FB2059" w:rsidRDefault="00E34785" w:rsidP="00FB2059">
            <w:pPr>
              <w:autoSpaceDE w:val="0"/>
              <w:autoSpaceDN w:val="0"/>
              <w:adjustRightInd w:val="0"/>
              <w:jc w:val="center"/>
              <w:rPr>
                <w:rFonts w:cstheme="minorHAnsi"/>
                <w:color w:val="000000" w:themeColor="text1"/>
              </w:rPr>
            </w:pPr>
            <w:r>
              <w:rPr>
                <w:rFonts w:cstheme="minorHAnsi"/>
                <w:color w:val="000000" w:themeColor="text1"/>
              </w:rPr>
              <w:t>91</w:t>
            </w:r>
          </w:p>
        </w:tc>
        <w:tc>
          <w:tcPr>
            <w:tcW w:w="1893" w:type="dxa"/>
            <w:vAlign w:val="center"/>
          </w:tcPr>
          <w:p w14:paraId="2433D91D"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.06</w:t>
            </w:r>
          </w:p>
        </w:tc>
        <w:tc>
          <w:tcPr>
            <w:tcW w:w="1536" w:type="dxa"/>
          </w:tcPr>
          <w:p w14:paraId="741CF264"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3.0</w:t>
            </w:r>
          </w:p>
        </w:tc>
        <w:tc>
          <w:tcPr>
            <w:tcW w:w="1655" w:type="dxa"/>
            <w:vAlign w:val="center"/>
          </w:tcPr>
          <w:p w14:paraId="158BE3C3"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.06</w:t>
            </w:r>
          </w:p>
        </w:tc>
      </w:tr>
      <w:tr w:rsidR="00C25290" w14:paraId="1D576E48" w14:textId="77777777" w:rsidTr="00C25290">
        <w:trPr>
          <w:trHeight w:val="532"/>
        </w:trPr>
        <w:tc>
          <w:tcPr>
            <w:tcW w:w="1585" w:type="dxa"/>
          </w:tcPr>
          <w:p w14:paraId="412F6771" w14:textId="77777777" w:rsidR="00FB2059" w:rsidRPr="002806F0" w:rsidRDefault="00FB2059" w:rsidP="00FB2059">
            <w:pPr>
              <w:autoSpaceDE w:val="0"/>
              <w:autoSpaceDN w:val="0"/>
              <w:adjustRightInd w:val="0"/>
              <w:jc w:val="center"/>
              <w:rPr>
                <w:rFonts w:cstheme="minorHAnsi"/>
                <w:b/>
                <w:color w:val="000000" w:themeColor="text1"/>
              </w:rPr>
            </w:pPr>
            <w:r w:rsidRPr="002806F0">
              <w:rPr>
                <w:rFonts w:cstheme="minorHAnsi"/>
                <w:b/>
                <w:color w:val="000000" w:themeColor="text1"/>
              </w:rPr>
              <w:t>2016</w:t>
            </w:r>
          </w:p>
        </w:tc>
        <w:tc>
          <w:tcPr>
            <w:tcW w:w="1674" w:type="dxa"/>
            <w:vAlign w:val="center"/>
          </w:tcPr>
          <w:p w14:paraId="52A03889"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23.9</w:t>
            </w:r>
          </w:p>
        </w:tc>
        <w:tc>
          <w:tcPr>
            <w:tcW w:w="1061" w:type="dxa"/>
            <w:vAlign w:val="center"/>
          </w:tcPr>
          <w:p w14:paraId="67A5BB7B" w14:textId="786E50B0" w:rsidR="00FB2059" w:rsidRDefault="00657850" w:rsidP="00FB2059">
            <w:pPr>
              <w:autoSpaceDE w:val="0"/>
              <w:autoSpaceDN w:val="0"/>
              <w:adjustRightInd w:val="0"/>
              <w:jc w:val="center"/>
              <w:rPr>
                <w:rFonts w:cstheme="minorHAnsi"/>
                <w:color w:val="000000" w:themeColor="text1"/>
              </w:rPr>
            </w:pPr>
            <w:r>
              <w:rPr>
                <w:rFonts w:cstheme="minorHAnsi"/>
                <w:color w:val="000000" w:themeColor="text1"/>
              </w:rPr>
              <w:t>7.4</w:t>
            </w:r>
          </w:p>
        </w:tc>
        <w:tc>
          <w:tcPr>
            <w:tcW w:w="1802" w:type="dxa"/>
            <w:vAlign w:val="center"/>
          </w:tcPr>
          <w:p w14:paraId="5C16441C"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3.4</w:t>
            </w:r>
          </w:p>
        </w:tc>
        <w:tc>
          <w:tcPr>
            <w:tcW w:w="1420" w:type="dxa"/>
            <w:vAlign w:val="center"/>
          </w:tcPr>
          <w:p w14:paraId="5D3FCBA0"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13</w:t>
            </w:r>
          </w:p>
        </w:tc>
        <w:tc>
          <w:tcPr>
            <w:tcW w:w="1943" w:type="dxa"/>
            <w:vAlign w:val="center"/>
          </w:tcPr>
          <w:p w14:paraId="737390B7" w14:textId="312414E3" w:rsidR="00FB2059" w:rsidRDefault="00E34785" w:rsidP="00FB2059">
            <w:pPr>
              <w:autoSpaceDE w:val="0"/>
              <w:autoSpaceDN w:val="0"/>
              <w:adjustRightInd w:val="0"/>
              <w:jc w:val="center"/>
              <w:rPr>
                <w:rFonts w:cstheme="minorHAnsi"/>
                <w:color w:val="000000" w:themeColor="text1"/>
              </w:rPr>
            </w:pPr>
            <w:r>
              <w:rPr>
                <w:rFonts w:cstheme="minorHAnsi"/>
                <w:color w:val="000000" w:themeColor="text1"/>
              </w:rPr>
              <w:t>92</w:t>
            </w:r>
          </w:p>
        </w:tc>
        <w:tc>
          <w:tcPr>
            <w:tcW w:w="1893" w:type="dxa"/>
            <w:vAlign w:val="center"/>
          </w:tcPr>
          <w:p w14:paraId="3383A348"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.07</w:t>
            </w:r>
          </w:p>
        </w:tc>
        <w:tc>
          <w:tcPr>
            <w:tcW w:w="1536" w:type="dxa"/>
          </w:tcPr>
          <w:p w14:paraId="5C1BE316"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2.9</w:t>
            </w:r>
          </w:p>
        </w:tc>
        <w:tc>
          <w:tcPr>
            <w:tcW w:w="1655" w:type="dxa"/>
            <w:vAlign w:val="center"/>
          </w:tcPr>
          <w:p w14:paraId="34E3AC58"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.08</w:t>
            </w:r>
          </w:p>
        </w:tc>
      </w:tr>
      <w:tr w:rsidR="00C25290" w14:paraId="0EEA7A52" w14:textId="77777777" w:rsidTr="00C25290">
        <w:trPr>
          <w:trHeight w:val="557"/>
        </w:trPr>
        <w:tc>
          <w:tcPr>
            <w:tcW w:w="1585" w:type="dxa"/>
          </w:tcPr>
          <w:p w14:paraId="3E2E907B" w14:textId="77777777" w:rsidR="00FB2059" w:rsidRPr="002806F0" w:rsidRDefault="00FB2059" w:rsidP="00FB2059">
            <w:pPr>
              <w:autoSpaceDE w:val="0"/>
              <w:autoSpaceDN w:val="0"/>
              <w:adjustRightInd w:val="0"/>
              <w:jc w:val="center"/>
              <w:rPr>
                <w:rFonts w:cstheme="minorHAnsi"/>
                <w:b/>
                <w:color w:val="000000" w:themeColor="text1"/>
              </w:rPr>
            </w:pPr>
            <w:r w:rsidRPr="002806F0">
              <w:rPr>
                <w:rFonts w:cstheme="minorHAnsi"/>
                <w:b/>
                <w:color w:val="000000" w:themeColor="text1"/>
              </w:rPr>
              <w:t>2019</w:t>
            </w:r>
          </w:p>
        </w:tc>
        <w:tc>
          <w:tcPr>
            <w:tcW w:w="1674" w:type="dxa"/>
            <w:vAlign w:val="center"/>
          </w:tcPr>
          <w:p w14:paraId="1B698DBC"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24.2</w:t>
            </w:r>
          </w:p>
        </w:tc>
        <w:tc>
          <w:tcPr>
            <w:tcW w:w="1061" w:type="dxa"/>
            <w:vAlign w:val="center"/>
          </w:tcPr>
          <w:p w14:paraId="3B6F30FA" w14:textId="7D110C11" w:rsidR="00FB2059" w:rsidRDefault="00657850" w:rsidP="00FB2059">
            <w:pPr>
              <w:autoSpaceDE w:val="0"/>
              <w:autoSpaceDN w:val="0"/>
              <w:adjustRightInd w:val="0"/>
              <w:jc w:val="center"/>
              <w:rPr>
                <w:rFonts w:cstheme="minorHAnsi"/>
                <w:color w:val="000000" w:themeColor="text1"/>
              </w:rPr>
            </w:pPr>
            <w:r>
              <w:rPr>
                <w:rFonts w:cstheme="minorHAnsi"/>
                <w:color w:val="000000" w:themeColor="text1"/>
              </w:rPr>
              <w:t>7.9</w:t>
            </w:r>
          </w:p>
        </w:tc>
        <w:tc>
          <w:tcPr>
            <w:tcW w:w="1802" w:type="dxa"/>
            <w:vAlign w:val="center"/>
          </w:tcPr>
          <w:p w14:paraId="33B6ABD5"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3.3</w:t>
            </w:r>
          </w:p>
        </w:tc>
        <w:tc>
          <w:tcPr>
            <w:tcW w:w="1420" w:type="dxa"/>
            <w:vAlign w:val="center"/>
          </w:tcPr>
          <w:p w14:paraId="01EAC906"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13</w:t>
            </w:r>
          </w:p>
        </w:tc>
        <w:tc>
          <w:tcPr>
            <w:tcW w:w="1943" w:type="dxa"/>
            <w:vAlign w:val="center"/>
          </w:tcPr>
          <w:p w14:paraId="272E98F6" w14:textId="7B1E7C49" w:rsidR="00FB2059" w:rsidRDefault="00E34785" w:rsidP="00FB2059">
            <w:pPr>
              <w:autoSpaceDE w:val="0"/>
              <w:autoSpaceDN w:val="0"/>
              <w:adjustRightInd w:val="0"/>
              <w:jc w:val="center"/>
              <w:rPr>
                <w:rFonts w:cstheme="minorHAnsi"/>
                <w:color w:val="000000" w:themeColor="text1"/>
              </w:rPr>
            </w:pPr>
            <w:r>
              <w:rPr>
                <w:rFonts w:cstheme="minorHAnsi"/>
                <w:color w:val="000000" w:themeColor="text1"/>
              </w:rPr>
              <w:t>95</w:t>
            </w:r>
          </w:p>
        </w:tc>
        <w:tc>
          <w:tcPr>
            <w:tcW w:w="1893" w:type="dxa"/>
            <w:vAlign w:val="center"/>
          </w:tcPr>
          <w:p w14:paraId="41AEEE89"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.07</w:t>
            </w:r>
          </w:p>
        </w:tc>
        <w:tc>
          <w:tcPr>
            <w:tcW w:w="1536" w:type="dxa"/>
          </w:tcPr>
          <w:p w14:paraId="6F01CE17"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3.1</w:t>
            </w:r>
          </w:p>
        </w:tc>
        <w:tc>
          <w:tcPr>
            <w:tcW w:w="1655" w:type="dxa"/>
            <w:vAlign w:val="center"/>
          </w:tcPr>
          <w:p w14:paraId="334C3DC5"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.06</w:t>
            </w:r>
          </w:p>
        </w:tc>
      </w:tr>
    </w:tbl>
    <w:p w14:paraId="187BEC05" w14:textId="77777777" w:rsidR="00FB2059" w:rsidRDefault="00FB2059" w:rsidP="003C4CA5">
      <w:pPr>
        <w:autoSpaceDE w:val="0"/>
        <w:autoSpaceDN w:val="0"/>
        <w:adjustRightInd w:val="0"/>
        <w:jc w:val="both"/>
        <w:rPr>
          <w:rFonts w:cstheme="minorHAnsi"/>
          <w:color w:val="000000" w:themeColor="text1"/>
        </w:rPr>
      </w:pPr>
    </w:p>
    <w:p w14:paraId="7BD42FC6" w14:textId="77777777" w:rsidR="002B1F03" w:rsidRDefault="002B1F03" w:rsidP="003C4CA5">
      <w:pPr>
        <w:autoSpaceDE w:val="0"/>
        <w:autoSpaceDN w:val="0"/>
        <w:adjustRightInd w:val="0"/>
        <w:jc w:val="both"/>
        <w:rPr>
          <w:rFonts w:cstheme="minorHAnsi"/>
          <w:color w:val="000000" w:themeColor="text1"/>
        </w:rPr>
      </w:pPr>
    </w:p>
    <w:p w14:paraId="1639ACDB" w14:textId="77777777" w:rsidR="002B1F03" w:rsidRDefault="002B1F03" w:rsidP="003C4CA5">
      <w:pPr>
        <w:autoSpaceDE w:val="0"/>
        <w:autoSpaceDN w:val="0"/>
        <w:adjustRightInd w:val="0"/>
        <w:jc w:val="both"/>
        <w:rPr>
          <w:rFonts w:cstheme="minorHAnsi"/>
          <w:color w:val="000000" w:themeColor="text1"/>
        </w:rPr>
      </w:pPr>
    </w:p>
    <w:p w14:paraId="3DA8F831" w14:textId="77777777" w:rsidR="002B1F03" w:rsidRDefault="002B1F03" w:rsidP="003C4CA5">
      <w:pPr>
        <w:autoSpaceDE w:val="0"/>
        <w:autoSpaceDN w:val="0"/>
        <w:adjustRightInd w:val="0"/>
        <w:jc w:val="both"/>
        <w:rPr>
          <w:rFonts w:cstheme="minorHAnsi"/>
          <w:color w:val="000000" w:themeColor="text1"/>
        </w:rPr>
      </w:pPr>
    </w:p>
    <w:p w14:paraId="4F29DD43" w14:textId="77777777" w:rsidR="002806F0" w:rsidRDefault="002806F0" w:rsidP="003C4CA5">
      <w:pPr>
        <w:autoSpaceDE w:val="0"/>
        <w:autoSpaceDN w:val="0"/>
        <w:adjustRightInd w:val="0"/>
        <w:jc w:val="both"/>
        <w:rPr>
          <w:rFonts w:cstheme="minorHAnsi"/>
          <w:color w:val="000000" w:themeColor="text1"/>
        </w:rPr>
      </w:pPr>
    </w:p>
    <w:p w14:paraId="0A8AA30F" w14:textId="77777777" w:rsidR="001E42A2" w:rsidRDefault="001E42A2" w:rsidP="003C4CA5">
      <w:pPr>
        <w:autoSpaceDE w:val="0"/>
        <w:autoSpaceDN w:val="0"/>
        <w:adjustRightInd w:val="0"/>
        <w:jc w:val="both"/>
        <w:rPr>
          <w:rFonts w:cstheme="minorHAnsi"/>
          <w:color w:val="000000" w:themeColor="text1"/>
        </w:rPr>
      </w:pPr>
    </w:p>
    <w:p w14:paraId="039E3B03" w14:textId="77777777" w:rsidR="001E42A2" w:rsidRDefault="001E42A2" w:rsidP="003C4CA5">
      <w:pPr>
        <w:autoSpaceDE w:val="0"/>
        <w:autoSpaceDN w:val="0"/>
        <w:adjustRightInd w:val="0"/>
        <w:jc w:val="both"/>
        <w:rPr>
          <w:rFonts w:cstheme="minorHAnsi"/>
          <w:color w:val="000000" w:themeColor="text1"/>
        </w:rPr>
      </w:pPr>
    </w:p>
    <w:p w14:paraId="5FF05A54" w14:textId="77777777" w:rsidR="00EB2558" w:rsidRDefault="00EB2558" w:rsidP="003C4CA5">
      <w:pPr>
        <w:autoSpaceDE w:val="0"/>
        <w:autoSpaceDN w:val="0"/>
        <w:adjustRightInd w:val="0"/>
        <w:jc w:val="both"/>
        <w:rPr>
          <w:rFonts w:cstheme="minorHAnsi"/>
          <w:color w:val="000000" w:themeColor="text1"/>
        </w:rPr>
      </w:pPr>
    </w:p>
    <w:p w14:paraId="5343228D" w14:textId="77777777" w:rsidR="00AA4A54" w:rsidRDefault="00AA4A54" w:rsidP="00AA4A54">
      <w:pPr>
        <w:autoSpaceDE w:val="0"/>
        <w:autoSpaceDN w:val="0"/>
        <w:adjustRightInd w:val="0"/>
        <w:jc w:val="both"/>
        <w:rPr>
          <w:rFonts w:cstheme="minorHAnsi"/>
          <w:b/>
          <w:color w:val="000000" w:themeColor="text1"/>
        </w:rPr>
      </w:pPr>
    </w:p>
    <w:p w14:paraId="402AA269" w14:textId="77777777" w:rsidR="00C25290" w:rsidRDefault="00C25290" w:rsidP="00AA4A54">
      <w:pPr>
        <w:autoSpaceDE w:val="0"/>
        <w:autoSpaceDN w:val="0"/>
        <w:adjustRightInd w:val="0"/>
        <w:jc w:val="both"/>
        <w:rPr>
          <w:rFonts w:cstheme="minorHAnsi"/>
          <w:color w:val="000000" w:themeColor="text1"/>
        </w:rPr>
      </w:pPr>
    </w:p>
    <w:p w14:paraId="33C1B972" w14:textId="045F4634" w:rsidR="001E42A2" w:rsidRDefault="00AA4A54" w:rsidP="00AA4A54">
      <w:pPr>
        <w:autoSpaceDE w:val="0"/>
        <w:autoSpaceDN w:val="0"/>
        <w:adjustRightInd w:val="0"/>
        <w:jc w:val="both"/>
        <w:rPr>
          <w:rFonts w:cstheme="minorHAnsi"/>
          <w:color w:val="000000" w:themeColor="text1"/>
        </w:rPr>
      </w:pPr>
      <w:r>
        <w:rPr>
          <w:rFonts w:cstheme="minorHAnsi"/>
          <w:color w:val="000000" w:themeColor="text1"/>
        </w:rPr>
        <w:t xml:space="preserve"> </w:t>
      </w:r>
    </w:p>
    <w:tbl>
      <w:tblPr>
        <w:tblStyle w:val="TableGrid"/>
        <w:tblpPr w:leftFromText="180" w:rightFromText="180" w:vertAnchor="page" w:horzAnchor="page" w:tblpX="1189" w:tblpY="2341"/>
        <w:tblW w:w="14812" w:type="dxa"/>
        <w:tblLook w:val="04A0" w:firstRow="1" w:lastRow="0" w:firstColumn="1" w:lastColumn="0" w:noHBand="0" w:noVBand="1"/>
      </w:tblPr>
      <w:tblGrid>
        <w:gridCol w:w="2452"/>
        <w:gridCol w:w="2337"/>
        <w:gridCol w:w="2300"/>
        <w:gridCol w:w="1245"/>
        <w:gridCol w:w="1161"/>
        <w:gridCol w:w="864"/>
        <w:gridCol w:w="864"/>
        <w:gridCol w:w="996"/>
        <w:gridCol w:w="864"/>
        <w:gridCol w:w="864"/>
        <w:gridCol w:w="865"/>
      </w:tblGrid>
      <w:tr w:rsidR="00C25290" w:rsidRPr="00E02B9D" w14:paraId="230DFE3A" w14:textId="77777777" w:rsidTr="00C25290">
        <w:trPr>
          <w:trHeight w:val="391"/>
        </w:trPr>
        <w:tc>
          <w:tcPr>
            <w:tcW w:w="2452" w:type="dxa"/>
            <w:vMerge w:val="restart"/>
            <w:vAlign w:val="center"/>
          </w:tcPr>
          <w:p w14:paraId="3880A789" w14:textId="77777777" w:rsidR="00C25290" w:rsidRPr="00E02B9D" w:rsidRDefault="00C25290" w:rsidP="00C25290">
            <w:pPr>
              <w:jc w:val="center"/>
              <w:rPr>
                <w:rFonts w:cstheme="minorHAnsi"/>
                <w:b/>
                <w:color w:val="000000" w:themeColor="text1"/>
              </w:rPr>
            </w:pPr>
            <w:r w:rsidRPr="00E02B9D">
              <w:rPr>
                <w:rFonts w:cstheme="minorHAnsi"/>
                <w:b/>
                <w:color w:val="000000" w:themeColor="text1"/>
              </w:rPr>
              <w:lastRenderedPageBreak/>
              <w:t>Macroinvertebrate</w:t>
            </w:r>
          </w:p>
        </w:tc>
        <w:tc>
          <w:tcPr>
            <w:tcW w:w="2337" w:type="dxa"/>
            <w:vMerge w:val="restart"/>
            <w:vAlign w:val="center"/>
          </w:tcPr>
          <w:p w14:paraId="3AA7F648" w14:textId="77777777" w:rsidR="00C25290" w:rsidRPr="00E02B9D" w:rsidRDefault="00C25290" w:rsidP="00C25290">
            <w:pPr>
              <w:jc w:val="center"/>
              <w:rPr>
                <w:rFonts w:cstheme="minorHAnsi"/>
                <w:b/>
                <w:color w:val="000000" w:themeColor="text1"/>
              </w:rPr>
            </w:pPr>
            <w:r w:rsidRPr="00E02B9D">
              <w:rPr>
                <w:rFonts w:cstheme="minorHAnsi"/>
                <w:b/>
                <w:color w:val="000000" w:themeColor="text1"/>
              </w:rPr>
              <w:t>Classification</w:t>
            </w:r>
          </w:p>
        </w:tc>
        <w:tc>
          <w:tcPr>
            <w:tcW w:w="2300" w:type="dxa"/>
            <w:vMerge w:val="restart"/>
            <w:vAlign w:val="center"/>
          </w:tcPr>
          <w:p w14:paraId="589FF4E2" w14:textId="699BB46D" w:rsidR="00C25290" w:rsidRDefault="006D7AF0" w:rsidP="00C25290">
            <w:pPr>
              <w:jc w:val="center"/>
              <w:rPr>
                <w:rFonts w:cstheme="minorHAnsi"/>
                <w:b/>
                <w:color w:val="000000" w:themeColor="text1"/>
              </w:rPr>
            </w:pPr>
            <w:r>
              <w:rPr>
                <w:rFonts w:cstheme="minorHAnsi"/>
                <w:b/>
                <w:color w:val="000000" w:themeColor="text1"/>
              </w:rPr>
              <w:t xml:space="preserve">Disturbance </w:t>
            </w:r>
            <w:r w:rsidR="00C25290">
              <w:rPr>
                <w:rFonts w:cstheme="minorHAnsi"/>
                <w:b/>
                <w:color w:val="000000" w:themeColor="text1"/>
              </w:rPr>
              <w:t>Tolerance Level</w:t>
            </w:r>
          </w:p>
        </w:tc>
        <w:tc>
          <w:tcPr>
            <w:tcW w:w="7723" w:type="dxa"/>
            <w:gridSpan w:val="8"/>
          </w:tcPr>
          <w:p w14:paraId="0B825BF2" w14:textId="77777777" w:rsidR="00C25290" w:rsidRDefault="00C25290" w:rsidP="00C25290">
            <w:pPr>
              <w:jc w:val="center"/>
              <w:rPr>
                <w:rFonts w:cstheme="minorHAnsi"/>
                <w:b/>
                <w:color w:val="000000" w:themeColor="text1"/>
              </w:rPr>
            </w:pPr>
            <w:r>
              <w:rPr>
                <w:rFonts w:cstheme="minorHAnsi"/>
                <w:b/>
                <w:color w:val="000000" w:themeColor="text1"/>
              </w:rPr>
              <w:t>Species Abundance and Diversity Per Year</w:t>
            </w:r>
          </w:p>
        </w:tc>
      </w:tr>
      <w:tr w:rsidR="00C25290" w:rsidRPr="00E02B9D" w14:paraId="4C58FBA9" w14:textId="77777777" w:rsidTr="00C25290">
        <w:trPr>
          <w:trHeight w:val="391"/>
        </w:trPr>
        <w:tc>
          <w:tcPr>
            <w:tcW w:w="2452" w:type="dxa"/>
            <w:vMerge/>
          </w:tcPr>
          <w:p w14:paraId="6ADEAA18" w14:textId="77777777" w:rsidR="00C25290" w:rsidRPr="00E02B9D" w:rsidRDefault="00C25290" w:rsidP="00C25290">
            <w:pPr>
              <w:jc w:val="center"/>
              <w:rPr>
                <w:rFonts w:cstheme="minorHAnsi"/>
                <w:b/>
                <w:color w:val="000000" w:themeColor="text1"/>
              </w:rPr>
            </w:pPr>
          </w:p>
        </w:tc>
        <w:tc>
          <w:tcPr>
            <w:tcW w:w="2337" w:type="dxa"/>
            <w:vMerge/>
            <w:vAlign w:val="center"/>
          </w:tcPr>
          <w:p w14:paraId="7B304F4E" w14:textId="77777777" w:rsidR="00C25290" w:rsidRPr="00E02B9D" w:rsidRDefault="00C25290" w:rsidP="00C25290">
            <w:pPr>
              <w:jc w:val="center"/>
              <w:rPr>
                <w:rFonts w:cstheme="minorHAnsi"/>
                <w:b/>
                <w:color w:val="000000" w:themeColor="text1"/>
              </w:rPr>
            </w:pPr>
          </w:p>
        </w:tc>
        <w:tc>
          <w:tcPr>
            <w:tcW w:w="2300" w:type="dxa"/>
            <w:vMerge/>
          </w:tcPr>
          <w:p w14:paraId="075F5575" w14:textId="77777777" w:rsidR="00C25290" w:rsidRDefault="00C25290" w:rsidP="00C25290">
            <w:pPr>
              <w:jc w:val="center"/>
              <w:rPr>
                <w:rFonts w:cstheme="minorHAnsi"/>
                <w:b/>
                <w:color w:val="000000" w:themeColor="text1"/>
              </w:rPr>
            </w:pPr>
          </w:p>
        </w:tc>
        <w:tc>
          <w:tcPr>
            <w:tcW w:w="1245" w:type="dxa"/>
          </w:tcPr>
          <w:p w14:paraId="6F5E0F31" w14:textId="77777777" w:rsidR="00C25290" w:rsidRPr="00E02B9D" w:rsidRDefault="00C25290" w:rsidP="00C25290">
            <w:pPr>
              <w:jc w:val="center"/>
              <w:rPr>
                <w:rFonts w:cstheme="minorHAnsi"/>
                <w:b/>
                <w:color w:val="000000" w:themeColor="text1"/>
              </w:rPr>
            </w:pPr>
            <w:r>
              <w:rPr>
                <w:rFonts w:cstheme="minorHAnsi"/>
                <w:b/>
                <w:color w:val="000000" w:themeColor="text1"/>
              </w:rPr>
              <w:t>1998</w:t>
            </w:r>
          </w:p>
        </w:tc>
        <w:tc>
          <w:tcPr>
            <w:tcW w:w="1161" w:type="dxa"/>
          </w:tcPr>
          <w:p w14:paraId="0679B2A8" w14:textId="77777777" w:rsidR="00C25290" w:rsidRDefault="00C25290" w:rsidP="00C25290">
            <w:pPr>
              <w:jc w:val="center"/>
              <w:rPr>
                <w:rFonts w:cstheme="minorHAnsi"/>
                <w:b/>
                <w:color w:val="000000" w:themeColor="text1"/>
              </w:rPr>
            </w:pPr>
            <w:r>
              <w:rPr>
                <w:rFonts w:cstheme="minorHAnsi"/>
                <w:b/>
                <w:color w:val="000000" w:themeColor="text1"/>
              </w:rPr>
              <w:t>2001</w:t>
            </w:r>
          </w:p>
        </w:tc>
        <w:tc>
          <w:tcPr>
            <w:tcW w:w="864" w:type="dxa"/>
          </w:tcPr>
          <w:p w14:paraId="05C78138" w14:textId="77777777" w:rsidR="00C25290" w:rsidRDefault="00C25290" w:rsidP="00C25290">
            <w:pPr>
              <w:jc w:val="center"/>
              <w:rPr>
                <w:rFonts w:cstheme="minorHAnsi"/>
                <w:b/>
                <w:color w:val="000000" w:themeColor="text1"/>
              </w:rPr>
            </w:pPr>
            <w:r>
              <w:rPr>
                <w:rFonts w:cstheme="minorHAnsi"/>
                <w:b/>
                <w:color w:val="000000" w:themeColor="text1"/>
              </w:rPr>
              <w:t>2004</w:t>
            </w:r>
          </w:p>
        </w:tc>
        <w:tc>
          <w:tcPr>
            <w:tcW w:w="864" w:type="dxa"/>
          </w:tcPr>
          <w:p w14:paraId="51B4FEEF" w14:textId="77777777" w:rsidR="00C25290" w:rsidRPr="00E02B9D" w:rsidRDefault="00C25290" w:rsidP="00C25290">
            <w:pPr>
              <w:jc w:val="center"/>
              <w:rPr>
                <w:rFonts w:cstheme="minorHAnsi"/>
                <w:b/>
                <w:color w:val="000000" w:themeColor="text1"/>
              </w:rPr>
            </w:pPr>
            <w:r>
              <w:rPr>
                <w:rFonts w:cstheme="minorHAnsi"/>
                <w:b/>
                <w:color w:val="000000" w:themeColor="text1"/>
              </w:rPr>
              <w:t>2007</w:t>
            </w:r>
          </w:p>
        </w:tc>
        <w:tc>
          <w:tcPr>
            <w:tcW w:w="996" w:type="dxa"/>
          </w:tcPr>
          <w:p w14:paraId="27A4FC81" w14:textId="77777777" w:rsidR="00C25290" w:rsidRDefault="00C25290" w:rsidP="00C25290">
            <w:pPr>
              <w:jc w:val="center"/>
              <w:rPr>
                <w:rFonts w:cstheme="minorHAnsi"/>
                <w:b/>
                <w:color w:val="000000" w:themeColor="text1"/>
              </w:rPr>
            </w:pPr>
            <w:r>
              <w:rPr>
                <w:rFonts w:cstheme="minorHAnsi"/>
                <w:b/>
                <w:color w:val="000000" w:themeColor="text1"/>
              </w:rPr>
              <w:t>2010</w:t>
            </w:r>
          </w:p>
        </w:tc>
        <w:tc>
          <w:tcPr>
            <w:tcW w:w="864" w:type="dxa"/>
          </w:tcPr>
          <w:p w14:paraId="7F77A6FE" w14:textId="77777777" w:rsidR="00C25290" w:rsidRDefault="00C25290" w:rsidP="00C25290">
            <w:pPr>
              <w:jc w:val="center"/>
              <w:rPr>
                <w:rFonts w:cstheme="minorHAnsi"/>
                <w:b/>
                <w:color w:val="000000" w:themeColor="text1"/>
              </w:rPr>
            </w:pPr>
            <w:r>
              <w:rPr>
                <w:rFonts w:cstheme="minorHAnsi"/>
                <w:b/>
                <w:color w:val="000000" w:themeColor="text1"/>
              </w:rPr>
              <w:t>2013</w:t>
            </w:r>
          </w:p>
        </w:tc>
        <w:tc>
          <w:tcPr>
            <w:tcW w:w="864" w:type="dxa"/>
          </w:tcPr>
          <w:p w14:paraId="2C4E5F14" w14:textId="77777777" w:rsidR="00C25290" w:rsidRDefault="00C25290" w:rsidP="00C25290">
            <w:pPr>
              <w:jc w:val="center"/>
              <w:rPr>
                <w:rFonts w:cstheme="minorHAnsi"/>
                <w:b/>
                <w:color w:val="000000" w:themeColor="text1"/>
              </w:rPr>
            </w:pPr>
            <w:r>
              <w:rPr>
                <w:rFonts w:cstheme="minorHAnsi"/>
                <w:b/>
                <w:color w:val="000000" w:themeColor="text1"/>
              </w:rPr>
              <w:t>2016</w:t>
            </w:r>
          </w:p>
        </w:tc>
        <w:tc>
          <w:tcPr>
            <w:tcW w:w="865" w:type="dxa"/>
          </w:tcPr>
          <w:p w14:paraId="55A23F08" w14:textId="77777777" w:rsidR="00C25290" w:rsidRDefault="00C25290" w:rsidP="00C25290">
            <w:pPr>
              <w:jc w:val="center"/>
              <w:rPr>
                <w:rFonts w:cstheme="minorHAnsi"/>
                <w:b/>
                <w:color w:val="000000" w:themeColor="text1"/>
              </w:rPr>
            </w:pPr>
            <w:r>
              <w:rPr>
                <w:rFonts w:cstheme="minorHAnsi"/>
                <w:b/>
                <w:color w:val="000000" w:themeColor="text1"/>
              </w:rPr>
              <w:t>2019</w:t>
            </w:r>
          </w:p>
        </w:tc>
      </w:tr>
      <w:tr w:rsidR="00C25290" w14:paraId="67395C16" w14:textId="77777777" w:rsidTr="00C25290">
        <w:trPr>
          <w:trHeight w:val="391"/>
        </w:trPr>
        <w:tc>
          <w:tcPr>
            <w:tcW w:w="2452" w:type="dxa"/>
          </w:tcPr>
          <w:p w14:paraId="0CBB4F80" w14:textId="6EE5481C" w:rsidR="00C25290" w:rsidRDefault="00F04804" w:rsidP="00C25290">
            <w:pPr>
              <w:rPr>
                <w:rFonts w:cstheme="minorHAnsi"/>
                <w:color w:val="000000" w:themeColor="text1"/>
              </w:rPr>
            </w:pPr>
            <w:r>
              <w:rPr>
                <w:rFonts w:cstheme="minorHAnsi"/>
                <w:color w:val="000000" w:themeColor="text1"/>
              </w:rPr>
              <w:t>*</w:t>
            </w:r>
            <w:r w:rsidR="00C25290">
              <w:rPr>
                <w:rFonts w:cstheme="minorHAnsi"/>
                <w:color w:val="000000" w:themeColor="text1"/>
              </w:rPr>
              <w:t>Stonefly Nymph</w:t>
            </w:r>
          </w:p>
        </w:tc>
        <w:tc>
          <w:tcPr>
            <w:tcW w:w="2337" w:type="dxa"/>
          </w:tcPr>
          <w:p w14:paraId="08E59175" w14:textId="77777777" w:rsidR="00C25290" w:rsidRDefault="00C25290" w:rsidP="00C25290">
            <w:pPr>
              <w:jc w:val="center"/>
              <w:rPr>
                <w:rFonts w:cstheme="minorHAnsi"/>
                <w:color w:val="000000" w:themeColor="text1"/>
              </w:rPr>
            </w:pPr>
            <w:r>
              <w:rPr>
                <w:rFonts w:cstheme="minorHAnsi"/>
                <w:color w:val="000000" w:themeColor="text1"/>
              </w:rPr>
              <w:t>Plecoptera</w:t>
            </w:r>
          </w:p>
        </w:tc>
        <w:tc>
          <w:tcPr>
            <w:tcW w:w="2300" w:type="dxa"/>
          </w:tcPr>
          <w:p w14:paraId="6A09F291"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Very sensitive</w:t>
            </w:r>
          </w:p>
        </w:tc>
        <w:tc>
          <w:tcPr>
            <w:tcW w:w="1245" w:type="dxa"/>
          </w:tcPr>
          <w:p w14:paraId="1AABA64E" w14:textId="77777777" w:rsidR="00C25290" w:rsidRDefault="00C25290" w:rsidP="00C25290">
            <w:pPr>
              <w:jc w:val="center"/>
              <w:rPr>
                <w:rFonts w:cstheme="minorHAnsi"/>
                <w:color w:val="000000" w:themeColor="text1"/>
              </w:rPr>
            </w:pPr>
            <w:r>
              <w:rPr>
                <w:rFonts w:cstheme="minorHAnsi"/>
                <w:color w:val="000000" w:themeColor="text1"/>
              </w:rPr>
              <w:t>75</w:t>
            </w:r>
          </w:p>
        </w:tc>
        <w:tc>
          <w:tcPr>
            <w:tcW w:w="1161" w:type="dxa"/>
          </w:tcPr>
          <w:p w14:paraId="4617BAF4" w14:textId="77777777" w:rsidR="00C25290" w:rsidRDefault="00C25290" w:rsidP="00C25290">
            <w:pPr>
              <w:jc w:val="center"/>
              <w:rPr>
                <w:rFonts w:cstheme="minorHAnsi"/>
                <w:color w:val="000000" w:themeColor="text1"/>
              </w:rPr>
            </w:pPr>
            <w:r>
              <w:rPr>
                <w:rFonts w:cstheme="minorHAnsi"/>
                <w:color w:val="000000" w:themeColor="text1"/>
              </w:rPr>
              <w:t>70</w:t>
            </w:r>
          </w:p>
        </w:tc>
        <w:tc>
          <w:tcPr>
            <w:tcW w:w="864" w:type="dxa"/>
          </w:tcPr>
          <w:p w14:paraId="176BFA76" w14:textId="77777777" w:rsidR="00C25290" w:rsidRDefault="00C25290" w:rsidP="00C25290">
            <w:pPr>
              <w:jc w:val="center"/>
              <w:rPr>
                <w:rFonts w:cstheme="minorHAnsi"/>
                <w:color w:val="000000" w:themeColor="text1"/>
              </w:rPr>
            </w:pPr>
            <w:r>
              <w:rPr>
                <w:rFonts w:cstheme="minorHAnsi"/>
                <w:color w:val="000000" w:themeColor="text1"/>
              </w:rPr>
              <w:t>56</w:t>
            </w:r>
          </w:p>
        </w:tc>
        <w:tc>
          <w:tcPr>
            <w:tcW w:w="864" w:type="dxa"/>
          </w:tcPr>
          <w:p w14:paraId="24742FD9" w14:textId="77777777" w:rsidR="00C25290" w:rsidRDefault="00C25290" w:rsidP="00C25290">
            <w:pPr>
              <w:jc w:val="center"/>
              <w:rPr>
                <w:rFonts w:cstheme="minorHAnsi"/>
                <w:color w:val="000000" w:themeColor="text1"/>
              </w:rPr>
            </w:pPr>
            <w:r>
              <w:rPr>
                <w:rFonts w:cstheme="minorHAnsi"/>
                <w:color w:val="000000" w:themeColor="text1"/>
              </w:rPr>
              <w:t>50</w:t>
            </w:r>
          </w:p>
        </w:tc>
        <w:tc>
          <w:tcPr>
            <w:tcW w:w="996" w:type="dxa"/>
          </w:tcPr>
          <w:p w14:paraId="185C6D67"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2CDDCC87"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53FC3527" w14:textId="77777777" w:rsidR="00C25290" w:rsidRDefault="00C25290" w:rsidP="00C25290">
            <w:pPr>
              <w:jc w:val="center"/>
              <w:rPr>
                <w:rFonts w:cstheme="minorHAnsi"/>
                <w:color w:val="000000" w:themeColor="text1"/>
              </w:rPr>
            </w:pPr>
            <w:r>
              <w:rPr>
                <w:rFonts w:cstheme="minorHAnsi"/>
                <w:color w:val="000000" w:themeColor="text1"/>
              </w:rPr>
              <w:t>10</w:t>
            </w:r>
          </w:p>
        </w:tc>
        <w:tc>
          <w:tcPr>
            <w:tcW w:w="865" w:type="dxa"/>
          </w:tcPr>
          <w:p w14:paraId="0D8FF868" w14:textId="77777777" w:rsidR="00C25290" w:rsidRDefault="00C25290" w:rsidP="00C25290">
            <w:pPr>
              <w:jc w:val="center"/>
              <w:rPr>
                <w:rFonts w:cstheme="minorHAnsi"/>
                <w:color w:val="000000" w:themeColor="text1"/>
              </w:rPr>
            </w:pPr>
            <w:r>
              <w:rPr>
                <w:rFonts w:cstheme="minorHAnsi"/>
                <w:color w:val="000000" w:themeColor="text1"/>
              </w:rPr>
              <w:t>11</w:t>
            </w:r>
          </w:p>
        </w:tc>
      </w:tr>
      <w:tr w:rsidR="00C25290" w14:paraId="0B0CFA41" w14:textId="77777777" w:rsidTr="00C25290">
        <w:trPr>
          <w:trHeight w:val="391"/>
        </w:trPr>
        <w:tc>
          <w:tcPr>
            <w:tcW w:w="2452" w:type="dxa"/>
          </w:tcPr>
          <w:p w14:paraId="1E8E9B93" w14:textId="77777777" w:rsidR="00C25290" w:rsidRDefault="00C25290" w:rsidP="00C25290">
            <w:pPr>
              <w:rPr>
                <w:rFonts w:cstheme="minorHAnsi"/>
                <w:color w:val="000000" w:themeColor="text1"/>
              </w:rPr>
            </w:pPr>
            <w:r>
              <w:rPr>
                <w:rFonts w:cstheme="minorHAnsi"/>
                <w:color w:val="000000" w:themeColor="text1"/>
              </w:rPr>
              <w:t>Mayfly Nymph</w:t>
            </w:r>
          </w:p>
        </w:tc>
        <w:tc>
          <w:tcPr>
            <w:tcW w:w="2337" w:type="dxa"/>
          </w:tcPr>
          <w:p w14:paraId="5FF3193D" w14:textId="77777777" w:rsidR="00C25290" w:rsidRDefault="00C25290" w:rsidP="00C25290">
            <w:pPr>
              <w:jc w:val="center"/>
              <w:rPr>
                <w:rFonts w:cstheme="minorHAnsi"/>
                <w:color w:val="000000" w:themeColor="text1"/>
              </w:rPr>
            </w:pPr>
            <w:r>
              <w:rPr>
                <w:rFonts w:cstheme="minorHAnsi"/>
                <w:color w:val="000000" w:themeColor="text1"/>
              </w:rPr>
              <w:t>Ephemeroptera</w:t>
            </w:r>
          </w:p>
        </w:tc>
        <w:tc>
          <w:tcPr>
            <w:tcW w:w="2300" w:type="dxa"/>
          </w:tcPr>
          <w:p w14:paraId="0C1C13E7"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Very sensitive</w:t>
            </w:r>
          </w:p>
        </w:tc>
        <w:tc>
          <w:tcPr>
            <w:tcW w:w="1245" w:type="dxa"/>
          </w:tcPr>
          <w:p w14:paraId="2C34371F" w14:textId="77777777" w:rsidR="00C25290" w:rsidRDefault="00C25290" w:rsidP="00C25290">
            <w:pPr>
              <w:jc w:val="center"/>
              <w:rPr>
                <w:rFonts w:cstheme="minorHAnsi"/>
                <w:color w:val="000000" w:themeColor="text1"/>
              </w:rPr>
            </w:pPr>
            <w:r>
              <w:rPr>
                <w:rFonts w:cstheme="minorHAnsi"/>
                <w:color w:val="000000" w:themeColor="text1"/>
              </w:rPr>
              <w:t>28</w:t>
            </w:r>
          </w:p>
        </w:tc>
        <w:tc>
          <w:tcPr>
            <w:tcW w:w="1161" w:type="dxa"/>
          </w:tcPr>
          <w:p w14:paraId="6A336E8F" w14:textId="77777777" w:rsidR="00C25290" w:rsidRDefault="00C25290" w:rsidP="00C25290">
            <w:pPr>
              <w:jc w:val="center"/>
              <w:rPr>
                <w:rFonts w:cstheme="minorHAnsi"/>
                <w:color w:val="000000" w:themeColor="text1"/>
              </w:rPr>
            </w:pPr>
            <w:r>
              <w:rPr>
                <w:rFonts w:cstheme="minorHAnsi"/>
                <w:color w:val="000000" w:themeColor="text1"/>
              </w:rPr>
              <w:t>30</w:t>
            </w:r>
          </w:p>
        </w:tc>
        <w:tc>
          <w:tcPr>
            <w:tcW w:w="864" w:type="dxa"/>
          </w:tcPr>
          <w:p w14:paraId="52255D08" w14:textId="77777777" w:rsidR="00C25290" w:rsidRDefault="00C25290" w:rsidP="00C25290">
            <w:pPr>
              <w:jc w:val="center"/>
              <w:rPr>
                <w:rFonts w:cstheme="minorHAnsi"/>
                <w:color w:val="000000" w:themeColor="text1"/>
              </w:rPr>
            </w:pPr>
            <w:r>
              <w:rPr>
                <w:rFonts w:cstheme="minorHAnsi"/>
                <w:color w:val="000000" w:themeColor="text1"/>
              </w:rPr>
              <w:t>23</w:t>
            </w:r>
          </w:p>
        </w:tc>
        <w:tc>
          <w:tcPr>
            <w:tcW w:w="864" w:type="dxa"/>
          </w:tcPr>
          <w:p w14:paraId="7E6EEA1F" w14:textId="77777777" w:rsidR="00C25290" w:rsidRDefault="00C25290" w:rsidP="00C25290">
            <w:pPr>
              <w:jc w:val="center"/>
              <w:rPr>
                <w:rFonts w:cstheme="minorHAnsi"/>
                <w:color w:val="000000" w:themeColor="text1"/>
              </w:rPr>
            </w:pPr>
            <w:r>
              <w:rPr>
                <w:rFonts w:cstheme="minorHAnsi"/>
                <w:color w:val="000000" w:themeColor="text1"/>
              </w:rPr>
              <w:t>18</w:t>
            </w:r>
          </w:p>
        </w:tc>
        <w:tc>
          <w:tcPr>
            <w:tcW w:w="996" w:type="dxa"/>
          </w:tcPr>
          <w:p w14:paraId="0018AEE3"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4DF9E540"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06DC973B" w14:textId="77777777" w:rsidR="00C25290" w:rsidRDefault="00C25290" w:rsidP="00C25290">
            <w:pPr>
              <w:jc w:val="center"/>
              <w:rPr>
                <w:rFonts w:cstheme="minorHAnsi"/>
                <w:color w:val="000000" w:themeColor="text1"/>
              </w:rPr>
            </w:pPr>
            <w:r>
              <w:rPr>
                <w:rFonts w:cstheme="minorHAnsi"/>
                <w:color w:val="000000" w:themeColor="text1"/>
              </w:rPr>
              <w:t>0</w:t>
            </w:r>
          </w:p>
        </w:tc>
        <w:tc>
          <w:tcPr>
            <w:tcW w:w="865" w:type="dxa"/>
          </w:tcPr>
          <w:p w14:paraId="57A25E6A" w14:textId="77777777" w:rsidR="00C25290" w:rsidRDefault="00C25290" w:rsidP="00C25290">
            <w:pPr>
              <w:jc w:val="center"/>
              <w:rPr>
                <w:rFonts w:cstheme="minorHAnsi"/>
                <w:color w:val="000000" w:themeColor="text1"/>
              </w:rPr>
            </w:pPr>
            <w:r>
              <w:rPr>
                <w:rFonts w:cstheme="minorHAnsi"/>
                <w:color w:val="000000" w:themeColor="text1"/>
              </w:rPr>
              <w:t>8</w:t>
            </w:r>
          </w:p>
        </w:tc>
      </w:tr>
      <w:tr w:rsidR="00C25290" w14:paraId="4AA7CEBD" w14:textId="77777777" w:rsidTr="00C25290">
        <w:trPr>
          <w:trHeight w:val="391"/>
        </w:trPr>
        <w:tc>
          <w:tcPr>
            <w:tcW w:w="2452" w:type="dxa"/>
          </w:tcPr>
          <w:p w14:paraId="0BE938C1" w14:textId="63D3CBC3" w:rsidR="00C25290" w:rsidRDefault="00F04804" w:rsidP="00C25290">
            <w:pPr>
              <w:rPr>
                <w:rFonts w:cstheme="minorHAnsi"/>
                <w:color w:val="000000" w:themeColor="text1"/>
              </w:rPr>
            </w:pPr>
            <w:r>
              <w:rPr>
                <w:rFonts w:cstheme="minorHAnsi"/>
                <w:color w:val="000000" w:themeColor="text1"/>
              </w:rPr>
              <w:t>*</w:t>
            </w:r>
            <w:r w:rsidR="00C25290">
              <w:rPr>
                <w:rFonts w:cstheme="minorHAnsi"/>
                <w:color w:val="000000" w:themeColor="text1"/>
              </w:rPr>
              <w:t>Damselfly Nymph</w:t>
            </w:r>
          </w:p>
        </w:tc>
        <w:tc>
          <w:tcPr>
            <w:tcW w:w="2337" w:type="dxa"/>
          </w:tcPr>
          <w:p w14:paraId="0D32ECE1" w14:textId="77777777" w:rsidR="00C25290" w:rsidRDefault="00C25290" w:rsidP="00C25290">
            <w:pPr>
              <w:jc w:val="center"/>
              <w:rPr>
                <w:rFonts w:cstheme="minorHAnsi"/>
                <w:color w:val="000000" w:themeColor="text1"/>
              </w:rPr>
            </w:pPr>
            <w:r>
              <w:rPr>
                <w:rFonts w:cstheme="minorHAnsi"/>
                <w:color w:val="000000" w:themeColor="text1"/>
              </w:rPr>
              <w:t>Odonata</w:t>
            </w:r>
          </w:p>
        </w:tc>
        <w:tc>
          <w:tcPr>
            <w:tcW w:w="2300" w:type="dxa"/>
          </w:tcPr>
          <w:p w14:paraId="75B62005"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Tolerant</w:t>
            </w:r>
          </w:p>
        </w:tc>
        <w:tc>
          <w:tcPr>
            <w:tcW w:w="1245" w:type="dxa"/>
          </w:tcPr>
          <w:p w14:paraId="66F74711" w14:textId="77777777" w:rsidR="00C25290" w:rsidRDefault="00C25290" w:rsidP="00C25290">
            <w:pPr>
              <w:jc w:val="center"/>
              <w:rPr>
                <w:rFonts w:cstheme="minorHAnsi"/>
                <w:color w:val="000000" w:themeColor="text1"/>
              </w:rPr>
            </w:pPr>
            <w:r>
              <w:rPr>
                <w:rFonts w:cstheme="minorHAnsi"/>
                <w:color w:val="000000" w:themeColor="text1"/>
              </w:rPr>
              <w:t>57</w:t>
            </w:r>
          </w:p>
        </w:tc>
        <w:tc>
          <w:tcPr>
            <w:tcW w:w="1161" w:type="dxa"/>
          </w:tcPr>
          <w:p w14:paraId="376E3CB4" w14:textId="77777777" w:rsidR="00C25290" w:rsidRDefault="00C25290" w:rsidP="00C25290">
            <w:pPr>
              <w:jc w:val="center"/>
              <w:rPr>
                <w:rFonts w:cstheme="minorHAnsi"/>
                <w:color w:val="000000" w:themeColor="text1"/>
              </w:rPr>
            </w:pPr>
            <w:r>
              <w:rPr>
                <w:rFonts w:cstheme="minorHAnsi"/>
                <w:color w:val="000000" w:themeColor="text1"/>
              </w:rPr>
              <w:t>49</w:t>
            </w:r>
          </w:p>
        </w:tc>
        <w:tc>
          <w:tcPr>
            <w:tcW w:w="864" w:type="dxa"/>
          </w:tcPr>
          <w:p w14:paraId="1B1BA3F4" w14:textId="77777777" w:rsidR="00C25290" w:rsidRDefault="00C25290" w:rsidP="00C25290">
            <w:pPr>
              <w:jc w:val="center"/>
              <w:rPr>
                <w:rFonts w:cstheme="minorHAnsi"/>
                <w:color w:val="000000" w:themeColor="text1"/>
              </w:rPr>
            </w:pPr>
            <w:r>
              <w:rPr>
                <w:rFonts w:cstheme="minorHAnsi"/>
                <w:color w:val="000000" w:themeColor="text1"/>
              </w:rPr>
              <w:t>45</w:t>
            </w:r>
          </w:p>
        </w:tc>
        <w:tc>
          <w:tcPr>
            <w:tcW w:w="864" w:type="dxa"/>
          </w:tcPr>
          <w:p w14:paraId="0E6D83F6" w14:textId="77777777" w:rsidR="00C25290" w:rsidRDefault="00C25290" w:rsidP="00C25290">
            <w:pPr>
              <w:jc w:val="center"/>
              <w:rPr>
                <w:rFonts w:cstheme="minorHAnsi"/>
                <w:color w:val="000000" w:themeColor="text1"/>
              </w:rPr>
            </w:pPr>
            <w:r>
              <w:rPr>
                <w:rFonts w:cstheme="minorHAnsi"/>
                <w:color w:val="000000" w:themeColor="text1"/>
              </w:rPr>
              <w:t>56</w:t>
            </w:r>
          </w:p>
        </w:tc>
        <w:tc>
          <w:tcPr>
            <w:tcW w:w="996" w:type="dxa"/>
          </w:tcPr>
          <w:p w14:paraId="1A6C3050"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43862C87" w14:textId="77777777" w:rsidR="00C25290" w:rsidRDefault="00C25290" w:rsidP="00C25290">
            <w:pPr>
              <w:jc w:val="center"/>
              <w:rPr>
                <w:rFonts w:cstheme="minorHAnsi"/>
                <w:color w:val="000000" w:themeColor="text1"/>
              </w:rPr>
            </w:pPr>
            <w:r>
              <w:rPr>
                <w:rFonts w:cstheme="minorHAnsi"/>
                <w:color w:val="000000" w:themeColor="text1"/>
              </w:rPr>
              <w:t>34</w:t>
            </w:r>
          </w:p>
        </w:tc>
        <w:tc>
          <w:tcPr>
            <w:tcW w:w="864" w:type="dxa"/>
          </w:tcPr>
          <w:p w14:paraId="0D670B1E" w14:textId="77777777" w:rsidR="00C25290" w:rsidRDefault="00C25290" w:rsidP="00C25290">
            <w:pPr>
              <w:jc w:val="center"/>
              <w:rPr>
                <w:rFonts w:cstheme="minorHAnsi"/>
                <w:color w:val="000000" w:themeColor="text1"/>
              </w:rPr>
            </w:pPr>
            <w:r>
              <w:rPr>
                <w:rFonts w:cstheme="minorHAnsi"/>
                <w:color w:val="000000" w:themeColor="text1"/>
              </w:rPr>
              <w:t>45</w:t>
            </w:r>
          </w:p>
        </w:tc>
        <w:tc>
          <w:tcPr>
            <w:tcW w:w="865" w:type="dxa"/>
          </w:tcPr>
          <w:p w14:paraId="452229BB" w14:textId="77777777" w:rsidR="00C25290" w:rsidRDefault="00C25290" w:rsidP="00C25290">
            <w:pPr>
              <w:jc w:val="center"/>
              <w:rPr>
                <w:rFonts w:cstheme="minorHAnsi"/>
                <w:color w:val="000000" w:themeColor="text1"/>
              </w:rPr>
            </w:pPr>
            <w:r>
              <w:rPr>
                <w:rFonts w:cstheme="minorHAnsi"/>
                <w:color w:val="000000" w:themeColor="text1"/>
              </w:rPr>
              <w:t>63</w:t>
            </w:r>
          </w:p>
        </w:tc>
      </w:tr>
      <w:tr w:rsidR="00C25290" w14:paraId="1F6F14CE" w14:textId="77777777" w:rsidTr="00C25290">
        <w:trPr>
          <w:trHeight w:val="391"/>
        </w:trPr>
        <w:tc>
          <w:tcPr>
            <w:tcW w:w="2452" w:type="dxa"/>
          </w:tcPr>
          <w:p w14:paraId="22B30067" w14:textId="77777777" w:rsidR="00C25290" w:rsidRDefault="00C25290" w:rsidP="00C25290">
            <w:pPr>
              <w:rPr>
                <w:rFonts w:cstheme="minorHAnsi"/>
                <w:color w:val="000000" w:themeColor="text1"/>
              </w:rPr>
            </w:pPr>
            <w:r>
              <w:rPr>
                <w:rFonts w:cstheme="minorHAnsi"/>
                <w:color w:val="000000" w:themeColor="text1"/>
              </w:rPr>
              <w:t>Freshwater Shrimp</w:t>
            </w:r>
          </w:p>
        </w:tc>
        <w:tc>
          <w:tcPr>
            <w:tcW w:w="2337" w:type="dxa"/>
          </w:tcPr>
          <w:p w14:paraId="48233DCB" w14:textId="77777777" w:rsidR="00C25290" w:rsidRDefault="00C25290" w:rsidP="00C25290">
            <w:pPr>
              <w:jc w:val="center"/>
              <w:rPr>
                <w:rFonts w:cstheme="minorHAnsi"/>
                <w:color w:val="000000" w:themeColor="text1"/>
              </w:rPr>
            </w:pPr>
            <w:r>
              <w:rPr>
                <w:rFonts w:cstheme="minorHAnsi"/>
                <w:color w:val="000000" w:themeColor="text1"/>
              </w:rPr>
              <w:t>Decapoda</w:t>
            </w:r>
          </w:p>
        </w:tc>
        <w:tc>
          <w:tcPr>
            <w:tcW w:w="2300" w:type="dxa"/>
          </w:tcPr>
          <w:p w14:paraId="0B066E70"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Very tolerant</w:t>
            </w:r>
          </w:p>
        </w:tc>
        <w:tc>
          <w:tcPr>
            <w:tcW w:w="1245" w:type="dxa"/>
          </w:tcPr>
          <w:p w14:paraId="10C7826D" w14:textId="77777777" w:rsidR="00C25290" w:rsidRDefault="00C25290" w:rsidP="00C25290">
            <w:pPr>
              <w:jc w:val="center"/>
              <w:rPr>
                <w:rFonts w:cstheme="minorHAnsi"/>
                <w:color w:val="000000" w:themeColor="text1"/>
              </w:rPr>
            </w:pPr>
            <w:r>
              <w:rPr>
                <w:rFonts w:cstheme="minorHAnsi"/>
                <w:color w:val="000000" w:themeColor="text1"/>
              </w:rPr>
              <w:t>87</w:t>
            </w:r>
          </w:p>
        </w:tc>
        <w:tc>
          <w:tcPr>
            <w:tcW w:w="1161" w:type="dxa"/>
          </w:tcPr>
          <w:p w14:paraId="50E34ADD" w14:textId="77777777" w:rsidR="00C25290" w:rsidRDefault="00C25290" w:rsidP="00C25290">
            <w:pPr>
              <w:jc w:val="center"/>
              <w:rPr>
                <w:rFonts w:cstheme="minorHAnsi"/>
                <w:color w:val="000000" w:themeColor="text1"/>
              </w:rPr>
            </w:pPr>
            <w:r>
              <w:rPr>
                <w:rFonts w:cstheme="minorHAnsi"/>
                <w:color w:val="000000" w:themeColor="text1"/>
              </w:rPr>
              <w:t>82</w:t>
            </w:r>
          </w:p>
        </w:tc>
        <w:tc>
          <w:tcPr>
            <w:tcW w:w="864" w:type="dxa"/>
          </w:tcPr>
          <w:p w14:paraId="3ABBF420" w14:textId="77777777" w:rsidR="00C25290" w:rsidRDefault="00C25290" w:rsidP="00C25290">
            <w:pPr>
              <w:jc w:val="center"/>
              <w:rPr>
                <w:rFonts w:cstheme="minorHAnsi"/>
                <w:color w:val="000000" w:themeColor="text1"/>
              </w:rPr>
            </w:pPr>
            <w:r>
              <w:rPr>
                <w:rFonts w:cstheme="minorHAnsi"/>
                <w:color w:val="000000" w:themeColor="text1"/>
              </w:rPr>
              <w:t>90</w:t>
            </w:r>
          </w:p>
        </w:tc>
        <w:tc>
          <w:tcPr>
            <w:tcW w:w="864" w:type="dxa"/>
          </w:tcPr>
          <w:p w14:paraId="5791426B" w14:textId="77777777" w:rsidR="00C25290" w:rsidRDefault="00C25290" w:rsidP="00C25290">
            <w:pPr>
              <w:jc w:val="center"/>
              <w:rPr>
                <w:rFonts w:cstheme="minorHAnsi"/>
                <w:color w:val="000000" w:themeColor="text1"/>
              </w:rPr>
            </w:pPr>
            <w:r>
              <w:rPr>
                <w:rFonts w:cstheme="minorHAnsi"/>
                <w:color w:val="000000" w:themeColor="text1"/>
              </w:rPr>
              <w:t>93</w:t>
            </w:r>
          </w:p>
        </w:tc>
        <w:tc>
          <w:tcPr>
            <w:tcW w:w="996" w:type="dxa"/>
          </w:tcPr>
          <w:p w14:paraId="7AADF80E" w14:textId="77777777" w:rsidR="00C25290" w:rsidRDefault="00C25290" w:rsidP="00C25290">
            <w:pPr>
              <w:jc w:val="center"/>
              <w:rPr>
                <w:rFonts w:cstheme="minorHAnsi"/>
                <w:color w:val="000000" w:themeColor="text1"/>
              </w:rPr>
            </w:pPr>
            <w:r>
              <w:rPr>
                <w:rFonts w:cstheme="minorHAnsi"/>
                <w:color w:val="000000" w:themeColor="text1"/>
              </w:rPr>
              <w:t>70</w:t>
            </w:r>
          </w:p>
        </w:tc>
        <w:tc>
          <w:tcPr>
            <w:tcW w:w="864" w:type="dxa"/>
          </w:tcPr>
          <w:p w14:paraId="7F123495" w14:textId="77777777" w:rsidR="00C25290" w:rsidRDefault="00C25290" w:rsidP="00C25290">
            <w:pPr>
              <w:jc w:val="center"/>
              <w:rPr>
                <w:rFonts w:cstheme="minorHAnsi"/>
                <w:color w:val="000000" w:themeColor="text1"/>
              </w:rPr>
            </w:pPr>
            <w:r>
              <w:rPr>
                <w:rFonts w:cstheme="minorHAnsi"/>
                <w:color w:val="000000" w:themeColor="text1"/>
              </w:rPr>
              <w:t>78</w:t>
            </w:r>
          </w:p>
        </w:tc>
        <w:tc>
          <w:tcPr>
            <w:tcW w:w="864" w:type="dxa"/>
          </w:tcPr>
          <w:p w14:paraId="78782FF0" w14:textId="77777777" w:rsidR="00C25290" w:rsidRDefault="00C25290" w:rsidP="00C25290">
            <w:pPr>
              <w:jc w:val="center"/>
              <w:rPr>
                <w:rFonts w:cstheme="minorHAnsi"/>
                <w:color w:val="000000" w:themeColor="text1"/>
              </w:rPr>
            </w:pPr>
            <w:r>
              <w:rPr>
                <w:rFonts w:cstheme="minorHAnsi"/>
                <w:color w:val="000000" w:themeColor="text1"/>
              </w:rPr>
              <w:t>85</w:t>
            </w:r>
          </w:p>
        </w:tc>
        <w:tc>
          <w:tcPr>
            <w:tcW w:w="865" w:type="dxa"/>
          </w:tcPr>
          <w:p w14:paraId="35D3F51C" w14:textId="77777777" w:rsidR="00C25290" w:rsidRDefault="00C25290" w:rsidP="00C25290">
            <w:pPr>
              <w:jc w:val="center"/>
              <w:rPr>
                <w:rFonts w:cstheme="minorHAnsi"/>
                <w:color w:val="000000" w:themeColor="text1"/>
              </w:rPr>
            </w:pPr>
            <w:r>
              <w:rPr>
                <w:rFonts w:cstheme="minorHAnsi"/>
                <w:color w:val="000000" w:themeColor="text1"/>
              </w:rPr>
              <w:t>98</w:t>
            </w:r>
          </w:p>
        </w:tc>
      </w:tr>
      <w:tr w:rsidR="00C25290" w14:paraId="3E21B601" w14:textId="77777777" w:rsidTr="00C25290">
        <w:trPr>
          <w:trHeight w:val="391"/>
        </w:trPr>
        <w:tc>
          <w:tcPr>
            <w:tcW w:w="2452" w:type="dxa"/>
          </w:tcPr>
          <w:p w14:paraId="037DF051" w14:textId="77777777" w:rsidR="00C25290" w:rsidRDefault="00C25290" w:rsidP="00C25290">
            <w:pPr>
              <w:rPr>
                <w:rFonts w:cstheme="minorHAnsi"/>
                <w:color w:val="000000" w:themeColor="text1"/>
              </w:rPr>
            </w:pPr>
            <w:r>
              <w:rPr>
                <w:rFonts w:cstheme="minorHAnsi"/>
                <w:color w:val="000000" w:themeColor="text1"/>
              </w:rPr>
              <w:t>Leech</w:t>
            </w:r>
          </w:p>
        </w:tc>
        <w:tc>
          <w:tcPr>
            <w:tcW w:w="2337" w:type="dxa"/>
          </w:tcPr>
          <w:p w14:paraId="1178FFDD" w14:textId="77777777" w:rsidR="00C25290" w:rsidRDefault="00C25290" w:rsidP="00C25290">
            <w:pPr>
              <w:jc w:val="center"/>
              <w:rPr>
                <w:rFonts w:cstheme="minorHAnsi"/>
                <w:color w:val="000000" w:themeColor="text1"/>
              </w:rPr>
            </w:pPr>
            <w:r>
              <w:rPr>
                <w:rFonts w:cstheme="minorHAnsi"/>
                <w:color w:val="000000" w:themeColor="text1"/>
              </w:rPr>
              <w:t>Hirudinea</w:t>
            </w:r>
          </w:p>
        </w:tc>
        <w:tc>
          <w:tcPr>
            <w:tcW w:w="2300" w:type="dxa"/>
          </w:tcPr>
          <w:p w14:paraId="69FC69BF"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Very tolerant</w:t>
            </w:r>
          </w:p>
        </w:tc>
        <w:tc>
          <w:tcPr>
            <w:tcW w:w="1245" w:type="dxa"/>
          </w:tcPr>
          <w:p w14:paraId="1371A187" w14:textId="77777777" w:rsidR="00C25290" w:rsidRDefault="00C25290" w:rsidP="00C25290">
            <w:pPr>
              <w:jc w:val="center"/>
              <w:rPr>
                <w:rFonts w:cstheme="minorHAnsi"/>
                <w:color w:val="000000" w:themeColor="text1"/>
              </w:rPr>
            </w:pPr>
            <w:r>
              <w:rPr>
                <w:rFonts w:cstheme="minorHAnsi"/>
                <w:color w:val="000000" w:themeColor="text1"/>
              </w:rPr>
              <w:t>5</w:t>
            </w:r>
          </w:p>
        </w:tc>
        <w:tc>
          <w:tcPr>
            <w:tcW w:w="1161" w:type="dxa"/>
          </w:tcPr>
          <w:p w14:paraId="094E630E" w14:textId="77777777" w:rsidR="00C25290" w:rsidRDefault="00C25290" w:rsidP="00C25290">
            <w:pPr>
              <w:jc w:val="center"/>
              <w:rPr>
                <w:rFonts w:cstheme="minorHAnsi"/>
                <w:color w:val="000000" w:themeColor="text1"/>
              </w:rPr>
            </w:pPr>
            <w:r>
              <w:rPr>
                <w:rFonts w:cstheme="minorHAnsi"/>
                <w:color w:val="000000" w:themeColor="text1"/>
              </w:rPr>
              <w:t>6</w:t>
            </w:r>
          </w:p>
        </w:tc>
        <w:tc>
          <w:tcPr>
            <w:tcW w:w="864" w:type="dxa"/>
          </w:tcPr>
          <w:p w14:paraId="1F3ACD9B" w14:textId="77777777" w:rsidR="00C25290" w:rsidRDefault="00C25290" w:rsidP="00C25290">
            <w:pPr>
              <w:jc w:val="center"/>
              <w:rPr>
                <w:rFonts w:cstheme="minorHAnsi"/>
                <w:color w:val="000000" w:themeColor="text1"/>
              </w:rPr>
            </w:pPr>
            <w:r>
              <w:rPr>
                <w:rFonts w:cstheme="minorHAnsi"/>
                <w:color w:val="000000" w:themeColor="text1"/>
              </w:rPr>
              <w:t>5</w:t>
            </w:r>
          </w:p>
        </w:tc>
        <w:tc>
          <w:tcPr>
            <w:tcW w:w="864" w:type="dxa"/>
          </w:tcPr>
          <w:p w14:paraId="2DEE6BA8" w14:textId="77777777" w:rsidR="00C25290" w:rsidRDefault="00C25290" w:rsidP="00C25290">
            <w:pPr>
              <w:jc w:val="center"/>
              <w:rPr>
                <w:rFonts w:cstheme="minorHAnsi"/>
                <w:color w:val="000000" w:themeColor="text1"/>
              </w:rPr>
            </w:pPr>
            <w:r>
              <w:rPr>
                <w:rFonts w:cstheme="minorHAnsi"/>
                <w:color w:val="000000" w:themeColor="text1"/>
              </w:rPr>
              <w:t>7</w:t>
            </w:r>
          </w:p>
        </w:tc>
        <w:tc>
          <w:tcPr>
            <w:tcW w:w="996" w:type="dxa"/>
          </w:tcPr>
          <w:p w14:paraId="2EA4D649" w14:textId="77777777" w:rsidR="00C25290" w:rsidRDefault="00C25290" w:rsidP="00C25290">
            <w:pPr>
              <w:jc w:val="center"/>
              <w:rPr>
                <w:rFonts w:cstheme="minorHAnsi"/>
                <w:color w:val="000000" w:themeColor="text1"/>
              </w:rPr>
            </w:pPr>
            <w:r>
              <w:rPr>
                <w:rFonts w:cstheme="minorHAnsi"/>
                <w:color w:val="000000" w:themeColor="text1"/>
              </w:rPr>
              <w:t>6</w:t>
            </w:r>
          </w:p>
        </w:tc>
        <w:tc>
          <w:tcPr>
            <w:tcW w:w="864" w:type="dxa"/>
          </w:tcPr>
          <w:p w14:paraId="04BD8896" w14:textId="77777777" w:rsidR="00C25290" w:rsidRDefault="00C25290" w:rsidP="00C25290">
            <w:pPr>
              <w:jc w:val="center"/>
              <w:rPr>
                <w:rFonts w:cstheme="minorHAnsi"/>
                <w:color w:val="000000" w:themeColor="text1"/>
              </w:rPr>
            </w:pPr>
            <w:r>
              <w:rPr>
                <w:rFonts w:cstheme="minorHAnsi"/>
                <w:color w:val="000000" w:themeColor="text1"/>
              </w:rPr>
              <w:t>5</w:t>
            </w:r>
          </w:p>
        </w:tc>
        <w:tc>
          <w:tcPr>
            <w:tcW w:w="864" w:type="dxa"/>
          </w:tcPr>
          <w:p w14:paraId="762DA2B4" w14:textId="77777777" w:rsidR="00C25290" w:rsidRDefault="00C25290" w:rsidP="00C25290">
            <w:pPr>
              <w:jc w:val="center"/>
              <w:rPr>
                <w:rFonts w:cstheme="minorHAnsi"/>
                <w:color w:val="000000" w:themeColor="text1"/>
              </w:rPr>
            </w:pPr>
            <w:r>
              <w:rPr>
                <w:rFonts w:cstheme="minorHAnsi"/>
                <w:color w:val="000000" w:themeColor="text1"/>
              </w:rPr>
              <w:t>5</w:t>
            </w:r>
          </w:p>
        </w:tc>
        <w:tc>
          <w:tcPr>
            <w:tcW w:w="865" w:type="dxa"/>
          </w:tcPr>
          <w:p w14:paraId="4FC7C6C8" w14:textId="77777777" w:rsidR="00C25290" w:rsidRDefault="00C25290" w:rsidP="00C25290">
            <w:pPr>
              <w:jc w:val="center"/>
              <w:rPr>
                <w:rFonts w:cstheme="minorHAnsi"/>
                <w:color w:val="000000" w:themeColor="text1"/>
              </w:rPr>
            </w:pPr>
            <w:r>
              <w:rPr>
                <w:rFonts w:cstheme="minorHAnsi"/>
                <w:color w:val="000000" w:themeColor="text1"/>
              </w:rPr>
              <w:t>6</w:t>
            </w:r>
          </w:p>
        </w:tc>
      </w:tr>
      <w:tr w:rsidR="00C25290" w14:paraId="188181B6" w14:textId="77777777" w:rsidTr="00C25290">
        <w:trPr>
          <w:trHeight w:val="368"/>
        </w:trPr>
        <w:tc>
          <w:tcPr>
            <w:tcW w:w="2452" w:type="dxa"/>
          </w:tcPr>
          <w:p w14:paraId="2E502BEA" w14:textId="77777777" w:rsidR="00C25290" w:rsidRDefault="00C25290" w:rsidP="00C25290">
            <w:pPr>
              <w:rPr>
                <w:rFonts w:cstheme="minorHAnsi"/>
                <w:color w:val="000000" w:themeColor="text1"/>
              </w:rPr>
            </w:pPr>
            <w:r>
              <w:rPr>
                <w:rFonts w:cstheme="minorHAnsi"/>
                <w:color w:val="000000" w:themeColor="text1"/>
              </w:rPr>
              <w:t>Freshwater Snail</w:t>
            </w:r>
          </w:p>
        </w:tc>
        <w:tc>
          <w:tcPr>
            <w:tcW w:w="2337" w:type="dxa"/>
          </w:tcPr>
          <w:p w14:paraId="54B18AE5" w14:textId="77777777" w:rsidR="00C25290" w:rsidRDefault="00C25290" w:rsidP="00C25290">
            <w:pPr>
              <w:jc w:val="center"/>
              <w:rPr>
                <w:rFonts w:cstheme="minorHAnsi"/>
                <w:color w:val="000000" w:themeColor="text1"/>
              </w:rPr>
            </w:pPr>
            <w:r>
              <w:rPr>
                <w:rFonts w:cstheme="minorHAnsi"/>
                <w:color w:val="000000" w:themeColor="text1"/>
              </w:rPr>
              <w:t>Gastropoda</w:t>
            </w:r>
          </w:p>
        </w:tc>
        <w:tc>
          <w:tcPr>
            <w:tcW w:w="2300" w:type="dxa"/>
          </w:tcPr>
          <w:p w14:paraId="3A2A59B2"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Very tolerant</w:t>
            </w:r>
          </w:p>
        </w:tc>
        <w:tc>
          <w:tcPr>
            <w:tcW w:w="1245" w:type="dxa"/>
          </w:tcPr>
          <w:p w14:paraId="05BFC7BA" w14:textId="77777777" w:rsidR="00C25290" w:rsidRDefault="00C25290" w:rsidP="00C25290">
            <w:pPr>
              <w:jc w:val="center"/>
              <w:rPr>
                <w:rFonts w:cstheme="minorHAnsi"/>
                <w:color w:val="000000" w:themeColor="text1"/>
              </w:rPr>
            </w:pPr>
            <w:r>
              <w:rPr>
                <w:rFonts w:cstheme="minorHAnsi"/>
                <w:color w:val="000000" w:themeColor="text1"/>
              </w:rPr>
              <w:t>23</w:t>
            </w:r>
          </w:p>
        </w:tc>
        <w:tc>
          <w:tcPr>
            <w:tcW w:w="1161" w:type="dxa"/>
          </w:tcPr>
          <w:p w14:paraId="295DD7AE" w14:textId="77777777" w:rsidR="00C25290" w:rsidRDefault="00C25290" w:rsidP="00C25290">
            <w:pPr>
              <w:jc w:val="center"/>
              <w:rPr>
                <w:rFonts w:cstheme="minorHAnsi"/>
                <w:color w:val="000000" w:themeColor="text1"/>
              </w:rPr>
            </w:pPr>
            <w:r>
              <w:rPr>
                <w:rFonts w:cstheme="minorHAnsi"/>
                <w:color w:val="000000" w:themeColor="text1"/>
              </w:rPr>
              <w:t>29</w:t>
            </w:r>
          </w:p>
        </w:tc>
        <w:tc>
          <w:tcPr>
            <w:tcW w:w="864" w:type="dxa"/>
          </w:tcPr>
          <w:p w14:paraId="1027EF07" w14:textId="77777777" w:rsidR="00C25290" w:rsidRDefault="00C25290" w:rsidP="00C25290">
            <w:pPr>
              <w:jc w:val="center"/>
              <w:rPr>
                <w:rFonts w:cstheme="minorHAnsi"/>
                <w:color w:val="000000" w:themeColor="text1"/>
              </w:rPr>
            </w:pPr>
            <w:r>
              <w:rPr>
                <w:rFonts w:cstheme="minorHAnsi"/>
                <w:color w:val="000000" w:themeColor="text1"/>
              </w:rPr>
              <w:t>23</w:t>
            </w:r>
          </w:p>
        </w:tc>
        <w:tc>
          <w:tcPr>
            <w:tcW w:w="864" w:type="dxa"/>
          </w:tcPr>
          <w:p w14:paraId="67099796" w14:textId="77777777" w:rsidR="00C25290" w:rsidRDefault="00C25290" w:rsidP="00C25290">
            <w:pPr>
              <w:jc w:val="center"/>
              <w:rPr>
                <w:rFonts w:cstheme="minorHAnsi"/>
                <w:color w:val="000000" w:themeColor="text1"/>
              </w:rPr>
            </w:pPr>
            <w:r>
              <w:rPr>
                <w:rFonts w:cstheme="minorHAnsi"/>
                <w:color w:val="000000" w:themeColor="text1"/>
              </w:rPr>
              <w:t>25</w:t>
            </w:r>
          </w:p>
        </w:tc>
        <w:tc>
          <w:tcPr>
            <w:tcW w:w="996" w:type="dxa"/>
          </w:tcPr>
          <w:p w14:paraId="76095099" w14:textId="77777777" w:rsidR="00C25290" w:rsidRDefault="00C25290" w:rsidP="00C25290">
            <w:pPr>
              <w:jc w:val="center"/>
              <w:rPr>
                <w:rFonts w:cstheme="minorHAnsi"/>
                <w:color w:val="000000" w:themeColor="text1"/>
              </w:rPr>
            </w:pPr>
            <w:r>
              <w:rPr>
                <w:rFonts w:cstheme="minorHAnsi"/>
                <w:color w:val="000000" w:themeColor="text1"/>
              </w:rPr>
              <w:t>12</w:t>
            </w:r>
          </w:p>
        </w:tc>
        <w:tc>
          <w:tcPr>
            <w:tcW w:w="864" w:type="dxa"/>
          </w:tcPr>
          <w:p w14:paraId="5E65E821" w14:textId="77777777" w:rsidR="00C25290" w:rsidRDefault="00C25290" w:rsidP="00C25290">
            <w:pPr>
              <w:jc w:val="center"/>
              <w:rPr>
                <w:rFonts w:cstheme="minorHAnsi"/>
                <w:color w:val="000000" w:themeColor="text1"/>
              </w:rPr>
            </w:pPr>
            <w:r>
              <w:rPr>
                <w:rFonts w:cstheme="minorHAnsi"/>
                <w:color w:val="000000" w:themeColor="text1"/>
              </w:rPr>
              <w:t>15</w:t>
            </w:r>
          </w:p>
        </w:tc>
        <w:tc>
          <w:tcPr>
            <w:tcW w:w="864" w:type="dxa"/>
          </w:tcPr>
          <w:p w14:paraId="06871F38" w14:textId="77777777" w:rsidR="00C25290" w:rsidRDefault="00C25290" w:rsidP="00C25290">
            <w:pPr>
              <w:jc w:val="center"/>
              <w:rPr>
                <w:rFonts w:cstheme="minorHAnsi"/>
                <w:color w:val="000000" w:themeColor="text1"/>
              </w:rPr>
            </w:pPr>
            <w:r>
              <w:rPr>
                <w:rFonts w:cstheme="minorHAnsi"/>
                <w:color w:val="000000" w:themeColor="text1"/>
              </w:rPr>
              <w:t>18</w:t>
            </w:r>
          </w:p>
        </w:tc>
        <w:tc>
          <w:tcPr>
            <w:tcW w:w="865" w:type="dxa"/>
          </w:tcPr>
          <w:p w14:paraId="08C56A09" w14:textId="77777777" w:rsidR="00C25290" w:rsidRDefault="00C25290" w:rsidP="00C25290">
            <w:pPr>
              <w:jc w:val="center"/>
              <w:rPr>
                <w:rFonts w:cstheme="minorHAnsi"/>
                <w:color w:val="000000" w:themeColor="text1"/>
              </w:rPr>
            </w:pPr>
            <w:r>
              <w:rPr>
                <w:rFonts w:cstheme="minorHAnsi"/>
                <w:color w:val="000000" w:themeColor="text1"/>
              </w:rPr>
              <w:t>20</w:t>
            </w:r>
          </w:p>
        </w:tc>
      </w:tr>
      <w:tr w:rsidR="00C25290" w14:paraId="301B1B39" w14:textId="77777777" w:rsidTr="00C25290">
        <w:trPr>
          <w:trHeight w:val="391"/>
        </w:trPr>
        <w:tc>
          <w:tcPr>
            <w:tcW w:w="2452" w:type="dxa"/>
          </w:tcPr>
          <w:p w14:paraId="3B59DD90" w14:textId="6DF325BD" w:rsidR="00C25290" w:rsidRDefault="00F04804" w:rsidP="00C25290">
            <w:pPr>
              <w:rPr>
                <w:rFonts w:cstheme="minorHAnsi"/>
                <w:color w:val="000000" w:themeColor="text1"/>
              </w:rPr>
            </w:pPr>
            <w:r>
              <w:rPr>
                <w:rFonts w:cstheme="minorHAnsi"/>
                <w:color w:val="000000" w:themeColor="text1"/>
              </w:rPr>
              <w:t>*</w:t>
            </w:r>
            <w:r w:rsidR="00C25290">
              <w:rPr>
                <w:rFonts w:cstheme="minorHAnsi"/>
                <w:color w:val="000000" w:themeColor="text1"/>
              </w:rPr>
              <w:t>Water mite</w:t>
            </w:r>
          </w:p>
        </w:tc>
        <w:tc>
          <w:tcPr>
            <w:tcW w:w="2337" w:type="dxa"/>
          </w:tcPr>
          <w:p w14:paraId="0195AADE" w14:textId="77777777" w:rsidR="00C25290" w:rsidRDefault="00C25290" w:rsidP="00C25290">
            <w:pPr>
              <w:jc w:val="center"/>
              <w:rPr>
                <w:rFonts w:cstheme="minorHAnsi"/>
                <w:color w:val="000000" w:themeColor="text1"/>
              </w:rPr>
            </w:pPr>
            <w:r>
              <w:rPr>
                <w:rFonts w:cstheme="minorHAnsi"/>
                <w:color w:val="000000" w:themeColor="text1"/>
              </w:rPr>
              <w:t>Acarina</w:t>
            </w:r>
          </w:p>
        </w:tc>
        <w:tc>
          <w:tcPr>
            <w:tcW w:w="2300" w:type="dxa"/>
          </w:tcPr>
          <w:p w14:paraId="65C8BA0C"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Sensitive</w:t>
            </w:r>
          </w:p>
        </w:tc>
        <w:tc>
          <w:tcPr>
            <w:tcW w:w="1245" w:type="dxa"/>
          </w:tcPr>
          <w:p w14:paraId="60964F6D" w14:textId="77777777" w:rsidR="00C25290" w:rsidRDefault="00C25290" w:rsidP="00C25290">
            <w:pPr>
              <w:jc w:val="center"/>
              <w:rPr>
                <w:rFonts w:cstheme="minorHAnsi"/>
                <w:color w:val="000000" w:themeColor="text1"/>
              </w:rPr>
            </w:pPr>
            <w:r>
              <w:rPr>
                <w:rFonts w:cstheme="minorHAnsi"/>
                <w:color w:val="000000" w:themeColor="text1"/>
              </w:rPr>
              <w:t>13</w:t>
            </w:r>
          </w:p>
        </w:tc>
        <w:tc>
          <w:tcPr>
            <w:tcW w:w="1161" w:type="dxa"/>
          </w:tcPr>
          <w:p w14:paraId="0171F194" w14:textId="77777777" w:rsidR="00C25290" w:rsidRDefault="00C25290" w:rsidP="00C25290">
            <w:pPr>
              <w:jc w:val="center"/>
              <w:rPr>
                <w:rFonts w:cstheme="minorHAnsi"/>
                <w:color w:val="000000" w:themeColor="text1"/>
              </w:rPr>
            </w:pPr>
            <w:r>
              <w:rPr>
                <w:rFonts w:cstheme="minorHAnsi"/>
                <w:color w:val="000000" w:themeColor="text1"/>
              </w:rPr>
              <w:t>15</w:t>
            </w:r>
          </w:p>
        </w:tc>
        <w:tc>
          <w:tcPr>
            <w:tcW w:w="864" w:type="dxa"/>
          </w:tcPr>
          <w:p w14:paraId="0B4D5A3D" w14:textId="77777777" w:rsidR="00C25290" w:rsidRDefault="00C25290" w:rsidP="00C25290">
            <w:pPr>
              <w:jc w:val="center"/>
              <w:rPr>
                <w:rFonts w:cstheme="minorHAnsi"/>
                <w:color w:val="000000" w:themeColor="text1"/>
              </w:rPr>
            </w:pPr>
            <w:r>
              <w:rPr>
                <w:rFonts w:cstheme="minorHAnsi"/>
                <w:color w:val="000000" w:themeColor="text1"/>
              </w:rPr>
              <w:t>16</w:t>
            </w:r>
          </w:p>
        </w:tc>
        <w:tc>
          <w:tcPr>
            <w:tcW w:w="864" w:type="dxa"/>
          </w:tcPr>
          <w:p w14:paraId="318B94BA" w14:textId="77777777" w:rsidR="00C25290" w:rsidRDefault="00C25290" w:rsidP="00C25290">
            <w:pPr>
              <w:jc w:val="center"/>
              <w:rPr>
                <w:rFonts w:cstheme="minorHAnsi"/>
                <w:color w:val="000000" w:themeColor="text1"/>
              </w:rPr>
            </w:pPr>
            <w:r>
              <w:rPr>
                <w:rFonts w:cstheme="minorHAnsi"/>
                <w:color w:val="000000" w:themeColor="text1"/>
              </w:rPr>
              <w:t>17</w:t>
            </w:r>
          </w:p>
        </w:tc>
        <w:tc>
          <w:tcPr>
            <w:tcW w:w="996" w:type="dxa"/>
          </w:tcPr>
          <w:p w14:paraId="52D57C3F"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630C68D2"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6E1E200C" w14:textId="77777777" w:rsidR="00C25290" w:rsidRDefault="00C25290" w:rsidP="00C25290">
            <w:pPr>
              <w:jc w:val="center"/>
              <w:rPr>
                <w:rFonts w:cstheme="minorHAnsi"/>
                <w:color w:val="000000" w:themeColor="text1"/>
              </w:rPr>
            </w:pPr>
            <w:r>
              <w:rPr>
                <w:rFonts w:cstheme="minorHAnsi"/>
                <w:color w:val="000000" w:themeColor="text1"/>
              </w:rPr>
              <w:t>0</w:t>
            </w:r>
          </w:p>
        </w:tc>
        <w:tc>
          <w:tcPr>
            <w:tcW w:w="865" w:type="dxa"/>
          </w:tcPr>
          <w:p w14:paraId="14C04B72" w14:textId="77777777" w:rsidR="00C25290" w:rsidRDefault="00C25290" w:rsidP="00C25290">
            <w:pPr>
              <w:jc w:val="center"/>
              <w:rPr>
                <w:rFonts w:cstheme="minorHAnsi"/>
                <w:color w:val="000000" w:themeColor="text1"/>
              </w:rPr>
            </w:pPr>
            <w:r>
              <w:rPr>
                <w:rFonts w:cstheme="minorHAnsi"/>
                <w:color w:val="000000" w:themeColor="text1"/>
              </w:rPr>
              <w:t>2</w:t>
            </w:r>
          </w:p>
        </w:tc>
      </w:tr>
      <w:tr w:rsidR="00C25290" w14:paraId="2D9E91C7" w14:textId="77777777" w:rsidTr="00C25290">
        <w:trPr>
          <w:trHeight w:val="391"/>
        </w:trPr>
        <w:tc>
          <w:tcPr>
            <w:tcW w:w="2452" w:type="dxa"/>
          </w:tcPr>
          <w:p w14:paraId="1AF02623" w14:textId="6070D622" w:rsidR="00C25290" w:rsidRDefault="00F04804" w:rsidP="00C25290">
            <w:pPr>
              <w:rPr>
                <w:rFonts w:cstheme="minorHAnsi"/>
                <w:color w:val="000000" w:themeColor="text1"/>
              </w:rPr>
            </w:pPr>
            <w:r>
              <w:rPr>
                <w:rFonts w:cstheme="minorHAnsi"/>
                <w:color w:val="000000" w:themeColor="text1"/>
              </w:rPr>
              <w:t>*</w:t>
            </w:r>
            <w:r w:rsidR="00C25290">
              <w:rPr>
                <w:rFonts w:cstheme="minorHAnsi"/>
                <w:color w:val="000000" w:themeColor="text1"/>
              </w:rPr>
              <w:t>Water Boatman</w:t>
            </w:r>
          </w:p>
        </w:tc>
        <w:tc>
          <w:tcPr>
            <w:tcW w:w="2337" w:type="dxa"/>
          </w:tcPr>
          <w:p w14:paraId="09F3CAAF" w14:textId="77777777" w:rsidR="00C25290" w:rsidRDefault="00C25290" w:rsidP="00C25290">
            <w:pPr>
              <w:jc w:val="center"/>
              <w:rPr>
                <w:rFonts w:cstheme="minorHAnsi"/>
                <w:color w:val="000000" w:themeColor="text1"/>
              </w:rPr>
            </w:pPr>
            <w:r>
              <w:rPr>
                <w:rFonts w:cstheme="minorHAnsi"/>
                <w:color w:val="000000" w:themeColor="text1"/>
              </w:rPr>
              <w:t>Corixidae</w:t>
            </w:r>
          </w:p>
        </w:tc>
        <w:tc>
          <w:tcPr>
            <w:tcW w:w="2300" w:type="dxa"/>
          </w:tcPr>
          <w:p w14:paraId="68B3575D"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Very tolerant</w:t>
            </w:r>
          </w:p>
        </w:tc>
        <w:tc>
          <w:tcPr>
            <w:tcW w:w="1245" w:type="dxa"/>
          </w:tcPr>
          <w:p w14:paraId="432B890A" w14:textId="77777777" w:rsidR="00C25290" w:rsidRDefault="00C25290" w:rsidP="00C25290">
            <w:pPr>
              <w:jc w:val="center"/>
              <w:rPr>
                <w:rFonts w:cstheme="minorHAnsi"/>
                <w:color w:val="000000" w:themeColor="text1"/>
              </w:rPr>
            </w:pPr>
            <w:r>
              <w:rPr>
                <w:rFonts w:cstheme="minorHAnsi"/>
                <w:color w:val="000000" w:themeColor="text1"/>
              </w:rPr>
              <w:t>49</w:t>
            </w:r>
          </w:p>
        </w:tc>
        <w:tc>
          <w:tcPr>
            <w:tcW w:w="1161" w:type="dxa"/>
          </w:tcPr>
          <w:p w14:paraId="783520F1" w14:textId="77777777" w:rsidR="00C25290" w:rsidRDefault="00C25290" w:rsidP="00C25290">
            <w:pPr>
              <w:jc w:val="center"/>
              <w:rPr>
                <w:rFonts w:cstheme="minorHAnsi"/>
                <w:color w:val="000000" w:themeColor="text1"/>
              </w:rPr>
            </w:pPr>
            <w:r>
              <w:rPr>
                <w:rFonts w:cstheme="minorHAnsi"/>
                <w:color w:val="000000" w:themeColor="text1"/>
              </w:rPr>
              <w:t>45</w:t>
            </w:r>
          </w:p>
        </w:tc>
        <w:tc>
          <w:tcPr>
            <w:tcW w:w="864" w:type="dxa"/>
          </w:tcPr>
          <w:p w14:paraId="293DB55D" w14:textId="77777777" w:rsidR="00C25290" w:rsidRDefault="00C25290" w:rsidP="00C25290">
            <w:pPr>
              <w:jc w:val="center"/>
              <w:rPr>
                <w:rFonts w:cstheme="minorHAnsi"/>
                <w:color w:val="000000" w:themeColor="text1"/>
              </w:rPr>
            </w:pPr>
            <w:r>
              <w:rPr>
                <w:rFonts w:cstheme="minorHAnsi"/>
                <w:color w:val="000000" w:themeColor="text1"/>
              </w:rPr>
              <w:t>56</w:t>
            </w:r>
          </w:p>
        </w:tc>
        <w:tc>
          <w:tcPr>
            <w:tcW w:w="864" w:type="dxa"/>
          </w:tcPr>
          <w:p w14:paraId="3F637558" w14:textId="77777777" w:rsidR="00C25290" w:rsidRDefault="00C25290" w:rsidP="00C25290">
            <w:pPr>
              <w:jc w:val="center"/>
              <w:rPr>
                <w:rFonts w:cstheme="minorHAnsi"/>
                <w:color w:val="000000" w:themeColor="text1"/>
              </w:rPr>
            </w:pPr>
            <w:r>
              <w:rPr>
                <w:rFonts w:cstheme="minorHAnsi"/>
                <w:color w:val="000000" w:themeColor="text1"/>
              </w:rPr>
              <w:t>60</w:t>
            </w:r>
          </w:p>
        </w:tc>
        <w:tc>
          <w:tcPr>
            <w:tcW w:w="996" w:type="dxa"/>
          </w:tcPr>
          <w:p w14:paraId="65999286" w14:textId="77777777" w:rsidR="00C25290" w:rsidRDefault="00C25290" w:rsidP="00C25290">
            <w:pPr>
              <w:jc w:val="center"/>
              <w:rPr>
                <w:rFonts w:cstheme="minorHAnsi"/>
                <w:color w:val="000000" w:themeColor="text1"/>
              </w:rPr>
            </w:pPr>
            <w:r>
              <w:rPr>
                <w:rFonts w:cstheme="minorHAnsi"/>
                <w:color w:val="000000" w:themeColor="text1"/>
              </w:rPr>
              <w:t>103</w:t>
            </w:r>
          </w:p>
        </w:tc>
        <w:tc>
          <w:tcPr>
            <w:tcW w:w="864" w:type="dxa"/>
          </w:tcPr>
          <w:p w14:paraId="4F970B8D" w14:textId="77777777" w:rsidR="00C25290" w:rsidRDefault="00C25290" w:rsidP="00C25290">
            <w:pPr>
              <w:jc w:val="center"/>
              <w:rPr>
                <w:rFonts w:cstheme="minorHAnsi"/>
                <w:color w:val="000000" w:themeColor="text1"/>
              </w:rPr>
            </w:pPr>
            <w:r>
              <w:rPr>
                <w:rFonts w:cstheme="minorHAnsi"/>
                <w:color w:val="000000" w:themeColor="text1"/>
              </w:rPr>
              <w:t>95</w:t>
            </w:r>
          </w:p>
        </w:tc>
        <w:tc>
          <w:tcPr>
            <w:tcW w:w="864" w:type="dxa"/>
          </w:tcPr>
          <w:p w14:paraId="70A2F723" w14:textId="77777777" w:rsidR="00C25290" w:rsidRDefault="00C25290" w:rsidP="00C25290">
            <w:pPr>
              <w:jc w:val="center"/>
              <w:rPr>
                <w:rFonts w:cstheme="minorHAnsi"/>
                <w:color w:val="000000" w:themeColor="text1"/>
              </w:rPr>
            </w:pPr>
            <w:r>
              <w:rPr>
                <w:rFonts w:cstheme="minorHAnsi"/>
                <w:color w:val="000000" w:themeColor="text1"/>
              </w:rPr>
              <w:t>86</w:t>
            </w:r>
          </w:p>
        </w:tc>
        <w:tc>
          <w:tcPr>
            <w:tcW w:w="865" w:type="dxa"/>
          </w:tcPr>
          <w:p w14:paraId="36EFEE87" w14:textId="04E72295" w:rsidR="00C25290" w:rsidRDefault="00657850" w:rsidP="00C25290">
            <w:pPr>
              <w:jc w:val="center"/>
              <w:rPr>
                <w:rFonts w:cstheme="minorHAnsi"/>
                <w:color w:val="000000" w:themeColor="text1"/>
              </w:rPr>
            </w:pPr>
            <w:r>
              <w:rPr>
                <w:rFonts w:cstheme="minorHAnsi"/>
                <w:color w:val="000000" w:themeColor="text1"/>
              </w:rPr>
              <w:t>79</w:t>
            </w:r>
          </w:p>
        </w:tc>
      </w:tr>
      <w:tr w:rsidR="00C25290" w14:paraId="2AA21899" w14:textId="77777777" w:rsidTr="00C25290">
        <w:trPr>
          <w:trHeight w:val="391"/>
        </w:trPr>
        <w:tc>
          <w:tcPr>
            <w:tcW w:w="2452" w:type="dxa"/>
          </w:tcPr>
          <w:p w14:paraId="374B45E0" w14:textId="09E0757F" w:rsidR="00C25290" w:rsidRDefault="00F04804" w:rsidP="00C25290">
            <w:pPr>
              <w:rPr>
                <w:rFonts w:cstheme="minorHAnsi"/>
                <w:color w:val="000000" w:themeColor="text1"/>
              </w:rPr>
            </w:pPr>
            <w:r>
              <w:rPr>
                <w:rFonts w:cstheme="minorHAnsi"/>
                <w:color w:val="000000" w:themeColor="text1"/>
              </w:rPr>
              <w:t>*</w:t>
            </w:r>
            <w:r w:rsidR="00C25290">
              <w:rPr>
                <w:rFonts w:cstheme="minorHAnsi"/>
                <w:color w:val="000000" w:themeColor="text1"/>
              </w:rPr>
              <w:t>Dragonfly Nymph</w:t>
            </w:r>
          </w:p>
        </w:tc>
        <w:tc>
          <w:tcPr>
            <w:tcW w:w="2337" w:type="dxa"/>
          </w:tcPr>
          <w:p w14:paraId="5DC48042" w14:textId="77777777" w:rsidR="00C25290" w:rsidRDefault="00C25290" w:rsidP="00C25290">
            <w:pPr>
              <w:jc w:val="center"/>
              <w:rPr>
                <w:rFonts w:cstheme="minorHAnsi"/>
                <w:color w:val="000000" w:themeColor="text1"/>
              </w:rPr>
            </w:pPr>
            <w:r>
              <w:rPr>
                <w:rFonts w:cstheme="minorHAnsi"/>
                <w:color w:val="000000" w:themeColor="text1"/>
              </w:rPr>
              <w:t>Odonata</w:t>
            </w:r>
          </w:p>
        </w:tc>
        <w:tc>
          <w:tcPr>
            <w:tcW w:w="2300" w:type="dxa"/>
          </w:tcPr>
          <w:p w14:paraId="567954AB"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Tolerant</w:t>
            </w:r>
          </w:p>
        </w:tc>
        <w:tc>
          <w:tcPr>
            <w:tcW w:w="1245" w:type="dxa"/>
          </w:tcPr>
          <w:p w14:paraId="07B20528" w14:textId="77777777" w:rsidR="00C25290" w:rsidRDefault="00C25290" w:rsidP="00C25290">
            <w:pPr>
              <w:jc w:val="center"/>
              <w:rPr>
                <w:rFonts w:cstheme="minorHAnsi"/>
                <w:color w:val="000000" w:themeColor="text1"/>
              </w:rPr>
            </w:pPr>
            <w:r>
              <w:rPr>
                <w:rFonts w:cstheme="minorHAnsi"/>
                <w:color w:val="000000" w:themeColor="text1"/>
              </w:rPr>
              <w:t>31</w:t>
            </w:r>
          </w:p>
        </w:tc>
        <w:tc>
          <w:tcPr>
            <w:tcW w:w="1161" w:type="dxa"/>
          </w:tcPr>
          <w:p w14:paraId="537C8B9F" w14:textId="77777777" w:rsidR="00C25290" w:rsidRDefault="00C25290" w:rsidP="00C25290">
            <w:pPr>
              <w:jc w:val="center"/>
              <w:rPr>
                <w:rFonts w:cstheme="minorHAnsi"/>
                <w:color w:val="000000" w:themeColor="text1"/>
              </w:rPr>
            </w:pPr>
            <w:r>
              <w:rPr>
                <w:rFonts w:cstheme="minorHAnsi"/>
                <w:color w:val="000000" w:themeColor="text1"/>
              </w:rPr>
              <w:t>35</w:t>
            </w:r>
          </w:p>
        </w:tc>
        <w:tc>
          <w:tcPr>
            <w:tcW w:w="864" w:type="dxa"/>
          </w:tcPr>
          <w:p w14:paraId="6C054686" w14:textId="77777777" w:rsidR="00C25290" w:rsidRDefault="00C25290" w:rsidP="00C25290">
            <w:pPr>
              <w:jc w:val="center"/>
              <w:rPr>
                <w:rFonts w:cstheme="minorHAnsi"/>
                <w:color w:val="000000" w:themeColor="text1"/>
              </w:rPr>
            </w:pPr>
            <w:r>
              <w:rPr>
                <w:rFonts w:cstheme="minorHAnsi"/>
                <w:color w:val="000000" w:themeColor="text1"/>
              </w:rPr>
              <w:t>34</w:t>
            </w:r>
          </w:p>
        </w:tc>
        <w:tc>
          <w:tcPr>
            <w:tcW w:w="864" w:type="dxa"/>
          </w:tcPr>
          <w:p w14:paraId="216F74DF" w14:textId="77777777" w:rsidR="00C25290" w:rsidRDefault="00C25290" w:rsidP="00C25290">
            <w:pPr>
              <w:jc w:val="center"/>
              <w:rPr>
                <w:rFonts w:cstheme="minorHAnsi"/>
                <w:color w:val="000000" w:themeColor="text1"/>
              </w:rPr>
            </w:pPr>
            <w:r>
              <w:rPr>
                <w:rFonts w:cstheme="minorHAnsi"/>
                <w:color w:val="000000" w:themeColor="text1"/>
              </w:rPr>
              <w:t>42</w:t>
            </w:r>
          </w:p>
        </w:tc>
        <w:tc>
          <w:tcPr>
            <w:tcW w:w="996" w:type="dxa"/>
          </w:tcPr>
          <w:p w14:paraId="4BE361F5"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6D31D0C3" w14:textId="77777777" w:rsidR="00C25290" w:rsidRDefault="00C25290" w:rsidP="00C25290">
            <w:pPr>
              <w:jc w:val="center"/>
              <w:rPr>
                <w:rFonts w:cstheme="minorHAnsi"/>
                <w:color w:val="000000" w:themeColor="text1"/>
              </w:rPr>
            </w:pPr>
            <w:r>
              <w:rPr>
                <w:rFonts w:cstheme="minorHAnsi"/>
                <w:color w:val="000000" w:themeColor="text1"/>
              </w:rPr>
              <w:t>4</w:t>
            </w:r>
          </w:p>
        </w:tc>
        <w:tc>
          <w:tcPr>
            <w:tcW w:w="864" w:type="dxa"/>
          </w:tcPr>
          <w:p w14:paraId="2B22C419" w14:textId="77777777" w:rsidR="00C25290" w:rsidRDefault="00C25290" w:rsidP="00C25290">
            <w:pPr>
              <w:jc w:val="center"/>
              <w:rPr>
                <w:rFonts w:cstheme="minorHAnsi"/>
                <w:color w:val="000000" w:themeColor="text1"/>
              </w:rPr>
            </w:pPr>
            <w:r>
              <w:rPr>
                <w:rFonts w:cstheme="minorHAnsi"/>
                <w:color w:val="000000" w:themeColor="text1"/>
              </w:rPr>
              <w:t>18</w:t>
            </w:r>
          </w:p>
        </w:tc>
        <w:tc>
          <w:tcPr>
            <w:tcW w:w="865" w:type="dxa"/>
          </w:tcPr>
          <w:p w14:paraId="6FC9C547" w14:textId="77777777" w:rsidR="00C25290" w:rsidRDefault="00C25290" w:rsidP="00C25290">
            <w:pPr>
              <w:jc w:val="center"/>
              <w:rPr>
                <w:rFonts w:cstheme="minorHAnsi"/>
                <w:color w:val="000000" w:themeColor="text1"/>
              </w:rPr>
            </w:pPr>
            <w:r>
              <w:rPr>
                <w:rFonts w:cstheme="minorHAnsi"/>
                <w:color w:val="000000" w:themeColor="text1"/>
              </w:rPr>
              <w:t>14</w:t>
            </w:r>
          </w:p>
        </w:tc>
      </w:tr>
      <w:tr w:rsidR="00C25290" w14:paraId="74959D13" w14:textId="77777777" w:rsidTr="00C25290">
        <w:trPr>
          <w:trHeight w:val="391"/>
        </w:trPr>
        <w:tc>
          <w:tcPr>
            <w:tcW w:w="2452" w:type="dxa"/>
          </w:tcPr>
          <w:p w14:paraId="27967D53" w14:textId="03083C04" w:rsidR="00C25290" w:rsidRDefault="00F04804" w:rsidP="00C25290">
            <w:pPr>
              <w:rPr>
                <w:rFonts w:cstheme="minorHAnsi"/>
                <w:color w:val="000000" w:themeColor="text1"/>
              </w:rPr>
            </w:pPr>
            <w:r>
              <w:rPr>
                <w:rFonts w:cstheme="minorHAnsi"/>
                <w:color w:val="000000" w:themeColor="text1"/>
              </w:rPr>
              <w:t>*</w:t>
            </w:r>
            <w:r w:rsidR="00C25290">
              <w:rPr>
                <w:rFonts w:cstheme="minorHAnsi"/>
                <w:color w:val="000000" w:themeColor="text1"/>
              </w:rPr>
              <w:t>Caddisfly Larvae</w:t>
            </w:r>
          </w:p>
        </w:tc>
        <w:tc>
          <w:tcPr>
            <w:tcW w:w="2337" w:type="dxa"/>
          </w:tcPr>
          <w:p w14:paraId="5352A787" w14:textId="77777777" w:rsidR="00C25290" w:rsidRDefault="00C25290" w:rsidP="00C25290">
            <w:pPr>
              <w:jc w:val="center"/>
              <w:rPr>
                <w:rFonts w:cstheme="minorHAnsi"/>
                <w:color w:val="000000" w:themeColor="text1"/>
              </w:rPr>
            </w:pPr>
            <w:r>
              <w:rPr>
                <w:rFonts w:cstheme="minorHAnsi"/>
                <w:color w:val="000000" w:themeColor="text1"/>
              </w:rPr>
              <w:t>Trichoptera</w:t>
            </w:r>
          </w:p>
        </w:tc>
        <w:tc>
          <w:tcPr>
            <w:tcW w:w="2300" w:type="dxa"/>
          </w:tcPr>
          <w:p w14:paraId="24F1BFBC"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Very sensitive</w:t>
            </w:r>
          </w:p>
        </w:tc>
        <w:tc>
          <w:tcPr>
            <w:tcW w:w="1245" w:type="dxa"/>
          </w:tcPr>
          <w:p w14:paraId="69555308" w14:textId="77777777" w:rsidR="00C25290" w:rsidRDefault="00C25290" w:rsidP="00C25290">
            <w:pPr>
              <w:jc w:val="center"/>
              <w:rPr>
                <w:rFonts w:cstheme="minorHAnsi"/>
                <w:color w:val="000000" w:themeColor="text1"/>
              </w:rPr>
            </w:pPr>
            <w:r>
              <w:rPr>
                <w:rFonts w:cstheme="minorHAnsi"/>
                <w:color w:val="000000" w:themeColor="text1"/>
              </w:rPr>
              <w:t>18</w:t>
            </w:r>
          </w:p>
        </w:tc>
        <w:tc>
          <w:tcPr>
            <w:tcW w:w="1161" w:type="dxa"/>
          </w:tcPr>
          <w:p w14:paraId="095F3B8B" w14:textId="77777777" w:rsidR="00C25290" w:rsidRDefault="00C25290" w:rsidP="00C25290">
            <w:pPr>
              <w:jc w:val="center"/>
              <w:rPr>
                <w:rFonts w:cstheme="minorHAnsi"/>
                <w:color w:val="000000" w:themeColor="text1"/>
              </w:rPr>
            </w:pPr>
            <w:r>
              <w:rPr>
                <w:rFonts w:cstheme="minorHAnsi"/>
                <w:color w:val="000000" w:themeColor="text1"/>
              </w:rPr>
              <w:t>16</w:t>
            </w:r>
          </w:p>
        </w:tc>
        <w:tc>
          <w:tcPr>
            <w:tcW w:w="864" w:type="dxa"/>
          </w:tcPr>
          <w:p w14:paraId="257BEA9C" w14:textId="77777777" w:rsidR="00C25290" w:rsidRDefault="00C25290" w:rsidP="00C25290">
            <w:pPr>
              <w:jc w:val="center"/>
              <w:rPr>
                <w:rFonts w:cstheme="minorHAnsi"/>
                <w:color w:val="000000" w:themeColor="text1"/>
              </w:rPr>
            </w:pPr>
            <w:r>
              <w:rPr>
                <w:rFonts w:cstheme="minorHAnsi"/>
                <w:color w:val="000000" w:themeColor="text1"/>
              </w:rPr>
              <w:t>21</w:t>
            </w:r>
          </w:p>
        </w:tc>
        <w:tc>
          <w:tcPr>
            <w:tcW w:w="864" w:type="dxa"/>
          </w:tcPr>
          <w:p w14:paraId="1DE43578" w14:textId="77777777" w:rsidR="00C25290" w:rsidRDefault="00C25290" w:rsidP="00C25290">
            <w:pPr>
              <w:jc w:val="center"/>
              <w:rPr>
                <w:rFonts w:cstheme="minorHAnsi"/>
                <w:color w:val="000000" w:themeColor="text1"/>
              </w:rPr>
            </w:pPr>
            <w:r>
              <w:rPr>
                <w:rFonts w:cstheme="minorHAnsi"/>
                <w:color w:val="000000" w:themeColor="text1"/>
              </w:rPr>
              <w:t>19</w:t>
            </w:r>
          </w:p>
        </w:tc>
        <w:tc>
          <w:tcPr>
            <w:tcW w:w="996" w:type="dxa"/>
          </w:tcPr>
          <w:p w14:paraId="56E40B6B"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0596E503" w14:textId="77777777" w:rsidR="00C25290" w:rsidRDefault="00C25290" w:rsidP="00C25290">
            <w:pPr>
              <w:jc w:val="center"/>
              <w:rPr>
                <w:rFonts w:cstheme="minorHAnsi"/>
                <w:color w:val="000000" w:themeColor="text1"/>
              </w:rPr>
            </w:pPr>
            <w:r>
              <w:rPr>
                <w:rFonts w:cstheme="minorHAnsi"/>
                <w:color w:val="000000" w:themeColor="text1"/>
              </w:rPr>
              <w:t>1</w:t>
            </w:r>
          </w:p>
        </w:tc>
        <w:tc>
          <w:tcPr>
            <w:tcW w:w="864" w:type="dxa"/>
          </w:tcPr>
          <w:p w14:paraId="08DC4F1A" w14:textId="77777777" w:rsidR="00C25290" w:rsidRDefault="00C25290" w:rsidP="00C25290">
            <w:pPr>
              <w:jc w:val="center"/>
              <w:rPr>
                <w:rFonts w:cstheme="minorHAnsi"/>
                <w:color w:val="000000" w:themeColor="text1"/>
              </w:rPr>
            </w:pPr>
            <w:r>
              <w:rPr>
                <w:rFonts w:cstheme="minorHAnsi"/>
                <w:color w:val="000000" w:themeColor="text1"/>
              </w:rPr>
              <w:t>2</w:t>
            </w:r>
          </w:p>
        </w:tc>
        <w:tc>
          <w:tcPr>
            <w:tcW w:w="865" w:type="dxa"/>
          </w:tcPr>
          <w:p w14:paraId="06D355F7" w14:textId="77777777" w:rsidR="00C25290" w:rsidRDefault="00C25290" w:rsidP="00C25290">
            <w:pPr>
              <w:jc w:val="center"/>
              <w:rPr>
                <w:rFonts w:cstheme="minorHAnsi"/>
                <w:color w:val="000000" w:themeColor="text1"/>
              </w:rPr>
            </w:pPr>
            <w:r>
              <w:rPr>
                <w:rFonts w:cstheme="minorHAnsi"/>
                <w:color w:val="000000" w:themeColor="text1"/>
              </w:rPr>
              <w:t>0</w:t>
            </w:r>
          </w:p>
        </w:tc>
      </w:tr>
      <w:tr w:rsidR="00C25290" w14:paraId="067F58C3" w14:textId="77777777" w:rsidTr="00C25290">
        <w:trPr>
          <w:trHeight w:val="391"/>
        </w:trPr>
        <w:tc>
          <w:tcPr>
            <w:tcW w:w="2452" w:type="dxa"/>
          </w:tcPr>
          <w:p w14:paraId="2AB7D285" w14:textId="77777777" w:rsidR="00C25290" w:rsidRDefault="00C25290" w:rsidP="00C25290">
            <w:pPr>
              <w:rPr>
                <w:rFonts w:cstheme="minorHAnsi"/>
                <w:color w:val="000000" w:themeColor="text1"/>
              </w:rPr>
            </w:pPr>
            <w:r>
              <w:rPr>
                <w:rFonts w:cstheme="minorHAnsi"/>
                <w:color w:val="000000" w:themeColor="text1"/>
              </w:rPr>
              <w:t>Biting Midge Larvae</w:t>
            </w:r>
          </w:p>
        </w:tc>
        <w:tc>
          <w:tcPr>
            <w:tcW w:w="2337" w:type="dxa"/>
          </w:tcPr>
          <w:p w14:paraId="69141274" w14:textId="77777777" w:rsidR="00C25290" w:rsidRDefault="00C25290" w:rsidP="00C25290">
            <w:pPr>
              <w:jc w:val="center"/>
              <w:rPr>
                <w:rFonts w:cstheme="minorHAnsi"/>
                <w:color w:val="000000" w:themeColor="text1"/>
              </w:rPr>
            </w:pPr>
            <w:r>
              <w:rPr>
                <w:rFonts w:cstheme="minorHAnsi"/>
                <w:color w:val="000000" w:themeColor="text1"/>
              </w:rPr>
              <w:t>Ceratopogonidae</w:t>
            </w:r>
          </w:p>
        </w:tc>
        <w:tc>
          <w:tcPr>
            <w:tcW w:w="2300" w:type="dxa"/>
          </w:tcPr>
          <w:p w14:paraId="4214D9B0"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Tolerant</w:t>
            </w:r>
          </w:p>
        </w:tc>
        <w:tc>
          <w:tcPr>
            <w:tcW w:w="1245" w:type="dxa"/>
          </w:tcPr>
          <w:p w14:paraId="34EFFDD8" w14:textId="77777777" w:rsidR="00C25290" w:rsidRDefault="00C25290" w:rsidP="00C25290">
            <w:pPr>
              <w:jc w:val="center"/>
              <w:rPr>
                <w:rFonts w:cstheme="minorHAnsi"/>
                <w:color w:val="000000" w:themeColor="text1"/>
              </w:rPr>
            </w:pPr>
            <w:r>
              <w:rPr>
                <w:rFonts w:cstheme="minorHAnsi"/>
                <w:color w:val="000000" w:themeColor="text1"/>
              </w:rPr>
              <w:t>42</w:t>
            </w:r>
          </w:p>
        </w:tc>
        <w:tc>
          <w:tcPr>
            <w:tcW w:w="1161" w:type="dxa"/>
          </w:tcPr>
          <w:p w14:paraId="75EA1731" w14:textId="77777777" w:rsidR="00C25290" w:rsidRDefault="00C25290" w:rsidP="00C25290">
            <w:pPr>
              <w:jc w:val="center"/>
              <w:rPr>
                <w:rFonts w:cstheme="minorHAnsi"/>
                <w:color w:val="000000" w:themeColor="text1"/>
              </w:rPr>
            </w:pPr>
            <w:r>
              <w:rPr>
                <w:rFonts w:cstheme="minorHAnsi"/>
                <w:color w:val="000000" w:themeColor="text1"/>
              </w:rPr>
              <w:t>48</w:t>
            </w:r>
          </w:p>
        </w:tc>
        <w:tc>
          <w:tcPr>
            <w:tcW w:w="864" w:type="dxa"/>
          </w:tcPr>
          <w:p w14:paraId="308896D5" w14:textId="77777777" w:rsidR="00C25290" w:rsidRDefault="00C25290" w:rsidP="00C25290">
            <w:pPr>
              <w:jc w:val="center"/>
              <w:rPr>
                <w:rFonts w:cstheme="minorHAnsi"/>
                <w:color w:val="000000" w:themeColor="text1"/>
              </w:rPr>
            </w:pPr>
            <w:r>
              <w:rPr>
                <w:rFonts w:cstheme="minorHAnsi"/>
                <w:color w:val="000000" w:themeColor="text1"/>
              </w:rPr>
              <w:t>52</w:t>
            </w:r>
          </w:p>
        </w:tc>
        <w:tc>
          <w:tcPr>
            <w:tcW w:w="864" w:type="dxa"/>
          </w:tcPr>
          <w:p w14:paraId="030F2FBE" w14:textId="77777777" w:rsidR="00C25290" w:rsidRDefault="00C25290" w:rsidP="00C25290">
            <w:pPr>
              <w:jc w:val="center"/>
              <w:rPr>
                <w:rFonts w:cstheme="minorHAnsi"/>
                <w:color w:val="000000" w:themeColor="text1"/>
              </w:rPr>
            </w:pPr>
            <w:r>
              <w:rPr>
                <w:rFonts w:cstheme="minorHAnsi"/>
                <w:color w:val="000000" w:themeColor="text1"/>
              </w:rPr>
              <w:t>36</w:t>
            </w:r>
          </w:p>
        </w:tc>
        <w:tc>
          <w:tcPr>
            <w:tcW w:w="996" w:type="dxa"/>
          </w:tcPr>
          <w:p w14:paraId="78A72EA3"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40B52046"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7FA3EDF9" w14:textId="77777777" w:rsidR="00C25290" w:rsidRDefault="00C25290" w:rsidP="00C25290">
            <w:pPr>
              <w:jc w:val="center"/>
              <w:rPr>
                <w:rFonts w:cstheme="minorHAnsi"/>
                <w:color w:val="000000" w:themeColor="text1"/>
              </w:rPr>
            </w:pPr>
            <w:r>
              <w:rPr>
                <w:rFonts w:cstheme="minorHAnsi"/>
                <w:color w:val="000000" w:themeColor="text1"/>
              </w:rPr>
              <w:t>0</w:t>
            </w:r>
          </w:p>
        </w:tc>
        <w:tc>
          <w:tcPr>
            <w:tcW w:w="865" w:type="dxa"/>
          </w:tcPr>
          <w:p w14:paraId="4EED73C6" w14:textId="77777777" w:rsidR="00C25290" w:rsidRDefault="00C25290" w:rsidP="00C25290">
            <w:pPr>
              <w:jc w:val="center"/>
              <w:rPr>
                <w:rFonts w:cstheme="minorHAnsi"/>
                <w:color w:val="000000" w:themeColor="text1"/>
              </w:rPr>
            </w:pPr>
            <w:r>
              <w:rPr>
                <w:rFonts w:cstheme="minorHAnsi"/>
                <w:color w:val="000000" w:themeColor="text1"/>
              </w:rPr>
              <w:t>0</w:t>
            </w:r>
          </w:p>
        </w:tc>
      </w:tr>
      <w:tr w:rsidR="00C25290" w14:paraId="00F1BD8E" w14:textId="77777777" w:rsidTr="00C25290">
        <w:trPr>
          <w:trHeight w:val="391"/>
        </w:trPr>
        <w:tc>
          <w:tcPr>
            <w:tcW w:w="2452" w:type="dxa"/>
          </w:tcPr>
          <w:p w14:paraId="5E7CDE8B" w14:textId="77777777" w:rsidR="00C25290" w:rsidRDefault="00C25290" w:rsidP="00C25290">
            <w:pPr>
              <w:rPr>
                <w:rFonts w:cstheme="minorHAnsi"/>
                <w:color w:val="000000" w:themeColor="text1"/>
              </w:rPr>
            </w:pPr>
            <w:r>
              <w:rPr>
                <w:rFonts w:cstheme="minorHAnsi"/>
                <w:color w:val="000000" w:themeColor="text1"/>
              </w:rPr>
              <w:t>Freshwater Mussel</w:t>
            </w:r>
          </w:p>
        </w:tc>
        <w:tc>
          <w:tcPr>
            <w:tcW w:w="2337" w:type="dxa"/>
          </w:tcPr>
          <w:p w14:paraId="7772730D" w14:textId="77777777" w:rsidR="00C25290" w:rsidRDefault="00C25290" w:rsidP="00C25290">
            <w:pPr>
              <w:jc w:val="center"/>
              <w:rPr>
                <w:rFonts w:cstheme="minorHAnsi"/>
                <w:color w:val="000000" w:themeColor="text1"/>
              </w:rPr>
            </w:pPr>
            <w:r>
              <w:rPr>
                <w:rFonts w:cstheme="minorHAnsi"/>
                <w:color w:val="000000" w:themeColor="text1"/>
              </w:rPr>
              <w:t>Bivalvia</w:t>
            </w:r>
          </w:p>
        </w:tc>
        <w:tc>
          <w:tcPr>
            <w:tcW w:w="2300" w:type="dxa"/>
          </w:tcPr>
          <w:p w14:paraId="7CB4C3E3"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Tolerant</w:t>
            </w:r>
          </w:p>
        </w:tc>
        <w:tc>
          <w:tcPr>
            <w:tcW w:w="1245" w:type="dxa"/>
          </w:tcPr>
          <w:p w14:paraId="3DCBD992" w14:textId="77777777" w:rsidR="00C25290" w:rsidRDefault="00C25290" w:rsidP="00C25290">
            <w:pPr>
              <w:jc w:val="center"/>
              <w:rPr>
                <w:rFonts w:cstheme="minorHAnsi"/>
                <w:color w:val="000000" w:themeColor="text1"/>
              </w:rPr>
            </w:pPr>
            <w:r>
              <w:rPr>
                <w:rFonts w:cstheme="minorHAnsi"/>
                <w:color w:val="000000" w:themeColor="text1"/>
              </w:rPr>
              <w:t>3</w:t>
            </w:r>
          </w:p>
        </w:tc>
        <w:tc>
          <w:tcPr>
            <w:tcW w:w="1161" w:type="dxa"/>
          </w:tcPr>
          <w:p w14:paraId="5066847D" w14:textId="77777777" w:rsidR="00C25290" w:rsidRDefault="00C25290" w:rsidP="00C25290">
            <w:pPr>
              <w:jc w:val="center"/>
              <w:rPr>
                <w:rFonts w:cstheme="minorHAnsi"/>
                <w:color w:val="000000" w:themeColor="text1"/>
              </w:rPr>
            </w:pPr>
            <w:r>
              <w:rPr>
                <w:rFonts w:cstheme="minorHAnsi"/>
                <w:color w:val="000000" w:themeColor="text1"/>
              </w:rPr>
              <w:t>2</w:t>
            </w:r>
          </w:p>
        </w:tc>
        <w:tc>
          <w:tcPr>
            <w:tcW w:w="864" w:type="dxa"/>
          </w:tcPr>
          <w:p w14:paraId="07F59012" w14:textId="77777777" w:rsidR="00C25290" w:rsidRDefault="00C25290" w:rsidP="00C25290">
            <w:pPr>
              <w:jc w:val="center"/>
              <w:rPr>
                <w:rFonts w:cstheme="minorHAnsi"/>
                <w:color w:val="000000" w:themeColor="text1"/>
              </w:rPr>
            </w:pPr>
            <w:r>
              <w:rPr>
                <w:rFonts w:cstheme="minorHAnsi"/>
                <w:color w:val="000000" w:themeColor="text1"/>
              </w:rPr>
              <w:t>5</w:t>
            </w:r>
          </w:p>
        </w:tc>
        <w:tc>
          <w:tcPr>
            <w:tcW w:w="864" w:type="dxa"/>
          </w:tcPr>
          <w:p w14:paraId="72A4C227" w14:textId="77777777" w:rsidR="00C25290" w:rsidRDefault="00C25290" w:rsidP="00C25290">
            <w:pPr>
              <w:jc w:val="center"/>
              <w:rPr>
                <w:rFonts w:cstheme="minorHAnsi"/>
                <w:color w:val="000000" w:themeColor="text1"/>
              </w:rPr>
            </w:pPr>
            <w:r>
              <w:rPr>
                <w:rFonts w:cstheme="minorHAnsi"/>
                <w:color w:val="000000" w:themeColor="text1"/>
              </w:rPr>
              <w:t>3</w:t>
            </w:r>
          </w:p>
        </w:tc>
        <w:tc>
          <w:tcPr>
            <w:tcW w:w="996" w:type="dxa"/>
          </w:tcPr>
          <w:p w14:paraId="35B9342D"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1D136C4E" w14:textId="77777777" w:rsidR="00C25290" w:rsidRDefault="00C25290" w:rsidP="00C25290">
            <w:pPr>
              <w:jc w:val="center"/>
              <w:rPr>
                <w:rFonts w:cstheme="minorHAnsi"/>
                <w:color w:val="000000" w:themeColor="text1"/>
              </w:rPr>
            </w:pPr>
            <w:r>
              <w:rPr>
                <w:rFonts w:cstheme="minorHAnsi"/>
                <w:color w:val="000000" w:themeColor="text1"/>
              </w:rPr>
              <w:t>2</w:t>
            </w:r>
          </w:p>
        </w:tc>
        <w:tc>
          <w:tcPr>
            <w:tcW w:w="864" w:type="dxa"/>
          </w:tcPr>
          <w:p w14:paraId="0D2EAA88" w14:textId="77777777" w:rsidR="00C25290" w:rsidRDefault="00C25290" w:rsidP="00C25290">
            <w:pPr>
              <w:jc w:val="center"/>
              <w:rPr>
                <w:rFonts w:cstheme="minorHAnsi"/>
                <w:color w:val="000000" w:themeColor="text1"/>
              </w:rPr>
            </w:pPr>
            <w:r>
              <w:rPr>
                <w:rFonts w:cstheme="minorHAnsi"/>
                <w:color w:val="000000" w:themeColor="text1"/>
              </w:rPr>
              <w:t>1</w:t>
            </w:r>
          </w:p>
        </w:tc>
        <w:tc>
          <w:tcPr>
            <w:tcW w:w="865" w:type="dxa"/>
          </w:tcPr>
          <w:p w14:paraId="5250CDBD" w14:textId="77777777" w:rsidR="00C25290" w:rsidRDefault="00C25290" w:rsidP="00C25290">
            <w:pPr>
              <w:jc w:val="center"/>
              <w:rPr>
                <w:rFonts w:cstheme="minorHAnsi"/>
                <w:color w:val="000000" w:themeColor="text1"/>
              </w:rPr>
            </w:pPr>
            <w:r>
              <w:rPr>
                <w:rFonts w:cstheme="minorHAnsi"/>
                <w:color w:val="000000" w:themeColor="text1"/>
              </w:rPr>
              <w:t>3</w:t>
            </w:r>
          </w:p>
        </w:tc>
      </w:tr>
      <w:tr w:rsidR="00C25290" w14:paraId="18AC2DA2" w14:textId="77777777" w:rsidTr="00C25290">
        <w:trPr>
          <w:trHeight w:val="391"/>
        </w:trPr>
        <w:tc>
          <w:tcPr>
            <w:tcW w:w="2452" w:type="dxa"/>
          </w:tcPr>
          <w:p w14:paraId="5501A7A8" w14:textId="4F3CE9E1" w:rsidR="00C25290" w:rsidRDefault="00F04804" w:rsidP="00C25290">
            <w:pPr>
              <w:rPr>
                <w:rFonts w:cstheme="minorHAnsi"/>
                <w:color w:val="000000" w:themeColor="text1"/>
              </w:rPr>
            </w:pPr>
            <w:r>
              <w:rPr>
                <w:rFonts w:cstheme="minorHAnsi"/>
                <w:color w:val="000000" w:themeColor="text1"/>
              </w:rPr>
              <w:t>*</w:t>
            </w:r>
            <w:r w:rsidR="00C25290">
              <w:rPr>
                <w:rFonts w:cstheme="minorHAnsi"/>
                <w:color w:val="000000" w:themeColor="text1"/>
              </w:rPr>
              <w:t>Springtail</w:t>
            </w:r>
          </w:p>
        </w:tc>
        <w:tc>
          <w:tcPr>
            <w:tcW w:w="2337" w:type="dxa"/>
          </w:tcPr>
          <w:p w14:paraId="3B89C547" w14:textId="77777777" w:rsidR="00C25290" w:rsidRDefault="00C25290" w:rsidP="00C25290">
            <w:pPr>
              <w:jc w:val="center"/>
              <w:rPr>
                <w:rFonts w:cstheme="minorHAnsi"/>
                <w:color w:val="000000" w:themeColor="text1"/>
              </w:rPr>
            </w:pPr>
            <w:r>
              <w:rPr>
                <w:rFonts w:cstheme="minorHAnsi"/>
                <w:color w:val="000000" w:themeColor="text1"/>
              </w:rPr>
              <w:t>Collembola</w:t>
            </w:r>
          </w:p>
        </w:tc>
        <w:tc>
          <w:tcPr>
            <w:tcW w:w="2300" w:type="dxa"/>
          </w:tcPr>
          <w:p w14:paraId="2F6213A7"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Very tolerant</w:t>
            </w:r>
          </w:p>
        </w:tc>
        <w:tc>
          <w:tcPr>
            <w:tcW w:w="1245" w:type="dxa"/>
          </w:tcPr>
          <w:p w14:paraId="6098C5DB" w14:textId="77777777" w:rsidR="00C25290" w:rsidRDefault="00C25290" w:rsidP="00C25290">
            <w:pPr>
              <w:jc w:val="center"/>
              <w:rPr>
                <w:rFonts w:cstheme="minorHAnsi"/>
                <w:color w:val="000000" w:themeColor="text1"/>
              </w:rPr>
            </w:pPr>
            <w:r>
              <w:rPr>
                <w:rFonts w:cstheme="minorHAnsi"/>
                <w:color w:val="000000" w:themeColor="text1"/>
              </w:rPr>
              <w:t>17</w:t>
            </w:r>
          </w:p>
        </w:tc>
        <w:tc>
          <w:tcPr>
            <w:tcW w:w="1161" w:type="dxa"/>
          </w:tcPr>
          <w:p w14:paraId="5FEB5ABE" w14:textId="77777777" w:rsidR="00C25290" w:rsidRDefault="00C25290" w:rsidP="00C25290">
            <w:pPr>
              <w:jc w:val="center"/>
              <w:rPr>
                <w:rFonts w:cstheme="minorHAnsi"/>
                <w:color w:val="000000" w:themeColor="text1"/>
              </w:rPr>
            </w:pPr>
            <w:r>
              <w:rPr>
                <w:rFonts w:cstheme="minorHAnsi"/>
                <w:color w:val="000000" w:themeColor="text1"/>
              </w:rPr>
              <w:t>23</w:t>
            </w:r>
          </w:p>
        </w:tc>
        <w:tc>
          <w:tcPr>
            <w:tcW w:w="864" w:type="dxa"/>
          </w:tcPr>
          <w:p w14:paraId="63051259" w14:textId="77777777" w:rsidR="00C25290" w:rsidRDefault="00C25290" w:rsidP="00C25290">
            <w:pPr>
              <w:jc w:val="center"/>
              <w:rPr>
                <w:rFonts w:cstheme="minorHAnsi"/>
                <w:color w:val="000000" w:themeColor="text1"/>
              </w:rPr>
            </w:pPr>
            <w:r>
              <w:rPr>
                <w:rFonts w:cstheme="minorHAnsi"/>
                <w:color w:val="000000" w:themeColor="text1"/>
              </w:rPr>
              <w:t>12</w:t>
            </w:r>
          </w:p>
        </w:tc>
        <w:tc>
          <w:tcPr>
            <w:tcW w:w="864" w:type="dxa"/>
          </w:tcPr>
          <w:p w14:paraId="549DCCAD" w14:textId="77777777" w:rsidR="00C25290" w:rsidRDefault="00C25290" w:rsidP="00C25290">
            <w:pPr>
              <w:jc w:val="center"/>
              <w:rPr>
                <w:rFonts w:cstheme="minorHAnsi"/>
                <w:color w:val="000000" w:themeColor="text1"/>
              </w:rPr>
            </w:pPr>
            <w:r>
              <w:rPr>
                <w:rFonts w:cstheme="minorHAnsi"/>
                <w:color w:val="000000" w:themeColor="text1"/>
              </w:rPr>
              <w:t>16</w:t>
            </w:r>
          </w:p>
        </w:tc>
        <w:tc>
          <w:tcPr>
            <w:tcW w:w="996" w:type="dxa"/>
          </w:tcPr>
          <w:p w14:paraId="44C1FBB6" w14:textId="77777777" w:rsidR="00C25290" w:rsidRDefault="00C25290" w:rsidP="00C25290">
            <w:pPr>
              <w:jc w:val="center"/>
              <w:rPr>
                <w:rFonts w:cstheme="minorHAnsi"/>
                <w:color w:val="000000" w:themeColor="text1"/>
              </w:rPr>
            </w:pPr>
            <w:r>
              <w:rPr>
                <w:rFonts w:cstheme="minorHAnsi"/>
                <w:color w:val="000000" w:themeColor="text1"/>
              </w:rPr>
              <w:t>34</w:t>
            </w:r>
          </w:p>
        </w:tc>
        <w:tc>
          <w:tcPr>
            <w:tcW w:w="864" w:type="dxa"/>
          </w:tcPr>
          <w:p w14:paraId="60E2606A" w14:textId="77777777" w:rsidR="00C25290" w:rsidRDefault="00C25290" w:rsidP="00C25290">
            <w:pPr>
              <w:jc w:val="center"/>
              <w:rPr>
                <w:rFonts w:cstheme="minorHAnsi"/>
                <w:color w:val="000000" w:themeColor="text1"/>
              </w:rPr>
            </w:pPr>
            <w:r>
              <w:rPr>
                <w:rFonts w:cstheme="minorHAnsi"/>
                <w:color w:val="000000" w:themeColor="text1"/>
              </w:rPr>
              <w:t>31</w:t>
            </w:r>
          </w:p>
        </w:tc>
        <w:tc>
          <w:tcPr>
            <w:tcW w:w="864" w:type="dxa"/>
          </w:tcPr>
          <w:p w14:paraId="6799A08A" w14:textId="77777777" w:rsidR="00C25290" w:rsidRDefault="00C25290" w:rsidP="00C25290">
            <w:pPr>
              <w:jc w:val="center"/>
              <w:rPr>
                <w:rFonts w:cstheme="minorHAnsi"/>
                <w:color w:val="000000" w:themeColor="text1"/>
              </w:rPr>
            </w:pPr>
            <w:r>
              <w:rPr>
                <w:rFonts w:cstheme="minorHAnsi"/>
                <w:color w:val="000000" w:themeColor="text1"/>
              </w:rPr>
              <w:t>37</w:t>
            </w:r>
          </w:p>
        </w:tc>
        <w:tc>
          <w:tcPr>
            <w:tcW w:w="865" w:type="dxa"/>
          </w:tcPr>
          <w:p w14:paraId="0BB0CCC4" w14:textId="77777777" w:rsidR="00C25290" w:rsidRDefault="00C25290" w:rsidP="00C25290">
            <w:pPr>
              <w:jc w:val="center"/>
              <w:rPr>
                <w:rFonts w:cstheme="minorHAnsi"/>
                <w:color w:val="000000" w:themeColor="text1"/>
              </w:rPr>
            </w:pPr>
            <w:r>
              <w:rPr>
                <w:rFonts w:cstheme="minorHAnsi"/>
                <w:color w:val="000000" w:themeColor="text1"/>
              </w:rPr>
              <w:t>45</w:t>
            </w:r>
          </w:p>
        </w:tc>
      </w:tr>
      <w:tr w:rsidR="00C25290" w14:paraId="0BD3CF27" w14:textId="77777777" w:rsidTr="00C25290">
        <w:trPr>
          <w:trHeight w:val="391"/>
        </w:trPr>
        <w:tc>
          <w:tcPr>
            <w:tcW w:w="2452" w:type="dxa"/>
          </w:tcPr>
          <w:p w14:paraId="205F5CB2" w14:textId="77777777" w:rsidR="00C25290" w:rsidRDefault="00C25290" w:rsidP="00C25290">
            <w:pPr>
              <w:rPr>
                <w:rFonts w:cstheme="minorHAnsi"/>
                <w:color w:val="000000" w:themeColor="text1"/>
              </w:rPr>
            </w:pPr>
            <w:r>
              <w:rPr>
                <w:rFonts w:cstheme="minorHAnsi"/>
                <w:color w:val="000000" w:themeColor="text1"/>
              </w:rPr>
              <w:t>Flatworm</w:t>
            </w:r>
          </w:p>
        </w:tc>
        <w:tc>
          <w:tcPr>
            <w:tcW w:w="2337" w:type="dxa"/>
          </w:tcPr>
          <w:p w14:paraId="0573DF07" w14:textId="77777777" w:rsidR="00C25290" w:rsidRDefault="00C25290" w:rsidP="00C25290">
            <w:pPr>
              <w:jc w:val="center"/>
              <w:rPr>
                <w:rFonts w:cstheme="minorHAnsi"/>
                <w:color w:val="000000" w:themeColor="text1"/>
              </w:rPr>
            </w:pPr>
            <w:r>
              <w:rPr>
                <w:rFonts w:cstheme="minorHAnsi"/>
                <w:color w:val="000000" w:themeColor="text1"/>
              </w:rPr>
              <w:t>Turbellaria</w:t>
            </w:r>
          </w:p>
        </w:tc>
        <w:tc>
          <w:tcPr>
            <w:tcW w:w="2300" w:type="dxa"/>
          </w:tcPr>
          <w:p w14:paraId="493FB229"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Very tolerant</w:t>
            </w:r>
          </w:p>
        </w:tc>
        <w:tc>
          <w:tcPr>
            <w:tcW w:w="1245" w:type="dxa"/>
          </w:tcPr>
          <w:p w14:paraId="2BA2A597" w14:textId="77777777" w:rsidR="00C25290" w:rsidRDefault="00C25290" w:rsidP="00C25290">
            <w:pPr>
              <w:jc w:val="center"/>
              <w:rPr>
                <w:rFonts w:cstheme="minorHAnsi"/>
                <w:color w:val="000000" w:themeColor="text1"/>
              </w:rPr>
            </w:pPr>
            <w:r>
              <w:rPr>
                <w:rFonts w:cstheme="minorHAnsi"/>
                <w:color w:val="000000" w:themeColor="text1"/>
              </w:rPr>
              <w:t>13</w:t>
            </w:r>
          </w:p>
        </w:tc>
        <w:tc>
          <w:tcPr>
            <w:tcW w:w="1161" w:type="dxa"/>
          </w:tcPr>
          <w:p w14:paraId="19B74B67" w14:textId="77777777" w:rsidR="00C25290" w:rsidRDefault="00C25290" w:rsidP="00C25290">
            <w:pPr>
              <w:jc w:val="center"/>
              <w:rPr>
                <w:rFonts w:cstheme="minorHAnsi"/>
                <w:color w:val="000000" w:themeColor="text1"/>
              </w:rPr>
            </w:pPr>
            <w:r>
              <w:rPr>
                <w:rFonts w:cstheme="minorHAnsi"/>
                <w:color w:val="000000" w:themeColor="text1"/>
              </w:rPr>
              <w:t>16</w:t>
            </w:r>
          </w:p>
        </w:tc>
        <w:tc>
          <w:tcPr>
            <w:tcW w:w="864" w:type="dxa"/>
          </w:tcPr>
          <w:p w14:paraId="27D47514" w14:textId="77777777" w:rsidR="00C25290" w:rsidRDefault="00C25290" w:rsidP="00C25290">
            <w:pPr>
              <w:jc w:val="center"/>
              <w:rPr>
                <w:rFonts w:cstheme="minorHAnsi"/>
                <w:color w:val="000000" w:themeColor="text1"/>
              </w:rPr>
            </w:pPr>
            <w:r>
              <w:rPr>
                <w:rFonts w:cstheme="minorHAnsi"/>
                <w:color w:val="000000" w:themeColor="text1"/>
              </w:rPr>
              <w:t>14</w:t>
            </w:r>
          </w:p>
        </w:tc>
        <w:tc>
          <w:tcPr>
            <w:tcW w:w="864" w:type="dxa"/>
          </w:tcPr>
          <w:p w14:paraId="1C9C3EC2" w14:textId="77777777" w:rsidR="00C25290" w:rsidRDefault="00C25290" w:rsidP="00C25290">
            <w:pPr>
              <w:jc w:val="center"/>
              <w:rPr>
                <w:rFonts w:cstheme="minorHAnsi"/>
                <w:color w:val="000000" w:themeColor="text1"/>
              </w:rPr>
            </w:pPr>
            <w:r>
              <w:rPr>
                <w:rFonts w:cstheme="minorHAnsi"/>
                <w:color w:val="000000" w:themeColor="text1"/>
              </w:rPr>
              <w:t>10</w:t>
            </w:r>
          </w:p>
        </w:tc>
        <w:tc>
          <w:tcPr>
            <w:tcW w:w="996" w:type="dxa"/>
          </w:tcPr>
          <w:p w14:paraId="31205EB0" w14:textId="77777777" w:rsidR="00C25290" w:rsidRDefault="00C25290" w:rsidP="00C25290">
            <w:pPr>
              <w:jc w:val="center"/>
              <w:rPr>
                <w:rFonts w:cstheme="minorHAnsi"/>
                <w:color w:val="000000" w:themeColor="text1"/>
              </w:rPr>
            </w:pPr>
            <w:r>
              <w:rPr>
                <w:rFonts w:cstheme="minorHAnsi"/>
                <w:color w:val="000000" w:themeColor="text1"/>
              </w:rPr>
              <w:t>12</w:t>
            </w:r>
          </w:p>
        </w:tc>
        <w:tc>
          <w:tcPr>
            <w:tcW w:w="864" w:type="dxa"/>
          </w:tcPr>
          <w:p w14:paraId="41DD40FB" w14:textId="77777777" w:rsidR="00C25290" w:rsidRDefault="00C25290" w:rsidP="00C25290">
            <w:pPr>
              <w:jc w:val="center"/>
              <w:rPr>
                <w:rFonts w:cstheme="minorHAnsi"/>
                <w:color w:val="000000" w:themeColor="text1"/>
              </w:rPr>
            </w:pPr>
            <w:r>
              <w:rPr>
                <w:rFonts w:cstheme="minorHAnsi"/>
                <w:color w:val="000000" w:themeColor="text1"/>
              </w:rPr>
              <w:t>13</w:t>
            </w:r>
          </w:p>
        </w:tc>
        <w:tc>
          <w:tcPr>
            <w:tcW w:w="864" w:type="dxa"/>
          </w:tcPr>
          <w:p w14:paraId="6012BC1E" w14:textId="77777777" w:rsidR="00C25290" w:rsidRDefault="00C25290" w:rsidP="00C25290">
            <w:pPr>
              <w:jc w:val="center"/>
              <w:rPr>
                <w:rFonts w:cstheme="minorHAnsi"/>
                <w:color w:val="000000" w:themeColor="text1"/>
              </w:rPr>
            </w:pPr>
            <w:r>
              <w:rPr>
                <w:rFonts w:cstheme="minorHAnsi"/>
                <w:color w:val="000000" w:themeColor="text1"/>
              </w:rPr>
              <w:t>10</w:t>
            </w:r>
          </w:p>
        </w:tc>
        <w:tc>
          <w:tcPr>
            <w:tcW w:w="865" w:type="dxa"/>
          </w:tcPr>
          <w:p w14:paraId="49C7AA0F" w14:textId="77777777" w:rsidR="00C25290" w:rsidRDefault="00C25290" w:rsidP="00C25290">
            <w:pPr>
              <w:jc w:val="center"/>
              <w:rPr>
                <w:rFonts w:cstheme="minorHAnsi"/>
                <w:color w:val="000000" w:themeColor="text1"/>
              </w:rPr>
            </w:pPr>
            <w:r>
              <w:rPr>
                <w:rFonts w:cstheme="minorHAnsi"/>
                <w:color w:val="000000" w:themeColor="text1"/>
              </w:rPr>
              <w:t>16</w:t>
            </w:r>
          </w:p>
        </w:tc>
      </w:tr>
      <w:tr w:rsidR="00C25290" w14:paraId="22276E2C" w14:textId="77777777" w:rsidTr="00C25290">
        <w:trPr>
          <w:trHeight w:val="368"/>
        </w:trPr>
        <w:tc>
          <w:tcPr>
            <w:tcW w:w="2452" w:type="dxa"/>
          </w:tcPr>
          <w:p w14:paraId="57BECC81" w14:textId="6D0C3F2C" w:rsidR="00C25290" w:rsidRDefault="00F04804" w:rsidP="00C25290">
            <w:pPr>
              <w:rPr>
                <w:rFonts w:cstheme="minorHAnsi"/>
                <w:color w:val="000000" w:themeColor="text1"/>
              </w:rPr>
            </w:pPr>
            <w:r>
              <w:rPr>
                <w:rFonts w:cstheme="minorHAnsi"/>
                <w:color w:val="000000" w:themeColor="text1"/>
              </w:rPr>
              <w:t>*</w:t>
            </w:r>
            <w:r w:rsidR="00C25290">
              <w:rPr>
                <w:rFonts w:cstheme="minorHAnsi"/>
                <w:color w:val="000000" w:themeColor="text1"/>
              </w:rPr>
              <w:t>Ostracod</w:t>
            </w:r>
          </w:p>
        </w:tc>
        <w:tc>
          <w:tcPr>
            <w:tcW w:w="2337" w:type="dxa"/>
          </w:tcPr>
          <w:p w14:paraId="4DB859B0" w14:textId="77777777" w:rsidR="00C25290" w:rsidRDefault="00C25290" w:rsidP="00C25290">
            <w:pPr>
              <w:jc w:val="center"/>
              <w:rPr>
                <w:rFonts w:cstheme="minorHAnsi"/>
                <w:color w:val="000000" w:themeColor="text1"/>
              </w:rPr>
            </w:pPr>
            <w:r>
              <w:rPr>
                <w:rFonts w:cstheme="minorHAnsi"/>
                <w:color w:val="000000" w:themeColor="text1"/>
              </w:rPr>
              <w:t>Ostracoda</w:t>
            </w:r>
          </w:p>
        </w:tc>
        <w:tc>
          <w:tcPr>
            <w:tcW w:w="2300" w:type="dxa"/>
          </w:tcPr>
          <w:p w14:paraId="34559333"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Sensitive</w:t>
            </w:r>
          </w:p>
        </w:tc>
        <w:tc>
          <w:tcPr>
            <w:tcW w:w="1245" w:type="dxa"/>
          </w:tcPr>
          <w:p w14:paraId="51FCD255" w14:textId="77777777" w:rsidR="00C25290" w:rsidRDefault="00C25290" w:rsidP="00C25290">
            <w:pPr>
              <w:jc w:val="center"/>
              <w:rPr>
                <w:rFonts w:cstheme="minorHAnsi"/>
                <w:color w:val="000000" w:themeColor="text1"/>
              </w:rPr>
            </w:pPr>
            <w:r>
              <w:rPr>
                <w:rFonts w:cstheme="minorHAnsi"/>
                <w:color w:val="000000" w:themeColor="text1"/>
              </w:rPr>
              <w:t>7</w:t>
            </w:r>
          </w:p>
        </w:tc>
        <w:tc>
          <w:tcPr>
            <w:tcW w:w="1161" w:type="dxa"/>
          </w:tcPr>
          <w:p w14:paraId="6B1DF9AB" w14:textId="77777777" w:rsidR="00C25290" w:rsidRDefault="00C25290" w:rsidP="00C25290">
            <w:pPr>
              <w:jc w:val="center"/>
              <w:rPr>
                <w:rFonts w:cstheme="minorHAnsi"/>
                <w:color w:val="000000" w:themeColor="text1"/>
              </w:rPr>
            </w:pPr>
            <w:r>
              <w:rPr>
                <w:rFonts w:cstheme="minorHAnsi"/>
                <w:color w:val="000000" w:themeColor="text1"/>
              </w:rPr>
              <w:t>3</w:t>
            </w:r>
          </w:p>
        </w:tc>
        <w:tc>
          <w:tcPr>
            <w:tcW w:w="864" w:type="dxa"/>
          </w:tcPr>
          <w:p w14:paraId="77FFF972" w14:textId="77777777" w:rsidR="00C25290" w:rsidRDefault="00C25290" w:rsidP="00C25290">
            <w:pPr>
              <w:jc w:val="center"/>
              <w:rPr>
                <w:rFonts w:cstheme="minorHAnsi"/>
                <w:color w:val="000000" w:themeColor="text1"/>
              </w:rPr>
            </w:pPr>
            <w:r>
              <w:rPr>
                <w:rFonts w:cstheme="minorHAnsi"/>
                <w:color w:val="000000" w:themeColor="text1"/>
              </w:rPr>
              <w:t>1</w:t>
            </w:r>
          </w:p>
        </w:tc>
        <w:tc>
          <w:tcPr>
            <w:tcW w:w="864" w:type="dxa"/>
          </w:tcPr>
          <w:p w14:paraId="32119302" w14:textId="77777777" w:rsidR="00C25290" w:rsidRDefault="00C25290" w:rsidP="00C25290">
            <w:pPr>
              <w:jc w:val="center"/>
              <w:rPr>
                <w:rFonts w:cstheme="minorHAnsi"/>
                <w:color w:val="000000" w:themeColor="text1"/>
              </w:rPr>
            </w:pPr>
            <w:r>
              <w:rPr>
                <w:rFonts w:cstheme="minorHAnsi"/>
                <w:color w:val="000000" w:themeColor="text1"/>
              </w:rPr>
              <w:t>2</w:t>
            </w:r>
          </w:p>
        </w:tc>
        <w:tc>
          <w:tcPr>
            <w:tcW w:w="996" w:type="dxa"/>
          </w:tcPr>
          <w:p w14:paraId="674192A9"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59A43C8D"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0CB3E14A" w14:textId="77777777" w:rsidR="00C25290" w:rsidRDefault="00C25290" w:rsidP="00C25290">
            <w:pPr>
              <w:jc w:val="center"/>
              <w:rPr>
                <w:rFonts w:cstheme="minorHAnsi"/>
                <w:color w:val="000000" w:themeColor="text1"/>
              </w:rPr>
            </w:pPr>
            <w:r>
              <w:rPr>
                <w:rFonts w:cstheme="minorHAnsi"/>
                <w:color w:val="000000" w:themeColor="text1"/>
              </w:rPr>
              <w:t>2</w:t>
            </w:r>
          </w:p>
        </w:tc>
        <w:tc>
          <w:tcPr>
            <w:tcW w:w="865" w:type="dxa"/>
          </w:tcPr>
          <w:p w14:paraId="6BD69538" w14:textId="77777777" w:rsidR="00C25290" w:rsidRDefault="00C25290" w:rsidP="00C25290">
            <w:pPr>
              <w:jc w:val="center"/>
              <w:rPr>
                <w:rFonts w:cstheme="minorHAnsi"/>
                <w:color w:val="000000" w:themeColor="text1"/>
              </w:rPr>
            </w:pPr>
            <w:r>
              <w:rPr>
                <w:rFonts w:cstheme="minorHAnsi"/>
                <w:color w:val="000000" w:themeColor="text1"/>
              </w:rPr>
              <w:t>6</w:t>
            </w:r>
          </w:p>
        </w:tc>
      </w:tr>
      <w:tr w:rsidR="00C25290" w14:paraId="01397A9A" w14:textId="77777777" w:rsidTr="00C25290">
        <w:trPr>
          <w:trHeight w:val="411"/>
        </w:trPr>
        <w:tc>
          <w:tcPr>
            <w:tcW w:w="2452" w:type="dxa"/>
          </w:tcPr>
          <w:p w14:paraId="5DBA45F4" w14:textId="77777777" w:rsidR="00C25290" w:rsidRDefault="00C25290" w:rsidP="00C25290">
            <w:pPr>
              <w:rPr>
                <w:rFonts w:cstheme="minorHAnsi"/>
                <w:color w:val="000000" w:themeColor="text1"/>
              </w:rPr>
            </w:pPr>
            <w:r>
              <w:rPr>
                <w:rFonts w:cstheme="minorHAnsi"/>
                <w:color w:val="000000" w:themeColor="text1"/>
              </w:rPr>
              <w:t>Crane Fly Larvae</w:t>
            </w:r>
          </w:p>
        </w:tc>
        <w:tc>
          <w:tcPr>
            <w:tcW w:w="2337" w:type="dxa"/>
          </w:tcPr>
          <w:p w14:paraId="4E1A95C7" w14:textId="77777777" w:rsidR="00C25290" w:rsidRDefault="00C25290" w:rsidP="00C25290">
            <w:pPr>
              <w:jc w:val="center"/>
              <w:rPr>
                <w:rFonts w:cstheme="minorHAnsi"/>
                <w:color w:val="000000" w:themeColor="text1"/>
              </w:rPr>
            </w:pPr>
            <w:r>
              <w:rPr>
                <w:rFonts w:cstheme="minorHAnsi"/>
                <w:color w:val="000000" w:themeColor="text1"/>
              </w:rPr>
              <w:t>Tipulidae</w:t>
            </w:r>
          </w:p>
        </w:tc>
        <w:tc>
          <w:tcPr>
            <w:tcW w:w="2300" w:type="dxa"/>
          </w:tcPr>
          <w:p w14:paraId="6CF0E1F6"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Tolerant</w:t>
            </w:r>
          </w:p>
        </w:tc>
        <w:tc>
          <w:tcPr>
            <w:tcW w:w="1245" w:type="dxa"/>
          </w:tcPr>
          <w:p w14:paraId="70197F11" w14:textId="77777777" w:rsidR="00C25290" w:rsidRDefault="00C25290" w:rsidP="00C25290">
            <w:pPr>
              <w:jc w:val="center"/>
              <w:rPr>
                <w:rFonts w:cstheme="minorHAnsi"/>
                <w:color w:val="000000" w:themeColor="text1"/>
              </w:rPr>
            </w:pPr>
            <w:r>
              <w:rPr>
                <w:rFonts w:cstheme="minorHAnsi"/>
                <w:color w:val="000000" w:themeColor="text1"/>
              </w:rPr>
              <w:t>6</w:t>
            </w:r>
          </w:p>
        </w:tc>
        <w:tc>
          <w:tcPr>
            <w:tcW w:w="1161" w:type="dxa"/>
          </w:tcPr>
          <w:p w14:paraId="1D2CB42D" w14:textId="77777777" w:rsidR="00C25290" w:rsidRDefault="00C25290" w:rsidP="00C25290">
            <w:pPr>
              <w:jc w:val="center"/>
              <w:rPr>
                <w:rFonts w:cstheme="minorHAnsi"/>
                <w:color w:val="000000" w:themeColor="text1"/>
              </w:rPr>
            </w:pPr>
            <w:r>
              <w:rPr>
                <w:rFonts w:cstheme="minorHAnsi"/>
                <w:color w:val="000000" w:themeColor="text1"/>
              </w:rPr>
              <w:t>9</w:t>
            </w:r>
          </w:p>
        </w:tc>
        <w:tc>
          <w:tcPr>
            <w:tcW w:w="864" w:type="dxa"/>
          </w:tcPr>
          <w:p w14:paraId="5708E5B5" w14:textId="77777777" w:rsidR="00C25290" w:rsidRDefault="00C25290" w:rsidP="00C25290">
            <w:pPr>
              <w:jc w:val="center"/>
              <w:rPr>
                <w:rFonts w:cstheme="minorHAnsi"/>
                <w:color w:val="000000" w:themeColor="text1"/>
              </w:rPr>
            </w:pPr>
            <w:r>
              <w:rPr>
                <w:rFonts w:cstheme="minorHAnsi"/>
                <w:color w:val="000000" w:themeColor="text1"/>
              </w:rPr>
              <w:t>8</w:t>
            </w:r>
          </w:p>
        </w:tc>
        <w:tc>
          <w:tcPr>
            <w:tcW w:w="864" w:type="dxa"/>
          </w:tcPr>
          <w:p w14:paraId="0B6135E9" w14:textId="77777777" w:rsidR="00C25290" w:rsidRDefault="00C25290" w:rsidP="00C25290">
            <w:pPr>
              <w:jc w:val="center"/>
              <w:rPr>
                <w:rFonts w:cstheme="minorHAnsi"/>
                <w:color w:val="000000" w:themeColor="text1"/>
              </w:rPr>
            </w:pPr>
            <w:r>
              <w:rPr>
                <w:rFonts w:cstheme="minorHAnsi"/>
                <w:color w:val="000000" w:themeColor="text1"/>
              </w:rPr>
              <w:t>6</w:t>
            </w:r>
          </w:p>
        </w:tc>
        <w:tc>
          <w:tcPr>
            <w:tcW w:w="996" w:type="dxa"/>
          </w:tcPr>
          <w:p w14:paraId="2B5DE75D"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4C81ABB5" w14:textId="77777777" w:rsidR="00C25290" w:rsidRDefault="00C25290" w:rsidP="00C25290">
            <w:pPr>
              <w:jc w:val="center"/>
              <w:rPr>
                <w:rFonts w:cstheme="minorHAnsi"/>
                <w:color w:val="000000" w:themeColor="text1"/>
              </w:rPr>
            </w:pPr>
            <w:r>
              <w:rPr>
                <w:rFonts w:cstheme="minorHAnsi"/>
                <w:color w:val="000000" w:themeColor="text1"/>
              </w:rPr>
              <w:t>2</w:t>
            </w:r>
          </w:p>
        </w:tc>
        <w:tc>
          <w:tcPr>
            <w:tcW w:w="864" w:type="dxa"/>
          </w:tcPr>
          <w:p w14:paraId="25A51F30" w14:textId="77777777" w:rsidR="00C25290" w:rsidRDefault="00C25290" w:rsidP="00C25290">
            <w:pPr>
              <w:jc w:val="center"/>
              <w:rPr>
                <w:rFonts w:cstheme="minorHAnsi"/>
                <w:color w:val="000000" w:themeColor="text1"/>
              </w:rPr>
            </w:pPr>
            <w:r>
              <w:rPr>
                <w:rFonts w:cstheme="minorHAnsi"/>
                <w:color w:val="000000" w:themeColor="text1"/>
              </w:rPr>
              <w:t>6</w:t>
            </w:r>
          </w:p>
        </w:tc>
        <w:tc>
          <w:tcPr>
            <w:tcW w:w="865" w:type="dxa"/>
          </w:tcPr>
          <w:p w14:paraId="4AAA4582" w14:textId="77777777" w:rsidR="00C25290" w:rsidRDefault="00C25290" w:rsidP="00C25290">
            <w:pPr>
              <w:jc w:val="center"/>
              <w:rPr>
                <w:rFonts w:cstheme="minorHAnsi"/>
                <w:color w:val="000000" w:themeColor="text1"/>
              </w:rPr>
            </w:pPr>
            <w:r>
              <w:rPr>
                <w:rFonts w:cstheme="minorHAnsi"/>
                <w:color w:val="000000" w:themeColor="text1"/>
              </w:rPr>
              <w:t>8</w:t>
            </w:r>
          </w:p>
        </w:tc>
      </w:tr>
    </w:tbl>
    <w:p w14:paraId="74A39C7B" w14:textId="77777777" w:rsidR="00AA4A54" w:rsidRDefault="00AA4A54" w:rsidP="003C4CA5">
      <w:pPr>
        <w:autoSpaceDE w:val="0"/>
        <w:autoSpaceDN w:val="0"/>
        <w:adjustRightInd w:val="0"/>
        <w:jc w:val="both"/>
        <w:rPr>
          <w:rFonts w:cstheme="minorHAnsi"/>
          <w:color w:val="000000" w:themeColor="text1"/>
        </w:rPr>
      </w:pPr>
    </w:p>
    <w:p w14:paraId="7B517045" w14:textId="77777777" w:rsidR="00452898" w:rsidRDefault="00452898" w:rsidP="00C25290">
      <w:pPr>
        <w:autoSpaceDE w:val="0"/>
        <w:autoSpaceDN w:val="0"/>
        <w:adjustRightInd w:val="0"/>
        <w:ind w:left="2268"/>
        <w:jc w:val="both"/>
        <w:rPr>
          <w:rFonts w:cstheme="minorHAnsi"/>
          <w:b/>
          <w:color w:val="000000" w:themeColor="text1"/>
        </w:rPr>
      </w:pPr>
    </w:p>
    <w:p w14:paraId="3EA56126" w14:textId="1E3BE874" w:rsidR="00C25290" w:rsidRDefault="00C25290" w:rsidP="00C25290">
      <w:pPr>
        <w:autoSpaceDE w:val="0"/>
        <w:autoSpaceDN w:val="0"/>
        <w:adjustRightInd w:val="0"/>
        <w:ind w:left="2268"/>
        <w:jc w:val="both"/>
        <w:rPr>
          <w:rFonts w:cstheme="minorHAnsi"/>
          <w:color w:val="000000" w:themeColor="text1"/>
        </w:rPr>
      </w:pPr>
      <w:r>
        <w:rPr>
          <w:rFonts w:cstheme="minorHAnsi"/>
          <w:b/>
          <w:color w:val="000000" w:themeColor="text1"/>
        </w:rPr>
        <w:t>Table 2</w:t>
      </w:r>
      <w:r w:rsidRPr="001E42A2">
        <w:rPr>
          <w:rFonts w:cstheme="minorHAnsi"/>
          <w:b/>
          <w:color w:val="000000" w:themeColor="text1"/>
        </w:rPr>
        <w:t>:</w:t>
      </w:r>
      <w:r>
        <w:rPr>
          <w:rFonts w:cstheme="minorHAnsi"/>
          <w:color w:val="000000" w:themeColor="text1"/>
        </w:rPr>
        <w:t xml:space="preserve"> Macroinvertebrate species diversity, abundance and pollution tolerance levels during sampling years.</w:t>
      </w:r>
    </w:p>
    <w:p w14:paraId="792E387F" w14:textId="77777777" w:rsidR="00C25290" w:rsidRDefault="00C25290" w:rsidP="003C4CA5">
      <w:pPr>
        <w:autoSpaceDE w:val="0"/>
        <w:autoSpaceDN w:val="0"/>
        <w:adjustRightInd w:val="0"/>
        <w:jc w:val="both"/>
        <w:rPr>
          <w:rFonts w:cstheme="minorHAnsi"/>
          <w:color w:val="000000" w:themeColor="text1"/>
        </w:rPr>
        <w:sectPr w:rsidR="00C25290" w:rsidSect="002B1F03">
          <w:pgSz w:w="16840" w:h="11901" w:orient="landscape"/>
          <w:pgMar w:top="720" w:right="720" w:bottom="1276" w:left="720" w:header="709" w:footer="709" w:gutter="0"/>
          <w:cols w:space="708"/>
          <w:docGrid w:linePitch="360"/>
        </w:sectPr>
      </w:pPr>
    </w:p>
    <w:p w14:paraId="49806150" w14:textId="2795EA09" w:rsidR="00534858" w:rsidRPr="000F085B" w:rsidRDefault="00534858" w:rsidP="00534858">
      <w:pPr>
        <w:rPr>
          <w:rFonts w:ascii="Arial" w:hAnsi="Arial" w:cs="Arial"/>
          <w:b/>
          <w:sz w:val="32"/>
        </w:rPr>
      </w:pPr>
      <w:r w:rsidRPr="000F085B">
        <w:rPr>
          <w:rFonts w:ascii="Arial" w:hAnsi="Arial" w:cs="Arial"/>
          <w:b/>
          <w:sz w:val="32"/>
        </w:rPr>
        <w:lastRenderedPageBreak/>
        <w:t>What You Will Need to Include in Your E</w:t>
      </w:r>
      <w:r w:rsidR="00452898" w:rsidRPr="000F085B">
        <w:rPr>
          <w:rFonts w:ascii="Arial" w:hAnsi="Arial" w:cs="Arial"/>
          <w:b/>
          <w:sz w:val="32"/>
        </w:rPr>
        <w:t>nvironmental Impact Statement</w:t>
      </w:r>
      <w:r w:rsidR="00C56B34" w:rsidRPr="000F085B">
        <w:rPr>
          <w:rFonts w:ascii="Arial" w:hAnsi="Arial" w:cs="Arial"/>
          <w:b/>
          <w:sz w:val="32"/>
        </w:rPr>
        <w:t xml:space="preserve"> (EIS)</w:t>
      </w:r>
      <w:r w:rsidRPr="000F085B">
        <w:rPr>
          <w:rFonts w:ascii="Arial" w:hAnsi="Arial" w:cs="Arial"/>
          <w:b/>
          <w:sz w:val="32"/>
        </w:rPr>
        <w:t>:</w:t>
      </w:r>
    </w:p>
    <w:p w14:paraId="61B596B0" w14:textId="77777777" w:rsidR="00C56B34" w:rsidRPr="000F085B" w:rsidRDefault="00C56B34" w:rsidP="00534858">
      <w:pPr>
        <w:rPr>
          <w:rFonts w:ascii="Arial" w:hAnsi="Arial" w:cs="Arial"/>
          <w:color w:val="000000" w:themeColor="text1"/>
          <w:shd w:val="clear" w:color="auto" w:fill="FFFFFF"/>
        </w:rPr>
      </w:pPr>
    </w:p>
    <w:p w14:paraId="5053B8D1" w14:textId="45DCC187" w:rsidR="00C56B34" w:rsidRPr="000F085B" w:rsidRDefault="00C56B34" w:rsidP="00534858">
      <w:pPr>
        <w:rPr>
          <w:rFonts w:ascii="Arial" w:hAnsi="Arial" w:cs="Arial"/>
          <w:color w:val="000000" w:themeColor="text1"/>
          <w:shd w:val="clear" w:color="auto" w:fill="FFFFFF"/>
        </w:rPr>
      </w:pPr>
      <w:r w:rsidRPr="000F085B">
        <w:rPr>
          <w:rFonts w:ascii="Arial" w:hAnsi="Arial" w:cs="Arial"/>
          <w:b/>
          <w:bCs/>
          <w:color w:val="000000" w:themeColor="text1"/>
          <w:shd w:val="clear" w:color="auto" w:fill="FFFFFF"/>
        </w:rPr>
        <w:t xml:space="preserve">Hint: </w:t>
      </w:r>
      <w:r w:rsidRPr="000F085B">
        <w:rPr>
          <w:rFonts w:ascii="Arial" w:hAnsi="Arial" w:cs="Arial"/>
          <w:color w:val="000000" w:themeColor="text1"/>
          <w:shd w:val="clear" w:color="auto" w:fill="FFFFFF"/>
        </w:rPr>
        <w:t>An EIS is document that describes the positive and negative environmental effects of a proposed action. It usually lists some alternative actions that may be chosen instead of the action described in the EIS.</w:t>
      </w:r>
    </w:p>
    <w:p w14:paraId="487A7CB2" w14:textId="77777777" w:rsidR="00C56B34" w:rsidRPr="000F085B" w:rsidRDefault="00C56B34" w:rsidP="00534858">
      <w:pPr>
        <w:rPr>
          <w:rFonts w:ascii="Arial" w:hAnsi="Arial" w:cs="Arial"/>
          <w:b/>
          <w:color w:val="000000" w:themeColor="text1"/>
          <w:sz w:val="32"/>
        </w:rPr>
      </w:pPr>
    </w:p>
    <w:p w14:paraId="369055A8" w14:textId="3DFAABF8" w:rsidR="007B421D" w:rsidRPr="000F085B" w:rsidRDefault="00534858" w:rsidP="00534858">
      <w:pPr>
        <w:rPr>
          <w:rFonts w:ascii="Arial" w:hAnsi="Arial" w:cs="Arial"/>
        </w:rPr>
      </w:pPr>
      <w:r w:rsidRPr="000F085B">
        <w:rPr>
          <w:rFonts w:ascii="Arial" w:hAnsi="Arial" w:cs="Arial"/>
          <w:color w:val="000000" w:themeColor="text1"/>
        </w:rPr>
        <w:t xml:space="preserve">You will be provided with lined </w:t>
      </w:r>
      <w:r w:rsidRPr="000F085B">
        <w:rPr>
          <w:rFonts w:ascii="Arial" w:hAnsi="Arial" w:cs="Arial"/>
        </w:rPr>
        <w:t>paper and graph paper. Make sure to include all required headings</w:t>
      </w:r>
      <w:r w:rsidR="000F085B">
        <w:rPr>
          <w:rFonts w:ascii="Arial" w:hAnsi="Arial" w:cs="Arial"/>
        </w:rPr>
        <w:t xml:space="preserve">: </w:t>
      </w:r>
      <w:r w:rsidRPr="000F085B">
        <w:rPr>
          <w:rFonts w:ascii="Arial" w:hAnsi="Arial" w:cs="Arial"/>
        </w:rPr>
        <w:t xml:space="preserve">Introduction, Variables, Results, Analysis, </w:t>
      </w:r>
      <w:r w:rsidR="007C5AC1">
        <w:rPr>
          <w:rFonts w:ascii="Arial" w:hAnsi="Arial" w:cs="Arial"/>
        </w:rPr>
        <w:t>R</w:t>
      </w:r>
      <w:bookmarkStart w:id="0" w:name="_GoBack"/>
      <w:bookmarkEnd w:id="0"/>
      <w:r w:rsidR="007B421D" w:rsidRPr="000F085B">
        <w:rPr>
          <w:rFonts w:ascii="Arial" w:hAnsi="Arial" w:cs="Arial"/>
        </w:rPr>
        <w:t xml:space="preserve">eliability and Validity, Mitigation, </w:t>
      </w:r>
      <w:r w:rsidRPr="000F085B">
        <w:rPr>
          <w:rFonts w:ascii="Arial" w:hAnsi="Arial" w:cs="Arial"/>
        </w:rPr>
        <w:t>Evaluation, Conclusion</w:t>
      </w:r>
      <w:r w:rsidR="000F085B">
        <w:rPr>
          <w:rFonts w:ascii="Arial" w:hAnsi="Arial" w:cs="Arial"/>
        </w:rPr>
        <w:t>.</w:t>
      </w:r>
    </w:p>
    <w:p w14:paraId="69D17767" w14:textId="77777777" w:rsidR="007B421D" w:rsidRDefault="007B421D" w:rsidP="00534858">
      <w:pPr>
        <w:rPr>
          <w:rFonts w:ascii="Arial" w:hAnsi="Arial" w:cs="Arial"/>
          <w:b/>
        </w:rPr>
      </w:pPr>
    </w:p>
    <w:p w14:paraId="2E1F6023" w14:textId="77777777" w:rsidR="007B421D" w:rsidRDefault="007B421D" w:rsidP="00534858">
      <w:pPr>
        <w:rPr>
          <w:rFonts w:ascii="Arial" w:hAnsi="Arial" w:cs="Arial"/>
          <w:b/>
        </w:rPr>
      </w:pPr>
    </w:p>
    <w:tbl>
      <w:tblPr>
        <w:tblStyle w:val="TableGrid"/>
        <w:tblW w:w="11199" w:type="dxa"/>
        <w:tblInd w:w="-743" w:type="dxa"/>
        <w:tblLook w:val="04A0" w:firstRow="1" w:lastRow="0" w:firstColumn="1" w:lastColumn="0" w:noHBand="0" w:noVBand="1"/>
      </w:tblPr>
      <w:tblGrid>
        <w:gridCol w:w="1657"/>
        <w:gridCol w:w="9542"/>
      </w:tblGrid>
      <w:tr w:rsidR="007B421D" w14:paraId="4A329C7F" w14:textId="77777777" w:rsidTr="005A5481">
        <w:trPr>
          <w:trHeight w:val="340"/>
        </w:trPr>
        <w:tc>
          <w:tcPr>
            <w:tcW w:w="1560" w:type="dxa"/>
          </w:tcPr>
          <w:p w14:paraId="1D180F90" w14:textId="4F32A3CF" w:rsidR="007B421D" w:rsidRPr="008809EF" w:rsidRDefault="007B421D" w:rsidP="005A5481">
            <w:pPr>
              <w:contextualSpacing/>
              <w:rPr>
                <w:rFonts w:ascii="Arial" w:hAnsi="Arial" w:cs="Arial"/>
                <w:b/>
              </w:rPr>
            </w:pPr>
            <w:r w:rsidRPr="008809EF">
              <w:rPr>
                <w:rFonts w:ascii="Arial" w:hAnsi="Arial" w:cs="Arial"/>
                <w:b/>
              </w:rPr>
              <w:t>Section</w:t>
            </w:r>
            <w:r>
              <w:rPr>
                <w:rFonts w:ascii="Arial" w:hAnsi="Arial" w:cs="Arial"/>
                <w:b/>
              </w:rPr>
              <w:t xml:space="preserve"> </w:t>
            </w:r>
          </w:p>
        </w:tc>
        <w:tc>
          <w:tcPr>
            <w:tcW w:w="9639" w:type="dxa"/>
          </w:tcPr>
          <w:p w14:paraId="3F19BED6" w14:textId="77777777" w:rsidR="007B421D" w:rsidRPr="008809EF" w:rsidRDefault="007B421D" w:rsidP="005A5481">
            <w:pPr>
              <w:contextualSpacing/>
              <w:rPr>
                <w:rFonts w:ascii="Arial" w:hAnsi="Arial" w:cs="Arial"/>
                <w:b/>
              </w:rPr>
            </w:pPr>
            <w:r>
              <w:rPr>
                <w:rFonts w:ascii="Arial" w:hAnsi="Arial" w:cs="Arial"/>
                <w:b/>
              </w:rPr>
              <w:t>Description</w:t>
            </w:r>
          </w:p>
        </w:tc>
      </w:tr>
      <w:tr w:rsidR="007B421D" w14:paraId="0E4F05D3" w14:textId="77777777" w:rsidTr="005A5481">
        <w:trPr>
          <w:trHeight w:val="340"/>
        </w:trPr>
        <w:tc>
          <w:tcPr>
            <w:tcW w:w="1560" w:type="dxa"/>
          </w:tcPr>
          <w:p w14:paraId="12AA81B1" w14:textId="77777777" w:rsidR="007B421D" w:rsidRPr="005A5481" w:rsidRDefault="007B421D" w:rsidP="005A5481">
            <w:pPr>
              <w:contextualSpacing/>
              <w:rPr>
                <w:rFonts w:ascii="Arial" w:hAnsi="Arial" w:cs="Arial"/>
                <w:b/>
                <w:bCs/>
              </w:rPr>
            </w:pPr>
            <w:r w:rsidRPr="005A5481">
              <w:rPr>
                <w:rFonts w:ascii="Arial" w:hAnsi="Arial" w:cs="Arial"/>
                <w:b/>
                <w:bCs/>
              </w:rPr>
              <w:t>Introduction</w:t>
            </w:r>
          </w:p>
          <w:p w14:paraId="0BBA0A90" w14:textId="77777777" w:rsidR="007B421D" w:rsidRDefault="007B421D" w:rsidP="005A5481">
            <w:pPr>
              <w:contextualSpacing/>
              <w:rPr>
                <w:rFonts w:ascii="Arial" w:hAnsi="Arial" w:cs="Arial"/>
              </w:rPr>
            </w:pPr>
          </w:p>
          <w:p w14:paraId="323E16B4" w14:textId="79B1F228" w:rsidR="007B421D" w:rsidRDefault="00E55499" w:rsidP="005A5481">
            <w:pPr>
              <w:contextualSpacing/>
              <w:rPr>
                <w:rFonts w:ascii="Arial" w:hAnsi="Arial" w:cs="Arial"/>
              </w:rPr>
            </w:pPr>
            <w:r>
              <w:rPr>
                <w:rFonts w:ascii="Arial" w:hAnsi="Arial" w:cs="Arial"/>
              </w:rPr>
              <w:t>(</w:t>
            </w:r>
            <w:r w:rsidR="007B421D">
              <w:rPr>
                <w:rFonts w:ascii="Arial" w:hAnsi="Arial" w:cs="Arial"/>
              </w:rPr>
              <w:t>6 marks</w:t>
            </w:r>
            <w:r>
              <w:rPr>
                <w:rFonts w:ascii="Arial" w:hAnsi="Arial" w:cs="Arial"/>
              </w:rPr>
              <w:t>)</w:t>
            </w:r>
          </w:p>
        </w:tc>
        <w:tc>
          <w:tcPr>
            <w:tcW w:w="9639" w:type="dxa"/>
          </w:tcPr>
          <w:p w14:paraId="12F9C219" w14:textId="77777777" w:rsidR="007B421D" w:rsidRPr="00801758" w:rsidRDefault="007B421D" w:rsidP="005A5481">
            <w:pPr>
              <w:pStyle w:val="ListParagraph"/>
              <w:numPr>
                <w:ilvl w:val="0"/>
                <w:numId w:val="16"/>
              </w:numPr>
              <w:rPr>
                <w:rFonts w:ascii="Arial" w:eastAsia="Times New Roman" w:hAnsi="Arial" w:cs="Arial"/>
                <w:color w:val="000000"/>
              </w:rPr>
            </w:pPr>
            <w:r w:rsidRPr="00801758">
              <w:rPr>
                <w:rFonts w:ascii="Arial" w:eastAsia="Times New Roman" w:hAnsi="Arial" w:cs="Arial"/>
                <w:color w:val="000000"/>
              </w:rPr>
              <w:t xml:space="preserve">Provides background information about the location of the proposed project. </w:t>
            </w:r>
          </w:p>
          <w:p w14:paraId="1297F03B" w14:textId="77777777" w:rsidR="007B421D" w:rsidRPr="00801758" w:rsidRDefault="007B421D" w:rsidP="005A5481">
            <w:pPr>
              <w:pStyle w:val="ListParagraph"/>
              <w:numPr>
                <w:ilvl w:val="0"/>
                <w:numId w:val="16"/>
              </w:numPr>
              <w:rPr>
                <w:rFonts w:ascii="Arial" w:hAnsi="Arial" w:cs="Arial"/>
              </w:rPr>
            </w:pPr>
            <w:r w:rsidRPr="00801758">
              <w:rPr>
                <w:rFonts w:ascii="Arial" w:eastAsia="Times New Roman" w:hAnsi="Arial" w:cs="Arial"/>
                <w:color w:val="000000"/>
              </w:rPr>
              <w:t>Provides background information about the proposed project.</w:t>
            </w:r>
          </w:p>
          <w:p w14:paraId="69E7D548" w14:textId="77777777" w:rsidR="007B421D" w:rsidRPr="00642EEE" w:rsidRDefault="007B421D" w:rsidP="005A5481">
            <w:pPr>
              <w:pStyle w:val="ListParagraph"/>
              <w:numPr>
                <w:ilvl w:val="0"/>
                <w:numId w:val="16"/>
              </w:numPr>
              <w:rPr>
                <w:rFonts w:ascii="Arial" w:hAnsi="Arial" w:cs="Arial"/>
              </w:rPr>
            </w:pPr>
            <w:r w:rsidRPr="00801758">
              <w:rPr>
                <w:rFonts w:ascii="Arial" w:hAnsi="Arial" w:cs="Arial"/>
              </w:rPr>
              <w:t>Provides a description</w:t>
            </w:r>
            <w:r>
              <w:rPr>
                <w:rFonts w:ascii="Arial" w:hAnsi="Arial" w:cs="Arial"/>
              </w:rPr>
              <w:t xml:space="preserve"> on the purpose and need.</w:t>
            </w:r>
          </w:p>
        </w:tc>
      </w:tr>
      <w:tr w:rsidR="007B421D" w14:paraId="279008F4" w14:textId="77777777" w:rsidTr="000F085B">
        <w:trPr>
          <w:trHeight w:val="902"/>
        </w:trPr>
        <w:tc>
          <w:tcPr>
            <w:tcW w:w="1560" w:type="dxa"/>
          </w:tcPr>
          <w:p w14:paraId="3D2A05C9" w14:textId="0E2096C3" w:rsidR="00E55499" w:rsidRDefault="007B421D" w:rsidP="005A5481">
            <w:pPr>
              <w:contextualSpacing/>
              <w:rPr>
                <w:rFonts w:ascii="Arial" w:hAnsi="Arial" w:cs="Arial"/>
                <w:b/>
                <w:bCs/>
              </w:rPr>
            </w:pPr>
            <w:r w:rsidRPr="005A5481">
              <w:rPr>
                <w:rFonts w:ascii="Arial" w:hAnsi="Arial" w:cs="Arial"/>
                <w:b/>
                <w:bCs/>
              </w:rPr>
              <w:t>Variables</w:t>
            </w:r>
          </w:p>
          <w:p w14:paraId="13447110" w14:textId="77777777" w:rsidR="000F085B" w:rsidRPr="000F085B" w:rsidRDefault="000F085B" w:rsidP="005A5481">
            <w:pPr>
              <w:contextualSpacing/>
              <w:rPr>
                <w:rFonts w:ascii="Arial" w:hAnsi="Arial" w:cs="Arial"/>
                <w:b/>
                <w:bCs/>
              </w:rPr>
            </w:pPr>
          </w:p>
          <w:p w14:paraId="5C4FD7F1" w14:textId="008C262B" w:rsidR="007B421D" w:rsidRDefault="00E55499" w:rsidP="005A5481">
            <w:pPr>
              <w:contextualSpacing/>
              <w:rPr>
                <w:rFonts w:ascii="Arial" w:hAnsi="Arial" w:cs="Arial"/>
              </w:rPr>
            </w:pPr>
            <w:r>
              <w:rPr>
                <w:rFonts w:ascii="Arial" w:hAnsi="Arial" w:cs="Arial"/>
              </w:rPr>
              <w:t>(</w:t>
            </w:r>
            <w:r w:rsidR="007B421D">
              <w:rPr>
                <w:rFonts w:ascii="Arial" w:hAnsi="Arial" w:cs="Arial"/>
              </w:rPr>
              <w:t>7 marks</w:t>
            </w:r>
            <w:r>
              <w:rPr>
                <w:rFonts w:ascii="Arial" w:hAnsi="Arial" w:cs="Arial"/>
              </w:rPr>
              <w:t>)</w:t>
            </w:r>
          </w:p>
        </w:tc>
        <w:tc>
          <w:tcPr>
            <w:tcW w:w="9639" w:type="dxa"/>
          </w:tcPr>
          <w:p w14:paraId="7E1C2E7C" w14:textId="77777777" w:rsidR="007B421D" w:rsidRDefault="007B421D" w:rsidP="005A5481">
            <w:pPr>
              <w:pStyle w:val="ListParagraph"/>
              <w:numPr>
                <w:ilvl w:val="0"/>
                <w:numId w:val="16"/>
              </w:numPr>
              <w:rPr>
                <w:rFonts w:ascii="Arial" w:hAnsi="Arial" w:cs="Arial"/>
              </w:rPr>
            </w:pPr>
            <w:r w:rsidRPr="008809EF">
              <w:rPr>
                <w:rFonts w:ascii="Arial" w:hAnsi="Arial" w:cs="Arial"/>
              </w:rPr>
              <w:t xml:space="preserve">Correctly names </w:t>
            </w:r>
            <w:r>
              <w:rPr>
                <w:rFonts w:ascii="Arial" w:hAnsi="Arial" w:cs="Arial"/>
              </w:rPr>
              <w:t xml:space="preserve">the </w:t>
            </w:r>
            <w:r w:rsidRPr="008809EF">
              <w:rPr>
                <w:rFonts w:ascii="Arial" w:hAnsi="Arial" w:cs="Arial"/>
              </w:rPr>
              <w:t>independent variable</w:t>
            </w:r>
            <w:r>
              <w:rPr>
                <w:rFonts w:ascii="Arial" w:hAnsi="Arial" w:cs="Arial"/>
              </w:rPr>
              <w:t xml:space="preserve"> and uses the correct units.</w:t>
            </w:r>
          </w:p>
          <w:p w14:paraId="1A304781" w14:textId="77777777" w:rsidR="007B421D" w:rsidRPr="009D35F3" w:rsidRDefault="007B421D" w:rsidP="005A5481">
            <w:pPr>
              <w:pStyle w:val="ListParagraph"/>
              <w:numPr>
                <w:ilvl w:val="0"/>
                <w:numId w:val="16"/>
              </w:numPr>
              <w:rPr>
                <w:rFonts w:ascii="Arial" w:hAnsi="Arial" w:cs="Arial"/>
              </w:rPr>
            </w:pPr>
            <w:r>
              <w:rPr>
                <w:rFonts w:ascii="Arial" w:hAnsi="Arial" w:cs="Arial"/>
              </w:rPr>
              <w:t>Correctly names at least 2 dependent variables and uses the correct units.</w:t>
            </w:r>
          </w:p>
          <w:p w14:paraId="4933EE76" w14:textId="77777777" w:rsidR="007B421D" w:rsidRPr="009D35F3" w:rsidRDefault="007B421D" w:rsidP="005A5481">
            <w:pPr>
              <w:pStyle w:val="ListParagraph"/>
              <w:numPr>
                <w:ilvl w:val="0"/>
                <w:numId w:val="16"/>
              </w:numPr>
              <w:rPr>
                <w:rFonts w:ascii="Arial" w:hAnsi="Arial" w:cs="Arial"/>
              </w:rPr>
            </w:pPr>
            <w:r w:rsidRPr="008809EF">
              <w:rPr>
                <w:rFonts w:ascii="Arial" w:hAnsi="Arial" w:cs="Arial"/>
              </w:rPr>
              <w:t xml:space="preserve">Correctly </w:t>
            </w:r>
            <w:r>
              <w:rPr>
                <w:rFonts w:ascii="Arial" w:hAnsi="Arial" w:cs="Arial"/>
              </w:rPr>
              <w:t>states three</w:t>
            </w:r>
            <w:r w:rsidRPr="008809EF">
              <w:rPr>
                <w:rFonts w:ascii="Arial" w:hAnsi="Arial" w:cs="Arial"/>
              </w:rPr>
              <w:t xml:space="preserve"> controlled variables</w:t>
            </w:r>
            <w:r>
              <w:rPr>
                <w:rFonts w:ascii="Arial" w:hAnsi="Arial" w:cs="Arial"/>
              </w:rPr>
              <w:t xml:space="preserve"> and explains how they </w:t>
            </w:r>
            <w:r w:rsidRPr="004B335A">
              <w:rPr>
                <w:rFonts w:ascii="Arial" w:hAnsi="Arial" w:cs="Arial"/>
              </w:rPr>
              <w:t>will be controlled.</w:t>
            </w:r>
          </w:p>
        </w:tc>
      </w:tr>
      <w:tr w:rsidR="007B421D" w14:paraId="7F406418" w14:textId="77777777" w:rsidTr="005A5481">
        <w:trPr>
          <w:trHeight w:val="340"/>
        </w:trPr>
        <w:tc>
          <w:tcPr>
            <w:tcW w:w="1560" w:type="dxa"/>
          </w:tcPr>
          <w:p w14:paraId="5BB45241" w14:textId="77777777" w:rsidR="007B421D" w:rsidRPr="005A5481" w:rsidRDefault="007B421D" w:rsidP="005A5481">
            <w:pPr>
              <w:contextualSpacing/>
              <w:rPr>
                <w:rFonts w:ascii="Arial" w:hAnsi="Arial" w:cs="Arial"/>
                <w:b/>
                <w:bCs/>
              </w:rPr>
            </w:pPr>
            <w:r w:rsidRPr="005A5481">
              <w:rPr>
                <w:rFonts w:ascii="Arial" w:hAnsi="Arial" w:cs="Arial"/>
                <w:b/>
                <w:bCs/>
              </w:rPr>
              <w:t>Results</w:t>
            </w:r>
          </w:p>
          <w:p w14:paraId="40129443" w14:textId="77777777" w:rsidR="007B421D" w:rsidRDefault="007B421D" w:rsidP="005A5481">
            <w:pPr>
              <w:contextualSpacing/>
              <w:rPr>
                <w:rFonts w:ascii="Arial" w:hAnsi="Arial" w:cs="Arial"/>
              </w:rPr>
            </w:pPr>
          </w:p>
          <w:p w14:paraId="471FE086" w14:textId="77777777" w:rsidR="007B421D" w:rsidRDefault="007B421D" w:rsidP="005A5481">
            <w:pPr>
              <w:contextualSpacing/>
              <w:rPr>
                <w:rFonts w:ascii="Arial" w:hAnsi="Arial" w:cs="Arial"/>
              </w:rPr>
            </w:pPr>
          </w:p>
          <w:p w14:paraId="5BD1BEF8" w14:textId="77777777" w:rsidR="007B421D" w:rsidRDefault="007B421D" w:rsidP="005A5481">
            <w:pPr>
              <w:contextualSpacing/>
              <w:rPr>
                <w:rFonts w:ascii="Arial" w:hAnsi="Arial" w:cs="Arial"/>
              </w:rPr>
            </w:pPr>
          </w:p>
          <w:p w14:paraId="584B5C80" w14:textId="77777777" w:rsidR="00E270CF" w:rsidRDefault="00E270CF" w:rsidP="005A5481">
            <w:pPr>
              <w:contextualSpacing/>
              <w:rPr>
                <w:rFonts w:ascii="Arial" w:hAnsi="Arial" w:cs="Arial"/>
              </w:rPr>
            </w:pPr>
          </w:p>
          <w:p w14:paraId="540EFC3B" w14:textId="77777777" w:rsidR="00E270CF" w:rsidRDefault="00E270CF" w:rsidP="005A5481">
            <w:pPr>
              <w:contextualSpacing/>
              <w:rPr>
                <w:rFonts w:ascii="Arial" w:hAnsi="Arial" w:cs="Arial"/>
              </w:rPr>
            </w:pPr>
          </w:p>
          <w:p w14:paraId="3D596040" w14:textId="77777777" w:rsidR="00E270CF" w:rsidRDefault="00E270CF" w:rsidP="005A5481">
            <w:pPr>
              <w:contextualSpacing/>
              <w:rPr>
                <w:rFonts w:ascii="Arial" w:hAnsi="Arial" w:cs="Arial"/>
              </w:rPr>
            </w:pPr>
          </w:p>
          <w:p w14:paraId="2FC46ABF" w14:textId="5DEF388D" w:rsidR="007B421D" w:rsidRDefault="00E55499" w:rsidP="005A5481">
            <w:pPr>
              <w:contextualSpacing/>
              <w:rPr>
                <w:rFonts w:ascii="Arial" w:hAnsi="Arial" w:cs="Arial"/>
              </w:rPr>
            </w:pPr>
            <w:r>
              <w:rPr>
                <w:rFonts w:ascii="Arial" w:hAnsi="Arial" w:cs="Arial"/>
              </w:rPr>
              <w:t>(</w:t>
            </w:r>
            <w:r w:rsidR="00E270CF">
              <w:rPr>
                <w:rFonts w:ascii="Arial" w:hAnsi="Arial" w:cs="Arial"/>
              </w:rPr>
              <w:t>23</w:t>
            </w:r>
            <w:r w:rsidR="007B421D">
              <w:rPr>
                <w:rFonts w:ascii="Arial" w:hAnsi="Arial" w:cs="Arial"/>
              </w:rPr>
              <w:t xml:space="preserve"> marks</w:t>
            </w:r>
            <w:r>
              <w:rPr>
                <w:rFonts w:ascii="Arial" w:hAnsi="Arial" w:cs="Arial"/>
              </w:rPr>
              <w:t>)</w:t>
            </w:r>
          </w:p>
        </w:tc>
        <w:tc>
          <w:tcPr>
            <w:tcW w:w="9639" w:type="dxa"/>
          </w:tcPr>
          <w:p w14:paraId="5D657A32" w14:textId="61A3C82A" w:rsidR="00E55499" w:rsidRDefault="007B421D" w:rsidP="005A5481">
            <w:pPr>
              <w:pStyle w:val="ListParagraph"/>
              <w:numPr>
                <w:ilvl w:val="0"/>
                <w:numId w:val="16"/>
              </w:numPr>
              <w:jc w:val="both"/>
              <w:rPr>
                <w:rFonts w:ascii="Arial" w:hAnsi="Arial" w:cs="Arial"/>
              </w:rPr>
            </w:pPr>
            <w:r w:rsidRPr="00E55499">
              <w:rPr>
                <w:rFonts w:ascii="Arial" w:hAnsi="Arial" w:cs="Arial"/>
              </w:rPr>
              <w:t xml:space="preserve">Creates </w:t>
            </w:r>
            <w:r w:rsidR="00E55499">
              <w:rPr>
                <w:rFonts w:ascii="Arial" w:hAnsi="Arial" w:cs="Arial"/>
              </w:rPr>
              <w:t>2</w:t>
            </w:r>
            <w:r w:rsidRPr="00E55499">
              <w:rPr>
                <w:rFonts w:ascii="Arial" w:hAnsi="Arial" w:cs="Arial"/>
              </w:rPr>
              <w:t xml:space="preserve"> graphs</w:t>
            </w:r>
            <w:r w:rsidR="00E55499">
              <w:rPr>
                <w:rFonts w:ascii="Arial" w:hAnsi="Arial" w:cs="Arial"/>
              </w:rPr>
              <w:t xml:space="preserve"> from table 1 (using all variables)</w:t>
            </w:r>
            <w:r w:rsidR="00E270CF">
              <w:rPr>
                <w:rFonts w:ascii="Arial" w:hAnsi="Arial" w:cs="Arial"/>
              </w:rPr>
              <w:t>. Hint you need to use two vertical axis per graph.</w:t>
            </w:r>
          </w:p>
          <w:p w14:paraId="59F8294A" w14:textId="0D28AEE5" w:rsidR="00E55499" w:rsidRDefault="00E55499" w:rsidP="005A5481">
            <w:pPr>
              <w:pStyle w:val="ListParagraph"/>
              <w:numPr>
                <w:ilvl w:val="0"/>
                <w:numId w:val="16"/>
              </w:numPr>
              <w:jc w:val="both"/>
              <w:rPr>
                <w:rFonts w:ascii="Arial" w:hAnsi="Arial" w:cs="Arial"/>
              </w:rPr>
            </w:pPr>
            <w:r>
              <w:rPr>
                <w:rFonts w:ascii="Arial" w:hAnsi="Arial" w:cs="Arial"/>
              </w:rPr>
              <w:t>Creates 1 graph from table 2 (using macroinvertebrates</w:t>
            </w:r>
            <w:r w:rsidR="00E270CF">
              <w:rPr>
                <w:rFonts w:ascii="Arial" w:hAnsi="Arial" w:cs="Arial"/>
              </w:rPr>
              <w:t xml:space="preserve"> with a star infront of their name</w:t>
            </w:r>
            <w:r>
              <w:rPr>
                <w:rFonts w:ascii="Arial" w:hAnsi="Arial" w:cs="Arial"/>
              </w:rPr>
              <w:t>)</w:t>
            </w:r>
          </w:p>
          <w:p w14:paraId="65193D4E" w14:textId="3AE0DF07" w:rsidR="007B421D" w:rsidRPr="00E55499" w:rsidRDefault="00E55499" w:rsidP="005A5481">
            <w:pPr>
              <w:pStyle w:val="ListParagraph"/>
              <w:numPr>
                <w:ilvl w:val="0"/>
                <w:numId w:val="16"/>
              </w:numPr>
              <w:jc w:val="both"/>
              <w:rPr>
                <w:rFonts w:ascii="Arial" w:hAnsi="Arial" w:cs="Arial"/>
              </w:rPr>
            </w:pPr>
            <w:r>
              <w:rPr>
                <w:rFonts w:ascii="Arial" w:hAnsi="Arial" w:cs="Arial"/>
              </w:rPr>
              <w:t>Must include an a</w:t>
            </w:r>
            <w:r w:rsidR="007B421D" w:rsidRPr="00E55499">
              <w:rPr>
                <w:rFonts w:ascii="Arial" w:hAnsi="Arial" w:cs="Arial"/>
              </w:rPr>
              <w:t>ppropriate title</w:t>
            </w:r>
            <w:r w:rsidR="007B421D" w:rsidRPr="00E55499">
              <w:rPr>
                <w:rFonts w:ascii="Arial" w:eastAsia="Times New Roman" w:hAnsi="Arial" w:cs="Arial"/>
                <w:color w:val="000000"/>
              </w:rPr>
              <w:t xml:space="preserve"> including variables</w:t>
            </w:r>
            <w:r>
              <w:rPr>
                <w:rFonts w:ascii="Arial" w:eastAsia="Times New Roman" w:hAnsi="Arial" w:cs="Arial"/>
                <w:color w:val="000000"/>
              </w:rPr>
              <w:t>, a</w:t>
            </w:r>
            <w:r w:rsidR="007B421D" w:rsidRPr="00E55499">
              <w:rPr>
                <w:rFonts w:ascii="Arial" w:hAnsi="Arial" w:cs="Arial"/>
              </w:rPr>
              <w:t>xis labels with units</w:t>
            </w:r>
            <w:r>
              <w:rPr>
                <w:rFonts w:ascii="Arial" w:hAnsi="Arial" w:cs="Arial"/>
              </w:rPr>
              <w:t>, c</w:t>
            </w:r>
            <w:r w:rsidR="007B421D" w:rsidRPr="00E55499">
              <w:rPr>
                <w:rFonts w:ascii="Arial" w:hAnsi="Arial" w:cs="Arial"/>
              </w:rPr>
              <w:t>orrect scale</w:t>
            </w:r>
            <w:r>
              <w:rPr>
                <w:rFonts w:ascii="Arial" w:hAnsi="Arial" w:cs="Arial"/>
              </w:rPr>
              <w:t>, d</w:t>
            </w:r>
            <w:r w:rsidR="007B421D" w:rsidRPr="00E55499">
              <w:rPr>
                <w:rFonts w:ascii="Arial" w:hAnsi="Arial" w:cs="Arial"/>
              </w:rPr>
              <w:t>ata plotted correctly</w:t>
            </w:r>
            <w:r>
              <w:rPr>
                <w:rFonts w:ascii="Arial" w:hAnsi="Arial" w:cs="Arial"/>
              </w:rPr>
              <w:t>, c</w:t>
            </w:r>
            <w:r w:rsidR="007B421D" w:rsidRPr="00E55499">
              <w:rPr>
                <w:rFonts w:ascii="Arial" w:hAnsi="Arial" w:cs="Arial"/>
              </w:rPr>
              <w:t>orrect graph type</w:t>
            </w:r>
            <w:r w:rsidR="00E270CF">
              <w:rPr>
                <w:rFonts w:ascii="Arial" w:hAnsi="Arial" w:cs="Arial"/>
              </w:rPr>
              <w:t>, and a key</w:t>
            </w:r>
            <w:r>
              <w:rPr>
                <w:rFonts w:ascii="Arial" w:hAnsi="Arial" w:cs="Arial"/>
              </w:rPr>
              <w:t>.</w:t>
            </w:r>
          </w:p>
          <w:p w14:paraId="1451D545" w14:textId="77777777" w:rsidR="007B421D" w:rsidRPr="002C2220" w:rsidRDefault="007B421D" w:rsidP="005A5481">
            <w:pPr>
              <w:pStyle w:val="ListParagraph"/>
              <w:numPr>
                <w:ilvl w:val="0"/>
                <w:numId w:val="16"/>
              </w:numPr>
              <w:rPr>
                <w:rFonts w:ascii="Arial" w:hAnsi="Arial" w:cs="Arial"/>
              </w:rPr>
            </w:pPr>
            <w:r w:rsidRPr="00A60721">
              <w:rPr>
                <w:rFonts w:ascii="Arial" w:eastAsia="Times New Roman" w:hAnsi="Arial" w:cs="Arial"/>
                <w:color w:val="000000"/>
              </w:rPr>
              <w:t>Identifies potential</w:t>
            </w:r>
            <w:r w:rsidRPr="002C2220">
              <w:rPr>
                <w:rFonts w:ascii="Arial" w:eastAsia="Times New Roman" w:hAnsi="Arial" w:cs="Arial"/>
                <w:color w:val="000000"/>
              </w:rPr>
              <w:t xml:space="preserve"> outliers in the raw data and states possible reasons for their value.</w:t>
            </w:r>
          </w:p>
        </w:tc>
      </w:tr>
      <w:tr w:rsidR="007B421D" w14:paraId="709B9341" w14:textId="77777777" w:rsidTr="005A5481">
        <w:trPr>
          <w:trHeight w:val="340"/>
        </w:trPr>
        <w:tc>
          <w:tcPr>
            <w:tcW w:w="1560" w:type="dxa"/>
          </w:tcPr>
          <w:p w14:paraId="644CDBC3" w14:textId="77777777" w:rsidR="007B421D" w:rsidRPr="005A5481" w:rsidRDefault="007B421D" w:rsidP="005A5481">
            <w:pPr>
              <w:contextualSpacing/>
              <w:rPr>
                <w:rFonts w:ascii="Arial" w:hAnsi="Arial" w:cs="Arial"/>
                <w:b/>
                <w:bCs/>
              </w:rPr>
            </w:pPr>
            <w:r w:rsidRPr="005A5481">
              <w:rPr>
                <w:rFonts w:ascii="Arial" w:hAnsi="Arial" w:cs="Arial"/>
                <w:b/>
                <w:bCs/>
              </w:rPr>
              <w:t>Analysis (Discussion)</w:t>
            </w:r>
          </w:p>
          <w:p w14:paraId="016B4D5B" w14:textId="77777777" w:rsidR="007B421D" w:rsidRDefault="007B421D" w:rsidP="005A5481">
            <w:pPr>
              <w:contextualSpacing/>
              <w:rPr>
                <w:rFonts w:ascii="Arial" w:hAnsi="Arial" w:cs="Arial"/>
              </w:rPr>
            </w:pPr>
          </w:p>
          <w:p w14:paraId="21E2EB39" w14:textId="77777777" w:rsidR="007B421D" w:rsidRDefault="007B421D" w:rsidP="005A5481">
            <w:pPr>
              <w:contextualSpacing/>
              <w:rPr>
                <w:rFonts w:ascii="Arial" w:hAnsi="Arial" w:cs="Arial"/>
              </w:rPr>
            </w:pPr>
          </w:p>
          <w:p w14:paraId="15927D2B" w14:textId="77777777" w:rsidR="007B421D" w:rsidRDefault="007B421D" w:rsidP="005A5481">
            <w:pPr>
              <w:contextualSpacing/>
              <w:rPr>
                <w:rFonts w:ascii="Arial" w:hAnsi="Arial" w:cs="Arial"/>
              </w:rPr>
            </w:pPr>
          </w:p>
          <w:p w14:paraId="24A3163B" w14:textId="77777777" w:rsidR="007B421D" w:rsidRDefault="007B421D" w:rsidP="005A5481">
            <w:pPr>
              <w:contextualSpacing/>
              <w:rPr>
                <w:rFonts w:ascii="Arial" w:hAnsi="Arial" w:cs="Arial"/>
              </w:rPr>
            </w:pPr>
          </w:p>
          <w:p w14:paraId="3C7F5516" w14:textId="77777777" w:rsidR="007B421D" w:rsidRDefault="007B421D" w:rsidP="005A5481">
            <w:pPr>
              <w:contextualSpacing/>
              <w:rPr>
                <w:rFonts w:ascii="Arial" w:hAnsi="Arial" w:cs="Arial"/>
              </w:rPr>
            </w:pPr>
          </w:p>
          <w:p w14:paraId="3FA69928" w14:textId="77777777" w:rsidR="007B421D" w:rsidRDefault="007B421D" w:rsidP="005A5481">
            <w:pPr>
              <w:contextualSpacing/>
              <w:rPr>
                <w:rFonts w:ascii="Arial" w:hAnsi="Arial" w:cs="Arial"/>
              </w:rPr>
            </w:pPr>
          </w:p>
          <w:p w14:paraId="5D172390" w14:textId="77777777" w:rsidR="007B421D" w:rsidRDefault="007B421D" w:rsidP="005A5481">
            <w:pPr>
              <w:contextualSpacing/>
              <w:rPr>
                <w:rFonts w:ascii="Arial" w:hAnsi="Arial" w:cs="Arial"/>
              </w:rPr>
            </w:pPr>
          </w:p>
          <w:p w14:paraId="5BD31BDF" w14:textId="77777777" w:rsidR="007B421D" w:rsidRDefault="007B421D" w:rsidP="005A5481">
            <w:pPr>
              <w:contextualSpacing/>
              <w:rPr>
                <w:rFonts w:ascii="Arial" w:hAnsi="Arial" w:cs="Arial"/>
              </w:rPr>
            </w:pPr>
          </w:p>
          <w:p w14:paraId="1FA68C54" w14:textId="77777777" w:rsidR="005A5481" w:rsidRDefault="005A5481" w:rsidP="005A5481">
            <w:pPr>
              <w:contextualSpacing/>
              <w:rPr>
                <w:rFonts w:ascii="Arial" w:hAnsi="Arial" w:cs="Arial"/>
              </w:rPr>
            </w:pPr>
          </w:p>
          <w:p w14:paraId="7397A92B" w14:textId="04B42C13" w:rsidR="007B421D" w:rsidRDefault="005A5481" w:rsidP="005A5481">
            <w:pPr>
              <w:contextualSpacing/>
              <w:rPr>
                <w:rFonts w:ascii="Arial" w:hAnsi="Arial" w:cs="Arial"/>
              </w:rPr>
            </w:pPr>
            <w:r>
              <w:rPr>
                <w:rFonts w:ascii="Arial" w:hAnsi="Arial" w:cs="Arial"/>
              </w:rPr>
              <w:t>(</w:t>
            </w:r>
            <w:r w:rsidR="007B421D">
              <w:rPr>
                <w:rFonts w:ascii="Arial" w:hAnsi="Arial" w:cs="Arial"/>
              </w:rPr>
              <w:t>16 marks</w:t>
            </w:r>
            <w:r>
              <w:rPr>
                <w:rFonts w:ascii="Arial" w:hAnsi="Arial" w:cs="Arial"/>
              </w:rPr>
              <w:t>)</w:t>
            </w:r>
          </w:p>
        </w:tc>
        <w:tc>
          <w:tcPr>
            <w:tcW w:w="9639" w:type="dxa"/>
          </w:tcPr>
          <w:p w14:paraId="1C41D4F4" w14:textId="77777777" w:rsidR="007B421D" w:rsidRDefault="007B421D" w:rsidP="005A5481">
            <w:pPr>
              <w:pStyle w:val="ListParagraph"/>
              <w:numPr>
                <w:ilvl w:val="0"/>
                <w:numId w:val="16"/>
              </w:numPr>
              <w:rPr>
                <w:rFonts w:ascii="Arial" w:hAnsi="Arial" w:cs="Arial"/>
              </w:rPr>
            </w:pPr>
            <w:r>
              <w:rPr>
                <w:rFonts w:ascii="Arial" w:hAnsi="Arial" w:cs="Arial"/>
              </w:rPr>
              <w:t>Describe the patterns and trends visible in the data.</w:t>
            </w:r>
          </w:p>
          <w:p w14:paraId="249351B6" w14:textId="77777777" w:rsidR="007B421D" w:rsidRDefault="007B421D" w:rsidP="005A5481">
            <w:pPr>
              <w:pStyle w:val="ListParagraph"/>
              <w:numPr>
                <w:ilvl w:val="0"/>
                <w:numId w:val="16"/>
              </w:numPr>
              <w:rPr>
                <w:rFonts w:ascii="Arial" w:hAnsi="Arial" w:cs="Arial"/>
              </w:rPr>
            </w:pPr>
            <w:r>
              <w:rPr>
                <w:rFonts w:ascii="Arial" w:hAnsi="Arial" w:cs="Arial"/>
              </w:rPr>
              <w:t>Did the species go up or down over time and why?</w:t>
            </w:r>
          </w:p>
          <w:p w14:paraId="42B26804" w14:textId="77777777" w:rsidR="007B421D" w:rsidRDefault="007B421D" w:rsidP="005A5481">
            <w:pPr>
              <w:pStyle w:val="ListParagraph"/>
              <w:numPr>
                <w:ilvl w:val="0"/>
                <w:numId w:val="16"/>
              </w:numPr>
              <w:rPr>
                <w:rFonts w:ascii="Arial" w:hAnsi="Arial" w:cs="Arial"/>
              </w:rPr>
            </w:pPr>
            <w:r>
              <w:rPr>
                <w:rFonts w:ascii="Arial" w:hAnsi="Arial" w:cs="Arial"/>
              </w:rPr>
              <w:t>Describes the potential impact of abiotic factors on macroinvertebrate species abundance and diversity.</w:t>
            </w:r>
          </w:p>
          <w:p w14:paraId="1C472E25" w14:textId="5C9460C0" w:rsidR="007B421D" w:rsidRDefault="007B421D" w:rsidP="005A5481">
            <w:pPr>
              <w:contextualSpacing/>
              <w:rPr>
                <w:rFonts w:ascii="Arial" w:hAnsi="Arial" w:cs="Arial"/>
              </w:rPr>
            </w:pPr>
            <w:r>
              <w:rPr>
                <w:rFonts w:ascii="Arial" w:hAnsi="Arial" w:cs="Arial"/>
              </w:rPr>
              <w:t>Consider the following questions:</w:t>
            </w:r>
          </w:p>
          <w:p w14:paraId="71C1F06B" w14:textId="43508043" w:rsidR="007B421D" w:rsidRPr="001244C9" w:rsidRDefault="005A5481" w:rsidP="005A5481">
            <w:pPr>
              <w:tabs>
                <w:tab w:val="left" w:pos="220"/>
                <w:tab w:val="left" w:pos="720"/>
              </w:tabs>
              <w:autoSpaceDE w:val="0"/>
              <w:autoSpaceDN w:val="0"/>
              <w:adjustRightInd w:val="0"/>
              <w:contextualSpacing/>
              <w:rPr>
                <w:rFonts w:ascii="Arial" w:eastAsia="Times New Roman" w:hAnsi="Arial" w:cs="Arial"/>
                <w:color w:val="000000"/>
              </w:rPr>
            </w:pPr>
            <w:r>
              <w:rPr>
                <w:rFonts w:ascii="Arial" w:hAnsi="Arial" w:cs="Arial"/>
              </w:rPr>
              <w:t>*</w:t>
            </w:r>
            <w:r w:rsidR="007B421D" w:rsidRPr="001244C9">
              <w:rPr>
                <w:rFonts w:ascii="Arial" w:hAnsi="Arial" w:cs="Arial"/>
              </w:rPr>
              <w:t xml:space="preserve">How will the proposed bridge affect the macroinvertebrate abundance and diversity? Why do you think they will be </w:t>
            </w:r>
            <w:r w:rsidRPr="001244C9">
              <w:rPr>
                <w:rFonts w:ascii="Arial" w:hAnsi="Arial" w:cs="Arial"/>
              </w:rPr>
              <w:t>affected?</w:t>
            </w:r>
            <w:r w:rsidR="007B421D" w:rsidRPr="001244C9">
              <w:rPr>
                <w:rFonts w:ascii="Arial" w:hAnsi="Arial" w:cs="Arial"/>
              </w:rPr>
              <w:t xml:space="preserve"> Refer to your data to support your opinion. </w:t>
            </w:r>
          </w:p>
          <w:p w14:paraId="383134CE" w14:textId="0255745E" w:rsidR="007B421D" w:rsidRDefault="005A5481" w:rsidP="005A5481">
            <w:pPr>
              <w:tabs>
                <w:tab w:val="left" w:pos="220"/>
                <w:tab w:val="left" w:pos="720"/>
              </w:tabs>
              <w:autoSpaceDE w:val="0"/>
              <w:autoSpaceDN w:val="0"/>
              <w:adjustRightInd w:val="0"/>
              <w:contextualSpacing/>
              <w:rPr>
                <w:rFonts w:ascii="Arial" w:hAnsi="Arial" w:cs="Arial"/>
              </w:rPr>
            </w:pPr>
            <w:r>
              <w:rPr>
                <w:rFonts w:ascii="Arial" w:hAnsi="Arial" w:cs="Arial"/>
              </w:rPr>
              <w:t>*</w:t>
            </w:r>
            <w:r w:rsidR="007B421D" w:rsidRPr="001244C9">
              <w:rPr>
                <w:rFonts w:ascii="Arial" w:hAnsi="Arial" w:cs="Arial"/>
              </w:rPr>
              <w:t xml:space="preserve">What are the impacts of changes in macro invertebrate species diversity and abundance? </w:t>
            </w:r>
          </w:p>
          <w:p w14:paraId="52C38718" w14:textId="77777777" w:rsidR="007B421D" w:rsidRDefault="007B421D" w:rsidP="005A5481">
            <w:pPr>
              <w:pStyle w:val="ListParagraph"/>
              <w:numPr>
                <w:ilvl w:val="0"/>
                <w:numId w:val="18"/>
              </w:numPr>
              <w:ind w:left="357" w:hanging="357"/>
              <w:rPr>
                <w:rFonts w:ascii="Arial" w:hAnsi="Arial" w:cs="Arial"/>
              </w:rPr>
            </w:pPr>
            <w:r w:rsidRPr="001244C9">
              <w:rPr>
                <w:rFonts w:ascii="Arial" w:hAnsi="Arial" w:cs="Arial"/>
              </w:rPr>
              <w:t>Describe potential impacts to other aspects of the Lake Joondalup ecosystem (migratory birds, Indigenous culture, etc). Use background information to assist you.</w:t>
            </w:r>
          </w:p>
          <w:p w14:paraId="4F233895" w14:textId="6C20863B" w:rsidR="007B421D" w:rsidRPr="005A5481" w:rsidRDefault="007B421D" w:rsidP="005A5481">
            <w:pPr>
              <w:pStyle w:val="ListParagraph"/>
              <w:numPr>
                <w:ilvl w:val="0"/>
                <w:numId w:val="18"/>
              </w:numPr>
              <w:ind w:left="357" w:hanging="357"/>
              <w:rPr>
                <w:rFonts w:ascii="Arial" w:hAnsi="Arial" w:cs="Arial"/>
              </w:rPr>
            </w:pPr>
            <w:r>
              <w:rPr>
                <w:rFonts w:ascii="Arial" w:hAnsi="Arial" w:cs="Arial"/>
              </w:rPr>
              <w:t>Provides the positives and negatives outcomes of the bridge being built?</w:t>
            </w:r>
          </w:p>
        </w:tc>
      </w:tr>
      <w:tr w:rsidR="007B421D" w14:paraId="032DD4A0" w14:textId="77777777" w:rsidTr="005A5481">
        <w:trPr>
          <w:trHeight w:val="828"/>
        </w:trPr>
        <w:tc>
          <w:tcPr>
            <w:tcW w:w="1560" w:type="dxa"/>
          </w:tcPr>
          <w:p w14:paraId="15CDD7E6" w14:textId="77777777" w:rsidR="005A5481" w:rsidRDefault="007B421D" w:rsidP="005A5481">
            <w:pPr>
              <w:tabs>
                <w:tab w:val="left" w:pos="1755"/>
              </w:tabs>
              <w:contextualSpacing/>
              <w:rPr>
                <w:rFonts w:ascii="Arial" w:hAnsi="Arial" w:cs="Arial"/>
                <w:b/>
                <w:bCs/>
              </w:rPr>
            </w:pPr>
            <w:r w:rsidRPr="005A5481">
              <w:rPr>
                <w:rFonts w:ascii="Arial" w:hAnsi="Arial" w:cs="Arial"/>
                <w:b/>
                <w:bCs/>
              </w:rPr>
              <w:t>Reliability and Validity</w:t>
            </w:r>
          </w:p>
          <w:p w14:paraId="1B6D0F50" w14:textId="23B94662" w:rsidR="007B421D" w:rsidRPr="005A5481" w:rsidRDefault="005A5481" w:rsidP="005A5481">
            <w:pPr>
              <w:tabs>
                <w:tab w:val="left" w:pos="1755"/>
              </w:tabs>
              <w:contextualSpacing/>
              <w:rPr>
                <w:rFonts w:ascii="Arial" w:hAnsi="Arial" w:cs="Arial"/>
                <w:b/>
                <w:bCs/>
              </w:rPr>
            </w:pPr>
            <w:r>
              <w:rPr>
                <w:rFonts w:ascii="Arial" w:hAnsi="Arial" w:cs="Arial"/>
              </w:rPr>
              <w:t>(</w:t>
            </w:r>
            <w:r w:rsidR="007B421D">
              <w:rPr>
                <w:rFonts w:ascii="Arial" w:hAnsi="Arial" w:cs="Arial"/>
              </w:rPr>
              <w:t>4 marks</w:t>
            </w:r>
            <w:r>
              <w:rPr>
                <w:rFonts w:ascii="Arial" w:hAnsi="Arial" w:cs="Arial"/>
              </w:rPr>
              <w:t>)</w:t>
            </w:r>
          </w:p>
        </w:tc>
        <w:tc>
          <w:tcPr>
            <w:tcW w:w="9639" w:type="dxa"/>
          </w:tcPr>
          <w:p w14:paraId="41F13CB7" w14:textId="62F9BDFE" w:rsidR="007B421D" w:rsidRPr="009F1948" w:rsidRDefault="007B421D" w:rsidP="005A5481">
            <w:pPr>
              <w:pStyle w:val="ListParagraph"/>
              <w:numPr>
                <w:ilvl w:val="0"/>
                <w:numId w:val="16"/>
              </w:numPr>
              <w:autoSpaceDE w:val="0"/>
              <w:autoSpaceDN w:val="0"/>
              <w:adjustRightInd w:val="0"/>
              <w:ind w:left="357" w:hanging="357"/>
              <w:rPr>
                <w:rFonts w:ascii="Arial Narrow" w:hAnsi="Arial Narrow" w:cs="Arial Narrow"/>
                <w:sz w:val="22"/>
                <w:szCs w:val="22"/>
              </w:rPr>
            </w:pPr>
            <w:r>
              <w:rPr>
                <w:rFonts w:ascii="Arial" w:hAnsi="Arial" w:cs="Arial"/>
              </w:rPr>
              <w:t>Comments on the reliability of the report</w:t>
            </w:r>
            <w:r w:rsidR="005A5481">
              <w:rPr>
                <w:rFonts w:ascii="Arial" w:hAnsi="Arial" w:cs="Arial"/>
              </w:rPr>
              <w:t>.</w:t>
            </w:r>
          </w:p>
          <w:p w14:paraId="5EB30B5A" w14:textId="1404A139" w:rsidR="005A5481" w:rsidRPr="005A5481" w:rsidRDefault="007B421D" w:rsidP="005A5481">
            <w:pPr>
              <w:pStyle w:val="ListParagraph"/>
              <w:numPr>
                <w:ilvl w:val="0"/>
                <w:numId w:val="16"/>
              </w:numPr>
              <w:autoSpaceDE w:val="0"/>
              <w:autoSpaceDN w:val="0"/>
              <w:adjustRightInd w:val="0"/>
              <w:ind w:left="357" w:hanging="357"/>
              <w:rPr>
                <w:rFonts w:ascii="Arial Narrow" w:hAnsi="Arial Narrow" w:cs="Arial Narrow"/>
                <w:sz w:val="22"/>
                <w:szCs w:val="22"/>
              </w:rPr>
            </w:pPr>
            <w:r>
              <w:rPr>
                <w:rFonts w:ascii="Arial" w:hAnsi="Arial" w:cs="Arial"/>
              </w:rPr>
              <w:t>Comments on the validity of the report</w:t>
            </w:r>
            <w:r w:rsidR="005A5481">
              <w:rPr>
                <w:rFonts w:ascii="Arial" w:hAnsi="Arial" w:cs="Arial"/>
              </w:rPr>
              <w:t>.</w:t>
            </w:r>
          </w:p>
        </w:tc>
      </w:tr>
      <w:tr w:rsidR="007B421D" w14:paraId="11B644D1" w14:textId="77777777" w:rsidTr="005A5481">
        <w:trPr>
          <w:trHeight w:val="340"/>
        </w:trPr>
        <w:tc>
          <w:tcPr>
            <w:tcW w:w="1560" w:type="dxa"/>
          </w:tcPr>
          <w:p w14:paraId="7A5680F9" w14:textId="77777777" w:rsidR="007B421D" w:rsidRPr="005A5481" w:rsidRDefault="007B421D" w:rsidP="005A5481">
            <w:pPr>
              <w:tabs>
                <w:tab w:val="left" w:pos="1755"/>
              </w:tabs>
              <w:contextualSpacing/>
              <w:rPr>
                <w:rFonts w:ascii="Arial" w:hAnsi="Arial" w:cs="Arial"/>
                <w:b/>
                <w:bCs/>
              </w:rPr>
            </w:pPr>
            <w:r w:rsidRPr="005A5481">
              <w:rPr>
                <w:rFonts w:ascii="Arial" w:hAnsi="Arial" w:cs="Arial"/>
                <w:b/>
                <w:bCs/>
              </w:rPr>
              <w:t>Mitigation</w:t>
            </w:r>
          </w:p>
          <w:p w14:paraId="70568FEF" w14:textId="77777777" w:rsidR="007B421D" w:rsidRDefault="007B421D" w:rsidP="005A5481">
            <w:pPr>
              <w:tabs>
                <w:tab w:val="left" w:pos="1755"/>
              </w:tabs>
              <w:contextualSpacing/>
              <w:rPr>
                <w:rFonts w:ascii="Arial" w:hAnsi="Arial" w:cs="Arial"/>
              </w:rPr>
            </w:pPr>
          </w:p>
          <w:p w14:paraId="1042A3E4" w14:textId="5D98280D" w:rsidR="007B421D" w:rsidRDefault="005A5481" w:rsidP="005A5481">
            <w:pPr>
              <w:tabs>
                <w:tab w:val="left" w:pos="1755"/>
              </w:tabs>
              <w:contextualSpacing/>
              <w:rPr>
                <w:rFonts w:ascii="Arial" w:hAnsi="Arial" w:cs="Arial"/>
              </w:rPr>
            </w:pPr>
            <w:r>
              <w:rPr>
                <w:rFonts w:ascii="Arial" w:hAnsi="Arial" w:cs="Arial"/>
              </w:rPr>
              <w:t>(</w:t>
            </w:r>
            <w:r w:rsidR="007B421D">
              <w:rPr>
                <w:rFonts w:ascii="Arial" w:hAnsi="Arial" w:cs="Arial"/>
              </w:rPr>
              <w:t>6 marks</w:t>
            </w:r>
            <w:r>
              <w:rPr>
                <w:rFonts w:ascii="Arial" w:hAnsi="Arial" w:cs="Arial"/>
              </w:rPr>
              <w:t>)</w:t>
            </w:r>
          </w:p>
        </w:tc>
        <w:tc>
          <w:tcPr>
            <w:tcW w:w="9639" w:type="dxa"/>
          </w:tcPr>
          <w:p w14:paraId="67962A49" w14:textId="77777777" w:rsidR="007B421D" w:rsidRPr="00F2603F" w:rsidRDefault="007B421D" w:rsidP="005A5481">
            <w:pPr>
              <w:pStyle w:val="ListParagraph"/>
              <w:numPr>
                <w:ilvl w:val="0"/>
                <w:numId w:val="16"/>
              </w:numPr>
              <w:rPr>
                <w:rFonts w:ascii="Arial" w:eastAsia="Times New Roman" w:hAnsi="Arial" w:cs="Arial"/>
                <w:color w:val="000000"/>
              </w:rPr>
            </w:pPr>
            <w:r w:rsidRPr="00F2603F">
              <w:rPr>
                <w:rFonts w:ascii="Arial" w:eastAsia="Times New Roman" w:hAnsi="Arial" w:cs="Arial"/>
                <w:color w:val="000000"/>
              </w:rPr>
              <w:t>Provides realistic rules that must be followed by the builder.</w:t>
            </w:r>
          </w:p>
          <w:p w14:paraId="06E115CE" w14:textId="77777777" w:rsidR="007B421D" w:rsidRPr="00F2603F" w:rsidRDefault="007B421D" w:rsidP="005A5481">
            <w:pPr>
              <w:pStyle w:val="ListParagraph"/>
              <w:numPr>
                <w:ilvl w:val="0"/>
                <w:numId w:val="16"/>
              </w:numPr>
              <w:rPr>
                <w:rFonts w:ascii="Arial" w:eastAsia="Times New Roman" w:hAnsi="Arial" w:cs="Arial"/>
                <w:color w:val="000000"/>
              </w:rPr>
            </w:pPr>
            <w:r w:rsidRPr="00F2603F">
              <w:rPr>
                <w:rFonts w:ascii="Arial" w:eastAsia="Times New Roman" w:hAnsi="Arial" w:cs="Arial"/>
                <w:color w:val="000000"/>
              </w:rPr>
              <w:t xml:space="preserve">Provides recommendations to the bridge plan before it proceeds.  </w:t>
            </w:r>
          </w:p>
          <w:p w14:paraId="040E26CD" w14:textId="77777777" w:rsidR="007B421D" w:rsidRPr="00F2603F" w:rsidRDefault="007B421D" w:rsidP="005A5481">
            <w:pPr>
              <w:pStyle w:val="ListParagraph"/>
              <w:numPr>
                <w:ilvl w:val="0"/>
                <w:numId w:val="16"/>
              </w:numPr>
              <w:rPr>
                <w:rFonts w:ascii="Arial" w:hAnsi="Arial" w:cs="Arial"/>
              </w:rPr>
            </w:pPr>
            <w:r w:rsidRPr="00F2603F">
              <w:rPr>
                <w:rFonts w:ascii="Arial" w:eastAsia="Times New Roman" w:hAnsi="Arial" w:cs="Arial"/>
                <w:color w:val="000000"/>
              </w:rPr>
              <w:t>Provides realistic strategies to minimise risk/harm to the Lake Joondalup ecosystem.</w:t>
            </w:r>
          </w:p>
        </w:tc>
      </w:tr>
      <w:tr w:rsidR="007B421D" w14:paraId="68FC10DA" w14:textId="77777777" w:rsidTr="005A5481">
        <w:trPr>
          <w:trHeight w:val="851"/>
        </w:trPr>
        <w:tc>
          <w:tcPr>
            <w:tcW w:w="1560" w:type="dxa"/>
          </w:tcPr>
          <w:p w14:paraId="4281CF7C" w14:textId="77777777" w:rsidR="007B421D" w:rsidRPr="005A5481" w:rsidRDefault="007B421D" w:rsidP="005A5481">
            <w:pPr>
              <w:tabs>
                <w:tab w:val="left" w:pos="1755"/>
              </w:tabs>
              <w:contextualSpacing/>
              <w:rPr>
                <w:rFonts w:ascii="Arial" w:hAnsi="Arial" w:cs="Arial"/>
                <w:b/>
                <w:bCs/>
              </w:rPr>
            </w:pPr>
            <w:r w:rsidRPr="005A5481">
              <w:rPr>
                <w:rFonts w:ascii="Arial" w:hAnsi="Arial" w:cs="Arial"/>
                <w:b/>
                <w:bCs/>
              </w:rPr>
              <w:t>Evaluation</w:t>
            </w:r>
          </w:p>
          <w:p w14:paraId="021B0FA8" w14:textId="77777777" w:rsidR="007B421D" w:rsidRDefault="007B421D" w:rsidP="005A5481">
            <w:pPr>
              <w:tabs>
                <w:tab w:val="left" w:pos="1755"/>
              </w:tabs>
              <w:contextualSpacing/>
              <w:rPr>
                <w:rFonts w:ascii="Arial" w:hAnsi="Arial" w:cs="Arial"/>
              </w:rPr>
            </w:pPr>
          </w:p>
          <w:p w14:paraId="187AB881" w14:textId="4DBE137B" w:rsidR="007B421D" w:rsidRDefault="005A5481" w:rsidP="005A5481">
            <w:pPr>
              <w:tabs>
                <w:tab w:val="left" w:pos="1755"/>
              </w:tabs>
              <w:contextualSpacing/>
              <w:rPr>
                <w:rFonts w:ascii="Arial" w:hAnsi="Arial" w:cs="Arial"/>
              </w:rPr>
            </w:pPr>
            <w:r>
              <w:rPr>
                <w:rFonts w:ascii="Arial" w:hAnsi="Arial" w:cs="Arial"/>
              </w:rPr>
              <w:t>(</w:t>
            </w:r>
            <w:r w:rsidR="007B421D">
              <w:rPr>
                <w:rFonts w:ascii="Arial" w:hAnsi="Arial" w:cs="Arial"/>
              </w:rPr>
              <w:t>4 marks</w:t>
            </w:r>
            <w:r>
              <w:rPr>
                <w:rFonts w:ascii="Arial" w:hAnsi="Arial" w:cs="Arial"/>
              </w:rPr>
              <w:t>)</w:t>
            </w:r>
          </w:p>
        </w:tc>
        <w:tc>
          <w:tcPr>
            <w:tcW w:w="9639" w:type="dxa"/>
          </w:tcPr>
          <w:p w14:paraId="3704F7A5" w14:textId="77777777" w:rsidR="007B421D" w:rsidRPr="00801758" w:rsidRDefault="007B421D" w:rsidP="005A5481">
            <w:pPr>
              <w:pStyle w:val="ListParagraph"/>
              <w:numPr>
                <w:ilvl w:val="0"/>
                <w:numId w:val="16"/>
              </w:numPr>
              <w:autoSpaceDE w:val="0"/>
              <w:autoSpaceDN w:val="0"/>
              <w:adjustRightInd w:val="0"/>
              <w:ind w:left="357" w:hanging="357"/>
              <w:rPr>
                <w:rFonts w:ascii="Arial" w:hAnsi="Arial" w:cs="Arial"/>
              </w:rPr>
            </w:pPr>
            <w:r w:rsidRPr="00801758">
              <w:rPr>
                <w:rFonts w:ascii="Arial" w:eastAsia="Times New Roman" w:hAnsi="Arial" w:cs="Arial"/>
                <w:color w:val="000000"/>
              </w:rPr>
              <w:t>Describes at least two limitations with the experiment that may affect the accuracy of the data.</w:t>
            </w:r>
          </w:p>
          <w:p w14:paraId="549D330E" w14:textId="77777777" w:rsidR="007B421D" w:rsidRPr="00801758" w:rsidRDefault="007B421D" w:rsidP="005A5481">
            <w:pPr>
              <w:pStyle w:val="ListParagraph"/>
              <w:numPr>
                <w:ilvl w:val="0"/>
                <w:numId w:val="16"/>
              </w:numPr>
              <w:autoSpaceDE w:val="0"/>
              <w:autoSpaceDN w:val="0"/>
              <w:adjustRightInd w:val="0"/>
              <w:ind w:left="357" w:hanging="357"/>
              <w:rPr>
                <w:rFonts w:ascii="Arial" w:hAnsi="Arial" w:cs="Arial"/>
              </w:rPr>
            </w:pPr>
            <w:r w:rsidRPr="00801758">
              <w:rPr>
                <w:rFonts w:ascii="Arial" w:eastAsia="Times New Roman" w:hAnsi="Arial" w:cs="Arial"/>
                <w:color w:val="000000"/>
              </w:rPr>
              <w:t>Suggests at least two improvements for the experiment in the future</w:t>
            </w:r>
            <w:r>
              <w:rPr>
                <w:rFonts w:ascii="Arial" w:eastAsia="Times New Roman" w:hAnsi="Arial" w:cs="Arial"/>
                <w:color w:val="000000"/>
              </w:rPr>
              <w:t>.</w:t>
            </w:r>
          </w:p>
        </w:tc>
      </w:tr>
      <w:tr w:rsidR="007B421D" w:rsidRPr="00F34EDA" w14:paraId="3A6866CF" w14:textId="77777777" w:rsidTr="005A5481">
        <w:trPr>
          <w:trHeight w:val="340"/>
        </w:trPr>
        <w:tc>
          <w:tcPr>
            <w:tcW w:w="1560" w:type="dxa"/>
          </w:tcPr>
          <w:p w14:paraId="4F27948B" w14:textId="77777777" w:rsidR="007B421D" w:rsidRPr="005A5481" w:rsidRDefault="007B421D" w:rsidP="005A5481">
            <w:pPr>
              <w:tabs>
                <w:tab w:val="left" w:pos="1755"/>
              </w:tabs>
              <w:contextualSpacing/>
              <w:rPr>
                <w:rFonts w:ascii="Arial" w:hAnsi="Arial" w:cs="Arial"/>
                <w:b/>
                <w:bCs/>
              </w:rPr>
            </w:pPr>
            <w:r w:rsidRPr="005A5481">
              <w:rPr>
                <w:rFonts w:ascii="Arial" w:hAnsi="Arial" w:cs="Arial"/>
                <w:b/>
                <w:bCs/>
              </w:rPr>
              <w:t>Conclusion</w:t>
            </w:r>
          </w:p>
          <w:p w14:paraId="530BF511" w14:textId="77777777" w:rsidR="007B421D" w:rsidRDefault="007B421D" w:rsidP="005A5481">
            <w:pPr>
              <w:tabs>
                <w:tab w:val="left" w:pos="1755"/>
              </w:tabs>
              <w:contextualSpacing/>
              <w:rPr>
                <w:rFonts w:ascii="Arial" w:hAnsi="Arial" w:cs="Arial"/>
              </w:rPr>
            </w:pPr>
          </w:p>
          <w:p w14:paraId="291F6080" w14:textId="2726E5B2" w:rsidR="007B421D" w:rsidRPr="00F34EDA" w:rsidRDefault="005A5481" w:rsidP="005A5481">
            <w:pPr>
              <w:tabs>
                <w:tab w:val="left" w:pos="1755"/>
              </w:tabs>
              <w:contextualSpacing/>
              <w:rPr>
                <w:rFonts w:ascii="Arial" w:hAnsi="Arial" w:cs="Arial"/>
              </w:rPr>
            </w:pPr>
            <w:r>
              <w:rPr>
                <w:rFonts w:ascii="Arial" w:hAnsi="Arial" w:cs="Arial"/>
              </w:rPr>
              <w:t>(</w:t>
            </w:r>
            <w:r w:rsidR="007B421D">
              <w:rPr>
                <w:rFonts w:ascii="Arial" w:hAnsi="Arial" w:cs="Arial"/>
              </w:rPr>
              <w:t>4 marks</w:t>
            </w:r>
            <w:r>
              <w:rPr>
                <w:rFonts w:ascii="Arial" w:hAnsi="Arial" w:cs="Arial"/>
              </w:rPr>
              <w:t>)</w:t>
            </w:r>
          </w:p>
        </w:tc>
        <w:tc>
          <w:tcPr>
            <w:tcW w:w="9639" w:type="dxa"/>
          </w:tcPr>
          <w:p w14:paraId="33C5D828" w14:textId="77777777" w:rsidR="007B421D" w:rsidRPr="00801758" w:rsidRDefault="007B421D" w:rsidP="005A5481">
            <w:pPr>
              <w:pStyle w:val="ListParagraph"/>
              <w:numPr>
                <w:ilvl w:val="0"/>
                <w:numId w:val="16"/>
              </w:numPr>
              <w:ind w:left="357" w:hanging="357"/>
              <w:rPr>
                <w:rFonts w:ascii="Arial" w:hAnsi="Arial" w:cs="Arial"/>
              </w:rPr>
            </w:pPr>
            <w:r w:rsidRPr="00801758">
              <w:rPr>
                <w:rFonts w:ascii="Arial" w:eastAsia="Times New Roman" w:hAnsi="Arial" w:cs="Arial"/>
                <w:color w:val="000000"/>
              </w:rPr>
              <w:t>Summarises findings from the investigation</w:t>
            </w:r>
          </w:p>
          <w:p w14:paraId="48023F36" w14:textId="77777777" w:rsidR="007B421D" w:rsidRPr="00801758" w:rsidRDefault="007B421D" w:rsidP="005A5481">
            <w:pPr>
              <w:pStyle w:val="ListParagraph"/>
              <w:numPr>
                <w:ilvl w:val="0"/>
                <w:numId w:val="16"/>
              </w:numPr>
              <w:ind w:left="357" w:hanging="357"/>
              <w:rPr>
                <w:rFonts w:ascii="Arial" w:hAnsi="Arial" w:cs="Arial"/>
              </w:rPr>
            </w:pPr>
            <w:r w:rsidRPr="00801758">
              <w:rPr>
                <w:rFonts w:ascii="Arial" w:eastAsia="Times New Roman" w:hAnsi="Arial" w:cs="Arial"/>
                <w:color w:val="000000"/>
              </w:rPr>
              <w:t>Provides a position on the approval or rejection of the bridge.</w:t>
            </w:r>
          </w:p>
          <w:p w14:paraId="193FDBCD" w14:textId="77777777" w:rsidR="007B421D" w:rsidRPr="00801758" w:rsidRDefault="007B421D" w:rsidP="005A5481">
            <w:pPr>
              <w:pStyle w:val="ListParagraph"/>
              <w:numPr>
                <w:ilvl w:val="0"/>
                <w:numId w:val="16"/>
              </w:numPr>
              <w:ind w:left="357" w:hanging="357"/>
              <w:rPr>
                <w:rFonts w:ascii="Arial" w:hAnsi="Arial" w:cs="Arial"/>
              </w:rPr>
            </w:pPr>
            <w:r w:rsidRPr="00801758">
              <w:rPr>
                <w:rFonts w:ascii="Arial" w:hAnsi="Arial" w:cs="Arial"/>
              </w:rPr>
              <w:t xml:space="preserve">Provides justification through evidence from the data to justify position. </w:t>
            </w:r>
          </w:p>
        </w:tc>
      </w:tr>
      <w:tr w:rsidR="007B421D" w:rsidRPr="00F34EDA" w14:paraId="1BE8E0A2" w14:textId="77777777" w:rsidTr="005A5481">
        <w:trPr>
          <w:trHeight w:val="340"/>
        </w:trPr>
        <w:tc>
          <w:tcPr>
            <w:tcW w:w="11199" w:type="dxa"/>
            <w:gridSpan w:val="2"/>
          </w:tcPr>
          <w:p w14:paraId="523CE88B" w14:textId="1F409FB5" w:rsidR="007B421D" w:rsidRPr="00F34EDA" w:rsidRDefault="007B421D" w:rsidP="005A5481">
            <w:pPr>
              <w:contextualSpacing/>
              <w:rPr>
                <w:rFonts w:ascii="Arial" w:hAnsi="Arial" w:cs="Arial"/>
                <w:b/>
              </w:rPr>
            </w:pPr>
            <w:r w:rsidRPr="00F34EDA">
              <w:rPr>
                <w:rFonts w:ascii="Arial" w:hAnsi="Arial" w:cs="Arial"/>
                <w:b/>
              </w:rPr>
              <w:t>TOTAL MARKS</w:t>
            </w:r>
            <w:r>
              <w:rPr>
                <w:rFonts w:ascii="Arial" w:hAnsi="Arial" w:cs="Arial"/>
                <w:b/>
              </w:rPr>
              <w:t xml:space="preserve">                                                               </w:t>
            </w:r>
            <w:r w:rsidR="005A5481">
              <w:rPr>
                <w:rFonts w:ascii="Arial" w:hAnsi="Arial" w:cs="Arial"/>
                <w:b/>
              </w:rPr>
              <w:t xml:space="preserve">                                                 </w:t>
            </w:r>
            <w:r>
              <w:rPr>
                <w:rFonts w:ascii="Arial" w:hAnsi="Arial" w:cs="Arial"/>
                <w:b/>
              </w:rPr>
              <w:t xml:space="preserve">  </w:t>
            </w:r>
            <w:r w:rsidR="00E270CF">
              <w:rPr>
                <w:rFonts w:ascii="Arial" w:hAnsi="Arial" w:cs="Arial"/>
                <w:b/>
              </w:rPr>
              <w:t>70</w:t>
            </w:r>
            <w:r>
              <w:rPr>
                <w:rFonts w:ascii="Arial" w:hAnsi="Arial" w:cs="Arial"/>
                <w:b/>
              </w:rPr>
              <w:t xml:space="preserve"> marks</w:t>
            </w:r>
          </w:p>
        </w:tc>
      </w:tr>
    </w:tbl>
    <w:p w14:paraId="73A92C04" w14:textId="77777777" w:rsidR="007B421D" w:rsidRDefault="007B421D" w:rsidP="00534858">
      <w:pPr>
        <w:rPr>
          <w:rFonts w:ascii="Arial" w:hAnsi="Arial" w:cs="Arial"/>
          <w:b/>
        </w:rPr>
      </w:pPr>
    </w:p>
    <w:p w14:paraId="303C9E5A" w14:textId="105EB022" w:rsidR="005A5481" w:rsidRDefault="005A5481" w:rsidP="00534858">
      <w:pPr>
        <w:rPr>
          <w:rFonts w:ascii="Arial" w:hAnsi="Arial" w:cs="Arial"/>
          <w:b/>
        </w:rPr>
      </w:pPr>
    </w:p>
    <w:p w14:paraId="1B97C32C" w14:textId="77777777" w:rsidR="000F085B" w:rsidRDefault="000F085B" w:rsidP="00534858">
      <w:pPr>
        <w:rPr>
          <w:rFonts w:ascii="Arial" w:hAnsi="Arial" w:cs="Arial"/>
          <w:b/>
        </w:rPr>
      </w:pPr>
    </w:p>
    <w:p w14:paraId="41D397EC" w14:textId="3FFB5E48" w:rsidR="000A17CD" w:rsidRPr="000F085B" w:rsidRDefault="005A5481" w:rsidP="000F085B">
      <w:pPr>
        <w:rPr>
          <w:rFonts w:ascii="Arial" w:hAnsi="Arial" w:cs="Arial"/>
          <w:b/>
        </w:rPr>
      </w:pPr>
      <w:r>
        <w:rPr>
          <w:rFonts w:ascii="Arial" w:hAnsi="Arial" w:cs="Arial"/>
          <w:b/>
        </w:rPr>
        <w:t xml:space="preserve">Teacher </w:t>
      </w:r>
      <w:r w:rsidR="00534858" w:rsidRPr="00AA2823">
        <w:rPr>
          <w:rFonts w:ascii="Arial" w:hAnsi="Arial" w:cs="Arial"/>
          <w:b/>
        </w:rPr>
        <w:t xml:space="preserve">Marking </w:t>
      </w:r>
      <w:r w:rsidR="000F085B">
        <w:rPr>
          <w:rFonts w:ascii="Arial" w:hAnsi="Arial" w:cs="Arial"/>
          <w:b/>
        </w:rPr>
        <w:t>R</w:t>
      </w:r>
      <w:r w:rsidR="00534858" w:rsidRPr="00AA2823">
        <w:rPr>
          <w:rFonts w:ascii="Arial" w:hAnsi="Arial" w:cs="Arial"/>
          <w:b/>
        </w:rPr>
        <w:t>ubri</w:t>
      </w:r>
      <w:r w:rsidR="000F085B">
        <w:rPr>
          <w:rFonts w:ascii="Arial" w:hAnsi="Arial" w:cs="Arial"/>
          <w:b/>
        </w:rPr>
        <w:t xml:space="preserve">c                        </w:t>
      </w:r>
      <w:r w:rsidR="000F085B" w:rsidRPr="000F085B">
        <w:rPr>
          <w:rFonts w:ascii="Arial" w:hAnsi="Arial" w:cs="Arial"/>
          <w:b/>
          <w:u w:val="single"/>
        </w:rPr>
        <w:t>Student Name:_____________________</w:t>
      </w:r>
      <w:r w:rsidR="000F085B">
        <w:rPr>
          <w:rFonts w:ascii="Arial" w:hAnsi="Arial" w:cs="Arial"/>
          <w:b/>
          <w:u w:val="single"/>
        </w:rPr>
        <w:t>________</w:t>
      </w:r>
    </w:p>
    <w:p w14:paraId="22999C5D" w14:textId="7A104E0F" w:rsidR="00534858" w:rsidRDefault="00534858" w:rsidP="003C4CA5">
      <w:pPr>
        <w:autoSpaceDE w:val="0"/>
        <w:autoSpaceDN w:val="0"/>
        <w:adjustRightInd w:val="0"/>
        <w:jc w:val="both"/>
        <w:rPr>
          <w:rFonts w:ascii="Calibri" w:eastAsiaTheme="minorEastAsia" w:hAnsi="Calibri" w:cs="OpenSans-Regular"/>
          <w:szCs w:val="28"/>
        </w:rPr>
      </w:pPr>
    </w:p>
    <w:tbl>
      <w:tblPr>
        <w:tblStyle w:val="TableGrid"/>
        <w:tblW w:w="11341" w:type="dxa"/>
        <w:tblInd w:w="-885" w:type="dxa"/>
        <w:tblLook w:val="04A0" w:firstRow="1" w:lastRow="0" w:firstColumn="1" w:lastColumn="0" w:noHBand="0" w:noVBand="1"/>
      </w:tblPr>
      <w:tblGrid>
        <w:gridCol w:w="1383"/>
        <w:gridCol w:w="7690"/>
        <w:gridCol w:w="1134"/>
        <w:gridCol w:w="1134"/>
      </w:tblGrid>
      <w:tr w:rsidR="00A60721" w14:paraId="4AB00EEC" w14:textId="77777777" w:rsidTr="007C5AC1">
        <w:trPr>
          <w:trHeight w:val="340"/>
        </w:trPr>
        <w:tc>
          <w:tcPr>
            <w:tcW w:w="1383" w:type="dxa"/>
          </w:tcPr>
          <w:p w14:paraId="32DF6242" w14:textId="77777777" w:rsidR="00A60721" w:rsidRPr="000F085B" w:rsidRDefault="00A60721" w:rsidP="000F085B">
            <w:pPr>
              <w:contextualSpacing/>
              <w:rPr>
                <w:rFonts w:ascii="Arial" w:hAnsi="Arial" w:cs="Arial"/>
                <w:b/>
                <w:sz w:val="20"/>
                <w:szCs w:val="20"/>
              </w:rPr>
            </w:pPr>
            <w:r w:rsidRPr="000F085B">
              <w:rPr>
                <w:rFonts w:ascii="Arial" w:hAnsi="Arial" w:cs="Arial"/>
                <w:b/>
                <w:sz w:val="20"/>
                <w:szCs w:val="20"/>
              </w:rPr>
              <w:t>Section</w:t>
            </w:r>
          </w:p>
        </w:tc>
        <w:tc>
          <w:tcPr>
            <w:tcW w:w="7690" w:type="dxa"/>
          </w:tcPr>
          <w:p w14:paraId="3EC95378" w14:textId="77777777" w:rsidR="00A60721" w:rsidRPr="000F085B" w:rsidRDefault="00A60721" w:rsidP="000F085B">
            <w:pPr>
              <w:contextualSpacing/>
              <w:rPr>
                <w:rFonts w:ascii="Arial" w:hAnsi="Arial" w:cs="Arial"/>
                <w:b/>
                <w:sz w:val="20"/>
                <w:szCs w:val="20"/>
              </w:rPr>
            </w:pPr>
            <w:r w:rsidRPr="000F085B">
              <w:rPr>
                <w:rFonts w:ascii="Arial" w:hAnsi="Arial" w:cs="Arial"/>
                <w:b/>
                <w:sz w:val="20"/>
                <w:szCs w:val="20"/>
              </w:rPr>
              <w:t>Description</w:t>
            </w:r>
          </w:p>
        </w:tc>
        <w:tc>
          <w:tcPr>
            <w:tcW w:w="1134" w:type="dxa"/>
          </w:tcPr>
          <w:p w14:paraId="4C940619" w14:textId="77777777" w:rsidR="00A60721" w:rsidRPr="000F085B" w:rsidRDefault="00A60721" w:rsidP="000F085B">
            <w:pPr>
              <w:contextualSpacing/>
              <w:rPr>
                <w:rFonts w:ascii="Arial" w:hAnsi="Arial" w:cs="Arial"/>
                <w:b/>
                <w:sz w:val="20"/>
                <w:szCs w:val="20"/>
              </w:rPr>
            </w:pPr>
            <w:r w:rsidRPr="000F085B">
              <w:rPr>
                <w:rFonts w:ascii="Arial" w:hAnsi="Arial" w:cs="Arial"/>
                <w:b/>
                <w:sz w:val="20"/>
                <w:szCs w:val="20"/>
              </w:rPr>
              <w:t>Marks Allocated</w:t>
            </w:r>
          </w:p>
        </w:tc>
        <w:tc>
          <w:tcPr>
            <w:tcW w:w="1134" w:type="dxa"/>
          </w:tcPr>
          <w:p w14:paraId="65BACF50" w14:textId="19116578" w:rsidR="00A60721" w:rsidRPr="000F085B" w:rsidRDefault="00A60721" w:rsidP="000F085B">
            <w:pPr>
              <w:contextualSpacing/>
              <w:rPr>
                <w:rFonts w:ascii="Arial" w:hAnsi="Arial" w:cs="Arial"/>
                <w:b/>
                <w:sz w:val="20"/>
                <w:szCs w:val="20"/>
              </w:rPr>
            </w:pPr>
            <w:r w:rsidRPr="000F085B">
              <w:rPr>
                <w:rFonts w:ascii="Arial" w:hAnsi="Arial" w:cs="Arial"/>
                <w:b/>
                <w:sz w:val="20"/>
                <w:szCs w:val="20"/>
              </w:rPr>
              <w:t>Marks Received</w:t>
            </w:r>
          </w:p>
        </w:tc>
      </w:tr>
      <w:tr w:rsidR="00A60721" w14:paraId="55BB30A2" w14:textId="77777777" w:rsidTr="007C5AC1">
        <w:trPr>
          <w:trHeight w:val="340"/>
        </w:trPr>
        <w:tc>
          <w:tcPr>
            <w:tcW w:w="1383" w:type="dxa"/>
          </w:tcPr>
          <w:p w14:paraId="38CF98D1" w14:textId="77777777" w:rsidR="00A60721" w:rsidRPr="000F085B" w:rsidRDefault="00A60721" w:rsidP="000F085B">
            <w:pPr>
              <w:contextualSpacing/>
              <w:rPr>
                <w:rFonts w:ascii="Arial" w:hAnsi="Arial" w:cs="Arial"/>
                <w:b/>
                <w:bCs/>
                <w:sz w:val="20"/>
                <w:szCs w:val="20"/>
              </w:rPr>
            </w:pPr>
            <w:r w:rsidRPr="000F085B">
              <w:rPr>
                <w:rFonts w:ascii="Arial" w:hAnsi="Arial" w:cs="Arial"/>
                <w:b/>
                <w:bCs/>
                <w:sz w:val="20"/>
                <w:szCs w:val="20"/>
              </w:rPr>
              <w:t>Introduction</w:t>
            </w:r>
          </w:p>
          <w:p w14:paraId="5F394BEC" w14:textId="0CF72A84" w:rsidR="00A60721" w:rsidRPr="000F085B" w:rsidRDefault="00A60721" w:rsidP="000F085B">
            <w:pPr>
              <w:contextualSpacing/>
              <w:rPr>
                <w:rFonts w:ascii="Arial" w:hAnsi="Arial" w:cs="Arial"/>
                <w:sz w:val="20"/>
                <w:szCs w:val="20"/>
              </w:rPr>
            </w:pPr>
            <w:r w:rsidRPr="000F085B">
              <w:rPr>
                <w:rFonts w:ascii="Arial" w:hAnsi="Arial" w:cs="Arial"/>
                <w:sz w:val="20"/>
                <w:szCs w:val="20"/>
              </w:rPr>
              <w:t>(Description, Purpose and Need)</w:t>
            </w:r>
          </w:p>
        </w:tc>
        <w:tc>
          <w:tcPr>
            <w:tcW w:w="7690" w:type="dxa"/>
          </w:tcPr>
          <w:p w14:paraId="08843695" w14:textId="72273C2D" w:rsidR="00A60721" w:rsidRPr="000F085B" w:rsidRDefault="00A60721" w:rsidP="000F085B">
            <w:pPr>
              <w:pStyle w:val="ListParagraph"/>
              <w:numPr>
                <w:ilvl w:val="0"/>
                <w:numId w:val="16"/>
              </w:numPr>
              <w:rPr>
                <w:rFonts w:ascii="Arial" w:eastAsia="Times New Roman" w:hAnsi="Arial" w:cs="Arial"/>
                <w:color w:val="000000"/>
                <w:sz w:val="20"/>
                <w:szCs w:val="20"/>
              </w:rPr>
            </w:pPr>
            <w:r w:rsidRPr="000F085B">
              <w:rPr>
                <w:rFonts w:ascii="Arial" w:eastAsia="Times New Roman" w:hAnsi="Arial" w:cs="Arial"/>
                <w:color w:val="000000"/>
                <w:sz w:val="20"/>
                <w:szCs w:val="20"/>
              </w:rPr>
              <w:t xml:space="preserve">Provides background information about the location of the proposed project. </w:t>
            </w:r>
          </w:p>
          <w:p w14:paraId="076E2F4D" w14:textId="7ECB5403" w:rsidR="00A60721" w:rsidRPr="000F085B" w:rsidRDefault="00A60721" w:rsidP="000F085B">
            <w:pPr>
              <w:pStyle w:val="ListParagraph"/>
              <w:numPr>
                <w:ilvl w:val="0"/>
                <w:numId w:val="16"/>
              </w:numPr>
              <w:rPr>
                <w:rFonts w:ascii="Arial" w:hAnsi="Arial" w:cs="Arial"/>
                <w:sz w:val="20"/>
                <w:szCs w:val="20"/>
              </w:rPr>
            </w:pPr>
            <w:r w:rsidRPr="000F085B">
              <w:rPr>
                <w:rFonts w:ascii="Arial" w:eastAsia="Times New Roman" w:hAnsi="Arial" w:cs="Arial"/>
                <w:color w:val="000000"/>
                <w:sz w:val="20"/>
                <w:szCs w:val="20"/>
              </w:rPr>
              <w:t>Provides background information about the proposed project.</w:t>
            </w:r>
          </w:p>
          <w:p w14:paraId="0280B304" w14:textId="6CD5A21B" w:rsidR="00A60721" w:rsidRPr="000F085B" w:rsidRDefault="00A60721" w:rsidP="000F085B">
            <w:pPr>
              <w:pStyle w:val="ListParagraph"/>
              <w:numPr>
                <w:ilvl w:val="0"/>
                <w:numId w:val="16"/>
              </w:numPr>
              <w:rPr>
                <w:rFonts w:ascii="Arial" w:hAnsi="Arial" w:cs="Arial"/>
                <w:sz w:val="20"/>
                <w:szCs w:val="20"/>
              </w:rPr>
            </w:pPr>
            <w:r w:rsidRPr="000F085B">
              <w:rPr>
                <w:rFonts w:ascii="Arial" w:hAnsi="Arial" w:cs="Arial"/>
                <w:sz w:val="20"/>
                <w:szCs w:val="20"/>
              </w:rPr>
              <w:t>Provides a description on the purpose and need.</w:t>
            </w:r>
          </w:p>
        </w:tc>
        <w:tc>
          <w:tcPr>
            <w:tcW w:w="1134" w:type="dxa"/>
          </w:tcPr>
          <w:p w14:paraId="3D2D839A" w14:textId="7EFF9C1C"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p w14:paraId="4530BAC9" w14:textId="65E8146D"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p w14:paraId="2DE6ED07" w14:textId="2061B2CE"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tc>
        <w:tc>
          <w:tcPr>
            <w:tcW w:w="1134" w:type="dxa"/>
          </w:tcPr>
          <w:p w14:paraId="0F1FE5AF" w14:textId="635470A0" w:rsidR="00A60721" w:rsidRPr="000F085B" w:rsidRDefault="00A60721" w:rsidP="000F085B">
            <w:pPr>
              <w:contextualSpacing/>
              <w:rPr>
                <w:rFonts w:ascii="Arial" w:hAnsi="Arial" w:cs="Arial"/>
                <w:sz w:val="20"/>
                <w:szCs w:val="20"/>
              </w:rPr>
            </w:pPr>
          </w:p>
        </w:tc>
      </w:tr>
      <w:tr w:rsidR="00A60721" w14:paraId="5D7A132E" w14:textId="77777777" w:rsidTr="007C5AC1">
        <w:trPr>
          <w:trHeight w:val="869"/>
        </w:trPr>
        <w:tc>
          <w:tcPr>
            <w:tcW w:w="1383" w:type="dxa"/>
          </w:tcPr>
          <w:p w14:paraId="610A42B6" w14:textId="77777777" w:rsidR="00A60721" w:rsidRPr="000F085B" w:rsidRDefault="00A60721" w:rsidP="000F085B">
            <w:pPr>
              <w:contextualSpacing/>
              <w:rPr>
                <w:rFonts w:ascii="Arial" w:hAnsi="Arial" w:cs="Arial"/>
                <w:b/>
                <w:bCs/>
                <w:sz w:val="20"/>
                <w:szCs w:val="20"/>
              </w:rPr>
            </w:pPr>
            <w:r w:rsidRPr="000F085B">
              <w:rPr>
                <w:rFonts w:ascii="Arial" w:hAnsi="Arial" w:cs="Arial"/>
                <w:b/>
                <w:bCs/>
                <w:sz w:val="20"/>
                <w:szCs w:val="20"/>
              </w:rPr>
              <w:t>Variables</w:t>
            </w:r>
          </w:p>
          <w:p w14:paraId="6AC610FA" w14:textId="6AA29064" w:rsidR="00A60721" w:rsidRPr="000F085B" w:rsidRDefault="00A60721" w:rsidP="000F085B">
            <w:pPr>
              <w:contextualSpacing/>
              <w:rPr>
                <w:rFonts w:ascii="Arial" w:hAnsi="Arial" w:cs="Arial"/>
                <w:b/>
                <w:bCs/>
                <w:sz w:val="20"/>
                <w:szCs w:val="20"/>
              </w:rPr>
            </w:pPr>
          </w:p>
        </w:tc>
        <w:tc>
          <w:tcPr>
            <w:tcW w:w="7690" w:type="dxa"/>
          </w:tcPr>
          <w:p w14:paraId="29BC73BE" w14:textId="3A5EF042" w:rsidR="00A60721" w:rsidRPr="000F085B" w:rsidRDefault="00A60721" w:rsidP="000F085B">
            <w:pPr>
              <w:pStyle w:val="ListParagraph"/>
              <w:numPr>
                <w:ilvl w:val="0"/>
                <w:numId w:val="16"/>
              </w:numPr>
              <w:rPr>
                <w:rFonts w:ascii="Arial" w:hAnsi="Arial" w:cs="Arial"/>
                <w:sz w:val="20"/>
                <w:szCs w:val="20"/>
              </w:rPr>
            </w:pPr>
            <w:r w:rsidRPr="000F085B">
              <w:rPr>
                <w:rFonts w:ascii="Arial" w:hAnsi="Arial" w:cs="Arial"/>
                <w:sz w:val="20"/>
                <w:szCs w:val="20"/>
              </w:rPr>
              <w:t>Correctly names the independent variable and uses the correct units.</w:t>
            </w:r>
          </w:p>
          <w:p w14:paraId="03F3E3C4" w14:textId="77777777" w:rsidR="00A60721" w:rsidRPr="000F085B" w:rsidRDefault="00A60721" w:rsidP="000F085B">
            <w:pPr>
              <w:pStyle w:val="ListParagraph"/>
              <w:numPr>
                <w:ilvl w:val="0"/>
                <w:numId w:val="16"/>
              </w:numPr>
              <w:rPr>
                <w:rFonts w:ascii="Arial" w:hAnsi="Arial" w:cs="Arial"/>
                <w:sz w:val="20"/>
                <w:szCs w:val="20"/>
              </w:rPr>
            </w:pPr>
            <w:r w:rsidRPr="000F085B">
              <w:rPr>
                <w:rFonts w:ascii="Arial" w:hAnsi="Arial" w:cs="Arial"/>
                <w:sz w:val="20"/>
                <w:szCs w:val="20"/>
              </w:rPr>
              <w:t>Correctly names at least 2 dependent variables and uses the correct units.</w:t>
            </w:r>
          </w:p>
          <w:p w14:paraId="4B862F92" w14:textId="3E757C58" w:rsidR="00A60721" w:rsidRPr="000F085B" w:rsidRDefault="00A60721" w:rsidP="000F085B">
            <w:pPr>
              <w:pStyle w:val="ListParagraph"/>
              <w:numPr>
                <w:ilvl w:val="0"/>
                <w:numId w:val="16"/>
              </w:numPr>
              <w:rPr>
                <w:rFonts w:ascii="Arial" w:hAnsi="Arial" w:cs="Arial"/>
                <w:sz w:val="20"/>
                <w:szCs w:val="20"/>
              </w:rPr>
            </w:pPr>
            <w:r w:rsidRPr="000F085B">
              <w:rPr>
                <w:rFonts w:ascii="Arial" w:hAnsi="Arial" w:cs="Arial"/>
                <w:sz w:val="20"/>
                <w:szCs w:val="20"/>
              </w:rPr>
              <w:t>Correctly states three controlled variables and explains how they will be controlled.</w:t>
            </w:r>
          </w:p>
        </w:tc>
        <w:tc>
          <w:tcPr>
            <w:tcW w:w="1134" w:type="dxa"/>
          </w:tcPr>
          <w:p w14:paraId="76BD1ABE" w14:textId="4D17C988"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p w14:paraId="3C0B0990" w14:textId="05C5ACF6"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p w14:paraId="0E7AAC90" w14:textId="1F7F2977" w:rsidR="00A60721" w:rsidRPr="000F085B" w:rsidRDefault="00A60721" w:rsidP="000F085B">
            <w:pPr>
              <w:contextualSpacing/>
              <w:rPr>
                <w:rFonts w:ascii="Arial" w:hAnsi="Arial" w:cs="Arial"/>
                <w:sz w:val="20"/>
                <w:szCs w:val="20"/>
              </w:rPr>
            </w:pPr>
            <w:r w:rsidRPr="000F085B">
              <w:rPr>
                <w:rFonts w:ascii="Arial" w:hAnsi="Arial" w:cs="Arial"/>
                <w:sz w:val="20"/>
                <w:szCs w:val="20"/>
              </w:rPr>
              <w:t>3</w:t>
            </w:r>
          </w:p>
          <w:p w14:paraId="75DBCB7A" w14:textId="73252349" w:rsidR="00A60721" w:rsidRPr="000F085B" w:rsidRDefault="00A60721" w:rsidP="000F085B">
            <w:pPr>
              <w:contextualSpacing/>
              <w:rPr>
                <w:rFonts w:ascii="Arial" w:hAnsi="Arial" w:cs="Arial"/>
                <w:sz w:val="20"/>
                <w:szCs w:val="20"/>
              </w:rPr>
            </w:pPr>
          </w:p>
        </w:tc>
        <w:tc>
          <w:tcPr>
            <w:tcW w:w="1134" w:type="dxa"/>
          </w:tcPr>
          <w:p w14:paraId="0C1A068D" w14:textId="5EC2C456" w:rsidR="00A60721" w:rsidRPr="000F085B" w:rsidRDefault="00A60721" w:rsidP="000F085B">
            <w:pPr>
              <w:contextualSpacing/>
              <w:rPr>
                <w:rFonts w:ascii="Arial" w:hAnsi="Arial" w:cs="Arial"/>
                <w:sz w:val="20"/>
                <w:szCs w:val="20"/>
              </w:rPr>
            </w:pPr>
          </w:p>
        </w:tc>
      </w:tr>
      <w:tr w:rsidR="00A60721" w14:paraId="543C61B0" w14:textId="77777777" w:rsidTr="007C5AC1">
        <w:trPr>
          <w:trHeight w:val="340"/>
        </w:trPr>
        <w:tc>
          <w:tcPr>
            <w:tcW w:w="1383" w:type="dxa"/>
          </w:tcPr>
          <w:p w14:paraId="08878E51" w14:textId="77777777" w:rsidR="00A60721" w:rsidRPr="000F085B" w:rsidRDefault="00A60721" w:rsidP="000F085B">
            <w:pPr>
              <w:contextualSpacing/>
              <w:rPr>
                <w:rFonts w:ascii="Arial" w:hAnsi="Arial" w:cs="Arial"/>
                <w:b/>
                <w:bCs/>
                <w:sz w:val="20"/>
                <w:szCs w:val="20"/>
              </w:rPr>
            </w:pPr>
            <w:r w:rsidRPr="000F085B">
              <w:rPr>
                <w:rFonts w:ascii="Arial" w:hAnsi="Arial" w:cs="Arial"/>
                <w:b/>
                <w:bCs/>
                <w:sz w:val="20"/>
                <w:szCs w:val="20"/>
              </w:rPr>
              <w:t>Results</w:t>
            </w:r>
          </w:p>
          <w:p w14:paraId="13E65806" w14:textId="14A75AEC" w:rsidR="00A60721" w:rsidRPr="000F085B" w:rsidRDefault="00A60721" w:rsidP="000F085B">
            <w:pPr>
              <w:contextualSpacing/>
              <w:rPr>
                <w:rFonts w:ascii="Arial" w:hAnsi="Arial" w:cs="Arial"/>
                <w:b/>
                <w:bCs/>
                <w:sz w:val="20"/>
                <w:szCs w:val="20"/>
              </w:rPr>
            </w:pPr>
          </w:p>
        </w:tc>
        <w:tc>
          <w:tcPr>
            <w:tcW w:w="7690" w:type="dxa"/>
          </w:tcPr>
          <w:p w14:paraId="473EB825" w14:textId="0CEFCB02" w:rsidR="00A60721" w:rsidRPr="000F085B" w:rsidRDefault="00A60721" w:rsidP="000F085B">
            <w:pPr>
              <w:contextualSpacing/>
              <w:rPr>
                <w:rFonts w:ascii="Arial" w:hAnsi="Arial" w:cs="Arial"/>
                <w:sz w:val="20"/>
                <w:szCs w:val="20"/>
              </w:rPr>
            </w:pPr>
            <w:r w:rsidRPr="000F085B">
              <w:rPr>
                <w:rFonts w:ascii="Arial" w:hAnsi="Arial" w:cs="Arial"/>
                <w:sz w:val="20"/>
                <w:szCs w:val="20"/>
              </w:rPr>
              <w:t>Creates 3 graphs (marks below are based on all 3 graphs)</w:t>
            </w:r>
          </w:p>
          <w:p w14:paraId="4A298A3B" w14:textId="75A17BA8" w:rsidR="00A60721" w:rsidRPr="000F085B" w:rsidRDefault="00A60721" w:rsidP="000F085B">
            <w:pPr>
              <w:pStyle w:val="ListParagraph"/>
              <w:numPr>
                <w:ilvl w:val="0"/>
                <w:numId w:val="16"/>
              </w:numPr>
              <w:rPr>
                <w:rFonts w:ascii="Arial" w:hAnsi="Arial" w:cs="Arial"/>
                <w:sz w:val="20"/>
                <w:szCs w:val="20"/>
              </w:rPr>
            </w:pPr>
            <w:r w:rsidRPr="000F085B">
              <w:rPr>
                <w:rFonts w:ascii="Arial" w:hAnsi="Arial" w:cs="Arial"/>
                <w:sz w:val="20"/>
                <w:szCs w:val="20"/>
              </w:rPr>
              <w:t>Appropriate title</w:t>
            </w:r>
            <w:r w:rsidRPr="000F085B">
              <w:rPr>
                <w:rFonts w:ascii="Arial" w:eastAsia="Times New Roman" w:hAnsi="Arial" w:cs="Arial"/>
                <w:color w:val="000000"/>
                <w:sz w:val="20"/>
                <w:szCs w:val="20"/>
              </w:rPr>
              <w:t xml:space="preserve"> including variables</w:t>
            </w:r>
            <w:r w:rsidR="007C5AC1">
              <w:rPr>
                <w:rFonts w:ascii="Arial" w:eastAsia="Times New Roman" w:hAnsi="Arial" w:cs="Arial"/>
                <w:color w:val="000000"/>
                <w:sz w:val="20"/>
                <w:szCs w:val="20"/>
              </w:rPr>
              <w:t>.</w:t>
            </w:r>
            <w:r w:rsidRPr="000F085B">
              <w:rPr>
                <w:rFonts w:ascii="Arial" w:eastAsia="Times New Roman" w:hAnsi="Arial" w:cs="Arial"/>
                <w:color w:val="000000"/>
                <w:sz w:val="20"/>
                <w:szCs w:val="20"/>
              </w:rPr>
              <w:t xml:space="preserve"> </w:t>
            </w:r>
          </w:p>
          <w:p w14:paraId="63C69FC3" w14:textId="3E845444" w:rsidR="00A60721" w:rsidRDefault="00E270CF" w:rsidP="000F085B">
            <w:pPr>
              <w:pStyle w:val="ListParagraph"/>
              <w:numPr>
                <w:ilvl w:val="0"/>
                <w:numId w:val="16"/>
              </w:numPr>
              <w:rPr>
                <w:rFonts w:ascii="Arial" w:hAnsi="Arial" w:cs="Arial"/>
                <w:sz w:val="20"/>
                <w:szCs w:val="20"/>
              </w:rPr>
            </w:pPr>
            <w:r>
              <w:rPr>
                <w:rFonts w:ascii="Arial" w:hAnsi="Arial" w:cs="Arial"/>
                <w:sz w:val="20"/>
                <w:szCs w:val="20"/>
              </w:rPr>
              <w:t>All a</w:t>
            </w:r>
            <w:r w:rsidR="00A60721" w:rsidRPr="000F085B">
              <w:rPr>
                <w:rFonts w:ascii="Arial" w:hAnsi="Arial" w:cs="Arial"/>
                <w:sz w:val="20"/>
                <w:szCs w:val="20"/>
              </w:rPr>
              <w:t xml:space="preserve">xis labels </w:t>
            </w:r>
            <w:r>
              <w:rPr>
                <w:rFonts w:ascii="Arial" w:hAnsi="Arial" w:cs="Arial"/>
                <w:sz w:val="20"/>
                <w:szCs w:val="20"/>
              </w:rPr>
              <w:t>are correct</w:t>
            </w:r>
            <w:r w:rsidR="007C5AC1">
              <w:rPr>
                <w:rFonts w:ascii="Arial" w:hAnsi="Arial" w:cs="Arial"/>
                <w:sz w:val="20"/>
                <w:szCs w:val="20"/>
              </w:rPr>
              <w:t>.</w:t>
            </w:r>
          </w:p>
          <w:p w14:paraId="4582A52A" w14:textId="6267ADD3" w:rsidR="00E270CF" w:rsidRPr="000F085B" w:rsidRDefault="00E270CF" w:rsidP="000F085B">
            <w:pPr>
              <w:pStyle w:val="ListParagraph"/>
              <w:numPr>
                <w:ilvl w:val="0"/>
                <w:numId w:val="16"/>
              </w:numPr>
              <w:rPr>
                <w:rFonts w:ascii="Arial" w:hAnsi="Arial" w:cs="Arial"/>
                <w:sz w:val="20"/>
                <w:szCs w:val="20"/>
              </w:rPr>
            </w:pPr>
            <w:r>
              <w:rPr>
                <w:rFonts w:ascii="Arial" w:hAnsi="Arial" w:cs="Arial"/>
                <w:sz w:val="20"/>
                <w:szCs w:val="20"/>
              </w:rPr>
              <w:t>All axis labels have units included</w:t>
            </w:r>
            <w:r w:rsidR="007C5AC1">
              <w:rPr>
                <w:rFonts w:ascii="Arial" w:hAnsi="Arial" w:cs="Arial"/>
                <w:sz w:val="20"/>
                <w:szCs w:val="20"/>
              </w:rPr>
              <w:t>.</w:t>
            </w:r>
          </w:p>
          <w:p w14:paraId="3A3F9228" w14:textId="4554D477" w:rsidR="00A60721" w:rsidRDefault="00A60721" w:rsidP="000F085B">
            <w:pPr>
              <w:pStyle w:val="ListParagraph"/>
              <w:numPr>
                <w:ilvl w:val="0"/>
                <w:numId w:val="16"/>
              </w:numPr>
              <w:rPr>
                <w:rFonts w:ascii="Arial" w:hAnsi="Arial" w:cs="Arial"/>
                <w:sz w:val="20"/>
                <w:szCs w:val="20"/>
              </w:rPr>
            </w:pPr>
            <w:r w:rsidRPr="000F085B">
              <w:rPr>
                <w:rFonts w:ascii="Arial" w:hAnsi="Arial" w:cs="Arial"/>
                <w:sz w:val="20"/>
                <w:szCs w:val="20"/>
              </w:rPr>
              <w:t>Correct scale</w:t>
            </w:r>
            <w:r w:rsidR="007C5AC1">
              <w:rPr>
                <w:rFonts w:ascii="Arial" w:hAnsi="Arial" w:cs="Arial"/>
                <w:sz w:val="20"/>
                <w:szCs w:val="20"/>
              </w:rPr>
              <w:t>.</w:t>
            </w:r>
          </w:p>
          <w:p w14:paraId="352C2613" w14:textId="7918BE98" w:rsidR="007C5AC1" w:rsidRPr="000F085B" w:rsidRDefault="007C5AC1" w:rsidP="000F085B">
            <w:pPr>
              <w:pStyle w:val="ListParagraph"/>
              <w:numPr>
                <w:ilvl w:val="0"/>
                <w:numId w:val="16"/>
              </w:numPr>
              <w:rPr>
                <w:rFonts w:ascii="Arial" w:hAnsi="Arial" w:cs="Arial"/>
                <w:sz w:val="20"/>
                <w:szCs w:val="20"/>
              </w:rPr>
            </w:pPr>
            <w:r>
              <w:rPr>
                <w:rFonts w:ascii="Arial" w:hAnsi="Arial" w:cs="Arial"/>
                <w:sz w:val="20"/>
                <w:szCs w:val="20"/>
              </w:rPr>
              <w:t>Key included.</w:t>
            </w:r>
          </w:p>
          <w:p w14:paraId="23C2386C" w14:textId="3CDE188B" w:rsidR="00A60721" w:rsidRPr="00E270CF" w:rsidRDefault="00A60721" w:rsidP="00E270CF">
            <w:pPr>
              <w:pStyle w:val="ListParagraph"/>
              <w:numPr>
                <w:ilvl w:val="0"/>
                <w:numId w:val="16"/>
              </w:numPr>
              <w:rPr>
                <w:rFonts w:ascii="Arial" w:hAnsi="Arial" w:cs="Arial"/>
                <w:sz w:val="20"/>
                <w:szCs w:val="20"/>
              </w:rPr>
            </w:pPr>
            <w:r w:rsidRPr="000F085B">
              <w:rPr>
                <w:rFonts w:ascii="Arial" w:hAnsi="Arial" w:cs="Arial"/>
                <w:sz w:val="20"/>
                <w:szCs w:val="20"/>
              </w:rPr>
              <w:t>Data plotted correctly</w:t>
            </w:r>
            <w:r w:rsidR="00E270CF">
              <w:rPr>
                <w:rFonts w:ascii="Arial" w:hAnsi="Arial" w:cs="Arial"/>
                <w:sz w:val="20"/>
                <w:szCs w:val="20"/>
              </w:rPr>
              <w:t>-all correct (2 marks), partially correct (1 mark)</w:t>
            </w:r>
          </w:p>
          <w:p w14:paraId="06CB9CAC" w14:textId="318698ED" w:rsidR="00A60721" w:rsidRPr="000F085B" w:rsidRDefault="00A60721" w:rsidP="000F085B">
            <w:pPr>
              <w:pStyle w:val="ListParagraph"/>
              <w:numPr>
                <w:ilvl w:val="0"/>
                <w:numId w:val="16"/>
              </w:numPr>
              <w:rPr>
                <w:rFonts w:ascii="Arial" w:hAnsi="Arial" w:cs="Arial"/>
                <w:sz w:val="20"/>
                <w:szCs w:val="20"/>
              </w:rPr>
            </w:pPr>
            <w:r w:rsidRPr="000F085B">
              <w:rPr>
                <w:rFonts w:ascii="Arial" w:eastAsia="Times New Roman" w:hAnsi="Arial" w:cs="Arial"/>
                <w:color w:val="000000"/>
                <w:sz w:val="20"/>
                <w:szCs w:val="20"/>
              </w:rPr>
              <w:t>Identifies potential outliers in the raw data and states possible reasons for their value.</w:t>
            </w:r>
          </w:p>
        </w:tc>
        <w:tc>
          <w:tcPr>
            <w:tcW w:w="1134" w:type="dxa"/>
          </w:tcPr>
          <w:p w14:paraId="0388B030" w14:textId="2B9E5FE1" w:rsidR="00A60721" w:rsidRPr="000F085B" w:rsidRDefault="00A60721" w:rsidP="000F085B">
            <w:pPr>
              <w:contextualSpacing/>
              <w:rPr>
                <w:rFonts w:ascii="Arial" w:hAnsi="Arial" w:cs="Arial"/>
                <w:sz w:val="20"/>
                <w:szCs w:val="20"/>
              </w:rPr>
            </w:pPr>
          </w:p>
          <w:p w14:paraId="6545DB3B" w14:textId="69BB64B1" w:rsidR="00A60721" w:rsidRPr="000F085B" w:rsidRDefault="00A60721" w:rsidP="000F085B">
            <w:pPr>
              <w:contextualSpacing/>
              <w:rPr>
                <w:rFonts w:ascii="Arial" w:hAnsi="Arial" w:cs="Arial"/>
                <w:sz w:val="20"/>
                <w:szCs w:val="20"/>
              </w:rPr>
            </w:pPr>
            <w:r w:rsidRPr="000F085B">
              <w:rPr>
                <w:rFonts w:ascii="Arial" w:hAnsi="Arial" w:cs="Arial"/>
                <w:sz w:val="20"/>
                <w:szCs w:val="20"/>
              </w:rPr>
              <w:t>3</w:t>
            </w:r>
          </w:p>
          <w:p w14:paraId="5897D001" w14:textId="0953CC23" w:rsidR="00A60721" w:rsidRPr="000F085B" w:rsidRDefault="00A60721" w:rsidP="000F085B">
            <w:pPr>
              <w:contextualSpacing/>
              <w:rPr>
                <w:rFonts w:ascii="Arial" w:hAnsi="Arial" w:cs="Arial"/>
                <w:sz w:val="20"/>
                <w:szCs w:val="20"/>
              </w:rPr>
            </w:pPr>
            <w:r w:rsidRPr="000F085B">
              <w:rPr>
                <w:rFonts w:ascii="Arial" w:hAnsi="Arial" w:cs="Arial"/>
                <w:sz w:val="20"/>
                <w:szCs w:val="20"/>
              </w:rPr>
              <w:t>3</w:t>
            </w:r>
          </w:p>
          <w:p w14:paraId="0261CBEB" w14:textId="6BF92934" w:rsidR="00A60721" w:rsidRPr="000F085B" w:rsidRDefault="00A60721" w:rsidP="000F085B">
            <w:pPr>
              <w:contextualSpacing/>
              <w:rPr>
                <w:rFonts w:ascii="Arial" w:hAnsi="Arial" w:cs="Arial"/>
                <w:sz w:val="20"/>
                <w:szCs w:val="20"/>
              </w:rPr>
            </w:pPr>
            <w:r w:rsidRPr="000F085B">
              <w:rPr>
                <w:rFonts w:ascii="Arial" w:hAnsi="Arial" w:cs="Arial"/>
                <w:sz w:val="20"/>
                <w:szCs w:val="20"/>
              </w:rPr>
              <w:t>3</w:t>
            </w:r>
          </w:p>
          <w:p w14:paraId="32064F97" w14:textId="58501E58" w:rsidR="00A60721" w:rsidRPr="000F085B" w:rsidRDefault="00A60721" w:rsidP="000F085B">
            <w:pPr>
              <w:contextualSpacing/>
              <w:rPr>
                <w:rFonts w:ascii="Arial" w:hAnsi="Arial" w:cs="Arial"/>
                <w:sz w:val="20"/>
                <w:szCs w:val="20"/>
              </w:rPr>
            </w:pPr>
            <w:r w:rsidRPr="000F085B">
              <w:rPr>
                <w:rFonts w:ascii="Arial" w:hAnsi="Arial" w:cs="Arial"/>
                <w:sz w:val="20"/>
                <w:szCs w:val="20"/>
              </w:rPr>
              <w:t>3</w:t>
            </w:r>
          </w:p>
          <w:p w14:paraId="1B2968F6" w14:textId="77777777" w:rsidR="007C5AC1" w:rsidRDefault="007C5AC1" w:rsidP="000F085B">
            <w:pPr>
              <w:contextualSpacing/>
              <w:rPr>
                <w:rFonts w:ascii="Arial" w:hAnsi="Arial" w:cs="Arial"/>
                <w:sz w:val="20"/>
                <w:szCs w:val="20"/>
              </w:rPr>
            </w:pPr>
            <w:r>
              <w:rPr>
                <w:rFonts w:ascii="Arial" w:hAnsi="Arial" w:cs="Arial"/>
                <w:sz w:val="20"/>
                <w:szCs w:val="20"/>
              </w:rPr>
              <w:t>3</w:t>
            </w:r>
          </w:p>
          <w:p w14:paraId="2B5B9B67" w14:textId="7B4EDAB6" w:rsidR="00A60721" w:rsidRPr="000F085B" w:rsidRDefault="00E270CF" w:rsidP="000F085B">
            <w:pPr>
              <w:contextualSpacing/>
              <w:rPr>
                <w:rFonts w:ascii="Arial" w:hAnsi="Arial" w:cs="Arial"/>
                <w:sz w:val="20"/>
                <w:szCs w:val="20"/>
              </w:rPr>
            </w:pPr>
            <w:r>
              <w:rPr>
                <w:rFonts w:ascii="Arial" w:hAnsi="Arial" w:cs="Arial"/>
                <w:sz w:val="20"/>
                <w:szCs w:val="20"/>
              </w:rPr>
              <w:t>6</w:t>
            </w:r>
          </w:p>
          <w:p w14:paraId="4C4638B1" w14:textId="33D83F1D"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tc>
        <w:tc>
          <w:tcPr>
            <w:tcW w:w="1134" w:type="dxa"/>
          </w:tcPr>
          <w:p w14:paraId="3CF9BFB5" w14:textId="5DA024BC" w:rsidR="00A60721" w:rsidRPr="000F085B" w:rsidRDefault="00A60721" w:rsidP="000F085B">
            <w:pPr>
              <w:contextualSpacing/>
              <w:rPr>
                <w:rFonts w:ascii="Arial" w:hAnsi="Arial" w:cs="Arial"/>
                <w:sz w:val="20"/>
                <w:szCs w:val="20"/>
              </w:rPr>
            </w:pPr>
          </w:p>
        </w:tc>
      </w:tr>
      <w:tr w:rsidR="001244C9" w14:paraId="0592A91D" w14:textId="77777777" w:rsidTr="007C5AC1">
        <w:trPr>
          <w:trHeight w:val="3862"/>
        </w:trPr>
        <w:tc>
          <w:tcPr>
            <w:tcW w:w="1383" w:type="dxa"/>
          </w:tcPr>
          <w:p w14:paraId="07410286" w14:textId="77777777" w:rsidR="001244C9" w:rsidRPr="000F085B" w:rsidRDefault="001244C9" w:rsidP="000F085B">
            <w:pPr>
              <w:contextualSpacing/>
              <w:rPr>
                <w:rFonts w:ascii="Arial" w:hAnsi="Arial" w:cs="Arial"/>
                <w:sz w:val="20"/>
                <w:szCs w:val="20"/>
              </w:rPr>
            </w:pPr>
            <w:r w:rsidRPr="000F085B">
              <w:rPr>
                <w:rFonts w:ascii="Arial" w:hAnsi="Arial" w:cs="Arial"/>
                <w:b/>
                <w:bCs/>
                <w:sz w:val="20"/>
                <w:szCs w:val="20"/>
              </w:rPr>
              <w:t>Analysis</w:t>
            </w:r>
            <w:r w:rsidRPr="000F085B">
              <w:rPr>
                <w:rFonts w:ascii="Arial" w:hAnsi="Arial" w:cs="Arial"/>
                <w:sz w:val="20"/>
                <w:szCs w:val="20"/>
              </w:rPr>
              <w:t xml:space="preserve"> (Discussion)</w:t>
            </w:r>
          </w:p>
          <w:p w14:paraId="4C0B8F9A" w14:textId="77777777" w:rsidR="001244C9" w:rsidRPr="000F085B" w:rsidRDefault="001244C9" w:rsidP="000F085B">
            <w:pPr>
              <w:contextualSpacing/>
              <w:rPr>
                <w:rFonts w:ascii="Arial" w:hAnsi="Arial" w:cs="Arial"/>
                <w:sz w:val="20"/>
                <w:szCs w:val="20"/>
              </w:rPr>
            </w:pPr>
          </w:p>
        </w:tc>
        <w:tc>
          <w:tcPr>
            <w:tcW w:w="7690" w:type="dxa"/>
          </w:tcPr>
          <w:p w14:paraId="695D613B" w14:textId="77777777" w:rsidR="001244C9" w:rsidRPr="000F085B" w:rsidRDefault="001244C9" w:rsidP="000F085B">
            <w:pPr>
              <w:pStyle w:val="ListParagraph"/>
              <w:numPr>
                <w:ilvl w:val="0"/>
                <w:numId w:val="16"/>
              </w:numPr>
              <w:rPr>
                <w:rFonts w:ascii="Arial" w:hAnsi="Arial" w:cs="Arial"/>
                <w:sz w:val="20"/>
                <w:szCs w:val="20"/>
              </w:rPr>
            </w:pPr>
            <w:r w:rsidRPr="000F085B">
              <w:rPr>
                <w:rFonts w:ascii="Arial" w:hAnsi="Arial" w:cs="Arial"/>
                <w:sz w:val="20"/>
                <w:szCs w:val="20"/>
              </w:rPr>
              <w:t>Describe the patterns and trends visible in the data.</w:t>
            </w:r>
          </w:p>
          <w:p w14:paraId="1D6CA11C" w14:textId="77777777" w:rsidR="001244C9" w:rsidRPr="000F085B" w:rsidRDefault="001244C9" w:rsidP="000F085B">
            <w:pPr>
              <w:pStyle w:val="ListParagraph"/>
              <w:numPr>
                <w:ilvl w:val="0"/>
                <w:numId w:val="16"/>
              </w:numPr>
              <w:rPr>
                <w:rFonts w:ascii="Arial" w:hAnsi="Arial" w:cs="Arial"/>
                <w:sz w:val="20"/>
                <w:szCs w:val="20"/>
              </w:rPr>
            </w:pPr>
            <w:r w:rsidRPr="000F085B">
              <w:rPr>
                <w:rFonts w:ascii="Arial" w:hAnsi="Arial" w:cs="Arial"/>
                <w:sz w:val="20"/>
                <w:szCs w:val="20"/>
              </w:rPr>
              <w:t>Did the species go up or down over time and why?</w:t>
            </w:r>
          </w:p>
          <w:p w14:paraId="10B3A00B" w14:textId="77777777" w:rsidR="001244C9" w:rsidRPr="000F085B" w:rsidRDefault="001244C9" w:rsidP="000F085B">
            <w:pPr>
              <w:pStyle w:val="ListParagraph"/>
              <w:numPr>
                <w:ilvl w:val="0"/>
                <w:numId w:val="16"/>
              </w:numPr>
              <w:rPr>
                <w:rFonts w:ascii="Arial" w:hAnsi="Arial" w:cs="Arial"/>
                <w:sz w:val="20"/>
                <w:szCs w:val="20"/>
              </w:rPr>
            </w:pPr>
            <w:r w:rsidRPr="000F085B">
              <w:rPr>
                <w:rFonts w:ascii="Arial" w:hAnsi="Arial" w:cs="Arial"/>
                <w:sz w:val="20"/>
                <w:szCs w:val="20"/>
              </w:rPr>
              <w:t>Describes the potential impact of abiotic factors on macroinvertebrate species abundance and diversity.</w:t>
            </w:r>
          </w:p>
          <w:p w14:paraId="28EF1EE8" w14:textId="798EFF1F" w:rsidR="001244C9" w:rsidRPr="000F085B" w:rsidRDefault="001244C9" w:rsidP="000F085B">
            <w:pPr>
              <w:contextualSpacing/>
              <w:rPr>
                <w:rFonts w:ascii="Arial" w:hAnsi="Arial" w:cs="Arial"/>
                <w:sz w:val="20"/>
                <w:szCs w:val="20"/>
              </w:rPr>
            </w:pPr>
            <w:r w:rsidRPr="000F085B">
              <w:rPr>
                <w:rFonts w:ascii="Arial" w:hAnsi="Arial" w:cs="Arial"/>
                <w:sz w:val="20"/>
                <w:szCs w:val="20"/>
              </w:rPr>
              <w:t>Consider the following questions:</w:t>
            </w:r>
          </w:p>
          <w:p w14:paraId="3273E9B9" w14:textId="67E64B7F" w:rsidR="001244C9" w:rsidRPr="000F085B" w:rsidRDefault="000F085B" w:rsidP="000F085B">
            <w:pPr>
              <w:tabs>
                <w:tab w:val="left" w:pos="220"/>
                <w:tab w:val="left" w:pos="720"/>
              </w:tabs>
              <w:autoSpaceDE w:val="0"/>
              <w:autoSpaceDN w:val="0"/>
              <w:adjustRightInd w:val="0"/>
              <w:contextualSpacing/>
              <w:rPr>
                <w:rFonts w:ascii="Arial" w:eastAsia="Times New Roman" w:hAnsi="Arial" w:cs="Arial"/>
                <w:color w:val="000000"/>
                <w:sz w:val="20"/>
                <w:szCs w:val="20"/>
              </w:rPr>
            </w:pPr>
            <w:r w:rsidRPr="000F085B">
              <w:rPr>
                <w:rFonts w:ascii="Arial" w:hAnsi="Arial" w:cs="Arial"/>
                <w:sz w:val="20"/>
                <w:szCs w:val="20"/>
              </w:rPr>
              <w:t>*</w:t>
            </w:r>
            <w:r w:rsidR="001244C9" w:rsidRPr="000F085B">
              <w:rPr>
                <w:rFonts w:ascii="Arial" w:hAnsi="Arial" w:cs="Arial"/>
                <w:sz w:val="20"/>
                <w:szCs w:val="20"/>
              </w:rPr>
              <w:t xml:space="preserve">How will the proposed bridge affect the macroinvertebrate abundance and diversity? Why do you think they will be </w:t>
            </w:r>
            <w:r w:rsidRPr="000F085B">
              <w:rPr>
                <w:rFonts w:ascii="Arial" w:hAnsi="Arial" w:cs="Arial"/>
                <w:sz w:val="20"/>
                <w:szCs w:val="20"/>
              </w:rPr>
              <w:t>affected?</w:t>
            </w:r>
            <w:r w:rsidR="001244C9" w:rsidRPr="000F085B">
              <w:rPr>
                <w:rFonts w:ascii="Arial" w:hAnsi="Arial" w:cs="Arial"/>
                <w:sz w:val="20"/>
                <w:szCs w:val="20"/>
              </w:rPr>
              <w:t xml:space="preserve"> Refer to your data to support your opinion. </w:t>
            </w:r>
          </w:p>
          <w:p w14:paraId="7D846726" w14:textId="5097F11E" w:rsidR="001244C9" w:rsidRPr="000F085B" w:rsidRDefault="000F085B" w:rsidP="000F085B">
            <w:pPr>
              <w:tabs>
                <w:tab w:val="left" w:pos="220"/>
                <w:tab w:val="left" w:pos="720"/>
              </w:tabs>
              <w:autoSpaceDE w:val="0"/>
              <w:autoSpaceDN w:val="0"/>
              <w:adjustRightInd w:val="0"/>
              <w:contextualSpacing/>
              <w:rPr>
                <w:rFonts w:ascii="Arial" w:hAnsi="Arial" w:cs="Arial"/>
                <w:sz w:val="20"/>
                <w:szCs w:val="20"/>
              </w:rPr>
            </w:pPr>
            <w:r w:rsidRPr="000F085B">
              <w:rPr>
                <w:rFonts w:ascii="Arial" w:hAnsi="Arial" w:cs="Arial"/>
                <w:sz w:val="20"/>
                <w:szCs w:val="20"/>
              </w:rPr>
              <w:t>*</w:t>
            </w:r>
            <w:r w:rsidR="001244C9" w:rsidRPr="000F085B">
              <w:rPr>
                <w:rFonts w:ascii="Arial" w:hAnsi="Arial" w:cs="Arial"/>
                <w:sz w:val="20"/>
                <w:szCs w:val="20"/>
              </w:rPr>
              <w:t xml:space="preserve">What are the impacts of changes in macro invertebrate species diversity and abundance? </w:t>
            </w:r>
          </w:p>
          <w:p w14:paraId="1F711402" w14:textId="77777777" w:rsidR="001244C9" w:rsidRPr="000F085B" w:rsidRDefault="001244C9" w:rsidP="000F085B">
            <w:pPr>
              <w:pStyle w:val="ListParagraph"/>
              <w:numPr>
                <w:ilvl w:val="0"/>
                <w:numId w:val="18"/>
              </w:numPr>
              <w:ind w:left="357" w:hanging="357"/>
              <w:rPr>
                <w:rFonts w:ascii="Arial" w:hAnsi="Arial" w:cs="Arial"/>
                <w:sz w:val="20"/>
                <w:szCs w:val="20"/>
              </w:rPr>
            </w:pPr>
            <w:r w:rsidRPr="000F085B">
              <w:rPr>
                <w:rFonts w:ascii="Arial" w:hAnsi="Arial" w:cs="Arial"/>
                <w:sz w:val="20"/>
                <w:szCs w:val="20"/>
              </w:rPr>
              <w:t>Describe potential impacts to other aspects of the Lake Joondalup ecosystem (migratory birds, Indigenous culture, etc). Use background information to assist you.</w:t>
            </w:r>
          </w:p>
          <w:p w14:paraId="324CCC7A" w14:textId="7D133B53" w:rsidR="001244C9" w:rsidRPr="000F085B" w:rsidRDefault="00581050" w:rsidP="000F085B">
            <w:pPr>
              <w:pStyle w:val="ListParagraph"/>
              <w:numPr>
                <w:ilvl w:val="0"/>
                <w:numId w:val="18"/>
              </w:numPr>
              <w:ind w:left="357" w:hanging="357"/>
              <w:rPr>
                <w:rFonts w:ascii="Arial" w:hAnsi="Arial" w:cs="Arial"/>
                <w:sz w:val="20"/>
                <w:szCs w:val="20"/>
              </w:rPr>
            </w:pPr>
            <w:r w:rsidRPr="000F085B">
              <w:rPr>
                <w:rFonts w:ascii="Arial" w:hAnsi="Arial" w:cs="Arial"/>
                <w:sz w:val="20"/>
                <w:szCs w:val="20"/>
              </w:rPr>
              <w:t xml:space="preserve">Provides the </w:t>
            </w:r>
            <w:r w:rsidR="001244C9" w:rsidRPr="000F085B">
              <w:rPr>
                <w:rFonts w:ascii="Arial" w:hAnsi="Arial" w:cs="Arial"/>
                <w:sz w:val="20"/>
                <w:szCs w:val="20"/>
              </w:rPr>
              <w:t>positive</w:t>
            </w:r>
            <w:r w:rsidRPr="000F085B">
              <w:rPr>
                <w:rFonts w:ascii="Arial" w:hAnsi="Arial" w:cs="Arial"/>
                <w:sz w:val="20"/>
                <w:szCs w:val="20"/>
              </w:rPr>
              <w:t>s</w:t>
            </w:r>
            <w:r w:rsidR="001244C9" w:rsidRPr="000F085B">
              <w:rPr>
                <w:rFonts w:ascii="Arial" w:hAnsi="Arial" w:cs="Arial"/>
                <w:sz w:val="20"/>
                <w:szCs w:val="20"/>
              </w:rPr>
              <w:t xml:space="preserve"> and negatives </w:t>
            </w:r>
            <w:r w:rsidRPr="000F085B">
              <w:rPr>
                <w:rFonts w:ascii="Arial" w:hAnsi="Arial" w:cs="Arial"/>
                <w:sz w:val="20"/>
                <w:szCs w:val="20"/>
              </w:rPr>
              <w:t>outcomes of the bridge being built?</w:t>
            </w:r>
          </w:p>
          <w:p w14:paraId="40718675" w14:textId="77777777" w:rsidR="00581050" w:rsidRPr="000F085B" w:rsidRDefault="00581050" w:rsidP="000F085B">
            <w:pPr>
              <w:pStyle w:val="ListParagraph"/>
              <w:numPr>
                <w:ilvl w:val="0"/>
                <w:numId w:val="18"/>
              </w:numPr>
              <w:ind w:left="357" w:hanging="357"/>
              <w:rPr>
                <w:rFonts w:ascii="Arial" w:hAnsi="Arial" w:cs="Arial"/>
                <w:sz w:val="20"/>
                <w:szCs w:val="20"/>
              </w:rPr>
            </w:pPr>
            <w:r w:rsidRPr="000F085B">
              <w:rPr>
                <w:rFonts w:ascii="Arial" w:hAnsi="Arial" w:cs="Arial"/>
                <w:sz w:val="20"/>
                <w:szCs w:val="20"/>
              </w:rPr>
              <w:t>Answers all the above questions in paragraph form rather than simple answers.</w:t>
            </w:r>
          </w:p>
          <w:p w14:paraId="7290D58B" w14:textId="49A986EF" w:rsidR="00581050" w:rsidRPr="000F085B" w:rsidRDefault="00581050" w:rsidP="000F085B">
            <w:pPr>
              <w:pStyle w:val="ListParagraph"/>
              <w:numPr>
                <w:ilvl w:val="0"/>
                <w:numId w:val="18"/>
              </w:numPr>
              <w:ind w:left="357" w:hanging="357"/>
              <w:rPr>
                <w:rFonts w:ascii="Arial" w:hAnsi="Arial" w:cs="Arial"/>
                <w:sz w:val="20"/>
                <w:szCs w:val="20"/>
              </w:rPr>
            </w:pPr>
            <w:r w:rsidRPr="000F085B">
              <w:rPr>
                <w:rFonts w:ascii="Arial" w:hAnsi="Arial" w:cs="Arial"/>
                <w:sz w:val="20"/>
                <w:szCs w:val="20"/>
              </w:rPr>
              <w:t>Provides recommendations on how to minimise impacts of the bridge on species abundance and diversity.</w:t>
            </w:r>
          </w:p>
        </w:tc>
        <w:tc>
          <w:tcPr>
            <w:tcW w:w="1134" w:type="dxa"/>
          </w:tcPr>
          <w:p w14:paraId="5328FFEA" w14:textId="77777777" w:rsidR="00581050" w:rsidRPr="000F085B" w:rsidRDefault="00581050" w:rsidP="000F085B">
            <w:pPr>
              <w:contextualSpacing/>
              <w:rPr>
                <w:rFonts w:ascii="Arial" w:hAnsi="Arial" w:cs="Arial"/>
                <w:sz w:val="20"/>
                <w:szCs w:val="20"/>
              </w:rPr>
            </w:pPr>
            <w:r w:rsidRPr="000F085B">
              <w:rPr>
                <w:rFonts w:ascii="Arial" w:hAnsi="Arial" w:cs="Arial"/>
                <w:sz w:val="20"/>
                <w:szCs w:val="20"/>
              </w:rPr>
              <w:t>2</w:t>
            </w:r>
          </w:p>
          <w:p w14:paraId="6B4B60CA" w14:textId="77777777" w:rsidR="00581050" w:rsidRPr="000F085B" w:rsidRDefault="00581050" w:rsidP="000F085B">
            <w:pPr>
              <w:contextualSpacing/>
              <w:rPr>
                <w:rFonts w:ascii="Arial" w:hAnsi="Arial" w:cs="Arial"/>
                <w:sz w:val="20"/>
                <w:szCs w:val="20"/>
              </w:rPr>
            </w:pPr>
            <w:r w:rsidRPr="000F085B">
              <w:rPr>
                <w:rFonts w:ascii="Arial" w:hAnsi="Arial" w:cs="Arial"/>
                <w:sz w:val="20"/>
                <w:szCs w:val="20"/>
              </w:rPr>
              <w:t>2</w:t>
            </w:r>
          </w:p>
          <w:p w14:paraId="6864719E" w14:textId="77777777" w:rsidR="00581050" w:rsidRPr="000F085B" w:rsidRDefault="00581050" w:rsidP="000F085B">
            <w:pPr>
              <w:contextualSpacing/>
              <w:rPr>
                <w:rFonts w:ascii="Arial" w:hAnsi="Arial" w:cs="Arial"/>
                <w:sz w:val="20"/>
                <w:szCs w:val="20"/>
              </w:rPr>
            </w:pPr>
            <w:r w:rsidRPr="000F085B">
              <w:rPr>
                <w:rFonts w:ascii="Arial" w:hAnsi="Arial" w:cs="Arial"/>
                <w:sz w:val="20"/>
                <w:szCs w:val="20"/>
              </w:rPr>
              <w:t>4</w:t>
            </w:r>
          </w:p>
          <w:p w14:paraId="4D486D72" w14:textId="77777777" w:rsidR="00581050" w:rsidRPr="000F085B" w:rsidRDefault="00581050" w:rsidP="000F085B">
            <w:pPr>
              <w:contextualSpacing/>
              <w:rPr>
                <w:rFonts w:ascii="Arial" w:hAnsi="Arial" w:cs="Arial"/>
                <w:sz w:val="20"/>
                <w:szCs w:val="20"/>
              </w:rPr>
            </w:pPr>
          </w:p>
          <w:p w14:paraId="5EE9A13E" w14:textId="77777777" w:rsidR="00581050" w:rsidRPr="000F085B" w:rsidRDefault="00581050" w:rsidP="000F085B">
            <w:pPr>
              <w:contextualSpacing/>
              <w:rPr>
                <w:rFonts w:ascii="Arial" w:hAnsi="Arial" w:cs="Arial"/>
                <w:sz w:val="20"/>
                <w:szCs w:val="20"/>
              </w:rPr>
            </w:pPr>
          </w:p>
          <w:p w14:paraId="5D4B6D20" w14:textId="77777777" w:rsidR="00581050" w:rsidRPr="000F085B" w:rsidRDefault="00581050" w:rsidP="000F085B">
            <w:pPr>
              <w:contextualSpacing/>
              <w:rPr>
                <w:rFonts w:ascii="Arial" w:hAnsi="Arial" w:cs="Arial"/>
                <w:sz w:val="20"/>
                <w:szCs w:val="20"/>
              </w:rPr>
            </w:pPr>
          </w:p>
          <w:p w14:paraId="55210596" w14:textId="77777777" w:rsidR="00581050" w:rsidRPr="000F085B" w:rsidRDefault="00581050" w:rsidP="000F085B">
            <w:pPr>
              <w:contextualSpacing/>
              <w:rPr>
                <w:rFonts w:ascii="Arial" w:hAnsi="Arial" w:cs="Arial"/>
                <w:sz w:val="20"/>
                <w:szCs w:val="20"/>
              </w:rPr>
            </w:pPr>
          </w:p>
          <w:p w14:paraId="29EDA991" w14:textId="77777777" w:rsidR="00581050" w:rsidRPr="000F085B" w:rsidRDefault="00581050" w:rsidP="000F085B">
            <w:pPr>
              <w:contextualSpacing/>
              <w:rPr>
                <w:rFonts w:ascii="Arial" w:hAnsi="Arial" w:cs="Arial"/>
                <w:sz w:val="20"/>
                <w:szCs w:val="20"/>
              </w:rPr>
            </w:pPr>
          </w:p>
          <w:p w14:paraId="0F74A0BC" w14:textId="77777777" w:rsidR="00581050" w:rsidRPr="000F085B" w:rsidRDefault="00581050" w:rsidP="000F085B">
            <w:pPr>
              <w:contextualSpacing/>
              <w:rPr>
                <w:rFonts w:ascii="Arial" w:hAnsi="Arial" w:cs="Arial"/>
                <w:sz w:val="20"/>
                <w:szCs w:val="20"/>
              </w:rPr>
            </w:pPr>
          </w:p>
          <w:p w14:paraId="26F75ECB" w14:textId="77777777" w:rsidR="00581050" w:rsidRPr="000F085B" w:rsidRDefault="00581050" w:rsidP="000F085B">
            <w:pPr>
              <w:contextualSpacing/>
              <w:rPr>
                <w:rFonts w:ascii="Arial" w:hAnsi="Arial" w:cs="Arial"/>
                <w:sz w:val="20"/>
                <w:szCs w:val="20"/>
              </w:rPr>
            </w:pPr>
          </w:p>
          <w:p w14:paraId="1DFFBBFF" w14:textId="29138372" w:rsidR="00581050" w:rsidRPr="000F085B" w:rsidRDefault="00581050" w:rsidP="000F085B">
            <w:pPr>
              <w:contextualSpacing/>
              <w:rPr>
                <w:rFonts w:ascii="Arial" w:hAnsi="Arial" w:cs="Arial"/>
                <w:sz w:val="20"/>
                <w:szCs w:val="20"/>
              </w:rPr>
            </w:pPr>
            <w:r w:rsidRPr="000F085B">
              <w:rPr>
                <w:rFonts w:ascii="Arial" w:hAnsi="Arial" w:cs="Arial"/>
                <w:sz w:val="20"/>
                <w:szCs w:val="20"/>
              </w:rPr>
              <w:t>4</w:t>
            </w:r>
          </w:p>
          <w:p w14:paraId="76DBF030" w14:textId="77777777" w:rsidR="00581050" w:rsidRPr="000F085B" w:rsidRDefault="00581050" w:rsidP="000F085B">
            <w:pPr>
              <w:contextualSpacing/>
              <w:rPr>
                <w:rFonts w:ascii="Arial" w:hAnsi="Arial" w:cs="Arial"/>
                <w:sz w:val="20"/>
                <w:szCs w:val="20"/>
              </w:rPr>
            </w:pPr>
          </w:p>
          <w:p w14:paraId="6E9A575F" w14:textId="77777777" w:rsidR="00581050" w:rsidRPr="000F085B" w:rsidRDefault="00581050" w:rsidP="000F085B">
            <w:pPr>
              <w:contextualSpacing/>
              <w:rPr>
                <w:rFonts w:ascii="Arial" w:hAnsi="Arial" w:cs="Arial"/>
                <w:sz w:val="20"/>
                <w:szCs w:val="20"/>
              </w:rPr>
            </w:pPr>
          </w:p>
          <w:p w14:paraId="5E5E0BAD" w14:textId="77777777" w:rsidR="00581050" w:rsidRPr="000F085B" w:rsidRDefault="00581050" w:rsidP="000F085B">
            <w:pPr>
              <w:contextualSpacing/>
              <w:rPr>
                <w:rFonts w:ascii="Arial" w:hAnsi="Arial" w:cs="Arial"/>
                <w:sz w:val="20"/>
                <w:szCs w:val="20"/>
              </w:rPr>
            </w:pPr>
            <w:r w:rsidRPr="000F085B">
              <w:rPr>
                <w:rFonts w:ascii="Arial" w:hAnsi="Arial" w:cs="Arial"/>
                <w:sz w:val="20"/>
                <w:szCs w:val="20"/>
              </w:rPr>
              <w:t>2</w:t>
            </w:r>
          </w:p>
          <w:p w14:paraId="7548FA97" w14:textId="50BEDF4C" w:rsidR="00581050" w:rsidRPr="000F085B" w:rsidRDefault="00581050" w:rsidP="000F085B">
            <w:pPr>
              <w:contextualSpacing/>
              <w:rPr>
                <w:rFonts w:ascii="Arial" w:hAnsi="Arial" w:cs="Arial"/>
                <w:sz w:val="20"/>
                <w:szCs w:val="20"/>
              </w:rPr>
            </w:pPr>
            <w:r w:rsidRPr="000F085B">
              <w:rPr>
                <w:rFonts w:ascii="Arial" w:hAnsi="Arial" w:cs="Arial"/>
                <w:sz w:val="20"/>
                <w:szCs w:val="20"/>
              </w:rPr>
              <w:t>1</w:t>
            </w:r>
          </w:p>
          <w:p w14:paraId="395D2417" w14:textId="264A3DBD" w:rsidR="001244C9" w:rsidRPr="000F085B" w:rsidRDefault="00581050" w:rsidP="000F085B">
            <w:pPr>
              <w:contextualSpacing/>
              <w:rPr>
                <w:rFonts w:ascii="Arial" w:hAnsi="Arial" w:cs="Arial"/>
                <w:sz w:val="20"/>
                <w:szCs w:val="20"/>
              </w:rPr>
            </w:pPr>
            <w:r w:rsidRPr="000F085B">
              <w:rPr>
                <w:rFonts w:ascii="Arial" w:hAnsi="Arial" w:cs="Arial"/>
                <w:sz w:val="20"/>
                <w:szCs w:val="20"/>
              </w:rPr>
              <w:t>1</w:t>
            </w:r>
          </w:p>
        </w:tc>
        <w:tc>
          <w:tcPr>
            <w:tcW w:w="1134" w:type="dxa"/>
          </w:tcPr>
          <w:p w14:paraId="453E6417" w14:textId="77777777" w:rsidR="001244C9" w:rsidRPr="000F085B" w:rsidRDefault="001244C9" w:rsidP="000F085B">
            <w:pPr>
              <w:contextualSpacing/>
              <w:rPr>
                <w:rFonts w:ascii="Arial" w:hAnsi="Arial" w:cs="Arial"/>
                <w:sz w:val="20"/>
                <w:szCs w:val="20"/>
              </w:rPr>
            </w:pPr>
          </w:p>
        </w:tc>
      </w:tr>
      <w:tr w:rsidR="00A60721" w14:paraId="7BADD6F6" w14:textId="77777777" w:rsidTr="007C5AC1">
        <w:trPr>
          <w:trHeight w:val="553"/>
        </w:trPr>
        <w:tc>
          <w:tcPr>
            <w:tcW w:w="1383" w:type="dxa"/>
          </w:tcPr>
          <w:p w14:paraId="76336F0B" w14:textId="283994CD" w:rsidR="00A60721" w:rsidRPr="000F085B" w:rsidRDefault="00A60721" w:rsidP="000F085B">
            <w:pPr>
              <w:tabs>
                <w:tab w:val="left" w:pos="1755"/>
              </w:tabs>
              <w:contextualSpacing/>
              <w:rPr>
                <w:rFonts w:ascii="Arial" w:hAnsi="Arial" w:cs="Arial"/>
                <w:b/>
                <w:bCs/>
                <w:sz w:val="20"/>
                <w:szCs w:val="20"/>
              </w:rPr>
            </w:pPr>
            <w:r w:rsidRPr="000F085B">
              <w:rPr>
                <w:rFonts w:ascii="Arial" w:hAnsi="Arial" w:cs="Arial"/>
                <w:b/>
                <w:bCs/>
                <w:sz w:val="20"/>
                <w:szCs w:val="20"/>
              </w:rPr>
              <w:t>Reliability and Validity</w:t>
            </w:r>
          </w:p>
        </w:tc>
        <w:tc>
          <w:tcPr>
            <w:tcW w:w="7690" w:type="dxa"/>
          </w:tcPr>
          <w:p w14:paraId="08BCA0C4" w14:textId="1686F07F" w:rsidR="00A60721" w:rsidRPr="000F085B" w:rsidRDefault="00A60721" w:rsidP="000F085B">
            <w:pPr>
              <w:pStyle w:val="ListParagraph"/>
              <w:numPr>
                <w:ilvl w:val="0"/>
                <w:numId w:val="16"/>
              </w:numPr>
              <w:autoSpaceDE w:val="0"/>
              <w:autoSpaceDN w:val="0"/>
              <w:adjustRightInd w:val="0"/>
              <w:ind w:left="357" w:hanging="357"/>
              <w:rPr>
                <w:rFonts w:ascii="Arial" w:hAnsi="Arial" w:cs="Arial"/>
                <w:sz w:val="20"/>
                <w:szCs w:val="20"/>
              </w:rPr>
            </w:pPr>
            <w:r w:rsidRPr="000F085B">
              <w:rPr>
                <w:rFonts w:ascii="Arial" w:hAnsi="Arial" w:cs="Arial"/>
                <w:sz w:val="20"/>
                <w:szCs w:val="20"/>
              </w:rPr>
              <w:t>Comments on the reliability of the report giving an explanation.</w:t>
            </w:r>
          </w:p>
          <w:p w14:paraId="4615310C" w14:textId="4DD03938" w:rsidR="00A60721" w:rsidRPr="000F085B" w:rsidRDefault="00A60721" w:rsidP="000F085B">
            <w:pPr>
              <w:pStyle w:val="ListParagraph"/>
              <w:numPr>
                <w:ilvl w:val="0"/>
                <w:numId w:val="16"/>
              </w:numPr>
              <w:autoSpaceDE w:val="0"/>
              <w:autoSpaceDN w:val="0"/>
              <w:adjustRightInd w:val="0"/>
              <w:ind w:left="357" w:hanging="357"/>
              <w:rPr>
                <w:rFonts w:ascii="Arial" w:hAnsi="Arial" w:cs="Arial"/>
                <w:sz w:val="20"/>
                <w:szCs w:val="20"/>
              </w:rPr>
            </w:pPr>
            <w:r w:rsidRPr="000F085B">
              <w:rPr>
                <w:rFonts w:ascii="Arial" w:hAnsi="Arial" w:cs="Arial"/>
                <w:sz w:val="20"/>
                <w:szCs w:val="20"/>
              </w:rPr>
              <w:t>Comments on the validity of the report giving an explanation.</w:t>
            </w:r>
          </w:p>
        </w:tc>
        <w:tc>
          <w:tcPr>
            <w:tcW w:w="1134" w:type="dxa"/>
          </w:tcPr>
          <w:p w14:paraId="36076364" w14:textId="77777777"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p w14:paraId="6E3BE9F5" w14:textId="483006F7"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tc>
        <w:tc>
          <w:tcPr>
            <w:tcW w:w="1134" w:type="dxa"/>
          </w:tcPr>
          <w:p w14:paraId="0B8B57A4" w14:textId="18E6B034" w:rsidR="00A60721" w:rsidRPr="000F085B" w:rsidRDefault="00A60721" w:rsidP="000F085B">
            <w:pPr>
              <w:contextualSpacing/>
              <w:rPr>
                <w:rFonts w:ascii="Arial" w:hAnsi="Arial" w:cs="Arial"/>
                <w:sz w:val="20"/>
                <w:szCs w:val="20"/>
              </w:rPr>
            </w:pPr>
          </w:p>
        </w:tc>
      </w:tr>
      <w:tr w:rsidR="00A60721" w14:paraId="76CDF296" w14:textId="77777777" w:rsidTr="007C5AC1">
        <w:trPr>
          <w:trHeight w:val="340"/>
        </w:trPr>
        <w:tc>
          <w:tcPr>
            <w:tcW w:w="1383" w:type="dxa"/>
          </w:tcPr>
          <w:p w14:paraId="45DB4DDA" w14:textId="0A261B5A" w:rsidR="00A60721" w:rsidRPr="000F085B" w:rsidRDefault="00A60721" w:rsidP="000F085B">
            <w:pPr>
              <w:tabs>
                <w:tab w:val="left" w:pos="1755"/>
              </w:tabs>
              <w:contextualSpacing/>
              <w:rPr>
                <w:rFonts w:ascii="Arial" w:hAnsi="Arial" w:cs="Arial"/>
                <w:b/>
                <w:bCs/>
                <w:sz w:val="20"/>
                <w:szCs w:val="20"/>
              </w:rPr>
            </w:pPr>
            <w:r w:rsidRPr="000F085B">
              <w:rPr>
                <w:rFonts w:ascii="Arial" w:hAnsi="Arial" w:cs="Arial"/>
                <w:b/>
                <w:bCs/>
                <w:sz w:val="20"/>
                <w:szCs w:val="20"/>
              </w:rPr>
              <w:t>Mitigation</w:t>
            </w:r>
          </w:p>
        </w:tc>
        <w:tc>
          <w:tcPr>
            <w:tcW w:w="7690" w:type="dxa"/>
          </w:tcPr>
          <w:p w14:paraId="6750E02D" w14:textId="509949CC" w:rsidR="00A60721" w:rsidRPr="000F085B" w:rsidRDefault="00A60721" w:rsidP="000F085B">
            <w:pPr>
              <w:pStyle w:val="ListParagraph"/>
              <w:numPr>
                <w:ilvl w:val="0"/>
                <w:numId w:val="16"/>
              </w:numPr>
              <w:rPr>
                <w:rFonts w:ascii="Arial" w:eastAsia="Times New Roman" w:hAnsi="Arial" w:cs="Arial"/>
                <w:color w:val="000000"/>
                <w:sz w:val="20"/>
                <w:szCs w:val="20"/>
              </w:rPr>
            </w:pPr>
            <w:r w:rsidRPr="000F085B">
              <w:rPr>
                <w:rFonts w:ascii="Arial" w:eastAsia="Times New Roman" w:hAnsi="Arial" w:cs="Arial"/>
                <w:color w:val="000000"/>
                <w:sz w:val="20"/>
                <w:szCs w:val="20"/>
              </w:rPr>
              <w:t>Provides realistic rules that must be followed by the builder.</w:t>
            </w:r>
          </w:p>
          <w:p w14:paraId="2D8A9A57" w14:textId="56019A65" w:rsidR="00A60721" w:rsidRPr="000F085B" w:rsidRDefault="00A60721" w:rsidP="000F085B">
            <w:pPr>
              <w:pStyle w:val="ListParagraph"/>
              <w:numPr>
                <w:ilvl w:val="0"/>
                <w:numId w:val="16"/>
              </w:numPr>
              <w:rPr>
                <w:rFonts w:ascii="Arial" w:eastAsia="Times New Roman" w:hAnsi="Arial" w:cs="Arial"/>
                <w:color w:val="000000"/>
                <w:sz w:val="20"/>
                <w:szCs w:val="20"/>
              </w:rPr>
            </w:pPr>
            <w:r w:rsidRPr="000F085B">
              <w:rPr>
                <w:rFonts w:ascii="Arial" w:eastAsia="Times New Roman" w:hAnsi="Arial" w:cs="Arial"/>
                <w:color w:val="000000"/>
                <w:sz w:val="20"/>
                <w:szCs w:val="20"/>
              </w:rPr>
              <w:t xml:space="preserve">Provides recommendations to the bridge plan before it proceeds.  </w:t>
            </w:r>
          </w:p>
          <w:p w14:paraId="0946872E" w14:textId="79D3037A" w:rsidR="00A60721" w:rsidRPr="000F085B" w:rsidRDefault="00A60721" w:rsidP="000F085B">
            <w:pPr>
              <w:pStyle w:val="ListParagraph"/>
              <w:numPr>
                <w:ilvl w:val="0"/>
                <w:numId w:val="16"/>
              </w:numPr>
              <w:rPr>
                <w:rFonts w:ascii="Arial" w:hAnsi="Arial" w:cs="Arial"/>
                <w:sz w:val="20"/>
                <w:szCs w:val="20"/>
              </w:rPr>
            </w:pPr>
            <w:r w:rsidRPr="000F085B">
              <w:rPr>
                <w:rFonts w:ascii="Arial" w:eastAsia="Times New Roman" w:hAnsi="Arial" w:cs="Arial"/>
                <w:color w:val="000000"/>
                <w:sz w:val="20"/>
                <w:szCs w:val="20"/>
              </w:rPr>
              <w:t>Provides realistic strategies to minimise risk/harm to the Lake Joondalup ecosystem.</w:t>
            </w:r>
          </w:p>
        </w:tc>
        <w:tc>
          <w:tcPr>
            <w:tcW w:w="1134" w:type="dxa"/>
          </w:tcPr>
          <w:p w14:paraId="6F87ED9B" w14:textId="77777777"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p w14:paraId="5B4BEA0F" w14:textId="77777777"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p w14:paraId="71BCA129" w14:textId="4C77A09B"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tc>
        <w:tc>
          <w:tcPr>
            <w:tcW w:w="1134" w:type="dxa"/>
          </w:tcPr>
          <w:p w14:paraId="6C7F9D99" w14:textId="2B8A0437" w:rsidR="00A60721" w:rsidRPr="000F085B" w:rsidRDefault="00A60721" w:rsidP="000F085B">
            <w:pPr>
              <w:contextualSpacing/>
              <w:rPr>
                <w:rFonts w:ascii="Arial" w:hAnsi="Arial" w:cs="Arial"/>
                <w:sz w:val="20"/>
                <w:szCs w:val="20"/>
              </w:rPr>
            </w:pPr>
          </w:p>
        </w:tc>
      </w:tr>
      <w:tr w:rsidR="00A60721" w14:paraId="63C7B18C" w14:textId="77777777" w:rsidTr="007C5AC1">
        <w:trPr>
          <w:trHeight w:val="594"/>
        </w:trPr>
        <w:tc>
          <w:tcPr>
            <w:tcW w:w="1383" w:type="dxa"/>
          </w:tcPr>
          <w:p w14:paraId="016A56C0" w14:textId="20CAADDB" w:rsidR="00A60721" w:rsidRPr="000F085B" w:rsidRDefault="00A60721" w:rsidP="000F085B">
            <w:pPr>
              <w:tabs>
                <w:tab w:val="left" w:pos="1755"/>
              </w:tabs>
              <w:contextualSpacing/>
              <w:rPr>
                <w:rFonts w:ascii="Arial" w:hAnsi="Arial" w:cs="Arial"/>
                <w:b/>
                <w:bCs/>
                <w:sz w:val="20"/>
                <w:szCs w:val="20"/>
              </w:rPr>
            </w:pPr>
            <w:r w:rsidRPr="000F085B">
              <w:rPr>
                <w:rFonts w:ascii="Arial" w:hAnsi="Arial" w:cs="Arial"/>
                <w:b/>
                <w:bCs/>
                <w:sz w:val="20"/>
                <w:szCs w:val="20"/>
              </w:rPr>
              <w:t>Evaluation</w:t>
            </w:r>
          </w:p>
        </w:tc>
        <w:tc>
          <w:tcPr>
            <w:tcW w:w="7690" w:type="dxa"/>
          </w:tcPr>
          <w:p w14:paraId="0C2AC911" w14:textId="1364963D" w:rsidR="00A60721" w:rsidRPr="000F085B" w:rsidRDefault="00A60721" w:rsidP="000F085B">
            <w:pPr>
              <w:pStyle w:val="ListParagraph"/>
              <w:numPr>
                <w:ilvl w:val="0"/>
                <w:numId w:val="16"/>
              </w:numPr>
              <w:autoSpaceDE w:val="0"/>
              <w:autoSpaceDN w:val="0"/>
              <w:adjustRightInd w:val="0"/>
              <w:ind w:left="357" w:hanging="357"/>
              <w:rPr>
                <w:rFonts w:ascii="Arial" w:hAnsi="Arial" w:cs="Arial"/>
                <w:sz w:val="20"/>
                <w:szCs w:val="20"/>
              </w:rPr>
            </w:pPr>
            <w:r w:rsidRPr="000F085B">
              <w:rPr>
                <w:rFonts w:ascii="Arial" w:eastAsia="Times New Roman" w:hAnsi="Arial" w:cs="Arial"/>
                <w:color w:val="000000"/>
                <w:sz w:val="20"/>
                <w:szCs w:val="20"/>
              </w:rPr>
              <w:t>Describes at least two limitations with the experiment that may affect the accuracy of the data.</w:t>
            </w:r>
          </w:p>
          <w:p w14:paraId="678EA1A5" w14:textId="7DEE22D3" w:rsidR="00A60721" w:rsidRPr="000F085B" w:rsidRDefault="00A60721" w:rsidP="000F085B">
            <w:pPr>
              <w:pStyle w:val="ListParagraph"/>
              <w:numPr>
                <w:ilvl w:val="0"/>
                <w:numId w:val="16"/>
              </w:numPr>
              <w:autoSpaceDE w:val="0"/>
              <w:autoSpaceDN w:val="0"/>
              <w:adjustRightInd w:val="0"/>
              <w:ind w:left="357" w:hanging="357"/>
              <w:rPr>
                <w:rFonts w:ascii="Arial" w:hAnsi="Arial" w:cs="Arial"/>
                <w:sz w:val="20"/>
                <w:szCs w:val="20"/>
              </w:rPr>
            </w:pPr>
            <w:r w:rsidRPr="000F085B">
              <w:rPr>
                <w:rFonts w:ascii="Arial" w:eastAsia="Times New Roman" w:hAnsi="Arial" w:cs="Arial"/>
                <w:color w:val="000000"/>
                <w:sz w:val="20"/>
                <w:szCs w:val="20"/>
              </w:rPr>
              <w:t>Suggests at least two improvements for the experiment in the future.</w:t>
            </w:r>
          </w:p>
        </w:tc>
        <w:tc>
          <w:tcPr>
            <w:tcW w:w="1134" w:type="dxa"/>
          </w:tcPr>
          <w:p w14:paraId="6A4DF580" w14:textId="77777777"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p w14:paraId="09B5013E" w14:textId="77777777" w:rsidR="00A60721" w:rsidRPr="000F085B" w:rsidRDefault="00A60721" w:rsidP="000F085B">
            <w:pPr>
              <w:contextualSpacing/>
              <w:rPr>
                <w:rFonts w:ascii="Arial" w:hAnsi="Arial" w:cs="Arial"/>
                <w:sz w:val="20"/>
                <w:szCs w:val="20"/>
              </w:rPr>
            </w:pPr>
          </w:p>
          <w:p w14:paraId="65DC22FD" w14:textId="6E17D848"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tc>
        <w:tc>
          <w:tcPr>
            <w:tcW w:w="1134" w:type="dxa"/>
          </w:tcPr>
          <w:p w14:paraId="4937265E" w14:textId="21F2DB96" w:rsidR="00A60721" w:rsidRPr="000F085B" w:rsidRDefault="00A60721" w:rsidP="000F085B">
            <w:pPr>
              <w:contextualSpacing/>
              <w:rPr>
                <w:rFonts w:ascii="Arial" w:hAnsi="Arial" w:cs="Arial"/>
                <w:sz w:val="20"/>
                <w:szCs w:val="20"/>
              </w:rPr>
            </w:pPr>
          </w:p>
        </w:tc>
      </w:tr>
      <w:tr w:rsidR="00A60721" w:rsidRPr="00F34EDA" w14:paraId="1F4B383B" w14:textId="77777777" w:rsidTr="007C5AC1">
        <w:trPr>
          <w:trHeight w:val="340"/>
        </w:trPr>
        <w:tc>
          <w:tcPr>
            <w:tcW w:w="1383" w:type="dxa"/>
          </w:tcPr>
          <w:p w14:paraId="571C97E6" w14:textId="77777777" w:rsidR="00A60721" w:rsidRPr="000F085B" w:rsidRDefault="00A60721" w:rsidP="000F085B">
            <w:pPr>
              <w:tabs>
                <w:tab w:val="left" w:pos="1755"/>
              </w:tabs>
              <w:contextualSpacing/>
              <w:rPr>
                <w:rFonts w:ascii="Arial" w:hAnsi="Arial" w:cs="Arial"/>
                <w:b/>
                <w:bCs/>
                <w:sz w:val="20"/>
                <w:szCs w:val="20"/>
              </w:rPr>
            </w:pPr>
            <w:r w:rsidRPr="000F085B">
              <w:rPr>
                <w:rFonts w:ascii="Arial" w:hAnsi="Arial" w:cs="Arial"/>
                <w:b/>
                <w:bCs/>
                <w:sz w:val="20"/>
                <w:szCs w:val="20"/>
              </w:rPr>
              <w:t>Conclusion</w:t>
            </w:r>
          </w:p>
        </w:tc>
        <w:tc>
          <w:tcPr>
            <w:tcW w:w="7690" w:type="dxa"/>
          </w:tcPr>
          <w:p w14:paraId="3E535F2C" w14:textId="77777777" w:rsidR="00A60721" w:rsidRPr="000F085B" w:rsidRDefault="00A60721" w:rsidP="000F085B">
            <w:pPr>
              <w:pStyle w:val="ListParagraph"/>
              <w:numPr>
                <w:ilvl w:val="0"/>
                <w:numId w:val="16"/>
              </w:numPr>
              <w:ind w:left="357" w:hanging="357"/>
              <w:rPr>
                <w:rFonts w:ascii="Arial" w:hAnsi="Arial" w:cs="Arial"/>
                <w:sz w:val="20"/>
                <w:szCs w:val="20"/>
              </w:rPr>
            </w:pPr>
            <w:r w:rsidRPr="000F085B">
              <w:rPr>
                <w:rFonts w:ascii="Arial" w:eastAsia="Times New Roman" w:hAnsi="Arial" w:cs="Arial"/>
                <w:color w:val="000000"/>
                <w:sz w:val="20"/>
                <w:szCs w:val="20"/>
              </w:rPr>
              <w:t>Summarises findings from the investigation</w:t>
            </w:r>
          </w:p>
          <w:p w14:paraId="430B61BC" w14:textId="2745FE4D" w:rsidR="00A60721" w:rsidRPr="000F085B" w:rsidRDefault="00A60721" w:rsidP="000F085B">
            <w:pPr>
              <w:pStyle w:val="ListParagraph"/>
              <w:numPr>
                <w:ilvl w:val="0"/>
                <w:numId w:val="16"/>
              </w:numPr>
              <w:ind w:left="357" w:hanging="357"/>
              <w:rPr>
                <w:rFonts w:ascii="Arial" w:hAnsi="Arial" w:cs="Arial"/>
                <w:sz w:val="20"/>
                <w:szCs w:val="20"/>
              </w:rPr>
            </w:pPr>
            <w:r w:rsidRPr="000F085B">
              <w:rPr>
                <w:rFonts w:ascii="Arial" w:eastAsia="Times New Roman" w:hAnsi="Arial" w:cs="Arial"/>
                <w:color w:val="000000"/>
                <w:sz w:val="20"/>
                <w:szCs w:val="20"/>
              </w:rPr>
              <w:t>Provides a position on the approval or rejection of the bridge.</w:t>
            </w:r>
          </w:p>
          <w:p w14:paraId="2A9EF79B" w14:textId="71DE9A77" w:rsidR="00A60721" w:rsidRPr="000F085B" w:rsidRDefault="00A60721" w:rsidP="000F085B">
            <w:pPr>
              <w:pStyle w:val="ListParagraph"/>
              <w:numPr>
                <w:ilvl w:val="0"/>
                <w:numId w:val="16"/>
              </w:numPr>
              <w:ind w:left="357" w:hanging="357"/>
              <w:rPr>
                <w:rFonts w:ascii="Arial" w:hAnsi="Arial" w:cs="Arial"/>
                <w:sz w:val="20"/>
                <w:szCs w:val="20"/>
              </w:rPr>
            </w:pPr>
            <w:r w:rsidRPr="000F085B">
              <w:rPr>
                <w:rFonts w:ascii="Arial" w:hAnsi="Arial" w:cs="Arial"/>
                <w:sz w:val="20"/>
                <w:szCs w:val="20"/>
              </w:rPr>
              <w:t xml:space="preserve">Provides justification through evidence from the data to justify position. </w:t>
            </w:r>
          </w:p>
        </w:tc>
        <w:tc>
          <w:tcPr>
            <w:tcW w:w="1134" w:type="dxa"/>
          </w:tcPr>
          <w:p w14:paraId="1B80DF0F" w14:textId="77777777" w:rsidR="00A60721" w:rsidRPr="000F085B" w:rsidRDefault="00A60721" w:rsidP="000F085B">
            <w:pPr>
              <w:contextualSpacing/>
              <w:rPr>
                <w:rFonts w:ascii="Arial" w:hAnsi="Arial" w:cs="Arial"/>
                <w:sz w:val="20"/>
                <w:szCs w:val="20"/>
              </w:rPr>
            </w:pPr>
            <w:r w:rsidRPr="000F085B">
              <w:rPr>
                <w:rFonts w:ascii="Arial" w:hAnsi="Arial" w:cs="Arial"/>
                <w:sz w:val="20"/>
                <w:szCs w:val="20"/>
              </w:rPr>
              <w:t>1</w:t>
            </w:r>
          </w:p>
          <w:p w14:paraId="09F6101C" w14:textId="77777777" w:rsidR="00A60721" w:rsidRPr="000F085B" w:rsidRDefault="00A60721" w:rsidP="000F085B">
            <w:pPr>
              <w:contextualSpacing/>
              <w:rPr>
                <w:rFonts w:ascii="Arial" w:hAnsi="Arial" w:cs="Arial"/>
                <w:sz w:val="20"/>
                <w:szCs w:val="20"/>
              </w:rPr>
            </w:pPr>
            <w:r w:rsidRPr="000F085B">
              <w:rPr>
                <w:rFonts w:ascii="Arial" w:hAnsi="Arial" w:cs="Arial"/>
                <w:sz w:val="20"/>
                <w:szCs w:val="20"/>
              </w:rPr>
              <w:t>1</w:t>
            </w:r>
          </w:p>
          <w:p w14:paraId="6E5C35F5" w14:textId="09F14CDD"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tc>
        <w:tc>
          <w:tcPr>
            <w:tcW w:w="1134" w:type="dxa"/>
          </w:tcPr>
          <w:p w14:paraId="628EE745" w14:textId="0AA4E982" w:rsidR="00A60721" w:rsidRPr="000F085B" w:rsidRDefault="00A60721" w:rsidP="000F085B">
            <w:pPr>
              <w:contextualSpacing/>
              <w:rPr>
                <w:rFonts w:ascii="Arial" w:hAnsi="Arial" w:cs="Arial"/>
                <w:sz w:val="20"/>
                <w:szCs w:val="20"/>
              </w:rPr>
            </w:pPr>
          </w:p>
        </w:tc>
      </w:tr>
      <w:tr w:rsidR="00A60721" w:rsidRPr="00F34EDA" w14:paraId="5F5E7095" w14:textId="77777777" w:rsidTr="007C5AC1">
        <w:trPr>
          <w:trHeight w:val="340"/>
        </w:trPr>
        <w:tc>
          <w:tcPr>
            <w:tcW w:w="9073" w:type="dxa"/>
            <w:gridSpan w:val="2"/>
          </w:tcPr>
          <w:p w14:paraId="23B8F412" w14:textId="77777777" w:rsidR="00A60721" w:rsidRPr="000F085B" w:rsidRDefault="00A60721" w:rsidP="000F085B">
            <w:pPr>
              <w:contextualSpacing/>
              <w:rPr>
                <w:rFonts w:ascii="Arial" w:hAnsi="Arial" w:cs="Arial"/>
                <w:b/>
                <w:sz w:val="20"/>
                <w:szCs w:val="20"/>
              </w:rPr>
            </w:pPr>
            <w:r w:rsidRPr="000F085B">
              <w:rPr>
                <w:rFonts w:ascii="Arial" w:hAnsi="Arial" w:cs="Arial"/>
                <w:b/>
                <w:sz w:val="20"/>
                <w:szCs w:val="20"/>
              </w:rPr>
              <w:t>TOTAL MARKS</w:t>
            </w:r>
          </w:p>
        </w:tc>
        <w:tc>
          <w:tcPr>
            <w:tcW w:w="1134" w:type="dxa"/>
          </w:tcPr>
          <w:p w14:paraId="097818B4" w14:textId="17A4B168" w:rsidR="00A60721" w:rsidRPr="000F085B" w:rsidRDefault="007C5AC1" w:rsidP="000F085B">
            <w:pPr>
              <w:contextualSpacing/>
              <w:jc w:val="right"/>
              <w:rPr>
                <w:rFonts w:ascii="Arial" w:hAnsi="Arial" w:cs="Arial"/>
                <w:b/>
                <w:sz w:val="20"/>
                <w:szCs w:val="20"/>
              </w:rPr>
            </w:pPr>
            <w:r>
              <w:rPr>
                <w:rFonts w:ascii="Arial" w:hAnsi="Arial" w:cs="Arial"/>
                <w:b/>
                <w:sz w:val="20"/>
                <w:szCs w:val="20"/>
              </w:rPr>
              <w:t>70</w:t>
            </w:r>
          </w:p>
        </w:tc>
        <w:tc>
          <w:tcPr>
            <w:tcW w:w="1134" w:type="dxa"/>
          </w:tcPr>
          <w:p w14:paraId="5F5873C7" w14:textId="2E51FBE5" w:rsidR="00A60721" w:rsidRPr="000F085B" w:rsidRDefault="00A60721" w:rsidP="000F085B">
            <w:pPr>
              <w:contextualSpacing/>
              <w:jc w:val="right"/>
              <w:rPr>
                <w:rFonts w:ascii="Arial" w:hAnsi="Arial" w:cs="Arial"/>
                <w:sz w:val="20"/>
                <w:szCs w:val="20"/>
              </w:rPr>
            </w:pPr>
          </w:p>
        </w:tc>
      </w:tr>
      <w:tr w:rsidR="000F085B" w:rsidRPr="00F34EDA" w14:paraId="573AA400" w14:textId="77777777" w:rsidTr="007C5AC1">
        <w:trPr>
          <w:trHeight w:val="340"/>
        </w:trPr>
        <w:tc>
          <w:tcPr>
            <w:tcW w:w="10207" w:type="dxa"/>
            <w:gridSpan w:val="3"/>
          </w:tcPr>
          <w:p w14:paraId="51CFA0FB" w14:textId="77777777" w:rsidR="000F085B" w:rsidRPr="000F085B" w:rsidRDefault="000F085B" w:rsidP="000F085B">
            <w:pPr>
              <w:contextualSpacing/>
              <w:rPr>
                <w:rFonts w:ascii="Arial" w:hAnsi="Arial" w:cs="Arial"/>
                <w:b/>
                <w:sz w:val="20"/>
                <w:szCs w:val="20"/>
              </w:rPr>
            </w:pPr>
            <w:r w:rsidRPr="000F085B">
              <w:rPr>
                <w:rFonts w:ascii="Arial" w:hAnsi="Arial" w:cs="Arial"/>
                <w:b/>
                <w:sz w:val="20"/>
                <w:szCs w:val="20"/>
              </w:rPr>
              <w:t>Teacher Comment:</w:t>
            </w:r>
          </w:p>
          <w:p w14:paraId="255F94ED" w14:textId="77777777" w:rsidR="000F085B" w:rsidRPr="000F085B" w:rsidRDefault="000F085B" w:rsidP="000F085B">
            <w:pPr>
              <w:contextualSpacing/>
              <w:rPr>
                <w:rFonts w:ascii="Arial" w:hAnsi="Arial" w:cs="Arial"/>
                <w:b/>
                <w:sz w:val="20"/>
                <w:szCs w:val="20"/>
              </w:rPr>
            </w:pPr>
          </w:p>
          <w:p w14:paraId="5EE11679" w14:textId="77777777" w:rsidR="000F085B" w:rsidRPr="000F085B" w:rsidRDefault="000F085B" w:rsidP="000F085B">
            <w:pPr>
              <w:contextualSpacing/>
              <w:rPr>
                <w:rFonts w:ascii="Arial" w:hAnsi="Arial" w:cs="Arial"/>
                <w:b/>
                <w:sz w:val="20"/>
                <w:szCs w:val="20"/>
              </w:rPr>
            </w:pPr>
          </w:p>
          <w:p w14:paraId="7C27F9A5" w14:textId="77777777" w:rsidR="000F085B" w:rsidRPr="000F085B" w:rsidRDefault="000F085B" w:rsidP="000F085B">
            <w:pPr>
              <w:contextualSpacing/>
              <w:rPr>
                <w:rFonts w:ascii="Arial" w:hAnsi="Arial" w:cs="Arial"/>
                <w:b/>
                <w:sz w:val="20"/>
                <w:szCs w:val="20"/>
              </w:rPr>
            </w:pPr>
          </w:p>
          <w:p w14:paraId="24A1190B" w14:textId="77777777" w:rsidR="000F085B" w:rsidRPr="000F085B" w:rsidRDefault="000F085B" w:rsidP="000F085B">
            <w:pPr>
              <w:contextualSpacing/>
              <w:rPr>
                <w:rFonts w:ascii="Arial" w:hAnsi="Arial" w:cs="Arial"/>
                <w:b/>
                <w:sz w:val="20"/>
                <w:szCs w:val="20"/>
              </w:rPr>
            </w:pPr>
          </w:p>
          <w:p w14:paraId="534A7643" w14:textId="5B2E454B" w:rsidR="000F085B" w:rsidRPr="000F085B" w:rsidRDefault="000F085B" w:rsidP="000F085B">
            <w:pPr>
              <w:contextualSpacing/>
              <w:rPr>
                <w:rFonts w:ascii="Arial" w:hAnsi="Arial" w:cs="Arial"/>
                <w:b/>
                <w:sz w:val="20"/>
                <w:szCs w:val="20"/>
              </w:rPr>
            </w:pPr>
          </w:p>
          <w:p w14:paraId="19253221" w14:textId="4300D456" w:rsidR="000F085B" w:rsidRPr="000F085B" w:rsidRDefault="000F085B" w:rsidP="000F085B">
            <w:pPr>
              <w:contextualSpacing/>
              <w:rPr>
                <w:rFonts w:ascii="Arial" w:hAnsi="Arial" w:cs="Arial"/>
                <w:b/>
                <w:sz w:val="20"/>
                <w:szCs w:val="20"/>
              </w:rPr>
            </w:pPr>
          </w:p>
          <w:p w14:paraId="11DEB180" w14:textId="274C2F34" w:rsidR="000F085B" w:rsidRPr="000F085B" w:rsidRDefault="000F085B" w:rsidP="000F085B">
            <w:pPr>
              <w:contextualSpacing/>
              <w:rPr>
                <w:rFonts w:ascii="Arial" w:hAnsi="Arial" w:cs="Arial"/>
                <w:b/>
                <w:sz w:val="20"/>
                <w:szCs w:val="20"/>
              </w:rPr>
            </w:pPr>
          </w:p>
          <w:p w14:paraId="7281D32B" w14:textId="77777777" w:rsidR="000F085B" w:rsidRPr="000F085B" w:rsidRDefault="000F085B" w:rsidP="000F085B">
            <w:pPr>
              <w:contextualSpacing/>
              <w:rPr>
                <w:rFonts w:ascii="Arial" w:hAnsi="Arial" w:cs="Arial"/>
                <w:b/>
                <w:sz w:val="20"/>
                <w:szCs w:val="20"/>
              </w:rPr>
            </w:pPr>
          </w:p>
          <w:p w14:paraId="3D35D287" w14:textId="77777777" w:rsidR="000F085B" w:rsidRPr="000F085B" w:rsidRDefault="000F085B" w:rsidP="000F085B">
            <w:pPr>
              <w:contextualSpacing/>
              <w:jc w:val="right"/>
              <w:rPr>
                <w:rFonts w:ascii="Arial" w:hAnsi="Arial" w:cs="Arial"/>
                <w:b/>
                <w:sz w:val="20"/>
                <w:szCs w:val="20"/>
              </w:rPr>
            </w:pPr>
          </w:p>
        </w:tc>
        <w:tc>
          <w:tcPr>
            <w:tcW w:w="1134" w:type="dxa"/>
          </w:tcPr>
          <w:p w14:paraId="44B6A382" w14:textId="77777777" w:rsidR="000F085B" w:rsidRPr="000F085B" w:rsidRDefault="000F085B" w:rsidP="000F085B">
            <w:pPr>
              <w:contextualSpacing/>
              <w:jc w:val="right"/>
              <w:rPr>
                <w:rFonts w:ascii="Arial" w:hAnsi="Arial" w:cs="Arial"/>
                <w:sz w:val="20"/>
                <w:szCs w:val="20"/>
              </w:rPr>
            </w:pPr>
          </w:p>
          <w:p w14:paraId="2782ACDC" w14:textId="77777777" w:rsidR="000F085B" w:rsidRPr="000F085B" w:rsidRDefault="000F085B" w:rsidP="000F085B">
            <w:pPr>
              <w:contextualSpacing/>
              <w:jc w:val="right"/>
              <w:rPr>
                <w:rFonts w:ascii="Arial" w:hAnsi="Arial" w:cs="Arial"/>
                <w:sz w:val="20"/>
                <w:szCs w:val="20"/>
              </w:rPr>
            </w:pPr>
          </w:p>
          <w:p w14:paraId="54DA56A4" w14:textId="2DAB810D" w:rsidR="000F085B" w:rsidRPr="000F085B" w:rsidRDefault="000F085B" w:rsidP="000F085B">
            <w:pPr>
              <w:contextualSpacing/>
              <w:jc w:val="right"/>
              <w:rPr>
                <w:rFonts w:ascii="Arial" w:hAnsi="Arial" w:cs="Arial"/>
                <w:sz w:val="20"/>
                <w:szCs w:val="20"/>
              </w:rPr>
            </w:pPr>
            <w:r w:rsidRPr="000F085B">
              <w:rPr>
                <w:rFonts w:ascii="Arial" w:hAnsi="Arial" w:cs="Arial"/>
                <w:sz w:val="20"/>
                <w:szCs w:val="20"/>
              </w:rPr>
              <w:t>%</w:t>
            </w:r>
          </w:p>
        </w:tc>
      </w:tr>
    </w:tbl>
    <w:p w14:paraId="76247316" w14:textId="665C6419" w:rsidR="00842426" w:rsidRPr="00AB031B" w:rsidRDefault="00842426" w:rsidP="007C5AC1">
      <w:pPr>
        <w:rPr>
          <w:rFonts w:eastAsiaTheme="minorEastAsia" w:cstheme="minorHAnsi"/>
          <w:color w:val="000000" w:themeColor="text1"/>
          <w:lang w:eastAsia="en-AU"/>
        </w:rPr>
      </w:pPr>
    </w:p>
    <w:sectPr w:rsidR="00842426" w:rsidRPr="00AB031B" w:rsidSect="003C4CA5">
      <w:pgSz w:w="11900" w:h="16840"/>
      <w:pgMar w:top="720" w:right="720" w:bottom="720"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332F98" w14:textId="77777777" w:rsidR="001D3ED5" w:rsidRDefault="001D3ED5" w:rsidP="0053186D">
      <w:r>
        <w:separator/>
      </w:r>
    </w:p>
  </w:endnote>
  <w:endnote w:type="continuationSeparator" w:id="0">
    <w:p w14:paraId="169E5710" w14:textId="77777777" w:rsidR="001D3ED5" w:rsidRDefault="001D3ED5" w:rsidP="005318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auto"/>
    <w:pitch w:val="variable"/>
    <w:sig w:usb0="00000003" w:usb1="00000000" w:usb2="00000000" w:usb3="00000000" w:csb0="00000001" w:csb1="00000000"/>
  </w:font>
  <w:font w:name="Avenir Black Oblique">
    <w:charset w:val="00"/>
    <w:family w:val="auto"/>
    <w:pitch w:val="variable"/>
    <w:sig w:usb0="800000AF" w:usb1="5000204A" w:usb2="00000000" w:usb3="00000000" w:csb0="0000009B" w:csb1="00000000"/>
  </w:font>
  <w:font w:name="OpenSans-Regular">
    <w:altName w:val="Cambria"/>
    <w:panose1 w:val="00000000000000000000"/>
    <w:charset w:val="00"/>
    <w:family w:val="auto"/>
    <w:notTrueType/>
    <w:pitch w:val="default"/>
    <w:sig w:usb0="00000003" w:usb1="00000000" w:usb2="00000000" w:usb3="00000000" w:csb0="00000001" w:csb1="00000000"/>
  </w:font>
  <w:font w:name="Helvetica Neue">
    <w:charset w:val="00"/>
    <w:family w:val="auto"/>
    <w:pitch w:val="variable"/>
    <w:sig w:usb0="E50002FF" w:usb1="500079DB" w:usb2="00000010" w:usb3="00000000" w:csb0="00000001" w:csb1="00000000"/>
  </w:font>
  <w:font w:name="Helvetica">
    <w:panose1 w:val="020B0604020202020204"/>
    <w:charset w:val="00"/>
    <w:family w:val="auto"/>
    <w:pitch w:val="variable"/>
    <w:sig w:usb0="E00002FF" w:usb1="5000785B" w:usb2="00000000" w:usb3="00000000" w:csb0="0000019F" w:csb1="00000000"/>
  </w:font>
  <w:font w:name="Lucida Grande">
    <w:altName w:val="Segoe UI"/>
    <w:charset w:val="00"/>
    <w:family w:val="auto"/>
    <w:pitch w:val="variable"/>
    <w:sig w:usb0="00000003" w:usb1="00000000" w:usb2="00000000" w:usb3="00000000" w:csb0="00000001" w:csb1="00000000"/>
  </w:font>
  <w:font w:name="Zapf Dingbats">
    <w:altName w:val="Wingdings"/>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D69ACA" w14:textId="77777777" w:rsidR="001D3ED5" w:rsidRDefault="001D3ED5" w:rsidP="0053186D">
      <w:r>
        <w:separator/>
      </w:r>
    </w:p>
  </w:footnote>
  <w:footnote w:type="continuationSeparator" w:id="0">
    <w:p w14:paraId="0CDDE5A2" w14:textId="77777777" w:rsidR="001D3ED5" w:rsidRDefault="001D3ED5" w:rsidP="005318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2"/>
    <w:multiLevelType w:val="singleLevel"/>
    <w:tmpl w:val="4C4A3870"/>
    <w:lvl w:ilvl="0">
      <w:start w:val="1"/>
      <w:numFmt w:val="bullet"/>
      <w:pStyle w:val="ListBullet3"/>
      <w:lvlText w:val=""/>
      <w:lvlJc w:val="left"/>
      <w:pPr>
        <w:tabs>
          <w:tab w:val="num" w:pos="-230"/>
        </w:tabs>
        <w:ind w:left="-230" w:hanging="360"/>
      </w:pPr>
      <w:rPr>
        <w:rFonts w:ascii="Symbol" w:hAnsi="Symbol" w:hint="default"/>
      </w:rPr>
    </w:lvl>
  </w:abstractNum>
  <w:abstractNum w:abstractNumId="1" w15:restartNumberingAfterBreak="0">
    <w:nsid w:val="042B1DD2"/>
    <w:multiLevelType w:val="hybridMultilevel"/>
    <w:tmpl w:val="58C2A1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564D0E"/>
    <w:multiLevelType w:val="hybridMultilevel"/>
    <w:tmpl w:val="C4DA84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6726F"/>
    <w:multiLevelType w:val="hybridMultilevel"/>
    <w:tmpl w:val="C01213A6"/>
    <w:lvl w:ilvl="0" w:tplc="2200AA58">
      <w:numFmt w:val="bullet"/>
      <w:lvlText w:val="-"/>
      <w:lvlJc w:val="left"/>
      <w:pPr>
        <w:ind w:left="360" w:hanging="360"/>
      </w:pPr>
      <w:rPr>
        <w:rFonts w:ascii="Arial" w:eastAsiaTheme="minorHAnsi" w:hAnsi="Arial" w:cs="Aria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1A636C98"/>
    <w:multiLevelType w:val="hybridMultilevel"/>
    <w:tmpl w:val="933A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1903894"/>
    <w:multiLevelType w:val="hybridMultilevel"/>
    <w:tmpl w:val="407AD31A"/>
    <w:lvl w:ilvl="0" w:tplc="0AEED130">
      <w:start w:val="1"/>
      <w:numFmt w:val="bullet"/>
      <w:lvlText w:val=""/>
      <w:lvlJc w:val="left"/>
      <w:pPr>
        <w:tabs>
          <w:tab w:val="num" w:pos="454"/>
        </w:tabs>
        <w:ind w:left="737" w:hanging="283"/>
      </w:pPr>
      <w:rPr>
        <w:rFonts w:ascii="Symbol" w:hAnsi="Symbol" w:hint="default"/>
        <w:strike w:val="0"/>
        <w:dstrike w:val="0"/>
        <w:color w:val="auto"/>
        <w:sz w:val="18"/>
        <w:szCs w:val="18"/>
        <w:u w:val="none"/>
        <w:effect w:val="none"/>
      </w:rPr>
    </w:lvl>
    <w:lvl w:ilvl="1" w:tplc="665C64A4">
      <w:start w:val="1"/>
      <w:numFmt w:val="bullet"/>
      <w:lvlText w:val="o"/>
      <w:lvlJc w:val="left"/>
      <w:pPr>
        <w:tabs>
          <w:tab w:val="num" w:pos="1610"/>
        </w:tabs>
        <w:ind w:left="1610" w:hanging="360"/>
      </w:pPr>
      <w:rPr>
        <w:rFonts w:ascii="Courier New" w:hAnsi="Courier New" w:cs="Times New Roman" w:hint="default"/>
        <w:strike w:val="0"/>
        <w:dstrike w:val="0"/>
        <w:color w:val="auto"/>
        <w:sz w:val="20"/>
        <w:szCs w:val="20"/>
        <w:u w:val="none"/>
        <w:effect w:val="none"/>
      </w:rPr>
    </w:lvl>
    <w:lvl w:ilvl="2" w:tplc="A4C0FACA">
      <w:numFmt w:val="bullet"/>
      <w:lvlText w:val="-"/>
      <w:lvlJc w:val="left"/>
      <w:pPr>
        <w:tabs>
          <w:tab w:val="num" w:pos="2330"/>
        </w:tabs>
        <w:ind w:left="2330" w:hanging="360"/>
      </w:pPr>
      <w:rPr>
        <w:rFonts w:ascii="Arial" w:eastAsia="Times New Roman" w:hAnsi="Arial" w:cs="Arial" w:hint="default"/>
      </w:rPr>
    </w:lvl>
    <w:lvl w:ilvl="3" w:tplc="0C090001">
      <w:start w:val="1"/>
      <w:numFmt w:val="bullet"/>
      <w:lvlText w:val=""/>
      <w:lvlJc w:val="left"/>
      <w:pPr>
        <w:tabs>
          <w:tab w:val="num" w:pos="3050"/>
        </w:tabs>
        <w:ind w:left="3050" w:hanging="360"/>
      </w:pPr>
      <w:rPr>
        <w:rFonts w:ascii="Symbol" w:hAnsi="Symbol" w:hint="default"/>
      </w:rPr>
    </w:lvl>
    <w:lvl w:ilvl="4" w:tplc="0C090003">
      <w:start w:val="1"/>
      <w:numFmt w:val="bullet"/>
      <w:lvlText w:val="o"/>
      <w:lvlJc w:val="left"/>
      <w:pPr>
        <w:tabs>
          <w:tab w:val="num" w:pos="3770"/>
        </w:tabs>
        <w:ind w:left="3770" w:hanging="360"/>
      </w:pPr>
      <w:rPr>
        <w:rFonts w:ascii="Courier New" w:hAnsi="Courier New" w:cs="Courier New" w:hint="default"/>
      </w:rPr>
    </w:lvl>
    <w:lvl w:ilvl="5" w:tplc="0C090005">
      <w:start w:val="1"/>
      <w:numFmt w:val="bullet"/>
      <w:lvlText w:val=""/>
      <w:lvlJc w:val="left"/>
      <w:pPr>
        <w:tabs>
          <w:tab w:val="num" w:pos="4490"/>
        </w:tabs>
        <w:ind w:left="4490" w:hanging="360"/>
      </w:pPr>
      <w:rPr>
        <w:rFonts w:ascii="Wingdings" w:hAnsi="Wingdings" w:hint="default"/>
      </w:rPr>
    </w:lvl>
    <w:lvl w:ilvl="6" w:tplc="0C090001">
      <w:start w:val="1"/>
      <w:numFmt w:val="bullet"/>
      <w:lvlText w:val=""/>
      <w:lvlJc w:val="left"/>
      <w:pPr>
        <w:tabs>
          <w:tab w:val="num" w:pos="5210"/>
        </w:tabs>
        <w:ind w:left="5210" w:hanging="360"/>
      </w:pPr>
      <w:rPr>
        <w:rFonts w:ascii="Symbol" w:hAnsi="Symbol" w:hint="default"/>
      </w:rPr>
    </w:lvl>
    <w:lvl w:ilvl="7" w:tplc="0C090003">
      <w:start w:val="1"/>
      <w:numFmt w:val="bullet"/>
      <w:lvlText w:val="o"/>
      <w:lvlJc w:val="left"/>
      <w:pPr>
        <w:tabs>
          <w:tab w:val="num" w:pos="5930"/>
        </w:tabs>
        <w:ind w:left="5930" w:hanging="360"/>
      </w:pPr>
      <w:rPr>
        <w:rFonts w:ascii="Courier New" w:hAnsi="Courier New" w:cs="Courier New" w:hint="default"/>
      </w:rPr>
    </w:lvl>
    <w:lvl w:ilvl="8" w:tplc="0C090005">
      <w:start w:val="1"/>
      <w:numFmt w:val="bullet"/>
      <w:lvlText w:val=""/>
      <w:lvlJc w:val="left"/>
      <w:pPr>
        <w:tabs>
          <w:tab w:val="num" w:pos="6650"/>
        </w:tabs>
        <w:ind w:left="6650" w:hanging="360"/>
      </w:pPr>
      <w:rPr>
        <w:rFonts w:ascii="Wingdings" w:hAnsi="Wingdings" w:hint="default"/>
      </w:rPr>
    </w:lvl>
  </w:abstractNum>
  <w:abstractNum w:abstractNumId="6" w15:restartNumberingAfterBreak="0">
    <w:nsid w:val="21FA1C94"/>
    <w:multiLevelType w:val="hybridMultilevel"/>
    <w:tmpl w:val="0044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A94FB8"/>
    <w:multiLevelType w:val="hybridMultilevel"/>
    <w:tmpl w:val="39946DCE"/>
    <w:lvl w:ilvl="0" w:tplc="2200AA58">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35170D9"/>
    <w:multiLevelType w:val="hybridMultilevel"/>
    <w:tmpl w:val="20AA7ED2"/>
    <w:lvl w:ilvl="0" w:tplc="0AEED130">
      <w:start w:val="1"/>
      <w:numFmt w:val="bullet"/>
      <w:lvlText w:val=""/>
      <w:lvlJc w:val="left"/>
      <w:pPr>
        <w:ind w:left="902" w:hanging="360"/>
      </w:pPr>
      <w:rPr>
        <w:rFonts w:ascii="Symbol" w:hAnsi="Symbol" w:hint="default"/>
        <w:strike w:val="0"/>
        <w:dstrike w:val="0"/>
        <w:color w:val="auto"/>
        <w:sz w:val="18"/>
        <w:szCs w:val="18"/>
        <w:u w:val="none"/>
        <w:effect w:val="none"/>
      </w:rPr>
    </w:lvl>
    <w:lvl w:ilvl="1" w:tplc="08090003">
      <w:start w:val="1"/>
      <w:numFmt w:val="bullet"/>
      <w:lvlText w:val="o"/>
      <w:lvlJc w:val="left"/>
      <w:pPr>
        <w:ind w:left="1622" w:hanging="360"/>
      </w:pPr>
      <w:rPr>
        <w:rFonts w:ascii="Courier New" w:hAnsi="Courier New" w:cs="Courier New" w:hint="default"/>
      </w:rPr>
    </w:lvl>
    <w:lvl w:ilvl="2" w:tplc="08090005" w:tentative="1">
      <w:start w:val="1"/>
      <w:numFmt w:val="bullet"/>
      <w:lvlText w:val=""/>
      <w:lvlJc w:val="left"/>
      <w:pPr>
        <w:ind w:left="2342" w:hanging="360"/>
      </w:pPr>
      <w:rPr>
        <w:rFonts w:ascii="Wingdings" w:hAnsi="Wingdings" w:hint="default"/>
      </w:rPr>
    </w:lvl>
    <w:lvl w:ilvl="3" w:tplc="08090001" w:tentative="1">
      <w:start w:val="1"/>
      <w:numFmt w:val="bullet"/>
      <w:lvlText w:val=""/>
      <w:lvlJc w:val="left"/>
      <w:pPr>
        <w:ind w:left="3062" w:hanging="360"/>
      </w:pPr>
      <w:rPr>
        <w:rFonts w:ascii="Symbol" w:hAnsi="Symbol" w:hint="default"/>
      </w:rPr>
    </w:lvl>
    <w:lvl w:ilvl="4" w:tplc="08090003" w:tentative="1">
      <w:start w:val="1"/>
      <w:numFmt w:val="bullet"/>
      <w:lvlText w:val="o"/>
      <w:lvlJc w:val="left"/>
      <w:pPr>
        <w:ind w:left="3782" w:hanging="360"/>
      </w:pPr>
      <w:rPr>
        <w:rFonts w:ascii="Courier New" w:hAnsi="Courier New" w:cs="Courier New" w:hint="default"/>
      </w:rPr>
    </w:lvl>
    <w:lvl w:ilvl="5" w:tplc="08090005" w:tentative="1">
      <w:start w:val="1"/>
      <w:numFmt w:val="bullet"/>
      <w:lvlText w:val=""/>
      <w:lvlJc w:val="left"/>
      <w:pPr>
        <w:ind w:left="4502" w:hanging="360"/>
      </w:pPr>
      <w:rPr>
        <w:rFonts w:ascii="Wingdings" w:hAnsi="Wingdings" w:hint="default"/>
      </w:rPr>
    </w:lvl>
    <w:lvl w:ilvl="6" w:tplc="08090001" w:tentative="1">
      <w:start w:val="1"/>
      <w:numFmt w:val="bullet"/>
      <w:lvlText w:val=""/>
      <w:lvlJc w:val="left"/>
      <w:pPr>
        <w:ind w:left="5222" w:hanging="360"/>
      </w:pPr>
      <w:rPr>
        <w:rFonts w:ascii="Symbol" w:hAnsi="Symbol" w:hint="default"/>
      </w:rPr>
    </w:lvl>
    <w:lvl w:ilvl="7" w:tplc="08090003" w:tentative="1">
      <w:start w:val="1"/>
      <w:numFmt w:val="bullet"/>
      <w:lvlText w:val="o"/>
      <w:lvlJc w:val="left"/>
      <w:pPr>
        <w:ind w:left="5942" w:hanging="360"/>
      </w:pPr>
      <w:rPr>
        <w:rFonts w:ascii="Courier New" w:hAnsi="Courier New" w:cs="Courier New" w:hint="default"/>
      </w:rPr>
    </w:lvl>
    <w:lvl w:ilvl="8" w:tplc="08090005" w:tentative="1">
      <w:start w:val="1"/>
      <w:numFmt w:val="bullet"/>
      <w:lvlText w:val=""/>
      <w:lvlJc w:val="left"/>
      <w:pPr>
        <w:ind w:left="6662" w:hanging="360"/>
      </w:pPr>
      <w:rPr>
        <w:rFonts w:ascii="Wingdings" w:hAnsi="Wingdings" w:hint="default"/>
      </w:rPr>
    </w:lvl>
  </w:abstractNum>
  <w:abstractNum w:abstractNumId="9" w15:restartNumberingAfterBreak="0">
    <w:nsid w:val="3BED413E"/>
    <w:multiLevelType w:val="hybridMultilevel"/>
    <w:tmpl w:val="5E02E012"/>
    <w:lvl w:ilvl="0" w:tplc="04090005">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0" w15:restartNumberingAfterBreak="0">
    <w:nsid w:val="3DA35133"/>
    <w:multiLevelType w:val="hybridMultilevel"/>
    <w:tmpl w:val="B6C05F42"/>
    <w:lvl w:ilvl="0" w:tplc="CB6C93CA">
      <w:start w:val="1"/>
      <w:numFmt w:val="bullet"/>
      <w:lvlText w:val=""/>
      <w:lvlJc w:val="left"/>
      <w:pPr>
        <w:ind w:left="720" w:hanging="360"/>
      </w:pPr>
      <w:rPr>
        <w:rFonts w:ascii="Wingdings" w:hAnsi="Wingdings" w:hint="default"/>
        <w:sz w:val="20"/>
        <w:szCs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3DF0849"/>
    <w:multiLevelType w:val="hybridMultilevel"/>
    <w:tmpl w:val="0BC28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EE52F4"/>
    <w:multiLevelType w:val="hybridMultilevel"/>
    <w:tmpl w:val="25160F54"/>
    <w:lvl w:ilvl="0" w:tplc="2200AA58">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C162B00"/>
    <w:multiLevelType w:val="singleLevel"/>
    <w:tmpl w:val="FB26AA9E"/>
    <w:lvl w:ilvl="0">
      <w:numFmt w:val="decimal"/>
      <w:pStyle w:val="csbullet"/>
      <w:lvlText w:val=""/>
      <w:lvlJc w:val="left"/>
      <w:pPr>
        <w:ind w:left="0" w:firstLine="0"/>
      </w:pPr>
    </w:lvl>
  </w:abstractNum>
  <w:abstractNum w:abstractNumId="14" w15:restartNumberingAfterBreak="0">
    <w:nsid w:val="54C67C19"/>
    <w:multiLevelType w:val="hybridMultilevel"/>
    <w:tmpl w:val="1D1AE7FE"/>
    <w:lvl w:ilvl="0" w:tplc="0C090005">
      <w:start w:val="1"/>
      <w:numFmt w:val="bullet"/>
      <w:lvlText w:val=""/>
      <w:lvlJc w:val="left"/>
      <w:pPr>
        <w:tabs>
          <w:tab w:val="num" w:pos="454"/>
        </w:tabs>
        <w:ind w:left="737" w:hanging="283"/>
      </w:pPr>
      <w:rPr>
        <w:rFonts w:ascii="Wingdings" w:hAnsi="Wingdings" w:hint="default"/>
        <w:strike w:val="0"/>
        <w:dstrike w:val="0"/>
        <w:color w:val="auto"/>
        <w:sz w:val="18"/>
        <w:szCs w:val="18"/>
        <w:u w:val="none"/>
        <w:effect w:val="none"/>
      </w:rPr>
    </w:lvl>
    <w:lvl w:ilvl="1" w:tplc="665C64A4">
      <w:start w:val="1"/>
      <w:numFmt w:val="bullet"/>
      <w:lvlText w:val="o"/>
      <w:lvlJc w:val="left"/>
      <w:pPr>
        <w:tabs>
          <w:tab w:val="num" w:pos="1610"/>
        </w:tabs>
        <w:ind w:left="1610" w:hanging="360"/>
      </w:pPr>
      <w:rPr>
        <w:rFonts w:ascii="Courier New" w:hAnsi="Courier New" w:cs="Times New Roman" w:hint="default"/>
        <w:strike w:val="0"/>
        <w:dstrike w:val="0"/>
        <w:color w:val="auto"/>
        <w:sz w:val="20"/>
        <w:szCs w:val="20"/>
        <w:u w:val="none"/>
        <w:effect w:val="none"/>
      </w:rPr>
    </w:lvl>
    <w:lvl w:ilvl="2" w:tplc="A4C0FACA">
      <w:numFmt w:val="bullet"/>
      <w:lvlText w:val="-"/>
      <w:lvlJc w:val="left"/>
      <w:pPr>
        <w:tabs>
          <w:tab w:val="num" w:pos="2330"/>
        </w:tabs>
        <w:ind w:left="2330" w:hanging="360"/>
      </w:pPr>
      <w:rPr>
        <w:rFonts w:ascii="Arial" w:eastAsia="Times New Roman" w:hAnsi="Arial" w:cs="Arial" w:hint="default"/>
      </w:rPr>
    </w:lvl>
    <w:lvl w:ilvl="3" w:tplc="0C090001">
      <w:start w:val="1"/>
      <w:numFmt w:val="bullet"/>
      <w:lvlText w:val=""/>
      <w:lvlJc w:val="left"/>
      <w:pPr>
        <w:tabs>
          <w:tab w:val="num" w:pos="3050"/>
        </w:tabs>
        <w:ind w:left="3050" w:hanging="360"/>
      </w:pPr>
      <w:rPr>
        <w:rFonts w:ascii="Symbol" w:hAnsi="Symbol" w:hint="default"/>
      </w:rPr>
    </w:lvl>
    <w:lvl w:ilvl="4" w:tplc="0C090003">
      <w:start w:val="1"/>
      <w:numFmt w:val="bullet"/>
      <w:lvlText w:val="o"/>
      <w:lvlJc w:val="left"/>
      <w:pPr>
        <w:tabs>
          <w:tab w:val="num" w:pos="3770"/>
        </w:tabs>
        <w:ind w:left="3770" w:hanging="360"/>
      </w:pPr>
      <w:rPr>
        <w:rFonts w:ascii="Courier New" w:hAnsi="Courier New" w:cs="Courier New" w:hint="default"/>
      </w:rPr>
    </w:lvl>
    <w:lvl w:ilvl="5" w:tplc="0C090005">
      <w:start w:val="1"/>
      <w:numFmt w:val="bullet"/>
      <w:lvlText w:val=""/>
      <w:lvlJc w:val="left"/>
      <w:pPr>
        <w:tabs>
          <w:tab w:val="num" w:pos="4490"/>
        </w:tabs>
        <w:ind w:left="4490" w:hanging="360"/>
      </w:pPr>
      <w:rPr>
        <w:rFonts w:ascii="Wingdings" w:hAnsi="Wingdings" w:hint="default"/>
      </w:rPr>
    </w:lvl>
    <w:lvl w:ilvl="6" w:tplc="0C090001">
      <w:start w:val="1"/>
      <w:numFmt w:val="bullet"/>
      <w:lvlText w:val=""/>
      <w:lvlJc w:val="left"/>
      <w:pPr>
        <w:tabs>
          <w:tab w:val="num" w:pos="5210"/>
        </w:tabs>
        <w:ind w:left="5210" w:hanging="360"/>
      </w:pPr>
      <w:rPr>
        <w:rFonts w:ascii="Symbol" w:hAnsi="Symbol" w:hint="default"/>
      </w:rPr>
    </w:lvl>
    <w:lvl w:ilvl="7" w:tplc="0C090003">
      <w:start w:val="1"/>
      <w:numFmt w:val="bullet"/>
      <w:lvlText w:val="o"/>
      <w:lvlJc w:val="left"/>
      <w:pPr>
        <w:tabs>
          <w:tab w:val="num" w:pos="5930"/>
        </w:tabs>
        <w:ind w:left="5930" w:hanging="360"/>
      </w:pPr>
      <w:rPr>
        <w:rFonts w:ascii="Courier New" w:hAnsi="Courier New" w:cs="Courier New" w:hint="default"/>
      </w:rPr>
    </w:lvl>
    <w:lvl w:ilvl="8" w:tplc="0C090005">
      <w:start w:val="1"/>
      <w:numFmt w:val="bullet"/>
      <w:lvlText w:val=""/>
      <w:lvlJc w:val="left"/>
      <w:pPr>
        <w:tabs>
          <w:tab w:val="num" w:pos="6650"/>
        </w:tabs>
        <w:ind w:left="6650" w:hanging="360"/>
      </w:pPr>
      <w:rPr>
        <w:rFonts w:ascii="Wingdings" w:hAnsi="Wingdings" w:hint="default"/>
      </w:rPr>
    </w:lvl>
  </w:abstractNum>
  <w:abstractNum w:abstractNumId="15" w15:restartNumberingAfterBreak="0">
    <w:nsid w:val="61042E03"/>
    <w:multiLevelType w:val="hybridMultilevel"/>
    <w:tmpl w:val="D86E6E86"/>
    <w:lvl w:ilvl="0" w:tplc="0AEED130">
      <w:start w:val="1"/>
      <w:numFmt w:val="bullet"/>
      <w:lvlText w:val=""/>
      <w:lvlJc w:val="left"/>
      <w:pPr>
        <w:ind w:left="902" w:hanging="360"/>
      </w:pPr>
      <w:rPr>
        <w:rFonts w:ascii="Symbol" w:hAnsi="Symbol" w:hint="default"/>
        <w:strike w:val="0"/>
        <w:dstrike w:val="0"/>
        <w:color w:val="auto"/>
        <w:sz w:val="18"/>
        <w:szCs w:val="18"/>
        <w:u w:val="none"/>
        <w:effect w:val="none"/>
      </w:rPr>
    </w:lvl>
    <w:lvl w:ilvl="1" w:tplc="08090003">
      <w:start w:val="1"/>
      <w:numFmt w:val="bullet"/>
      <w:lvlText w:val="o"/>
      <w:lvlJc w:val="left"/>
      <w:pPr>
        <w:ind w:left="1622" w:hanging="360"/>
      </w:pPr>
      <w:rPr>
        <w:rFonts w:ascii="Courier New" w:hAnsi="Courier New" w:cs="Courier New" w:hint="default"/>
      </w:rPr>
    </w:lvl>
    <w:lvl w:ilvl="2" w:tplc="08090005" w:tentative="1">
      <w:start w:val="1"/>
      <w:numFmt w:val="bullet"/>
      <w:lvlText w:val=""/>
      <w:lvlJc w:val="left"/>
      <w:pPr>
        <w:ind w:left="2342" w:hanging="360"/>
      </w:pPr>
      <w:rPr>
        <w:rFonts w:ascii="Wingdings" w:hAnsi="Wingdings" w:hint="default"/>
      </w:rPr>
    </w:lvl>
    <w:lvl w:ilvl="3" w:tplc="08090001" w:tentative="1">
      <w:start w:val="1"/>
      <w:numFmt w:val="bullet"/>
      <w:lvlText w:val=""/>
      <w:lvlJc w:val="left"/>
      <w:pPr>
        <w:ind w:left="3062" w:hanging="360"/>
      </w:pPr>
      <w:rPr>
        <w:rFonts w:ascii="Symbol" w:hAnsi="Symbol" w:hint="default"/>
      </w:rPr>
    </w:lvl>
    <w:lvl w:ilvl="4" w:tplc="08090003" w:tentative="1">
      <w:start w:val="1"/>
      <w:numFmt w:val="bullet"/>
      <w:lvlText w:val="o"/>
      <w:lvlJc w:val="left"/>
      <w:pPr>
        <w:ind w:left="3782" w:hanging="360"/>
      </w:pPr>
      <w:rPr>
        <w:rFonts w:ascii="Courier New" w:hAnsi="Courier New" w:cs="Courier New" w:hint="default"/>
      </w:rPr>
    </w:lvl>
    <w:lvl w:ilvl="5" w:tplc="08090005" w:tentative="1">
      <w:start w:val="1"/>
      <w:numFmt w:val="bullet"/>
      <w:lvlText w:val=""/>
      <w:lvlJc w:val="left"/>
      <w:pPr>
        <w:ind w:left="4502" w:hanging="360"/>
      </w:pPr>
      <w:rPr>
        <w:rFonts w:ascii="Wingdings" w:hAnsi="Wingdings" w:hint="default"/>
      </w:rPr>
    </w:lvl>
    <w:lvl w:ilvl="6" w:tplc="08090001" w:tentative="1">
      <w:start w:val="1"/>
      <w:numFmt w:val="bullet"/>
      <w:lvlText w:val=""/>
      <w:lvlJc w:val="left"/>
      <w:pPr>
        <w:ind w:left="5222" w:hanging="360"/>
      </w:pPr>
      <w:rPr>
        <w:rFonts w:ascii="Symbol" w:hAnsi="Symbol" w:hint="default"/>
      </w:rPr>
    </w:lvl>
    <w:lvl w:ilvl="7" w:tplc="08090003" w:tentative="1">
      <w:start w:val="1"/>
      <w:numFmt w:val="bullet"/>
      <w:lvlText w:val="o"/>
      <w:lvlJc w:val="left"/>
      <w:pPr>
        <w:ind w:left="5942" w:hanging="360"/>
      </w:pPr>
      <w:rPr>
        <w:rFonts w:ascii="Courier New" w:hAnsi="Courier New" w:cs="Courier New" w:hint="default"/>
      </w:rPr>
    </w:lvl>
    <w:lvl w:ilvl="8" w:tplc="08090005" w:tentative="1">
      <w:start w:val="1"/>
      <w:numFmt w:val="bullet"/>
      <w:lvlText w:val=""/>
      <w:lvlJc w:val="left"/>
      <w:pPr>
        <w:ind w:left="6662" w:hanging="360"/>
      </w:pPr>
      <w:rPr>
        <w:rFonts w:ascii="Wingdings" w:hAnsi="Wingdings" w:hint="default"/>
      </w:rPr>
    </w:lvl>
  </w:abstractNum>
  <w:abstractNum w:abstractNumId="16" w15:restartNumberingAfterBreak="0">
    <w:nsid w:val="61D3381B"/>
    <w:multiLevelType w:val="hybridMultilevel"/>
    <w:tmpl w:val="2770736A"/>
    <w:lvl w:ilvl="0" w:tplc="0AEED130">
      <w:start w:val="1"/>
      <w:numFmt w:val="bullet"/>
      <w:lvlText w:val=""/>
      <w:lvlJc w:val="left"/>
      <w:pPr>
        <w:ind w:left="902" w:hanging="360"/>
      </w:pPr>
      <w:rPr>
        <w:rFonts w:ascii="Symbol" w:hAnsi="Symbol" w:hint="default"/>
        <w:strike w:val="0"/>
        <w:dstrike w:val="0"/>
        <w:color w:val="auto"/>
        <w:sz w:val="18"/>
        <w:szCs w:val="18"/>
        <w:u w:val="none"/>
        <w:effect w:val="none"/>
      </w:rPr>
    </w:lvl>
    <w:lvl w:ilvl="1" w:tplc="08090003">
      <w:start w:val="1"/>
      <w:numFmt w:val="bullet"/>
      <w:lvlText w:val="o"/>
      <w:lvlJc w:val="left"/>
      <w:pPr>
        <w:ind w:left="1622" w:hanging="360"/>
      </w:pPr>
      <w:rPr>
        <w:rFonts w:ascii="Courier New" w:hAnsi="Courier New" w:cs="Courier New" w:hint="default"/>
      </w:rPr>
    </w:lvl>
    <w:lvl w:ilvl="2" w:tplc="08090005" w:tentative="1">
      <w:start w:val="1"/>
      <w:numFmt w:val="bullet"/>
      <w:lvlText w:val=""/>
      <w:lvlJc w:val="left"/>
      <w:pPr>
        <w:ind w:left="2342" w:hanging="360"/>
      </w:pPr>
      <w:rPr>
        <w:rFonts w:ascii="Wingdings" w:hAnsi="Wingdings" w:hint="default"/>
      </w:rPr>
    </w:lvl>
    <w:lvl w:ilvl="3" w:tplc="08090001" w:tentative="1">
      <w:start w:val="1"/>
      <w:numFmt w:val="bullet"/>
      <w:lvlText w:val=""/>
      <w:lvlJc w:val="left"/>
      <w:pPr>
        <w:ind w:left="3062" w:hanging="360"/>
      </w:pPr>
      <w:rPr>
        <w:rFonts w:ascii="Symbol" w:hAnsi="Symbol" w:hint="default"/>
      </w:rPr>
    </w:lvl>
    <w:lvl w:ilvl="4" w:tplc="08090003" w:tentative="1">
      <w:start w:val="1"/>
      <w:numFmt w:val="bullet"/>
      <w:lvlText w:val="o"/>
      <w:lvlJc w:val="left"/>
      <w:pPr>
        <w:ind w:left="3782" w:hanging="360"/>
      </w:pPr>
      <w:rPr>
        <w:rFonts w:ascii="Courier New" w:hAnsi="Courier New" w:cs="Courier New" w:hint="default"/>
      </w:rPr>
    </w:lvl>
    <w:lvl w:ilvl="5" w:tplc="08090005" w:tentative="1">
      <w:start w:val="1"/>
      <w:numFmt w:val="bullet"/>
      <w:lvlText w:val=""/>
      <w:lvlJc w:val="left"/>
      <w:pPr>
        <w:ind w:left="4502" w:hanging="360"/>
      </w:pPr>
      <w:rPr>
        <w:rFonts w:ascii="Wingdings" w:hAnsi="Wingdings" w:hint="default"/>
      </w:rPr>
    </w:lvl>
    <w:lvl w:ilvl="6" w:tplc="08090001" w:tentative="1">
      <w:start w:val="1"/>
      <w:numFmt w:val="bullet"/>
      <w:lvlText w:val=""/>
      <w:lvlJc w:val="left"/>
      <w:pPr>
        <w:ind w:left="5222" w:hanging="360"/>
      </w:pPr>
      <w:rPr>
        <w:rFonts w:ascii="Symbol" w:hAnsi="Symbol" w:hint="default"/>
      </w:rPr>
    </w:lvl>
    <w:lvl w:ilvl="7" w:tplc="08090003" w:tentative="1">
      <w:start w:val="1"/>
      <w:numFmt w:val="bullet"/>
      <w:lvlText w:val="o"/>
      <w:lvlJc w:val="left"/>
      <w:pPr>
        <w:ind w:left="5942" w:hanging="360"/>
      </w:pPr>
      <w:rPr>
        <w:rFonts w:ascii="Courier New" w:hAnsi="Courier New" w:cs="Courier New" w:hint="default"/>
      </w:rPr>
    </w:lvl>
    <w:lvl w:ilvl="8" w:tplc="08090005" w:tentative="1">
      <w:start w:val="1"/>
      <w:numFmt w:val="bullet"/>
      <w:lvlText w:val=""/>
      <w:lvlJc w:val="left"/>
      <w:pPr>
        <w:ind w:left="6662" w:hanging="360"/>
      </w:pPr>
      <w:rPr>
        <w:rFonts w:ascii="Wingdings" w:hAnsi="Wingdings" w:hint="default"/>
      </w:rPr>
    </w:lvl>
  </w:abstractNum>
  <w:abstractNum w:abstractNumId="17" w15:restartNumberingAfterBreak="0">
    <w:nsid w:val="67E921E4"/>
    <w:multiLevelType w:val="hybridMultilevel"/>
    <w:tmpl w:val="CDD6F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4"/>
  </w:num>
  <w:num w:numId="4">
    <w:abstractNumId w:val="10"/>
  </w:num>
  <w:num w:numId="5">
    <w:abstractNumId w:val="17"/>
  </w:num>
  <w:num w:numId="6">
    <w:abstractNumId w:val="5"/>
  </w:num>
  <w:num w:numId="7">
    <w:abstractNumId w:val="14"/>
  </w:num>
  <w:num w:numId="8">
    <w:abstractNumId w:val="16"/>
  </w:num>
  <w:num w:numId="9">
    <w:abstractNumId w:val="15"/>
  </w:num>
  <w:num w:numId="10">
    <w:abstractNumId w:val="8"/>
  </w:num>
  <w:num w:numId="11">
    <w:abstractNumId w:val="6"/>
  </w:num>
  <w:num w:numId="12">
    <w:abstractNumId w:val="11"/>
  </w:num>
  <w:num w:numId="13">
    <w:abstractNumId w:val="1"/>
  </w:num>
  <w:num w:numId="14">
    <w:abstractNumId w:val="9"/>
  </w:num>
  <w:num w:numId="15">
    <w:abstractNumId w:val="2"/>
  </w:num>
  <w:num w:numId="16">
    <w:abstractNumId w:val="3"/>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55CA"/>
    <w:rsid w:val="000100A4"/>
    <w:rsid w:val="0001428E"/>
    <w:rsid w:val="00020B35"/>
    <w:rsid w:val="00047133"/>
    <w:rsid w:val="00056F43"/>
    <w:rsid w:val="00060354"/>
    <w:rsid w:val="00063D51"/>
    <w:rsid w:val="00073204"/>
    <w:rsid w:val="000740BC"/>
    <w:rsid w:val="000A17CD"/>
    <w:rsid w:val="000A71BE"/>
    <w:rsid w:val="000F085B"/>
    <w:rsid w:val="001244C9"/>
    <w:rsid w:val="00157694"/>
    <w:rsid w:val="00180A34"/>
    <w:rsid w:val="001D3ED5"/>
    <w:rsid w:val="001D5191"/>
    <w:rsid w:val="001E42A2"/>
    <w:rsid w:val="001F58AB"/>
    <w:rsid w:val="00217977"/>
    <w:rsid w:val="00236E72"/>
    <w:rsid w:val="00254858"/>
    <w:rsid w:val="0027493B"/>
    <w:rsid w:val="0027724C"/>
    <w:rsid w:val="002806F0"/>
    <w:rsid w:val="00294AC8"/>
    <w:rsid w:val="002971AB"/>
    <w:rsid w:val="002B1F03"/>
    <w:rsid w:val="002C2220"/>
    <w:rsid w:val="00324225"/>
    <w:rsid w:val="003561D4"/>
    <w:rsid w:val="00360BC4"/>
    <w:rsid w:val="00390B03"/>
    <w:rsid w:val="003977CA"/>
    <w:rsid w:val="003A157E"/>
    <w:rsid w:val="003A7A07"/>
    <w:rsid w:val="003C4CA5"/>
    <w:rsid w:val="003E2487"/>
    <w:rsid w:val="0043711E"/>
    <w:rsid w:val="004472A8"/>
    <w:rsid w:val="00452898"/>
    <w:rsid w:val="0046344A"/>
    <w:rsid w:val="004A300E"/>
    <w:rsid w:val="004B335A"/>
    <w:rsid w:val="004E2E88"/>
    <w:rsid w:val="00507C1B"/>
    <w:rsid w:val="0053186D"/>
    <w:rsid w:val="00534858"/>
    <w:rsid w:val="005471F2"/>
    <w:rsid w:val="00581050"/>
    <w:rsid w:val="005A5481"/>
    <w:rsid w:val="005D3AF6"/>
    <w:rsid w:val="005F63E0"/>
    <w:rsid w:val="00623D90"/>
    <w:rsid w:val="00642EEE"/>
    <w:rsid w:val="00655BA5"/>
    <w:rsid w:val="00657850"/>
    <w:rsid w:val="006740D8"/>
    <w:rsid w:val="00682AF4"/>
    <w:rsid w:val="00686FD9"/>
    <w:rsid w:val="00691FF0"/>
    <w:rsid w:val="0069280D"/>
    <w:rsid w:val="006B2375"/>
    <w:rsid w:val="006D7AF0"/>
    <w:rsid w:val="00742EE6"/>
    <w:rsid w:val="007943B1"/>
    <w:rsid w:val="007977D8"/>
    <w:rsid w:val="007B421D"/>
    <w:rsid w:val="007B4858"/>
    <w:rsid w:val="007C5AC1"/>
    <w:rsid w:val="00801758"/>
    <w:rsid w:val="0082112F"/>
    <w:rsid w:val="00842426"/>
    <w:rsid w:val="00854543"/>
    <w:rsid w:val="00880A25"/>
    <w:rsid w:val="008A780D"/>
    <w:rsid w:val="008C7732"/>
    <w:rsid w:val="008D134E"/>
    <w:rsid w:val="008E442B"/>
    <w:rsid w:val="008F4C47"/>
    <w:rsid w:val="008F4F98"/>
    <w:rsid w:val="009337CA"/>
    <w:rsid w:val="00961BF5"/>
    <w:rsid w:val="00965A2D"/>
    <w:rsid w:val="009B280D"/>
    <w:rsid w:val="009B425A"/>
    <w:rsid w:val="009D35F3"/>
    <w:rsid w:val="009F1948"/>
    <w:rsid w:val="00A36D17"/>
    <w:rsid w:val="00A60721"/>
    <w:rsid w:val="00A62C3E"/>
    <w:rsid w:val="00A65E91"/>
    <w:rsid w:val="00A7643B"/>
    <w:rsid w:val="00A90847"/>
    <w:rsid w:val="00A90E22"/>
    <w:rsid w:val="00AA483B"/>
    <w:rsid w:val="00AA4A54"/>
    <w:rsid w:val="00AB031B"/>
    <w:rsid w:val="00AD16E0"/>
    <w:rsid w:val="00B80CB3"/>
    <w:rsid w:val="00BA1DCF"/>
    <w:rsid w:val="00C0591C"/>
    <w:rsid w:val="00C23C59"/>
    <w:rsid w:val="00C24CA1"/>
    <w:rsid w:val="00C25290"/>
    <w:rsid w:val="00C27109"/>
    <w:rsid w:val="00C55480"/>
    <w:rsid w:val="00C56B34"/>
    <w:rsid w:val="00C905D8"/>
    <w:rsid w:val="00C96899"/>
    <w:rsid w:val="00CA1B8B"/>
    <w:rsid w:val="00CA5447"/>
    <w:rsid w:val="00CB0718"/>
    <w:rsid w:val="00CB4AF2"/>
    <w:rsid w:val="00CB7F92"/>
    <w:rsid w:val="00CD5C38"/>
    <w:rsid w:val="00CF0043"/>
    <w:rsid w:val="00D24C51"/>
    <w:rsid w:val="00D30E6B"/>
    <w:rsid w:val="00D40CF3"/>
    <w:rsid w:val="00D45D78"/>
    <w:rsid w:val="00D65A8D"/>
    <w:rsid w:val="00D715DD"/>
    <w:rsid w:val="00DA463F"/>
    <w:rsid w:val="00DF268A"/>
    <w:rsid w:val="00E02B9D"/>
    <w:rsid w:val="00E270CF"/>
    <w:rsid w:val="00E34785"/>
    <w:rsid w:val="00E55499"/>
    <w:rsid w:val="00EA55CA"/>
    <w:rsid w:val="00EB2558"/>
    <w:rsid w:val="00EB3098"/>
    <w:rsid w:val="00EE5172"/>
    <w:rsid w:val="00EF0C84"/>
    <w:rsid w:val="00F00C40"/>
    <w:rsid w:val="00F04804"/>
    <w:rsid w:val="00F100D7"/>
    <w:rsid w:val="00F12FD2"/>
    <w:rsid w:val="00F2603F"/>
    <w:rsid w:val="00F2741A"/>
    <w:rsid w:val="00F41326"/>
    <w:rsid w:val="00F47DF5"/>
    <w:rsid w:val="00F570FF"/>
    <w:rsid w:val="00F677C3"/>
    <w:rsid w:val="00F952C3"/>
    <w:rsid w:val="00F95EAC"/>
    <w:rsid w:val="00FB2059"/>
    <w:rsid w:val="00FE4590"/>
    <w:rsid w:val="00FF023F"/>
    <w:rsid w:val="00FF3D1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76444C"/>
  <w14:defaultImageDpi w14:val="32767"/>
  <w15:docId w15:val="{A9108F33-1E49-489A-987E-ACA9DA202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5CA"/>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uiPriority w:val="99"/>
    <w:unhideWhenUsed/>
    <w:rsid w:val="00EA55CA"/>
    <w:pPr>
      <w:numPr>
        <w:numId w:val="1"/>
      </w:numPr>
      <w:spacing w:after="200" w:line="276" w:lineRule="auto"/>
      <w:contextualSpacing/>
    </w:pPr>
    <w:rPr>
      <w:sz w:val="22"/>
      <w:szCs w:val="22"/>
    </w:rPr>
  </w:style>
  <w:style w:type="paragraph" w:customStyle="1" w:styleId="csbullet">
    <w:name w:val="csbullet"/>
    <w:basedOn w:val="Normal"/>
    <w:rsid w:val="00EA55CA"/>
    <w:pPr>
      <w:numPr>
        <w:numId w:val="2"/>
      </w:numPr>
      <w:tabs>
        <w:tab w:val="left" w:pos="-851"/>
      </w:tabs>
      <w:spacing w:before="120" w:after="120" w:line="280" w:lineRule="exact"/>
    </w:pPr>
    <w:rPr>
      <w:rFonts w:ascii="Times New Roman" w:eastAsia="Times New Roman" w:hAnsi="Times New Roman" w:cs="Times New Roman"/>
      <w:sz w:val="22"/>
      <w:szCs w:val="20"/>
      <w:lang w:val="en-US"/>
    </w:rPr>
  </w:style>
  <w:style w:type="paragraph" w:customStyle="1" w:styleId="Default">
    <w:name w:val="Default"/>
    <w:rsid w:val="00EA55CA"/>
    <w:pPr>
      <w:widowControl w:val="0"/>
      <w:autoSpaceDE w:val="0"/>
      <w:autoSpaceDN w:val="0"/>
      <w:adjustRightInd w:val="0"/>
    </w:pPr>
    <w:rPr>
      <w:rFonts w:ascii="Calibri" w:eastAsiaTheme="minorEastAsia" w:hAnsi="Calibri" w:cs="Calibri"/>
      <w:color w:val="000000"/>
      <w:lang w:val="en-AU" w:eastAsia="en-AU"/>
    </w:rPr>
  </w:style>
  <w:style w:type="character" w:styleId="CommentReference">
    <w:name w:val="annotation reference"/>
    <w:basedOn w:val="DefaultParagraphFont"/>
    <w:uiPriority w:val="99"/>
    <w:semiHidden/>
    <w:unhideWhenUsed/>
    <w:rsid w:val="00BA1DCF"/>
    <w:rPr>
      <w:sz w:val="18"/>
      <w:szCs w:val="18"/>
    </w:rPr>
  </w:style>
  <w:style w:type="paragraph" w:styleId="CommentText">
    <w:name w:val="annotation text"/>
    <w:basedOn w:val="Normal"/>
    <w:link w:val="CommentTextChar"/>
    <w:uiPriority w:val="99"/>
    <w:semiHidden/>
    <w:unhideWhenUsed/>
    <w:rsid w:val="00BA1DCF"/>
  </w:style>
  <w:style w:type="character" w:customStyle="1" w:styleId="CommentTextChar">
    <w:name w:val="Comment Text Char"/>
    <w:basedOn w:val="DefaultParagraphFont"/>
    <w:link w:val="CommentText"/>
    <w:uiPriority w:val="99"/>
    <w:semiHidden/>
    <w:rsid w:val="00BA1DCF"/>
  </w:style>
  <w:style w:type="paragraph" w:styleId="CommentSubject">
    <w:name w:val="annotation subject"/>
    <w:basedOn w:val="CommentText"/>
    <w:next w:val="CommentText"/>
    <w:link w:val="CommentSubjectChar"/>
    <w:uiPriority w:val="99"/>
    <w:semiHidden/>
    <w:unhideWhenUsed/>
    <w:rsid w:val="00BA1DCF"/>
    <w:rPr>
      <w:b/>
      <w:bCs/>
      <w:sz w:val="20"/>
      <w:szCs w:val="20"/>
    </w:rPr>
  </w:style>
  <w:style w:type="character" w:customStyle="1" w:styleId="CommentSubjectChar">
    <w:name w:val="Comment Subject Char"/>
    <w:basedOn w:val="CommentTextChar"/>
    <w:link w:val="CommentSubject"/>
    <w:uiPriority w:val="99"/>
    <w:semiHidden/>
    <w:rsid w:val="00BA1DCF"/>
    <w:rPr>
      <w:b/>
      <w:bCs/>
      <w:sz w:val="20"/>
      <w:szCs w:val="20"/>
    </w:rPr>
  </w:style>
  <w:style w:type="paragraph" w:styleId="BalloonText">
    <w:name w:val="Balloon Text"/>
    <w:basedOn w:val="Normal"/>
    <w:link w:val="BalloonTextChar"/>
    <w:uiPriority w:val="99"/>
    <w:semiHidden/>
    <w:unhideWhenUsed/>
    <w:rsid w:val="00BA1DC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1DCF"/>
    <w:rPr>
      <w:rFonts w:ascii="Times New Roman" w:hAnsi="Times New Roman" w:cs="Times New Roman"/>
      <w:sz w:val="18"/>
      <w:szCs w:val="18"/>
    </w:rPr>
  </w:style>
  <w:style w:type="paragraph" w:styleId="ListParagraph">
    <w:name w:val="List Paragraph"/>
    <w:basedOn w:val="Normal"/>
    <w:uiPriority w:val="34"/>
    <w:qFormat/>
    <w:rsid w:val="0027724C"/>
    <w:pPr>
      <w:ind w:left="720"/>
      <w:contextualSpacing/>
    </w:pPr>
  </w:style>
  <w:style w:type="table" w:styleId="LightList">
    <w:name w:val="Light List"/>
    <w:basedOn w:val="TableNormal"/>
    <w:uiPriority w:val="61"/>
    <w:rsid w:val="00A62C3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2">
    <w:name w:val="Light Shading Accent 2"/>
    <w:basedOn w:val="TableNormal"/>
    <w:uiPriority w:val="60"/>
    <w:rsid w:val="00A62C3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A62C3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Accent1">
    <w:name w:val="Light List Accent 1"/>
    <w:basedOn w:val="TableNormal"/>
    <w:uiPriority w:val="61"/>
    <w:rsid w:val="00A62C3E"/>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Grid">
    <w:name w:val="Light Grid"/>
    <w:basedOn w:val="TableNormal"/>
    <w:uiPriority w:val="62"/>
    <w:rsid w:val="00A62C3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5">
    <w:name w:val="Light List Accent 5"/>
    <w:basedOn w:val="TableNormal"/>
    <w:uiPriority w:val="61"/>
    <w:rsid w:val="00A62C3E"/>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TableGrid">
    <w:name w:val="Table Grid"/>
    <w:basedOn w:val="TableNormal"/>
    <w:uiPriority w:val="39"/>
    <w:rsid w:val="003C4CA5"/>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5EAC"/>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53186D"/>
    <w:pPr>
      <w:tabs>
        <w:tab w:val="center" w:pos="4320"/>
        <w:tab w:val="right" w:pos="8640"/>
      </w:tabs>
    </w:pPr>
  </w:style>
  <w:style w:type="character" w:customStyle="1" w:styleId="HeaderChar">
    <w:name w:val="Header Char"/>
    <w:basedOn w:val="DefaultParagraphFont"/>
    <w:link w:val="Header"/>
    <w:uiPriority w:val="99"/>
    <w:rsid w:val="0053186D"/>
    <w:rPr>
      <w:lang w:val="en-AU"/>
    </w:rPr>
  </w:style>
  <w:style w:type="paragraph" w:styleId="Footer">
    <w:name w:val="footer"/>
    <w:basedOn w:val="Normal"/>
    <w:link w:val="FooterChar"/>
    <w:uiPriority w:val="99"/>
    <w:unhideWhenUsed/>
    <w:rsid w:val="0053186D"/>
    <w:pPr>
      <w:tabs>
        <w:tab w:val="center" w:pos="4320"/>
        <w:tab w:val="right" w:pos="8640"/>
      </w:tabs>
    </w:pPr>
  </w:style>
  <w:style w:type="character" w:customStyle="1" w:styleId="FooterChar">
    <w:name w:val="Footer Char"/>
    <w:basedOn w:val="DefaultParagraphFont"/>
    <w:link w:val="Footer"/>
    <w:uiPriority w:val="99"/>
    <w:rsid w:val="0053186D"/>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63027">
      <w:bodyDiv w:val="1"/>
      <w:marLeft w:val="0"/>
      <w:marRight w:val="0"/>
      <w:marTop w:val="0"/>
      <w:marBottom w:val="0"/>
      <w:divBdr>
        <w:top w:val="none" w:sz="0" w:space="0" w:color="auto"/>
        <w:left w:val="none" w:sz="0" w:space="0" w:color="auto"/>
        <w:bottom w:val="none" w:sz="0" w:space="0" w:color="auto"/>
        <w:right w:val="none" w:sz="0" w:space="0" w:color="auto"/>
      </w:divBdr>
      <w:divsChild>
        <w:div w:id="413211463">
          <w:marLeft w:val="0"/>
          <w:marRight w:val="0"/>
          <w:marTop w:val="0"/>
          <w:marBottom w:val="0"/>
          <w:divBdr>
            <w:top w:val="none" w:sz="0" w:space="0" w:color="auto"/>
            <w:left w:val="none" w:sz="0" w:space="0" w:color="auto"/>
            <w:bottom w:val="none" w:sz="0" w:space="0" w:color="auto"/>
            <w:right w:val="none" w:sz="0" w:space="0" w:color="auto"/>
          </w:divBdr>
          <w:divsChild>
            <w:div w:id="1006323791">
              <w:marLeft w:val="0"/>
              <w:marRight w:val="0"/>
              <w:marTop w:val="0"/>
              <w:marBottom w:val="0"/>
              <w:divBdr>
                <w:top w:val="none" w:sz="0" w:space="0" w:color="auto"/>
                <w:left w:val="none" w:sz="0" w:space="0" w:color="auto"/>
                <w:bottom w:val="none" w:sz="0" w:space="0" w:color="auto"/>
                <w:right w:val="none" w:sz="0" w:space="0" w:color="auto"/>
              </w:divBdr>
              <w:divsChild>
                <w:div w:id="326636196">
                  <w:marLeft w:val="0"/>
                  <w:marRight w:val="0"/>
                  <w:marTop w:val="0"/>
                  <w:marBottom w:val="0"/>
                  <w:divBdr>
                    <w:top w:val="none" w:sz="0" w:space="0" w:color="auto"/>
                    <w:left w:val="none" w:sz="0" w:space="0" w:color="auto"/>
                    <w:bottom w:val="none" w:sz="0" w:space="0" w:color="auto"/>
                    <w:right w:val="none" w:sz="0" w:space="0" w:color="auto"/>
                  </w:divBdr>
                  <w:divsChild>
                    <w:div w:id="207573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59068">
      <w:bodyDiv w:val="1"/>
      <w:marLeft w:val="0"/>
      <w:marRight w:val="0"/>
      <w:marTop w:val="0"/>
      <w:marBottom w:val="0"/>
      <w:divBdr>
        <w:top w:val="none" w:sz="0" w:space="0" w:color="auto"/>
        <w:left w:val="none" w:sz="0" w:space="0" w:color="auto"/>
        <w:bottom w:val="none" w:sz="0" w:space="0" w:color="auto"/>
        <w:right w:val="none" w:sz="0" w:space="0" w:color="auto"/>
      </w:divBdr>
      <w:divsChild>
        <w:div w:id="151258656">
          <w:marLeft w:val="0"/>
          <w:marRight w:val="0"/>
          <w:marTop w:val="0"/>
          <w:marBottom w:val="0"/>
          <w:divBdr>
            <w:top w:val="none" w:sz="0" w:space="0" w:color="auto"/>
            <w:left w:val="none" w:sz="0" w:space="0" w:color="auto"/>
            <w:bottom w:val="none" w:sz="0" w:space="0" w:color="auto"/>
            <w:right w:val="none" w:sz="0" w:space="0" w:color="auto"/>
          </w:divBdr>
          <w:divsChild>
            <w:div w:id="1470974855">
              <w:marLeft w:val="0"/>
              <w:marRight w:val="0"/>
              <w:marTop w:val="0"/>
              <w:marBottom w:val="0"/>
              <w:divBdr>
                <w:top w:val="none" w:sz="0" w:space="0" w:color="auto"/>
                <w:left w:val="none" w:sz="0" w:space="0" w:color="auto"/>
                <w:bottom w:val="none" w:sz="0" w:space="0" w:color="auto"/>
                <w:right w:val="none" w:sz="0" w:space="0" w:color="auto"/>
              </w:divBdr>
              <w:divsChild>
                <w:div w:id="292755099">
                  <w:marLeft w:val="0"/>
                  <w:marRight w:val="0"/>
                  <w:marTop w:val="0"/>
                  <w:marBottom w:val="0"/>
                  <w:divBdr>
                    <w:top w:val="none" w:sz="0" w:space="0" w:color="auto"/>
                    <w:left w:val="none" w:sz="0" w:space="0" w:color="auto"/>
                    <w:bottom w:val="none" w:sz="0" w:space="0" w:color="auto"/>
                    <w:right w:val="none" w:sz="0" w:space="0" w:color="auto"/>
                  </w:divBdr>
                  <w:divsChild>
                    <w:div w:id="156749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63004">
      <w:bodyDiv w:val="1"/>
      <w:marLeft w:val="0"/>
      <w:marRight w:val="0"/>
      <w:marTop w:val="0"/>
      <w:marBottom w:val="0"/>
      <w:divBdr>
        <w:top w:val="none" w:sz="0" w:space="0" w:color="auto"/>
        <w:left w:val="none" w:sz="0" w:space="0" w:color="auto"/>
        <w:bottom w:val="none" w:sz="0" w:space="0" w:color="auto"/>
        <w:right w:val="none" w:sz="0" w:space="0" w:color="auto"/>
      </w:divBdr>
    </w:div>
    <w:div w:id="527303442">
      <w:bodyDiv w:val="1"/>
      <w:marLeft w:val="0"/>
      <w:marRight w:val="0"/>
      <w:marTop w:val="0"/>
      <w:marBottom w:val="0"/>
      <w:divBdr>
        <w:top w:val="none" w:sz="0" w:space="0" w:color="auto"/>
        <w:left w:val="none" w:sz="0" w:space="0" w:color="auto"/>
        <w:bottom w:val="none" w:sz="0" w:space="0" w:color="auto"/>
        <w:right w:val="none" w:sz="0" w:space="0" w:color="auto"/>
      </w:divBdr>
    </w:div>
    <w:div w:id="731465864">
      <w:bodyDiv w:val="1"/>
      <w:marLeft w:val="0"/>
      <w:marRight w:val="0"/>
      <w:marTop w:val="0"/>
      <w:marBottom w:val="0"/>
      <w:divBdr>
        <w:top w:val="none" w:sz="0" w:space="0" w:color="auto"/>
        <w:left w:val="none" w:sz="0" w:space="0" w:color="auto"/>
        <w:bottom w:val="none" w:sz="0" w:space="0" w:color="auto"/>
        <w:right w:val="none" w:sz="0" w:space="0" w:color="auto"/>
      </w:divBdr>
    </w:div>
    <w:div w:id="866141118">
      <w:bodyDiv w:val="1"/>
      <w:marLeft w:val="0"/>
      <w:marRight w:val="0"/>
      <w:marTop w:val="0"/>
      <w:marBottom w:val="0"/>
      <w:divBdr>
        <w:top w:val="none" w:sz="0" w:space="0" w:color="auto"/>
        <w:left w:val="none" w:sz="0" w:space="0" w:color="auto"/>
        <w:bottom w:val="none" w:sz="0" w:space="0" w:color="auto"/>
        <w:right w:val="none" w:sz="0" w:space="0" w:color="auto"/>
      </w:divBdr>
      <w:divsChild>
        <w:div w:id="1719624203">
          <w:marLeft w:val="0"/>
          <w:marRight w:val="0"/>
          <w:marTop w:val="0"/>
          <w:marBottom w:val="0"/>
          <w:divBdr>
            <w:top w:val="none" w:sz="0" w:space="0" w:color="auto"/>
            <w:left w:val="none" w:sz="0" w:space="0" w:color="auto"/>
            <w:bottom w:val="none" w:sz="0" w:space="0" w:color="auto"/>
            <w:right w:val="none" w:sz="0" w:space="0" w:color="auto"/>
          </w:divBdr>
          <w:divsChild>
            <w:div w:id="904413132">
              <w:marLeft w:val="0"/>
              <w:marRight w:val="0"/>
              <w:marTop w:val="0"/>
              <w:marBottom w:val="0"/>
              <w:divBdr>
                <w:top w:val="none" w:sz="0" w:space="0" w:color="auto"/>
                <w:left w:val="none" w:sz="0" w:space="0" w:color="auto"/>
                <w:bottom w:val="none" w:sz="0" w:space="0" w:color="auto"/>
                <w:right w:val="none" w:sz="0" w:space="0" w:color="auto"/>
              </w:divBdr>
              <w:divsChild>
                <w:div w:id="1348217954">
                  <w:marLeft w:val="0"/>
                  <w:marRight w:val="0"/>
                  <w:marTop w:val="0"/>
                  <w:marBottom w:val="0"/>
                  <w:divBdr>
                    <w:top w:val="none" w:sz="0" w:space="0" w:color="auto"/>
                    <w:left w:val="none" w:sz="0" w:space="0" w:color="auto"/>
                    <w:bottom w:val="none" w:sz="0" w:space="0" w:color="auto"/>
                    <w:right w:val="none" w:sz="0" w:space="0" w:color="auto"/>
                  </w:divBdr>
                </w:div>
              </w:divsChild>
            </w:div>
            <w:div w:id="64031277">
              <w:marLeft w:val="0"/>
              <w:marRight w:val="0"/>
              <w:marTop w:val="0"/>
              <w:marBottom w:val="0"/>
              <w:divBdr>
                <w:top w:val="none" w:sz="0" w:space="0" w:color="auto"/>
                <w:left w:val="none" w:sz="0" w:space="0" w:color="auto"/>
                <w:bottom w:val="none" w:sz="0" w:space="0" w:color="auto"/>
                <w:right w:val="none" w:sz="0" w:space="0" w:color="auto"/>
              </w:divBdr>
              <w:divsChild>
                <w:div w:id="4571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8112">
          <w:marLeft w:val="0"/>
          <w:marRight w:val="0"/>
          <w:marTop w:val="0"/>
          <w:marBottom w:val="0"/>
          <w:divBdr>
            <w:top w:val="none" w:sz="0" w:space="0" w:color="auto"/>
            <w:left w:val="none" w:sz="0" w:space="0" w:color="auto"/>
            <w:bottom w:val="none" w:sz="0" w:space="0" w:color="auto"/>
            <w:right w:val="none" w:sz="0" w:space="0" w:color="auto"/>
          </w:divBdr>
          <w:divsChild>
            <w:div w:id="1008866657">
              <w:marLeft w:val="0"/>
              <w:marRight w:val="0"/>
              <w:marTop w:val="0"/>
              <w:marBottom w:val="0"/>
              <w:divBdr>
                <w:top w:val="none" w:sz="0" w:space="0" w:color="auto"/>
                <w:left w:val="none" w:sz="0" w:space="0" w:color="auto"/>
                <w:bottom w:val="none" w:sz="0" w:space="0" w:color="auto"/>
                <w:right w:val="none" w:sz="0" w:space="0" w:color="auto"/>
              </w:divBdr>
              <w:divsChild>
                <w:div w:id="1666350117">
                  <w:marLeft w:val="0"/>
                  <w:marRight w:val="0"/>
                  <w:marTop w:val="0"/>
                  <w:marBottom w:val="0"/>
                  <w:divBdr>
                    <w:top w:val="none" w:sz="0" w:space="0" w:color="auto"/>
                    <w:left w:val="none" w:sz="0" w:space="0" w:color="auto"/>
                    <w:bottom w:val="none" w:sz="0" w:space="0" w:color="auto"/>
                    <w:right w:val="none" w:sz="0" w:space="0" w:color="auto"/>
                  </w:divBdr>
                </w:div>
              </w:divsChild>
            </w:div>
            <w:div w:id="996301799">
              <w:marLeft w:val="0"/>
              <w:marRight w:val="0"/>
              <w:marTop w:val="0"/>
              <w:marBottom w:val="0"/>
              <w:divBdr>
                <w:top w:val="none" w:sz="0" w:space="0" w:color="auto"/>
                <w:left w:val="none" w:sz="0" w:space="0" w:color="auto"/>
                <w:bottom w:val="none" w:sz="0" w:space="0" w:color="auto"/>
                <w:right w:val="none" w:sz="0" w:space="0" w:color="auto"/>
              </w:divBdr>
              <w:divsChild>
                <w:div w:id="75571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065612">
      <w:bodyDiv w:val="1"/>
      <w:marLeft w:val="0"/>
      <w:marRight w:val="0"/>
      <w:marTop w:val="0"/>
      <w:marBottom w:val="0"/>
      <w:divBdr>
        <w:top w:val="none" w:sz="0" w:space="0" w:color="auto"/>
        <w:left w:val="none" w:sz="0" w:space="0" w:color="auto"/>
        <w:bottom w:val="none" w:sz="0" w:space="0" w:color="auto"/>
        <w:right w:val="none" w:sz="0" w:space="0" w:color="auto"/>
      </w:divBdr>
    </w:div>
    <w:div w:id="1316647580">
      <w:bodyDiv w:val="1"/>
      <w:marLeft w:val="0"/>
      <w:marRight w:val="0"/>
      <w:marTop w:val="0"/>
      <w:marBottom w:val="0"/>
      <w:divBdr>
        <w:top w:val="none" w:sz="0" w:space="0" w:color="auto"/>
        <w:left w:val="none" w:sz="0" w:space="0" w:color="auto"/>
        <w:bottom w:val="none" w:sz="0" w:space="0" w:color="auto"/>
        <w:right w:val="none" w:sz="0" w:space="0" w:color="auto"/>
      </w:divBdr>
    </w:div>
    <w:div w:id="1343126882">
      <w:bodyDiv w:val="1"/>
      <w:marLeft w:val="0"/>
      <w:marRight w:val="0"/>
      <w:marTop w:val="0"/>
      <w:marBottom w:val="0"/>
      <w:divBdr>
        <w:top w:val="none" w:sz="0" w:space="0" w:color="auto"/>
        <w:left w:val="none" w:sz="0" w:space="0" w:color="auto"/>
        <w:bottom w:val="none" w:sz="0" w:space="0" w:color="auto"/>
        <w:right w:val="none" w:sz="0" w:space="0" w:color="auto"/>
      </w:divBdr>
      <w:divsChild>
        <w:div w:id="164519431">
          <w:marLeft w:val="0"/>
          <w:marRight w:val="0"/>
          <w:marTop w:val="0"/>
          <w:marBottom w:val="0"/>
          <w:divBdr>
            <w:top w:val="none" w:sz="0" w:space="0" w:color="auto"/>
            <w:left w:val="none" w:sz="0" w:space="0" w:color="auto"/>
            <w:bottom w:val="none" w:sz="0" w:space="0" w:color="auto"/>
            <w:right w:val="none" w:sz="0" w:space="0" w:color="auto"/>
          </w:divBdr>
          <w:divsChild>
            <w:div w:id="543104603">
              <w:marLeft w:val="0"/>
              <w:marRight w:val="0"/>
              <w:marTop w:val="0"/>
              <w:marBottom w:val="0"/>
              <w:divBdr>
                <w:top w:val="none" w:sz="0" w:space="0" w:color="auto"/>
                <w:left w:val="none" w:sz="0" w:space="0" w:color="auto"/>
                <w:bottom w:val="none" w:sz="0" w:space="0" w:color="auto"/>
                <w:right w:val="none" w:sz="0" w:space="0" w:color="auto"/>
              </w:divBdr>
              <w:divsChild>
                <w:div w:id="190895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05426">
      <w:bodyDiv w:val="1"/>
      <w:marLeft w:val="0"/>
      <w:marRight w:val="0"/>
      <w:marTop w:val="0"/>
      <w:marBottom w:val="0"/>
      <w:divBdr>
        <w:top w:val="none" w:sz="0" w:space="0" w:color="auto"/>
        <w:left w:val="none" w:sz="0" w:space="0" w:color="auto"/>
        <w:bottom w:val="none" w:sz="0" w:space="0" w:color="auto"/>
        <w:right w:val="none" w:sz="0" w:space="0" w:color="auto"/>
      </w:divBdr>
    </w:div>
    <w:div w:id="1787890935">
      <w:bodyDiv w:val="1"/>
      <w:marLeft w:val="0"/>
      <w:marRight w:val="0"/>
      <w:marTop w:val="0"/>
      <w:marBottom w:val="0"/>
      <w:divBdr>
        <w:top w:val="none" w:sz="0" w:space="0" w:color="auto"/>
        <w:left w:val="none" w:sz="0" w:space="0" w:color="auto"/>
        <w:bottom w:val="none" w:sz="0" w:space="0" w:color="auto"/>
        <w:right w:val="none" w:sz="0" w:space="0" w:color="auto"/>
      </w:divBdr>
    </w:div>
    <w:div w:id="1970822557">
      <w:bodyDiv w:val="1"/>
      <w:marLeft w:val="0"/>
      <w:marRight w:val="0"/>
      <w:marTop w:val="0"/>
      <w:marBottom w:val="0"/>
      <w:divBdr>
        <w:top w:val="none" w:sz="0" w:space="0" w:color="auto"/>
        <w:left w:val="none" w:sz="0" w:space="0" w:color="auto"/>
        <w:bottom w:val="none" w:sz="0" w:space="0" w:color="auto"/>
        <w:right w:val="none" w:sz="0" w:space="0" w:color="auto"/>
      </w:divBdr>
      <w:divsChild>
        <w:div w:id="814953282">
          <w:marLeft w:val="0"/>
          <w:marRight w:val="0"/>
          <w:marTop w:val="0"/>
          <w:marBottom w:val="0"/>
          <w:divBdr>
            <w:top w:val="none" w:sz="0" w:space="0" w:color="auto"/>
            <w:left w:val="none" w:sz="0" w:space="0" w:color="auto"/>
            <w:bottom w:val="none" w:sz="0" w:space="0" w:color="auto"/>
            <w:right w:val="none" w:sz="0" w:space="0" w:color="auto"/>
          </w:divBdr>
          <w:divsChild>
            <w:div w:id="482041887">
              <w:marLeft w:val="0"/>
              <w:marRight w:val="0"/>
              <w:marTop w:val="0"/>
              <w:marBottom w:val="0"/>
              <w:divBdr>
                <w:top w:val="none" w:sz="0" w:space="0" w:color="auto"/>
                <w:left w:val="none" w:sz="0" w:space="0" w:color="auto"/>
                <w:bottom w:val="none" w:sz="0" w:space="0" w:color="auto"/>
                <w:right w:val="none" w:sz="0" w:space="0" w:color="auto"/>
              </w:divBdr>
              <w:divsChild>
                <w:div w:id="31641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irdLife_International" TargetMode="External"/><Relationship Id="rId5" Type="http://schemas.openxmlformats.org/officeDocument/2006/relationships/webSettings" Target="webSettings.xml"/><Relationship Id="rId15" Type="http://schemas.openxmlformats.org/officeDocument/2006/relationships/customXml" Target="../customXml/item3.xml"/><Relationship Id="rId10" Type="http://schemas.openxmlformats.org/officeDocument/2006/relationships/hyperlink" Target="http://www.birdlife.org/datazone/sitefactsheet.php?id=2693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f659357-f805-491c-ad0b-5621b2de6466">
      <Terms xmlns="http://schemas.microsoft.com/office/infopath/2007/PartnerControls"/>
    </lcf76f155ced4ddcb4097134ff3c332f>
    <TaxCatchAll xmlns="d5c732d2-f217-444a-91d8-37c5714ca695" xsi:nil="true"/>
    <SharedWithUsers xmlns="d5c732d2-f217-444a-91d8-37c5714ca695">
      <UserInfo>
        <DisplayName/>
        <AccountId xsi:nil="true"/>
        <AccountType/>
      </UserInfo>
    </SharedWithUsers>
    <MediaLengthInSeconds xmlns="8f659357-f805-491c-ad0b-5621b2de6466" xsi:nil="true"/>
  </documentManagement>
</p:properties>
</file>

<file path=customXml/itemProps1.xml><?xml version="1.0" encoding="utf-8"?>
<ds:datastoreItem xmlns:ds="http://schemas.openxmlformats.org/officeDocument/2006/customXml" ds:itemID="{DD7B6E50-B049-4438-9C7D-8372CE79161C}">
  <ds:schemaRefs>
    <ds:schemaRef ds:uri="http://schemas.openxmlformats.org/officeDocument/2006/bibliography"/>
  </ds:schemaRefs>
</ds:datastoreItem>
</file>

<file path=customXml/itemProps2.xml><?xml version="1.0" encoding="utf-8"?>
<ds:datastoreItem xmlns:ds="http://schemas.openxmlformats.org/officeDocument/2006/customXml" ds:itemID="{1D581F56-D345-4181-8409-F160397C4528}"/>
</file>

<file path=customXml/itemProps3.xml><?xml version="1.0" encoding="utf-8"?>
<ds:datastoreItem xmlns:ds="http://schemas.openxmlformats.org/officeDocument/2006/customXml" ds:itemID="{95C68743-A1B6-4A60-B766-B1B25FF1FADA}"/>
</file>

<file path=customXml/itemProps4.xml><?xml version="1.0" encoding="utf-8"?>
<ds:datastoreItem xmlns:ds="http://schemas.openxmlformats.org/officeDocument/2006/customXml" ds:itemID="{B1EA5DC3-DA1E-4748-B342-313D20E222F3}"/>
</file>

<file path=docProps/app.xml><?xml version="1.0" encoding="utf-8"?>
<Properties xmlns="http://schemas.openxmlformats.org/officeDocument/2006/extended-properties" xmlns:vt="http://schemas.openxmlformats.org/officeDocument/2006/docPropsVTypes">
  <Template>Normal</Template>
  <TotalTime>849</TotalTime>
  <Pages>7</Pages>
  <Words>2366</Words>
  <Characters>13488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Jayde [Joseph Banks Secondary College]</dc:creator>
  <cp:keywords/>
  <dc:description/>
  <cp:lastModifiedBy>kbellini@iinet.net.au</cp:lastModifiedBy>
  <cp:revision>22</cp:revision>
  <cp:lastPrinted>2020-02-13T05:00:00Z</cp:lastPrinted>
  <dcterms:created xsi:type="dcterms:W3CDTF">2019-05-12T13:51:00Z</dcterms:created>
  <dcterms:modified xsi:type="dcterms:W3CDTF">2020-02-18T05:33:00Z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69800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MediaServiceImageTags">
    <vt:lpwstr/>
  </property>
</Properties>
</file>