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F0E9A" w14:textId="428116CB" w:rsidR="00366B99" w:rsidRPr="008D1E45" w:rsidRDefault="00366B99" w:rsidP="00366B99">
      <w:pPr>
        <w:keepNext/>
        <w:spacing w:before="3500"/>
        <w:jc w:val="center"/>
        <w:outlineLvl w:val="0"/>
        <w:rPr>
          <w:rFonts w:ascii="Twinkl" w:eastAsia="Times New Roman" w:hAnsi="Twinkl" w:cs="Times New Roman"/>
          <w:b/>
          <w:smallCaps/>
          <w:color w:val="9688BE"/>
          <w:sz w:val="36"/>
          <w:szCs w:val="36"/>
          <w:lang w:val="en-GB" w:eastAsia="x-none"/>
        </w:rPr>
      </w:pPr>
      <w:r w:rsidRPr="008D1E45">
        <w:rPr>
          <w:rFonts w:ascii="Twinkl" w:eastAsia="Times New Roman" w:hAnsi="Twinkl" w:cs="Times New Roman"/>
          <w:b/>
          <w:smallCaps/>
          <w:color w:val="9688BE"/>
          <w:sz w:val="36"/>
          <w:szCs w:val="36"/>
          <w:lang w:val="en-GB" w:eastAsia="x-none"/>
        </w:rPr>
        <w:t xml:space="preserve">Task </w:t>
      </w:r>
      <w:r w:rsidR="00E111E5">
        <w:rPr>
          <w:rFonts w:ascii="Twinkl" w:eastAsia="Times New Roman" w:hAnsi="Twinkl" w:cs="Times New Roman"/>
          <w:b/>
          <w:smallCaps/>
          <w:color w:val="9688BE"/>
          <w:sz w:val="36"/>
          <w:szCs w:val="36"/>
          <w:lang w:val="en-GB" w:eastAsia="x-none"/>
        </w:rPr>
        <w:t>12</w:t>
      </w:r>
      <w:r w:rsidRPr="008D1E45">
        <w:rPr>
          <w:rFonts w:ascii="Twinkl" w:eastAsia="Times New Roman" w:hAnsi="Twinkl" w:cs="Times New Roman"/>
          <w:b/>
          <w:smallCaps/>
          <w:color w:val="9688BE"/>
          <w:sz w:val="36"/>
          <w:szCs w:val="36"/>
          <w:lang w:val="en-GB" w:eastAsia="x-none"/>
        </w:rPr>
        <w:t xml:space="preserve">: </w:t>
      </w:r>
      <w:r>
        <w:rPr>
          <w:rFonts w:ascii="Twinkl" w:eastAsia="Times New Roman" w:hAnsi="Twinkl" w:cs="Times New Roman"/>
          <w:b/>
          <w:smallCaps/>
          <w:color w:val="9688BE"/>
          <w:sz w:val="36"/>
          <w:szCs w:val="36"/>
          <w:lang w:val="en-GB" w:eastAsia="x-none"/>
        </w:rPr>
        <w:t>Science Inquiry</w:t>
      </w:r>
    </w:p>
    <w:p w14:paraId="5561FFA5" w14:textId="4FFC3B77" w:rsidR="00C419FD" w:rsidRPr="00D85502" w:rsidRDefault="00C419FD" w:rsidP="00366B99">
      <w:pPr>
        <w:keepNext/>
        <w:ind w:left="1701" w:right="1701"/>
        <w:jc w:val="center"/>
        <w:outlineLvl w:val="0"/>
        <w:rPr>
          <w:rFonts w:ascii="Twinkl" w:eastAsia="Times New Roman" w:hAnsi="Twinkl" w:cs="Times New Roman"/>
          <w:b/>
          <w:bCs/>
          <w:smallCaps/>
          <w:color w:val="FF0000"/>
          <w:sz w:val="28"/>
          <w:szCs w:val="28"/>
          <w:lang w:val="en-GB" w:eastAsia="x-none"/>
        </w:rPr>
      </w:pPr>
      <w:r w:rsidRPr="00D85502">
        <w:rPr>
          <w:rFonts w:ascii="Twinkl" w:eastAsia="Times New Roman" w:hAnsi="Twinkl" w:cs="Times New Roman"/>
          <w:b/>
          <w:bCs/>
          <w:smallCaps/>
          <w:color w:val="FF0000"/>
          <w:sz w:val="28"/>
          <w:szCs w:val="28"/>
          <w:lang w:val="en-GB" w:eastAsia="x-none"/>
        </w:rPr>
        <w:t>Validation</w:t>
      </w:r>
      <w:r w:rsidR="00D85502" w:rsidRPr="00D85502">
        <w:rPr>
          <w:rFonts w:ascii="Twinkl" w:eastAsia="Times New Roman" w:hAnsi="Twinkl" w:cs="Times New Roman"/>
          <w:b/>
          <w:bCs/>
          <w:smallCaps/>
          <w:color w:val="FF0000"/>
          <w:sz w:val="28"/>
          <w:szCs w:val="28"/>
          <w:lang w:val="en-GB" w:eastAsia="x-none"/>
        </w:rPr>
        <w:t>-Solution</w:t>
      </w:r>
    </w:p>
    <w:p w14:paraId="308FE5F7" w14:textId="57D3048A" w:rsidR="00366B99" w:rsidRPr="008D1E45" w:rsidRDefault="00E111E5" w:rsidP="00366B99">
      <w:pPr>
        <w:keepNext/>
        <w:ind w:left="1701" w:right="1701"/>
        <w:jc w:val="center"/>
        <w:outlineLvl w:val="0"/>
        <w:rPr>
          <w:rFonts w:ascii="Twinkl" w:eastAsia="Times New Roman" w:hAnsi="Twinkl" w:cs="Times New Roman"/>
          <w:smallCaps/>
          <w:color w:val="5F497A"/>
          <w:sz w:val="28"/>
          <w:szCs w:val="28"/>
          <w:lang w:val="en-GB" w:eastAsia="x-none"/>
        </w:rPr>
      </w:pPr>
      <w:r>
        <w:rPr>
          <w:rFonts w:ascii="Twinkl" w:eastAsia="Times New Roman" w:hAnsi="Twinkl" w:cs="Times New Roman"/>
          <w:smallCaps/>
          <w:color w:val="5F497A"/>
          <w:sz w:val="28"/>
          <w:szCs w:val="28"/>
          <w:lang w:val="en-GB" w:eastAsia="x-none"/>
        </w:rPr>
        <w:t>Chemical Reactions In The Body</w:t>
      </w:r>
    </w:p>
    <w:p w14:paraId="1B75FB2A" w14:textId="5141F20B" w:rsidR="00366B99" w:rsidRPr="008D1E45" w:rsidRDefault="00366B99" w:rsidP="00366B99">
      <w:pPr>
        <w:keepNext/>
        <w:tabs>
          <w:tab w:val="left" w:pos="5490"/>
        </w:tabs>
        <w:spacing w:before="3500"/>
        <w:outlineLvl w:val="0"/>
        <w:rPr>
          <w:rFonts w:ascii="Twinkl" w:hAnsi="Twinkl"/>
          <w:smallCaps/>
          <w:color w:val="463969"/>
          <w:sz w:val="52"/>
          <w:szCs w:val="52"/>
          <w:lang w:val="en-GB" w:eastAsia="x-none"/>
        </w:rPr>
      </w:pPr>
      <w:r w:rsidRPr="008D1E45">
        <w:rPr>
          <w:rFonts w:ascii="Twinkl" w:hAnsi="Twinkl"/>
          <w:smallCaps/>
          <w:color w:val="463969"/>
          <w:sz w:val="52"/>
          <w:szCs w:val="52"/>
          <w:lang w:val="en-GB" w:eastAsia="x-none"/>
        </w:rPr>
        <w:tab/>
      </w:r>
    </w:p>
    <w:p w14:paraId="18314A36" w14:textId="6CD82B60" w:rsidR="00366B99" w:rsidRPr="008D1E45" w:rsidRDefault="00EE7935" w:rsidP="00366B99">
      <w:pPr>
        <w:tabs>
          <w:tab w:val="left" w:pos="709"/>
        </w:tabs>
        <w:ind w:right="-545"/>
        <w:rPr>
          <w:rFonts w:ascii="Twinkl" w:eastAsia="Times New Roman" w:hAnsi="Twinkl" w:cs="Arial"/>
          <w:b/>
          <w:bCs/>
          <w:lang w:val="en-GB"/>
        </w:rPr>
      </w:pPr>
      <w:r>
        <w:rPr>
          <w:noProof/>
        </w:rPr>
        <w:pict w14:anchorId="5E07D08A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4" type="#_x0000_t202" style="position:absolute;margin-left:302.25pt;margin-top:6.1pt;width:237.75pt;height:198pt;z-index:-251658240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" stroked="f">
            <v:textbox style="mso-fit-shape-to-text:t">
              <w:txbxContent>
                <w:p w14:paraId="509FF0F0" w14:textId="77777777" w:rsidR="00366B99" w:rsidRPr="008D1E45" w:rsidRDefault="00366B99" w:rsidP="00366B99">
                  <w:pPr>
                    <w:tabs>
                      <w:tab w:val="left" w:pos="709"/>
                    </w:tabs>
                    <w:spacing w:before="240"/>
                    <w:ind w:right="-545"/>
                    <w:rPr>
                      <w:rFonts w:ascii="Twinkl" w:eastAsia="Times New Roman" w:hAnsi="Twinkl" w:cs="Arial"/>
                      <w:sz w:val="32"/>
                      <w:szCs w:val="32"/>
                      <w:lang w:val="en-GB"/>
                    </w:rPr>
                  </w:pPr>
                  <w:r w:rsidRPr="008D1E45">
                    <w:rPr>
                      <w:rFonts w:ascii="Twinkl" w:eastAsia="Times New Roman" w:hAnsi="Twinkl" w:cs="Arial"/>
                      <w:sz w:val="32"/>
                      <w:szCs w:val="32"/>
                      <w:lang w:val="en-GB"/>
                    </w:rPr>
                    <w:t xml:space="preserve">Name: </w:t>
                  </w:r>
                  <w:r w:rsidRPr="008D1E45">
                    <w:rPr>
                      <w:rFonts w:ascii="Twinkl" w:eastAsia="Times New Roman" w:hAnsi="Twinkl" w:cs="Arial"/>
                      <w:sz w:val="32"/>
                      <w:szCs w:val="32"/>
                      <w:lang w:val="en-GB"/>
                    </w:rPr>
                    <w:softHyphen/>
                  </w:r>
                  <w:r w:rsidRPr="008D1E45">
                    <w:rPr>
                      <w:rFonts w:ascii="Twinkl" w:eastAsia="Times New Roman" w:hAnsi="Twinkl" w:cs="Arial"/>
                      <w:sz w:val="32"/>
                      <w:szCs w:val="32"/>
                      <w:lang w:val="en-GB"/>
                    </w:rPr>
                    <w:softHyphen/>
                    <w:t>_______________</w:t>
                  </w:r>
                  <w:r w:rsidRPr="008D1E45">
                    <w:rPr>
                      <w:rFonts w:ascii="Twinkl" w:eastAsia="Times New Roman" w:hAnsi="Twinkl" w:cs="Arial"/>
                      <w:sz w:val="32"/>
                      <w:szCs w:val="32"/>
                      <w:lang w:val="en-GB"/>
                    </w:rPr>
                    <w:br/>
                    <w:t>Teacher: ______________</w:t>
                  </w:r>
                  <w:r w:rsidRPr="008D1E45">
                    <w:rPr>
                      <w:rFonts w:ascii="Twinkl" w:eastAsia="Times New Roman" w:hAnsi="Twinkl" w:cs="Arial"/>
                      <w:sz w:val="32"/>
                      <w:szCs w:val="32"/>
                      <w:lang w:val="en-GB"/>
                    </w:rPr>
                    <w:br/>
                  </w:r>
                </w:p>
                <w:p w14:paraId="22EAFD48" w14:textId="77777777" w:rsidR="00366B99" w:rsidRPr="008D1E45" w:rsidRDefault="00366B99" w:rsidP="00366B99">
                  <w:pPr>
                    <w:tabs>
                      <w:tab w:val="left" w:pos="709"/>
                    </w:tabs>
                    <w:spacing w:before="240"/>
                    <w:ind w:right="-545"/>
                    <w:rPr>
                      <w:rFonts w:ascii="Twinkl" w:eastAsia="Times New Roman" w:hAnsi="Twinkl" w:cs="Arial"/>
                      <w:sz w:val="32"/>
                      <w:szCs w:val="32"/>
                      <w:lang w:val="en-GB"/>
                    </w:rPr>
                  </w:pPr>
                  <w:r w:rsidRPr="008D1E45">
                    <w:rPr>
                      <w:rFonts w:ascii="Twinkl" w:eastAsia="Times New Roman" w:hAnsi="Twinkl" w:cs="Arial"/>
                      <w:sz w:val="32"/>
                      <w:szCs w:val="32"/>
                      <w:lang w:val="en-GB"/>
                    </w:rPr>
                    <w:t xml:space="preserve">Mark: </w:t>
                  </w:r>
                  <w:r w:rsidRPr="008D1E45">
                    <w:rPr>
                      <w:rFonts w:ascii="Twinkl" w:eastAsia="Times New Roman" w:hAnsi="Twinkl" w:cs="Arial"/>
                      <w:sz w:val="32"/>
                      <w:szCs w:val="32"/>
                      <w:lang w:val="en-GB"/>
                    </w:rPr>
                    <w:softHyphen/>
                  </w:r>
                  <w:r w:rsidRPr="008D1E45">
                    <w:rPr>
                      <w:rFonts w:ascii="Twinkl" w:eastAsia="Times New Roman" w:hAnsi="Twinkl" w:cs="Arial"/>
                      <w:sz w:val="32"/>
                      <w:szCs w:val="32"/>
                      <w:lang w:val="en-GB"/>
                    </w:rPr>
                    <w:softHyphen/>
                  </w:r>
                  <w:r w:rsidRPr="008D1E45">
                    <w:rPr>
                      <w:rFonts w:ascii="Twinkl" w:eastAsia="Times New Roman" w:hAnsi="Twinkl" w:cs="Arial"/>
                      <w:sz w:val="32"/>
                      <w:szCs w:val="32"/>
                      <w:lang w:val="en-GB"/>
                    </w:rPr>
                    <w:softHyphen/>
                  </w:r>
                  <w:r w:rsidRPr="008D1E45">
                    <w:rPr>
                      <w:rFonts w:ascii="Twinkl" w:eastAsia="Times New Roman" w:hAnsi="Twinkl" w:cs="Arial"/>
                      <w:sz w:val="32"/>
                      <w:szCs w:val="32"/>
                      <w:lang w:val="en-GB"/>
                    </w:rPr>
                    <w:softHyphen/>
                    <w:t>______</w:t>
                  </w:r>
                  <w:r w:rsidRPr="008D1E45">
                    <w:rPr>
                      <w:rFonts w:ascii="Twinkl" w:eastAsia="Times New Roman" w:hAnsi="Twinkl" w:cs="Arial"/>
                      <w:sz w:val="32"/>
                      <w:szCs w:val="32"/>
                      <w:lang w:val="en-GB"/>
                    </w:rPr>
                    <w:br/>
                    <w:t>Comment: __________________ ______________________________________________________________</w:t>
                  </w:r>
                  <w:r>
                    <w:rPr>
                      <w:rFonts w:ascii="Twinkl" w:eastAsia="Times New Roman" w:hAnsi="Twinkl" w:cs="Arial"/>
                      <w:sz w:val="32"/>
                      <w:szCs w:val="32"/>
                      <w:lang w:val="en-GB"/>
                    </w:rPr>
                    <w:t>_______________</w:t>
                  </w:r>
                </w:p>
                <w:p w14:paraId="2C0381AF" w14:textId="77777777" w:rsidR="00366B99" w:rsidRPr="008D1E45" w:rsidRDefault="00366B99" w:rsidP="00366B99">
                  <w:pPr>
                    <w:rPr>
                      <w:rFonts w:ascii="Twinkl" w:hAnsi="Twinkl"/>
                    </w:rPr>
                  </w:pPr>
                </w:p>
              </w:txbxContent>
            </v:textbox>
          </v:shape>
        </w:pict>
      </w:r>
    </w:p>
    <w:p w14:paraId="35F8A5D3" w14:textId="77777777" w:rsidR="00366B99" w:rsidRPr="008D1E45" w:rsidRDefault="00366B99" w:rsidP="00366B99">
      <w:pPr>
        <w:tabs>
          <w:tab w:val="left" w:pos="709"/>
        </w:tabs>
        <w:ind w:right="-545"/>
        <w:rPr>
          <w:rFonts w:ascii="Twinkl" w:eastAsia="Times New Roman" w:hAnsi="Twinkl" w:cs="Arial"/>
          <w:b/>
          <w:bCs/>
          <w:lang w:val="en-GB"/>
        </w:rPr>
      </w:pPr>
    </w:p>
    <w:p w14:paraId="1EFE6FF0" w14:textId="0D56D386" w:rsidR="00366B99" w:rsidRPr="008D1E45" w:rsidRDefault="00366B99" w:rsidP="00366B99">
      <w:pPr>
        <w:tabs>
          <w:tab w:val="left" w:pos="709"/>
        </w:tabs>
        <w:ind w:right="-545"/>
        <w:rPr>
          <w:rFonts w:ascii="Twinkl" w:eastAsia="Times New Roman" w:hAnsi="Twinkl" w:cs="Arial"/>
          <w:bCs/>
          <w:lang w:val="en-GB"/>
        </w:rPr>
      </w:pPr>
      <w:r w:rsidRPr="008D1E45">
        <w:rPr>
          <w:rFonts w:ascii="Twinkl" w:eastAsia="Times New Roman" w:hAnsi="Twinkl" w:cs="Arial"/>
          <w:b/>
          <w:bCs/>
          <w:lang w:val="en-GB"/>
        </w:rPr>
        <w:t xml:space="preserve">Assessment type: </w:t>
      </w:r>
      <w:r>
        <w:rPr>
          <w:rFonts w:ascii="Twinkl" w:eastAsia="Times New Roman" w:hAnsi="Twinkl" w:cs="Arial"/>
          <w:bCs/>
          <w:lang w:val="en-GB"/>
        </w:rPr>
        <w:t xml:space="preserve">Science Inquiry </w:t>
      </w:r>
      <w:r>
        <w:rPr>
          <w:rFonts w:ascii="Twinkl" w:eastAsia="Times New Roman" w:hAnsi="Twinkl" w:cs="Arial"/>
          <w:bCs/>
          <w:lang w:val="en-GB"/>
        </w:rPr>
        <w:br/>
        <w:t xml:space="preserve">(practical and investigation) </w:t>
      </w:r>
      <w:r w:rsidRPr="008D1E45">
        <w:rPr>
          <w:rFonts w:ascii="Twinkl" w:eastAsia="Times New Roman" w:hAnsi="Twinkl" w:cs="Arial"/>
          <w:bCs/>
          <w:lang w:val="en-GB"/>
        </w:rPr>
        <w:t xml:space="preserve"> </w:t>
      </w:r>
    </w:p>
    <w:p w14:paraId="22190D53" w14:textId="77777777" w:rsidR="00366B99" w:rsidRPr="008D1E45" w:rsidRDefault="00366B99" w:rsidP="00366B99">
      <w:pPr>
        <w:tabs>
          <w:tab w:val="left" w:pos="709"/>
        </w:tabs>
        <w:ind w:right="-545"/>
        <w:rPr>
          <w:rFonts w:ascii="Twinkl" w:eastAsia="Times New Roman" w:hAnsi="Twinkl" w:cs="Arial"/>
          <w:b/>
          <w:bCs/>
          <w:lang w:val="en-GB"/>
        </w:rPr>
      </w:pPr>
    </w:p>
    <w:p w14:paraId="3620F967" w14:textId="77777777" w:rsidR="00366B99" w:rsidRDefault="00366B99" w:rsidP="00366B99">
      <w:pPr>
        <w:tabs>
          <w:tab w:val="left" w:pos="-851"/>
          <w:tab w:val="left" w:pos="720"/>
        </w:tabs>
        <w:ind w:right="-27"/>
        <w:outlineLvl w:val="0"/>
        <w:rPr>
          <w:rFonts w:ascii="Twinkl" w:eastAsia="Times New Roman" w:hAnsi="Twinkl" w:cs="Arial"/>
          <w:b/>
          <w:bCs/>
          <w:lang w:val="en-GB"/>
        </w:rPr>
      </w:pPr>
      <w:r>
        <w:rPr>
          <w:rFonts w:ascii="Twinkl" w:eastAsia="Times New Roman" w:hAnsi="Twinkl" w:cs="Arial"/>
          <w:b/>
          <w:bCs/>
          <w:lang w:val="en-GB"/>
        </w:rPr>
        <w:t xml:space="preserve">Conditions </w:t>
      </w:r>
    </w:p>
    <w:p w14:paraId="2A0CAC80" w14:textId="237EDC68" w:rsidR="00366B99" w:rsidRDefault="00E111E5" w:rsidP="00366B99">
      <w:pPr>
        <w:tabs>
          <w:tab w:val="left" w:pos="-851"/>
          <w:tab w:val="left" w:pos="720"/>
        </w:tabs>
        <w:ind w:right="-27"/>
        <w:outlineLvl w:val="0"/>
        <w:rPr>
          <w:rFonts w:ascii="Twinkl" w:eastAsia="Times New Roman" w:hAnsi="Twinkl" w:cs="Arial"/>
          <w:lang w:val="en-GB"/>
        </w:rPr>
      </w:pPr>
      <w:r>
        <w:rPr>
          <w:rFonts w:ascii="Twinkl" w:eastAsia="Times New Roman" w:hAnsi="Twinkl" w:cs="Arial"/>
          <w:lang w:val="en-GB"/>
        </w:rPr>
        <w:t>2</w:t>
      </w:r>
      <w:r w:rsidR="00366B99">
        <w:rPr>
          <w:rFonts w:ascii="Twinkl" w:eastAsia="Times New Roman" w:hAnsi="Twinkl" w:cs="Arial"/>
          <w:lang w:val="en-GB"/>
        </w:rPr>
        <w:t xml:space="preserve"> periods of practical  </w:t>
      </w:r>
    </w:p>
    <w:p w14:paraId="43427A4C" w14:textId="1BED566F" w:rsidR="00366B99" w:rsidRDefault="00366B99" w:rsidP="00366B99">
      <w:pPr>
        <w:tabs>
          <w:tab w:val="left" w:pos="-851"/>
          <w:tab w:val="left" w:pos="720"/>
        </w:tabs>
        <w:ind w:right="-27"/>
        <w:outlineLvl w:val="0"/>
        <w:rPr>
          <w:rFonts w:ascii="Twinkl" w:eastAsia="Times New Roman" w:hAnsi="Twinkl" w:cs="Arial"/>
          <w:lang w:val="en-GB"/>
        </w:rPr>
      </w:pPr>
      <w:r>
        <w:rPr>
          <w:rFonts w:ascii="Twinkl" w:eastAsia="Times New Roman" w:hAnsi="Twinkl" w:cs="Arial"/>
          <w:lang w:val="en-GB"/>
        </w:rPr>
        <w:t>1 period for a write-up</w:t>
      </w:r>
      <w:r w:rsidR="00E111E5">
        <w:rPr>
          <w:rFonts w:ascii="Twinkl" w:eastAsia="Times New Roman" w:hAnsi="Twinkl" w:cs="Arial"/>
          <w:lang w:val="en-GB"/>
        </w:rPr>
        <w:t>/validation</w:t>
      </w:r>
      <w:r>
        <w:rPr>
          <w:rFonts w:ascii="Twinkl" w:eastAsia="Times New Roman" w:hAnsi="Twinkl" w:cs="Arial"/>
          <w:lang w:val="en-GB"/>
        </w:rPr>
        <w:t xml:space="preserve"> </w:t>
      </w:r>
    </w:p>
    <w:p w14:paraId="685AA09B" w14:textId="77777777" w:rsidR="00366B99" w:rsidRPr="00EE0A79" w:rsidRDefault="00366B99" w:rsidP="00366B99">
      <w:pPr>
        <w:tabs>
          <w:tab w:val="left" w:pos="-851"/>
          <w:tab w:val="left" w:pos="720"/>
        </w:tabs>
        <w:ind w:right="-27"/>
        <w:outlineLvl w:val="0"/>
        <w:rPr>
          <w:rFonts w:ascii="Twinkl" w:eastAsia="Times New Roman" w:hAnsi="Twinkl" w:cs="Arial"/>
          <w:lang w:val="en-GB"/>
        </w:rPr>
      </w:pPr>
    </w:p>
    <w:p w14:paraId="77D042D5" w14:textId="21D4F517" w:rsidR="00366B99" w:rsidRPr="008D1E45" w:rsidRDefault="00366B99" w:rsidP="00366B99">
      <w:pPr>
        <w:tabs>
          <w:tab w:val="left" w:pos="-851"/>
          <w:tab w:val="left" w:pos="720"/>
        </w:tabs>
        <w:ind w:right="-27"/>
        <w:outlineLvl w:val="0"/>
        <w:rPr>
          <w:rFonts w:ascii="Twinkl" w:eastAsia="Times New Roman" w:hAnsi="Twinkl" w:cs="Arial"/>
          <w:bCs/>
          <w:lang w:val="en-GB"/>
        </w:rPr>
      </w:pPr>
      <w:r w:rsidRPr="008D1E45">
        <w:rPr>
          <w:rFonts w:ascii="Twinkl" w:eastAsia="Times New Roman" w:hAnsi="Twinkl" w:cs="Arial"/>
          <w:b/>
          <w:bCs/>
          <w:lang w:val="en-GB"/>
        </w:rPr>
        <w:t>Task weighting</w:t>
      </w:r>
    </w:p>
    <w:p w14:paraId="0BA0CE22" w14:textId="3A7B4E1C" w:rsidR="00366B99" w:rsidRPr="008D1E45" w:rsidRDefault="00366B99" w:rsidP="00366B99">
      <w:pPr>
        <w:tabs>
          <w:tab w:val="left" w:pos="-851"/>
          <w:tab w:val="left" w:pos="720"/>
        </w:tabs>
        <w:ind w:right="-27"/>
        <w:outlineLvl w:val="0"/>
        <w:rPr>
          <w:rFonts w:ascii="Twinkl" w:eastAsia="Times New Roman" w:hAnsi="Twinkl" w:cs="Arial"/>
          <w:bCs/>
          <w:lang w:val="en-GB"/>
        </w:rPr>
      </w:pPr>
      <w:r w:rsidRPr="008D1E45">
        <w:rPr>
          <w:rFonts w:ascii="Twinkl" w:eastAsia="Times New Roman" w:hAnsi="Twinkl" w:cs="Arial"/>
          <w:bCs/>
          <w:lang w:val="en-GB"/>
        </w:rPr>
        <w:t>10% of the school mark for this pair of units</w:t>
      </w:r>
    </w:p>
    <w:p w14:paraId="33109F6E" w14:textId="1AC1BAD4" w:rsidR="00366B99" w:rsidRDefault="00366B99" w:rsidP="00366B99">
      <w:pPr>
        <w:spacing w:line="264" w:lineRule="auto"/>
        <w:ind w:right="68" w:firstLine="720"/>
        <w:jc w:val="both"/>
        <w:rPr>
          <w:rFonts w:ascii="Twinkl" w:hAnsi="Twinkl"/>
          <w:szCs w:val="32"/>
          <w:lang w:val="en-GB"/>
        </w:rPr>
      </w:pPr>
      <w:r>
        <w:rPr>
          <w:rFonts w:ascii="Twinkl" w:hAnsi="Twinkl"/>
          <w:szCs w:val="32"/>
          <w:lang w:val="en-GB"/>
        </w:rPr>
        <w:t>6% for Assignment</w:t>
      </w:r>
    </w:p>
    <w:p w14:paraId="1FC117D4" w14:textId="77777777" w:rsidR="00366B99" w:rsidRDefault="00366B99" w:rsidP="00366B99">
      <w:pPr>
        <w:spacing w:line="264" w:lineRule="auto"/>
        <w:ind w:right="68" w:firstLine="720"/>
        <w:jc w:val="both"/>
        <w:rPr>
          <w:rFonts w:ascii="Twinkl" w:hAnsi="Twinkl"/>
          <w:szCs w:val="32"/>
          <w:lang w:val="en-GB"/>
        </w:rPr>
      </w:pPr>
      <w:r>
        <w:rPr>
          <w:rFonts w:ascii="Twinkl" w:hAnsi="Twinkl"/>
          <w:szCs w:val="32"/>
          <w:lang w:val="en-GB"/>
        </w:rPr>
        <w:t xml:space="preserve">4% for Validation  </w:t>
      </w:r>
    </w:p>
    <w:p w14:paraId="2DD80741" w14:textId="77777777" w:rsidR="00932319" w:rsidRPr="00366B99" w:rsidRDefault="00932319">
      <w:pPr>
        <w:pStyle w:val="BodyText"/>
        <w:ind w:left="0"/>
        <w:rPr>
          <w:rFonts w:ascii="Twinkl" w:hAnsi="Twinkl"/>
          <w:b/>
          <w:sz w:val="20"/>
        </w:rPr>
      </w:pPr>
    </w:p>
    <w:p w14:paraId="539B06A7" w14:textId="77777777" w:rsidR="00932319" w:rsidRPr="00366B99" w:rsidRDefault="00932319">
      <w:pPr>
        <w:pStyle w:val="BodyText"/>
        <w:ind w:left="0"/>
        <w:rPr>
          <w:rFonts w:ascii="Twinkl" w:hAnsi="Twinkl"/>
          <w:b/>
          <w:sz w:val="20"/>
        </w:rPr>
      </w:pPr>
    </w:p>
    <w:p w14:paraId="7D5B1DCA" w14:textId="69F226E4" w:rsidR="00932319" w:rsidRPr="00366B99" w:rsidRDefault="00932319">
      <w:pPr>
        <w:pStyle w:val="BodyText"/>
        <w:spacing w:before="11"/>
        <w:ind w:left="0"/>
        <w:rPr>
          <w:rFonts w:ascii="Twinkl" w:hAnsi="Twinkl"/>
          <w:b/>
          <w:sz w:val="23"/>
        </w:rPr>
      </w:pPr>
    </w:p>
    <w:p w14:paraId="2B92C884" w14:textId="77777777" w:rsidR="00932319" w:rsidRPr="00366B99" w:rsidRDefault="00932319">
      <w:pPr>
        <w:pStyle w:val="BodyText"/>
        <w:spacing w:before="5"/>
        <w:ind w:left="0"/>
        <w:rPr>
          <w:rFonts w:ascii="Twinkl" w:hAnsi="Twinkl"/>
          <w:b/>
          <w:sz w:val="16"/>
        </w:rPr>
      </w:pPr>
    </w:p>
    <w:p w14:paraId="00865AA1" w14:textId="5D2A1496" w:rsidR="00366B99" w:rsidRDefault="00366B99">
      <w:pPr>
        <w:rPr>
          <w:rFonts w:ascii="Twinkl" w:hAnsi="Twinkl"/>
          <w:b/>
          <w:u w:val="single" w:color="333300"/>
        </w:rPr>
      </w:pPr>
    </w:p>
    <w:p w14:paraId="326497CF" w14:textId="5820A774" w:rsidR="00E111E5" w:rsidRDefault="00E111E5">
      <w:pPr>
        <w:rPr>
          <w:rFonts w:ascii="Twinkl" w:hAnsi="Twinkl"/>
          <w:b/>
          <w:u w:val="single" w:color="333300"/>
        </w:rPr>
      </w:pPr>
    </w:p>
    <w:p w14:paraId="77C50360" w14:textId="5C1F6BD7" w:rsidR="00E111E5" w:rsidRDefault="00E111E5">
      <w:pPr>
        <w:rPr>
          <w:rFonts w:ascii="Twinkl" w:hAnsi="Twinkl"/>
          <w:b/>
          <w:u w:val="single" w:color="333300"/>
        </w:rPr>
      </w:pPr>
    </w:p>
    <w:p w14:paraId="3C78FB96" w14:textId="0858733A" w:rsidR="00E111E5" w:rsidRDefault="00E111E5">
      <w:pPr>
        <w:rPr>
          <w:rFonts w:ascii="Twinkl" w:hAnsi="Twinkl"/>
          <w:b/>
          <w:u w:val="single" w:color="333300"/>
        </w:rPr>
      </w:pPr>
    </w:p>
    <w:p w14:paraId="5F75935C" w14:textId="459CDD7F" w:rsidR="00C419FD" w:rsidRPr="00BA6148" w:rsidRDefault="00BA6148" w:rsidP="00C419FD">
      <w:pPr>
        <w:spacing w:line="276" w:lineRule="auto"/>
        <w:rPr>
          <w:rFonts w:ascii="Twinkl" w:hAnsi="Twinkl"/>
          <w:b/>
          <w:bCs/>
          <w:u w:color="333300"/>
        </w:rPr>
      </w:pPr>
      <w:r>
        <w:rPr>
          <w:rFonts w:ascii="Twinkl" w:hAnsi="Twinkl"/>
          <w:b/>
          <w:bCs/>
          <w:u w:color="333300"/>
        </w:rPr>
        <w:lastRenderedPageBreak/>
        <w:t>Your Investigation:</w:t>
      </w:r>
    </w:p>
    <w:p w14:paraId="3F4243D1" w14:textId="5798D2D9" w:rsidR="00C419FD" w:rsidRDefault="00C419FD" w:rsidP="00C419FD">
      <w:pPr>
        <w:pStyle w:val="ListParagraph"/>
        <w:numPr>
          <w:ilvl w:val="0"/>
          <w:numId w:val="15"/>
        </w:numPr>
        <w:spacing w:line="276" w:lineRule="auto"/>
        <w:rPr>
          <w:rFonts w:ascii="Twinkl" w:hAnsi="Twinkl"/>
          <w:u w:color="333300"/>
        </w:rPr>
      </w:pPr>
      <w:r>
        <w:rPr>
          <w:rFonts w:ascii="Twinkl" w:hAnsi="Twinkl"/>
          <w:u w:color="333300"/>
        </w:rPr>
        <w:t xml:space="preserve">Did the results from your investigation support your hypothesis? (Restate your hypothesis) </w:t>
      </w:r>
    </w:p>
    <w:p w14:paraId="3F1BC0B3" w14:textId="77777777" w:rsidR="00D85502" w:rsidRPr="00D85502" w:rsidRDefault="00D85502" w:rsidP="00D85502">
      <w:pPr>
        <w:pStyle w:val="ListParagraph"/>
        <w:numPr>
          <w:ilvl w:val="0"/>
          <w:numId w:val="18"/>
        </w:numPr>
        <w:spacing w:line="360" w:lineRule="auto"/>
        <w:rPr>
          <w:rFonts w:ascii="Twinkl" w:hAnsi="Twinkl"/>
          <w:color w:val="FF0000"/>
          <w:u w:color="333300"/>
        </w:rPr>
      </w:pPr>
      <w:r w:rsidRPr="00D85502">
        <w:rPr>
          <w:rFonts w:ascii="Twinkl" w:hAnsi="Twinkl"/>
          <w:color w:val="FF0000"/>
          <w:u w:color="333300"/>
        </w:rPr>
        <w:t>Correctly restated hypothesis</w:t>
      </w:r>
    </w:p>
    <w:p w14:paraId="1CDDB4BD" w14:textId="4166117E" w:rsidR="00C419FD" w:rsidRPr="00D85502" w:rsidRDefault="00D85502" w:rsidP="00D85502">
      <w:pPr>
        <w:pStyle w:val="ListParagraph"/>
        <w:numPr>
          <w:ilvl w:val="0"/>
          <w:numId w:val="18"/>
        </w:numPr>
        <w:spacing w:line="360" w:lineRule="auto"/>
        <w:rPr>
          <w:rFonts w:ascii="Twinkl" w:hAnsi="Twinkl"/>
          <w:color w:val="FF0000"/>
          <w:u w:color="333300"/>
        </w:rPr>
      </w:pPr>
      <w:r w:rsidRPr="00D85502">
        <w:rPr>
          <w:rFonts w:ascii="Twinkl" w:hAnsi="Twinkl"/>
          <w:color w:val="FF0000"/>
          <w:u w:color="333300"/>
        </w:rPr>
        <w:t xml:space="preserve">Stating whether the hypothesis was supported </w:t>
      </w:r>
      <w:r w:rsidR="00C419FD" w:rsidRPr="00D85502">
        <w:rPr>
          <w:rFonts w:ascii="Twinkl" w:hAnsi="Twinkl"/>
          <w:color w:val="FF0000"/>
          <w:u w:color="333300"/>
        </w:rPr>
        <w:t>__________________________________________________________</w:t>
      </w:r>
      <w:proofErr w:type="gramStart"/>
      <w:r w:rsidR="00C419FD" w:rsidRPr="00D85502">
        <w:rPr>
          <w:rFonts w:ascii="Twinkl" w:hAnsi="Twinkl"/>
          <w:color w:val="FF0000"/>
          <w:u w:color="333300"/>
        </w:rPr>
        <w:t>_(</w:t>
      </w:r>
      <w:proofErr w:type="gramEnd"/>
      <w:r w:rsidR="00C419FD" w:rsidRPr="00D85502">
        <w:rPr>
          <w:rFonts w:ascii="Twinkl" w:hAnsi="Twinkl"/>
          <w:color w:val="FF0000"/>
          <w:u w:color="333300"/>
        </w:rPr>
        <w:t>2 marks)</w:t>
      </w:r>
    </w:p>
    <w:p w14:paraId="2EE8E1BC" w14:textId="3728C755" w:rsidR="00C419FD" w:rsidRDefault="00C419FD" w:rsidP="009128FB">
      <w:pPr>
        <w:pStyle w:val="ListParagraph"/>
        <w:spacing w:line="360" w:lineRule="auto"/>
        <w:ind w:left="720"/>
        <w:rPr>
          <w:rFonts w:ascii="Twinkl" w:hAnsi="Twinkl"/>
          <w:u w:color="333300"/>
        </w:rPr>
      </w:pPr>
    </w:p>
    <w:p w14:paraId="3273E025" w14:textId="4E114243" w:rsidR="00C419FD" w:rsidRDefault="00C419FD" w:rsidP="009128FB">
      <w:pPr>
        <w:pStyle w:val="ListParagraph"/>
        <w:numPr>
          <w:ilvl w:val="0"/>
          <w:numId w:val="15"/>
        </w:numPr>
        <w:spacing w:line="360" w:lineRule="auto"/>
        <w:rPr>
          <w:rFonts w:ascii="Twinkl" w:hAnsi="Twinkl"/>
          <w:u w:color="333300"/>
        </w:rPr>
      </w:pPr>
      <w:r>
        <w:rPr>
          <w:rFonts w:ascii="Twinkl" w:hAnsi="Twinkl"/>
          <w:u w:color="333300"/>
        </w:rPr>
        <w:t xml:space="preserve">Explain why your chosen skill/s related to a person’s ability to drive. </w:t>
      </w:r>
    </w:p>
    <w:p w14:paraId="026025AB" w14:textId="07BC1AC3" w:rsidR="00C419FD" w:rsidRPr="00D85502" w:rsidRDefault="00D85502" w:rsidP="009128FB">
      <w:pPr>
        <w:pStyle w:val="ListParagraph"/>
        <w:spacing w:line="360" w:lineRule="auto"/>
        <w:ind w:left="720"/>
        <w:rPr>
          <w:rFonts w:ascii="Twinkl" w:hAnsi="Twinkl"/>
          <w:color w:val="FF0000"/>
          <w:u w:color="333300"/>
        </w:rPr>
      </w:pPr>
      <w:r w:rsidRPr="00D85502">
        <w:rPr>
          <w:rFonts w:ascii="Twinkl" w:hAnsi="Twinkl"/>
          <w:color w:val="FF0000"/>
          <w:u w:color="333300"/>
        </w:rPr>
        <w:t xml:space="preserve">Correct explanation linking skills to driving </w:t>
      </w:r>
      <w:r w:rsidR="00C419FD" w:rsidRPr="00D85502">
        <w:rPr>
          <w:rFonts w:ascii="Twinkl" w:hAnsi="Twinkl"/>
          <w:color w:val="FF0000"/>
          <w:u w:color="333300"/>
        </w:rPr>
        <w:t>______________________________________________________________________</w:t>
      </w:r>
      <w:proofErr w:type="gramStart"/>
      <w:r w:rsidR="00C419FD" w:rsidRPr="00D85502">
        <w:rPr>
          <w:rFonts w:ascii="Twinkl" w:hAnsi="Twinkl"/>
          <w:color w:val="FF0000"/>
          <w:u w:color="333300"/>
        </w:rPr>
        <w:t>_(</w:t>
      </w:r>
      <w:proofErr w:type="gramEnd"/>
      <w:r w:rsidR="00C419FD" w:rsidRPr="00D85502">
        <w:rPr>
          <w:rFonts w:ascii="Twinkl" w:hAnsi="Twinkl"/>
          <w:color w:val="FF0000"/>
          <w:u w:color="333300"/>
        </w:rPr>
        <w:t>1 mark)</w:t>
      </w:r>
    </w:p>
    <w:p w14:paraId="097741E7" w14:textId="32E34A7C" w:rsidR="00BA6148" w:rsidRPr="00D85502" w:rsidRDefault="00BA6148" w:rsidP="009128FB">
      <w:pPr>
        <w:spacing w:line="360" w:lineRule="auto"/>
        <w:rPr>
          <w:rFonts w:ascii="Twinkl" w:hAnsi="Twinkl"/>
          <w:color w:val="FF0000"/>
          <w:u w:color="333300"/>
        </w:rPr>
      </w:pPr>
    </w:p>
    <w:p w14:paraId="54AD4CB0" w14:textId="5C6F4F70" w:rsidR="00BA6148" w:rsidRDefault="009128FB" w:rsidP="009128FB">
      <w:pPr>
        <w:spacing w:line="360" w:lineRule="auto"/>
        <w:rPr>
          <w:rFonts w:ascii="Twinkl" w:hAnsi="Twinkl"/>
          <w:b/>
          <w:bCs/>
          <w:u w:color="333300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8D6AD71" wp14:editId="0CCD02D4">
            <wp:simplePos x="0" y="0"/>
            <wp:positionH relativeFrom="column">
              <wp:posOffset>5145206</wp:posOffset>
            </wp:positionH>
            <wp:positionV relativeFrom="paragraph">
              <wp:posOffset>191561</wp:posOffset>
            </wp:positionV>
            <wp:extent cx="1712595" cy="1678674"/>
            <wp:effectExtent l="0" t="0" r="0" b="0"/>
            <wp:wrapSquare wrapText="bothSides"/>
            <wp:docPr id="1" name="Picture 1" descr="Royalty Free Stacking Cups Clip Art - Go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yalty Free Stacking Cups Clip Art - GoGraph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60"/>
                    <a:stretch/>
                  </pic:blipFill>
                  <pic:spPr bwMode="auto">
                    <a:xfrm>
                      <a:off x="0" y="0"/>
                      <a:ext cx="1712595" cy="167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A6148">
        <w:rPr>
          <w:rFonts w:ascii="Twinkl" w:hAnsi="Twinkl"/>
          <w:b/>
          <w:bCs/>
          <w:u w:color="333300"/>
        </w:rPr>
        <w:t xml:space="preserve">Another Investigation: </w:t>
      </w:r>
    </w:p>
    <w:p w14:paraId="237CAD9C" w14:textId="5D1EF561" w:rsidR="00BA6148" w:rsidRDefault="00BA6148" w:rsidP="009128FB">
      <w:pPr>
        <w:spacing w:line="360" w:lineRule="auto"/>
        <w:rPr>
          <w:rFonts w:ascii="Twinkl" w:hAnsi="Twinkl"/>
          <w:u w:color="333300"/>
        </w:rPr>
      </w:pPr>
      <w:r>
        <w:rPr>
          <w:rFonts w:ascii="Twinkl" w:hAnsi="Twinkl"/>
          <w:u w:color="333300"/>
        </w:rPr>
        <w:t>Your friend also investigated alcohol’s impact on driving ability. She had t</w:t>
      </w:r>
      <w:r w:rsidR="009128FB">
        <w:rPr>
          <w:rFonts w:ascii="Twinkl" w:hAnsi="Twinkl"/>
          <w:u w:color="333300"/>
        </w:rPr>
        <w:t>en</w:t>
      </w:r>
      <w:r>
        <w:rPr>
          <w:rFonts w:ascii="Twinkl" w:hAnsi="Twinkl"/>
          <w:u w:color="333300"/>
        </w:rPr>
        <w:t xml:space="preserve"> volunteers stack plastic cups in </w:t>
      </w:r>
      <w:r w:rsidR="009128FB">
        <w:rPr>
          <w:rFonts w:ascii="Twinkl" w:hAnsi="Twinkl"/>
          <w:u w:color="333300"/>
        </w:rPr>
        <w:t>the configuration to the right</w:t>
      </w:r>
      <w:r>
        <w:rPr>
          <w:rFonts w:ascii="Twinkl" w:hAnsi="Twinkl"/>
          <w:u w:color="333300"/>
        </w:rPr>
        <w:t xml:space="preserve">. She timed them stacking the cups with and without the ‘Alcohol Impairment Goggles’. </w:t>
      </w:r>
    </w:p>
    <w:p w14:paraId="74B75A2F" w14:textId="7C1C156F" w:rsidR="009128FB" w:rsidRDefault="009128FB" w:rsidP="009128FB">
      <w:pPr>
        <w:spacing w:line="360" w:lineRule="auto"/>
        <w:rPr>
          <w:rFonts w:ascii="Twinkl" w:hAnsi="Twinkl"/>
          <w:u w:color="333300"/>
        </w:rPr>
      </w:pPr>
    </w:p>
    <w:p w14:paraId="517A11AB" w14:textId="43C7B9D3" w:rsidR="00BA6148" w:rsidRDefault="00BA6148" w:rsidP="009128FB">
      <w:pPr>
        <w:pStyle w:val="ListParagraph"/>
        <w:numPr>
          <w:ilvl w:val="0"/>
          <w:numId w:val="15"/>
        </w:numPr>
        <w:spacing w:line="360" w:lineRule="auto"/>
        <w:rPr>
          <w:rFonts w:ascii="Twinkl" w:hAnsi="Twinkl"/>
          <w:u w:color="333300"/>
        </w:rPr>
      </w:pPr>
      <w:r>
        <w:rPr>
          <w:rFonts w:ascii="Twinkl" w:hAnsi="Twinkl"/>
          <w:u w:color="333300"/>
        </w:rPr>
        <w:t xml:space="preserve">Predict how the times will compare with and without the ‘Alcohol Impairment Goggles’. </w:t>
      </w:r>
    </w:p>
    <w:p w14:paraId="60309FB4" w14:textId="37E3F9AC" w:rsidR="00BA6148" w:rsidRPr="00D85502" w:rsidRDefault="00D85502" w:rsidP="009128FB">
      <w:pPr>
        <w:pStyle w:val="ListParagraph"/>
        <w:spacing w:line="360" w:lineRule="auto"/>
        <w:ind w:left="720"/>
        <w:rPr>
          <w:rFonts w:ascii="Twinkl" w:hAnsi="Twinkl"/>
          <w:color w:val="FF0000"/>
          <w:u w:color="333300"/>
        </w:rPr>
      </w:pPr>
      <w:r w:rsidRPr="00D85502">
        <w:rPr>
          <w:rFonts w:ascii="Twinkl" w:hAnsi="Twinkl"/>
          <w:color w:val="FF0000"/>
          <w:u w:color="333300"/>
        </w:rPr>
        <w:t xml:space="preserve">Any reasonable prediction </w:t>
      </w:r>
      <w:r w:rsidR="009128FB" w:rsidRPr="00D85502">
        <w:rPr>
          <w:rFonts w:ascii="Twinkl" w:hAnsi="Twinkl"/>
          <w:color w:val="FF0000"/>
          <w:u w:color="333300"/>
        </w:rPr>
        <w:t>(1 mark)</w:t>
      </w:r>
    </w:p>
    <w:p w14:paraId="5F57299A" w14:textId="2DE3E2D2" w:rsidR="00BA6148" w:rsidRDefault="00BA6148" w:rsidP="009128FB">
      <w:pPr>
        <w:pStyle w:val="ListParagraph"/>
        <w:spacing w:line="360" w:lineRule="auto"/>
        <w:ind w:left="720"/>
        <w:rPr>
          <w:rFonts w:ascii="Twinkl" w:hAnsi="Twinkl"/>
          <w:u w:color="333300"/>
        </w:rPr>
      </w:pPr>
    </w:p>
    <w:p w14:paraId="0DFBB4F5" w14:textId="77777777" w:rsidR="00BA6148" w:rsidRDefault="00BA6148" w:rsidP="009128FB">
      <w:pPr>
        <w:pStyle w:val="ListParagraph"/>
        <w:numPr>
          <w:ilvl w:val="0"/>
          <w:numId w:val="15"/>
        </w:numPr>
        <w:spacing w:line="360" w:lineRule="auto"/>
        <w:rPr>
          <w:rFonts w:ascii="Twinkl" w:hAnsi="Twinkl"/>
          <w:u w:color="333300"/>
        </w:rPr>
      </w:pPr>
      <w:r>
        <w:rPr>
          <w:rFonts w:ascii="Twinkl" w:hAnsi="Twinkl"/>
          <w:u w:color="333300"/>
        </w:rPr>
        <w:t xml:space="preserve">Use your own investigation results and research to support the prediction you made in question 3. </w:t>
      </w:r>
    </w:p>
    <w:p w14:paraId="74BBFFB6" w14:textId="77777777" w:rsidR="00D85502" w:rsidRPr="00D85502" w:rsidRDefault="00D85502" w:rsidP="00D85502">
      <w:pPr>
        <w:pStyle w:val="ListParagraph"/>
        <w:numPr>
          <w:ilvl w:val="0"/>
          <w:numId w:val="18"/>
        </w:numPr>
        <w:spacing w:line="360" w:lineRule="auto"/>
        <w:rPr>
          <w:rFonts w:ascii="Twinkl" w:hAnsi="Twinkl"/>
          <w:color w:val="FF0000"/>
          <w:u w:color="333300"/>
        </w:rPr>
      </w:pPr>
      <w:r w:rsidRPr="00D85502">
        <w:rPr>
          <w:rFonts w:ascii="Twinkl" w:hAnsi="Twinkl"/>
          <w:color w:val="FF0000"/>
          <w:u w:color="333300"/>
        </w:rPr>
        <w:t xml:space="preserve">State your investigation results </w:t>
      </w:r>
    </w:p>
    <w:p w14:paraId="412694E4" w14:textId="77777777" w:rsidR="00D85502" w:rsidRPr="00D85502" w:rsidRDefault="00D85502" w:rsidP="00D85502">
      <w:pPr>
        <w:pStyle w:val="ListParagraph"/>
        <w:numPr>
          <w:ilvl w:val="0"/>
          <w:numId w:val="18"/>
        </w:numPr>
        <w:spacing w:line="360" w:lineRule="auto"/>
        <w:rPr>
          <w:rFonts w:ascii="Twinkl" w:hAnsi="Twinkl"/>
          <w:color w:val="FF0000"/>
          <w:u w:color="333300"/>
        </w:rPr>
      </w:pPr>
      <w:r w:rsidRPr="00D85502">
        <w:rPr>
          <w:rFonts w:ascii="Twinkl" w:hAnsi="Twinkl"/>
          <w:color w:val="FF0000"/>
          <w:u w:color="333300"/>
        </w:rPr>
        <w:t xml:space="preserve">Link your investigation results to alcohol impact </w:t>
      </w:r>
    </w:p>
    <w:p w14:paraId="31782466" w14:textId="77777777" w:rsidR="00D85502" w:rsidRPr="00D85502" w:rsidRDefault="00D85502" w:rsidP="00D85502">
      <w:pPr>
        <w:pStyle w:val="ListParagraph"/>
        <w:numPr>
          <w:ilvl w:val="0"/>
          <w:numId w:val="18"/>
        </w:numPr>
        <w:spacing w:line="360" w:lineRule="auto"/>
        <w:rPr>
          <w:rFonts w:ascii="Twinkl" w:hAnsi="Twinkl"/>
          <w:color w:val="FF0000"/>
          <w:u w:color="333300"/>
        </w:rPr>
      </w:pPr>
      <w:r w:rsidRPr="00D85502">
        <w:rPr>
          <w:rFonts w:ascii="Twinkl" w:hAnsi="Twinkl"/>
          <w:color w:val="FF0000"/>
          <w:u w:color="333300"/>
        </w:rPr>
        <w:t xml:space="preserve">You’re your investigation results to research </w:t>
      </w:r>
    </w:p>
    <w:p w14:paraId="56C4431D" w14:textId="370D53B2" w:rsidR="00BA6148" w:rsidRPr="00D85502" w:rsidRDefault="00D85502" w:rsidP="00D85502">
      <w:pPr>
        <w:pStyle w:val="ListParagraph"/>
        <w:numPr>
          <w:ilvl w:val="0"/>
          <w:numId w:val="18"/>
        </w:numPr>
        <w:spacing w:line="360" w:lineRule="auto"/>
        <w:rPr>
          <w:rFonts w:ascii="Twinkl" w:hAnsi="Twinkl"/>
          <w:color w:val="FF0000"/>
          <w:u w:color="333300"/>
        </w:rPr>
      </w:pPr>
      <w:r w:rsidRPr="00D85502">
        <w:rPr>
          <w:rFonts w:ascii="Twinkl" w:hAnsi="Twinkl"/>
          <w:color w:val="FF0000"/>
          <w:u w:color="333300"/>
        </w:rPr>
        <w:t xml:space="preserve">Link to prediction </w:t>
      </w:r>
      <w:proofErr w:type="gramStart"/>
      <w:r w:rsidRPr="00D85502">
        <w:rPr>
          <w:rFonts w:ascii="Twinkl" w:hAnsi="Twinkl"/>
          <w:color w:val="FF0000"/>
          <w:u w:color="333300"/>
        </w:rPr>
        <w:t xml:space="preserve">above  </w:t>
      </w:r>
      <w:r w:rsidR="00BA6148" w:rsidRPr="00D85502">
        <w:rPr>
          <w:rFonts w:ascii="Twinkl" w:hAnsi="Twinkl"/>
          <w:color w:val="FF0000"/>
          <w:u w:color="333300"/>
        </w:rPr>
        <w:t>(</w:t>
      </w:r>
      <w:proofErr w:type="gramEnd"/>
      <w:r w:rsidR="00BA6148" w:rsidRPr="00D85502">
        <w:rPr>
          <w:rFonts w:ascii="Twinkl" w:hAnsi="Twinkl"/>
          <w:color w:val="FF0000"/>
          <w:u w:color="333300"/>
        </w:rPr>
        <w:t xml:space="preserve">4 marks) </w:t>
      </w:r>
    </w:p>
    <w:p w14:paraId="46CD2B37" w14:textId="77777777" w:rsidR="00BA6148" w:rsidRDefault="00BA6148" w:rsidP="009128FB">
      <w:pPr>
        <w:pStyle w:val="ListParagraph"/>
        <w:spacing w:line="360" w:lineRule="auto"/>
        <w:ind w:left="720"/>
        <w:rPr>
          <w:rFonts w:ascii="Twinkl" w:hAnsi="Twinkl"/>
          <w:u w:color="333300"/>
        </w:rPr>
      </w:pPr>
    </w:p>
    <w:p w14:paraId="4E0FE3AD" w14:textId="51CFFFF1" w:rsidR="00BA6148" w:rsidRDefault="00BA6148" w:rsidP="009128FB">
      <w:pPr>
        <w:pStyle w:val="ListParagraph"/>
        <w:numPr>
          <w:ilvl w:val="0"/>
          <w:numId w:val="15"/>
        </w:numPr>
        <w:spacing w:line="360" w:lineRule="auto"/>
        <w:rPr>
          <w:rFonts w:ascii="Twinkl" w:hAnsi="Twinkl"/>
          <w:u w:color="333300"/>
        </w:rPr>
      </w:pPr>
      <w:r>
        <w:rPr>
          <w:rFonts w:ascii="Twinkl" w:hAnsi="Twinkl"/>
          <w:u w:color="333300"/>
        </w:rPr>
        <w:t xml:space="preserve">Suggest how the skills required to stack cups would also be useful in operating a vehicle. </w:t>
      </w:r>
    </w:p>
    <w:p w14:paraId="339A9BF7" w14:textId="46A05C35" w:rsidR="00BA6148" w:rsidRPr="00D85502" w:rsidRDefault="00D85502" w:rsidP="009128FB">
      <w:pPr>
        <w:pStyle w:val="ListParagraph"/>
        <w:spacing w:line="360" w:lineRule="auto"/>
        <w:ind w:left="720"/>
        <w:rPr>
          <w:rFonts w:ascii="Twinkl" w:hAnsi="Twinkl"/>
          <w:color w:val="FF0000"/>
          <w:u w:color="333300"/>
        </w:rPr>
      </w:pPr>
      <w:r w:rsidRPr="00D85502">
        <w:rPr>
          <w:rFonts w:ascii="Twinkl" w:hAnsi="Twinkl"/>
          <w:color w:val="FF0000"/>
          <w:u w:color="333300"/>
        </w:rPr>
        <w:t xml:space="preserve">Reasonable link between hand-eye coordination and driving </w:t>
      </w:r>
      <w:r w:rsidR="00BA6148" w:rsidRPr="00D85502">
        <w:rPr>
          <w:rFonts w:ascii="Twinkl" w:hAnsi="Twinkl"/>
          <w:color w:val="FF0000"/>
          <w:u w:color="333300"/>
        </w:rPr>
        <w:t>(1 mark)</w:t>
      </w:r>
    </w:p>
    <w:p w14:paraId="09587697" w14:textId="7C63C0BB" w:rsidR="009128FB" w:rsidRPr="009128FB" w:rsidRDefault="009128FB" w:rsidP="009128FB">
      <w:pPr>
        <w:pStyle w:val="ListParagraph"/>
        <w:numPr>
          <w:ilvl w:val="0"/>
          <w:numId w:val="15"/>
        </w:numPr>
        <w:spacing w:line="276" w:lineRule="auto"/>
        <w:rPr>
          <w:rFonts w:ascii="Twinkl" w:hAnsi="Twinkl"/>
          <w:u w:color="333300"/>
        </w:rPr>
      </w:pPr>
      <w:r>
        <w:rPr>
          <w:rFonts w:ascii="Twinkl" w:hAnsi="Twinkl"/>
          <w:u w:color="333300"/>
        </w:rPr>
        <w:t>In this cup investigation what are the:</w:t>
      </w:r>
    </w:p>
    <w:p w14:paraId="21CA33C2" w14:textId="1E79715F" w:rsidR="009128FB" w:rsidRPr="00D85502" w:rsidRDefault="009128FB" w:rsidP="009128FB">
      <w:pPr>
        <w:pStyle w:val="ListParagraph"/>
        <w:spacing w:line="276" w:lineRule="auto"/>
        <w:ind w:left="720" w:firstLine="720"/>
        <w:rPr>
          <w:rFonts w:ascii="Twinkl" w:hAnsi="Twinkl"/>
          <w:color w:val="FF0000"/>
          <w:u w:color="333300"/>
        </w:rPr>
      </w:pPr>
      <w:r w:rsidRPr="00D85502">
        <w:rPr>
          <w:rFonts w:ascii="Twinkl" w:hAnsi="Twinkl"/>
          <w:color w:val="FF0000"/>
          <w:u w:color="333300"/>
        </w:rPr>
        <w:t xml:space="preserve">Independent Variable: </w:t>
      </w:r>
      <w:r w:rsidR="00D85502" w:rsidRPr="00D85502">
        <w:rPr>
          <w:rFonts w:ascii="Twinkl" w:hAnsi="Twinkl"/>
          <w:color w:val="FF0000"/>
          <w:u w:color="333300"/>
        </w:rPr>
        <w:t>Goggle Wearing</w:t>
      </w:r>
    </w:p>
    <w:p w14:paraId="4C5FBEAF" w14:textId="586F44F7" w:rsidR="009128FB" w:rsidRPr="00D85502" w:rsidRDefault="009128FB" w:rsidP="009128FB">
      <w:pPr>
        <w:pStyle w:val="ListParagraph"/>
        <w:spacing w:line="276" w:lineRule="auto"/>
        <w:ind w:left="720" w:firstLine="720"/>
        <w:rPr>
          <w:rFonts w:ascii="Twinkl" w:hAnsi="Twinkl"/>
          <w:color w:val="FF0000"/>
          <w:u w:color="333300"/>
        </w:rPr>
      </w:pPr>
      <w:r w:rsidRPr="00D85502">
        <w:rPr>
          <w:rFonts w:ascii="Twinkl" w:hAnsi="Twinkl"/>
          <w:color w:val="FF0000"/>
          <w:u w:color="333300"/>
        </w:rPr>
        <w:t xml:space="preserve">Dependent Variable: </w:t>
      </w:r>
      <w:r w:rsidR="00D85502" w:rsidRPr="00D85502">
        <w:rPr>
          <w:rFonts w:ascii="Twinkl" w:hAnsi="Twinkl"/>
          <w:color w:val="FF0000"/>
          <w:u w:color="333300"/>
        </w:rPr>
        <w:t xml:space="preserve">Time taken to stack cups </w:t>
      </w:r>
    </w:p>
    <w:p w14:paraId="0A63AE8A" w14:textId="7A13761E" w:rsidR="009128FB" w:rsidRPr="00D85502" w:rsidRDefault="009128FB" w:rsidP="009128FB">
      <w:pPr>
        <w:pStyle w:val="ListParagraph"/>
        <w:numPr>
          <w:ilvl w:val="0"/>
          <w:numId w:val="17"/>
        </w:numPr>
        <w:spacing w:line="276" w:lineRule="auto"/>
        <w:rPr>
          <w:rFonts w:ascii="Twinkl" w:hAnsi="Twinkl"/>
          <w:color w:val="FF0000"/>
          <w:u w:color="333300"/>
        </w:rPr>
      </w:pPr>
      <w:r w:rsidRPr="00D85502">
        <w:rPr>
          <w:rFonts w:ascii="Twinkl" w:hAnsi="Twinkl"/>
          <w:color w:val="FF0000"/>
          <w:u w:color="333300"/>
        </w:rPr>
        <w:t xml:space="preserve">Controlled Variables: </w:t>
      </w:r>
      <w:r w:rsidR="00D85502" w:rsidRPr="00D85502">
        <w:rPr>
          <w:rFonts w:ascii="Twinkl" w:hAnsi="Twinkl"/>
          <w:color w:val="FF0000"/>
          <w:u w:color="333300"/>
        </w:rPr>
        <w:t>Any two reasonable variables</w:t>
      </w:r>
    </w:p>
    <w:p w14:paraId="2D2B931D" w14:textId="77777777" w:rsidR="009128FB" w:rsidRPr="00D85502" w:rsidRDefault="009128FB" w:rsidP="009128FB">
      <w:pPr>
        <w:spacing w:line="276" w:lineRule="auto"/>
        <w:ind w:left="1800"/>
        <w:jc w:val="right"/>
        <w:rPr>
          <w:rFonts w:ascii="Twinkl" w:hAnsi="Twinkl"/>
          <w:color w:val="FF0000"/>
          <w:u w:color="333300"/>
        </w:rPr>
      </w:pPr>
      <w:r w:rsidRPr="00D85502">
        <w:rPr>
          <w:rFonts w:ascii="Twinkl" w:hAnsi="Twinkl"/>
          <w:color w:val="FF0000"/>
          <w:u w:color="333300"/>
        </w:rPr>
        <w:t>(4 marks)</w:t>
      </w:r>
    </w:p>
    <w:p w14:paraId="683F1CED" w14:textId="57A756F5" w:rsidR="009128FB" w:rsidRDefault="009128FB" w:rsidP="009128FB">
      <w:pPr>
        <w:pStyle w:val="ListParagraph"/>
        <w:spacing w:line="360" w:lineRule="auto"/>
        <w:ind w:left="720"/>
        <w:rPr>
          <w:rFonts w:ascii="Twinkl" w:hAnsi="Twinkl"/>
          <w:u w:color="333300"/>
        </w:rPr>
      </w:pPr>
    </w:p>
    <w:p w14:paraId="49BFCACC" w14:textId="5DD3CD1F" w:rsidR="00D85502" w:rsidRDefault="00D85502" w:rsidP="009128FB">
      <w:pPr>
        <w:pStyle w:val="ListParagraph"/>
        <w:spacing w:line="360" w:lineRule="auto"/>
        <w:ind w:left="720"/>
        <w:rPr>
          <w:rFonts w:ascii="Twinkl" w:hAnsi="Twinkl"/>
          <w:u w:color="333300"/>
        </w:rPr>
      </w:pPr>
    </w:p>
    <w:p w14:paraId="21711660" w14:textId="0A741AE0" w:rsidR="00D85502" w:rsidRDefault="00D85502" w:rsidP="009128FB">
      <w:pPr>
        <w:pStyle w:val="ListParagraph"/>
        <w:spacing w:line="360" w:lineRule="auto"/>
        <w:ind w:left="720"/>
        <w:rPr>
          <w:rFonts w:ascii="Twinkl" w:hAnsi="Twinkl"/>
          <w:u w:color="333300"/>
        </w:rPr>
      </w:pPr>
    </w:p>
    <w:p w14:paraId="2337A71E" w14:textId="2912F607" w:rsidR="00D85502" w:rsidRDefault="00D85502" w:rsidP="009128FB">
      <w:pPr>
        <w:pStyle w:val="ListParagraph"/>
        <w:spacing w:line="360" w:lineRule="auto"/>
        <w:ind w:left="720"/>
        <w:rPr>
          <w:rFonts w:ascii="Twinkl" w:hAnsi="Twinkl"/>
          <w:u w:color="333300"/>
        </w:rPr>
      </w:pPr>
    </w:p>
    <w:p w14:paraId="577532FF" w14:textId="46325347" w:rsidR="00D85502" w:rsidRDefault="00D85502" w:rsidP="009128FB">
      <w:pPr>
        <w:pStyle w:val="ListParagraph"/>
        <w:spacing w:line="360" w:lineRule="auto"/>
        <w:ind w:left="720"/>
        <w:rPr>
          <w:rFonts w:ascii="Twinkl" w:hAnsi="Twinkl"/>
          <w:u w:color="333300"/>
        </w:rPr>
      </w:pPr>
    </w:p>
    <w:p w14:paraId="13B1A130" w14:textId="77777777" w:rsidR="00D85502" w:rsidRPr="009128FB" w:rsidRDefault="00D85502" w:rsidP="009128FB">
      <w:pPr>
        <w:pStyle w:val="ListParagraph"/>
        <w:spacing w:line="360" w:lineRule="auto"/>
        <w:ind w:left="720"/>
        <w:rPr>
          <w:rFonts w:ascii="Twinkl" w:hAnsi="Twinkl"/>
          <w:u w:color="333300"/>
        </w:rPr>
      </w:pPr>
    </w:p>
    <w:p w14:paraId="295C3B23" w14:textId="06EDB4D6" w:rsidR="009128FB" w:rsidRDefault="009128FB" w:rsidP="009128FB">
      <w:pPr>
        <w:spacing w:line="360" w:lineRule="auto"/>
        <w:rPr>
          <w:rFonts w:ascii="Twinkl" w:hAnsi="Twinkl"/>
          <w:u w:color="333300"/>
        </w:rPr>
      </w:pPr>
      <w:r>
        <w:rPr>
          <w:rFonts w:ascii="Twinkl" w:hAnsi="Twinkl"/>
          <w:u w:color="333300"/>
        </w:rPr>
        <w:lastRenderedPageBreak/>
        <w:t xml:space="preserve">Below are the results your friend recorded. </w:t>
      </w:r>
    </w:p>
    <w:tbl>
      <w:tblPr>
        <w:tblStyle w:val="TableGrid"/>
        <w:tblW w:w="10597" w:type="dxa"/>
        <w:tblLook w:val="04A0" w:firstRow="1" w:lastRow="0" w:firstColumn="1" w:lastColumn="0" w:noHBand="0" w:noVBand="1"/>
      </w:tblPr>
      <w:tblGrid>
        <w:gridCol w:w="2093"/>
        <w:gridCol w:w="4252"/>
        <w:gridCol w:w="4252"/>
      </w:tblGrid>
      <w:tr w:rsidR="00F23567" w14:paraId="64AD94AC" w14:textId="655F833A" w:rsidTr="003F1F2D">
        <w:tc>
          <w:tcPr>
            <w:tcW w:w="2093" w:type="dxa"/>
          </w:tcPr>
          <w:p w14:paraId="1D204C9F" w14:textId="685CD5DF" w:rsidR="00F23567" w:rsidRDefault="00F23567" w:rsidP="00F23567">
            <w:pPr>
              <w:spacing w:line="360" w:lineRule="auto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 xml:space="preserve">Volunteer Number </w:t>
            </w:r>
          </w:p>
        </w:tc>
        <w:tc>
          <w:tcPr>
            <w:tcW w:w="4252" w:type="dxa"/>
            <w:vAlign w:val="center"/>
          </w:tcPr>
          <w:p w14:paraId="4F1E9E59" w14:textId="11119CB3" w:rsidR="00F23567" w:rsidRPr="009128FB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 xml:space="preserve">Time </w:t>
            </w:r>
            <w:r>
              <w:rPr>
                <w:rFonts w:ascii="Twinkl" w:hAnsi="Twinkl"/>
                <w:b/>
                <w:bCs/>
                <w:u w:color="333300"/>
              </w:rPr>
              <w:t xml:space="preserve">With </w:t>
            </w:r>
            <w:r>
              <w:rPr>
                <w:rFonts w:ascii="Twinkl" w:hAnsi="Twinkl"/>
                <w:u w:color="333300"/>
              </w:rPr>
              <w:t>Goggles (seconds)</w:t>
            </w:r>
          </w:p>
        </w:tc>
        <w:tc>
          <w:tcPr>
            <w:tcW w:w="4252" w:type="dxa"/>
            <w:vAlign w:val="center"/>
          </w:tcPr>
          <w:p w14:paraId="1C3A3E3C" w14:textId="2BE465CF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 xml:space="preserve">Time </w:t>
            </w:r>
            <w:r w:rsidRPr="009128FB">
              <w:rPr>
                <w:rFonts w:ascii="Twinkl" w:hAnsi="Twinkl"/>
                <w:b/>
                <w:bCs/>
                <w:u w:color="333300"/>
              </w:rPr>
              <w:t xml:space="preserve">Without </w:t>
            </w:r>
            <w:r>
              <w:rPr>
                <w:rFonts w:ascii="Twinkl" w:hAnsi="Twinkl"/>
                <w:u w:color="333300"/>
              </w:rPr>
              <w:t>Goggles (seconds)</w:t>
            </w:r>
          </w:p>
        </w:tc>
      </w:tr>
      <w:tr w:rsidR="00F23567" w14:paraId="2069A91D" w14:textId="0172486F" w:rsidTr="003F1F2D">
        <w:tc>
          <w:tcPr>
            <w:tcW w:w="2093" w:type="dxa"/>
          </w:tcPr>
          <w:p w14:paraId="722D6A3D" w14:textId="4C85BC54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1</w:t>
            </w:r>
          </w:p>
        </w:tc>
        <w:tc>
          <w:tcPr>
            <w:tcW w:w="4252" w:type="dxa"/>
            <w:vAlign w:val="center"/>
          </w:tcPr>
          <w:p w14:paraId="7F31467A" w14:textId="4C75AE67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25.7</w:t>
            </w:r>
          </w:p>
        </w:tc>
        <w:tc>
          <w:tcPr>
            <w:tcW w:w="4252" w:type="dxa"/>
            <w:vAlign w:val="center"/>
          </w:tcPr>
          <w:p w14:paraId="18518C7D" w14:textId="7422810D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18.3</w:t>
            </w:r>
          </w:p>
        </w:tc>
      </w:tr>
      <w:tr w:rsidR="00F23567" w14:paraId="205BA50C" w14:textId="0B8759CD" w:rsidTr="003F1F2D">
        <w:tc>
          <w:tcPr>
            <w:tcW w:w="2093" w:type="dxa"/>
          </w:tcPr>
          <w:p w14:paraId="10897B81" w14:textId="4196C712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2</w:t>
            </w:r>
          </w:p>
        </w:tc>
        <w:tc>
          <w:tcPr>
            <w:tcW w:w="4252" w:type="dxa"/>
            <w:vAlign w:val="center"/>
          </w:tcPr>
          <w:p w14:paraId="78EC67EB" w14:textId="6C57C7DA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24.0</w:t>
            </w:r>
          </w:p>
        </w:tc>
        <w:tc>
          <w:tcPr>
            <w:tcW w:w="4252" w:type="dxa"/>
            <w:vAlign w:val="center"/>
          </w:tcPr>
          <w:p w14:paraId="628CC9E7" w14:textId="6ABDBB2B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15.2</w:t>
            </w:r>
          </w:p>
        </w:tc>
      </w:tr>
      <w:tr w:rsidR="00F23567" w14:paraId="282EB0A1" w14:textId="4E2A7C7F" w:rsidTr="003F1F2D">
        <w:tc>
          <w:tcPr>
            <w:tcW w:w="2093" w:type="dxa"/>
          </w:tcPr>
          <w:p w14:paraId="76D78ECE" w14:textId="505FCE3C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3</w:t>
            </w:r>
          </w:p>
        </w:tc>
        <w:tc>
          <w:tcPr>
            <w:tcW w:w="4252" w:type="dxa"/>
            <w:vAlign w:val="center"/>
          </w:tcPr>
          <w:p w14:paraId="5EF99750" w14:textId="7A4C8BBA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25.2</w:t>
            </w:r>
          </w:p>
        </w:tc>
        <w:tc>
          <w:tcPr>
            <w:tcW w:w="4252" w:type="dxa"/>
            <w:vAlign w:val="center"/>
          </w:tcPr>
          <w:p w14:paraId="4EF6E090" w14:textId="0BC24CBF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17.2</w:t>
            </w:r>
          </w:p>
        </w:tc>
      </w:tr>
      <w:tr w:rsidR="00F23567" w14:paraId="1FB93004" w14:textId="7011D8A4" w:rsidTr="003F1F2D">
        <w:tc>
          <w:tcPr>
            <w:tcW w:w="2093" w:type="dxa"/>
          </w:tcPr>
          <w:p w14:paraId="223ADECA" w14:textId="0677C5B1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4</w:t>
            </w:r>
          </w:p>
        </w:tc>
        <w:tc>
          <w:tcPr>
            <w:tcW w:w="4252" w:type="dxa"/>
            <w:vAlign w:val="center"/>
          </w:tcPr>
          <w:p w14:paraId="5766D9AA" w14:textId="3060BAB7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27.8</w:t>
            </w:r>
          </w:p>
        </w:tc>
        <w:tc>
          <w:tcPr>
            <w:tcW w:w="4252" w:type="dxa"/>
            <w:vAlign w:val="center"/>
          </w:tcPr>
          <w:p w14:paraId="77B0EDBB" w14:textId="3806F2FC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17.3</w:t>
            </w:r>
          </w:p>
        </w:tc>
      </w:tr>
      <w:tr w:rsidR="00F23567" w14:paraId="4DA74C23" w14:textId="599D1D56" w:rsidTr="003F1F2D">
        <w:tc>
          <w:tcPr>
            <w:tcW w:w="2093" w:type="dxa"/>
          </w:tcPr>
          <w:p w14:paraId="1E73DA74" w14:textId="3BE7CE60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5</w:t>
            </w:r>
          </w:p>
        </w:tc>
        <w:tc>
          <w:tcPr>
            <w:tcW w:w="4252" w:type="dxa"/>
            <w:vAlign w:val="center"/>
          </w:tcPr>
          <w:p w14:paraId="052092AB" w14:textId="0346A180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40.5</w:t>
            </w:r>
          </w:p>
        </w:tc>
        <w:tc>
          <w:tcPr>
            <w:tcW w:w="4252" w:type="dxa"/>
            <w:vAlign w:val="center"/>
          </w:tcPr>
          <w:p w14:paraId="7B7B5690" w14:textId="7DA47ED7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18.6</w:t>
            </w:r>
          </w:p>
        </w:tc>
      </w:tr>
      <w:tr w:rsidR="00F23567" w14:paraId="2BDC42A2" w14:textId="45B4C8D9" w:rsidTr="003F1F2D">
        <w:tc>
          <w:tcPr>
            <w:tcW w:w="2093" w:type="dxa"/>
          </w:tcPr>
          <w:p w14:paraId="2620C664" w14:textId="46E4FFC2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6</w:t>
            </w:r>
          </w:p>
        </w:tc>
        <w:tc>
          <w:tcPr>
            <w:tcW w:w="4252" w:type="dxa"/>
            <w:vAlign w:val="center"/>
          </w:tcPr>
          <w:p w14:paraId="6C379857" w14:textId="25DDAF67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26.7</w:t>
            </w:r>
          </w:p>
        </w:tc>
        <w:tc>
          <w:tcPr>
            <w:tcW w:w="4252" w:type="dxa"/>
            <w:vAlign w:val="center"/>
          </w:tcPr>
          <w:p w14:paraId="438A1475" w14:textId="2AA30162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22.4</w:t>
            </w:r>
          </w:p>
        </w:tc>
      </w:tr>
      <w:tr w:rsidR="00F23567" w14:paraId="66823328" w14:textId="233FAE5D" w:rsidTr="003F1F2D">
        <w:tc>
          <w:tcPr>
            <w:tcW w:w="2093" w:type="dxa"/>
          </w:tcPr>
          <w:p w14:paraId="3BF51299" w14:textId="5A3488DF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7</w:t>
            </w:r>
          </w:p>
        </w:tc>
        <w:tc>
          <w:tcPr>
            <w:tcW w:w="4252" w:type="dxa"/>
            <w:vAlign w:val="center"/>
          </w:tcPr>
          <w:p w14:paraId="375582A8" w14:textId="34A66EAD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27.4</w:t>
            </w:r>
          </w:p>
        </w:tc>
        <w:tc>
          <w:tcPr>
            <w:tcW w:w="4252" w:type="dxa"/>
            <w:vAlign w:val="center"/>
          </w:tcPr>
          <w:p w14:paraId="5D10E1CD" w14:textId="4A78C912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23.0</w:t>
            </w:r>
          </w:p>
        </w:tc>
      </w:tr>
      <w:tr w:rsidR="00F23567" w14:paraId="5794E0F5" w14:textId="6BB36244" w:rsidTr="003F1F2D">
        <w:tc>
          <w:tcPr>
            <w:tcW w:w="2093" w:type="dxa"/>
          </w:tcPr>
          <w:p w14:paraId="5B7E8D3E" w14:textId="46FB8D34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8</w:t>
            </w:r>
          </w:p>
        </w:tc>
        <w:tc>
          <w:tcPr>
            <w:tcW w:w="4252" w:type="dxa"/>
            <w:vAlign w:val="center"/>
          </w:tcPr>
          <w:p w14:paraId="3412FD87" w14:textId="6A25C31C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20.1</w:t>
            </w:r>
          </w:p>
        </w:tc>
        <w:tc>
          <w:tcPr>
            <w:tcW w:w="4252" w:type="dxa"/>
            <w:vAlign w:val="center"/>
          </w:tcPr>
          <w:p w14:paraId="5BCDC103" w14:textId="16C6816C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15.8</w:t>
            </w:r>
          </w:p>
        </w:tc>
      </w:tr>
      <w:tr w:rsidR="00F23567" w14:paraId="78DF02A0" w14:textId="7F728918" w:rsidTr="003F1F2D">
        <w:tc>
          <w:tcPr>
            <w:tcW w:w="2093" w:type="dxa"/>
          </w:tcPr>
          <w:p w14:paraId="71D8C5C5" w14:textId="3B64CD19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9</w:t>
            </w:r>
          </w:p>
        </w:tc>
        <w:tc>
          <w:tcPr>
            <w:tcW w:w="4252" w:type="dxa"/>
            <w:vAlign w:val="center"/>
          </w:tcPr>
          <w:p w14:paraId="30C7B7B2" w14:textId="0F93BAAE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20.6</w:t>
            </w:r>
          </w:p>
        </w:tc>
        <w:tc>
          <w:tcPr>
            <w:tcW w:w="4252" w:type="dxa"/>
            <w:vAlign w:val="center"/>
          </w:tcPr>
          <w:p w14:paraId="68026B55" w14:textId="585FC375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16.0</w:t>
            </w:r>
          </w:p>
        </w:tc>
      </w:tr>
      <w:tr w:rsidR="00F23567" w14:paraId="2D8380BE" w14:textId="3FDC8168" w:rsidTr="003F1F2D">
        <w:tc>
          <w:tcPr>
            <w:tcW w:w="2093" w:type="dxa"/>
          </w:tcPr>
          <w:p w14:paraId="62527870" w14:textId="642EDFF8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10</w:t>
            </w:r>
          </w:p>
        </w:tc>
        <w:tc>
          <w:tcPr>
            <w:tcW w:w="4252" w:type="dxa"/>
            <w:vAlign w:val="center"/>
          </w:tcPr>
          <w:p w14:paraId="7BB01787" w14:textId="314C8C78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27.8</w:t>
            </w:r>
          </w:p>
        </w:tc>
        <w:tc>
          <w:tcPr>
            <w:tcW w:w="4252" w:type="dxa"/>
            <w:vAlign w:val="center"/>
          </w:tcPr>
          <w:p w14:paraId="095D5158" w14:textId="6CDA3452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17.8</w:t>
            </w:r>
          </w:p>
        </w:tc>
      </w:tr>
      <w:tr w:rsidR="00F23567" w14:paraId="445264D9" w14:textId="5C065949" w:rsidTr="003F1F2D">
        <w:tc>
          <w:tcPr>
            <w:tcW w:w="2093" w:type="dxa"/>
          </w:tcPr>
          <w:p w14:paraId="1B43DE4F" w14:textId="648D79B6" w:rsidR="00F23567" w:rsidRDefault="00F23567" w:rsidP="00F23567">
            <w:pPr>
              <w:spacing w:line="360" w:lineRule="auto"/>
              <w:jc w:val="center"/>
              <w:rPr>
                <w:rFonts w:ascii="Twinkl" w:hAnsi="Twinkl"/>
                <w:u w:color="333300"/>
              </w:rPr>
            </w:pPr>
            <w:r>
              <w:rPr>
                <w:rFonts w:ascii="Twinkl" w:hAnsi="Twinkl"/>
                <w:u w:color="333300"/>
              </w:rPr>
              <w:t>Average</w:t>
            </w:r>
          </w:p>
        </w:tc>
        <w:tc>
          <w:tcPr>
            <w:tcW w:w="4252" w:type="dxa"/>
            <w:vAlign w:val="center"/>
          </w:tcPr>
          <w:p w14:paraId="3C7DE1F6" w14:textId="0F7F9A3C" w:rsidR="00F23567" w:rsidRPr="00D85502" w:rsidRDefault="00D85502" w:rsidP="00F23567">
            <w:pPr>
              <w:spacing w:line="360" w:lineRule="auto"/>
              <w:jc w:val="center"/>
              <w:rPr>
                <w:rFonts w:ascii="Twinkl" w:hAnsi="Twinkl"/>
                <w:color w:val="FF0000"/>
                <w:u w:color="333300"/>
              </w:rPr>
            </w:pPr>
            <w:r w:rsidRPr="00D85502">
              <w:rPr>
                <w:rFonts w:ascii="Twinkl" w:hAnsi="Twinkl"/>
                <w:color w:val="FF0000"/>
                <w:u w:color="333300"/>
              </w:rPr>
              <w:t>26.58</w:t>
            </w:r>
          </w:p>
        </w:tc>
        <w:tc>
          <w:tcPr>
            <w:tcW w:w="4252" w:type="dxa"/>
            <w:vAlign w:val="center"/>
          </w:tcPr>
          <w:p w14:paraId="7A9C27D2" w14:textId="2FBDB628" w:rsidR="00F23567" w:rsidRPr="00D85502" w:rsidRDefault="00D85502" w:rsidP="00F23567">
            <w:pPr>
              <w:spacing w:line="360" w:lineRule="auto"/>
              <w:jc w:val="center"/>
              <w:rPr>
                <w:rFonts w:ascii="Twinkl" w:hAnsi="Twinkl"/>
                <w:color w:val="FF0000"/>
                <w:u w:color="333300"/>
              </w:rPr>
            </w:pPr>
            <w:r w:rsidRPr="00D85502">
              <w:rPr>
                <w:rFonts w:ascii="Twinkl" w:hAnsi="Twinkl"/>
                <w:color w:val="FF0000"/>
                <w:u w:color="333300"/>
              </w:rPr>
              <w:t>18.16</w:t>
            </w:r>
          </w:p>
        </w:tc>
      </w:tr>
    </w:tbl>
    <w:p w14:paraId="5F416622" w14:textId="60B596E8" w:rsidR="009128FB" w:rsidRDefault="009128FB" w:rsidP="009128FB">
      <w:pPr>
        <w:spacing w:line="360" w:lineRule="auto"/>
        <w:rPr>
          <w:rFonts w:ascii="Twinkl" w:hAnsi="Twinkl"/>
          <w:u w:color="333300"/>
        </w:rPr>
      </w:pPr>
    </w:p>
    <w:p w14:paraId="316B2EC7" w14:textId="61E12A9C" w:rsidR="009128FB" w:rsidRDefault="009128FB" w:rsidP="009128FB">
      <w:pPr>
        <w:pStyle w:val="ListParagraph"/>
        <w:numPr>
          <w:ilvl w:val="0"/>
          <w:numId w:val="15"/>
        </w:numPr>
        <w:spacing w:line="360" w:lineRule="auto"/>
        <w:rPr>
          <w:rFonts w:ascii="Twinkl" w:hAnsi="Twinkl"/>
          <w:u w:color="333300"/>
        </w:rPr>
      </w:pPr>
      <w:r>
        <w:rPr>
          <w:rFonts w:ascii="Twinkl" w:hAnsi="Twinkl"/>
          <w:u w:color="333300"/>
        </w:rPr>
        <w:t>Calculate the averages with and without the goggles</w:t>
      </w:r>
      <w:r w:rsidR="00F23567">
        <w:rPr>
          <w:rFonts w:ascii="Twinkl" w:hAnsi="Twinkl"/>
          <w:u w:color="333300"/>
        </w:rPr>
        <w:t xml:space="preserve"> and put them into the table.</w:t>
      </w:r>
    </w:p>
    <w:p w14:paraId="291CD101" w14:textId="2D4A0D2A" w:rsidR="009128FB" w:rsidRDefault="009128FB" w:rsidP="009128FB">
      <w:pPr>
        <w:pStyle w:val="ListParagraph"/>
        <w:spacing w:line="360" w:lineRule="auto"/>
        <w:ind w:left="720"/>
        <w:jc w:val="right"/>
        <w:rPr>
          <w:rFonts w:ascii="Twinkl" w:hAnsi="Twinkl"/>
          <w:u w:color="333300"/>
        </w:rPr>
      </w:pPr>
      <w:r>
        <w:rPr>
          <w:rFonts w:ascii="Twinkl" w:hAnsi="Twinkl"/>
          <w:u w:color="333300"/>
        </w:rPr>
        <w:t>(2 marks)</w:t>
      </w:r>
    </w:p>
    <w:p w14:paraId="0CE7C440" w14:textId="0B80C4CC" w:rsidR="009128FB" w:rsidRDefault="00F23567" w:rsidP="009128FB">
      <w:pPr>
        <w:pStyle w:val="ListParagraph"/>
        <w:numPr>
          <w:ilvl w:val="0"/>
          <w:numId w:val="15"/>
        </w:numPr>
        <w:spacing w:line="360" w:lineRule="auto"/>
        <w:rPr>
          <w:rFonts w:ascii="Twinkl" w:hAnsi="Twinkl"/>
          <w:u w:color="333300"/>
        </w:rPr>
      </w:pPr>
      <w:r>
        <w:rPr>
          <w:rFonts w:ascii="Twinkl" w:hAnsi="Twinkl"/>
          <w:u w:color="333300"/>
        </w:rPr>
        <w:t xml:space="preserve">Was your prediction correct? Use your friend’s data to support you answer. </w:t>
      </w:r>
    </w:p>
    <w:p w14:paraId="08343675" w14:textId="77777777" w:rsidR="00BF5F74" w:rsidRPr="00BF5F74" w:rsidRDefault="00BF5F74" w:rsidP="00F23567">
      <w:pPr>
        <w:pStyle w:val="ListParagraph"/>
        <w:spacing w:line="360" w:lineRule="auto"/>
        <w:ind w:left="720"/>
        <w:rPr>
          <w:rFonts w:ascii="Twinkl" w:hAnsi="Twinkl"/>
          <w:color w:val="FF0000"/>
          <w:u w:color="333300"/>
        </w:rPr>
      </w:pPr>
      <w:r w:rsidRPr="00BF5F74">
        <w:rPr>
          <w:rFonts w:ascii="Twinkl" w:hAnsi="Twinkl"/>
          <w:color w:val="FF0000"/>
          <w:u w:color="333300"/>
        </w:rPr>
        <w:t xml:space="preserve">Yes/no-refer to prediction </w:t>
      </w:r>
    </w:p>
    <w:p w14:paraId="4DE58C71" w14:textId="6CFF95ED" w:rsidR="00F23567" w:rsidRPr="00BF5F74" w:rsidRDefault="00BF5F74" w:rsidP="00F23567">
      <w:pPr>
        <w:pStyle w:val="ListParagraph"/>
        <w:spacing w:line="360" w:lineRule="auto"/>
        <w:ind w:left="720"/>
        <w:rPr>
          <w:rFonts w:ascii="Twinkl" w:hAnsi="Twinkl"/>
          <w:color w:val="FF0000"/>
          <w:u w:color="333300"/>
        </w:rPr>
      </w:pPr>
      <w:r w:rsidRPr="00BF5F74">
        <w:rPr>
          <w:rFonts w:ascii="Twinkl" w:hAnsi="Twinkl"/>
          <w:color w:val="FF0000"/>
          <w:u w:color="333300"/>
        </w:rPr>
        <w:t>Refer to friend</w:t>
      </w:r>
      <w:r>
        <w:rPr>
          <w:rFonts w:ascii="Twinkl" w:hAnsi="Twinkl"/>
          <w:color w:val="FF0000"/>
          <w:u w:color="333300"/>
        </w:rPr>
        <w:t>’</w:t>
      </w:r>
      <w:r w:rsidRPr="00BF5F74">
        <w:rPr>
          <w:rFonts w:ascii="Twinkl" w:hAnsi="Twinkl"/>
          <w:color w:val="FF0000"/>
          <w:u w:color="333300"/>
        </w:rPr>
        <w:t xml:space="preserve">s data </w:t>
      </w:r>
      <w:r w:rsidR="00F23567" w:rsidRPr="00BF5F74">
        <w:rPr>
          <w:rFonts w:ascii="Twinkl" w:hAnsi="Twinkl"/>
          <w:color w:val="FF0000"/>
          <w:u w:color="333300"/>
        </w:rPr>
        <w:t>(2 marks)</w:t>
      </w:r>
    </w:p>
    <w:p w14:paraId="397751B8" w14:textId="3186CFA5" w:rsidR="00F23567" w:rsidRDefault="00F23567" w:rsidP="00F23567">
      <w:pPr>
        <w:pStyle w:val="ListParagraph"/>
        <w:spacing w:line="360" w:lineRule="auto"/>
        <w:ind w:left="720"/>
        <w:rPr>
          <w:rFonts w:ascii="Twinkl" w:hAnsi="Twinkl"/>
          <w:u w:color="333300"/>
        </w:rPr>
      </w:pPr>
    </w:p>
    <w:p w14:paraId="3414538B" w14:textId="521CD72E" w:rsidR="00F23567" w:rsidRDefault="00F23567" w:rsidP="00F23567">
      <w:pPr>
        <w:pStyle w:val="ListParagraph"/>
        <w:numPr>
          <w:ilvl w:val="0"/>
          <w:numId w:val="15"/>
        </w:numPr>
        <w:spacing w:line="360" w:lineRule="auto"/>
        <w:rPr>
          <w:rFonts w:ascii="Twinkl" w:hAnsi="Twinkl"/>
          <w:u w:color="333300"/>
        </w:rPr>
      </w:pPr>
      <w:r>
        <w:rPr>
          <w:rFonts w:ascii="Twinkl" w:hAnsi="Twinkl"/>
          <w:u w:color="333300"/>
        </w:rPr>
        <w:t xml:space="preserve">Your teacher reviewed your friend’s investigation and said that the </w:t>
      </w:r>
      <w:r w:rsidR="00B91E2D">
        <w:rPr>
          <w:rFonts w:ascii="Twinkl" w:hAnsi="Twinkl"/>
          <w:u w:color="333300"/>
        </w:rPr>
        <w:t>getting the volunteers to complete the same task with and without the goggles may be unfair. Suggest a reason for this</w:t>
      </w:r>
      <w:r>
        <w:rPr>
          <w:rFonts w:ascii="Twinkl" w:hAnsi="Twinkl"/>
          <w:u w:color="333300"/>
        </w:rPr>
        <w:t xml:space="preserve"> </w:t>
      </w:r>
    </w:p>
    <w:p w14:paraId="4053CF32" w14:textId="5C231F1A" w:rsidR="00F23567" w:rsidRPr="00BF5F74" w:rsidRDefault="00BF5F74" w:rsidP="00BF5F74">
      <w:pPr>
        <w:pStyle w:val="ListParagraph"/>
        <w:spacing w:line="360" w:lineRule="auto"/>
        <w:ind w:left="720"/>
        <w:rPr>
          <w:rFonts w:ascii="Twinkl" w:hAnsi="Twinkl"/>
          <w:color w:val="FF0000"/>
          <w:u w:color="333300"/>
        </w:rPr>
      </w:pPr>
      <w:r w:rsidRPr="00BF5F74">
        <w:rPr>
          <w:rFonts w:ascii="Twinkl" w:hAnsi="Twinkl"/>
          <w:color w:val="FF0000"/>
          <w:u w:color="333300"/>
        </w:rPr>
        <w:t xml:space="preserve">Any reasonable reason </w:t>
      </w:r>
      <w:r w:rsidR="00F23567" w:rsidRPr="00BF5F74">
        <w:rPr>
          <w:rFonts w:ascii="Twinkl" w:hAnsi="Twinkl"/>
          <w:color w:val="FF0000"/>
          <w:u w:color="333300"/>
        </w:rPr>
        <w:t>(1 mark)</w:t>
      </w:r>
    </w:p>
    <w:p w14:paraId="49DF2E80" w14:textId="77777777" w:rsidR="00F23567" w:rsidRDefault="00F23567" w:rsidP="00F23567">
      <w:pPr>
        <w:spacing w:line="360" w:lineRule="auto"/>
        <w:rPr>
          <w:rFonts w:ascii="Twinkl" w:hAnsi="Twinkl"/>
          <w:u w:color="333300"/>
        </w:rPr>
      </w:pPr>
    </w:p>
    <w:p w14:paraId="08610731" w14:textId="6A408FF2" w:rsidR="00BA6148" w:rsidRDefault="00F23567" w:rsidP="00F23567">
      <w:pPr>
        <w:spacing w:line="360" w:lineRule="auto"/>
        <w:rPr>
          <w:rFonts w:ascii="Twinkl" w:hAnsi="Twinkl"/>
          <w:u w:color="333300"/>
        </w:rPr>
      </w:pPr>
      <w:r>
        <w:rPr>
          <w:rFonts w:ascii="Twinkl" w:hAnsi="Twinkl"/>
          <w:u w:color="333300"/>
        </w:rPr>
        <w:t xml:space="preserve">A new Australian study published in December 2020 found </w:t>
      </w:r>
      <w:r w:rsidRPr="00F23567">
        <w:rPr>
          <w:rFonts w:ascii="Twinkl" w:hAnsi="Twinkl"/>
          <w:i/>
          <w:iCs/>
          <w:u w:color="333300"/>
        </w:rPr>
        <w:t xml:space="preserve">“Blood alcohol levels much lower than the legal limit impair hand-eye coordination”. </w:t>
      </w:r>
    </w:p>
    <w:p w14:paraId="5C018074" w14:textId="7D329ED1" w:rsidR="00BA6148" w:rsidRDefault="00F23567" w:rsidP="00182075">
      <w:pPr>
        <w:pStyle w:val="ListParagraph"/>
        <w:numPr>
          <w:ilvl w:val="0"/>
          <w:numId w:val="15"/>
        </w:numPr>
        <w:spacing w:line="360" w:lineRule="auto"/>
        <w:rPr>
          <w:rFonts w:ascii="Twinkl" w:hAnsi="Twinkl"/>
          <w:u w:color="333300"/>
        </w:rPr>
      </w:pPr>
      <w:r>
        <w:rPr>
          <w:rFonts w:ascii="Twinkl" w:hAnsi="Twinkl"/>
          <w:u w:color="333300"/>
        </w:rPr>
        <w:t xml:space="preserve">Explain what the study means by </w:t>
      </w:r>
      <w:r>
        <w:rPr>
          <w:rFonts w:ascii="Twinkl" w:hAnsi="Twinkl"/>
          <w:i/>
          <w:iCs/>
          <w:u w:color="333300"/>
        </w:rPr>
        <w:t>‘legal limit’</w:t>
      </w:r>
      <w:r>
        <w:rPr>
          <w:rFonts w:ascii="Twinkl" w:hAnsi="Twinkl"/>
          <w:u w:color="333300"/>
        </w:rPr>
        <w:t xml:space="preserve">. </w:t>
      </w:r>
    </w:p>
    <w:p w14:paraId="1A03B895" w14:textId="3E990F28" w:rsidR="00F23567" w:rsidRPr="00BF5F74" w:rsidRDefault="00BF5F74" w:rsidP="00F23567">
      <w:pPr>
        <w:pStyle w:val="ListParagraph"/>
        <w:spacing w:line="360" w:lineRule="auto"/>
        <w:ind w:left="720"/>
        <w:rPr>
          <w:rFonts w:ascii="Twinkl" w:hAnsi="Twinkl"/>
          <w:color w:val="FF0000"/>
          <w:u w:color="333300"/>
        </w:rPr>
      </w:pPr>
      <w:r w:rsidRPr="00BF5F74">
        <w:rPr>
          <w:rFonts w:ascii="Twinkl" w:hAnsi="Twinkl"/>
          <w:color w:val="FF0000"/>
          <w:u w:color="333300"/>
        </w:rPr>
        <w:t>the maximum concentration of alcohol in the blood that the law allows in the driver of a motor vehicle.</w:t>
      </w:r>
      <w:r w:rsidRPr="00BF5F74">
        <w:rPr>
          <w:rFonts w:ascii="Twinkl" w:hAnsi="Twinkl"/>
          <w:color w:val="FF0000"/>
          <w:u w:color="333300"/>
        </w:rPr>
        <w:t xml:space="preserve"> </w:t>
      </w:r>
      <w:r w:rsidR="00F23567" w:rsidRPr="00BF5F74">
        <w:rPr>
          <w:rFonts w:ascii="Twinkl" w:hAnsi="Twinkl"/>
          <w:color w:val="FF0000"/>
          <w:u w:color="333300"/>
        </w:rPr>
        <w:t>(1 mark)</w:t>
      </w:r>
    </w:p>
    <w:p w14:paraId="3E2A36E8" w14:textId="748946E8" w:rsidR="00F23567" w:rsidRDefault="00F23567" w:rsidP="00F23567">
      <w:pPr>
        <w:pStyle w:val="ListParagraph"/>
        <w:spacing w:line="360" w:lineRule="auto"/>
        <w:ind w:left="720"/>
        <w:rPr>
          <w:rFonts w:ascii="Twinkl" w:hAnsi="Twinkl"/>
          <w:u w:color="333300"/>
        </w:rPr>
      </w:pPr>
    </w:p>
    <w:p w14:paraId="5172304F" w14:textId="267ED873" w:rsidR="00F23567" w:rsidRDefault="00F23567" w:rsidP="00F23567">
      <w:pPr>
        <w:pStyle w:val="ListParagraph"/>
        <w:numPr>
          <w:ilvl w:val="0"/>
          <w:numId w:val="15"/>
        </w:numPr>
        <w:spacing w:line="360" w:lineRule="auto"/>
        <w:rPr>
          <w:rFonts w:ascii="Twinkl" w:hAnsi="Twinkl"/>
          <w:u w:color="333300"/>
        </w:rPr>
      </w:pPr>
      <w:r>
        <w:rPr>
          <w:rFonts w:ascii="Twinkl" w:hAnsi="Twinkl"/>
          <w:u w:color="333300"/>
        </w:rPr>
        <w:t xml:space="preserve">Does this study support your friend’s cup study findings? </w:t>
      </w:r>
    </w:p>
    <w:p w14:paraId="6B427616" w14:textId="26E0178F" w:rsidR="00F23567" w:rsidRDefault="00BF5F74" w:rsidP="00F23567">
      <w:pPr>
        <w:pStyle w:val="ListParagraph"/>
        <w:spacing w:line="360" w:lineRule="auto"/>
        <w:ind w:left="720"/>
        <w:rPr>
          <w:rFonts w:ascii="Twinkl" w:hAnsi="Twinkl"/>
          <w:color w:val="FF0000"/>
          <w:u w:color="333300"/>
        </w:rPr>
      </w:pPr>
      <w:r w:rsidRPr="00BF5F74">
        <w:rPr>
          <w:rFonts w:ascii="Twinkl" w:hAnsi="Twinkl"/>
          <w:color w:val="FF0000"/>
          <w:u w:color="333300"/>
        </w:rPr>
        <w:t xml:space="preserve">Yes </w:t>
      </w:r>
      <w:r w:rsidR="00F23567" w:rsidRPr="00BF5F74">
        <w:rPr>
          <w:rFonts w:ascii="Twinkl" w:hAnsi="Twinkl"/>
          <w:color w:val="FF0000"/>
          <w:u w:color="333300"/>
        </w:rPr>
        <w:t>(1 mark)</w:t>
      </w:r>
    </w:p>
    <w:p w14:paraId="7DF4815E" w14:textId="2813EABC" w:rsidR="00BF5F74" w:rsidRDefault="00BF5F74" w:rsidP="00F23567">
      <w:pPr>
        <w:pStyle w:val="ListParagraph"/>
        <w:spacing w:line="360" w:lineRule="auto"/>
        <w:ind w:left="720"/>
        <w:rPr>
          <w:rFonts w:ascii="Twinkl" w:hAnsi="Twinkl"/>
          <w:color w:val="FF0000"/>
          <w:u w:color="333300"/>
        </w:rPr>
      </w:pPr>
    </w:p>
    <w:p w14:paraId="1F21043E" w14:textId="50AC7F1C" w:rsidR="00BF5F74" w:rsidRDefault="00BF5F74" w:rsidP="00F23567">
      <w:pPr>
        <w:pStyle w:val="ListParagraph"/>
        <w:spacing w:line="360" w:lineRule="auto"/>
        <w:ind w:left="720"/>
        <w:rPr>
          <w:rFonts w:ascii="Twinkl" w:hAnsi="Twinkl"/>
          <w:color w:val="FF0000"/>
          <w:u w:color="333300"/>
        </w:rPr>
      </w:pPr>
    </w:p>
    <w:p w14:paraId="0495450B" w14:textId="6D8671BD" w:rsidR="00BF5F74" w:rsidRDefault="00BF5F74" w:rsidP="00F23567">
      <w:pPr>
        <w:pStyle w:val="ListParagraph"/>
        <w:spacing w:line="360" w:lineRule="auto"/>
        <w:ind w:left="720"/>
        <w:rPr>
          <w:rFonts w:ascii="Twinkl" w:hAnsi="Twinkl"/>
          <w:color w:val="FF0000"/>
          <w:u w:color="333300"/>
        </w:rPr>
      </w:pPr>
    </w:p>
    <w:p w14:paraId="59C64915" w14:textId="77777777" w:rsidR="00BF5F74" w:rsidRPr="00BF5F74" w:rsidRDefault="00BF5F74" w:rsidP="00F23567">
      <w:pPr>
        <w:pStyle w:val="ListParagraph"/>
        <w:spacing w:line="360" w:lineRule="auto"/>
        <w:ind w:left="720"/>
        <w:rPr>
          <w:rFonts w:ascii="Twinkl" w:hAnsi="Twinkl"/>
          <w:color w:val="FF0000"/>
          <w:u w:color="333300"/>
        </w:rPr>
      </w:pPr>
    </w:p>
    <w:p w14:paraId="646FCCF6" w14:textId="2FE84FC9" w:rsidR="00F23567" w:rsidRDefault="00F23567" w:rsidP="00F23567">
      <w:pPr>
        <w:spacing w:line="360" w:lineRule="auto"/>
        <w:rPr>
          <w:rFonts w:ascii="Twinkl" w:hAnsi="Twinkl"/>
          <w:u w:color="333300"/>
        </w:rPr>
      </w:pPr>
      <w:r>
        <w:rPr>
          <w:rFonts w:ascii="Twinkl" w:hAnsi="Twinkl"/>
          <w:u w:color="333300"/>
        </w:rPr>
        <w:lastRenderedPageBreak/>
        <w:t>The study found that hand-eye coordination is significantly impacted by a BAC of 0.015%</w:t>
      </w:r>
    </w:p>
    <w:p w14:paraId="7E499DD8" w14:textId="62F9035E" w:rsidR="00F23567" w:rsidRDefault="00F23567" w:rsidP="00F23567">
      <w:pPr>
        <w:pStyle w:val="ListParagraph"/>
        <w:numPr>
          <w:ilvl w:val="0"/>
          <w:numId w:val="15"/>
        </w:numPr>
        <w:spacing w:line="360" w:lineRule="auto"/>
        <w:rPr>
          <w:rFonts w:ascii="Twinkl" w:hAnsi="Twinkl"/>
          <w:u w:color="333300"/>
        </w:rPr>
      </w:pPr>
      <w:r>
        <w:rPr>
          <w:rFonts w:ascii="Twinkl" w:hAnsi="Twinkl"/>
          <w:u w:color="333300"/>
        </w:rPr>
        <w:t xml:space="preserve">Define </w:t>
      </w:r>
      <w:r w:rsidR="00B91E2D">
        <w:rPr>
          <w:rFonts w:ascii="Twinkl" w:hAnsi="Twinkl"/>
          <w:u w:color="333300"/>
        </w:rPr>
        <w:t xml:space="preserve">BAC </w:t>
      </w:r>
    </w:p>
    <w:p w14:paraId="0603142E" w14:textId="1901BC54" w:rsidR="00B91E2D" w:rsidRPr="00BF5F74" w:rsidRDefault="00BF5F74" w:rsidP="00B91E2D">
      <w:pPr>
        <w:pStyle w:val="ListParagraph"/>
        <w:spacing w:line="360" w:lineRule="auto"/>
        <w:ind w:left="720"/>
        <w:rPr>
          <w:rFonts w:ascii="Twinkl" w:hAnsi="Twinkl"/>
          <w:color w:val="FF0000"/>
          <w:u w:color="333300"/>
        </w:rPr>
      </w:pPr>
      <w:r w:rsidRPr="00BF5F74">
        <w:rPr>
          <w:rFonts w:ascii="Twinkl" w:hAnsi="Twinkl"/>
          <w:color w:val="FF0000"/>
          <w:u w:color="333300"/>
        </w:rPr>
        <w:t>blood-alcohol concentration: the percentage of alcohol in the bloodstream</w:t>
      </w:r>
      <w:r w:rsidRPr="00BF5F74">
        <w:rPr>
          <w:rFonts w:ascii="Twinkl" w:hAnsi="Twinkl"/>
          <w:color w:val="FF0000"/>
          <w:u w:color="333300"/>
        </w:rPr>
        <w:t xml:space="preserve"> (</w:t>
      </w:r>
      <w:r w:rsidR="00B91E2D" w:rsidRPr="00BF5F74">
        <w:rPr>
          <w:rFonts w:ascii="Twinkl" w:hAnsi="Twinkl"/>
          <w:color w:val="FF0000"/>
          <w:u w:color="333300"/>
        </w:rPr>
        <w:t>1 mark)</w:t>
      </w:r>
    </w:p>
    <w:p w14:paraId="6BD11836" w14:textId="4F9AD297" w:rsidR="00B91E2D" w:rsidRDefault="00B91E2D" w:rsidP="00B91E2D">
      <w:pPr>
        <w:pStyle w:val="ListParagraph"/>
        <w:spacing w:line="360" w:lineRule="auto"/>
        <w:ind w:left="720"/>
        <w:rPr>
          <w:rFonts w:ascii="Twinkl" w:hAnsi="Twinkl"/>
          <w:u w:color="333300"/>
        </w:rPr>
      </w:pPr>
    </w:p>
    <w:p w14:paraId="24011084" w14:textId="77777777" w:rsidR="00B91E2D" w:rsidRDefault="00B91E2D" w:rsidP="00B91E2D">
      <w:pPr>
        <w:spacing w:line="360" w:lineRule="auto"/>
        <w:rPr>
          <w:rFonts w:ascii="Twinkl" w:hAnsi="Twinkl"/>
          <w:u w:color="333300"/>
        </w:rPr>
      </w:pPr>
      <w:r>
        <w:rPr>
          <w:rFonts w:ascii="Twinkl" w:hAnsi="Twinkl"/>
          <w:u w:color="333300"/>
        </w:rPr>
        <w:t xml:space="preserve">Your friend is suggesting they might drive home under the influence of alcohol. </w:t>
      </w:r>
    </w:p>
    <w:p w14:paraId="018DD82E" w14:textId="25E284C5" w:rsidR="00B91E2D" w:rsidRDefault="00B91E2D" w:rsidP="00B91E2D">
      <w:pPr>
        <w:pStyle w:val="ListParagraph"/>
        <w:numPr>
          <w:ilvl w:val="0"/>
          <w:numId w:val="15"/>
        </w:numPr>
        <w:spacing w:line="360" w:lineRule="auto"/>
        <w:rPr>
          <w:rFonts w:ascii="Twinkl" w:hAnsi="Twinkl"/>
          <w:u w:color="333300"/>
        </w:rPr>
      </w:pPr>
      <w:r>
        <w:rPr>
          <w:rFonts w:ascii="Twinkl" w:hAnsi="Twinkl"/>
          <w:u w:color="333300"/>
        </w:rPr>
        <w:t xml:space="preserve">Write a three-sentence statement convincing them otherwise. Reference at least two of the following: </w:t>
      </w:r>
      <w:r w:rsidRPr="00B91E2D">
        <w:rPr>
          <w:rFonts w:ascii="Twinkl" w:hAnsi="Twinkl"/>
          <w:u w:color="333300"/>
        </w:rPr>
        <w:t xml:space="preserve">the </w:t>
      </w:r>
      <w:r>
        <w:rPr>
          <w:rFonts w:ascii="Twinkl" w:hAnsi="Twinkl"/>
          <w:u w:color="333300"/>
        </w:rPr>
        <w:t xml:space="preserve">Australian </w:t>
      </w:r>
      <w:r w:rsidRPr="00B91E2D">
        <w:rPr>
          <w:rFonts w:ascii="Twinkl" w:hAnsi="Twinkl"/>
          <w:u w:color="333300"/>
        </w:rPr>
        <w:t>study, your friends cup results, your</w:t>
      </w:r>
      <w:r>
        <w:rPr>
          <w:rFonts w:ascii="Twinkl" w:hAnsi="Twinkl"/>
          <w:u w:color="333300"/>
        </w:rPr>
        <w:t xml:space="preserve"> own</w:t>
      </w:r>
      <w:r w:rsidRPr="00B91E2D">
        <w:rPr>
          <w:rFonts w:ascii="Twinkl" w:hAnsi="Twinkl"/>
          <w:u w:color="333300"/>
        </w:rPr>
        <w:t xml:space="preserve"> investigation results, </w:t>
      </w:r>
      <w:r>
        <w:rPr>
          <w:rFonts w:ascii="Twinkl" w:hAnsi="Twinkl"/>
          <w:u w:color="333300"/>
        </w:rPr>
        <w:t xml:space="preserve">or your prelab research. </w:t>
      </w:r>
    </w:p>
    <w:p w14:paraId="3D20FC28" w14:textId="1323AFBB" w:rsidR="00321D24" w:rsidRPr="00BF5F74" w:rsidRDefault="00BF5F74" w:rsidP="009128FB">
      <w:pPr>
        <w:pStyle w:val="ListParagraph"/>
        <w:spacing w:line="360" w:lineRule="auto"/>
        <w:ind w:left="720"/>
        <w:rPr>
          <w:rFonts w:ascii="Twinkl" w:hAnsi="Twinkl"/>
          <w:color w:val="FF0000"/>
          <w:u w:color="333300"/>
        </w:rPr>
      </w:pPr>
      <w:r w:rsidRPr="00BF5F74">
        <w:rPr>
          <w:rFonts w:ascii="Twinkl" w:hAnsi="Twinkl"/>
          <w:color w:val="FF0000"/>
          <w:u w:color="333300"/>
        </w:rPr>
        <w:t>Any reasonable response including two of the following (3 marks)</w:t>
      </w:r>
    </w:p>
    <w:sectPr w:rsidR="00321D24" w:rsidRPr="00BF5F74" w:rsidSect="008B6824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72CDC" w14:textId="77777777" w:rsidR="0076292B" w:rsidRDefault="0076292B" w:rsidP="00E845B7">
      <w:r>
        <w:separator/>
      </w:r>
    </w:p>
  </w:endnote>
  <w:endnote w:type="continuationSeparator" w:id="0">
    <w:p w14:paraId="12550CAA" w14:textId="77777777" w:rsidR="0076292B" w:rsidRDefault="0076292B" w:rsidP="00E84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inkl">
    <w:panose1 w:val="00000000000000000000"/>
    <w:charset w:val="00"/>
    <w:family w:val="auto"/>
    <w:pitch w:val="variable"/>
    <w:sig w:usb0="A00000AF" w:usb1="5000205B" w:usb2="00000000" w:usb3="00000000" w:csb0="0000009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11826" w14:textId="77777777" w:rsidR="0076292B" w:rsidRDefault="0076292B" w:rsidP="00E845B7">
      <w:r>
        <w:separator/>
      </w:r>
    </w:p>
  </w:footnote>
  <w:footnote w:type="continuationSeparator" w:id="0">
    <w:p w14:paraId="5C033CBC" w14:textId="77777777" w:rsidR="0076292B" w:rsidRDefault="0076292B" w:rsidP="00E845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7569"/>
    <w:multiLevelType w:val="hybridMultilevel"/>
    <w:tmpl w:val="89087584"/>
    <w:lvl w:ilvl="0" w:tplc="B6265966">
      <w:start w:val="1"/>
      <w:numFmt w:val="decimal"/>
      <w:lvlText w:val="%1."/>
      <w:lvlJc w:val="left"/>
      <w:pPr>
        <w:ind w:left="46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0AAB7F7E"/>
    <w:multiLevelType w:val="hybridMultilevel"/>
    <w:tmpl w:val="161EEA1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96AC5"/>
    <w:multiLevelType w:val="hybridMultilevel"/>
    <w:tmpl w:val="15CEE420"/>
    <w:lvl w:ilvl="0" w:tplc="2F764234">
      <w:start w:val="2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D0B736E"/>
    <w:multiLevelType w:val="hybridMultilevel"/>
    <w:tmpl w:val="950A153C"/>
    <w:lvl w:ilvl="0" w:tplc="4DCE52FA">
      <w:start w:val="2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>
      <w:start w:val="1"/>
      <w:numFmt w:val="lowerRoman"/>
      <w:lvlText w:val="%3."/>
      <w:lvlJc w:val="right"/>
      <w:pPr>
        <w:ind w:left="3240" w:hanging="180"/>
      </w:pPr>
    </w:lvl>
    <w:lvl w:ilvl="3" w:tplc="0C09000F">
      <w:start w:val="1"/>
      <w:numFmt w:val="decimal"/>
      <w:lvlText w:val="%4."/>
      <w:lvlJc w:val="left"/>
      <w:pPr>
        <w:ind w:left="3960" w:hanging="360"/>
      </w:pPr>
    </w:lvl>
    <w:lvl w:ilvl="4" w:tplc="0C090019">
      <w:start w:val="1"/>
      <w:numFmt w:val="lowerLetter"/>
      <w:lvlText w:val="%5."/>
      <w:lvlJc w:val="left"/>
      <w:pPr>
        <w:ind w:left="4680" w:hanging="360"/>
      </w:pPr>
    </w:lvl>
    <w:lvl w:ilvl="5" w:tplc="0C09001B">
      <w:start w:val="1"/>
      <w:numFmt w:val="lowerRoman"/>
      <w:lvlText w:val="%6."/>
      <w:lvlJc w:val="right"/>
      <w:pPr>
        <w:ind w:left="5400" w:hanging="180"/>
      </w:pPr>
    </w:lvl>
    <w:lvl w:ilvl="6" w:tplc="0C09000F">
      <w:start w:val="1"/>
      <w:numFmt w:val="decimal"/>
      <w:lvlText w:val="%7."/>
      <w:lvlJc w:val="left"/>
      <w:pPr>
        <w:ind w:left="6120" w:hanging="360"/>
      </w:pPr>
    </w:lvl>
    <w:lvl w:ilvl="7" w:tplc="0C090019">
      <w:start w:val="1"/>
      <w:numFmt w:val="lowerLetter"/>
      <w:lvlText w:val="%8."/>
      <w:lvlJc w:val="left"/>
      <w:pPr>
        <w:ind w:left="6840" w:hanging="360"/>
      </w:pPr>
    </w:lvl>
    <w:lvl w:ilvl="8" w:tplc="0C09001B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D493E96"/>
    <w:multiLevelType w:val="hybridMultilevel"/>
    <w:tmpl w:val="89087584"/>
    <w:lvl w:ilvl="0" w:tplc="B6265966">
      <w:start w:val="1"/>
      <w:numFmt w:val="decimal"/>
      <w:lvlText w:val="%1."/>
      <w:lvlJc w:val="left"/>
      <w:pPr>
        <w:ind w:left="46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2D3A493F"/>
    <w:multiLevelType w:val="hybridMultilevel"/>
    <w:tmpl w:val="875AEDF2"/>
    <w:lvl w:ilvl="0" w:tplc="4900DC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90C37"/>
    <w:multiLevelType w:val="hybridMultilevel"/>
    <w:tmpl w:val="FE4A0AA8"/>
    <w:lvl w:ilvl="0" w:tplc="7E2271FA">
      <w:numFmt w:val="bullet"/>
      <w:lvlText w:val="-"/>
      <w:lvlJc w:val="left"/>
      <w:pPr>
        <w:ind w:left="1080" w:hanging="360"/>
      </w:pPr>
      <w:rPr>
        <w:rFonts w:ascii="Twinkl" w:eastAsia="Comic Sans MS" w:hAnsi="Twinkl" w:cs="Comic Sans M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AB23B3"/>
    <w:multiLevelType w:val="hybridMultilevel"/>
    <w:tmpl w:val="44A01F54"/>
    <w:lvl w:ilvl="0" w:tplc="4232F90E">
      <w:start w:val="1"/>
      <w:numFmt w:val="bullet"/>
      <w:lvlText w:val="-"/>
      <w:lvlJc w:val="left"/>
      <w:pPr>
        <w:ind w:left="460" w:hanging="360"/>
      </w:pPr>
      <w:rPr>
        <w:rFonts w:ascii="Twinkl" w:eastAsia="Comic Sans MS" w:hAnsi="Twinkl" w:cs="Comic Sans MS" w:hint="default"/>
      </w:rPr>
    </w:lvl>
    <w:lvl w:ilvl="1" w:tplc="0C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8" w15:restartNumberingAfterBreak="0">
    <w:nsid w:val="414F23B2"/>
    <w:multiLevelType w:val="hybridMultilevel"/>
    <w:tmpl w:val="B818EA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AA5731"/>
    <w:multiLevelType w:val="hybridMultilevel"/>
    <w:tmpl w:val="CE3EA476"/>
    <w:lvl w:ilvl="0" w:tplc="1EB2E3F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0" w15:restartNumberingAfterBreak="0">
    <w:nsid w:val="435B35B2"/>
    <w:multiLevelType w:val="hybridMultilevel"/>
    <w:tmpl w:val="448C2E9A"/>
    <w:lvl w:ilvl="0" w:tplc="57CCA8CA">
      <w:numFmt w:val="bullet"/>
      <w:lvlText w:val="•"/>
      <w:lvlJc w:val="left"/>
      <w:pPr>
        <w:ind w:left="243" w:hanging="144"/>
      </w:pPr>
      <w:rPr>
        <w:rFonts w:ascii="Calibri" w:eastAsia="Calibri" w:hAnsi="Calibri" w:cs="Calibri" w:hint="default"/>
        <w:b w:val="0"/>
        <w:bCs w:val="0"/>
        <w:i w:val="0"/>
        <w:iCs w:val="0"/>
        <w:color w:val="333333"/>
        <w:w w:val="99"/>
        <w:sz w:val="20"/>
        <w:szCs w:val="20"/>
        <w:lang w:val="en-US" w:eastAsia="en-US" w:bidi="ar-SA"/>
      </w:rPr>
    </w:lvl>
    <w:lvl w:ilvl="1" w:tplc="C0561528">
      <w:numFmt w:val="bullet"/>
      <w:lvlText w:val="•"/>
      <w:lvlJc w:val="left"/>
      <w:pPr>
        <w:ind w:left="1172" w:hanging="144"/>
      </w:pPr>
      <w:rPr>
        <w:rFonts w:hint="default"/>
        <w:lang w:val="en-US" w:eastAsia="en-US" w:bidi="ar-SA"/>
      </w:rPr>
    </w:lvl>
    <w:lvl w:ilvl="2" w:tplc="F19CAB0A">
      <w:numFmt w:val="bullet"/>
      <w:lvlText w:val="•"/>
      <w:lvlJc w:val="left"/>
      <w:pPr>
        <w:ind w:left="2104" w:hanging="144"/>
      </w:pPr>
      <w:rPr>
        <w:rFonts w:hint="default"/>
        <w:lang w:val="en-US" w:eastAsia="en-US" w:bidi="ar-SA"/>
      </w:rPr>
    </w:lvl>
    <w:lvl w:ilvl="3" w:tplc="4092A806">
      <w:numFmt w:val="bullet"/>
      <w:lvlText w:val="•"/>
      <w:lvlJc w:val="left"/>
      <w:pPr>
        <w:ind w:left="3036" w:hanging="144"/>
      </w:pPr>
      <w:rPr>
        <w:rFonts w:hint="default"/>
        <w:lang w:val="en-US" w:eastAsia="en-US" w:bidi="ar-SA"/>
      </w:rPr>
    </w:lvl>
    <w:lvl w:ilvl="4" w:tplc="7AF6C9D6">
      <w:numFmt w:val="bullet"/>
      <w:lvlText w:val="•"/>
      <w:lvlJc w:val="left"/>
      <w:pPr>
        <w:ind w:left="3968" w:hanging="144"/>
      </w:pPr>
      <w:rPr>
        <w:rFonts w:hint="default"/>
        <w:lang w:val="en-US" w:eastAsia="en-US" w:bidi="ar-SA"/>
      </w:rPr>
    </w:lvl>
    <w:lvl w:ilvl="5" w:tplc="BB14691E">
      <w:numFmt w:val="bullet"/>
      <w:lvlText w:val="•"/>
      <w:lvlJc w:val="left"/>
      <w:pPr>
        <w:ind w:left="4900" w:hanging="144"/>
      </w:pPr>
      <w:rPr>
        <w:rFonts w:hint="default"/>
        <w:lang w:val="en-US" w:eastAsia="en-US" w:bidi="ar-SA"/>
      </w:rPr>
    </w:lvl>
    <w:lvl w:ilvl="6" w:tplc="286E5DB6">
      <w:numFmt w:val="bullet"/>
      <w:lvlText w:val="•"/>
      <w:lvlJc w:val="left"/>
      <w:pPr>
        <w:ind w:left="5832" w:hanging="144"/>
      </w:pPr>
      <w:rPr>
        <w:rFonts w:hint="default"/>
        <w:lang w:val="en-US" w:eastAsia="en-US" w:bidi="ar-SA"/>
      </w:rPr>
    </w:lvl>
    <w:lvl w:ilvl="7" w:tplc="954C184A">
      <w:numFmt w:val="bullet"/>
      <w:lvlText w:val="•"/>
      <w:lvlJc w:val="left"/>
      <w:pPr>
        <w:ind w:left="6764" w:hanging="144"/>
      </w:pPr>
      <w:rPr>
        <w:rFonts w:hint="default"/>
        <w:lang w:val="en-US" w:eastAsia="en-US" w:bidi="ar-SA"/>
      </w:rPr>
    </w:lvl>
    <w:lvl w:ilvl="8" w:tplc="1C70769C">
      <w:numFmt w:val="bullet"/>
      <w:lvlText w:val="•"/>
      <w:lvlJc w:val="left"/>
      <w:pPr>
        <w:ind w:left="7696" w:hanging="144"/>
      </w:pPr>
      <w:rPr>
        <w:rFonts w:hint="default"/>
        <w:lang w:val="en-US" w:eastAsia="en-US" w:bidi="ar-SA"/>
      </w:rPr>
    </w:lvl>
  </w:abstractNum>
  <w:abstractNum w:abstractNumId="11" w15:restartNumberingAfterBreak="0">
    <w:nsid w:val="4C6325B2"/>
    <w:multiLevelType w:val="hybridMultilevel"/>
    <w:tmpl w:val="7A626770"/>
    <w:lvl w:ilvl="0" w:tplc="894214AA">
      <w:start w:val="1"/>
      <w:numFmt w:val="upperRoman"/>
      <w:lvlText w:val="%1."/>
      <w:lvlJc w:val="left"/>
      <w:pPr>
        <w:ind w:left="100" w:hanging="339"/>
      </w:pPr>
      <w:rPr>
        <w:rFonts w:ascii="Twinkl" w:eastAsia="Comic Sans MS" w:hAnsi="Twinkl" w:cs="Comic Sans MS" w:hint="default"/>
        <w:b/>
        <w:bCs/>
        <w:i w:val="0"/>
        <w:iCs w:val="0"/>
        <w:color w:val="auto"/>
        <w:w w:val="100"/>
        <w:sz w:val="24"/>
        <w:szCs w:val="24"/>
        <w:lang w:val="en-US" w:eastAsia="en-US" w:bidi="ar-SA"/>
      </w:rPr>
    </w:lvl>
    <w:lvl w:ilvl="1" w:tplc="17F225D8">
      <w:numFmt w:val="bullet"/>
      <w:lvlText w:val="•"/>
      <w:lvlJc w:val="left"/>
      <w:pPr>
        <w:ind w:left="1046" w:hanging="339"/>
      </w:pPr>
      <w:rPr>
        <w:rFonts w:hint="default"/>
        <w:lang w:val="en-US" w:eastAsia="en-US" w:bidi="ar-SA"/>
      </w:rPr>
    </w:lvl>
    <w:lvl w:ilvl="2" w:tplc="3F785122">
      <w:numFmt w:val="bullet"/>
      <w:lvlText w:val="•"/>
      <w:lvlJc w:val="left"/>
      <w:pPr>
        <w:ind w:left="1992" w:hanging="339"/>
      </w:pPr>
      <w:rPr>
        <w:rFonts w:hint="default"/>
        <w:lang w:val="en-US" w:eastAsia="en-US" w:bidi="ar-SA"/>
      </w:rPr>
    </w:lvl>
    <w:lvl w:ilvl="3" w:tplc="ED7675E0">
      <w:numFmt w:val="bullet"/>
      <w:lvlText w:val="•"/>
      <w:lvlJc w:val="left"/>
      <w:pPr>
        <w:ind w:left="2938" w:hanging="339"/>
      </w:pPr>
      <w:rPr>
        <w:rFonts w:hint="default"/>
        <w:lang w:val="en-US" w:eastAsia="en-US" w:bidi="ar-SA"/>
      </w:rPr>
    </w:lvl>
    <w:lvl w:ilvl="4" w:tplc="ADB2FFAE">
      <w:numFmt w:val="bullet"/>
      <w:lvlText w:val="•"/>
      <w:lvlJc w:val="left"/>
      <w:pPr>
        <w:ind w:left="3884" w:hanging="339"/>
      </w:pPr>
      <w:rPr>
        <w:rFonts w:hint="default"/>
        <w:lang w:val="en-US" w:eastAsia="en-US" w:bidi="ar-SA"/>
      </w:rPr>
    </w:lvl>
    <w:lvl w:ilvl="5" w:tplc="3FEA3F94">
      <w:numFmt w:val="bullet"/>
      <w:lvlText w:val="•"/>
      <w:lvlJc w:val="left"/>
      <w:pPr>
        <w:ind w:left="4830" w:hanging="339"/>
      </w:pPr>
      <w:rPr>
        <w:rFonts w:hint="default"/>
        <w:lang w:val="en-US" w:eastAsia="en-US" w:bidi="ar-SA"/>
      </w:rPr>
    </w:lvl>
    <w:lvl w:ilvl="6" w:tplc="93E8B55A">
      <w:numFmt w:val="bullet"/>
      <w:lvlText w:val="•"/>
      <w:lvlJc w:val="left"/>
      <w:pPr>
        <w:ind w:left="5776" w:hanging="339"/>
      </w:pPr>
      <w:rPr>
        <w:rFonts w:hint="default"/>
        <w:lang w:val="en-US" w:eastAsia="en-US" w:bidi="ar-SA"/>
      </w:rPr>
    </w:lvl>
    <w:lvl w:ilvl="7" w:tplc="EB662518">
      <w:numFmt w:val="bullet"/>
      <w:lvlText w:val="•"/>
      <w:lvlJc w:val="left"/>
      <w:pPr>
        <w:ind w:left="6722" w:hanging="339"/>
      </w:pPr>
      <w:rPr>
        <w:rFonts w:hint="default"/>
        <w:lang w:val="en-US" w:eastAsia="en-US" w:bidi="ar-SA"/>
      </w:rPr>
    </w:lvl>
    <w:lvl w:ilvl="8" w:tplc="5CF4662A">
      <w:numFmt w:val="bullet"/>
      <w:lvlText w:val="•"/>
      <w:lvlJc w:val="left"/>
      <w:pPr>
        <w:ind w:left="7668" w:hanging="339"/>
      </w:pPr>
      <w:rPr>
        <w:rFonts w:hint="default"/>
        <w:lang w:val="en-US" w:eastAsia="en-US" w:bidi="ar-SA"/>
      </w:rPr>
    </w:lvl>
  </w:abstractNum>
  <w:abstractNum w:abstractNumId="12" w15:restartNumberingAfterBreak="0">
    <w:nsid w:val="509E140C"/>
    <w:multiLevelType w:val="hybridMultilevel"/>
    <w:tmpl w:val="2C52986E"/>
    <w:lvl w:ilvl="0" w:tplc="BC82504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 w15:restartNumberingAfterBreak="0">
    <w:nsid w:val="59B07D1C"/>
    <w:multiLevelType w:val="hybridMultilevel"/>
    <w:tmpl w:val="ACBC5CA4"/>
    <w:lvl w:ilvl="0" w:tplc="85BA9312">
      <w:start w:val="1"/>
      <w:numFmt w:val="decimal"/>
      <w:lvlText w:val="%1."/>
      <w:lvlJc w:val="left"/>
      <w:pPr>
        <w:ind w:left="339" w:hanging="240"/>
      </w:pPr>
      <w:rPr>
        <w:rFonts w:ascii="Twinkl" w:eastAsia="Comic Sans MS" w:hAnsi="Twinkl" w:cs="Comic Sans MS" w:hint="default"/>
        <w:b w:val="0"/>
        <w:bCs w:val="0"/>
        <w:i w:val="0"/>
        <w:iCs w:val="0"/>
        <w:color w:val="auto"/>
        <w:spacing w:val="-1"/>
        <w:w w:val="100"/>
        <w:sz w:val="24"/>
        <w:szCs w:val="24"/>
        <w:lang w:val="en-US" w:eastAsia="en-US" w:bidi="ar-SA"/>
      </w:rPr>
    </w:lvl>
    <w:lvl w:ilvl="1" w:tplc="E2AC89CE">
      <w:numFmt w:val="bullet"/>
      <w:lvlText w:val="•"/>
      <w:lvlJc w:val="left"/>
      <w:pPr>
        <w:ind w:left="1262" w:hanging="240"/>
      </w:pPr>
      <w:rPr>
        <w:rFonts w:hint="default"/>
        <w:lang w:val="en-US" w:eastAsia="en-US" w:bidi="ar-SA"/>
      </w:rPr>
    </w:lvl>
    <w:lvl w:ilvl="2" w:tplc="4EA2205E">
      <w:numFmt w:val="bullet"/>
      <w:lvlText w:val="•"/>
      <w:lvlJc w:val="left"/>
      <w:pPr>
        <w:ind w:left="2184" w:hanging="240"/>
      </w:pPr>
      <w:rPr>
        <w:rFonts w:hint="default"/>
        <w:lang w:val="en-US" w:eastAsia="en-US" w:bidi="ar-SA"/>
      </w:rPr>
    </w:lvl>
    <w:lvl w:ilvl="3" w:tplc="FA007E4E">
      <w:numFmt w:val="bullet"/>
      <w:lvlText w:val="•"/>
      <w:lvlJc w:val="left"/>
      <w:pPr>
        <w:ind w:left="3106" w:hanging="240"/>
      </w:pPr>
      <w:rPr>
        <w:rFonts w:hint="default"/>
        <w:lang w:val="en-US" w:eastAsia="en-US" w:bidi="ar-SA"/>
      </w:rPr>
    </w:lvl>
    <w:lvl w:ilvl="4" w:tplc="1BD4FDBC">
      <w:numFmt w:val="bullet"/>
      <w:lvlText w:val="•"/>
      <w:lvlJc w:val="left"/>
      <w:pPr>
        <w:ind w:left="4028" w:hanging="240"/>
      </w:pPr>
      <w:rPr>
        <w:rFonts w:hint="default"/>
        <w:lang w:val="en-US" w:eastAsia="en-US" w:bidi="ar-SA"/>
      </w:rPr>
    </w:lvl>
    <w:lvl w:ilvl="5" w:tplc="A8404846">
      <w:numFmt w:val="bullet"/>
      <w:lvlText w:val="•"/>
      <w:lvlJc w:val="left"/>
      <w:pPr>
        <w:ind w:left="4950" w:hanging="240"/>
      </w:pPr>
      <w:rPr>
        <w:rFonts w:hint="default"/>
        <w:lang w:val="en-US" w:eastAsia="en-US" w:bidi="ar-SA"/>
      </w:rPr>
    </w:lvl>
    <w:lvl w:ilvl="6" w:tplc="F4589CDC">
      <w:numFmt w:val="bullet"/>
      <w:lvlText w:val="•"/>
      <w:lvlJc w:val="left"/>
      <w:pPr>
        <w:ind w:left="5872" w:hanging="240"/>
      </w:pPr>
      <w:rPr>
        <w:rFonts w:hint="default"/>
        <w:lang w:val="en-US" w:eastAsia="en-US" w:bidi="ar-SA"/>
      </w:rPr>
    </w:lvl>
    <w:lvl w:ilvl="7" w:tplc="47501F0C">
      <w:numFmt w:val="bullet"/>
      <w:lvlText w:val="•"/>
      <w:lvlJc w:val="left"/>
      <w:pPr>
        <w:ind w:left="6794" w:hanging="240"/>
      </w:pPr>
      <w:rPr>
        <w:rFonts w:hint="default"/>
        <w:lang w:val="en-US" w:eastAsia="en-US" w:bidi="ar-SA"/>
      </w:rPr>
    </w:lvl>
    <w:lvl w:ilvl="8" w:tplc="6608DA08">
      <w:numFmt w:val="bullet"/>
      <w:lvlText w:val="•"/>
      <w:lvlJc w:val="left"/>
      <w:pPr>
        <w:ind w:left="7716" w:hanging="240"/>
      </w:pPr>
      <w:rPr>
        <w:rFonts w:hint="default"/>
        <w:lang w:val="en-US" w:eastAsia="en-US" w:bidi="ar-SA"/>
      </w:rPr>
    </w:lvl>
  </w:abstractNum>
  <w:abstractNum w:abstractNumId="14" w15:restartNumberingAfterBreak="0">
    <w:nsid w:val="65FD6E36"/>
    <w:multiLevelType w:val="hybridMultilevel"/>
    <w:tmpl w:val="EE38783C"/>
    <w:lvl w:ilvl="0" w:tplc="A282F364">
      <w:start w:val="1"/>
      <w:numFmt w:val="decimal"/>
      <w:lvlText w:val="%1."/>
      <w:lvlJc w:val="left"/>
      <w:pPr>
        <w:ind w:left="460" w:hanging="360"/>
      </w:pPr>
      <w:rPr>
        <w:rFonts w:hint="default"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5" w15:restartNumberingAfterBreak="0">
    <w:nsid w:val="6A7C7164"/>
    <w:multiLevelType w:val="hybridMultilevel"/>
    <w:tmpl w:val="C1AEDD98"/>
    <w:lvl w:ilvl="0" w:tplc="71449F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B50542"/>
    <w:multiLevelType w:val="hybridMultilevel"/>
    <w:tmpl w:val="589A7A38"/>
    <w:lvl w:ilvl="0" w:tplc="1F3235C6">
      <w:start w:val="1"/>
      <w:numFmt w:val="lowerLetter"/>
      <w:lvlText w:val="%1)"/>
      <w:lvlJc w:val="left"/>
      <w:pPr>
        <w:ind w:left="100" w:hanging="284"/>
      </w:pPr>
      <w:rPr>
        <w:rFonts w:ascii="Twinkl" w:eastAsia="Comic Sans MS" w:hAnsi="Twinkl" w:cs="Comic Sans MS"/>
        <w:b w:val="0"/>
        <w:bCs w:val="0"/>
        <w:i w:val="0"/>
        <w:iCs w:val="0"/>
        <w:color w:val="333300"/>
        <w:w w:val="100"/>
        <w:sz w:val="24"/>
        <w:szCs w:val="24"/>
        <w:lang w:val="en-US" w:eastAsia="en-US" w:bidi="ar-SA"/>
      </w:rPr>
    </w:lvl>
    <w:lvl w:ilvl="1" w:tplc="F37EDA3A">
      <w:numFmt w:val="bullet"/>
      <w:lvlText w:val="•"/>
      <w:lvlJc w:val="left"/>
      <w:pPr>
        <w:ind w:left="1046" w:hanging="284"/>
      </w:pPr>
      <w:rPr>
        <w:rFonts w:hint="default"/>
        <w:lang w:val="en-US" w:eastAsia="en-US" w:bidi="ar-SA"/>
      </w:rPr>
    </w:lvl>
    <w:lvl w:ilvl="2" w:tplc="60BC6034">
      <w:numFmt w:val="bullet"/>
      <w:lvlText w:val="•"/>
      <w:lvlJc w:val="left"/>
      <w:pPr>
        <w:ind w:left="1992" w:hanging="284"/>
      </w:pPr>
      <w:rPr>
        <w:rFonts w:hint="default"/>
        <w:lang w:val="en-US" w:eastAsia="en-US" w:bidi="ar-SA"/>
      </w:rPr>
    </w:lvl>
    <w:lvl w:ilvl="3" w:tplc="20526DD6">
      <w:numFmt w:val="bullet"/>
      <w:lvlText w:val="•"/>
      <w:lvlJc w:val="left"/>
      <w:pPr>
        <w:ind w:left="2938" w:hanging="284"/>
      </w:pPr>
      <w:rPr>
        <w:rFonts w:hint="default"/>
        <w:lang w:val="en-US" w:eastAsia="en-US" w:bidi="ar-SA"/>
      </w:rPr>
    </w:lvl>
    <w:lvl w:ilvl="4" w:tplc="32A67B44">
      <w:numFmt w:val="bullet"/>
      <w:lvlText w:val="•"/>
      <w:lvlJc w:val="left"/>
      <w:pPr>
        <w:ind w:left="3884" w:hanging="284"/>
      </w:pPr>
      <w:rPr>
        <w:rFonts w:hint="default"/>
        <w:lang w:val="en-US" w:eastAsia="en-US" w:bidi="ar-SA"/>
      </w:rPr>
    </w:lvl>
    <w:lvl w:ilvl="5" w:tplc="76FC1356">
      <w:numFmt w:val="bullet"/>
      <w:lvlText w:val="•"/>
      <w:lvlJc w:val="left"/>
      <w:pPr>
        <w:ind w:left="4830" w:hanging="284"/>
      </w:pPr>
      <w:rPr>
        <w:rFonts w:hint="default"/>
        <w:lang w:val="en-US" w:eastAsia="en-US" w:bidi="ar-SA"/>
      </w:rPr>
    </w:lvl>
    <w:lvl w:ilvl="6" w:tplc="12B620B8">
      <w:numFmt w:val="bullet"/>
      <w:lvlText w:val="•"/>
      <w:lvlJc w:val="left"/>
      <w:pPr>
        <w:ind w:left="5776" w:hanging="284"/>
      </w:pPr>
      <w:rPr>
        <w:rFonts w:hint="default"/>
        <w:lang w:val="en-US" w:eastAsia="en-US" w:bidi="ar-SA"/>
      </w:rPr>
    </w:lvl>
    <w:lvl w:ilvl="7" w:tplc="952EB212">
      <w:numFmt w:val="bullet"/>
      <w:lvlText w:val="•"/>
      <w:lvlJc w:val="left"/>
      <w:pPr>
        <w:ind w:left="6722" w:hanging="284"/>
      </w:pPr>
      <w:rPr>
        <w:rFonts w:hint="default"/>
        <w:lang w:val="en-US" w:eastAsia="en-US" w:bidi="ar-SA"/>
      </w:rPr>
    </w:lvl>
    <w:lvl w:ilvl="8" w:tplc="051A315A">
      <w:numFmt w:val="bullet"/>
      <w:lvlText w:val="•"/>
      <w:lvlJc w:val="left"/>
      <w:pPr>
        <w:ind w:left="7668" w:hanging="284"/>
      </w:pPr>
      <w:rPr>
        <w:rFonts w:hint="default"/>
        <w:lang w:val="en-US" w:eastAsia="en-US" w:bidi="ar-SA"/>
      </w:rPr>
    </w:lvl>
  </w:abstractNum>
  <w:abstractNum w:abstractNumId="17" w15:restartNumberingAfterBreak="0">
    <w:nsid w:val="725A484C"/>
    <w:multiLevelType w:val="hybridMultilevel"/>
    <w:tmpl w:val="A3A2FE5E"/>
    <w:lvl w:ilvl="0" w:tplc="E9E6ABB2">
      <w:start w:val="1"/>
      <w:numFmt w:val="decimal"/>
      <w:lvlText w:val="%1."/>
      <w:lvlJc w:val="left"/>
      <w:pPr>
        <w:ind w:left="100" w:hanging="240"/>
        <w:jc w:val="right"/>
      </w:pPr>
      <w:rPr>
        <w:rFonts w:ascii="Comic Sans MS" w:eastAsia="Comic Sans MS" w:hAnsi="Comic Sans MS" w:cs="Comic Sans MS" w:hint="default"/>
        <w:b w:val="0"/>
        <w:bCs w:val="0"/>
        <w:i w:val="0"/>
        <w:iCs w:val="0"/>
        <w:color w:val="333300"/>
        <w:spacing w:val="-1"/>
        <w:w w:val="100"/>
        <w:sz w:val="24"/>
        <w:szCs w:val="24"/>
        <w:lang w:val="en-US" w:eastAsia="en-US" w:bidi="ar-SA"/>
      </w:rPr>
    </w:lvl>
    <w:lvl w:ilvl="1" w:tplc="6E9852EE">
      <w:numFmt w:val="bullet"/>
      <w:lvlText w:val="•"/>
      <w:lvlJc w:val="left"/>
      <w:pPr>
        <w:ind w:left="1046" w:hanging="240"/>
      </w:pPr>
      <w:rPr>
        <w:rFonts w:hint="default"/>
        <w:lang w:val="en-US" w:eastAsia="en-US" w:bidi="ar-SA"/>
      </w:rPr>
    </w:lvl>
    <w:lvl w:ilvl="2" w:tplc="FEBC1102">
      <w:numFmt w:val="bullet"/>
      <w:lvlText w:val="•"/>
      <w:lvlJc w:val="left"/>
      <w:pPr>
        <w:ind w:left="1992" w:hanging="240"/>
      </w:pPr>
      <w:rPr>
        <w:rFonts w:hint="default"/>
        <w:lang w:val="en-US" w:eastAsia="en-US" w:bidi="ar-SA"/>
      </w:rPr>
    </w:lvl>
    <w:lvl w:ilvl="3" w:tplc="F3CC6610">
      <w:numFmt w:val="bullet"/>
      <w:lvlText w:val="•"/>
      <w:lvlJc w:val="left"/>
      <w:pPr>
        <w:ind w:left="2938" w:hanging="240"/>
      </w:pPr>
      <w:rPr>
        <w:rFonts w:hint="default"/>
        <w:lang w:val="en-US" w:eastAsia="en-US" w:bidi="ar-SA"/>
      </w:rPr>
    </w:lvl>
    <w:lvl w:ilvl="4" w:tplc="D040CF5A">
      <w:numFmt w:val="bullet"/>
      <w:lvlText w:val="•"/>
      <w:lvlJc w:val="left"/>
      <w:pPr>
        <w:ind w:left="3884" w:hanging="240"/>
      </w:pPr>
      <w:rPr>
        <w:rFonts w:hint="default"/>
        <w:lang w:val="en-US" w:eastAsia="en-US" w:bidi="ar-SA"/>
      </w:rPr>
    </w:lvl>
    <w:lvl w:ilvl="5" w:tplc="395C0B8C">
      <w:numFmt w:val="bullet"/>
      <w:lvlText w:val="•"/>
      <w:lvlJc w:val="left"/>
      <w:pPr>
        <w:ind w:left="4830" w:hanging="240"/>
      </w:pPr>
      <w:rPr>
        <w:rFonts w:hint="default"/>
        <w:lang w:val="en-US" w:eastAsia="en-US" w:bidi="ar-SA"/>
      </w:rPr>
    </w:lvl>
    <w:lvl w:ilvl="6" w:tplc="628AA3B0">
      <w:numFmt w:val="bullet"/>
      <w:lvlText w:val="•"/>
      <w:lvlJc w:val="left"/>
      <w:pPr>
        <w:ind w:left="5776" w:hanging="240"/>
      </w:pPr>
      <w:rPr>
        <w:rFonts w:hint="default"/>
        <w:lang w:val="en-US" w:eastAsia="en-US" w:bidi="ar-SA"/>
      </w:rPr>
    </w:lvl>
    <w:lvl w:ilvl="7" w:tplc="00F2ABC6">
      <w:numFmt w:val="bullet"/>
      <w:lvlText w:val="•"/>
      <w:lvlJc w:val="left"/>
      <w:pPr>
        <w:ind w:left="6722" w:hanging="240"/>
      </w:pPr>
      <w:rPr>
        <w:rFonts w:hint="default"/>
        <w:lang w:val="en-US" w:eastAsia="en-US" w:bidi="ar-SA"/>
      </w:rPr>
    </w:lvl>
    <w:lvl w:ilvl="8" w:tplc="39142C90">
      <w:numFmt w:val="bullet"/>
      <w:lvlText w:val="•"/>
      <w:lvlJc w:val="left"/>
      <w:pPr>
        <w:ind w:left="7668" w:hanging="240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17"/>
  </w:num>
  <w:num w:numId="5">
    <w:abstractNumId w:val="16"/>
  </w:num>
  <w:num w:numId="6">
    <w:abstractNumId w:val="7"/>
  </w:num>
  <w:num w:numId="7">
    <w:abstractNumId w:val="12"/>
  </w:num>
  <w:num w:numId="8">
    <w:abstractNumId w:val="9"/>
  </w:num>
  <w:num w:numId="9">
    <w:abstractNumId w:val="14"/>
  </w:num>
  <w:num w:numId="10">
    <w:abstractNumId w:val="8"/>
  </w:num>
  <w:num w:numId="11">
    <w:abstractNumId w:val="0"/>
  </w:num>
  <w:num w:numId="12">
    <w:abstractNumId w:val="4"/>
  </w:num>
  <w:num w:numId="13">
    <w:abstractNumId w:val="1"/>
  </w:num>
  <w:num w:numId="14">
    <w:abstractNumId w:val="5"/>
  </w:num>
  <w:num w:numId="15">
    <w:abstractNumId w:val="15"/>
  </w:num>
  <w:num w:numId="16">
    <w:abstractNumId w:val="3"/>
  </w:num>
  <w:num w:numId="17">
    <w:abstractNumId w:val="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2319"/>
    <w:rsid w:val="00065FFC"/>
    <w:rsid w:val="001072EB"/>
    <w:rsid w:val="001C4ECA"/>
    <w:rsid w:val="00231A41"/>
    <w:rsid w:val="002A1CE7"/>
    <w:rsid w:val="002F45FD"/>
    <w:rsid w:val="00321D24"/>
    <w:rsid w:val="00366B99"/>
    <w:rsid w:val="003C011A"/>
    <w:rsid w:val="003E6EBD"/>
    <w:rsid w:val="00644837"/>
    <w:rsid w:val="0076292B"/>
    <w:rsid w:val="00821859"/>
    <w:rsid w:val="008B6824"/>
    <w:rsid w:val="009128FB"/>
    <w:rsid w:val="00932319"/>
    <w:rsid w:val="009A45B0"/>
    <w:rsid w:val="00B91E2D"/>
    <w:rsid w:val="00BA6148"/>
    <w:rsid w:val="00BB557E"/>
    <w:rsid w:val="00BF5F74"/>
    <w:rsid w:val="00C419FD"/>
    <w:rsid w:val="00CB6FFD"/>
    <w:rsid w:val="00D85502"/>
    <w:rsid w:val="00E111E5"/>
    <w:rsid w:val="00E845B7"/>
    <w:rsid w:val="00EE7935"/>
    <w:rsid w:val="00F23567"/>
    <w:rsid w:val="00F9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438E0823"/>
  <w15:docId w15:val="{80AE2E3B-A86C-4D03-8DF1-FDFD1B52C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mic Sans MS" w:eastAsia="Comic Sans MS" w:hAnsi="Comic Sans MS" w:cs="Comic Sans MS"/>
    </w:rPr>
  </w:style>
  <w:style w:type="paragraph" w:styleId="Heading1">
    <w:name w:val="heading 1"/>
    <w:basedOn w:val="Normal"/>
    <w:uiPriority w:val="9"/>
    <w:qFormat/>
    <w:pPr>
      <w:spacing w:before="7"/>
      <w:ind w:left="355" w:right="354"/>
      <w:jc w:val="center"/>
      <w:outlineLvl w:val="0"/>
    </w:pPr>
    <w:rPr>
      <w:rFonts w:ascii="Goudy Stout" w:eastAsia="Goudy Stout" w:hAnsi="Goudy Stout" w:cs="Goudy Stout"/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644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45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45B7"/>
    <w:rPr>
      <w:rFonts w:ascii="Comic Sans MS" w:eastAsia="Comic Sans MS" w:hAnsi="Comic Sans MS" w:cs="Comic Sans MS"/>
    </w:rPr>
  </w:style>
  <w:style w:type="paragraph" w:styleId="Footer">
    <w:name w:val="footer"/>
    <w:basedOn w:val="Normal"/>
    <w:link w:val="FooterChar"/>
    <w:uiPriority w:val="99"/>
    <w:unhideWhenUsed/>
    <w:rsid w:val="00E845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45B7"/>
    <w:rPr>
      <w:rFonts w:ascii="Comic Sans MS" w:eastAsia="Comic Sans MS" w:hAnsi="Comic Sans MS" w:cs="Comic Sans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3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797A086-9121-4506-8379-92D46636CDB6}"/>
</file>

<file path=customXml/itemProps2.xml><?xml version="1.0" encoding="utf-8"?>
<ds:datastoreItem xmlns:ds="http://schemas.openxmlformats.org/officeDocument/2006/customXml" ds:itemID="{70AB9610-0BDC-4EA8-B62C-43AB531FDAB3}"/>
</file>

<file path=customXml/itemProps3.xml><?xml version="1.0" encoding="utf-8"?>
<ds:datastoreItem xmlns:ds="http://schemas.openxmlformats.org/officeDocument/2006/customXml" ds:itemID="{D9750A39-CAAB-4C66-9AA4-F78AFF622F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Shanae Alexander</cp:lastModifiedBy>
  <cp:revision>6</cp:revision>
  <dcterms:created xsi:type="dcterms:W3CDTF">2021-07-23T03:01:00Z</dcterms:created>
  <dcterms:modified xsi:type="dcterms:W3CDTF">2021-09-09T00:40:00Z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