
<file path=[Content_Types].xml><?xml version="1.0" encoding="utf-8"?>
<Types xmlns="http://schemas.openxmlformats.org/package/2006/content-types">
  <Default Extension="png" ContentType="image/png"/>
  <Default Extension="web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6115008"/>
        <w:docPartObj>
          <w:docPartGallery w:val="Cover Pages"/>
          <w:docPartUnique/>
        </w:docPartObj>
      </w:sdtPr>
      <w:sdtEndPr/>
      <w:sdtContent>
        <w:p w:rsidR="002E1B4E" w:rsidRDefault="002E1B4E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27E3FD" wp14:editId="036233EF">
                    <wp:simplePos x="0" y="0"/>
                    <wp:positionH relativeFrom="page">
                      <wp:posOffset>4168587</wp:posOffset>
                    </wp:positionH>
                    <wp:positionV relativeFrom="page">
                      <wp:posOffset>-71718</wp:posOffset>
                    </wp:positionV>
                    <wp:extent cx="3439460" cy="10872132"/>
                    <wp:effectExtent l="0" t="0" r="27940" b="2476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39460" cy="10872132"/>
                              <a:chOff x="30373" y="63388"/>
                              <a:chExt cx="3066040" cy="10174767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3" y="100664"/>
                                <a:ext cx="112152" cy="10058400"/>
                              </a:xfrm>
                              <a:prstGeom prst="rect">
                                <a:avLst/>
                              </a:prstGeom>
                              <a:ln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506" y="63388"/>
                                <a:ext cx="2953907" cy="10174767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5AF5" w:rsidRDefault="00885AF5" w:rsidP="00885AF5">
                                  <w:pPr>
                                    <w:jc w:val="center"/>
                                  </w:pPr>
                                </w:p>
                                <w:p w:rsidR="00885AF5" w:rsidRDefault="00885AF5" w:rsidP="00885AF5">
                                  <w:pPr>
                                    <w:jc w:val="center"/>
                                  </w:pPr>
                                </w:p>
                                <w:p w:rsidR="00885AF5" w:rsidRDefault="00885AF5" w:rsidP="00885AF5">
                                  <w:pPr>
                                    <w:jc w:val="center"/>
                                  </w:pPr>
                                </w:p>
                                <w:p w:rsidR="00885AF5" w:rsidRDefault="00885AF5" w:rsidP="00885AF5">
                                  <w:pPr>
                                    <w:jc w:val="center"/>
                                  </w:pPr>
                                </w:p>
                                <w:p w:rsidR="00885AF5" w:rsidRDefault="00885AF5" w:rsidP="00885AF5"/>
                                <w:p w:rsidR="00885AF5" w:rsidRDefault="00885AF5" w:rsidP="00885AF5"/>
                                <w:p w:rsidR="00885AF5" w:rsidRPr="009A6BB2" w:rsidRDefault="00885AF5" w:rsidP="00885AF5">
                                  <w:pPr>
                                    <w:rPr>
                                      <w:rFonts w:asciiTheme="majorBidi" w:hAnsiTheme="majorBidi" w:cstheme="majorBidi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t xml:space="preserve">                     </w:t>
                                  </w:r>
                                  <w:r w:rsidRPr="009A6BB2"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27E3FD" id="Groupe 453" o:spid="_x0000_s1026" style="position:absolute;margin-left:328.25pt;margin-top:-5.65pt;width:270.8pt;height:856.05pt;z-index:251659264;mso-position-horizontal-relative:page;mso-position-vertical-relative:page" coordorigin="303,633" coordsize="30660,10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">
                    <v:rect id="Rectangle 459" o:spid="_x0000_s1027" alt="Light vertical" style="position:absolute;left:303;top:1006;width:1122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  <v:rect id="Rectangle 460" o:spid="_x0000_s1028" style="position:absolute;left:1425;top:633;width:29539;height:10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885AF5" w:rsidRDefault="00885AF5" w:rsidP="00885AF5">
                            <w:pPr>
                              <w:jc w:val="center"/>
                            </w:pPr>
                          </w:p>
                          <w:p w:rsidR="00885AF5" w:rsidRDefault="00885AF5" w:rsidP="00885AF5">
                            <w:pPr>
                              <w:jc w:val="center"/>
                            </w:pPr>
                          </w:p>
                          <w:p w:rsidR="00885AF5" w:rsidRDefault="00885AF5" w:rsidP="00885AF5">
                            <w:pPr>
                              <w:jc w:val="center"/>
                            </w:pPr>
                          </w:p>
                          <w:p w:rsidR="00885AF5" w:rsidRDefault="00885AF5" w:rsidP="00885AF5">
                            <w:pPr>
                              <w:jc w:val="center"/>
                            </w:pPr>
                          </w:p>
                          <w:p w:rsidR="00885AF5" w:rsidRDefault="00885AF5" w:rsidP="00885AF5"/>
                          <w:p w:rsidR="00885AF5" w:rsidRDefault="00885AF5" w:rsidP="00885AF5"/>
                          <w:p w:rsidR="00885AF5" w:rsidRPr="009A6BB2" w:rsidRDefault="00885AF5" w:rsidP="00885AF5">
                            <w:pPr>
                              <w:rPr>
                                <w:rFonts w:asciiTheme="majorBidi" w:hAnsiTheme="majorBidi" w:cstheme="majorBidi"/>
                                <w:sz w:val="144"/>
                                <w:szCs w:val="144"/>
                              </w:rPr>
                            </w:pPr>
                            <w:r>
                              <w:t xml:space="preserve">                     </w:t>
                            </w:r>
                            <w:r w:rsidRPr="009A6BB2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44"/>
                                <w:szCs w:val="144"/>
                              </w:rPr>
                              <w:t>ICT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2E1B4E" w:rsidRDefault="009A6BB2"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0" allowOverlap="1" wp14:anchorId="6A0A6237" wp14:editId="2B66C84D">
                <wp:simplePos x="0" y="0"/>
                <wp:positionH relativeFrom="margin">
                  <wp:align>right</wp:align>
                </wp:positionH>
                <wp:positionV relativeFrom="margin">
                  <wp:posOffset>3404293</wp:posOffset>
                </wp:positionV>
                <wp:extent cx="4616824" cy="4578298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344" t="9098" r="50933" b="9098"/>
                        <a:stretch/>
                      </pic:blipFill>
                      <pic:spPr bwMode="auto">
                        <a:xfrm>
                          <a:off x="0" y="0"/>
                          <a:ext cx="4616824" cy="457829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772911F" wp14:editId="61362CB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3083858</wp:posOffset>
                    </wp:positionV>
                    <wp:extent cx="6423025" cy="479163"/>
                    <wp:effectExtent l="0" t="0" r="15875" b="1651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23025" cy="479163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1B4E" w:rsidRDefault="00616C5F" w:rsidP="00C86A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A6BB2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Information and Communication </w:t>
                                    </w:r>
                                    <w:proofErr w:type="spellStart"/>
                                    <w:r w:rsidRPr="009A6BB2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Technology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772911F" id="Rectangle 16" o:spid="_x0000_s1029" style="position:absolute;margin-left:0;margin-top:242.8pt;width:505.75pt;height:37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" o:allowincell="f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 inset="14.4pt,,14.4pt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48"/>
                              <w:szCs w:val="48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E1B4E" w:rsidRDefault="00616C5F" w:rsidP="00C86A5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A6BB2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Information and Communication </w:t>
                              </w:r>
                              <w:proofErr w:type="spellStart"/>
                              <w:r w:rsidRPr="009A6BB2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48"/>
                                  <w:szCs w:val="48"/>
                                </w:rPr>
                                <w:t>Technology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02F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BE3A8" wp14:editId="6A598BCE">
                    <wp:simplePos x="0" y="0"/>
                    <wp:positionH relativeFrom="column">
                      <wp:posOffset>3516533</wp:posOffset>
                    </wp:positionH>
                    <wp:positionV relativeFrom="paragraph">
                      <wp:posOffset>7514297</wp:posOffset>
                    </wp:positionV>
                    <wp:extent cx="3420533" cy="2722099"/>
                    <wp:effectExtent l="0" t="0" r="0" b="2540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20533" cy="2722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4266" w:rsidRPr="009A6BB2" w:rsidRDefault="00CB4266" w:rsidP="009A6BB2">
                                <w:pPr>
                                  <w:pStyle w:val="Paragraphedeliste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9A6B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Etudiante :</w:t>
                                </w:r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Chabour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Cerine</w:t>
                                </w:r>
                                <w:proofErr w:type="spellEnd"/>
                              </w:p>
                              <w:p w:rsidR="00CB4266" w:rsidRPr="009A6BB2" w:rsidRDefault="00CB4266" w:rsidP="009A6BB2">
                                <w:pPr>
                                  <w:pStyle w:val="Paragraphedeliste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9A6B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Groupe :</w:t>
                                </w:r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Chabour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Cerine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Laoubi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Hadjer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Ayouaz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Assia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, Ait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Hamouda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Liniza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="00886B87"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886B87"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Korichi</w:t>
                                </w:r>
                                <w:proofErr w:type="spell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Lina</w:t>
                                </w:r>
                                <w:r w:rsidR="00886B87"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:rsidR="00CB4266" w:rsidRPr="009A6BB2" w:rsidRDefault="00CB4266" w:rsidP="009A6BB2">
                                <w:pPr>
                                  <w:pStyle w:val="Paragraphedeliste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9A6B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Section</w:t>
                                </w:r>
                                <w:r w:rsidR="009A6BB2" w:rsidRPr="009A6B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 :</w:t>
                                </w:r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C </w:t>
                                </w:r>
                              </w:p>
                              <w:p w:rsidR="00CB4266" w:rsidRPr="009A6BB2" w:rsidRDefault="009A6BB2" w:rsidP="009A6BB2">
                                <w:pPr>
                                  <w:pStyle w:val="Paragraphedeliste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9A6B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La date</w:t>
                                </w:r>
                                <w:proofErr w:type="gramStart"/>
                                <w:r w:rsidRPr="009A6B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 :</w:t>
                                </w:r>
                                <w:r w:rsidR="00CB4266"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Le</w:t>
                                </w:r>
                                <w:proofErr w:type="gramEnd"/>
                                <w:r w:rsidR="00CB4266"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86B87"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03/01/2024</w:t>
                                </w:r>
                              </w:p>
                              <w:p w:rsidR="00A202F2" w:rsidRPr="009A6BB2" w:rsidRDefault="00A202F2" w:rsidP="009A6BB2">
                                <w:pPr>
                                  <w:pStyle w:val="Paragraphedeliste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9A6B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Professeur:</w:t>
                                </w:r>
                                <w:proofErr w:type="gramEnd"/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A6BB2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Dr BOUCHEKIR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FBE3A8" id="Rectangle 34" o:spid="_x0000_s1030" style="position:absolute;margin-left:276.9pt;margin-top:591.7pt;width:269.35pt;height:21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" filled="f" stroked="f" strokeweight="1pt">
                    <v:textbox>
                      <w:txbxContent>
                        <w:p w:rsidR="00CB4266" w:rsidRPr="009A6BB2" w:rsidRDefault="00CB4266" w:rsidP="009A6BB2">
                          <w:pPr>
                            <w:pStyle w:val="Paragraphedeliste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A6BB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Etudiante :</w:t>
                          </w:r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Chabour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Cerine</w:t>
                          </w:r>
                          <w:proofErr w:type="spellEnd"/>
                        </w:p>
                        <w:p w:rsidR="00CB4266" w:rsidRPr="009A6BB2" w:rsidRDefault="00CB4266" w:rsidP="009A6BB2">
                          <w:pPr>
                            <w:pStyle w:val="Paragraphedeliste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A6BB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Groupe :</w:t>
                          </w:r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Chabour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Cerine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Laoubi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Hadjer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Ayouaz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Assia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, Ait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Hamouda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Liniza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,</w:t>
                          </w:r>
                          <w:r w:rsidR="00886B87"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886B87"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Korichi</w:t>
                          </w:r>
                          <w:proofErr w:type="spell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Lina</w:t>
                          </w:r>
                          <w:r w:rsidR="00886B87"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CB4266" w:rsidRPr="009A6BB2" w:rsidRDefault="00CB4266" w:rsidP="009A6BB2">
                          <w:pPr>
                            <w:pStyle w:val="Paragraphedeliste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A6BB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Section</w:t>
                          </w:r>
                          <w:r w:rsidR="009A6BB2" w:rsidRPr="009A6BB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 :</w:t>
                          </w:r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C </w:t>
                          </w:r>
                        </w:p>
                        <w:p w:rsidR="00CB4266" w:rsidRPr="009A6BB2" w:rsidRDefault="009A6BB2" w:rsidP="009A6BB2">
                          <w:pPr>
                            <w:pStyle w:val="Paragraphedeliste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A6BB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La date</w:t>
                          </w:r>
                          <w:proofErr w:type="gramStart"/>
                          <w:r w:rsidRPr="009A6BB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 :</w:t>
                          </w:r>
                          <w:r w:rsidR="00CB4266"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Le</w:t>
                          </w:r>
                          <w:proofErr w:type="gramEnd"/>
                          <w:r w:rsidR="00CB4266"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r w:rsidR="00886B87"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03/01/2024</w:t>
                          </w:r>
                        </w:p>
                        <w:p w:rsidR="00A202F2" w:rsidRPr="009A6BB2" w:rsidRDefault="00A202F2" w:rsidP="009A6BB2">
                          <w:pPr>
                            <w:pStyle w:val="Paragraphedeliste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proofErr w:type="gramStart"/>
                          <w:r w:rsidRPr="009A6BB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Professeur:</w:t>
                          </w:r>
                          <w:proofErr w:type="gramEnd"/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A6BB2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Dr BOUCHEKIR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E1B4E">
            <w:br w:type="page"/>
          </w:r>
        </w:p>
      </w:sdtContent>
    </w:sdt>
    <w:p w:rsidR="004B06DE" w:rsidRDefault="004B06DE" w:rsidP="000420C0">
      <w:pPr>
        <w:spacing w:before="240"/>
        <w:rPr>
          <w:noProof/>
          <w:lang w:eastAsia="fr-FR"/>
        </w:rPr>
      </w:pPr>
    </w:p>
    <w:p w:rsidR="000420C0" w:rsidRDefault="004B06DE" w:rsidP="000420C0">
      <w:pPr>
        <w:spacing w:before="240"/>
        <w:rPr>
          <w:rFonts w:asciiTheme="majorBidi" w:eastAsia="Times New Roman" w:hAnsiTheme="majorBidi" w:cstheme="majorBidi"/>
          <w:b/>
          <w:bCs/>
          <w:sz w:val="48"/>
          <w:szCs w:val="48"/>
          <w:u w:val="single"/>
          <w:lang w:eastAsia="fr-FR"/>
        </w:rPr>
      </w:pPr>
      <w:r>
        <w:rPr>
          <w:rFonts w:asciiTheme="majorBidi" w:eastAsia="Times New Roman" w:hAnsiTheme="majorBidi" w:cstheme="majorBidi"/>
          <w:sz w:val="40"/>
          <w:szCs w:val="40"/>
          <w:lang w:eastAsia="fr-FR"/>
        </w:rPr>
        <w:t xml:space="preserve">                                                                                                              </w:t>
      </w:r>
      <w:r w:rsidR="000420C0" w:rsidRPr="004B06DE">
        <w:rPr>
          <w:rFonts w:asciiTheme="majorBidi" w:eastAsia="Times New Roman" w:hAnsiTheme="majorBidi" w:cstheme="majorBidi"/>
          <w:b/>
          <w:bCs/>
          <w:sz w:val="48"/>
          <w:szCs w:val="48"/>
          <w:u w:val="single"/>
          <w:lang w:eastAsia="fr-FR"/>
        </w:rPr>
        <w:t xml:space="preserve">Table of </w:t>
      </w:r>
      <w:proofErr w:type="gramStart"/>
      <w:r w:rsidR="000420C0" w:rsidRPr="004B06DE">
        <w:rPr>
          <w:rFonts w:asciiTheme="majorBidi" w:eastAsia="Times New Roman" w:hAnsiTheme="majorBidi" w:cstheme="majorBidi"/>
          <w:b/>
          <w:bCs/>
          <w:sz w:val="48"/>
          <w:szCs w:val="48"/>
          <w:u w:val="single"/>
          <w:lang w:eastAsia="fr-FR"/>
        </w:rPr>
        <w:t>Contents:</w:t>
      </w:r>
      <w:proofErr w:type="gramEnd"/>
    </w:p>
    <w:p w:rsidR="006735BF" w:rsidRDefault="007E38CC" w:rsidP="006735BF">
      <w:pPr>
        <w:pStyle w:val="Paragraphedeliste"/>
        <w:numPr>
          <w:ilvl w:val="0"/>
          <w:numId w:val="25"/>
        </w:numPr>
        <w:spacing w:before="240"/>
        <w:rPr>
          <w:rFonts w:asciiTheme="majorBidi" w:eastAsia="Times New Roman" w:hAnsiTheme="majorBidi" w:cstheme="majorBidi"/>
          <w:sz w:val="44"/>
          <w:szCs w:val="44"/>
          <w:lang w:eastAsia="fr-FR"/>
        </w:rPr>
      </w:pPr>
      <w:r w:rsidRPr="00A202F2">
        <w:rPr>
          <w:rFonts w:asciiTheme="majorBidi" w:eastAsia="Times New Roman" w:hAnsiTheme="majorBidi" w:cstheme="majorBidi"/>
          <w:sz w:val="44"/>
          <w:szCs w:val="44"/>
          <w:lang w:eastAsia="fr-FR"/>
        </w:rPr>
        <w:t>Introduction to</w:t>
      </w:r>
      <w:r w:rsidR="0088135F">
        <w:rPr>
          <w:rFonts w:asciiTheme="majorBidi" w:eastAsia="Times New Roman" w:hAnsiTheme="majorBidi" w:cstheme="majorBidi"/>
          <w:sz w:val="44"/>
          <w:szCs w:val="44"/>
          <w:lang w:eastAsia="fr-FR"/>
        </w:rPr>
        <w:t xml:space="preserve"> ICT</w:t>
      </w:r>
    </w:p>
    <w:p w:rsidR="006735BF" w:rsidRPr="006735BF" w:rsidRDefault="0088135F" w:rsidP="006735BF">
      <w:pPr>
        <w:pStyle w:val="Paragraphedeliste"/>
        <w:numPr>
          <w:ilvl w:val="1"/>
          <w:numId w:val="25"/>
        </w:numPr>
        <w:spacing w:before="240"/>
        <w:rPr>
          <w:rFonts w:asciiTheme="majorBidi" w:eastAsia="Times New Roman" w:hAnsiTheme="majorBidi" w:cstheme="majorBidi"/>
          <w:color w:val="0D0D0D" w:themeColor="text1" w:themeTint="F2"/>
          <w:sz w:val="36"/>
          <w:szCs w:val="36"/>
          <w:lang w:eastAsia="fr-FR"/>
        </w:rPr>
      </w:pPr>
      <w:proofErr w:type="spellStart"/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Definition</w:t>
      </w:r>
      <w:proofErr w:type="spellEnd"/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and </w:t>
      </w:r>
      <w:proofErr w:type="spellStart"/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Overview</w:t>
      </w:r>
      <w:proofErr w:type="spellEnd"/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of ICT</w:t>
      </w:r>
    </w:p>
    <w:p w:rsidR="006735BF" w:rsidRPr="006735BF" w:rsidRDefault="006735BF" w:rsidP="006735BF">
      <w:pPr>
        <w:pStyle w:val="Paragraphedeliste"/>
        <w:numPr>
          <w:ilvl w:val="1"/>
          <w:numId w:val="25"/>
        </w:numPr>
        <w:spacing w:before="240"/>
        <w:rPr>
          <w:rFonts w:asciiTheme="majorBidi" w:eastAsia="Times New Roman" w:hAnsiTheme="majorBidi" w:cstheme="majorBidi"/>
          <w:color w:val="0D0D0D" w:themeColor="text1" w:themeTint="F2"/>
          <w:sz w:val="36"/>
          <w:szCs w:val="36"/>
          <w:lang w:eastAsia="fr-FR"/>
        </w:rPr>
      </w:pPr>
      <w:r w:rsidRPr="006735BF">
        <w:rPr>
          <w:rFonts w:asciiTheme="majorBidi" w:hAnsiTheme="majorBidi" w:cstheme="majorBidi"/>
          <w:color w:val="0D0D0D" w:themeColor="text1" w:themeTint="F2"/>
          <w:sz w:val="36"/>
          <w:szCs w:val="36"/>
        </w:rPr>
        <w:t>Importan</w:t>
      </w:r>
      <w:r w:rsidRPr="006735BF">
        <w:rPr>
          <w:rFonts w:asciiTheme="majorBidi" w:hAnsiTheme="majorBidi" w:cstheme="majorBidi"/>
          <w:color w:val="0D0D0D" w:themeColor="text1" w:themeTint="F2"/>
          <w:sz w:val="36"/>
          <w:szCs w:val="36"/>
        </w:rPr>
        <w:t>ce and Impact on Modern Society</w:t>
      </w:r>
    </w:p>
    <w:p w:rsidR="006735BF" w:rsidRDefault="006735BF" w:rsidP="006735B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735BF">
        <w:rPr>
          <w:rFonts w:asciiTheme="majorBidi" w:hAnsiTheme="majorBidi" w:cstheme="majorBidi"/>
          <w:color w:val="0D0D0D" w:themeColor="text1" w:themeTint="F2"/>
          <w:sz w:val="36"/>
          <w:szCs w:val="36"/>
        </w:rPr>
        <w:t>Evolution of Information</w:t>
      </w:r>
      <w:r w:rsidRPr="006735B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and Communication Technologies</w:t>
      </w:r>
    </w:p>
    <w:p w:rsidR="006735BF" w:rsidRDefault="006735BF" w:rsidP="006735BF">
      <w:pPr>
        <w:pStyle w:val="Paragraphedeliste"/>
        <w:spacing w:before="240"/>
        <w:ind w:left="792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:rsidR="006735BF" w:rsidRPr="00F2310F" w:rsidRDefault="006735BF" w:rsidP="006735BF">
      <w:pPr>
        <w:pStyle w:val="Paragraphedeliste"/>
        <w:numPr>
          <w:ilvl w:val="0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44"/>
          <w:szCs w:val="44"/>
        </w:rPr>
      </w:pPr>
      <w:r w:rsidRPr="00F2310F">
        <w:rPr>
          <w:rFonts w:asciiTheme="majorBidi" w:hAnsiTheme="majorBidi" w:cstheme="majorBidi"/>
          <w:color w:val="0D0D0D" w:themeColor="text1" w:themeTint="F2"/>
          <w:sz w:val="44"/>
          <w:szCs w:val="44"/>
        </w:rPr>
        <w:t>Google services</w:t>
      </w:r>
    </w:p>
    <w:p w:rsidR="006735BF" w:rsidRDefault="00F2310F" w:rsidP="006735B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F2310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Google </w:t>
      </w:r>
      <w:proofErr w:type="spellStart"/>
      <w:r w:rsidRPr="00F2310F">
        <w:rPr>
          <w:rFonts w:asciiTheme="majorBidi" w:hAnsiTheme="majorBidi" w:cstheme="majorBidi"/>
          <w:color w:val="0D0D0D" w:themeColor="text1" w:themeTint="F2"/>
          <w:sz w:val="36"/>
          <w:szCs w:val="36"/>
        </w:rPr>
        <w:t>Search</w:t>
      </w:r>
      <w:proofErr w:type="spellEnd"/>
    </w:p>
    <w:p w:rsidR="00F2310F" w:rsidRDefault="00F2310F" w:rsidP="006735B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Gmail</w:t>
      </w:r>
    </w:p>
    <w:p w:rsidR="00F2310F" w:rsidRDefault="00F2310F" w:rsidP="006735B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Google Drive</w:t>
      </w:r>
    </w:p>
    <w:p w:rsidR="00F2310F" w:rsidRDefault="00F2310F" w:rsidP="00F2310F">
      <w:pPr>
        <w:pStyle w:val="Paragraphedeliste"/>
        <w:spacing w:before="240"/>
        <w:ind w:left="792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:rsidR="00F2310F" w:rsidRPr="00F2310F" w:rsidRDefault="00F2310F" w:rsidP="00F2310F">
      <w:pPr>
        <w:pStyle w:val="Paragraphedeliste"/>
        <w:numPr>
          <w:ilvl w:val="0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44"/>
          <w:szCs w:val="44"/>
        </w:rPr>
      </w:pPr>
      <w:r w:rsidRPr="00F2310F">
        <w:rPr>
          <w:rFonts w:asciiTheme="majorBidi" w:hAnsiTheme="majorBidi" w:cstheme="majorBidi"/>
          <w:color w:val="0D0D0D" w:themeColor="text1" w:themeTint="F2"/>
          <w:sz w:val="44"/>
          <w:szCs w:val="44"/>
        </w:rPr>
        <w:t xml:space="preserve">Microsoft Tools in </w:t>
      </w:r>
      <w:r w:rsidR="0088135F">
        <w:rPr>
          <w:rFonts w:asciiTheme="majorBidi" w:hAnsiTheme="majorBidi" w:cstheme="majorBidi"/>
          <w:color w:val="0D0D0D" w:themeColor="text1" w:themeTint="F2"/>
          <w:sz w:val="44"/>
          <w:szCs w:val="44"/>
        </w:rPr>
        <w:t>ICT</w:t>
      </w:r>
    </w:p>
    <w:p w:rsidR="00F2310F" w:rsidRDefault="00F2310F" w:rsidP="00F2310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Microsoft Office Suite</w:t>
      </w:r>
    </w:p>
    <w:p w:rsidR="00F2310F" w:rsidRDefault="00F2310F" w:rsidP="00F2310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Microsoft Teams</w:t>
      </w:r>
    </w:p>
    <w:p w:rsidR="00F2310F" w:rsidRDefault="00F2310F" w:rsidP="00F2310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OneDrive</w:t>
      </w:r>
    </w:p>
    <w:p w:rsidR="00F2310F" w:rsidRDefault="00F2310F" w:rsidP="00F2310F">
      <w:pPr>
        <w:pStyle w:val="Paragraphedeliste"/>
        <w:spacing w:before="240"/>
        <w:ind w:left="792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:rsidR="00F2310F" w:rsidRPr="00F2310F" w:rsidRDefault="00F2310F" w:rsidP="00F2310F">
      <w:pPr>
        <w:pStyle w:val="Paragraphedeliste"/>
        <w:numPr>
          <w:ilvl w:val="0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44"/>
          <w:szCs w:val="44"/>
        </w:rPr>
      </w:pPr>
      <w:r w:rsidRPr="00F2310F">
        <w:rPr>
          <w:rFonts w:asciiTheme="majorBidi" w:hAnsiTheme="majorBidi" w:cstheme="majorBidi"/>
          <w:color w:val="0D0D0D" w:themeColor="text1" w:themeTint="F2"/>
          <w:sz w:val="44"/>
          <w:szCs w:val="44"/>
        </w:rPr>
        <w:t>Git and GitHub</w:t>
      </w:r>
    </w:p>
    <w:p w:rsidR="00F2310F" w:rsidRDefault="00F2310F" w:rsidP="00F2310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Introduction to version control </w:t>
      </w:r>
      <w:proofErr w:type="spellStart"/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systems</w:t>
      </w:r>
      <w:proofErr w:type="spellEnd"/>
    </w:p>
    <w:p w:rsidR="00F2310F" w:rsidRDefault="00F2310F" w:rsidP="00F2310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Git and GitHub</w:t>
      </w:r>
    </w:p>
    <w:p w:rsidR="00F2310F" w:rsidRDefault="00F2310F" w:rsidP="00F2310F">
      <w:pPr>
        <w:pStyle w:val="Paragraphedeliste"/>
        <w:numPr>
          <w:ilvl w:val="1"/>
          <w:numId w:val="25"/>
        </w:numPr>
        <w:spacing w:before="2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Relevance in </w:t>
      </w:r>
      <w:proofErr w:type="spellStart"/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Technology</w:t>
      </w:r>
      <w:proofErr w:type="spellEnd"/>
    </w:p>
    <w:p w:rsidR="00F2310F" w:rsidRPr="00F2310F" w:rsidRDefault="00F2310F" w:rsidP="00F2310F">
      <w:pPr>
        <w:pStyle w:val="Paragraphedeliste"/>
        <w:spacing w:before="240"/>
        <w:ind w:left="792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:rsidR="004B06DE" w:rsidRPr="00F2310F" w:rsidRDefault="00F2310F" w:rsidP="00F2310F">
      <w:pPr>
        <w:pStyle w:val="Paragraphedeliste"/>
        <w:numPr>
          <w:ilvl w:val="0"/>
          <w:numId w:val="25"/>
        </w:numPr>
        <w:spacing w:before="240"/>
        <w:rPr>
          <w:rFonts w:asciiTheme="majorBidi" w:hAnsiTheme="majorBidi" w:cstheme="majorBidi"/>
          <w:noProof/>
          <w:sz w:val="44"/>
          <w:szCs w:val="44"/>
          <w:lang w:eastAsia="fr-FR"/>
        </w:rPr>
      </w:pPr>
      <w:r w:rsidRPr="00F2310F">
        <w:rPr>
          <w:rFonts w:asciiTheme="majorBidi" w:hAnsiTheme="majorBidi" w:cstheme="majorBidi"/>
          <w:noProof/>
          <w:sz w:val="44"/>
          <w:szCs w:val="44"/>
          <w:lang w:eastAsia="fr-FR"/>
        </w:rPr>
        <w:t xml:space="preserve">Conclusion </w:t>
      </w:r>
    </w:p>
    <w:p w:rsidR="000420C0" w:rsidRDefault="000420C0" w:rsidP="000420C0">
      <w:pPr>
        <w:spacing w:before="240"/>
      </w:pPr>
    </w:p>
    <w:p w:rsidR="000420C0" w:rsidRDefault="000420C0" w:rsidP="000420C0">
      <w:pPr>
        <w:spacing w:before="240"/>
        <w:rPr>
          <w:noProof/>
          <w:lang w:eastAsia="fr-FR"/>
        </w:rPr>
      </w:pPr>
    </w:p>
    <w:p w:rsidR="00A202F2" w:rsidRDefault="00A202F2" w:rsidP="000420C0">
      <w:pPr>
        <w:spacing w:before="240"/>
        <w:rPr>
          <w:noProof/>
          <w:lang w:eastAsia="fr-FR"/>
        </w:rPr>
      </w:pPr>
    </w:p>
    <w:p w:rsidR="00A202F2" w:rsidRDefault="00A202F2" w:rsidP="000420C0">
      <w:pPr>
        <w:spacing w:before="240"/>
        <w:rPr>
          <w:noProof/>
          <w:lang w:eastAsia="fr-FR"/>
        </w:rPr>
      </w:pPr>
    </w:p>
    <w:p w:rsidR="006735BF" w:rsidRDefault="006735BF" w:rsidP="00061C92">
      <w:pPr>
        <w:spacing w:before="240"/>
      </w:pPr>
    </w:p>
    <w:p w:rsidR="00C37C37" w:rsidRPr="00F2310F" w:rsidRDefault="007E38CC" w:rsidP="00061C92">
      <w:pPr>
        <w:pStyle w:val="Paragraphedeliste"/>
        <w:numPr>
          <w:ilvl w:val="0"/>
          <w:numId w:val="24"/>
        </w:numPr>
        <w:spacing w:before="240"/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</w:pPr>
      <w:r w:rsidRPr="00F2310F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  <w:lastRenderedPageBreak/>
        <w:t>Introduction to</w:t>
      </w:r>
      <w:r w:rsidR="0088135F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  <w:t xml:space="preserve"> ICT</w:t>
      </w:r>
    </w:p>
    <w:p w:rsidR="006D7904" w:rsidRPr="006D7904" w:rsidRDefault="006D7904" w:rsidP="006D7904">
      <w:pPr>
        <w:pStyle w:val="Paragraphedeliste"/>
        <w:spacing w:before="240"/>
        <w:rPr>
          <w:rFonts w:asciiTheme="majorBidi" w:hAnsiTheme="majorBidi" w:cstheme="majorBidi"/>
          <w:color w:val="FF0000"/>
          <w:sz w:val="44"/>
          <w:szCs w:val="44"/>
          <w:u w:val="single"/>
        </w:rPr>
      </w:pPr>
    </w:p>
    <w:p w:rsidR="008809B0" w:rsidRPr="00F2310F" w:rsidRDefault="00C37C37" w:rsidP="006735BF">
      <w:pPr>
        <w:pStyle w:val="Paragraphedeliste"/>
        <w:numPr>
          <w:ilvl w:val="1"/>
          <w:numId w:val="24"/>
        </w:numPr>
        <w:spacing w:before="240"/>
        <w:rPr>
          <w:rFonts w:asciiTheme="majorBidi" w:hAnsiTheme="majorBidi" w:cstheme="majorBidi"/>
          <w:sz w:val="36"/>
          <w:szCs w:val="36"/>
        </w:rPr>
      </w:pPr>
      <w:r w:rsidRPr="00F2310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9FE75" wp14:editId="17439337">
                <wp:simplePos x="0" y="0"/>
                <wp:positionH relativeFrom="column">
                  <wp:posOffset>-76200</wp:posOffset>
                </wp:positionH>
                <wp:positionV relativeFrom="paragraph">
                  <wp:posOffset>289560</wp:posOffset>
                </wp:positionV>
                <wp:extent cx="3528060" cy="29489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94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C37" w:rsidRPr="00C37C37" w:rsidRDefault="00C37C37" w:rsidP="007F119A">
                            <w:pPr>
                              <w:spacing w:before="24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Technology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, Information, and Communication</w:t>
                            </w:r>
                            <w:r w:rsidR="0088135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(TIC)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represent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intertwined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fabric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of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our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modern digital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landscape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redefining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way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8135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we</w:t>
                            </w:r>
                            <w:proofErr w:type="spellEnd"/>
                            <w:r w:rsidR="0088135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live, </w:t>
                            </w:r>
                            <w:proofErr w:type="spellStart"/>
                            <w:r w:rsidR="0088135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work</w:t>
                            </w:r>
                            <w:proofErr w:type="spellEnd"/>
                            <w:r w:rsidR="0088135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and </w:t>
                            </w:r>
                            <w:proofErr w:type="spellStart"/>
                            <w:r w:rsidR="0088135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interact</w:t>
                            </w:r>
                            <w:proofErr w:type="spellEnd"/>
                            <w:r w:rsidR="0088135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. ICT</w:t>
                            </w:r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encompasses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triad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of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pillars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each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playing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pivotal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role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shaping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the global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tech</w:t>
                            </w:r>
                            <w:r w:rsidR="00A202F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nological</w:t>
                            </w:r>
                            <w:proofErr w:type="spellEnd"/>
                            <w:r w:rsidR="00A202F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202F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ecosystem</w:t>
                            </w:r>
                            <w:proofErr w:type="spellEnd"/>
                            <w:r w:rsidR="00A202F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="00A202F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Technology</w:t>
                            </w:r>
                            <w:proofErr w:type="spellEnd"/>
                            <w:r w:rsidR="00A202F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invol</w:t>
                            </w:r>
                            <w:r w:rsidR="00A202F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ves</w:t>
                            </w:r>
                            <w:proofErr w:type="spellEnd"/>
                            <w:r w:rsidR="00A202F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the hardware and software </w:t>
                            </w:r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innovations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driving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progress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Information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encapsulates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the data and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knowledge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that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fuels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decision-making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and Communication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forms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the connective tissue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facilitating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seamless</w:t>
                            </w:r>
                            <w:proofErr w:type="spellEnd"/>
                            <w:r w:rsidRPr="00C37C3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interactions.</w:t>
                            </w:r>
                          </w:p>
                          <w:p w:rsidR="00C37C37" w:rsidRDefault="00C37C37" w:rsidP="00C37C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FE75" id="Rectangle 4" o:spid="_x0000_s1031" style="position:absolute;left:0;text-align:left;margin-left:-6pt;margin-top:22.8pt;width:277.8pt;height:23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" filled="f" stroked="f" strokeweight="1pt">
                <v:textbox>
                  <w:txbxContent>
                    <w:p w:rsidR="00C37C37" w:rsidRPr="00C37C37" w:rsidRDefault="00C37C37" w:rsidP="007F119A">
                      <w:pPr>
                        <w:spacing w:before="24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Technology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, Information, and Communication</w:t>
                      </w:r>
                      <w:r w:rsidR="0088135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(TIC)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represent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the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intertwined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fabric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of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our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modern digital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landscape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redefining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the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way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8135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we</w:t>
                      </w:r>
                      <w:proofErr w:type="spellEnd"/>
                      <w:r w:rsidR="0088135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live, </w:t>
                      </w:r>
                      <w:proofErr w:type="spellStart"/>
                      <w:r w:rsidR="0088135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work</w:t>
                      </w:r>
                      <w:proofErr w:type="spellEnd"/>
                      <w:r w:rsidR="0088135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, and </w:t>
                      </w:r>
                      <w:proofErr w:type="spellStart"/>
                      <w:r w:rsidR="0088135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interact</w:t>
                      </w:r>
                      <w:proofErr w:type="spellEnd"/>
                      <w:r w:rsidR="0088135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. ICT</w:t>
                      </w:r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encompasses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triad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of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pillars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each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playing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pivotal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role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in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shaping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the global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tech</w:t>
                      </w:r>
                      <w:r w:rsidR="00A202F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nological</w:t>
                      </w:r>
                      <w:proofErr w:type="spellEnd"/>
                      <w:r w:rsidR="00A202F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202F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ecosystem</w:t>
                      </w:r>
                      <w:proofErr w:type="spellEnd"/>
                      <w:r w:rsidR="00A202F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="00A202F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Technology</w:t>
                      </w:r>
                      <w:proofErr w:type="spellEnd"/>
                      <w:r w:rsidR="00A202F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invol</w:t>
                      </w:r>
                      <w:r w:rsidR="00A202F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ves</w:t>
                      </w:r>
                      <w:proofErr w:type="spellEnd"/>
                      <w:r w:rsidR="00A202F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the hardware and software </w:t>
                      </w:r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innovations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driving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progress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, Information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encapsulates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the data and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knowledge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that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fuels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decision-making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, and Communication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forms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the connective tissue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facilitating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seamless</w:t>
                      </w:r>
                      <w:proofErr w:type="spellEnd"/>
                      <w:r w:rsidRPr="00C37C3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interactions.</w:t>
                      </w:r>
                    </w:p>
                    <w:p w:rsidR="00C37C37" w:rsidRDefault="00C37C37" w:rsidP="00C37C37"/>
                  </w:txbxContent>
                </v:textbox>
              </v:rect>
            </w:pict>
          </mc:Fallback>
        </mc:AlternateContent>
      </w:r>
      <w:proofErr w:type="spellStart"/>
      <w:r w:rsidR="0088135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Definition</w:t>
      </w:r>
      <w:proofErr w:type="spellEnd"/>
      <w:r w:rsidR="0088135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 xml:space="preserve"> and </w:t>
      </w:r>
      <w:proofErr w:type="spellStart"/>
      <w:r w:rsidR="0088135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Overview</w:t>
      </w:r>
      <w:proofErr w:type="spellEnd"/>
      <w:r w:rsidR="0088135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 xml:space="preserve"> </w:t>
      </w:r>
      <w:proofErr w:type="gramStart"/>
      <w:r w:rsidR="0088135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of  ICT</w:t>
      </w:r>
      <w:proofErr w:type="gramEnd"/>
      <w:r w:rsidR="008809B0" w:rsidRPr="00F2310F">
        <w:rPr>
          <w:rFonts w:asciiTheme="majorBidi" w:hAnsiTheme="majorBidi" w:cstheme="majorBidi"/>
          <w:color w:val="ED7D31" w:themeColor="accent2"/>
          <w:sz w:val="36"/>
          <w:szCs w:val="36"/>
        </w:rPr>
        <w:t>:</w:t>
      </w:r>
    </w:p>
    <w:p w:rsidR="00C37C37" w:rsidRPr="008809B0" w:rsidRDefault="00C37C37" w:rsidP="008809B0">
      <w:pPr>
        <w:spacing w:before="240"/>
        <w:rPr>
          <w:rFonts w:asciiTheme="majorBidi" w:hAnsiTheme="majorBidi" w:cstheme="majorBidi"/>
          <w:sz w:val="36"/>
          <w:szCs w:val="36"/>
        </w:rPr>
      </w:pPr>
    </w:p>
    <w:p w:rsidR="00C37C37" w:rsidRDefault="00C37C37" w:rsidP="00C37C37">
      <w:pPr>
        <w:spacing w:before="240"/>
        <w:rPr>
          <w:rFonts w:asciiTheme="majorBidi" w:hAnsiTheme="majorBidi" w:cstheme="majorBidi"/>
          <w:sz w:val="36"/>
          <w:szCs w:val="36"/>
        </w:rPr>
      </w:pPr>
      <w:r>
        <w:rPr>
          <w:noProof/>
          <w:lang w:eastAsia="fr-FR"/>
        </w:rPr>
        <w:t xml:space="preserve">                                                                                                                  </w:t>
      </w:r>
      <w:r>
        <w:rPr>
          <w:noProof/>
          <w:lang w:eastAsia="fr-FR"/>
        </w:rPr>
        <w:drawing>
          <wp:inline distT="0" distB="0" distL="0" distR="0" wp14:anchorId="4710154A" wp14:editId="4F0D83EF">
            <wp:extent cx="2932806" cy="1992396"/>
            <wp:effectExtent l="0" t="0" r="1270" b="8255"/>
            <wp:docPr id="5" name="Image 5" descr="Les TIC, des outils indispensables pour le marketing et le management ? -  Le Monde Économ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TIC, des outils indispensables pour le marketing et le management ? -  Le Monde Économiq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51" cy="200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C37" w:rsidRDefault="00C37C37" w:rsidP="00C37C37">
      <w:pPr>
        <w:spacing w:before="240"/>
        <w:rPr>
          <w:rFonts w:asciiTheme="majorBidi" w:hAnsiTheme="majorBidi" w:cstheme="majorBidi"/>
          <w:sz w:val="36"/>
          <w:szCs w:val="36"/>
        </w:rPr>
      </w:pPr>
    </w:p>
    <w:p w:rsidR="00EF1AB1" w:rsidRDefault="00EF1AB1" w:rsidP="00C37C37">
      <w:pPr>
        <w:spacing w:before="240"/>
        <w:rPr>
          <w:rFonts w:asciiTheme="majorBidi" w:hAnsiTheme="majorBidi" w:cstheme="majorBidi"/>
          <w:sz w:val="36"/>
          <w:szCs w:val="36"/>
        </w:rPr>
      </w:pPr>
    </w:p>
    <w:p w:rsidR="008809B0" w:rsidRPr="00F2310F" w:rsidRDefault="008809B0" w:rsidP="006735BF">
      <w:pPr>
        <w:pStyle w:val="Paragraphedeliste"/>
        <w:numPr>
          <w:ilvl w:val="1"/>
          <w:numId w:val="24"/>
        </w:numPr>
        <w:spacing w:before="240"/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</w:pPr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 xml:space="preserve">Importance and Impact on Modern </w:t>
      </w:r>
      <w:proofErr w:type="gramStart"/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Society:</w:t>
      </w:r>
      <w:proofErr w:type="gramEnd"/>
    </w:p>
    <w:p w:rsidR="008809B0" w:rsidRDefault="0088135F" w:rsidP="007F119A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21st </w:t>
      </w:r>
      <w:proofErr w:type="spellStart"/>
      <w:r>
        <w:rPr>
          <w:rFonts w:asciiTheme="majorBidi" w:hAnsiTheme="majorBidi" w:cstheme="majorBidi"/>
          <w:sz w:val="28"/>
          <w:szCs w:val="28"/>
        </w:rPr>
        <w:t>century</w:t>
      </w:r>
      <w:proofErr w:type="spellEnd"/>
      <w:r>
        <w:rPr>
          <w:rFonts w:asciiTheme="majorBidi" w:hAnsiTheme="majorBidi" w:cstheme="majorBidi"/>
          <w:sz w:val="28"/>
          <w:szCs w:val="28"/>
        </w:rPr>
        <w:t>, ICT</w:t>
      </w:r>
      <w:r w:rsidR="008809B0" w:rsidRPr="008809B0">
        <w:rPr>
          <w:rFonts w:asciiTheme="majorBidi" w:hAnsiTheme="majorBidi" w:cstheme="majorBidi"/>
          <w:sz w:val="28"/>
          <w:szCs w:val="28"/>
        </w:rPr>
        <w:t xml:space="preserve"> stands as the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cornerstone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societal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transformation.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Its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pervasive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influence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extends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across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various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domains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revolutionizing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how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individuals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, businesses, and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governments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operate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The </w:t>
      </w:r>
      <w:proofErr w:type="spellStart"/>
      <w:r>
        <w:rPr>
          <w:rFonts w:asciiTheme="majorBidi" w:hAnsiTheme="majorBidi" w:cstheme="majorBidi"/>
          <w:sz w:val="28"/>
          <w:szCs w:val="28"/>
        </w:rPr>
        <w:t>significance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of ICT</w:t>
      </w:r>
      <w:r w:rsidR="008809B0" w:rsidRPr="008809B0">
        <w:rPr>
          <w:rFonts w:asciiTheme="majorBidi" w:hAnsiTheme="majorBidi" w:cstheme="majorBidi"/>
          <w:sz w:val="28"/>
          <w:szCs w:val="28"/>
        </w:rPr>
        <w:t xml:space="preserve"> lies not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only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its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ability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accelerate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progress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but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also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its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capacity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democratize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access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to information, bridge communication gaps, and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catalyze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innovation.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From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fostering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global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connectivity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empowering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individuals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unprec</w:t>
      </w:r>
      <w:r>
        <w:rPr>
          <w:rFonts w:asciiTheme="majorBidi" w:hAnsiTheme="majorBidi" w:cstheme="majorBidi"/>
          <w:sz w:val="28"/>
          <w:szCs w:val="28"/>
        </w:rPr>
        <w:t>edented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access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>
        <w:rPr>
          <w:rFonts w:asciiTheme="majorBidi" w:hAnsiTheme="majorBidi" w:cstheme="majorBidi"/>
          <w:sz w:val="28"/>
          <w:szCs w:val="28"/>
        </w:rPr>
        <w:t>knowledge</w:t>
      </w:r>
      <w:proofErr w:type="spellEnd"/>
      <w:r>
        <w:rPr>
          <w:rFonts w:asciiTheme="majorBidi" w:hAnsiTheme="majorBidi" w:cstheme="majorBidi"/>
          <w:sz w:val="28"/>
          <w:szCs w:val="28"/>
        </w:rPr>
        <w:t>, ICT</w:t>
      </w:r>
      <w:r w:rsidR="008809B0" w:rsidRPr="008809B0">
        <w:rPr>
          <w:rFonts w:asciiTheme="majorBidi" w:hAnsiTheme="majorBidi" w:cstheme="majorBidi"/>
          <w:sz w:val="28"/>
          <w:szCs w:val="28"/>
        </w:rPr>
        <w:t xml:space="preserve"> has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become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an indispensable force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driving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societal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09B0" w:rsidRPr="008809B0">
        <w:rPr>
          <w:rFonts w:asciiTheme="majorBidi" w:hAnsiTheme="majorBidi" w:cstheme="majorBidi"/>
          <w:sz w:val="28"/>
          <w:szCs w:val="28"/>
        </w:rPr>
        <w:t>evolution</w:t>
      </w:r>
      <w:proofErr w:type="spellEnd"/>
      <w:r w:rsidR="008809B0" w:rsidRPr="008809B0">
        <w:rPr>
          <w:rFonts w:asciiTheme="majorBidi" w:hAnsiTheme="majorBidi" w:cstheme="majorBidi"/>
          <w:sz w:val="28"/>
          <w:szCs w:val="28"/>
        </w:rPr>
        <w:t>.</w:t>
      </w:r>
    </w:p>
    <w:p w:rsidR="00C37C37" w:rsidRDefault="00EF1AB1" w:rsidP="00EF1AB1">
      <w:pPr>
        <w:spacing w:before="2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936C1C4" wp14:editId="5D2E619D">
            <wp:extent cx="3317521" cy="2286000"/>
            <wp:effectExtent l="0" t="0" r="0" b="0"/>
            <wp:docPr id="18" name="Image 18" descr="Qué son las TIC | TicPy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é son las TIC | TicPym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45" cy="229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B1" w:rsidRDefault="00EF1AB1" w:rsidP="00EF1AB1">
      <w:pPr>
        <w:spacing w:before="240"/>
        <w:jc w:val="center"/>
        <w:rPr>
          <w:rFonts w:asciiTheme="majorBidi" w:hAnsiTheme="majorBidi" w:cstheme="majorBidi"/>
          <w:sz w:val="28"/>
          <w:szCs w:val="28"/>
        </w:rPr>
      </w:pPr>
    </w:p>
    <w:p w:rsidR="00EF1AB1" w:rsidRPr="008809B0" w:rsidRDefault="00EF1AB1" w:rsidP="00EF1AB1">
      <w:pPr>
        <w:spacing w:before="240"/>
        <w:jc w:val="center"/>
        <w:rPr>
          <w:rFonts w:asciiTheme="majorBidi" w:hAnsiTheme="majorBidi" w:cstheme="majorBidi"/>
          <w:sz w:val="28"/>
          <w:szCs w:val="28"/>
        </w:rPr>
      </w:pPr>
    </w:p>
    <w:p w:rsidR="008809B0" w:rsidRPr="00F2310F" w:rsidRDefault="008809B0" w:rsidP="006735BF">
      <w:pPr>
        <w:pStyle w:val="Paragraphedeliste"/>
        <w:numPr>
          <w:ilvl w:val="1"/>
          <w:numId w:val="24"/>
        </w:numPr>
        <w:spacing w:before="240"/>
        <w:rPr>
          <w:rFonts w:asciiTheme="majorBidi" w:hAnsiTheme="majorBidi" w:cstheme="majorBidi"/>
          <w:sz w:val="36"/>
          <w:szCs w:val="36"/>
          <w:u w:val="single"/>
        </w:rPr>
      </w:pPr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 xml:space="preserve">Evolution of Information and Communication </w:t>
      </w:r>
      <w:proofErr w:type="gramStart"/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Technologies:</w:t>
      </w:r>
      <w:proofErr w:type="gramEnd"/>
    </w:p>
    <w:p w:rsidR="008809B0" w:rsidRPr="008809B0" w:rsidRDefault="008809B0" w:rsidP="007F119A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8809B0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journey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of TIC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is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a narrative of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relentless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innovation and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evolution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From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rudimentary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communication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tools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of the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past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to the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sophisticated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digital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ecosystems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today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, the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trajectory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of Information and Communication Technologies (ICT)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mirrors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human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ingenuity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. The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advent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of the internet, mobile technologies, and the digital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revolution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has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transformed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the world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into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a hyper-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connected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landscape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where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information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flows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seamlessly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transcending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geographical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boundaries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Understanding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evolution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of ICT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is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paramount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grasping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dynamic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forces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shaping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our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09B0">
        <w:rPr>
          <w:rFonts w:asciiTheme="majorBidi" w:hAnsiTheme="majorBidi" w:cstheme="majorBidi"/>
          <w:sz w:val="28"/>
          <w:szCs w:val="28"/>
        </w:rPr>
        <w:t>present</w:t>
      </w:r>
      <w:proofErr w:type="spellEnd"/>
      <w:r w:rsidRPr="008809B0">
        <w:rPr>
          <w:rFonts w:asciiTheme="majorBidi" w:hAnsiTheme="majorBidi" w:cstheme="majorBidi"/>
          <w:sz w:val="28"/>
          <w:szCs w:val="28"/>
        </w:rPr>
        <w:t xml:space="preserve"> and future.</w:t>
      </w:r>
    </w:p>
    <w:p w:rsidR="008809B0" w:rsidRDefault="00061C92" w:rsidP="007F119A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061C92" w:rsidRPr="008809B0" w:rsidRDefault="00061C92" w:rsidP="007F119A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</w:p>
    <w:p w:rsidR="007F119A" w:rsidRPr="00F2310F" w:rsidRDefault="007F119A" w:rsidP="00EF1AB1">
      <w:pPr>
        <w:pStyle w:val="Paragraphedeliste"/>
        <w:numPr>
          <w:ilvl w:val="0"/>
          <w:numId w:val="24"/>
        </w:numPr>
        <w:spacing w:before="240"/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</w:pPr>
      <w:r w:rsidRPr="00F2310F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  <w:t>Google services :</w:t>
      </w:r>
    </w:p>
    <w:p w:rsidR="007F119A" w:rsidRDefault="007F119A" w:rsidP="007F119A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7F119A">
        <w:rPr>
          <w:rFonts w:asciiTheme="majorBidi" w:hAnsiTheme="majorBidi" w:cstheme="majorBidi"/>
          <w:sz w:val="28"/>
          <w:szCs w:val="28"/>
        </w:rPr>
        <w:t xml:space="preserve">Google, a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technological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behemoth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offers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 diverse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array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of services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that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have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become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integral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parts of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our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digital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lives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These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services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seamlessly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integrate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into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our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daily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routines,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providing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innovative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solutions to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various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aspects of communication,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productivity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and information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retrieval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>.</w:t>
      </w:r>
    </w:p>
    <w:p w:rsidR="007F119A" w:rsidRDefault="007F119A" w:rsidP="007F119A">
      <w:pPr>
        <w:spacing w:before="2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0D0E113" wp14:editId="38575A76">
            <wp:extent cx="3727939" cy="1865627"/>
            <wp:effectExtent l="0" t="0" r="6350" b="1905"/>
            <wp:docPr id="6" name="Image 6" descr="Should we rely on Google's Services for our Products/ Services |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uld we rely on Google's Services for our Products/ Services | B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81" cy="1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B1" w:rsidRPr="007F119A" w:rsidRDefault="00EF1AB1" w:rsidP="007F119A">
      <w:pPr>
        <w:spacing w:before="240"/>
        <w:jc w:val="center"/>
        <w:rPr>
          <w:rFonts w:asciiTheme="majorBidi" w:hAnsiTheme="majorBidi" w:cstheme="majorBidi"/>
          <w:sz w:val="28"/>
          <w:szCs w:val="28"/>
        </w:rPr>
      </w:pPr>
    </w:p>
    <w:p w:rsidR="00EF1AB1" w:rsidRPr="00F2310F" w:rsidRDefault="007F119A" w:rsidP="00EF1AB1">
      <w:pPr>
        <w:pStyle w:val="Paragraphedeliste"/>
        <w:numPr>
          <w:ilvl w:val="1"/>
          <w:numId w:val="24"/>
        </w:numPr>
        <w:spacing w:before="240"/>
        <w:jc w:val="both"/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</w:pPr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 xml:space="preserve">Google </w:t>
      </w:r>
      <w:proofErr w:type="spellStart"/>
      <w:proofErr w:type="gramStart"/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Search</w:t>
      </w:r>
      <w:proofErr w:type="spellEnd"/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:</w:t>
      </w:r>
      <w:proofErr w:type="gramEnd"/>
    </w:p>
    <w:p w:rsidR="007F119A" w:rsidRDefault="007F119A" w:rsidP="007F119A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7F119A">
        <w:rPr>
          <w:rFonts w:asciiTheme="majorBidi" w:hAnsiTheme="majorBidi" w:cstheme="majorBidi"/>
          <w:sz w:val="28"/>
          <w:szCs w:val="28"/>
        </w:rPr>
        <w:t xml:space="preserve">Google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Search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stands as the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flagship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service,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revolutionizing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way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we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access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information.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 simple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yet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powerful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interface, Google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Search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employs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sophisticated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algorithms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deliver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accurate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and relevant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results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milliseconds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. It has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transcended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being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mere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search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engine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become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knowledge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navigator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answering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queries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providing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real-time information, and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serving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as a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gateway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to the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vast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expanse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of the World Wide Web.</w:t>
      </w:r>
    </w:p>
    <w:p w:rsidR="009A6BB2" w:rsidRPr="007F119A" w:rsidRDefault="009A6BB2" w:rsidP="007F119A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</w:p>
    <w:p w:rsidR="007F119A" w:rsidRPr="00F2310F" w:rsidRDefault="007F119A" w:rsidP="00EF1AB1">
      <w:pPr>
        <w:pStyle w:val="Paragraphedeliste"/>
        <w:numPr>
          <w:ilvl w:val="1"/>
          <w:numId w:val="24"/>
        </w:numPr>
        <w:spacing w:before="240"/>
        <w:jc w:val="both"/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</w:pPr>
      <w:proofErr w:type="gramStart"/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lastRenderedPageBreak/>
        <w:t>Gmail:</w:t>
      </w:r>
      <w:proofErr w:type="gramEnd"/>
    </w:p>
    <w:p w:rsidR="007F119A" w:rsidRPr="007F119A" w:rsidRDefault="007F119A" w:rsidP="007F119A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7F119A">
        <w:rPr>
          <w:rFonts w:asciiTheme="majorBidi" w:hAnsiTheme="majorBidi" w:cstheme="majorBidi"/>
          <w:sz w:val="28"/>
          <w:szCs w:val="28"/>
        </w:rPr>
        <w:t xml:space="preserve">Gmail,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Google's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email service, has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redefined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electronic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communication.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7F119A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7F119A">
        <w:rPr>
          <w:rFonts w:asciiTheme="majorBidi" w:hAnsiTheme="majorBidi" w:cstheme="majorBidi"/>
          <w:sz w:val="28"/>
          <w:szCs w:val="28"/>
        </w:rPr>
        <w:t xml:space="preserve"> user-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friendly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interface and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robust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Gmail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offers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efficient email management, spam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filtering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seamless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integration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other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Google services.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Its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cloud-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based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nature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ensures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accessibility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from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anywhere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fostering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productivity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and collaboration. Gmail has not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only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streamlined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personal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communication but has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also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become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cornerstone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for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professional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correspondence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>.</w:t>
      </w:r>
    </w:p>
    <w:p w:rsidR="007F119A" w:rsidRPr="00F2310F" w:rsidRDefault="007F119A" w:rsidP="00EF1AB1">
      <w:pPr>
        <w:pStyle w:val="Paragraphedeliste"/>
        <w:numPr>
          <w:ilvl w:val="1"/>
          <w:numId w:val="24"/>
        </w:numPr>
        <w:spacing w:before="240"/>
        <w:jc w:val="both"/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</w:pPr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 xml:space="preserve">Google </w:t>
      </w:r>
      <w:proofErr w:type="gramStart"/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Drive:</w:t>
      </w:r>
      <w:proofErr w:type="gramEnd"/>
    </w:p>
    <w:p w:rsidR="007F119A" w:rsidRPr="007F119A" w:rsidRDefault="007F119A" w:rsidP="007F119A">
      <w:pPr>
        <w:spacing w:before="240"/>
        <w:jc w:val="both"/>
        <w:rPr>
          <w:sz w:val="28"/>
          <w:szCs w:val="28"/>
        </w:rPr>
      </w:pPr>
      <w:r w:rsidRPr="007F119A">
        <w:rPr>
          <w:rFonts w:asciiTheme="majorBidi" w:hAnsiTheme="majorBidi" w:cstheme="majorBidi"/>
          <w:sz w:val="28"/>
          <w:szCs w:val="28"/>
        </w:rPr>
        <w:t xml:space="preserve">Google Drive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emerges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as a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paradigm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shift in file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storage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and collaboration. This cloud-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based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platform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allows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to store documents, photos, and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videos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securely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while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facilitating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seamless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sharing and collaboration. The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integration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of Google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Workspace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formerly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G Suite)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apps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within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Google Drive,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such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as Google Docs,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Sheets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and Slides,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fosters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real-time collaboration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among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transcending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geographical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constraints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. The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robust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version control and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synchronization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make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 go-to solution for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both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personal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professional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 xml:space="preserve"> file management </w:t>
      </w:r>
      <w:proofErr w:type="spellStart"/>
      <w:r w:rsidRPr="007F119A">
        <w:rPr>
          <w:rFonts w:asciiTheme="majorBidi" w:hAnsiTheme="majorBidi" w:cstheme="majorBidi"/>
          <w:sz w:val="28"/>
          <w:szCs w:val="28"/>
        </w:rPr>
        <w:t>needs</w:t>
      </w:r>
      <w:proofErr w:type="spellEnd"/>
      <w:r w:rsidRPr="007F119A">
        <w:rPr>
          <w:rFonts w:asciiTheme="majorBidi" w:hAnsiTheme="majorBidi" w:cstheme="majorBidi"/>
          <w:sz w:val="28"/>
          <w:szCs w:val="28"/>
        </w:rPr>
        <w:t>.</w:t>
      </w:r>
    </w:p>
    <w:p w:rsidR="00AE4131" w:rsidRDefault="00EF1AB1" w:rsidP="00EF1AB1">
      <w:pPr>
        <w:spacing w:before="240"/>
        <w:jc w:val="center"/>
      </w:pPr>
      <w:r>
        <w:rPr>
          <w:noProof/>
          <w:lang w:eastAsia="fr-FR"/>
        </w:rPr>
        <w:drawing>
          <wp:inline distT="0" distB="0" distL="0" distR="0" wp14:anchorId="08275228" wp14:editId="6CC97340">
            <wp:extent cx="1800665" cy="1200131"/>
            <wp:effectExtent l="0" t="0" r="0" b="635"/>
            <wp:docPr id="19" name="Image 19" descr="Send Files (Up to 10 GB) With Gmail Using Google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nd Files (Up to 10 GB) With Gmail Using Google Driv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602" cy="121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B1" w:rsidRPr="00EF1AB1" w:rsidRDefault="00EF1AB1" w:rsidP="00EF1AB1">
      <w:pPr>
        <w:spacing w:before="240"/>
        <w:jc w:val="center"/>
      </w:pPr>
    </w:p>
    <w:p w:rsidR="00340C3C" w:rsidRPr="00F2310F" w:rsidRDefault="0088135F" w:rsidP="00EF1AB1">
      <w:pPr>
        <w:pStyle w:val="Paragraphedeliste"/>
        <w:numPr>
          <w:ilvl w:val="0"/>
          <w:numId w:val="24"/>
        </w:numPr>
        <w:spacing w:before="240"/>
        <w:rPr>
          <w:rFonts w:asciiTheme="majorBidi" w:hAnsiTheme="majorBidi" w:cstheme="majorBidi"/>
          <w:b/>
          <w:bCs/>
          <w:color w:val="5B9BD5" w:themeColor="accent1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  <w:t>Microsoft Tools in ICT</w:t>
      </w:r>
    </w:p>
    <w:p w:rsidR="00340C3C" w:rsidRPr="00340C3C" w:rsidRDefault="00340C3C" w:rsidP="00340C3C">
      <w:pPr>
        <w:spacing w:before="240"/>
        <w:jc w:val="both"/>
        <w:rPr>
          <w:rFonts w:asciiTheme="majorBidi" w:hAnsiTheme="majorBidi" w:cstheme="majorBidi"/>
        </w:rPr>
      </w:pPr>
      <w:r w:rsidRPr="00340C3C">
        <w:rPr>
          <w:rFonts w:asciiTheme="majorBidi" w:hAnsiTheme="majorBidi" w:cstheme="majorBidi"/>
          <w:sz w:val="28"/>
          <w:szCs w:val="28"/>
        </w:rPr>
        <w:t xml:space="preserve">Microsoft Tools stand at the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forefront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Technology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, Information, and Communication (TIC),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providing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robust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suite of applications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that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have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become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synonymous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productivity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and collaboration.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These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tools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seamlessly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integrate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into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fabric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of modern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work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environments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offering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solutions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that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cater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to diverse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needs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in the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realms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of information management, communication, and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teamwork</w:t>
      </w:r>
      <w:proofErr w:type="spellEnd"/>
      <w:r w:rsidRPr="00340C3C">
        <w:rPr>
          <w:rFonts w:asciiTheme="majorBidi" w:hAnsiTheme="majorBidi" w:cstheme="majorBidi"/>
        </w:rPr>
        <w:t>.</w:t>
      </w:r>
    </w:p>
    <w:p w:rsidR="00C01756" w:rsidRDefault="00340C3C" w:rsidP="00E64EC2">
      <w:pPr>
        <w:spacing w:before="240"/>
        <w:jc w:val="center"/>
      </w:pPr>
      <w:r>
        <w:rPr>
          <w:noProof/>
          <w:lang w:eastAsia="fr-FR"/>
        </w:rPr>
        <w:drawing>
          <wp:inline distT="0" distB="0" distL="0" distR="0" wp14:anchorId="3BEE058D" wp14:editId="4C40D7E5">
            <wp:extent cx="3165231" cy="1825420"/>
            <wp:effectExtent l="0" t="0" r="0" b="3810"/>
            <wp:docPr id="7" name="Image 7" descr="Microsoft Office 365 - Sekolah Sri UCSI Subang J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oft Office 365 - Sekolah Sri UCSI Subang Jay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09" cy="184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92" w:rsidRDefault="00061C92" w:rsidP="00C01756">
      <w:pPr>
        <w:spacing w:before="240"/>
      </w:pPr>
    </w:p>
    <w:p w:rsidR="00C01756" w:rsidRPr="00F2310F" w:rsidRDefault="00340C3C" w:rsidP="00E64EC2">
      <w:pPr>
        <w:pStyle w:val="Paragraphedeliste"/>
        <w:numPr>
          <w:ilvl w:val="1"/>
          <w:numId w:val="24"/>
        </w:numPr>
        <w:spacing w:before="240"/>
        <w:rPr>
          <w:color w:val="ED7D31" w:themeColor="accent2"/>
          <w:sz w:val="36"/>
          <w:szCs w:val="36"/>
          <w:u w:val="single"/>
        </w:rPr>
      </w:pPr>
      <w:r w:rsidRPr="00F2310F">
        <w:rPr>
          <w:color w:val="ED7D31" w:themeColor="accent2"/>
          <w:sz w:val="36"/>
          <w:szCs w:val="36"/>
          <w:u w:val="single"/>
        </w:rPr>
        <w:t xml:space="preserve">Microsoft Office </w:t>
      </w:r>
      <w:r w:rsidR="00242F84" w:rsidRPr="00F2310F">
        <w:rPr>
          <w:color w:val="ED7D31" w:themeColor="accent2"/>
          <w:sz w:val="36"/>
          <w:szCs w:val="36"/>
          <w:u w:val="single"/>
        </w:rPr>
        <w:t>Suite :</w:t>
      </w:r>
    </w:p>
    <w:p w:rsidR="00AE4131" w:rsidRPr="00AE4131" w:rsidRDefault="00AE4131" w:rsidP="00AE4131">
      <w:pPr>
        <w:spacing w:before="240"/>
        <w:ind w:left="283"/>
        <w:rPr>
          <w:color w:val="ED7D31" w:themeColor="accent2"/>
          <w:sz w:val="32"/>
          <w:szCs w:val="32"/>
          <w:u w:val="single"/>
        </w:rPr>
      </w:pPr>
    </w:p>
    <w:p w:rsidR="00C01756" w:rsidRPr="00AE4131" w:rsidRDefault="00AE4131" w:rsidP="00C01756">
      <w:pPr>
        <w:spacing w:before="24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AE4131">
        <w:rPr>
          <w:rFonts w:asciiTheme="majorBidi" w:hAnsiTheme="majorBidi" w:cstheme="majorBidi"/>
          <w:sz w:val="28"/>
          <w:szCs w:val="28"/>
        </w:rPr>
        <w:t xml:space="preserve"> </w:t>
      </w:r>
      <w:r w:rsidRPr="00AE4131">
        <w:rPr>
          <w:rFonts w:asciiTheme="majorBidi" w:hAnsiTheme="majorBidi" w:cstheme="majorBidi"/>
          <w:sz w:val="28"/>
          <w:szCs w:val="28"/>
        </w:rPr>
        <w:t xml:space="preserve">The Microsoft Suite,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commonly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known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as Microsoft Office,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is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a set of essential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productivity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software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tools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developed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by Microsoft. It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encompasses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applications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like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Word, Excel, and PowerPoint,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designed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for document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creation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, data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analysis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presentations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making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widely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used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and versatile solution for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various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tasks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both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professional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personal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E4131">
        <w:rPr>
          <w:rFonts w:asciiTheme="majorBidi" w:hAnsiTheme="majorBidi" w:cstheme="majorBidi"/>
          <w:sz w:val="28"/>
          <w:szCs w:val="28"/>
        </w:rPr>
        <w:t>environments</w:t>
      </w:r>
      <w:proofErr w:type="spellEnd"/>
      <w:r w:rsidRPr="00AE4131">
        <w:rPr>
          <w:rFonts w:asciiTheme="majorBidi" w:hAnsiTheme="majorBidi" w:cstheme="majorBidi"/>
          <w:sz w:val="28"/>
          <w:szCs w:val="28"/>
        </w:rPr>
        <w:t>.</w:t>
      </w:r>
    </w:p>
    <w:p w:rsidR="00C01756" w:rsidRPr="00C01756" w:rsidRDefault="00C01756" w:rsidP="00C01756">
      <w:pPr>
        <w:spacing w:before="240"/>
        <w:jc w:val="both"/>
        <w:rPr>
          <w:rFonts w:asciiTheme="majorBidi" w:hAnsiTheme="majorBidi" w:cstheme="majorBidi"/>
          <w:color w:val="ED7D31" w:themeColor="accent2"/>
          <w:sz w:val="28"/>
          <w:szCs w:val="28"/>
          <w:u w:val="single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4082"/>
      </w:tblGrid>
      <w:tr w:rsidR="00242F84" w:rsidTr="0006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DD6EE" w:themeFill="accent1" w:themeFillTint="66"/>
          </w:tcPr>
          <w:p w:rsidR="00242F84" w:rsidRPr="00242F84" w:rsidRDefault="00242F84" w:rsidP="00BB1B55">
            <w:pPr>
              <w:spacing w:before="240"/>
              <w:rPr>
                <w:color w:val="ED7D31" w:themeColor="accent2"/>
                <w:sz w:val="32"/>
                <w:szCs w:val="32"/>
              </w:rPr>
            </w:pPr>
            <w:r w:rsidRPr="00242F84">
              <w:rPr>
                <w:sz w:val="32"/>
                <w:szCs w:val="32"/>
              </w:rPr>
              <w:t>Microsoft office suite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242F84" w:rsidRPr="00242F84" w:rsidRDefault="00242F84" w:rsidP="00BB1B5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32"/>
                <w:szCs w:val="32"/>
              </w:rPr>
            </w:pPr>
            <w:proofErr w:type="spellStart"/>
            <w:r w:rsidRPr="00242F84">
              <w:rPr>
                <w:sz w:val="32"/>
                <w:szCs w:val="32"/>
              </w:rPr>
              <w:t>descreption</w:t>
            </w:r>
            <w:proofErr w:type="spellEnd"/>
          </w:p>
        </w:tc>
        <w:tc>
          <w:tcPr>
            <w:tcW w:w="4082" w:type="dxa"/>
            <w:shd w:val="clear" w:color="auto" w:fill="BDD6EE" w:themeFill="accent1" w:themeFillTint="66"/>
          </w:tcPr>
          <w:p w:rsidR="00242F84" w:rsidRPr="00242F84" w:rsidRDefault="00242F84" w:rsidP="00BB1B5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32"/>
                <w:szCs w:val="32"/>
              </w:rPr>
            </w:pPr>
            <w:r w:rsidRPr="00242F84">
              <w:rPr>
                <w:sz w:val="32"/>
                <w:szCs w:val="32"/>
              </w:rPr>
              <w:t>Impact /usage</w:t>
            </w:r>
          </w:p>
        </w:tc>
      </w:tr>
      <w:tr w:rsidR="00242F84" w:rsidTr="00061C92">
        <w:trPr>
          <w:trHeight w:val="3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2F84" w:rsidRPr="00242F84" w:rsidRDefault="00242F84" w:rsidP="00BB1B55">
            <w:pPr>
              <w:spacing w:before="24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W</w:t>
            </w:r>
            <w:r w:rsidRPr="00242F84">
              <w:rPr>
                <w:b w:val="0"/>
                <w:bCs w:val="0"/>
                <w:sz w:val="28"/>
                <w:szCs w:val="28"/>
              </w:rPr>
              <w:t>ord</w:t>
            </w:r>
          </w:p>
        </w:tc>
        <w:tc>
          <w:tcPr>
            <w:tcW w:w="4111" w:type="dxa"/>
          </w:tcPr>
          <w:p w:rsidR="003B5022" w:rsidRPr="003B5022" w:rsidRDefault="003B5022" w:rsidP="003B502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74151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it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is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 user-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friendly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word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processing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application,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enabling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easy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document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creation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and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editing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with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powerful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formatting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tools</w:t>
            </w:r>
            <w:proofErr w:type="spellEnd"/>
            <w:r w:rsidRPr="003B5022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.</w:t>
            </w:r>
          </w:p>
        </w:tc>
        <w:tc>
          <w:tcPr>
            <w:tcW w:w="4082" w:type="dxa"/>
          </w:tcPr>
          <w:p w:rsidR="003B5022" w:rsidRPr="00AE4131" w:rsidRDefault="003B5022" w:rsidP="003B502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Microsoft Word </w:t>
            </w:r>
            <w:proofErr w:type="gram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simplifies</w:t>
            </w:r>
            <w:proofErr w:type="gram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communication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tasks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ensuring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professional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visually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appealing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documents.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Its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impact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is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evident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in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streamlined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workflows and </w:t>
            </w:r>
            <w:proofErr w:type="spellStart"/>
            <w:r w:rsidRPr="00AE4131">
              <w:rPr>
                <w:rFonts w:asciiTheme="majorBidi" w:hAnsiTheme="majorBidi" w:cstheme="majorBidi"/>
                <w:sz w:val="28"/>
                <w:szCs w:val="28"/>
              </w:rPr>
              <w:t>improved</w:t>
            </w:r>
            <w:proofErr w:type="spellEnd"/>
            <w:r w:rsidRPr="00AE4131">
              <w:rPr>
                <w:rFonts w:asciiTheme="majorBidi" w:hAnsiTheme="majorBidi" w:cstheme="majorBidi"/>
                <w:sz w:val="28"/>
                <w:szCs w:val="28"/>
              </w:rPr>
              <w:t xml:space="preserve"> collaboration.</w:t>
            </w:r>
            <w:r w:rsidRPr="00AE4131">
              <w:rPr>
                <w:rFonts w:asciiTheme="majorBidi" w:hAnsiTheme="majorBidi" w:cstheme="majorBidi"/>
                <w:vanish/>
                <w:sz w:val="28"/>
                <w:szCs w:val="28"/>
              </w:rPr>
              <w:t>Haut du formulaire</w:t>
            </w:r>
          </w:p>
          <w:p w:rsidR="00242F84" w:rsidRPr="00AE4131" w:rsidRDefault="00242F84" w:rsidP="00BB1B5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42F84" w:rsidTr="00061C92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2F84" w:rsidRPr="00242F84" w:rsidRDefault="00242F84" w:rsidP="00BB1B55">
            <w:pPr>
              <w:spacing w:before="24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Excel</w:t>
            </w:r>
          </w:p>
        </w:tc>
        <w:tc>
          <w:tcPr>
            <w:tcW w:w="4111" w:type="dxa"/>
          </w:tcPr>
          <w:p w:rsidR="00242F84" w:rsidRPr="00031790" w:rsidRDefault="00031790" w:rsidP="00BB1B5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u w:val="single"/>
              </w:rPr>
            </w:pP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is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spreadsheet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software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that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simplifies data management,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offering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grid-based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platform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for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calculations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, data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organization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, and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visualization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through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charts.</w:t>
            </w:r>
          </w:p>
        </w:tc>
        <w:tc>
          <w:tcPr>
            <w:tcW w:w="4082" w:type="dxa"/>
          </w:tcPr>
          <w:p w:rsidR="00242F84" w:rsidRPr="00AE4131" w:rsidRDefault="00031790" w:rsidP="00BB1B5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u w:val="single"/>
              </w:rPr>
            </w:pP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Excel's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impact lies in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streamlining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tasks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across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industries,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facilitating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efficient data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analysis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,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financial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modeling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, and collaborative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work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.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Its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simplicity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and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versatility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make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it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an essential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tool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for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professionals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seeking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to manage and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analyze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data </w:t>
            </w:r>
            <w:proofErr w:type="spellStart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swiftly</w:t>
            </w:r>
            <w:proofErr w:type="spellEnd"/>
            <w:r w:rsidRPr="00AE4131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.</w:t>
            </w:r>
          </w:p>
        </w:tc>
      </w:tr>
      <w:tr w:rsidR="00242F84" w:rsidTr="00E66003">
        <w:trPr>
          <w:trHeight w:val="2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2F84" w:rsidRPr="00242F84" w:rsidRDefault="00242F84" w:rsidP="00BB1B55">
            <w:pPr>
              <w:spacing w:before="240"/>
              <w:rPr>
                <w:b w:val="0"/>
                <w:bCs w:val="0"/>
                <w:color w:val="ED7D31" w:themeColor="accent2"/>
                <w:sz w:val="32"/>
                <w:szCs w:val="32"/>
              </w:rPr>
            </w:pPr>
            <w:proofErr w:type="spellStart"/>
            <w:r w:rsidRPr="00242F84">
              <w:rPr>
                <w:b w:val="0"/>
                <w:bCs w:val="0"/>
                <w:sz w:val="32"/>
                <w:szCs w:val="32"/>
              </w:rPr>
              <w:t>Poiwerpoint</w:t>
            </w:r>
            <w:proofErr w:type="spellEnd"/>
          </w:p>
        </w:tc>
        <w:tc>
          <w:tcPr>
            <w:tcW w:w="4111" w:type="dxa"/>
          </w:tcPr>
          <w:p w:rsidR="00242F84" w:rsidRPr="00031790" w:rsidRDefault="00031790" w:rsidP="00BB1B5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u w:val="single"/>
              </w:rPr>
            </w:pPr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It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is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presentation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software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that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enables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the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creation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of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visually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appealing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slideshows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through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 user-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friendly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interface</w:t>
            </w:r>
          </w:p>
        </w:tc>
        <w:tc>
          <w:tcPr>
            <w:tcW w:w="4082" w:type="dxa"/>
          </w:tcPr>
          <w:p w:rsidR="00242F84" w:rsidRDefault="00031790" w:rsidP="00BB1B5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32"/>
                <w:szCs w:val="32"/>
                <w:u w:val="single"/>
              </w:rPr>
            </w:pPr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PowerPoint simplifies communication by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providing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dynamic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platform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for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creating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engaging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presentations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,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influencing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how information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is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shared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and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presented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across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different</w:t>
            </w:r>
            <w:proofErr w:type="spellEnd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031790">
              <w:rPr>
                <w:rFonts w:asciiTheme="majorBidi" w:hAnsiTheme="majorBidi" w:cstheme="majorBidi"/>
                <w:color w:val="374151"/>
                <w:sz w:val="28"/>
                <w:szCs w:val="28"/>
              </w:rPr>
              <w:t>contexts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</w:tc>
      </w:tr>
    </w:tbl>
    <w:p w:rsidR="00340C3C" w:rsidRDefault="00340C3C" w:rsidP="00242F84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AE4131" w:rsidRPr="00340C3C" w:rsidRDefault="00AE4131" w:rsidP="00242F84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340C3C" w:rsidRPr="00F2310F" w:rsidRDefault="00340C3C" w:rsidP="00E64EC2">
      <w:pPr>
        <w:pStyle w:val="Paragraphedeliste"/>
        <w:numPr>
          <w:ilvl w:val="1"/>
          <w:numId w:val="24"/>
        </w:numPr>
        <w:spacing w:before="240"/>
        <w:rPr>
          <w:color w:val="ED7D31" w:themeColor="accent2"/>
          <w:sz w:val="36"/>
          <w:szCs w:val="36"/>
          <w:u w:val="single"/>
        </w:rPr>
      </w:pPr>
      <w:r w:rsidRPr="00F2310F">
        <w:rPr>
          <w:color w:val="ED7D31" w:themeColor="accent2"/>
          <w:sz w:val="36"/>
          <w:szCs w:val="36"/>
          <w:u w:val="single"/>
        </w:rPr>
        <w:t xml:space="preserve">Microsoft </w:t>
      </w:r>
      <w:proofErr w:type="gramStart"/>
      <w:r w:rsidRPr="00F2310F">
        <w:rPr>
          <w:color w:val="ED7D31" w:themeColor="accent2"/>
          <w:sz w:val="36"/>
          <w:szCs w:val="36"/>
          <w:u w:val="single"/>
        </w:rPr>
        <w:t>Teams:</w:t>
      </w:r>
      <w:proofErr w:type="gramEnd"/>
    </w:p>
    <w:p w:rsidR="00C01756" w:rsidRPr="00340C3C" w:rsidRDefault="00C01756" w:rsidP="00BB1B55">
      <w:pPr>
        <w:pStyle w:val="Paragraphedeliste"/>
        <w:spacing w:before="240"/>
        <w:rPr>
          <w:sz w:val="32"/>
          <w:szCs w:val="32"/>
          <w:u w:val="single"/>
        </w:rPr>
      </w:pPr>
    </w:p>
    <w:p w:rsidR="00340C3C" w:rsidRDefault="00340C3C" w:rsidP="00340C3C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340C3C">
        <w:rPr>
          <w:rFonts w:asciiTheme="majorBidi" w:hAnsiTheme="majorBidi" w:cstheme="majorBidi"/>
          <w:sz w:val="28"/>
          <w:szCs w:val="28"/>
        </w:rPr>
        <w:t xml:space="preserve">Microsoft Teams has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emerged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as </w:t>
      </w:r>
      <w:proofErr w:type="gramStart"/>
      <w:r w:rsidRPr="00340C3C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340C3C">
        <w:rPr>
          <w:rFonts w:asciiTheme="majorBidi" w:hAnsiTheme="majorBidi" w:cstheme="majorBidi"/>
          <w:sz w:val="28"/>
          <w:szCs w:val="28"/>
        </w:rPr>
        <w:t xml:space="preserve"> transformative force in the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landscape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of collaborative communication.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Combining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chat,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video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conferencing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, file sharing, and application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integration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, Teams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provides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centralized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platform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for teams to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connect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collaborate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in real-time.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Its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versatility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makes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an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ideal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solution for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remote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work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fostering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seamless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flow of communication and collaboration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among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team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members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. Teams has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redefined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how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organizations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approach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virtual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meetings,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project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management, and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day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>-to-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day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interactions in an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increasingly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digitalized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world.</w:t>
      </w:r>
    </w:p>
    <w:p w:rsidR="00C01756" w:rsidRPr="00340C3C" w:rsidRDefault="00C01756" w:rsidP="00340C3C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</w:p>
    <w:p w:rsidR="00C01756" w:rsidRDefault="003742F4" w:rsidP="00C01756">
      <w:pPr>
        <w:spacing w:before="240"/>
        <w:ind w:left="360"/>
        <w:jc w:val="center"/>
        <w:rPr>
          <w:color w:val="FF0000"/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3EE6B227" wp14:editId="5AAEE815">
            <wp:extent cx="2409245" cy="1770234"/>
            <wp:effectExtent l="0" t="0" r="0" b="1905"/>
            <wp:docPr id="8" name="Image 8" descr="Microsoft Teams | Staff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oft Teams | Staff Port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556" cy="17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C" w:rsidRPr="00F2310F" w:rsidRDefault="00340C3C" w:rsidP="00E64EC2">
      <w:pPr>
        <w:pStyle w:val="Paragraphedeliste"/>
        <w:numPr>
          <w:ilvl w:val="1"/>
          <w:numId w:val="24"/>
        </w:numPr>
        <w:spacing w:before="240"/>
        <w:rPr>
          <w:color w:val="ED7D31" w:themeColor="accent2"/>
          <w:sz w:val="36"/>
          <w:szCs w:val="36"/>
          <w:u w:val="single"/>
        </w:rPr>
      </w:pPr>
      <w:proofErr w:type="gramStart"/>
      <w:r w:rsidRPr="00F2310F">
        <w:rPr>
          <w:color w:val="ED7D31" w:themeColor="accent2"/>
          <w:sz w:val="36"/>
          <w:szCs w:val="36"/>
          <w:u w:val="single"/>
        </w:rPr>
        <w:t>OneDrive:</w:t>
      </w:r>
      <w:proofErr w:type="gramEnd"/>
    </w:p>
    <w:p w:rsidR="004B06DE" w:rsidRDefault="004B06DE" w:rsidP="00BB1B55">
      <w:pPr>
        <w:spacing w:before="240"/>
        <w:ind w:left="360"/>
        <w:rPr>
          <w:color w:val="ED7D31" w:themeColor="accent2"/>
          <w:sz w:val="32"/>
          <w:szCs w:val="32"/>
          <w:u w:val="single"/>
        </w:rPr>
      </w:pPr>
    </w:p>
    <w:p w:rsidR="004B06DE" w:rsidRPr="00BB1B55" w:rsidRDefault="00C01756" w:rsidP="00E64EC2">
      <w:pPr>
        <w:spacing w:before="240"/>
        <w:ind w:left="360"/>
        <w:jc w:val="center"/>
        <w:rPr>
          <w:color w:val="FF0000"/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1A0E9919" wp14:editId="19081027">
            <wp:extent cx="2518117" cy="1416861"/>
            <wp:effectExtent l="0" t="0" r="0" b="0"/>
            <wp:docPr id="9" name="Image 9" descr="Microsoft OneDrive | WFU 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 OneDrive | WFU I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72" cy="14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C" w:rsidRDefault="00340C3C" w:rsidP="00340C3C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340C3C">
        <w:rPr>
          <w:rFonts w:asciiTheme="majorBidi" w:hAnsiTheme="majorBidi" w:cstheme="majorBidi"/>
          <w:sz w:val="28"/>
          <w:szCs w:val="28"/>
        </w:rPr>
        <w:t xml:space="preserve">OneDrive,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Microsoft's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cloud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storage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solution, serves as a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secure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and accessible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repository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for files and documents. It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seamlessly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integrates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the Microsoft Office Suite and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other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Microsoft applications,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offering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convenience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storing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syncing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, and sharing files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across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devices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OneDrive's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collaborative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enhance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productivity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by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allowing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real-time collaboration on documents,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ensuring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that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teams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work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together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efficiently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0C3C">
        <w:rPr>
          <w:rFonts w:asciiTheme="majorBidi" w:hAnsiTheme="majorBidi" w:cstheme="majorBidi"/>
          <w:sz w:val="28"/>
          <w:szCs w:val="28"/>
        </w:rPr>
        <w:t>regardless</w:t>
      </w:r>
      <w:proofErr w:type="spellEnd"/>
      <w:r w:rsidRPr="00340C3C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CD373E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CD373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D373E">
        <w:rPr>
          <w:rFonts w:asciiTheme="majorBidi" w:hAnsiTheme="majorBidi" w:cstheme="majorBidi"/>
          <w:sz w:val="28"/>
          <w:szCs w:val="28"/>
        </w:rPr>
        <w:t>physical</w:t>
      </w:r>
      <w:proofErr w:type="spellEnd"/>
      <w:r w:rsidRPr="00CD373E">
        <w:rPr>
          <w:rFonts w:asciiTheme="majorBidi" w:hAnsiTheme="majorBidi" w:cstheme="majorBidi"/>
          <w:sz w:val="28"/>
          <w:szCs w:val="28"/>
        </w:rPr>
        <w:t xml:space="preserve"> location.</w:t>
      </w:r>
    </w:p>
    <w:p w:rsidR="00AE4131" w:rsidRDefault="00AE4131" w:rsidP="00C01756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C01756" w:rsidRPr="00E66003" w:rsidRDefault="008A46DA" w:rsidP="00EF1AB1">
      <w:pPr>
        <w:pStyle w:val="Paragraphedeliste"/>
        <w:numPr>
          <w:ilvl w:val="0"/>
          <w:numId w:val="24"/>
        </w:numPr>
        <w:spacing w:before="240"/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</w:pPr>
      <w:r w:rsidRPr="00E66003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  <w:lastRenderedPageBreak/>
        <w:t>Git and GitHub</w:t>
      </w:r>
    </w:p>
    <w:p w:rsidR="00C01756" w:rsidRPr="00C01756" w:rsidRDefault="00C01756" w:rsidP="00C01756">
      <w:pPr>
        <w:pStyle w:val="Paragraphedeliste"/>
        <w:spacing w:before="240"/>
        <w:rPr>
          <w:color w:val="5B9BD5" w:themeColor="accent1"/>
          <w:sz w:val="44"/>
          <w:szCs w:val="44"/>
        </w:rPr>
      </w:pPr>
    </w:p>
    <w:p w:rsidR="00C01756" w:rsidRPr="00F2310F" w:rsidRDefault="008A46DA" w:rsidP="00882A63">
      <w:pPr>
        <w:pStyle w:val="Paragraphedeliste"/>
        <w:numPr>
          <w:ilvl w:val="1"/>
          <w:numId w:val="22"/>
        </w:numPr>
        <w:spacing w:before="240"/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</w:pPr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 xml:space="preserve">Introduction to version control </w:t>
      </w:r>
      <w:proofErr w:type="spellStart"/>
      <w:r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systems</w:t>
      </w:r>
      <w:proofErr w:type="spellEnd"/>
      <w:r w:rsidR="00C01756" w:rsidRPr="00F2310F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 :</w:t>
      </w:r>
    </w:p>
    <w:p w:rsidR="001D2E86" w:rsidRPr="00C01756" w:rsidRDefault="00C01756" w:rsidP="00C01756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C01756">
        <w:rPr>
          <w:rFonts w:asciiTheme="majorBidi" w:hAnsiTheme="majorBidi" w:cstheme="majorBidi"/>
          <w:sz w:val="28"/>
          <w:szCs w:val="28"/>
        </w:rPr>
        <w:t xml:space="preserve">Version Control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Systems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(VCS) are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foundational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tools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in software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enabling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teams to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track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, manage, and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coordinate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changes to source code over time.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These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systems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maintain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historical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record of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alterations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providing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developers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ability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collaborate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seamlessly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revert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previous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states, and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merge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multiple contributions. By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offering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systematic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approach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to code management, version control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systems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enhance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collaboration,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reduce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conflicts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contribute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to the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overall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stability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efficiency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of software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projects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They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play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critical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role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facilitating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teamwork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improving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code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quality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ensuring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integrity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of software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throughout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its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756">
        <w:rPr>
          <w:rFonts w:asciiTheme="majorBidi" w:hAnsiTheme="majorBidi" w:cstheme="majorBidi"/>
          <w:sz w:val="28"/>
          <w:szCs w:val="28"/>
        </w:rPr>
        <w:t>lifecycle</w:t>
      </w:r>
      <w:proofErr w:type="spellEnd"/>
      <w:r w:rsidRPr="00C01756">
        <w:rPr>
          <w:rFonts w:asciiTheme="majorBidi" w:hAnsiTheme="majorBidi" w:cstheme="majorBidi"/>
          <w:sz w:val="28"/>
          <w:szCs w:val="28"/>
        </w:rPr>
        <w:t>.</w:t>
      </w:r>
      <w:r w:rsidRPr="00C01756">
        <w:rPr>
          <w:rFonts w:asciiTheme="majorBidi" w:hAnsiTheme="majorBidi" w:cstheme="majorBidi"/>
          <w:sz w:val="28"/>
          <w:szCs w:val="28"/>
        </w:rPr>
        <w:t xml:space="preserve"> </w:t>
      </w:r>
    </w:p>
    <w:p w:rsidR="001D2E86" w:rsidRDefault="001D2E86" w:rsidP="001D2E86">
      <w:pPr>
        <w:spacing w:before="240"/>
      </w:pPr>
    </w:p>
    <w:p w:rsidR="00C01756" w:rsidRDefault="00C01756" w:rsidP="00C01756">
      <w:pPr>
        <w:spacing w:before="240"/>
        <w:jc w:val="center"/>
      </w:pPr>
      <w:r>
        <w:rPr>
          <w:noProof/>
          <w:lang w:eastAsia="fr-FR"/>
        </w:rPr>
        <w:drawing>
          <wp:inline distT="0" distB="0" distL="0" distR="0" wp14:anchorId="723FB72C" wp14:editId="5DB206D7">
            <wp:extent cx="3010486" cy="1694474"/>
            <wp:effectExtent l="0" t="0" r="0" b="1270"/>
            <wp:docPr id="10" name="Image 10" descr="Version Control 101: Definition and benefits | by Sara A. Metwalli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sion Control 101: Definition and benefits | by Sara A. Metwalli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71" cy="171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6" w:rsidRDefault="00C01756" w:rsidP="001D2E86">
      <w:pPr>
        <w:spacing w:before="240"/>
      </w:pPr>
    </w:p>
    <w:p w:rsidR="00061C92" w:rsidRPr="00E64EC2" w:rsidRDefault="00882A63" w:rsidP="00061C92">
      <w:pPr>
        <w:pStyle w:val="Paragraphedeliste"/>
        <w:numPr>
          <w:ilvl w:val="1"/>
          <w:numId w:val="22"/>
        </w:numPr>
        <w:spacing w:before="240"/>
        <w:rPr>
          <w:color w:val="ED7D31" w:themeColor="accent2"/>
          <w:sz w:val="36"/>
          <w:szCs w:val="36"/>
          <w:u w:val="single"/>
        </w:rPr>
      </w:pPr>
      <w:r w:rsidRPr="00E64EC2">
        <w:rPr>
          <w:color w:val="ED7D31" w:themeColor="accent2"/>
          <w:sz w:val="36"/>
          <w:szCs w:val="36"/>
          <w:u w:val="single"/>
        </w:rPr>
        <w:t>Git and GitHub</w:t>
      </w:r>
    </w:p>
    <w:p w:rsidR="001A704F" w:rsidRDefault="001A704F" w:rsidP="001A704F">
      <w:pPr>
        <w:rPr>
          <w:rFonts w:asciiTheme="majorBidi" w:hAnsiTheme="majorBidi" w:cstheme="majorBidi"/>
          <w:sz w:val="28"/>
          <w:szCs w:val="28"/>
        </w:rPr>
      </w:pPr>
      <w:r w:rsidRPr="001A704F">
        <w:rPr>
          <w:rFonts w:asciiTheme="majorBidi" w:hAnsiTheme="majorBidi" w:cstheme="majorBidi"/>
          <w:sz w:val="28"/>
          <w:szCs w:val="28"/>
        </w:rPr>
        <w:t xml:space="preserve">Collaboration lies at the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heart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both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Git and GitHub,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transforming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landscape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of software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by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fostering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efficient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teamwork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streamlined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workflows. Git, as a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distributed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version control system,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allows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developers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work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concurrently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different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branches,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merge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changes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seamlessly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maintain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comprehensive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history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of the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codebase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. This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decentralized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approach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enables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individuals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work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independently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on local copies of the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repository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promoting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flexib</w:t>
      </w:r>
      <w:r>
        <w:rPr>
          <w:rFonts w:asciiTheme="majorBidi" w:hAnsiTheme="majorBidi" w:cstheme="majorBidi"/>
          <w:sz w:val="28"/>
          <w:szCs w:val="28"/>
        </w:rPr>
        <w:t>ility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sz w:val="28"/>
          <w:szCs w:val="28"/>
        </w:rPr>
        <w:t>iterative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E64EC2" w:rsidRDefault="00E64EC2" w:rsidP="001A704F">
      <w:pPr>
        <w:rPr>
          <w:rFonts w:asciiTheme="majorBidi" w:hAnsiTheme="majorBidi" w:cstheme="majorBidi"/>
          <w:sz w:val="28"/>
          <w:szCs w:val="28"/>
        </w:rPr>
      </w:pPr>
    </w:p>
    <w:p w:rsidR="001A704F" w:rsidRDefault="00061C92" w:rsidP="00061C9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C81A288" wp14:editId="6444E238">
            <wp:extent cx="1729630" cy="970671"/>
            <wp:effectExtent l="0" t="0" r="4445" b="1270"/>
            <wp:docPr id="14" name="Image 14" descr="How to Use Git and GitHub – Version Control Basics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Git and GitHub – Version Control Basics for Beginner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61" cy="10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4F" w:rsidRDefault="001A704F" w:rsidP="00A202F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A704F" w:rsidRPr="001A704F" w:rsidRDefault="001A704F" w:rsidP="001A704F">
      <w:pPr>
        <w:rPr>
          <w:rFonts w:asciiTheme="majorBidi" w:hAnsiTheme="majorBidi" w:cstheme="majorBidi"/>
          <w:sz w:val="28"/>
          <w:szCs w:val="28"/>
        </w:rPr>
      </w:pPr>
      <w:r w:rsidRPr="001A704F">
        <w:rPr>
          <w:rFonts w:asciiTheme="majorBidi" w:hAnsiTheme="majorBidi" w:cstheme="majorBidi"/>
          <w:sz w:val="28"/>
          <w:szCs w:val="28"/>
        </w:rPr>
        <w:lastRenderedPageBreak/>
        <w:t xml:space="preserve">Git and GitHub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synergize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create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powerful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collaboration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ecosystem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Git's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decentralized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model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empowers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developers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locally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while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GitHub's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centralized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platform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enhances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collaboration by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providing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tools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that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streamline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communication, code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review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project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management.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Together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they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redefine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how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teams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collaborate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share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contribute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projects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whether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they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are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working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together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in the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same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room or </w:t>
      </w:r>
      <w:proofErr w:type="spellStart"/>
      <w:r w:rsidRPr="001A704F">
        <w:rPr>
          <w:rFonts w:asciiTheme="majorBidi" w:hAnsiTheme="majorBidi" w:cstheme="majorBidi"/>
          <w:sz w:val="28"/>
          <w:szCs w:val="28"/>
        </w:rPr>
        <w:t>across</w:t>
      </w:r>
      <w:proofErr w:type="spellEnd"/>
      <w:r w:rsidRPr="001A704F">
        <w:rPr>
          <w:rFonts w:asciiTheme="majorBidi" w:hAnsiTheme="majorBidi" w:cstheme="majorBidi"/>
          <w:sz w:val="28"/>
          <w:szCs w:val="28"/>
        </w:rPr>
        <w:t xml:space="preserve"> the globe.</w:t>
      </w:r>
    </w:p>
    <w:p w:rsidR="001A704F" w:rsidRDefault="001A704F" w:rsidP="001A704F">
      <w:pPr>
        <w:spacing w:before="240"/>
        <w:jc w:val="center"/>
        <w:rPr>
          <w:color w:val="ED7D31" w:themeColor="accent2"/>
          <w:sz w:val="36"/>
          <w:szCs w:val="36"/>
        </w:rPr>
      </w:pPr>
    </w:p>
    <w:p w:rsidR="00061C92" w:rsidRDefault="00061C92" w:rsidP="001A704F">
      <w:pPr>
        <w:spacing w:before="240"/>
        <w:jc w:val="center"/>
        <w:rPr>
          <w:color w:val="ED7D31" w:themeColor="accent2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472EC90" wp14:editId="6F28CBBE">
            <wp:extent cx="3334043" cy="1878640"/>
            <wp:effectExtent l="0" t="0" r="0" b="7620"/>
            <wp:docPr id="15" name="Image 15" descr="Git &amp; GitHub For Beginners - Master Git and GitHub (2023) | 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&amp; GitHub For Beginners - Master Git and GitHub (2023) | Udem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89" cy="18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4F" w:rsidRPr="001A704F" w:rsidRDefault="001A704F" w:rsidP="001A704F">
      <w:pPr>
        <w:spacing w:before="240"/>
        <w:rPr>
          <w:color w:val="ED7D31" w:themeColor="accent2"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3798"/>
      </w:tblGrid>
      <w:tr w:rsidR="0035282D" w:rsidTr="00061C92">
        <w:tc>
          <w:tcPr>
            <w:tcW w:w="2830" w:type="dxa"/>
            <w:shd w:val="clear" w:color="auto" w:fill="BDD6EE" w:themeFill="accent1" w:themeFillTint="66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feature</w:t>
            </w:r>
            <w:proofErr w:type="spellEnd"/>
          </w:p>
        </w:tc>
        <w:tc>
          <w:tcPr>
            <w:tcW w:w="3828" w:type="dxa"/>
            <w:shd w:val="clear" w:color="auto" w:fill="BDD6EE" w:themeFill="accent1" w:themeFillTint="66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>Git</w:t>
            </w:r>
          </w:p>
        </w:tc>
        <w:tc>
          <w:tcPr>
            <w:tcW w:w="3798" w:type="dxa"/>
            <w:shd w:val="clear" w:color="auto" w:fill="BDD6EE" w:themeFill="accent1" w:themeFillTint="66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>GitHub</w:t>
            </w:r>
          </w:p>
        </w:tc>
      </w:tr>
      <w:tr w:rsidR="0035282D" w:rsidTr="00E66003">
        <w:trPr>
          <w:trHeight w:val="1010"/>
        </w:trPr>
        <w:tc>
          <w:tcPr>
            <w:tcW w:w="2830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Definition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828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Distributed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version control system</w:t>
            </w:r>
          </w:p>
        </w:tc>
        <w:tc>
          <w:tcPr>
            <w:tcW w:w="3798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>Web-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based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platform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for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hosting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Git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repositories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35282D" w:rsidTr="00E66003">
        <w:trPr>
          <w:trHeight w:val="1109"/>
        </w:trPr>
        <w:tc>
          <w:tcPr>
            <w:tcW w:w="2830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3828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Manages source code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history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locally</w:t>
            </w:r>
            <w:proofErr w:type="spellEnd"/>
          </w:p>
        </w:tc>
        <w:tc>
          <w:tcPr>
            <w:tcW w:w="3798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Facilitates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remote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collaboration and code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hostiong</w:t>
            </w:r>
            <w:proofErr w:type="spellEnd"/>
          </w:p>
        </w:tc>
      </w:tr>
      <w:tr w:rsidR="0035282D" w:rsidTr="00E66003">
        <w:trPr>
          <w:trHeight w:val="1013"/>
        </w:trPr>
        <w:tc>
          <w:tcPr>
            <w:tcW w:w="2830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Centralization</w:t>
            </w:r>
            <w:proofErr w:type="spellEnd"/>
          </w:p>
        </w:tc>
        <w:tc>
          <w:tcPr>
            <w:tcW w:w="3828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Localized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operates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on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individual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machines </w:t>
            </w:r>
          </w:p>
        </w:tc>
        <w:tc>
          <w:tcPr>
            <w:tcW w:w="3798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Centralized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, hosts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repositories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on the web</w:t>
            </w:r>
          </w:p>
        </w:tc>
      </w:tr>
      <w:tr w:rsidR="0035282D" w:rsidTr="00E66003">
        <w:trPr>
          <w:trHeight w:val="1035"/>
        </w:trPr>
        <w:tc>
          <w:tcPr>
            <w:tcW w:w="2830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>Usage</w:t>
            </w:r>
          </w:p>
        </w:tc>
        <w:tc>
          <w:tcPr>
            <w:tcW w:w="3828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Standalone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can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be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used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independently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798" w:type="dxa"/>
          </w:tcPr>
          <w:p w:rsidR="0035282D" w:rsidRPr="001A704F" w:rsidRDefault="0035282D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Requires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an internet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connection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, collaborative</w:t>
            </w:r>
          </w:p>
        </w:tc>
      </w:tr>
      <w:tr w:rsidR="0035282D" w:rsidTr="00E66003">
        <w:trPr>
          <w:trHeight w:val="991"/>
        </w:trPr>
        <w:tc>
          <w:tcPr>
            <w:tcW w:w="2830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>Access Control</w:t>
            </w:r>
          </w:p>
        </w:tc>
        <w:tc>
          <w:tcPr>
            <w:tcW w:w="3828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Local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access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control,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limited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permissions </w:t>
            </w:r>
          </w:p>
        </w:tc>
        <w:tc>
          <w:tcPr>
            <w:tcW w:w="3798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Robust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access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control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with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permissions and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roles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35282D" w:rsidTr="00E66003">
        <w:trPr>
          <w:trHeight w:val="1057"/>
        </w:trPr>
        <w:tc>
          <w:tcPr>
            <w:tcW w:w="2830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Usage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Cost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828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Open-source and free to use </w:t>
            </w:r>
          </w:p>
        </w:tc>
        <w:tc>
          <w:tcPr>
            <w:tcW w:w="3798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Free to public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repositories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paid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plans for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private</w:t>
            </w:r>
            <w:proofErr w:type="spellEnd"/>
          </w:p>
        </w:tc>
      </w:tr>
      <w:tr w:rsidR="0035282D" w:rsidTr="00E66003">
        <w:trPr>
          <w:trHeight w:val="1045"/>
        </w:trPr>
        <w:tc>
          <w:tcPr>
            <w:tcW w:w="2830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Examples</w:t>
            </w:r>
            <w:proofErr w:type="spellEnd"/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828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>Git command-line , Git GUI clients</w:t>
            </w:r>
          </w:p>
        </w:tc>
        <w:tc>
          <w:tcPr>
            <w:tcW w:w="3798" w:type="dxa"/>
          </w:tcPr>
          <w:p w:rsidR="0035282D" w:rsidRPr="001A704F" w:rsidRDefault="001A704F" w:rsidP="0035282D">
            <w:pPr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 w:rsidRPr="001A704F">
              <w:rPr>
                <w:rFonts w:asciiTheme="majorBidi" w:hAnsiTheme="majorBidi" w:cstheme="majorBidi"/>
                <w:sz w:val="28"/>
                <w:szCs w:val="28"/>
              </w:rPr>
              <w:t xml:space="preserve">GitHub desktop , </w:t>
            </w:r>
            <w:proofErr w:type="spellStart"/>
            <w:r w:rsidRPr="001A704F">
              <w:rPr>
                <w:rFonts w:asciiTheme="majorBidi" w:hAnsiTheme="majorBidi" w:cstheme="majorBidi"/>
                <w:sz w:val="28"/>
                <w:szCs w:val="28"/>
              </w:rPr>
              <w:t>GitKraKen</w:t>
            </w:r>
            <w:proofErr w:type="spellEnd"/>
          </w:p>
        </w:tc>
      </w:tr>
    </w:tbl>
    <w:p w:rsidR="001D2E86" w:rsidRPr="00061C92" w:rsidRDefault="001D2E86" w:rsidP="00061C92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1D2E86" w:rsidRPr="00E64EC2" w:rsidRDefault="001D2E86" w:rsidP="00061C92">
      <w:pPr>
        <w:pStyle w:val="Paragraphedeliste"/>
        <w:numPr>
          <w:ilvl w:val="1"/>
          <w:numId w:val="22"/>
        </w:numPr>
        <w:spacing w:before="240"/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</w:pPr>
      <w:r w:rsidRPr="00E64EC2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 xml:space="preserve">Relevance in </w:t>
      </w:r>
      <w:proofErr w:type="spellStart"/>
      <w:proofErr w:type="gramStart"/>
      <w:r w:rsidRPr="00E64EC2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Technology</w:t>
      </w:r>
      <w:proofErr w:type="spellEnd"/>
      <w:r w:rsidRPr="00E64EC2">
        <w:rPr>
          <w:rFonts w:asciiTheme="majorBidi" w:hAnsiTheme="majorBidi" w:cstheme="majorBidi"/>
          <w:color w:val="ED7D31" w:themeColor="accent2"/>
          <w:sz w:val="36"/>
          <w:szCs w:val="36"/>
          <w:u w:val="single"/>
        </w:rPr>
        <w:t>:</w:t>
      </w:r>
      <w:proofErr w:type="gramEnd"/>
    </w:p>
    <w:p w:rsidR="00061C92" w:rsidRDefault="00061C92" w:rsidP="00061C92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19878</wp:posOffset>
                </wp:positionH>
                <wp:positionV relativeFrom="paragraph">
                  <wp:posOffset>174211</wp:posOffset>
                </wp:positionV>
                <wp:extent cx="3260035" cy="330774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5" cy="3307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C92" w:rsidRPr="00061C92" w:rsidRDefault="00061C92" w:rsidP="00061C92">
                            <w:pPr>
                              <w:spacing w:before="240"/>
                              <w:jc w:val="both"/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The relevance of Git and GitHub in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technology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cannot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be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overstated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They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have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revolutionized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how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developers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collaborate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share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, and manage code,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fostering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a culture of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openness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transparency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in the software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development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community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. The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benefits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extend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beyond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version control,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influencing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practices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like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continuous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integration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deployment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. Git and GitHub are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integral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components of modern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development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workflows, </w:t>
                            </w:r>
                            <w:proofErr w:type="spellStart"/>
                            <w:r w:rsidRPr="00E64EC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facilitating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rapid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and efficient </w:t>
                            </w:r>
                            <w:proofErr w:type="spellStart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delivery</w:t>
                            </w:r>
                            <w:proofErr w:type="spellEnd"/>
                            <w:r w:rsidRPr="00061C9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of software.</w:t>
                            </w:r>
                          </w:p>
                          <w:p w:rsidR="00061C92" w:rsidRDefault="00061C92" w:rsidP="00061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.55pt;margin-top:13.7pt;width:256.7pt;height:26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" filled="f" stroked="f" strokeweight="1pt">
                <v:textbox>
                  <w:txbxContent>
                    <w:p w:rsidR="00061C92" w:rsidRPr="00061C92" w:rsidRDefault="00061C92" w:rsidP="00061C92">
                      <w:pPr>
                        <w:spacing w:before="240"/>
                        <w:jc w:val="both"/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The relevance of Git and GitHub in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technology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cannot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be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overstated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They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have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revolutionized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how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developers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collaborate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share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, and manage code,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fostering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a culture of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openness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transparency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in the software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development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community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. The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benefits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extend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beyond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version control,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influencing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practices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like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continuous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integration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deployment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. Git and GitHub are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integral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components of modern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development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workflows, </w:t>
                      </w:r>
                      <w:proofErr w:type="spellStart"/>
                      <w:r w:rsidRPr="00E64EC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facilitating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the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rapid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and efficient </w:t>
                      </w:r>
                      <w:proofErr w:type="spellStart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delivery</w:t>
                      </w:r>
                      <w:proofErr w:type="spellEnd"/>
                      <w:r w:rsidRPr="00061C92">
                        <w:rPr>
                          <w:rFonts w:asciiTheme="majorBidi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 xml:space="preserve"> of software.</w:t>
                      </w:r>
                    </w:p>
                    <w:p w:rsidR="00061C92" w:rsidRDefault="00061C92" w:rsidP="00061C92"/>
                  </w:txbxContent>
                </v:textbox>
              </v:rect>
            </w:pict>
          </mc:Fallback>
        </mc:AlternateContent>
      </w:r>
    </w:p>
    <w:p w:rsidR="00061C92" w:rsidRDefault="00061C92" w:rsidP="00061C92">
      <w:pPr>
        <w:spacing w:before="240"/>
      </w:pPr>
    </w:p>
    <w:p w:rsidR="00061C92" w:rsidRDefault="00061C92" w:rsidP="00061C92">
      <w:pPr>
        <w:spacing w:before="240"/>
        <w:jc w:val="right"/>
      </w:pPr>
      <w:r>
        <w:rPr>
          <w:noProof/>
          <w:lang w:eastAsia="fr-FR"/>
        </w:rPr>
        <w:drawing>
          <wp:inline distT="0" distB="0" distL="0" distR="0" wp14:anchorId="6350A4F7" wp14:editId="27D58EDE">
            <wp:extent cx="3051230" cy="2454705"/>
            <wp:effectExtent l="0" t="0" r="0" b="3175"/>
            <wp:docPr id="17" name="Image 17" descr="What is a Git? Does it has any difference with GitHub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 Git? Does it has any difference with GitHub? - Quor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888" cy="2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C2" w:rsidRDefault="00E64EC2" w:rsidP="001D2E86">
      <w:pPr>
        <w:spacing w:before="240"/>
      </w:pPr>
    </w:p>
    <w:p w:rsidR="00061C92" w:rsidRDefault="00061C92" w:rsidP="001D2E86">
      <w:pPr>
        <w:spacing w:before="240"/>
      </w:pPr>
    </w:p>
    <w:p w:rsidR="00340C3C" w:rsidRDefault="00CD373E" w:rsidP="001D2E86">
      <w:pPr>
        <w:spacing w:before="240"/>
        <w:rPr>
          <w:rFonts w:asciiTheme="majorBidi" w:hAnsiTheme="majorBidi" w:cstheme="majorBidi"/>
          <w:sz w:val="28"/>
          <w:szCs w:val="28"/>
        </w:rPr>
      </w:pPr>
      <w:r w:rsidRPr="00061C92">
        <w:rPr>
          <w:rFonts w:asciiTheme="majorBidi" w:hAnsiTheme="majorBidi" w:cstheme="majorBidi"/>
          <w:sz w:val="28"/>
          <w:szCs w:val="28"/>
        </w:rPr>
        <w:t>V</w:t>
      </w:r>
      <w:r w:rsidR="001D2E86" w:rsidRPr="00061C92">
        <w:rPr>
          <w:rFonts w:asciiTheme="majorBidi" w:hAnsiTheme="majorBidi" w:cstheme="majorBidi"/>
          <w:sz w:val="28"/>
          <w:szCs w:val="28"/>
        </w:rPr>
        <w:t xml:space="preserve">ersion control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systems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exemplified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by Git and GitHub, are essential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tools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in the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realm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technology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They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not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only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streamline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collaborative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but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also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contribute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to the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overall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reliability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maintainability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scalability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of software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projects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. As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technology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continues to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advance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, the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role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of version control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systems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remains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pivotal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ensuring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agility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success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of software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D2E86" w:rsidRPr="00061C92">
        <w:rPr>
          <w:rFonts w:asciiTheme="majorBidi" w:hAnsiTheme="majorBidi" w:cstheme="majorBidi"/>
          <w:sz w:val="28"/>
          <w:szCs w:val="28"/>
        </w:rPr>
        <w:t>endeavors</w:t>
      </w:r>
      <w:proofErr w:type="spellEnd"/>
      <w:r w:rsidR="001D2E86" w:rsidRPr="00061C92">
        <w:rPr>
          <w:rFonts w:asciiTheme="majorBidi" w:hAnsiTheme="majorBidi" w:cstheme="majorBidi"/>
          <w:sz w:val="28"/>
          <w:szCs w:val="28"/>
        </w:rPr>
        <w:t>.</w:t>
      </w:r>
    </w:p>
    <w:p w:rsidR="00E64EC2" w:rsidRDefault="00E64EC2" w:rsidP="001D2E86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EF1AB1" w:rsidRPr="00E64EC2" w:rsidRDefault="00E64EC2" w:rsidP="00E64EC2">
      <w:pPr>
        <w:spacing w:before="240"/>
        <w:jc w:val="center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E9F7258" wp14:editId="447C5E6A">
            <wp:extent cx="2340350" cy="1315329"/>
            <wp:effectExtent l="0" t="0" r="3175" b="0"/>
            <wp:docPr id="21" name="Image 21" descr="Mastering Git and GitHub Essentials: Hands-on Git | 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stering Git and GitHub Essentials: Hands-on Git | Udemy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16" cy="133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B1" w:rsidRPr="00E64EC2" w:rsidRDefault="00EF1AB1" w:rsidP="001D2E86">
      <w:pPr>
        <w:spacing w:before="24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EF1AB1" w:rsidRPr="00E64EC2" w:rsidRDefault="00EF1AB1" w:rsidP="001D2E86">
      <w:pPr>
        <w:spacing w:before="24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EF1AB1" w:rsidRDefault="00EF1AB1" w:rsidP="001D2E86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EF1AB1" w:rsidRDefault="00EF1AB1" w:rsidP="001D2E86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9A6BB2" w:rsidRDefault="009A6BB2" w:rsidP="001D2E86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EF1AB1" w:rsidRPr="00E66003" w:rsidRDefault="00EF1AB1" w:rsidP="00EF1AB1">
      <w:pPr>
        <w:pStyle w:val="Paragraphedeliste"/>
        <w:numPr>
          <w:ilvl w:val="0"/>
          <w:numId w:val="24"/>
        </w:numPr>
        <w:spacing w:before="240"/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</w:pPr>
      <w:r w:rsidRPr="00E66003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</w:rPr>
        <w:t>Conclusion :</w:t>
      </w:r>
    </w:p>
    <w:p w:rsidR="00EF1AB1" w:rsidRDefault="00EF1AB1" w:rsidP="00EF1AB1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64EC2">
        <w:rPr>
          <w:rFonts w:asciiTheme="majorBidi" w:hAnsiTheme="majorBidi" w:cstheme="majorBidi"/>
          <w:sz w:val="28"/>
          <w:szCs w:val="28"/>
        </w:rPr>
        <w:t xml:space="preserve">In conclusion,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our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exploration of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Technology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, Information, and Communication (TIC)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reveals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its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profound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impact on the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fabric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of modern existence. TIC,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comprising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technologies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such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as the internet, communication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tools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, and information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systems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, has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become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an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inseparable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part of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our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daily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lives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. It serves </w:t>
      </w:r>
      <w:proofErr w:type="gramStart"/>
      <w:r w:rsidRPr="00EF1AB1">
        <w:rPr>
          <w:rFonts w:asciiTheme="majorBidi" w:hAnsiTheme="majorBidi" w:cstheme="majorBidi"/>
          <w:sz w:val="28"/>
          <w:szCs w:val="28"/>
        </w:rPr>
        <w:t>as</w:t>
      </w:r>
      <w:proofErr w:type="gramEnd"/>
      <w:r w:rsidRPr="00EF1AB1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catalyst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for innovation,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connectivity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efficiency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various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domains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shaping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way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we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work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communicate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access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information.</w:t>
      </w:r>
    </w:p>
    <w:p w:rsidR="00E64EC2" w:rsidRDefault="00E64EC2" w:rsidP="00EF1AB1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</w:p>
    <w:p w:rsidR="00EF1AB1" w:rsidRDefault="00E64EC2" w:rsidP="00E64EC2">
      <w:pPr>
        <w:spacing w:before="2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305C66BB" wp14:editId="57A40EE0">
            <wp:extent cx="4199206" cy="2045191"/>
            <wp:effectExtent l="0" t="0" r="0" b="0"/>
            <wp:docPr id="20" name="Image 20" descr="Las TIC en la educación (Tecnologías de la Información y la Comunicación) -  Impulso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 TIC en la educación (Tecnologías de la Información y la Comunicación) -  Impulso0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48" cy="2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C2" w:rsidRPr="00EF1AB1" w:rsidRDefault="00E64EC2" w:rsidP="00EF1AB1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</w:p>
    <w:p w:rsidR="00EF1AB1" w:rsidRPr="00EF1AB1" w:rsidRDefault="00EF1AB1" w:rsidP="00EF1AB1">
      <w:pPr>
        <w:spacing w:before="240"/>
        <w:rPr>
          <w:rFonts w:asciiTheme="majorBidi" w:hAnsiTheme="majorBidi" w:cstheme="majorBidi"/>
          <w:color w:val="5B9BD5" w:themeColor="accent1"/>
          <w:sz w:val="28"/>
          <w:szCs w:val="28"/>
        </w:rPr>
      </w:pPr>
      <w:r w:rsidRPr="00EF1AB1">
        <w:rPr>
          <w:rFonts w:asciiTheme="majorBidi" w:hAnsiTheme="majorBidi" w:cstheme="majorBidi"/>
          <w:sz w:val="28"/>
          <w:szCs w:val="28"/>
        </w:rPr>
        <w:t xml:space="preserve">TIC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is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dynamic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force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shaping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present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and future of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our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interconnected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world. As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we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embrace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opportunities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address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the challenges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presented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by TIC,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we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pave the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way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for a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technologically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1AB1">
        <w:rPr>
          <w:rFonts w:asciiTheme="majorBidi" w:hAnsiTheme="majorBidi" w:cstheme="majorBidi"/>
          <w:sz w:val="28"/>
          <w:szCs w:val="28"/>
        </w:rPr>
        <w:t>enriched</w:t>
      </w:r>
      <w:proofErr w:type="spellEnd"/>
      <w:r w:rsidRPr="00EF1AB1">
        <w:rPr>
          <w:rFonts w:asciiTheme="majorBidi" w:hAnsiTheme="majorBidi" w:cstheme="majorBidi"/>
          <w:sz w:val="28"/>
          <w:szCs w:val="28"/>
        </w:rPr>
        <w:t>, collaborative, and inclusive future.</w:t>
      </w:r>
    </w:p>
    <w:sectPr w:rsidR="00EF1AB1" w:rsidRPr="00EF1AB1" w:rsidSect="00A202F2">
      <w:footerReference w:type="default" r:id="rId23"/>
      <w:pgSz w:w="11906" w:h="16838"/>
      <w:pgMar w:top="720" w:right="720" w:bottom="720" w:left="72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9FB" w:rsidRDefault="000239FB" w:rsidP="00B662A6">
      <w:pPr>
        <w:spacing w:after="0" w:line="240" w:lineRule="auto"/>
      </w:pPr>
      <w:r>
        <w:separator/>
      </w:r>
    </w:p>
  </w:endnote>
  <w:endnote w:type="continuationSeparator" w:id="0">
    <w:p w:rsidR="000239FB" w:rsidRDefault="000239FB" w:rsidP="00B6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EC2" w:rsidRPr="00A202F2" w:rsidRDefault="00E64EC2">
    <w:pPr>
      <w:pStyle w:val="Pieddepage"/>
      <w:jc w:val="center"/>
      <w:rPr>
        <w:caps/>
        <w:color w:val="0D0D0D" w:themeColor="text1" w:themeTint="F2"/>
      </w:rPr>
    </w:pPr>
    <w:r w:rsidRPr="00A202F2">
      <w:rPr>
        <w:caps/>
        <w:color w:val="0D0D0D" w:themeColor="text1" w:themeTint="F2"/>
      </w:rPr>
      <w:fldChar w:fldCharType="begin"/>
    </w:r>
    <w:r w:rsidRPr="00A202F2">
      <w:rPr>
        <w:caps/>
        <w:color w:val="0D0D0D" w:themeColor="text1" w:themeTint="F2"/>
      </w:rPr>
      <w:instrText>PAGE   \* MERGEFORMAT</w:instrText>
    </w:r>
    <w:r w:rsidRPr="00A202F2">
      <w:rPr>
        <w:caps/>
        <w:color w:val="0D0D0D" w:themeColor="text1" w:themeTint="F2"/>
      </w:rPr>
      <w:fldChar w:fldCharType="separate"/>
    </w:r>
    <w:r w:rsidR="0088135F">
      <w:rPr>
        <w:caps/>
        <w:noProof/>
        <w:color w:val="0D0D0D" w:themeColor="text1" w:themeTint="F2"/>
      </w:rPr>
      <w:t>1</w:t>
    </w:r>
    <w:r w:rsidRPr="00A202F2">
      <w:rPr>
        <w:caps/>
        <w:color w:val="0D0D0D" w:themeColor="text1" w:themeTint="F2"/>
      </w:rPr>
      <w:fldChar w:fldCharType="end"/>
    </w:r>
  </w:p>
  <w:p w:rsidR="00E64EC2" w:rsidRDefault="00E64E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9FB" w:rsidRDefault="000239FB" w:rsidP="00B662A6">
      <w:pPr>
        <w:spacing w:after="0" w:line="240" w:lineRule="auto"/>
      </w:pPr>
      <w:r>
        <w:separator/>
      </w:r>
    </w:p>
  </w:footnote>
  <w:footnote w:type="continuationSeparator" w:id="0">
    <w:p w:rsidR="000239FB" w:rsidRDefault="000239FB" w:rsidP="00B66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C51"/>
    <w:multiLevelType w:val="multilevel"/>
    <w:tmpl w:val="0E7280D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8A67BD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FF0000"/>
      </w:rPr>
    </w:lvl>
  </w:abstractNum>
  <w:abstractNum w:abstractNumId="2" w15:restartNumberingAfterBreak="0">
    <w:nsid w:val="0CD85D4E"/>
    <w:multiLevelType w:val="hybridMultilevel"/>
    <w:tmpl w:val="7EA067F0"/>
    <w:lvl w:ilvl="0" w:tplc="CB7E51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47BE"/>
    <w:multiLevelType w:val="multilevel"/>
    <w:tmpl w:val="6B26F71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color w:val="ED7D31" w:themeColor="accent2"/>
        <w:sz w:val="36"/>
        <w:szCs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4" w15:restartNumberingAfterBreak="0">
    <w:nsid w:val="13B23BD0"/>
    <w:multiLevelType w:val="multilevel"/>
    <w:tmpl w:val="C09EE13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1BF82C93"/>
    <w:multiLevelType w:val="hybridMultilevel"/>
    <w:tmpl w:val="02DA9CE0"/>
    <w:lvl w:ilvl="0" w:tplc="C4B4BA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1DAB"/>
    <w:multiLevelType w:val="hybridMultilevel"/>
    <w:tmpl w:val="AFA27850"/>
    <w:lvl w:ilvl="0" w:tplc="040C0009">
      <w:start w:val="1"/>
      <w:numFmt w:val="bullet"/>
      <w:lvlText w:val=""/>
      <w:lvlJc w:val="left"/>
      <w:pPr>
        <w:ind w:left="4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656" w:hanging="360"/>
      </w:pPr>
      <w:rPr>
        <w:rFonts w:ascii="Wingdings" w:hAnsi="Wingdings" w:hint="default"/>
      </w:rPr>
    </w:lvl>
  </w:abstractNum>
  <w:abstractNum w:abstractNumId="7" w15:restartNumberingAfterBreak="0">
    <w:nsid w:val="28685D00"/>
    <w:multiLevelType w:val="hybridMultilevel"/>
    <w:tmpl w:val="2DC2E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B42D3"/>
    <w:multiLevelType w:val="hybridMultilevel"/>
    <w:tmpl w:val="DE505FB2"/>
    <w:lvl w:ilvl="0" w:tplc="A82887D4">
      <w:start w:val="2"/>
      <w:numFmt w:val="decimal"/>
      <w:lvlText w:val="%1."/>
      <w:lvlJc w:val="left"/>
      <w:pPr>
        <w:ind w:left="92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377B257B"/>
    <w:multiLevelType w:val="multilevel"/>
    <w:tmpl w:val="149C15BC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DE94512"/>
    <w:multiLevelType w:val="multilevel"/>
    <w:tmpl w:val="0E7280D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00D0311"/>
    <w:multiLevelType w:val="multilevel"/>
    <w:tmpl w:val="0E7280D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45CA116C"/>
    <w:multiLevelType w:val="multilevel"/>
    <w:tmpl w:val="6B26F71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color w:val="ED7D31" w:themeColor="accent2"/>
        <w:sz w:val="36"/>
        <w:szCs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3" w15:restartNumberingAfterBreak="0">
    <w:nsid w:val="468775F7"/>
    <w:multiLevelType w:val="hybridMultilevel"/>
    <w:tmpl w:val="B202A4C0"/>
    <w:lvl w:ilvl="0" w:tplc="CF9AFB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B2FAF"/>
    <w:multiLevelType w:val="hybridMultilevel"/>
    <w:tmpl w:val="03703D90"/>
    <w:lvl w:ilvl="0" w:tplc="1D52391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C256AC1"/>
    <w:multiLevelType w:val="hybridMultilevel"/>
    <w:tmpl w:val="673284BE"/>
    <w:lvl w:ilvl="0" w:tplc="CF3CE6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E31FD"/>
    <w:multiLevelType w:val="multilevel"/>
    <w:tmpl w:val="3210063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color w:val="5B9BD5" w:themeColor="accent1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ED7D31" w:themeColor="accent2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2970" w:hanging="144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3870" w:hanging="180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4500" w:hanging="216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4770" w:hanging="2160"/>
      </w:pPr>
      <w:rPr>
        <w:rFonts w:hint="default"/>
        <w:color w:val="FF0000"/>
      </w:rPr>
    </w:lvl>
  </w:abstractNum>
  <w:abstractNum w:abstractNumId="17" w15:restartNumberingAfterBreak="0">
    <w:nsid w:val="55822ABD"/>
    <w:multiLevelType w:val="hybridMultilevel"/>
    <w:tmpl w:val="4BAEE960"/>
    <w:lvl w:ilvl="0" w:tplc="BDA870FC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9726D"/>
    <w:multiLevelType w:val="multilevel"/>
    <w:tmpl w:val="0E7280D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59DA414E"/>
    <w:multiLevelType w:val="multilevel"/>
    <w:tmpl w:val="FB0A758E"/>
    <w:lvl w:ilvl="0">
      <w:start w:val="1"/>
      <w:numFmt w:val="decimal"/>
      <w:lvlText w:val="%1."/>
      <w:lvlJc w:val="left"/>
      <w:pPr>
        <w:ind w:left="643" w:hanging="360"/>
      </w:pPr>
      <w:rPr>
        <w:color w:val="5B9BD5" w:themeColor="accent1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083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443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443" w:hanging="2160"/>
      </w:pPr>
      <w:rPr>
        <w:rFonts w:hint="default"/>
        <w:u w:val="none"/>
      </w:rPr>
    </w:lvl>
  </w:abstractNum>
  <w:abstractNum w:abstractNumId="20" w15:restartNumberingAfterBreak="0">
    <w:nsid w:val="63BE2FCA"/>
    <w:multiLevelType w:val="multilevel"/>
    <w:tmpl w:val="1D1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F27353"/>
    <w:multiLevelType w:val="hybridMultilevel"/>
    <w:tmpl w:val="026AF484"/>
    <w:lvl w:ilvl="0" w:tplc="320C608C">
      <w:start w:val="1"/>
      <w:numFmt w:val="decimal"/>
      <w:lvlText w:val="%1)"/>
      <w:lvlJc w:val="left"/>
      <w:pPr>
        <w:ind w:left="720" w:hanging="360"/>
      </w:pPr>
      <w:rPr>
        <w:rFonts w:hint="default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26E"/>
    <w:multiLevelType w:val="hybridMultilevel"/>
    <w:tmpl w:val="6A68B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F76F1"/>
    <w:multiLevelType w:val="hybridMultilevel"/>
    <w:tmpl w:val="4B3812F8"/>
    <w:lvl w:ilvl="0" w:tplc="475CFF1A">
      <w:start w:val="1"/>
      <w:numFmt w:val="decimal"/>
      <w:lvlText w:val="%1)"/>
      <w:lvlJc w:val="left"/>
      <w:pPr>
        <w:ind w:left="12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4E72142"/>
    <w:multiLevelType w:val="hybridMultilevel"/>
    <w:tmpl w:val="38162094"/>
    <w:lvl w:ilvl="0" w:tplc="4A3A00D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B8208B0"/>
    <w:multiLevelType w:val="multilevel"/>
    <w:tmpl w:val="D6AE5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0"/>
  </w:num>
  <w:num w:numId="3">
    <w:abstractNumId w:val="21"/>
  </w:num>
  <w:num w:numId="4">
    <w:abstractNumId w:val="23"/>
  </w:num>
  <w:num w:numId="5">
    <w:abstractNumId w:val="6"/>
  </w:num>
  <w:num w:numId="6">
    <w:abstractNumId w:val="24"/>
  </w:num>
  <w:num w:numId="7">
    <w:abstractNumId w:val="2"/>
  </w:num>
  <w:num w:numId="8">
    <w:abstractNumId w:val="13"/>
  </w:num>
  <w:num w:numId="9">
    <w:abstractNumId w:val="14"/>
  </w:num>
  <w:num w:numId="10">
    <w:abstractNumId w:val="19"/>
  </w:num>
  <w:num w:numId="11">
    <w:abstractNumId w:val="7"/>
  </w:num>
  <w:num w:numId="12">
    <w:abstractNumId w:val="15"/>
  </w:num>
  <w:num w:numId="13">
    <w:abstractNumId w:val="5"/>
  </w:num>
  <w:num w:numId="14">
    <w:abstractNumId w:val="9"/>
  </w:num>
  <w:num w:numId="15">
    <w:abstractNumId w:val="4"/>
  </w:num>
  <w:num w:numId="16">
    <w:abstractNumId w:val="8"/>
  </w:num>
  <w:num w:numId="17">
    <w:abstractNumId w:val="17"/>
  </w:num>
  <w:num w:numId="18">
    <w:abstractNumId w:val="10"/>
  </w:num>
  <w:num w:numId="19">
    <w:abstractNumId w:val="18"/>
  </w:num>
  <w:num w:numId="20">
    <w:abstractNumId w:val="0"/>
  </w:num>
  <w:num w:numId="21">
    <w:abstractNumId w:val="11"/>
  </w:num>
  <w:num w:numId="22">
    <w:abstractNumId w:val="12"/>
  </w:num>
  <w:num w:numId="23">
    <w:abstractNumId w:val="3"/>
  </w:num>
  <w:num w:numId="24">
    <w:abstractNumId w:val="1"/>
  </w:num>
  <w:num w:numId="25">
    <w:abstractNumId w:val="2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A1"/>
    <w:rsid w:val="000239FB"/>
    <w:rsid w:val="00031790"/>
    <w:rsid w:val="000420C0"/>
    <w:rsid w:val="00061C92"/>
    <w:rsid w:val="001A704F"/>
    <w:rsid w:val="001D2E86"/>
    <w:rsid w:val="00242F84"/>
    <w:rsid w:val="00290E96"/>
    <w:rsid w:val="002E1B4E"/>
    <w:rsid w:val="00340C3C"/>
    <w:rsid w:val="0035282D"/>
    <w:rsid w:val="003742F4"/>
    <w:rsid w:val="003B1480"/>
    <w:rsid w:val="003B5022"/>
    <w:rsid w:val="004B06DE"/>
    <w:rsid w:val="004E06A1"/>
    <w:rsid w:val="00616C5F"/>
    <w:rsid w:val="006735BF"/>
    <w:rsid w:val="006D7904"/>
    <w:rsid w:val="006E66A6"/>
    <w:rsid w:val="007E38CC"/>
    <w:rsid w:val="007F119A"/>
    <w:rsid w:val="008809B0"/>
    <w:rsid w:val="0088135F"/>
    <w:rsid w:val="00882A63"/>
    <w:rsid w:val="00885AF5"/>
    <w:rsid w:val="00886B87"/>
    <w:rsid w:val="008A46DA"/>
    <w:rsid w:val="009A6BB2"/>
    <w:rsid w:val="00A202F2"/>
    <w:rsid w:val="00A450CC"/>
    <w:rsid w:val="00AE4131"/>
    <w:rsid w:val="00B662A6"/>
    <w:rsid w:val="00BB1B55"/>
    <w:rsid w:val="00C01756"/>
    <w:rsid w:val="00C37C37"/>
    <w:rsid w:val="00C728EF"/>
    <w:rsid w:val="00C86A51"/>
    <w:rsid w:val="00CB4266"/>
    <w:rsid w:val="00CD373E"/>
    <w:rsid w:val="00CE10FD"/>
    <w:rsid w:val="00E64EC2"/>
    <w:rsid w:val="00E66003"/>
    <w:rsid w:val="00E74D81"/>
    <w:rsid w:val="00EC4634"/>
    <w:rsid w:val="00ED390E"/>
    <w:rsid w:val="00EF1AB1"/>
    <w:rsid w:val="00F2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2C02"/>
  <w15:chartTrackingRefBased/>
  <w15:docId w15:val="{ED89D027-965A-403C-AD10-9CF53430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1B4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1B4E"/>
    <w:rPr>
      <w:rFonts w:eastAsiaTheme="minorEastAsia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CB42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426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42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42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426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4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26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86B87"/>
    <w:pPr>
      <w:ind w:left="720"/>
      <w:contextualSpacing/>
    </w:pPr>
  </w:style>
  <w:style w:type="table" w:styleId="Grilledutableau">
    <w:name w:val="Table Grid"/>
    <w:basedOn w:val="TableauNormal"/>
    <w:uiPriority w:val="39"/>
    <w:rsid w:val="0024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">
    <w:name w:val="List Table 7 Colorful"/>
    <w:basedOn w:val="TableauNormal"/>
    <w:uiPriority w:val="52"/>
    <w:rsid w:val="00242F8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42F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E64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EC2"/>
  </w:style>
  <w:style w:type="paragraph" w:styleId="Pieddepage">
    <w:name w:val="footer"/>
    <w:basedOn w:val="Normal"/>
    <w:link w:val="PieddepageCar"/>
    <w:uiPriority w:val="99"/>
    <w:unhideWhenUsed/>
    <w:rsid w:val="00E64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67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871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347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7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03846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14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6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667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447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98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28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58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7701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366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1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70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3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00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7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45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66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40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webp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4AEBA-D833-4298-929F-0B7ADE6A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1599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Information and Communication Technology</vt:lpstr>
    </vt:vector>
  </TitlesOfParts>
  <Company>Groupe du section C : Chabour Cerine , Laoubi Hadjer,</Company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and Communication Technology</dc:title>
  <dc:subject/>
  <dc:creator>Etudiante : CHABOUR CERINE</dc:creator>
  <cp:keywords/>
  <dc:description/>
  <cp:lastModifiedBy>TRETEC</cp:lastModifiedBy>
  <cp:revision>5</cp:revision>
  <dcterms:created xsi:type="dcterms:W3CDTF">2024-01-01T23:03:00Z</dcterms:created>
  <dcterms:modified xsi:type="dcterms:W3CDTF">2024-01-05T00:03:00Z</dcterms:modified>
</cp:coreProperties>
</file>