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2400" w:right="238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91"/>
          <w:sz w:val="37"/>
          <w:szCs w:val="37"/>
          <w:u w:val="none"/>
          <w:shd w:fill="auto" w:val="clear"/>
          <w:vertAlign w:val="baseline"/>
          <w:rtl w:val="0"/>
        </w:rPr>
        <w:t>CERTIFICAT DE RÉALISATION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br/>
        <w:br/>
        <w:br/>
        <w:t xml:space="preserve"> 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Je soussigné MERLE Nicolas représentant légal du dispensateur de l’action concourant au développement des compétences pour l'organisme de formation MINDNESS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atteste que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91"/>
          <w:sz w:val="22"/>
          <w:szCs w:val="22"/>
          <w:rtl w:val="0"/>
        </w:rPr>
        <w:t>DE LA FOUCHARDIERE Antoine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90" w:right="0" w:firstLine="0"/>
        <w:jc w:val="left"/>
        <w:rPr>
          <w:rFonts w:ascii="Calibri" w:cs="Calibri" w:eastAsia="Calibri" w:hAnsi="Calibri"/>
          <w:b w:val="1"/>
          <w:bCs w:val="1"/>
          <w:smallCaps w:val="0"/>
          <w:strike w:val="0"/>
          <w:color w:val="0000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A suivi l'action de formation :</w:t>
      </w:r>
      <w:r w:rsidDel="00000000" w:rsidR="00000000" w:rsidRPr="00000000">
        <w:rPr>
          <w:rFonts w:ascii="Arial" w:cs="Arial" w:eastAsia="Arial" w:hAnsi="Arial"/>
          <w:b w:val="1"/>
          <w:bCs w:val="1"/>
          <w:color w:val="001f5f"/>
          <w:sz w:val="22"/>
          <w:szCs w:val="22"/>
          <w:rtl w:val="0"/>
        </w:rPr>
        <w:t xml:space="preserve"> Apprendre Cursor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Nature de l’action concourant au développement des compétences : 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91"/>
          <w:sz w:val="22"/>
          <w:szCs w:val="22"/>
          <w:u w:val="none"/>
          <w:shd w:fill="auto" w:val="clear"/>
          <w:vertAlign w:val="baseline"/>
          <w:rtl w:val="0"/>
        </w:rPr>
        <w:t>Action de formation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1 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 s’est déroulée du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91"/>
          <w:sz w:val="22"/>
          <w:szCs w:val="22"/>
          <w:rtl w:val="0"/>
        </w:rPr>
        <w:t>17/12/2025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au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91"/>
          <w:sz w:val="22"/>
          <w:szCs w:val="22"/>
          <w:rtl w:val="0"/>
        </w:rPr>
        <w:t>19/12/2025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pour une durée de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91"/>
          <w:sz w:val="22"/>
          <w:szCs w:val="22"/>
          <w:rtl w:val="0"/>
        </w:rPr>
        <w:t>8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91"/>
          <w:sz w:val="22"/>
          <w:szCs w:val="22"/>
          <w:u w:val="none"/>
          <w:shd w:fill="auto" w:val="clear"/>
          <w:vertAlign w:val="baseline"/>
          <w:rtl w:val="0"/>
        </w:rPr>
        <w:t xml:space="preserve"> heures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superscript"/>
          <w:rtl w:val="0"/>
        </w:rPr>
        <w:t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0A">
      <w:pPr>
        <w:pStyle w:val="Heading2"/>
        <w:keepNext w:val="0"/>
        <w:spacing w:after="15" w:before="75" w:lineRule="auto"/>
        <w:ind w:left="0" w:righ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90" w:right="5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Sans préjudice des délais imposés par les règles fiscales, comptables ou commerciales, je m’engage à conserver l’ensemble des pièces justificatives qui ont permis d’établir le présent certificat pendant une durée de 3 ans à compter de la fin de l’année du dernier paiement. En cas de cofinancement des fonds européens la durée de conservation est étendue conformément aux obligations conventionnelles spécifiques.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>
        <w:t>Fait à : Paris</w:t>
      </w:r>
    </w:p>
    <w:tbl>
      <w:tblPr>
        <w:tblStyle w:val="Table1"/>
        <w:tblpPr w:leftFromText="0" w:rightFromText="0" w:topFromText="0" w:bottomFromText="0" w:vertAnchor="text" w:horzAnchor="text" w:tblpX="5326.999999999997" w:tblpY="1"/>
        <w:tblW w:w="5955.0" w:type="dxa"/>
        <w:jc w:val="left"/>
        <w:tblInd w:w="-22.0" w:type="dxa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</w:tblBorders>
        <w:tblLayout w:type="fixed"/>
        <w:tblLook w:val="0400"/>
      </w:tblPr>
      <w:tblGrid>
        <w:gridCol w:w="5955"/>
        <w:tblGridChange w:id="0">
          <w:tblGrid>
            <w:gridCol w:w="59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5.0" w:type="dxa"/>
              <w:left w:w="22.0" w:type="dxa"/>
              <w:bottom w:w="15.0" w:type="dxa"/>
              <w:right w:w="22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1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Cachet et signature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1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du responsable du dispensateur de formation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1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(nom, prénom, qualité du signataire)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1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1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2381250" cy="1485900"/>
                  <wp:effectExtent b="0" l="0" r="0" t="0"/>
                  <wp:docPr id="10000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1485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1905000" cy="866775"/>
                  <wp:effectExtent b="0" l="0" r="0" t="0"/>
                  <wp:docPr id="10001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1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>
        <w:t>Le : 17/12/2025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br/>
        <w:br/>
        <w:br/>
        <w:br/>
        <w:t xml:space="preserve"> 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br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>Lorsque l’action est mise en œuvre dans le cadre d’un projet de transition professionnelle, le certificat de réalisation doit être transmis mensuellement.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superscript"/>
          <w:rtl w:val="0"/>
        </w:rPr>
        <w:t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Dans le cadre des formations à distance prendre en compte la réalisation des activités pédagogiques et le temps estimé pour les réaliser.</w:t>
      </w: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8" w:w="11906" w:orient="portrait"/>
      <w:pgMar w:bottom="340" w:top="510" w:left="624" w:right="624" w:header="510" w:footer="34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" w:before="15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MINDNESS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 | 66 avenue des Champs-Elysées PARIS 75008 | Numéro SIRET :</w:t>
    </w: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 98736037700012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 |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" w:before="15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Numéro de déclaration d'activité : </w:t>
    </w: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11756997375 (auprès du préfet de région de :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 </w:t>
    </w: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Ile de France)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" w:before="15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Cet enregistrement ne vaut pas l'agrément de l'Etat.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" w:before="15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MINDNESS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 | 66 avenue des Champs-Elysées PARIS 75008 | Numéro SIRET :</w:t>
    </w: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 98736037700012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 |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" w:before="15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Numéro de déclaration d'activité : </w:t>
    </w: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11756997375 (auprès du préfet de région de :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 </w:t>
    </w: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Ile de France)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" w:before="15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Cet enregistrement ne vaut pas l'agrément de l'Etat.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"/>
      <w:tblW w:w="10658.0" w:type="dxa"/>
      <w:jc w:val="left"/>
      <w:tblLayout w:type="fixed"/>
      <w:tblLook w:val="0400"/>
    </w:tblPr>
    <w:tblGrid>
      <w:gridCol w:w="7209"/>
      <w:gridCol w:w="3449"/>
      <w:tblGridChange w:id="0">
        <w:tblGrid>
          <w:gridCol w:w="7209"/>
          <w:gridCol w:w="3449"/>
        </w:tblGrid>
      </w:tblGridChange>
    </w:tblGrid>
    <w:tr>
      <w:trPr>
        <w:cantSplit w:val="0"/>
        <w:tblHeader w:val="0"/>
      </w:trPr>
      <w:tc>
        <w:tcPr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30" w:before="15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30"/>
              <w:szCs w:val="30"/>
              <w:u w:val="none"/>
              <w:shd w:fill="auto" w:val="clear"/>
              <w:vertAlign w:val="baseline"/>
              <w:rtl w:val="0"/>
            </w:rPr>
            <w:t xml:space="preserve">MINDNESS</w:t>
            <w:br w:type="textWrapping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66 avenue des Champs-Elysées</w:t>
            <w:br w:type="textWrapping"/>
            <w:t xml:space="preserve">75008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  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PARIS</w:t>
            <w:br w:type="textWrapping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Email : 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contact@mindness.fr</w:t>
            <w:br w:type="textWrapping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Tel : 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+33652352786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30" w:before="15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428750" cy="1314450"/>
                <wp:effectExtent b="0" l="0" r="0" t="0"/>
                <wp:docPr id="10000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8750" cy="13144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" w:before="15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 </w:t>
    </w:r>
  </w:p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3"/>
      <w:tblW w:w="10658.0" w:type="dxa"/>
      <w:jc w:val="left"/>
      <w:tblLayout w:type="fixed"/>
      <w:tblLook w:val="0400"/>
    </w:tblPr>
    <w:tblGrid>
      <w:gridCol w:w="7209"/>
      <w:gridCol w:w="3449"/>
      <w:tblGridChange w:id="0">
        <w:tblGrid>
          <w:gridCol w:w="7209"/>
          <w:gridCol w:w="3449"/>
        </w:tblGrid>
      </w:tblGridChange>
    </w:tblGrid>
    <w:tr>
      <w:trPr>
        <w:cantSplit w:val="0"/>
        <w:tblHeader w:val="0"/>
      </w:trPr>
      <w:tc>
        <w:tcPr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30" w:before="15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30"/>
              <w:szCs w:val="30"/>
              <w:u w:val="none"/>
              <w:shd w:fill="auto" w:val="clear"/>
              <w:vertAlign w:val="baseline"/>
              <w:rtl w:val="0"/>
            </w:rPr>
            <w:t xml:space="preserve">MINDNESS</w:t>
            <w:br w:type="textWrapping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66 avenue des Champs-Elysées</w:t>
            <w:br w:type="textWrapping"/>
            <w:t xml:space="preserve">75008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  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PARIS</w:t>
            <w:br w:type="textWrapping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Email : 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contact@mindness.fr</w:t>
            <w:br w:type="textWrapping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Tel : 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+33652352786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30" w:before="15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428750" cy="1314450"/>
                <wp:effectExtent b="0" l="0" r="0" t="0"/>
                <wp:docPr id="10001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8750" cy="13144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" w:before="15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 </w:t>
    </w:r>
  </w:p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semiHidden w:val="1"/>
  </w:style>
  <w:style w:type="table" w:styleId="TableNormal" w:default="1">
    <w:name w:val="Normal Table"/>
    <w:semiHidden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semiHidden w:val="1"/>
  </w:style>
  <w:style w:type="paragraph" w:styleId="p" w:customStyle="1">
    <w:name w:val="p"/>
    <w:basedOn w:val="Normal"/>
  </w:style>
  <w:style w:type="character" w:styleId="tag" w:customStyle="1">
    <w:name w:val="tag"/>
    <w:basedOn w:val="DefaultParagraphFont"/>
  </w:style>
  <w:style w:type="table" w:styleId="table" w:customStyle="1">
    <w:name w:val="table"/>
    <w:basedOn w:val="TableNormal"/>
    <w:tblPr/>
  </w:style>
  <w:style w:type="paragraph" w:styleId="Footer" w:customStyle="1">
    <w:name w:val="Footer"/>
    <w:rPr>
      <w:rFonts w:ascii="Calibri" w:cs="Calibri" w:eastAsia="Calibri" w:hAnsi="Calibri"/>
      <w:b w:val="1"/>
      <w:sz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WJF8UtHd2Fmp1Ed0E5lcRjkXfg==">CgMxLjA4AHIhMUl1UkMxeHBvZU5nc0NFSjN1WjBweWZzY2RhbFk4X3I1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MINDNESS</dc:creator>
</cp:coreProperties>
</file>