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945" w:rsidRDefault="00E65945">
      <w:r>
        <w:t>Precisamos da descrição do Status nesta tela</w:t>
      </w:r>
      <w:bookmarkStart w:id="0" w:name="_GoBack"/>
      <w:bookmarkEnd w:id="0"/>
    </w:p>
    <w:p w:rsidR="00E65945" w:rsidRDefault="00E65945">
      <w:r>
        <w:rPr>
          <w:noProof/>
          <w:lang w:eastAsia="pt-BR"/>
        </w:rPr>
        <w:drawing>
          <wp:inline distT="0" distB="0" distL="0" distR="0" wp14:anchorId="5052BEAD" wp14:editId="3CFDF42A">
            <wp:extent cx="5400040" cy="20205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9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945"/>
    <w:rsid w:val="00E6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65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59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65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59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Marcos Daniel Simões de Simões</cp:lastModifiedBy>
  <cp:revision>1</cp:revision>
  <dcterms:created xsi:type="dcterms:W3CDTF">2018-04-04T18:55:00Z</dcterms:created>
  <dcterms:modified xsi:type="dcterms:W3CDTF">2018-04-04T19:01:00Z</dcterms:modified>
</cp:coreProperties>
</file>