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E93262">
        <w:t>ID 163</w:t>
      </w:r>
      <w:r w:rsidR="000364AA">
        <w:t>. Cenário 03</w:t>
      </w:r>
      <w:r w:rsidR="000A51ED">
        <w:t xml:space="preserve"> </w:t>
      </w:r>
      <w:r w:rsidR="007B14E7">
        <w:t xml:space="preserve">– </w:t>
      </w:r>
      <w:r w:rsidR="00E93262">
        <w:t>Avaliar pendências de apontamento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E93262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E93262">
        <w:rPr>
          <w:rFonts w:ascii="Trebuchet MS" w:hAnsi="Trebuchet MS"/>
          <w:color w:val="FFFFFF"/>
          <w:shd w:val="clear" w:color="auto" w:fill="005599"/>
        </w:rPr>
        <w:t>776 :</w:t>
      </w:r>
      <w:proofErr w:type="gramEnd"/>
      <w:r w:rsidR="00E93262">
        <w:rPr>
          <w:rFonts w:ascii="Trebuchet MS" w:hAnsi="Trebuchet MS"/>
          <w:color w:val="FFFFFF"/>
          <w:shd w:val="clear" w:color="auto" w:fill="005599"/>
        </w:rPr>
        <w:t>: Versão: 1 :: AVALIAR_PENDÊNCIAS_DE_APONTAMENTO_05</w:t>
      </w:r>
    </w:p>
    <w:p w:rsidR="00832699" w:rsidRDefault="00E9326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C64F8AF" wp14:editId="3500F6AA">
            <wp:extent cx="5400040" cy="528883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62" w:rsidRDefault="007D22DE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1D805649" wp14:editId="0AC9C6EB">
            <wp:extent cx="5400040" cy="497050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21E29"/>
    <w:rsid w:val="000364AA"/>
    <w:rsid w:val="00093B42"/>
    <w:rsid w:val="000A51ED"/>
    <w:rsid w:val="00106B50"/>
    <w:rsid w:val="00133C48"/>
    <w:rsid w:val="001608D0"/>
    <w:rsid w:val="00183050"/>
    <w:rsid w:val="00252D3C"/>
    <w:rsid w:val="002C5530"/>
    <w:rsid w:val="002E750F"/>
    <w:rsid w:val="00301482"/>
    <w:rsid w:val="003F3D11"/>
    <w:rsid w:val="004E37A4"/>
    <w:rsid w:val="004F0D79"/>
    <w:rsid w:val="00520354"/>
    <w:rsid w:val="006454CB"/>
    <w:rsid w:val="00673823"/>
    <w:rsid w:val="006768BB"/>
    <w:rsid w:val="0072078F"/>
    <w:rsid w:val="00735523"/>
    <w:rsid w:val="007444A9"/>
    <w:rsid w:val="007B14E7"/>
    <w:rsid w:val="007D22DE"/>
    <w:rsid w:val="007D5B47"/>
    <w:rsid w:val="00832699"/>
    <w:rsid w:val="00856980"/>
    <w:rsid w:val="00932E68"/>
    <w:rsid w:val="00956F0F"/>
    <w:rsid w:val="00977A8A"/>
    <w:rsid w:val="009A1055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93262"/>
    <w:rsid w:val="00EC55D1"/>
    <w:rsid w:val="00ED06E3"/>
    <w:rsid w:val="00F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2018-06-14T17:19:00Z</dcterms:created>
  <dcterms:modified xsi:type="dcterms:W3CDTF">2018-06-14T17:20:00Z</dcterms:modified>
</cp:coreProperties>
</file>