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4A" w:rsidRDefault="00642AEB">
      <w:r>
        <w:t xml:space="preserve">IE02 – Inativar instrumento  </w:t>
      </w:r>
    </w:p>
    <w:p w:rsidR="00642AEB" w:rsidRDefault="00642AEB">
      <w:r>
        <w:rPr>
          <w:noProof/>
          <w:lang w:eastAsia="pt-BR"/>
        </w:rPr>
        <w:drawing>
          <wp:inline distT="0" distB="0" distL="0" distR="0" wp14:anchorId="0FA93925" wp14:editId="373E59C6">
            <wp:extent cx="6645910" cy="22212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B" w:rsidRDefault="00642AEB" w:rsidP="00642AEB">
      <w:r>
        <w:rPr>
          <w:noProof/>
          <w:lang w:eastAsia="pt-BR"/>
        </w:rPr>
        <w:drawing>
          <wp:inline distT="0" distB="0" distL="0" distR="0" wp14:anchorId="7197FAB3" wp14:editId="0DFDD57B">
            <wp:extent cx="621030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B" w:rsidRDefault="00642AEB" w:rsidP="00642AEB">
      <w:r>
        <w:t>Quando o material retornar da calibração, deverá ser modificado para a sala do departamento de metrologia e posterior inativado.</w:t>
      </w:r>
    </w:p>
    <w:p w:rsidR="00642AEB" w:rsidRDefault="00642AEB" w:rsidP="00642AEB">
      <w:r>
        <w:rPr>
          <w:noProof/>
          <w:lang w:eastAsia="pt-BR"/>
        </w:rPr>
        <w:drawing>
          <wp:inline distT="0" distB="0" distL="0" distR="0" wp14:anchorId="7F2E84C8" wp14:editId="588519B0">
            <wp:extent cx="6457950" cy="3514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B" w:rsidRDefault="00642AEB" w:rsidP="00642AEB">
      <w:r>
        <w:rPr>
          <w:noProof/>
          <w:lang w:eastAsia="pt-BR"/>
        </w:rPr>
        <w:lastRenderedPageBreak/>
        <w:drawing>
          <wp:inline distT="0" distB="0" distL="0" distR="0" wp14:anchorId="74488632" wp14:editId="4DB1FA02">
            <wp:extent cx="5934075" cy="35116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0" t="-4589" r="54137" b="58124"/>
                    <a:stretch/>
                  </pic:blipFill>
                  <pic:spPr bwMode="auto">
                    <a:xfrm>
                      <a:off x="0" y="0"/>
                      <a:ext cx="5943287" cy="351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AEB" w:rsidRDefault="00642AEB" w:rsidP="00642AEB"/>
    <w:p w:rsidR="00642AEB" w:rsidRPr="00642AEB" w:rsidRDefault="00642AEB" w:rsidP="00642AEB">
      <w:r>
        <w:rPr>
          <w:noProof/>
          <w:lang w:eastAsia="pt-BR"/>
        </w:rPr>
        <w:drawing>
          <wp:inline distT="0" distB="0" distL="0" distR="0" wp14:anchorId="1C18703E" wp14:editId="5FF443CA">
            <wp:extent cx="6477000" cy="2686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EB" w:rsidRPr="00642AEB" w:rsidSect="00642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EB"/>
    <w:rsid w:val="00642AEB"/>
    <w:rsid w:val="00B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4DC4F-7DE8-4AE6-8837-7FF10EAF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2018-06-22T14:04:00Z</dcterms:created>
  <dcterms:modified xsi:type="dcterms:W3CDTF">2018-06-22T14:10:00Z</dcterms:modified>
</cp:coreProperties>
</file>