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INSTITUTO VIANNA JÚNIOR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SISTEMAS PARA INTERNET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COMÉRCIO ELETRÔNICO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48"/>
          <w:szCs w:val="48"/>
          <w:rtl w:val="0"/>
        </w:rPr>
        <w:t xml:space="preserve">PRETRIP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36"/>
          <w:szCs w:val="36"/>
          <w:rtl w:val="0"/>
        </w:rPr>
        <w:t xml:space="preserve">VENDAS DE PASSAGENS DE CARAVANAS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JUIZ DE FORA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Revisões anteriores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Revisão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Comentário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Primeira Versão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16/08/2016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Índice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1 - Introdução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1.1 - Propósito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1.2 - Escopo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1.3 - Definições e Siglas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1.4 - Referências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1.5 - Visão Geral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2 - Descrição Geral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2.1 - Visão geral do produto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2.2 - Perspectivas do produto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2.3 - Funções do produto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2.4 - Características do Usuário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2.5 - Restrições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2.6 - Suposições e dependências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3 - Requisitos específicos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3.1 - Requisitos Funcionais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3.2 - Requisitos Não Funcionais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48"/>
          <w:szCs w:val="48"/>
          <w:rtl w:val="0"/>
        </w:rPr>
        <w:t xml:space="preserve">Especificação dos Requisitos de Software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48"/>
          <w:szCs w:val="48"/>
          <w:rtl w:val="0"/>
        </w:rPr>
        <w:t xml:space="preserve">PreTrip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sz w:val="36"/>
          <w:szCs w:val="36"/>
          <w:rtl w:val="0"/>
        </w:rPr>
        <w:t xml:space="preserve">1. Introdução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8"/>
          <w:szCs w:val="28"/>
          <w:rtl w:val="0"/>
        </w:rPr>
        <w:t xml:space="preserve">1.1. Propósito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ab/>
        <w:t xml:space="preserve">Facilitar o processo de encontrar passagens a pontos e eventos conhecidos ou a lugares turísticos. Com foco de compartilhamento em redes sociais para promover a organização de viagens conhecidas popularmente como “Caravanas”, gerando uma maior visibilidade para o organizador e redução dos custos a quem irá comprar a passagem.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1.2. Escopo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Será desenvolvido um sistema WEB para simplificar a busca de passagens. Com interface similar a sites como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www.trivago.com.br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1.3. Definições e siglas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Admin = Administrador do sistema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1.4. Referências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Procuramos referências em sites de sistemas similares de busca coletiva.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http://www.trivago.com.br/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http://www.hotelurbano.com/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http://www.olx.com.br/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1.5. Visão Geral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No decorrer deste documento, será apresentado os limites e a funcionalidades do sistema.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2. DESCRIÇÃO GERAL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2.1. Visão geral do produto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O sistema terá como funcionalidade a busca rápida de passagens a pontos e eventos turísticos conhecidos seguido da divulgação pelas redes sociais, ajudando os organizadores centralizarem as informações para o seu público alvo.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2.2. Perspectivas do produto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Será necessário um servidor de hospedagem para o site e o banco de dados. A manutenção será feita pelos desenvolvedores à medida que seja solicitado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Os clientes terão acesso a uma plataforma integrada para organização ou compra de passagens a eventos.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2.3. Funções do produto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O sistema deverá permitir um usuário organizar um evento ou comprar uma passagem a um evento existente. O organizador pode categorizar seu evento pelas cidades, de forma que o usuário possa encontrar facilmente. O sistema irá permitir a venda das passagens para que o organizador possa arrecadar a partir disso. Será permitido o compartilhamento de eventos nas mídias sociais para facilitar a divulgação dos eventos.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2.4. Características do usuário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Organizador: usuário padrão que pode organizar eventos, recebendo dos usuários o preço pela passagem do transporte.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Usuário: usuário padrão que pode fazer buscas, ver seus pedidos e comprar passagens de eventos existentes no site.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2.5. Restrições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O usuário precisa se logar para criar eventos ou comprar passagens.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2.6. Suposições e dependências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Não existem fatores impeditivos para a realização do projeto.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3. REQUISITOS ESPECÍFICOS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3.1. Requisitos Funcionais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 xml:space="preserve">Requisito Funcional 1:</w:t>
      </w:r>
      <w:r w:rsidDel="00000000" w:rsidR="00000000" w:rsidRPr="00000000">
        <w:rPr>
          <w:rtl w:val="0"/>
        </w:rPr>
        <w:t xml:space="preserve"> O usuário pode fazer buscas por conteúdo nas viagens, como por exemplo: cidade, hora, preço, destino e descrição.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ab/>
        <w:t xml:space="preserve">Requisito Funcional 2:</w:t>
      </w:r>
      <w:r w:rsidDel="00000000" w:rsidR="00000000" w:rsidRPr="00000000">
        <w:rPr>
          <w:rtl w:val="0"/>
        </w:rPr>
        <w:t xml:space="preserve"> Um usuário pode ser um organizador se cadastrar uma viagem à algum lugar. Colocando informações como veículo, destino, descrição, Data e Hora de saída e de chegada.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Requisito Funcional 3:</w:t>
      </w:r>
      <w:r w:rsidDel="00000000" w:rsidR="00000000" w:rsidRPr="00000000">
        <w:rPr>
          <w:rtl w:val="0"/>
        </w:rPr>
        <w:t xml:space="preserve"> O usuário pode compartilhar as informações de uma viagem em redes sociais.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Requisito Funcional 4:</w:t>
      </w:r>
      <w:r w:rsidDel="00000000" w:rsidR="00000000" w:rsidRPr="00000000">
        <w:rPr>
          <w:rtl w:val="0"/>
        </w:rPr>
        <w:t xml:space="preserve"> O usuário pode fazer a compra das passagens de forma que o organizador possa analisar quantas pessoas irão e quanto irá receber.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Requisito Funcional 5:</w:t>
      </w:r>
      <w:r w:rsidDel="00000000" w:rsidR="00000000" w:rsidRPr="00000000">
        <w:rPr>
          <w:rtl w:val="0"/>
        </w:rPr>
        <w:t xml:space="preserve"> O sistema permitirá o cadastro de usuário com suas informações principais.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3.2. Requisitos Não Funcionais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 xml:space="preserve">Requisito Não Funcional 1: </w:t>
      </w:r>
      <w:r w:rsidDel="00000000" w:rsidR="00000000" w:rsidRPr="00000000">
        <w:rPr>
          <w:rtl w:val="0"/>
        </w:rPr>
        <w:t xml:space="preserve">O usuário pode ou não cadastrar uma viagem.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       </w:t>
        <w:tab/>
        <w:t xml:space="preserve">Requisito Não Funcional 2: </w:t>
      </w:r>
      <w:r w:rsidDel="00000000" w:rsidR="00000000" w:rsidRPr="00000000">
        <w:rPr>
          <w:rtl w:val="0"/>
        </w:rPr>
        <w:t xml:space="preserve">O organizador pode cancelar a viagem, e os usuários são notificados.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trivago.com.br" TargetMode="External"/><Relationship Id="rId6" Type="http://schemas.openxmlformats.org/officeDocument/2006/relationships/hyperlink" Target="http://www.trivago.com.br/" TargetMode="External"/><Relationship Id="rId7" Type="http://schemas.openxmlformats.org/officeDocument/2006/relationships/hyperlink" Target="http://www.hotelurbano.com/" TargetMode="External"/><Relationship Id="rId8" Type="http://schemas.openxmlformats.org/officeDocument/2006/relationships/hyperlink" Target="http://www.olx.com.br/" TargetMode="External"/></Relationships>
</file>