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/>
          <w:b/>
          <w:color w:val="000000"/>
          <w:sz w:val="24"/>
        </w:rPr>
        <w:t>Termo de consentimento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222222"/>
          <w:left w:val="single" w:sz="8" w:space="0" w:color="222222"/>
          <w:bottom w:val="single" w:sz="8" w:space="0" w:color="222222"/>
          <w:right w:val="single" w:sz="8" w:space="0" w:color="222222"/>
          <w:insideH w:val="single" w:sz="8" w:space="0" w:color="222222"/>
          <w:insideV w:val="single" w:sz="8" w:space="0" w:color="222222"/>
        </w:tblBorders>
      </w:tblPr>
      <w:tblGrid>
        <w:gridCol w:w="6200"/>
        <w:gridCol w:w="3160"/>
      </w:tblGrid>
      <w:tr>
        <w:tc>
          <w:tcPr>
            <w:tcW w:type="dxa" w:w="6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NOME</w:t>
              <w:br/>
            </w:r>
            <w:r>
              <w:rPr>
                <w:rFonts w:ascii="Arial" w:hAnsi="Arial"/>
                <w:color w:val="000000"/>
                <w:sz w:val="16"/>
              </w:rPr>
              <w:t>{{ paciente.nome_completo }}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1"/>
              </w:rPr>
              <w:t>CPF</w:t>
              <w:br/>
            </w:r>
            <w:r>
              <w:rPr>
                <w:rFonts w:ascii="Arial" w:hAnsi="Arial"/>
                <w:color w:val="000000"/>
                <w:sz w:val="16"/>
              </w:rPr>
              <w:t>{{ paciente.documento.numero }}</w:t>
            </w:r>
          </w:p>
        </w:tc>
      </w:tr>
    </w:tbl>
    <w:p>
      <w:pPr>
        <w:spacing w:before="80" w:after="200"/>
      </w:pPr>
      <w:r>
        <w:rPr>
          <w:rFonts w:ascii="Arial" w:hAnsi="Arial"/>
          <w:i/>
          <w:color w:val="555555"/>
          <w:sz w:val="17"/>
        </w:rPr>
        <w:t>Termo de Consentimento Informado - Odontopediatria</w:t>
      </w:r>
    </w:p>
    <w:p>
      <w:pPr>
        <w:pStyle w:val="Heading1"/>
      </w:pPr>
      <w:r>
        <w:t>1. Identificação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Paciente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paciente.nome_completo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nascimento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paciente.data_nascimento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paciente.documento.tipo }} {{ paciente.documento.numero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Endereço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paciente.endereco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Responsável legal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paciente.nome_completo_responsavel }} (quando aplicável)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Documento do responsável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paciente.documento_responsavel.tipo }} {{ paciente.documento_responsavel.numero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Clínica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paciente.clinica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Registro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paciente.numero_registro }}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de cadastro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{{ paciente.data_cadastro }}</w:t>
            </w:r>
          </w:p>
        </w:tc>
      </w:tr>
    </w:tbl>
    <w:p/>
    <w:p>
      <w:pPr>
        <w:pStyle w:val="Heading1"/>
      </w:pPr>
      <w:r>
        <w:t>2. Procedimento e finalidade</w:t>
      </w:r>
    </w:p>
    <w:p>
      <w:r>
        <w:t>O atendimento odontopediátrico compreende a avaliação da saúde bucal da criança ou adolescente e a realização dos procedimentos indicados no plano de tratamento. Conforme a necessidade clínica, poderão ser adotadas medidas preventivas, restauradoras ou de acompanhamento. A condução do atendimento considerará idade, desenvolvimento, condições de saúde e nível de colaboração do paciente.</w:t>
      </w:r>
    </w:p>
    <w:p>
      <w:r>
        <w:rPr>
          <w:b/>
        </w:rPr>
        <w:t xml:space="preserve">Plano clínico ou observações específicas: </w:t>
      </w:r>
      <w:r>
        <w:t>{{ observacoes_clinicas }}</w:t>
      </w:r>
    </w:p>
    <w:p>
      <w:pPr>
        <w:pStyle w:val="Heading1"/>
      </w:pPr>
      <w:r>
        <w:t>3. Benefícios esperados e limites</w:t>
      </w:r>
    </w:p>
    <w:p>
      <w:pPr>
        <w:pStyle w:val="ListBullet"/>
        <w:spacing w:after="80" w:line="290" w:lineRule="auto"/>
        <w:ind w:left="540" w:hanging="279"/>
      </w:pPr>
      <w:r>
        <w:t>O plano de tratamento será explicado ao responsável legal e poderá ser ajustado conforme a evolução clínica.</w:t>
      </w:r>
    </w:p>
    <w:p>
      <w:pPr>
        <w:pStyle w:val="ListBullet"/>
        <w:spacing w:after="80" w:line="290" w:lineRule="auto"/>
        <w:ind w:left="540" w:hanging="279"/>
      </w:pPr>
      <w:r>
        <w:t>A cooperação da criança ou adolescente influencia a duração, a sequência e a possibilidade de concluir cada atendimento.</w:t>
      </w:r>
    </w:p>
    <w:p>
      <w:pPr>
        <w:pStyle w:val="ListBullet"/>
        <w:spacing w:after="80" w:line="290" w:lineRule="auto"/>
        <w:ind w:left="540" w:hanging="279"/>
      </w:pPr>
      <w:r>
        <w:t>Quando necessário, o profissional poderá orientar abordagens adicionais ou encaminhamento para atendimento complementar.</w:t>
      </w:r>
    </w:p>
    <w:p>
      <w:pPr>
        <w:pStyle w:val="Heading1"/>
      </w:pPr>
      <w:r>
        <w:t>4. Riscos e possíveis intercorrências</w:t>
      </w:r>
    </w:p>
    <w:p>
      <w:r>
        <w:t>Declaro estar ciente de que todo procedimento clínico pode envolver riscos e que a avaliação individual é indispensável. Entre as situações possíveis, foram esclarecidas:</w:t>
      </w:r>
    </w:p>
    <w:p>
      <w:pPr>
        <w:pStyle w:val="ListBullet"/>
        <w:spacing w:after="80" w:line="290" w:lineRule="auto"/>
        <w:ind w:left="540" w:hanging="279"/>
      </w:pPr>
      <w:r>
        <w:t>Sensibilidade, desconforto, dor transitória ou necessidade de atendimento adicional após procedimentos odontológicos.</w:t>
      </w:r>
    </w:p>
    <w:p>
      <w:pPr>
        <w:pStyle w:val="ListBullet"/>
        <w:spacing w:after="80" w:line="290" w:lineRule="auto"/>
        <w:ind w:left="540" w:hanging="279"/>
      </w:pPr>
      <w:r>
        <w:t>Necessidade de interromper, reagendar ou adaptar a sessão quando não houver condições clínicas ou comportamentais adequadas.</w:t>
      </w:r>
    </w:p>
    <w:p>
      <w:pPr>
        <w:pStyle w:val="ListBullet"/>
        <w:spacing w:after="80" w:line="290" w:lineRule="auto"/>
        <w:ind w:left="540" w:hanging="279"/>
      </w:pPr>
      <w:r>
        <w:t>Possibilidade de progressão de cárie, infecção ou outras alterações quando o plano de tratamento e os cuidados domiciliares não forem seguidos.</w:t>
      </w:r>
    </w:p>
    <w:p>
      <w:pPr>
        <w:pStyle w:val="ListBullet"/>
        <w:spacing w:after="80" w:line="290" w:lineRule="auto"/>
        <w:ind w:left="540" w:hanging="279"/>
      </w:pPr>
      <w:r>
        <w:t>Necessidade de exames, anestesia local, procedimentos complementares ou encaminhamento, conforme avaliação profissional.</w:t>
      </w:r>
    </w:p>
    <w:p>
      <w:pPr>
        <w:pStyle w:val="Heading1"/>
      </w:pPr>
      <w:r>
        <w:t>5. Declarações do paciente ou responsável</w:t>
      </w:r>
    </w:p>
    <w:p>
      <w:pPr>
        <w:pStyle w:val="ListNumber"/>
        <w:spacing w:after="80" w:line="290" w:lineRule="auto"/>
        <w:ind w:left="540" w:hanging="279"/>
      </w:pPr>
      <w:r>
        <w:t>Recebi explicações claras sobre a finalidade, as etapas, os benefícios esperados, os limites e as alternativas aplicáveis ao meu caso.</w:t>
      </w:r>
    </w:p>
    <w:p>
      <w:pPr>
        <w:pStyle w:val="ListNumber"/>
        <w:spacing w:after="80" w:line="290" w:lineRule="auto"/>
        <w:ind w:left="540" w:hanging="279"/>
      </w:pPr>
      <w:r>
        <w:t>Pude fazer perguntas e compreendi que o resultado depende das condições clínicas individuais e da adesão às orientações recebidas.</w:t>
      </w:r>
    </w:p>
    <w:p>
      <w:pPr>
        <w:pStyle w:val="ListNumber"/>
        <w:spacing w:after="80" w:line="290" w:lineRule="auto"/>
        <w:ind w:left="540" w:hanging="279"/>
      </w:pPr>
      <w:r>
        <w:t>Autorizo a realização do procedimento descrito neste termo, conforme o plano clínico definido pelo profissional responsável.</w:t>
      </w:r>
    </w:p>
    <w:p>
      <w:pPr>
        <w:pStyle w:val="ListNumber"/>
        <w:spacing w:after="80" w:line="290" w:lineRule="auto"/>
        <w:ind w:left="540" w:hanging="279"/>
      </w:pPr>
      <w:r>
        <w:t>Autorizo o atendimento do paciente menor de idade identificado neste documento e confirmo que possuo poderes para representá-lo.</w:t>
      </w:r>
    </w:p>
    <w:p>
      <w:pPr>
        <w:pStyle w:val="ListNumber"/>
        <w:spacing w:after="80" w:line="290" w:lineRule="auto"/>
        <w:ind w:left="540" w:hanging="279"/>
      </w:pPr>
      <w:r>
        <w:t>Comprometo-me a informar alterações de saúde, medicamentos em uso, alergias e ocorrências relevantes para o atendimento.</w:t>
      </w:r>
    </w:p>
    <w:p>
      <w:pPr>
        <w:pStyle w:val="Heading1"/>
      </w:pPr>
      <w:r>
        <w:t>6. Consentimento</w:t>
      </w:r>
    </w:p>
    <w:p>
      <w:r>
        <w:t>Após a leitura deste termo e os esclarecimentos prestados, manifesto meu consentimento livre e informado para a realização do procedimento descrito. Declaro que as informações fornecidas são verdadeiras e que comunicarei qualquer alteração relevante à equipe clínica.</w:t>
      </w:r>
    </w:p>
    <w:p/>
    <w:p>
      <w:pPr>
        <w:spacing w:after="320"/>
        <w:jc w:val="center"/>
      </w:pPr>
      <w:r>
        <w:rPr>
          <w:rFonts w:ascii="Calibri" w:hAnsi="Calibri"/>
          <w:color w:val="000000"/>
          <w:sz w:val="21"/>
        </w:rPr>
        <w:t>{{ local_assinatura }}, {{ data_assinatura }}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paciente.nome_completo }}</w:t>
              <w:br/>
              <w:t>Paciente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paciente.nome_completo_responsavel }}</w:t>
              <w:br/>
              <w:t>Responsável legal (quando aplicável)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profissional.nome_completo }}</w:t>
              <w:br/>
              <w:t>Profissional responsável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color w:val="5B6472"/>
                <w:sz w:val="20"/>
              </w:rPr>
              <w:t>________________________________</w:t>
              <w:br/>
            </w:r>
            <w:r>
              <w:rPr>
                <w:rFonts w:ascii="Calibri" w:hAnsi="Calibri"/>
                <w:color w:val="000000"/>
                <w:sz w:val="19"/>
              </w:rPr>
              <w:t>{{ profissional.cro }}</w:t>
              <w:br/>
              <w:t>CRO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55" w:right="1440" w:bottom="1368" w:left="144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700"/>
      <w:gridCol w:w="2200"/>
      <w:gridCol w:w="4460"/>
    </w:tblGrid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Tel. 62 3236-3100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 Goiás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abogoias.org.br</w:t>
          </w:r>
        </w:p>
      </w:tc>
    </w:tr>
    <w:tr>
      <w:tc>
        <w:tcPr>
          <w:tcW w:type="dxa" w:w="27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Av. Itália, 1047, Jd. Europa</w:t>
            <w:br/>
            <w:t>Goiânia-GO, 74325-110</w:t>
          </w:r>
        </w:p>
      </w:tc>
      <w:tc>
        <w:tcPr>
          <w:tcW w:type="dxa" w:w="220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@abogoias</w:t>
          </w:r>
        </w:p>
      </w:tc>
      <w:tc>
        <w:tcPr>
          <w:tcW w:type="dxa" w:w="4460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color w:val="1D3F77"/>
              <w:sz w:val="14"/>
            </w:rPr>
            <w:t>secretaria@abogoias.org.br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3050"/>
      <w:gridCol w:w="3400"/>
      <w:gridCol w:w="2910"/>
    </w:tblGrid>
    <w:tr>
      <w:tc>
        <w:tcPr>
          <w:tcW w:type="dxa" w:w="305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174A9C"/>
              <w:sz w:val="50"/>
            </w:rPr>
            <w:t>ABO</w:t>
          </w:r>
          <w:r>
            <w:rPr>
              <w:rFonts w:ascii="Arial" w:hAnsi="Arial"/>
              <w:color w:val="174A9C"/>
              <w:sz w:val="17"/>
            </w:rPr>
            <w:t xml:space="preserve">  ASSOCIAÇÃO</w:t>
            <w:br/>
          </w:r>
          <w:r>
            <w:rPr>
              <w:rFonts w:ascii="Arial" w:hAnsi="Arial"/>
              <w:b/>
              <w:color w:val="174A9C"/>
              <w:sz w:val="17"/>
            </w:rPr>
            <w:t>GOIÁS</w:t>
          </w:r>
          <w:r>
            <w:rPr>
              <w:rFonts w:ascii="Arial" w:hAnsi="Arial"/>
              <w:color w:val="174A9C"/>
              <w:sz w:val="17"/>
            </w:rPr>
            <w:t xml:space="preserve">     BRASILEIRA DE</w:t>
            <w:br/>
            <w:t xml:space="preserve">             ODONTOLOGIA</w:t>
          </w:r>
        </w:p>
      </w:tc>
      <w:tc>
        <w:tcPr>
          <w:tcW w:type="dxa" w:w="340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>
          <w:pPr>
            <w:spacing w:after="0"/>
          </w:pPr>
          <w:r>
            <w:rPr>
              <w:rFonts w:ascii="Arial" w:hAnsi="Arial"/>
              <w:b/>
              <w:color w:val="333333"/>
              <w:sz w:val="15"/>
            </w:rPr>
            <w:t>NOSSA MISSÃO</w:t>
            <w:br/>
          </w:r>
          <w:r>
            <w:rPr>
              <w:rFonts w:ascii="Arial" w:hAnsi="Arial"/>
              <w:i/>
              <w:color w:val="333333"/>
              <w:sz w:val="15"/>
            </w:rPr>
            <w:t>Promover a Odontologia com ênfase</w:t>
            <w:br/>
            <w:t>na Ciência, no Ensino e nas Pessoas.</w:t>
          </w:r>
        </w:p>
      </w:tc>
      <w:tc>
        <w:tcPr>
          <w:tcW w:type="dxa" w:w="2910"/>
          <w:tcMar>
            <w:top w:w="0" w:type="dxa"/>
            <w:start w:w="0" w:type="dxa"/>
            <w:bottom w:w="0" w:type="dxa"/>
            <w:end w:w="70" w:type="dxa"/>
          </w:tcMar>
          <w:vAlign w:val="center"/>
        </w:tcPr>
        <w:p/>
        <w:tbl>
          <w:tblPr>
            <w:tblW w:type="dxa" w:w="2660"/>
            <w:jc w:val="left"/>
            <w:tblLayout w:type="fixed"/>
            <w:tblLook w:firstColumn="1" w:firstRow="1" w:lastColumn="0" w:lastRow="0" w:noHBand="0" w:noVBand="1" w:val="04A0"/>
            <w:tblInd w:w="0" w:type="dxa"/>
            <w:tbl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blBorders>
          </w:tblPr>
          <w:tblGrid>
            <w:gridCol w:w="900"/>
            <w:gridCol w:w="1760"/>
          </w:tblGrid>
          <w:tr>
            <w:tc>
              <w:tcPr>
                <w:tcW w:type="dxa" w:w="90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  <w:shd w:fill="174A9C"/>
              </w:tcPr>
              <w:p>
                <w:pPr>
                  <w:spacing w:after="0"/>
                  <w:jc w:val="center"/>
                </w:pPr>
                <w:r>
                  <w:rPr>
                    <w:rFonts w:ascii="Arial" w:hAnsi="Arial"/>
                    <w:b/>
                    <w:color w:val="FFFFFF"/>
                    <w:sz w:val="11"/>
                  </w:rPr>
                  <w:t>ASSOCIADO</w:t>
                  <w:br/>
                  <w:t>ABO</w:t>
                  <w:br/>
                  <w:t>GOIÁS</w:t>
                </w:r>
              </w:p>
            </w:tc>
            <w:tc>
              <w:tcPr>
                <w:tcW w:type="dxa" w:w="1760"/>
                <w:tcMar>
                  <w:top w:w="80" w:type="dxa"/>
                  <w:start w:w="120" w:type="dxa"/>
                  <w:bottom w:w="80" w:type="dxa"/>
                  <w:end w:w="120" w:type="dxa"/>
                </w:tcMar>
                <w:vAlign w:val="center"/>
              </w:tcPr>
              <w:p>
                <w:pPr>
                  <w:spacing w:after="0"/>
                </w:pPr>
                <w:r>
                  <w:rPr>
                    <w:rFonts w:ascii="Arial" w:hAnsi="Arial"/>
                    <w:color w:val="333333"/>
                    <w:sz w:val="12"/>
                  </w:rPr>
                  <w:t>Procure</w:t>
                  <w:br/>
                  <w:t>profissionais</w:t>
                  <w:br/>
                  <w:t>com este selo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Informado - Odontopediatria</dc:title>
  <dc:subject>Modelo editável para preenchimento automatizado</dc:subject>
  <dc:creator>ABO Goiás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