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F15221" w:rsidRDefault="00B91543">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2134137" w:history="1">
            <w:r w:rsidR="00F15221" w:rsidRPr="009265F9">
              <w:rPr>
                <w:rStyle w:val="a4"/>
                <w:noProof/>
                <w:lang w:val="en-US"/>
              </w:rPr>
              <w:t>Purpose of the document</w:t>
            </w:r>
            <w:r w:rsidR="00F15221">
              <w:rPr>
                <w:noProof/>
                <w:webHidden/>
              </w:rPr>
              <w:tab/>
            </w:r>
            <w:r>
              <w:rPr>
                <w:noProof/>
                <w:webHidden/>
              </w:rPr>
              <w:fldChar w:fldCharType="begin"/>
            </w:r>
            <w:r w:rsidR="00F15221">
              <w:rPr>
                <w:noProof/>
                <w:webHidden/>
              </w:rPr>
              <w:instrText xml:space="preserve"> PAGEREF _Toc122134137 \h </w:instrText>
            </w:r>
            <w:r>
              <w:rPr>
                <w:noProof/>
                <w:webHidden/>
              </w:rPr>
            </w:r>
            <w:r>
              <w:rPr>
                <w:noProof/>
                <w:webHidden/>
              </w:rPr>
              <w:fldChar w:fldCharType="separate"/>
            </w:r>
            <w:r w:rsidR="00F15221">
              <w:rPr>
                <w:noProof/>
                <w:webHidden/>
              </w:rPr>
              <w:t>2</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38" w:history="1">
            <w:r w:rsidR="00F15221" w:rsidRPr="009265F9">
              <w:rPr>
                <w:rStyle w:val="a4"/>
                <w:noProof/>
                <w:lang w:val="en-US"/>
              </w:rPr>
              <w:t>Aspia Router</w:t>
            </w:r>
            <w:r w:rsidR="00F15221">
              <w:rPr>
                <w:noProof/>
                <w:webHidden/>
              </w:rPr>
              <w:tab/>
            </w:r>
            <w:r>
              <w:rPr>
                <w:noProof/>
                <w:webHidden/>
              </w:rPr>
              <w:fldChar w:fldCharType="begin"/>
            </w:r>
            <w:r w:rsidR="00F15221">
              <w:rPr>
                <w:noProof/>
                <w:webHidden/>
              </w:rPr>
              <w:instrText xml:space="preserve"> PAGEREF _Toc122134138 \h </w:instrText>
            </w:r>
            <w:r>
              <w:rPr>
                <w:noProof/>
                <w:webHidden/>
              </w:rPr>
            </w:r>
            <w:r>
              <w:rPr>
                <w:noProof/>
                <w:webHidden/>
              </w:rPr>
              <w:fldChar w:fldCharType="separate"/>
            </w:r>
            <w:r w:rsidR="00F15221">
              <w:rPr>
                <w:noProof/>
                <w:webHidden/>
              </w:rPr>
              <w:t>3</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39" w:history="1">
            <w:r w:rsidR="00F15221" w:rsidRPr="009265F9">
              <w:rPr>
                <w:rStyle w:val="a4"/>
                <w:noProof/>
                <w:lang w:val="en-US"/>
              </w:rPr>
              <w:t>Aspia Relay</w:t>
            </w:r>
            <w:r w:rsidR="00F15221">
              <w:rPr>
                <w:noProof/>
                <w:webHidden/>
              </w:rPr>
              <w:tab/>
            </w:r>
            <w:r>
              <w:rPr>
                <w:noProof/>
                <w:webHidden/>
              </w:rPr>
              <w:fldChar w:fldCharType="begin"/>
            </w:r>
            <w:r w:rsidR="00F15221">
              <w:rPr>
                <w:noProof/>
                <w:webHidden/>
              </w:rPr>
              <w:instrText xml:space="preserve"> PAGEREF _Toc122134139 \h </w:instrText>
            </w:r>
            <w:r>
              <w:rPr>
                <w:noProof/>
                <w:webHidden/>
              </w:rPr>
            </w:r>
            <w:r>
              <w:rPr>
                <w:noProof/>
                <w:webHidden/>
              </w:rPr>
              <w:fldChar w:fldCharType="separate"/>
            </w:r>
            <w:r w:rsidR="00F15221">
              <w:rPr>
                <w:noProof/>
                <w:webHidden/>
              </w:rPr>
              <w:t>6</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40" w:history="1">
            <w:r w:rsidR="00F15221" w:rsidRPr="009265F9">
              <w:rPr>
                <w:rStyle w:val="a4"/>
                <w:noProof/>
                <w:lang w:val="en-US"/>
              </w:rPr>
              <w:t>Aspia Console</w:t>
            </w:r>
            <w:r w:rsidR="00F15221">
              <w:rPr>
                <w:noProof/>
                <w:webHidden/>
              </w:rPr>
              <w:tab/>
            </w:r>
            <w:r>
              <w:rPr>
                <w:noProof/>
                <w:webHidden/>
              </w:rPr>
              <w:fldChar w:fldCharType="begin"/>
            </w:r>
            <w:r w:rsidR="00F15221">
              <w:rPr>
                <w:noProof/>
                <w:webHidden/>
              </w:rPr>
              <w:instrText xml:space="preserve"> PAGEREF _Toc122134140 \h </w:instrText>
            </w:r>
            <w:r>
              <w:rPr>
                <w:noProof/>
                <w:webHidden/>
              </w:rPr>
            </w:r>
            <w:r>
              <w:rPr>
                <w:noProof/>
                <w:webHidden/>
              </w:rPr>
              <w:fldChar w:fldCharType="separate"/>
            </w:r>
            <w:r w:rsidR="00F15221">
              <w:rPr>
                <w:noProof/>
                <w:webHidden/>
              </w:rPr>
              <w:t>9</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41" w:history="1">
            <w:r w:rsidR="00F15221" w:rsidRPr="009265F9">
              <w:rPr>
                <w:rStyle w:val="a4"/>
                <w:noProof/>
                <w:lang w:val="en-US"/>
              </w:rPr>
              <w:t>Aspia Client</w:t>
            </w:r>
            <w:r w:rsidR="00F15221">
              <w:rPr>
                <w:noProof/>
                <w:webHidden/>
              </w:rPr>
              <w:tab/>
            </w:r>
            <w:r>
              <w:rPr>
                <w:noProof/>
                <w:webHidden/>
              </w:rPr>
              <w:fldChar w:fldCharType="begin"/>
            </w:r>
            <w:r w:rsidR="00F15221">
              <w:rPr>
                <w:noProof/>
                <w:webHidden/>
              </w:rPr>
              <w:instrText xml:space="preserve"> PAGEREF _Toc122134141 \h </w:instrText>
            </w:r>
            <w:r>
              <w:rPr>
                <w:noProof/>
                <w:webHidden/>
              </w:rPr>
            </w:r>
            <w:r>
              <w:rPr>
                <w:noProof/>
                <w:webHidden/>
              </w:rPr>
              <w:fldChar w:fldCharType="separate"/>
            </w:r>
            <w:r w:rsidR="00F15221">
              <w:rPr>
                <w:noProof/>
                <w:webHidden/>
              </w:rPr>
              <w:t>10</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42" w:history="1">
            <w:r w:rsidR="00F15221" w:rsidRPr="009265F9">
              <w:rPr>
                <w:rStyle w:val="a4"/>
                <w:noProof/>
                <w:lang w:val="en-US"/>
              </w:rPr>
              <w:t>Aspia Host</w:t>
            </w:r>
            <w:r w:rsidR="00F15221">
              <w:rPr>
                <w:noProof/>
                <w:webHidden/>
              </w:rPr>
              <w:tab/>
            </w:r>
            <w:r>
              <w:rPr>
                <w:noProof/>
                <w:webHidden/>
              </w:rPr>
              <w:fldChar w:fldCharType="begin"/>
            </w:r>
            <w:r w:rsidR="00F15221">
              <w:rPr>
                <w:noProof/>
                <w:webHidden/>
              </w:rPr>
              <w:instrText xml:space="preserve"> PAGEREF _Toc122134142 \h </w:instrText>
            </w:r>
            <w:r>
              <w:rPr>
                <w:noProof/>
                <w:webHidden/>
              </w:rPr>
            </w:r>
            <w:r>
              <w:rPr>
                <w:noProof/>
                <w:webHidden/>
              </w:rPr>
              <w:fldChar w:fldCharType="separate"/>
            </w:r>
            <w:r w:rsidR="00F15221">
              <w:rPr>
                <w:noProof/>
                <w:webHidden/>
              </w:rPr>
              <w:t>11</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43" w:history="1">
            <w:r w:rsidR="00F15221" w:rsidRPr="009265F9">
              <w:rPr>
                <w:rStyle w:val="a4"/>
                <w:noProof/>
                <w:lang w:val="en-US"/>
              </w:rPr>
              <w:t>APPENDIX 1. Bug reporting</w:t>
            </w:r>
            <w:r w:rsidR="00F15221">
              <w:rPr>
                <w:noProof/>
                <w:webHidden/>
              </w:rPr>
              <w:tab/>
            </w:r>
            <w:r>
              <w:rPr>
                <w:noProof/>
                <w:webHidden/>
              </w:rPr>
              <w:fldChar w:fldCharType="begin"/>
            </w:r>
            <w:r w:rsidR="00F15221">
              <w:rPr>
                <w:noProof/>
                <w:webHidden/>
              </w:rPr>
              <w:instrText xml:space="preserve"> PAGEREF _Toc122134143 \h </w:instrText>
            </w:r>
            <w:r>
              <w:rPr>
                <w:noProof/>
                <w:webHidden/>
              </w:rPr>
            </w:r>
            <w:r>
              <w:rPr>
                <w:noProof/>
                <w:webHidden/>
              </w:rPr>
              <w:fldChar w:fldCharType="separate"/>
            </w:r>
            <w:r w:rsidR="00F15221">
              <w:rPr>
                <w:noProof/>
                <w:webHidden/>
              </w:rPr>
              <w:t>12</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44" w:history="1">
            <w:r w:rsidR="00F15221" w:rsidRPr="009265F9">
              <w:rPr>
                <w:rStyle w:val="a4"/>
                <w:noProof/>
                <w:lang w:val="en-US"/>
              </w:rPr>
              <w:t>APPENDIX 2. Configuration for Mikrotik</w:t>
            </w:r>
            <w:r w:rsidR="00F15221">
              <w:rPr>
                <w:noProof/>
                <w:webHidden/>
              </w:rPr>
              <w:tab/>
            </w:r>
            <w:r>
              <w:rPr>
                <w:noProof/>
                <w:webHidden/>
              </w:rPr>
              <w:fldChar w:fldCharType="begin"/>
            </w:r>
            <w:r w:rsidR="00F15221">
              <w:rPr>
                <w:noProof/>
                <w:webHidden/>
              </w:rPr>
              <w:instrText xml:space="preserve"> PAGEREF _Toc122134144 \h </w:instrText>
            </w:r>
            <w:r>
              <w:rPr>
                <w:noProof/>
                <w:webHidden/>
              </w:rPr>
            </w:r>
            <w:r>
              <w:rPr>
                <w:noProof/>
                <w:webHidden/>
              </w:rPr>
              <w:fldChar w:fldCharType="separate"/>
            </w:r>
            <w:r w:rsidR="00F15221">
              <w:rPr>
                <w:noProof/>
                <w:webHidden/>
              </w:rPr>
              <w:t>13</w:t>
            </w:r>
            <w:r>
              <w:rPr>
                <w:noProof/>
                <w:webHidden/>
              </w:rPr>
              <w:fldChar w:fldCharType="end"/>
            </w:r>
          </w:hyperlink>
        </w:p>
        <w:p w:rsidR="00F15221" w:rsidRDefault="00B91543">
          <w:pPr>
            <w:pStyle w:val="11"/>
            <w:tabs>
              <w:tab w:val="right" w:leader="dot" w:pos="9679"/>
            </w:tabs>
            <w:rPr>
              <w:rFonts w:eastAsiaTheme="minorEastAsia"/>
              <w:noProof/>
              <w:lang w:eastAsia="ru-RU"/>
            </w:rPr>
          </w:pPr>
          <w:hyperlink w:anchor="_Toc122134145" w:history="1">
            <w:r w:rsidR="00F15221" w:rsidRPr="009265F9">
              <w:rPr>
                <w:rStyle w:val="a4"/>
                <w:noProof/>
                <w:lang w:val="en-US"/>
              </w:rPr>
              <w:t>APPENDIX 3. Configuration for iptables</w:t>
            </w:r>
            <w:r w:rsidR="00F15221">
              <w:rPr>
                <w:noProof/>
                <w:webHidden/>
              </w:rPr>
              <w:tab/>
            </w:r>
            <w:r>
              <w:rPr>
                <w:noProof/>
                <w:webHidden/>
              </w:rPr>
              <w:fldChar w:fldCharType="begin"/>
            </w:r>
            <w:r w:rsidR="00F15221">
              <w:rPr>
                <w:noProof/>
                <w:webHidden/>
              </w:rPr>
              <w:instrText xml:space="preserve"> PAGEREF _Toc122134145 \h </w:instrText>
            </w:r>
            <w:r>
              <w:rPr>
                <w:noProof/>
                <w:webHidden/>
              </w:rPr>
            </w:r>
            <w:r>
              <w:rPr>
                <w:noProof/>
                <w:webHidden/>
              </w:rPr>
              <w:fldChar w:fldCharType="separate"/>
            </w:r>
            <w:r w:rsidR="00F15221">
              <w:rPr>
                <w:noProof/>
                <w:webHidden/>
              </w:rPr>
              <w:t>14</w:t>
            </w:r>
            <w:r>
              <w:rPr>
                <w:noProof/>
                <w:webHidden/>
              </w:rPr>
              <w:fldChar w:fldCharType="end"/>
            </w:r>
          </w:hyperlink>
        </w:p>
        <w:p w:rsidR="00754327" w:rsidRDefault="00B91543">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2134137"/>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2134138"/>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2134139"/>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91422">
        <w:rPr>
          <w:rFonts w:ascii="Arial" w:hAnsi="Arial" w:cs="Arial"/>
          <w:color w:val="000000"/>
          <w:sz w:val="19"/>
          <w:szCs w:val="19"/>
          <w:lang w:val="en-US"/>
        </w:rPr>
        <w:t>6</w:t>
      </w:r>
      <w:r w:rsidRPr="00BA3CF0">
        <w:rPr>
          <w:rFonts w:ascii="Arial" w:hAnsi="Arial" w:cs="Arial"/>
          <w:color w:val="000000"/>
          <w:sz w:val="19"/>
          <w:szCs w:val="19"/>
          <w:lang w:val="en-US"/>
        </w:rPr>
        <w:t>.</w:t>
      </w:r>
      <w:r w:rsidR="00491422">
        <w:rPr>
          <w:rFonts w:ascii="Arial" w:hAnsi="Arial" w:cs="Arial"/>
          <w:color w:val="000000"/>
          <w:sz w:val="19"/>
          <w:szCs w:val="19"/>
          <w:lang w:val="en-US"/>
        </w:rPr>
        <w:t>0</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2134140"/>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C05EBF" w:rsidRDefault="00C05EBF" w:rsidP="00D84535">
      <w:pPr>
        <w:pStyle w:val="a3"/>
        <w:autoSpaceDE w:val="0"/>
        <w:autoSpaceDN w:val="0"/>
        <w:adjustRightInd w:val="0"/>
        <w:spacing w:after="0" w:line="360" w:lineRule="auto"/>
        <w:ind w:left="360"/>
        <w:rPr>
          <w:rFonts w:ascii="Arial" w:hAnsi="Arial" w:cs="Arial"/>
          <w:color w:val="000000"/>
          <w:sz w:val="19"/>
          <w:szCs w:val="19"/>
          <w:lang w:val="en-US"/>
        </w:rPr>
      </w:pPr>
    </w:p>
    <w:p w:rsidR="00E962CC" w:rsidRPr="00C05EBF" w:rsidRDefault="00E962CC" w:rsidP="00C05EBF">
      <w:pPr>
        <w:autoSpaceDE w:val="0"/>
        <w:autoSpaceDN w:val="0"/>
        <w:adjustRightInd w:val="0"/>
        <w:spacing w:after="0" w:line="360" w:lineRule="auto"/>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2134141"/>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91422">
        <w:rPr>
          <w:rFonts w:ascii="Arial" w:hAnsi="Arial" w:cs="Arial"/>
          <w:color w:val="000000"/>
          <w:sz w:val="19"/>
          <w:szCs w:val="19"/>
          <w:lang w:val="en-US"/>
        </w:rPr>
        <w:t>6</w:t>
      </w:r>
      <w:r>
        <w:rPr>
          <w:rFonts w:ascii="Arial" w:hAnsi="Arial" w:cs="Arial"/>
          <w:color w:val="000000"/>
          <w:sz w:val="19"/>
          <w:szCs w:val="19"/>
          <w:lang w:val="en-US"/>
        </w:rPr>
        <w:t>.</w:t>
      </w:r>
      <w:r w:rsidR="00491422">
        <w:rPr>
          <w:rFonts w:ascii="Arial" w:hAnsi="Arial" w:cs="Arial"/>
          <w:color w:val="000000"/>
          <w:sz w:val="19"/>
          <w:szCs w:val="19"/>
          <w:lang w:val="en-US"/>
        </w:rPr>
        <w:t>0</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491422">
        <w:rPr>
          <w:rFonts w:ascii="Arial" w:hAnsi="Arial" w:cs="Arial"/>
          <w:color w:val="000000"/>
          <w:sz w:val="19"/>
          <w:szCs w:val="19"/>
          <w:lang w:val="en-US"/>
        </w:rPr>
        <w:t>6</w:t>
      </w:r>
      <w:r w:rsidRPr="00D84535">
        <w:rPr>
          <w:rFonts w:ascii="Arial" w:hAnsi="Arial" w:cs="Arial"/>
          <w:color w:val="000000"/>
          <w:sz w:val="19"/>
          <w:szCs w:val="19"/>
          <w:lang w:val="en-US"/>
        </w:rPr>
        <w:t>.</w:t>
      </w:r>
      <w:r w:rsidR="00491422">
        <w:rPr>
          <w:rFonts w:ascii="Arial" w:hAnsi="Arial" w:cs="Arial"/>
          <w:color w:val="000000"/>
          <w:sz w:val="19"/>
          <w:szCs w:val="19"/>
          <w:lang w:val="en-US"/>
        </w:rPr>
        <w:t>0</w:t>
      </w:r>
      <w:r w:rsidRPr="00D84535">
        <w:rPr>
          <w:rFonts w:ascii="Arial" w:hAnsi="Arial" w:cs="Arial"/>
          <w:color w:val="000000"/>
          <w:sz w:val="19"/>
          <w:szCs w:val="19"/>
          <w:lang w:val="en-US"/>
        </w:rPr>
        <w:t>-x86_64.deb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2134142"/>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91422">
        <w:rPr>
          <w:rFonts w:ascii="Arial" w:hAnsi="Arial" w:cs="Arial"/>
          <w:color w:val="000000"/>
          <w:sz w:val="19"/>
          <w:szCs w:val="19"/>
          <w:lang w:val="en-US"/>
        </w:rPr>
        <w:t>6</w:t>
      </w:r>
      <w:r w:rsidRPr="00653433">
        <w:rPr>
          <w:rFonts w:ascii="Arial" w:hAnsi="Arial" w:cs="Arial"/>
          <w:color w:val="000000"/>
          <w:sz w:val="19"/>
          <w:szCs w:val="19"/>
          <w:lang w:val="en-US"/>
        </w:rPr>
        <w:t>.</w:t>
      </w:r>
      <w:r w:rsidR="00491422">
        <w:rPr>
          <w:rFonts w:ascii="Arial" w:hAnsi="Arial" w:cs="Arial"/>
          <w:color w:val="000000"/>
          <w:sz w:val="19"/>
          <w:szCs w:val="19"/>
          <w:lang w:val="en-US"/>
        </w:rPr>
        <w:t>0</w:t>
      </w:r>
      <w:r w:rsidRPr="00653433">
        <w:rPr>
          <w:rFonts w:ascii="Arial" w:hAnsi="Arial" w:cs="Arial"/>
          <w:color w:val="000000"/>
          <w:sz w:val="19"/>
          <w:szCs w:val="19"/>
          <w:lang w:val="en-US"/>
        </w:rPr>
        <w:t>-x86.msi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491422" w:rsidRDefault="00491422" w:rsidP="00491422">
      <w:pPr>
        <w:pStyle w:val="a3"/>
        <w:autoSpaceDE w:val="0"/>
        <w:autoSpaceDN w:val="0"/>
        <w:adjustRightInd w:val="0"/>
        <w:spacing w:after="0" w:line="360" w:lineRule="auto"/>
        <w:ind w:left="360"/>
        <w:rPr>
          <w:rFonts w:ascii="Arial" w:hAnsi="Arial" w:cs="Arial"/>
          <w:color w:val="000000"/>
          <w:sz w:val="19"/>
          <w:szCs w:val="19"/>
          <w:lang w:val="en-US"/>
        </w:rPr>
      </w:pPr>
    </w:p>
    <w:p w:rsidR="00491422" w:rsidRPr="00491422" w:rsidRDefault="00491422" w:rsidP="00491422">
      <w:pPr>
        <w:pStyle w:val="a3"/>
        <w:autoSpaceDE w:val="0"/>
        <w:autoSpaceDN w:val="0"/>
        <w:adjustRightInd w:val="0"/>
        <w:spacing w:after="0" w:line="360" w:lineRule="auto"/>
        <w:ind w:left="360"/>
        <w:rPr>
          <w:rFonts w:ascii="Arial" w:hAnsi="Arial" w:cs="Arial"/>
          <w:b/>
          <w:color w:val="000000"/>
          <w:sz w:val="19"/>
          <w:szCs w:val="19"/>
          <w:lang w:val="en-US"/>
        </w:rPr>
      </w:pPr>
      <w:r w:rsidRPr="00491422">
        <w:rPr>
          <w:rFonts w:ascii="Arial" w:hAnsi="Arial" w:cs="Arial"/>
          <w:b/>
          <w:color w:val="000000"/>
          <w:sz w:val="19"/>
          <w:szCs w:val="19"/>
          <w:lang w:val="en-US"/>
        </w:rPr>
        <w:t>Environment Variables</w:t>
      </w:r>
    </w:p>
    <w:p w:rsidR="00491422" w:rsidRDefault="00491422"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491422">
        <w:rPr>
          <w:rFonts w:ascii="Arial" w:hAnsi="Arial" w:cs="Arial"/>
          <w:b/>
          <w:color w:val="000000"/>
          <w:sz w:val="19"/>
          <w:szCs w:val="19"/>
          <w:lang w:val="en-US"/>
        </w:rPr>
        <w:t xml:space="preserve">ASPIA_NO_OVERFLOW_DETECTION </w:t>
      </w:r>
      <w:r>
        <w:rPr>
          <w:rFonts w:ascii="Arial" w:hAnsi="Arial" w:cs="Arial"/>
          <w:color w:val="000000"/>
          <w:sz w:val="19"/>
          <w:szCs w:val="19"/>
          <w:lang w:val="en-US"/>
        </w:rPr>
        <w:t xml:space="preserve">- </w:t>
      </w:r>
      <w:r w:rsidRPr="00491422">
        <w:rPr>
          <w:rFonts w:ascii="Arial" w:hAnsi="Arial" w:cs="Arial"/>
          <w:color w:val="000000"/>
          <w:sz w:val="19"/>
          <w:szCs w:val="19"/>
          <w:lang w:val="en-US"/>
        </w:rPr>
        <w:t>If the variable exists (with any value), then the automatic network stack overflow detection mechanism is disabled.</w:t>
      </w:r>
      <w:r>
        <w:rPr>
          <w:rFonts w:ascii="Arial" w:hAnsi="Arial" w:cs="Arial"/>
          <w:color w:val="000000"/>
          <w:sz w:val="19"/>
          <w:szCs w:val="19"/>
          <w:lang w:val="en-US"/>
        </w:rPr>
        <w:t xml:space="preserve"> </w:t>
      </w:r>
      <w:r w:rsidRPr="00491422">
        <w:rPr>
          <w:rFonts w:ascii="Arial" w:hAnsi="Arial" w:cs="Arial"/>
          <w:color w:val="000000"/>
          <w:sz w:val="19"/>
          <w:szCs w:val="19"/>
          <w:lang w:val="en-US"/>
        </w:rPr>
        <w:t xml:space="preserve">If the variable does not exist, then </w:t>
      </w:r>
      <w:proofErr w:type="spellStart"/>
      <w:r w:rsidRPr="00491422">
        <w:rPr>
          <w:rFonts w:ascii="Arial" w:hAnsi="Arial" w:cs="Arial"/>
          <w:color w:val="000000"/>
          <w:sz w:val="19"/>
          <w:szCs w:val="19"/>
          <w:lang w:val="en-US"/>
        </w:rPr>
        <w:t>Aspia</w:t>
      </w:r>
      <w:proofErr w:type="spellEnd"/>
      <w:r w:rsidRPr="00491422">
        <w:rPr>
          <w:rFonts w:ascii="Arial" w:hAnsi="Arial" w:cs="Arial"/>
          <w:color w:val="000000"/>
          <w:sz w:val="19"/>
          <w:szCs w:val="19"/>
          <w:lang w:val="en-US"/>
        </w:rPr>
        <w:t xml:space="preserve"> tries to automatically adjust to the change in bandwidth by changing the FPS, scaling the image or other actions.</w:t>
      </w:r>
    </w:p>
    <w:p w:rsidR="00491422" w:rsidRDefault="00491422"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1E0559">
        <w:rPr>
          <w:rFonts w:ascii="Arial" w:hAnsi="Arial" w:cs="Arial"/>
          <w:b/>
          <w:color w:val="000000"/>
          <w:sz w:val="19"/>
          <w:szCs w:val="19"/>
          <w:lang w:val="en-US"/>
        </w:rPr>
        <w:t>ASPIA_DEFAULT_FPS</w:t>
      </w:r>
      <w:r>
        <w:rPr>
          <w:rFonts w:ascii="Arial" w:hAnsi="Arial" w:cs="Arial"/>
          <w:color w:val="000000"/>
          <w:sz w:val="19"/>
          <w:szCs w:val="19"/>
          <w:lang w:val="en-US"/>
        </w:rPr>
        <w:t xml:space="preserve"> - </w:t>
      </w:r>
      <w:r w:rsidRPr="00491422">
        <w:rPr>
          <w:rFonts w:ascii="Arial" w:hAnsi="Arial" w:cs="Arial"/>
          <w:color w:val="000000"/>
          <w:sz w:val="19"/>
          <w:szCs w:val="19"/>
          <w:lang w:val="en-US"/>
        </w:rPr>
        <w:t>Determines the FPS with which the connection starts.</w:t>
      </w:r>
      <w:r w:rsidR="001E0559">
        <w:rPr>
          <w:rFonts w:ascii="Arial" w:hAnsi="Arial" w:cs="Arial"/>
          <w:color w:val="000000"/>
          <w:sz w:val="19"/>
          <w:szCs w:val="19"/>
          <w:lang w:val="en-US"/>
        </w:rPr>
        <w:t xml:space="preserve"> If variable </w:t>
      </w:r>
      <w:r w:rsidR="001E0559" w:rsidRPr="001E0559">
        <w:rPr>
          <w:rFonts w:ascii="Arial" w:hAnsi="Arial" w:cs="Arial"/>
          <w:color w:val="000000"/>
          <w:sz w:val="19"/>
          <w:szCs w:val="19"/>
          <w:lang w:val="en-US"/>
        </w:rPr>
        <w:t>ASPIA_NO_OVERFLOW_DETECTION is not declared, then in the future the FPS can be lowered or increased.</w:t>
      </w:r>
      <w:r>
        <w:rPr>
          <w:rFonts w:ascii="Arial" w:hAnsi="Arial" w:cs="Arial"/>
          <w:color w:val="000000"/>
          <w:sz w:val="19"/>
          <w:szCs w:val="19"/>
          <w:lang w:val="en-US"/>
        </w:rPr>
        <w:t xml:space="preserve"> </w:t>
      </w:r>
      <w:r w:rsidR="001E0559">
        <w:rPr>
          <w:rFonts w:ascii="Arial" w:hAnsi="Arial" w:cs="Arial"/>
          <w:color w:val="000000"/>
          <w:sz w:val="19"/>
          <w:szCs w:val="19"/>
          <w:lang w:val="en-US"/>
        </w:rPr>
        <w:t xml:space="preserve">If variable </w:t>
      </w:r>
      <w:r w:rsidR="001E0559" w:rsidRPr="001E0559">
        <w:rPr>
          <w:rFonts w:ascii="Arial" w:hAnsi="Arial" w:cs="Arial"/>
          <w:color w:val="000000"/>
          <w:sz w:val="19"/>
          <w:szCs w:val="19"/>
          <w:lang w:val="en-US"/>
        </w:rPr>
        <w:t xml:space="preserve">ASPIA_NO_OVERFLOW_DETECTION is declared, then this FPS value will be used for the duration of the connection. </w:t>
      </w:r>
      <w:r w:rsidRPr="00491422">
        <w:rPr>
          <w:rFonts w:ascii="Arial" w:hAnsi="Arial" w:cs="Arial"/>
          <w:color w:val="000000"/>
          <w:sz w:val="19"/>
          <w:szCs w:val="19"/>
          <w:lang w:val="en-US"/>
        </w:rPr>
        <w:t>It can take values from 1 to 60.</w:t>
      </w:r>
      <w:r w:rsidR="001E0559">
        <w:rPr>
          <w:rFonts w:ascii="Arial" w:hAnsi="Arial" w:cs="Arial"/>
          <w:color w:val="000000"/>
          <w:sz w:val="19"/>
          <w:szCs w:val="19"/>
          <w:lang w:val="en-US"/>
        </w:rPr>
        <w:t xml:space="preserve"> </w:t>
      </w:r>
      <w:r w:rsidR="001E0559" w:rsidRPr="001E0559">
        <w:rPr>
          <w:rFonts w:ascii="Arial" w:hAnsi="Arial" w:cs="Arial"/>
          <w:color w:val="000000"/>
          <w:sz w:val="19"/>
          <w:szCs w:val="19"/>
          <w:lang w:val="en-US"/>
        </w:rPr>
        <w:t>The default value is 20.</w:t>
      </w:r>
    </w:p>
    <w:p w:rsidR="001E0559" w:rsidRDefault="001E0559"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ASPIA_MIN_FPS</w:t>
      </w:r>
      <w:r>
        <w:rPr>
          <w:rFonts w:ascii="Arial" w:hAnsi="Arial" w:cs="Arial"/>
          <w:color w:val="000000"/>
          <w:sz w:val="19"/>
          <w:szCs w:val="19"/>
          <w:lang w:val="en-US"/>
        </w:rPr>
        <w:t xml:space="preserve"> - </w:t>
      </w:r>
      <w:r w:rsidRPr="001E0559">
        <w:rPr>
          <w:rFonts w:ascii="Arial" w:hAnsi="Arial" w:cs="Arial"/>
          <w:color w:val="000000"/>
          <w:sz w:val="19"/>
          <w:szCs w:val="19"/>
          <w:lang w:val="en-US"/>
        </w:rPr>
        <w:t>Determines the value to which the FPS can be reduced during automatic bandwidth adjustment.</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The default value is 1</w:t>
      </w:r>
      <w:r w:rsidRPr="001E0559">
        <w:rPr>
          <w:rFonts w:ascii="Arial" w:hAnsi="Arial" w:cs="Arial"/>
          <w:color w:val="000000"/>
          <w:sz w:val="19"/>
          <w:szCs w:val="19"/>
          <w:lang w:val="en-US"/>
        </w:rPr>
        <w:t>.</w:t>
      </w:r>
    </w:p>
    <w:p w:rsidR="00E125D4" w:rsidRDefault="00E125D4" w:rsidP="001E0559">
      <w:pPr>
        <w:pStyle w:val="a3"/>
        <w:numPr>
          <w:ilvl w:val="0"/>
          <w:numId w:val="21"/>
        </w:numPr>
        <w:autoSpaceDE w:val="0"/>
        <w:autoSpaceDN w:val="0"/>
        <w:adjustRightInd w:val="0"/>
        <w:spacing w:after="0" w:line="360" w:lineRule="auto"/>
        <w:rPr>
          <w:rFonts w:ascii="Arial" w:hAnsi="Arial" w:cs="Arial"/>
          <w:color w:val="000000"/>
          <w:sz w:val="19"/>
          <w:szCs w:val="19"/>
          <w:lang w:val="en-US"/>
        </w:rPr>
      </w:pPr>
      <w:r w:rsidRPr="00E125D4">
        <w:rPr>
          <w:rFonts w:ascii="Arial" w:hAnsi="Arial" w:cs="Arial"/>
          <w:b/>
          <w:color w:val="000000"/>
          <w:sz w:val="19"/>
          <w:szCs w:val="19"/>
          <w:lang w:val="en-US"/>
        </w:rPr>
        <w:t>ASPIA_MAX_FPS</w:t>
      </w:r>
      <w:r>
        <w:rPr>
          <w:rFonts w:ascii="Arial" w:hAnsi="Arial" w:cs="Arial"/>
          <w:color w:val="000000"/>
          <w:sz w:val="19"/>
          <w:szCs w:val="19"/>
          <w:lang w:val="en-US"/>
        </w:rPr>
        <w:t xml:space="preserve"> - </w:t>
      </w:r>
      <w:r w:rsidRPr="00E125D4">
        <w:rPr>
          <w:rFonts w:ascii="Arial" w:hAnsi="Arial" w:cs="Arial"/>
          <w:color w:val="000000"/>
          <w:sz w:val="19"/>
          <w:szCs w:val="19"/>
          <w:lang w:val="en-US"/>
        </w:rPr>
        <w:t>Determines the maximum value up to which the FPS can be increased during automatic bandwidth control.</w:t>
      </w:r>
      <w:r>
        <w:rPr>
          <w:rFonts w:ascii="Arial" w:hAnsi="Arial" w:cs="Arial"/>
          <w:color w:val="000000"/>
          <w:sz w:val="19"/>
          <w:szCs w:val="19"/>
          <w:lang w:val="en-US"/>
        </w:rPr>
        <w:t xml:space="preserve"> If variable </w:t>
      </w:r>
      <w:r w:rsidRPr="001E0559">
        <w:rPr>
          <w:rFonts w:ascii="Arial" w:hAnsi="Arial" w:cs="Arial"/>
          <w:color w:val="000000"/>
          <w:sz w:val="19"/>
          <w:szCs w:val="19"/>
          <w:lang w:val="en-US"/>
        </w:rPr>
        <w:t>ASPIA_NO_OVERFLOW_DETECTION is declared, then this value is ignored.</w:t>
      </w:r>
      <w:r>
        <w:rPr>
          <w:rFonts w:ascii="Arial" w:hAnsi="Arial" w:cs="Arial"/>
          <w:color w:val="000000"/>
          <w:sz w:val="19"/>
          <w:szCs w:val="19"/>
          <w:lang w:val="en-US"/>
        </w:rPr>
        <w:t xml:space="preserve"> </w:t>
      </w:r>
      <w:r w:rsidRPr="00491422">
        <w:rPr>
          <w:rFonts w:ascii="Arial" w:hAnsi="Arial" w:cs="Arial"/>
          <w:color w:val="000000"/>
          <w:sz w:val="19"/>
          <w:szCs w:val="19"/>
          <w:lang w:val="en-US"/>
        </w:rPr>
        <w:t>It can take values from 1 to 60.</w:t>
      </w:r>
      <w:r>
        <w:rPr>
          <w:rFonts w:ascii="Arial" w:hAnsi="Arial" w:cs="Arial"/>
          <w:color w:val="000000"/>
          <w:sz w:val="19"/>
          <w:szCs w:val="19"/>
          <w:lang w:val="en-US"/>
        </w:rPr>
        <w:t xml:space="preserve"> </w:t>
      </w:r>
      <w:r w:rsidR="007359CE" w:rsidRPr="007359CE">
        <w:rPr>
          <w:rFonts w:ascii="Arial" w:hAnsi="Arial" w:cs="Arial"/>
          <w:color w:val="000000"/>
          <w:sz w:val="19"/>
          <w:szCs w:val="19"/>
          <w:lang w:val="en-US"/>
        </w:rPr>
        <w:t>For computers with more than 2 processor cores, the default value is 30. Otherwise, the default value is 20.</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95465A" w:rsidRDefault="0095465A" w:rsidP="00754327">
      <w:pPr>
        <w:pStyle w:val="1"/>
        <w:rPr>
          <w:lang w:val="en-US"/>
        </w:rPr>
      </w:pPr>
      <w:bookmarkStart w:id="6" w:name="_Toc122134143"/>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2134144"/>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2134145"/>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5C020B"/>
    <w:multiLevelType w:val="hybridMultilevel"/>
    <w:tmpl w:val="8E689D0E"/>
    <w:lvl w:ilvl="0" w:tplc="193A4DE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8"/>
  </w:num>
  <w:num w:numId="4">
    <w:abstractNumId w:val="4"/>
  </w:num>
  <w:num w:numId="5">
    <w:abstractNumId w:val="11"/>
  </w:num>
  <w:num w:numId="6">
    <w:abstractNumId w:val="20"/>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6"/>
  </w:num>
  <w:num w:numId="17">
    <w:abstractNumId w:val="3"/>
  </w:num>
  <w:num w:numId="18">
    <w:abstractNumId w:val="19"/>
  </w:num>
  <w:num w:numId="19">
    <w:abstractNumId w:val="9"/>
  </w:num>
  <w:num w:numId="20">
    <w:abstractNumId w:val="12"/>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A7AF3"/>
    <w:rsid w:val="000B353B"/>
    <w:rsid w:val="000B4D44"/>
    <w:rsid w:val="000C479C"/>
    <w:rsid w:val="00141E3E"/>
    <w:rsid w:val="00162594"/>
    <w:rsid w:val="00195707"/>
    <w:rsid w:val="001A30AF"/>
    <w:rsid w:val="001B0E4E"/>
    <w:rsid w:val="001C02DE"/>
    <w:rsid w:val="001E0559"/>
    <w:rsid w:val="002A369F"/>
    <w:rsid w:val="002B210D"/>
    <w:rsid w:val="002B38FB"/>
    <w:rsid w:val="002F498E"/>
    <w:rsid w:val="0031783E"/>
    <w:rsid w:val="00330FC8"/>
    <w:rsid w:val="00373424"/>
    <w:rsid w:val="003749A2"/>
    <w:rsid w:val="00381CE1"/>
    <w:rsid w:val="003B2761"/>
    <w:rsid w:val="00400A95"/>
    <w:rsid w:val="00417603"/>
    <w:rsid w:val="00450A52"/>
    <w:rsid w:val="00452A71"/>
    <w:rsid w:val="00467A49"/>
    <w:rsid w:val="0047463F"/>
    <w:rsid w:val="00486220"/>
    <w:rsid w:val="00491422"/>
    <w:rsid w:val="004D553C"/>
    <w:rsid w:val="004E5DA3"/>
    <w:rsid w:val="00514D93"/>
    <w:rsid w:val="005174DD"/>
    <w:rsid w:val="0052002D"/>
    <w:rsid w:val="005257E2"/>
    <w:rsid w:val="00534461"/>
    <w:rsid w:val="00547268"/>
    <w:rsid w:val="00596C25"/>
    <w:rsid w:val="00597B67"/>
    <w:rsid w:val="00597C03"/>
    <w:rsid w:val="005F14E3"/>
    <w:rsid w:val="00602C4A"/>
    <w:rsid w:val="006339CF"/>
    <w:rsid w:val="00651C7F"/>
    <w:rsid w:val="00653433"/>
    <w:rsid w:val="0066630C"/>
    <w:rsid w:val="006D0281"/>
    <w:rsid w:val="00700F95"/>
    <w:rsid w:val="007047EE"/>
    <w:rsid w:val="007056CF"/>
    <w:rsid w:val="007359CE"/>
    <w:rsid w:val="007510B1"/>
    <w:rsid w:val="00754327"/>
    <w:rsid w:val="0078085A"/>
    <w:rsid w:val="008335F5"/>
    <w:rsid w:val="00855F65"/>
    <w:rsid w:val="00880FE1"/>
    <w:rsid w:val="00910803"/>
    <w:rsid w:val="00930BAD"/>
    <w:rsid w:val="0095465A"/>
    <w:rsid w:val="009575A9"/>
    <w:rsid w:val="00974222"/>
    <w:rsid w:val="009D2B2B"/>
    <w:rsid w:val="009D39CC"/>
    <w:rsid w:val="00A0337B"/>
    <w:rsid w:val="00AA0E19"/>
    <w:rsid w:val="00AC2792"/>
    <w:rsid w:val="00AF06B2"/>
    <w:rsid w:val="00B06BA5"/>
    <w:rsid w:val="00B1135B"/>
    <w:rsid w:val="00B20739"/>
    <w:rsid w:val="00B27677"/>
    <w:rsid w:val="00B355F9"/>
    <w:rsid w:val="00B82FEA"/>
    <w:rsid w:val="00B91543"/>
    <w:rsid w:val="00B917A1"/>
    <w:rsid w:val="00BA2732"/>
    <w:rsid w:val="00BA3CF0"/>
    <w:rsid w:val="00C05EBF"/>
    <w:rsid w:val="00C31EFA"/>
    <w:rsid w:val="00C34A99"/>
    <w:rsid w:val="00C4291B"/>
    <w:rsid w:val="00C7140D"/>
    <w:rsid w:val="00C72D74"/>
    <w:rsid w:val="00C76F68"/>
    <w:rsid w:val="00CC29DA"/>
    <w:rsid w:val="00CD3838"/>
    <w:rsid w:val="00D059A5"/>
    <w:rsid w:val="00D1058A"/>
    <w:rsid w:val="00D12FE2"/>
    <w:rsid w:val="00D75129"/>
    <w:rsid w:val="00D8109B"/>
    <w:rsid w:val="00D84535"/>
    <w:rsid w:val="00DA09AD"/>
    <w:rsid w:val="00DA3C22"/>
    <w:rsid w:val="00DA52F7"/>
    <w:rsid w:val="00DF7E22"/>
    <w:rsid w:val="00E125D4"/>
    <w:rsid w:val="00E148DD"/>
    <w:rsid w:val="00E24CEB"/>
    <w:rsid w:val="00E274E3"/>
    <w:rsid w:val="00E35639"/>
    <w:rsid w:val="00E962CC"/>
    <w:rsid w:val="00EB44F9"/>
    <w:rsid w:val="00EB4967"/>
    <w:rsid w:val="00ED4180"/>
    <w:rsid w:val="00F12FEA"/>
    <w:rsid w:val="00F15221"/>
    <w:rsid w:val="00F2483B"/>
    <w:rsid w:val="00F44252"/>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47C119-D928-43A5-972E-9A40FD607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14</Pages>
  <Words>2680</Words>
  <Characters>15277</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87</cp:revision>
  <cp:lastPrinted>2021-01-11T17:21:00Z</cp:lastPrinted>
  <dcterms:created xsi:type="dcterms:W3CDTF">2021-01-04T20:09:00Z</dcterms:created>
  <dcterms:modified xsi:type="dcterms:W3CDTF">2023-01-08T20:44:00Z</dcterms:modified>
</cp:coreProperties>
</file>