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AF5933" w:rsidRDefault="00AF5933" w:rsidP="00AF5933">
      <w:pPr>
        <w:spacing w:before="96"/>
        <w:ind w:left="547" w:hanging="547"/>
        <w:jc w:val="center"/>
      </w:pPr>
      <w:r>
        <w:rPr>
          <w:rFonts w:eastAsia="+mn-ea"/>
          <w:kern w:val="24"/>
        </w:rPr>
        <w:t>МИНИСТЕРСТВО НАУКИ И ВЫСШЕГО ОБРАЗОВАНИЯ РОССИЙСКОЙ ФЕДЕРАЦИИ</w:t>
      </w:r>
    </w:p>
    <w:p w:rsidR="00AF5933" w:rsidRDefault="00AF5933" w:rsidP="00AF5933">
      <w:pPr>
        <w:spacing w:before="96"/>
        <w:ind w:left="547" w:hanging="547"/>
        <w:jc w:val="center"/>
      </w:pPr>
    </w:p>
    <w:p w:rsidR="00AF5933" w:rsidRDefault="00AF5933" w:rsidP="00AF5933">
      <w:pPr>
        <w:spacing w:before="96"/>
        <w:ind w:left="547" w:hanging="547"/>
        <w:jc w:val="center"/>
      </w:pPr>
      <w:r>
        <w:rPr>
          <w:rFonts w:eastAsia="+mn-ea"/>
          <w:caps/>
          <w:kern w:val="24"/>
        </w:rPr>
        <w:t xml:space="preserve">ФЕДЕРАЛЬНОЕ государственное БЮДЖЕТНОЕ </w:t>
      </w:r>
    </w:p>
    <w:p w:rsidR="00AF5933" w:rsidRDefault="00AF5933" w:rsidP="00AF5933">
      <w:pPr>
        <w:spacing w:before="96"/>
        <w:ind w:left="547" w:hanging="547"/>
        <w:jc w:val="center"/>
      </w:pPr>
      <w:r>
        <w:rPr>
          <w:rFonts w:eastAsia="+mn-ea"/>
          <w:caps/>
          <w:kern w:val="24"/>
        </w:rPr>
        <w:t>образовательное учреждение</w:t>
      </w:r>
    </w:p>
    <w:p w:rsidR="00AF5933" w:rsidRDefault="00AF5933" w:rsidP="00AF5933">
      <w:pPr>
        <w:spacing w:before="96"/>
        <w:ind w:left="547" w:hanging="547"/>
        <w:jc w:val="center"/>
      </w:pPr>
      <w:r>
        <w:rPr>
          <w:rFonts w:eastAsia="+mn-ea"/>
          <w:caps/>
          <w:kern w:val="24"/>
        </w:rPr>
        <w:t>высшего образования</w:t>
      </w:r>
    </w:p>
    <w:p w:rsidR="00AF5933" w:rsidRDefault="00AF5933" w:rsidP="00AF5933">
      <w:pPr>
        <w:spacing w:before="96"/>
        <w:ind w:left="547" w:hanging="547"/>
        <w:jc w:val="center"/>
      </w:pPr>
      <w:r>
        <w:rPr>
          <w:rFonts w:eastAsia="+mn-ea"/>
          <w:bCs/>
          <w:kern w:val="24"/>
        </w:rPr>
        <w:t>«НОВОСИБИРСКИЙ ГОСУДАРСТВЕННЫЙ ТЕХНИЧЕСКИЙ УНИВЕРСИТЕТ»</w:t>
      </w:r>
    </w:p>
    <w:p w:rsidR="00AF5933" w:rsidRDefault="00AF5933" w:rsidP="00AF5933">
      <w:pPr>
        <w:spacing w:before="96"/>
        <w:ind w:left="547" w:hanging="547"/>
        <w:jc w:val="center"/>
        <w:rPr>
          <w:rFonts w:eastAsia="+mn-ea"/>
          <w:kern w:val="24"/>
          <w:sz w:val="28"/>
          <w:szCs w:val="28"/>
        </w:rPr>
      </w:pPr>
      <w:r>
        <w:rPr>
          <w:rFonts w:eastAsia="+mn-ea"/>
          <w:kern w:val="24"/>
          <w:sz w:val="28"/>
          <w:szCs w:val="28"/>
        </w:rPr>
        <w:t>_________________________________________________________________</w:t>
      </w:r>
    </w:p>
    <w:p w:rsidR="00AF5933" w:rsidRDefault="00AF5933" w:rsidP="00AF5933">
      <w:pPr>
        <w:spacing w:before="96"/>
        <w:ind w:left="547" w:hanging="547"/>
        <w:jc w:val="center"/>
        <w:rPr>
          <w:rFonts w:eastAsia="+mn-ea"/>
          <w:kern w:val="24"/>
          <w:sz w:val="28"/>
          <w:szCs w:val="28"/>
        </w:rPr>
      </w:pPr>
    </w:p>
    <w:p w:rsidR="00AF5933" w:rsidRDefault="00AF5933" w:rsidP="00AF5933">
      <w:pPr>
        <w:spacing w:before="96"/>
        <w:ind w:left="547" w:hanging="547"/>
        <w:jc w:val="center"/>
        <w:rPr>
          <w:sz w:val="28"/>
          <w:szCs w:val="28"/>
        </w:rPr>
      </w:pPr>
      <w:r>
        <w:rPr>
          <w:rFonts w:eastAsia="+mn-ea"/>
          <w:kern w:val="24"/>
          <w:sz w:val="28"/>
          <w:szCs w:val="28"/>
        </w:rPr>
        <w:t>Кафедра защиты информации</w:t>
      </w:r>
    </w:p>
    <w:p w:rsidR="00AF5933" w:rsidRDefault="00AF5933" w:rsidP="00AF5933">
      <w:pPr>
        <w:spacing w:after="200" w:line="276" w:lineRule="auto"/>
        <w:jc w:val="both"/>
        <w:rPr>
          <w:rFonts w:eastAsia="Calibri"/>
          <w:i/>
          <w:sz w:val="28"/>
          <w:szCs w:val="22"/>
          <w:lang w:eastAsia="en-US"/>
        </w:rPr>
      </w:pPr>
    </w:p>
    <w:p w:rsidR="00AF5933" w:rsidRDefault="00AF5933" w:rsidP="00AF5933">
      <w:pPr>
        <w:spacing w:after="200" w:line="276" w:lineRule="auto"/>
        <w:jc w:val="center"/>
        <w:rPr>
          <w:rFonts w:eastAsia="Calibri"/>
          <w:i/>
          <w:sz w:val="28"/>
          <w:szCs w:val="22"/>
          <w:lang w:eastAsia="en-US"/>
        </w:rPr>
      </w:pPr>
      <w:r>
        <w:rPr>
          <w:rFonts w:eastAsia="Calibri"/>
          <w:i/>
          <w:noProof/>
          <w:sz w:val="28"/>
          <w:szCs w:val="22"/>
        </w:rPr>
        <w:drawing>
          <wp:inline distT="0" distB="0" distL="0" distR="0">
            <wp:extent cx="2712720" cy="929640"/>
            <wp:effectExtent l="0" t="0" r="11430" b="3810"/>
            <wp:docPr id="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2712720" cy="929640"/>
                    </a:xfrm>
                    <a:prstGeom prst="rect">
                      <a:avLst/>
                    </a:prstGeom>
                    <a:noFill/>
                    <a:ln>
                      <a:noFill/>
                    </a:ln>
                  </pic:spPr>
                </pic:pic>
              </a:graphicData>
            </a:graphic>
          </wp:inline>
        </w:drawing>
      </w:r>
    </w:p>
    <w:p w:rsidR="00AF5933" w:rsidRDefault="00AF5933" w:rsidP="00AF5933">
      <w:pPr>
        <w:spacing w:after="200" w:line="276" w:lineRule="auto"/>
        <w:jc w:val="both"/>
        <w:rPr>
          <w:rFonts w:eastAsia="Calibri"/>
          <w:i/>
          <w:sz w:val="28"/>
          <w:szCs w:val="22"/>
          <w:lang w:eastAsia="en-US"/>
        </w:rPr>
      </w:pPr>
    </w:p>
    <w:p w:rsidR="00AF5933" w:rsidRPr="003C4271" w:rsidRDefault="00AF5933" w:rsidP="00AF5933">
      <w:pPr>
        <w:spacing w:after="200" w:line="276" w:lineRule="auto"/>
        <w:jc w:val="center"/>
        <w:rPr>
          <w:rFonts w:eastAsia="Calibri"/>
          <w:b/>
          <w:sz w:val="36"/>
          <w:szCs w:val="32"/>
          <w:lang w:eastAsia="en-US"/>
        </w:rPr>
      </w:pPr>
      <w:r>
        <w:rPr>
          <w:rFonts w:eastAsia="Calibri"/>
          <w:b/>
          <w:sz w:val="32"/>
          <w:szCs w:val="32"/>
          <w:lang w:eastAsia="en-US"/>
        </w:rPr>
        <w:t xml:space="preserve">ЛАБОРАТОРНАЯ РАБОТА </w:t>
      </w:r>
      <w:r>
        <w:rPr>
          <w:rFonts w:eastAsia="Calibri"/>
          <w:b/>
          <w:sz w:val="32"/>
          <w:szCs w:val="28"/>
          <w:lang w:eastAsia="en-US"/>
        </w:rPr>
        <w:t>№</w:t>
      </w:r>
      <w:r w:rsidR="00263A79" w:rsidRPr="003C4271">
        <w:rPr>
          <w:rFonts w:eastAsia="Calibri"/>
          <w:b/>
          <w:sz w:val="32"/>
          <w:szCs w:val="28"/>
          <w:lang w:eastAsia="en-US"/>
        </w:rPr>
        <w:t>2</w:t>
      </w:r>
    </w:p>
    <w:p w:rsidR="00AF5933" w:rsidRDefault="00AF5933" w:rsidP="00AF5933">
      <w:pPr>
        <w:spacing w:after="200" w:line="276" w:lineRule="auto"/>
        <w:jc w:val="center"/>
        <w:rPr>
          <w:rFonts w:eastAsia="Calibri"/>
          <w:b/>
          <w:sz w:val="28"/>
          <w:szCs w:val="28"/>
          <w:lang w:eastAsia="en-US"/>
        </w:rPr>
      </w:pPr>
      <w:r>
        <w:rPr>
          <w:rFonts w:eastAsia="Calibri"/>
          <w:b/>
          <w:sz w:val="28"/>
          <w:szCs w:val="28"/>
          <w:lang w:eastAsia="en-US"/>
        </w:rPr>
        <w:t>по дисциплине: «</w:t>
      </w:r>
      <w:r w:rsidR="00EE6887">
        <w:rPr>
          <w:rFonts w:eastAsia="Calibri"/>
          <w:b/>
          <w:sz w:val="28"/>
          <w:szCs w:val="28"/>
          <w:lang w:eastAsia="en-US"/>
        </w:rPr>
        <w:t>Сети и системы передачи информации</w:t>
      </w:r>
      <w:r>
        <w:rPr>
          <w:rFonts w:eastAsia="Calibri"/>
          <w:b/>
          <w:sz w:val="28"/>
          <w:szCs w:val="28"/>
          <w:lang w:eastAsia="en-US"/>
        </w:rPr>
        <w:t>»</w:t>
      </w:r>
    </w:p>
    <w:p w:rsidR="00AF5933" w:rsidRDefault="00AF5933" w:rsidP="00AF5933">
      <w:pPr>
        <w:tabs>
          <w:tab w:val="left" w:pos="142"/>
          <w:tab w:val="left" w:pos="6521"/>
        </w:tabs>
        <w:spacing w:after="200"/>
        <w:jc w:val="both"/>
        <w:rPr>
          <w:rFonts w:eastAsia="Calibri"/>
          <w:sz w:val="28"/>
          <w:szCs w:val="22"/>
          <w:lang w:eastAsia="en-US"/>
        </w:rPr>
      </w:pPr>
    </w:p>
    <w:tbl>
      <w:tblPr>
        <w:tblW w:w="9990" w:type="dxa"/>
        <w:tblLook w:val="04A0" w:firstRow="1" w:lastRow="0" w:firstColumn="1" w:lastColumn="0" w:noHBand="0" w:noVBand="1"/>
      </w:tblPr>
      <w:tblGrid>
        <w:gridCol w:w="4644"/>
        <w:gridCol w:w="5346"/>
      </w:tblGrid>
      <w:tr w:rsidR="00AF5933" w:rsidTr="00341D40">
        <w:tc>
          <w:tcPr>
            <w:tcW w:w="4644" w:type="dxa"/>
          </w:tcPr>
          <w:p w:rsidR="00AF5933" w:rsidRDefault="00AF5933" w:rsidP="00341D40">
            <w:pPr>
              <w:spacing w:after="200" w:line="256" w:lineRule="auto"/>
              <w:rPr>
                <w:sz w:val="28"/>
                <w:szCs w:val="28"/>
                <w:lang w:eastAsia="en-US"/>
              </w:rPr>
            </w:pPr>
            <w:r>
              <w:rPr>
                <w:sz w:val="28"/>
                <w:szCs w:val="28"/>
                <w:lang w:eastAsia="en-US"/>
              </w:rPr>
              <w:t>Выполнил:</w:t>
            </w:r>
          </w:p>
          <w:p w:rsidR="00AF5933" w:rsidRDefault="00AF5933" w:rsidP="00341D40">
            <w:pPr>
              <w:spacing w:after="200" w:line="256" w:lineRule="auto"/>
              <w:rPr>
                <w:sz w:val="28"/>
                <w:szCs w:val="28"/>
                <w:lang w:eastAsia="en-US"/>
              </w:rPr>
            </w:pPr>
            <w:r>
              <w:rPr>
                <w:sz w:val="28"/>
                <w:szCs w:val="28"/>
                <w:lang w:eastAsia="en-US"/>
              </w:rPr>
              <w:t xml:space="preserve">Студент гр. </w:t>
            </w:r>
            <w:r>
              <w:rPr>
                <w:rFonts w:eastAsia="Calibri"/>
                <w:sz w:val="28"/>
                <w:szCs w:val="22"/>
                <w:lang w:eastAsia="en-US"/>
              </w:rPr>
              <w:t>«АБ</w:t>
            </w:r>
            <w:r w:rsidR="00EE6887">
              <w:rPr>
                <w:rFonts w:eastAsia="Calibri"/>
                <w:sz w:val="28"/>
                <w:szCs w:val="22"/>
                <w:lang w:eastAsia="en-US"/>
              </w:rPr>
              <w:t>с</w:t>
            </w:r>
            <w:r w:rsidR="00EE6887">
              <w:rPr>
                <w:rFonts w:eastAsia="Calibri"/>
                <w:iCs/>
                <w:sz w:val="28"/>
                <w:szCs w:val="22"/>
                <w:lang w:eastAsia="en-US"/>
              </w:rPr>
              <w:t>-322</w:t>
            </w:r>
            <w:r>
              <w:rPr>
                <w:rFonts w:eastAsia="Calibri"/>
                <w:iCs/>
                <w:sz w:val="28"/>
                <w:szCs w:val="22"/>
                <w:lang w:eastAsia="en-US"/>
              </w:rPr>
              <w:t>»</w:t>
            </w:r>
            <w:r>
              <w:rPr>
                <w:rFonts w:eastAsia="Calibri"/>
                <w:sz w:val="28"/>
                <w:szCs w:val="22"/>
                <w:lang w:eastAsia="en-US"/>
              </w:rPr>
              <w:t>, «АВТФ»</w:t>
            </w:r>
          </w:p>
          <w:p w:rsidR="00AF5933" w:rsidRDefault="00EE6887" w:rsidP="00341D40">
            <w:pPr>
              <w:spacing w:after="200" w:line="256" w:lineRule="auto"/>
              <w:rPr>
                <w:i/>
                <w:sz w:val="28"/>
                <w:szCs w:val="28"/>
                <w:lang w:eastAsia="en-US"/>
              </w:rPr>
            </w:pPr>
            <w:r>
              <w:rPr>
                <w:i/>
                <w:sz w:val="28"/>
                <w:szCs w:val="28"/>
                <w:lang w:eastAsia="en-US"/>
              </w:rPr>
              <w:t>Бутаков Никита Максимович</w:t>
            </w:r>
          </w:p>
          <w:p w:rsidR="00EE6887" w:rsidRDefault="00EE6887" w:rsidP="00EE6887">
            <w:pPr>
              <w:spacing w:after="200" w:line="256" w:lineRule="auto"/>
              <w:rPr>
                <w:rFonts w:eastAsia="+mn-ea"/>
                <w:kern w:val="24"/>
                <w:sz w:val="28"/>
                <w:szCs w:val="22"/>
                <w:lang w:eastAsia="en-US"/>
              </w:rPr>
            </w:pPr>
            <w:r>
              <w:rPr>
                <w:rFonts w:eastAsia="+mn-ea"/>
                <w:kern w:val="24"/>
                <w:sz w:val="28"/>
                <w:szCs w:val="22"/>
                <w:lang w:eastAsia="en-US"/>
              </w:rPr>
              <w:t>«___» ______ 2025г</w:t>
            </w:r>
          </w:p>
          <w:p w:rsidR="00AF5933" w:rsidRDefault="00AF5933" w:rsidP="00341D40">
            <w:pPr>
              <w:spacing w:after="200" w:line="256" w:lineRule="auto"/>
              <w:rPr>
                <w:sz w:val="28"/>
                <w:szCs w:val="28"/>
                <w:lang w:eastAsia="en-US"/>
              </w:rPr>
            </w:pPr>
            <w:r>
              <w:rPr>
                <w:sz w:val="28"/>
                <w:szCs w:val="28"/>
                <w:lang w:eastAsia="en-US"/>
              </w:rPr>
              <w:t>______________________</w:t>
            </w:r>
          </w:p>
          <w:p w:rsidR="00AF5933" w:rsidRDefault="00AF5933" w:rsidP="00341D40">
            <w:pPr>
              <w:spacing w:after="200" w:line="256" w:lineRule="auto"/>
              <w:jc w:val="both"/>
              <w:rPr>
                <w:sz w:val="28"/>
                <w:szCs w:val="28"/>
                <w:lang w:eastAsia="en-US"/>
              </w:rPr>
            </w:pPr>
            <w:r>
              <w:rPr>
                <w:sz w:val="28"/>
                <w:szCs w:val="28"/>
                <w:lang w:eastAsia="en-US"/>
              </w:rPr>
              <w:t>(подпись)</w:t>
            </w:r>
          </w:p>
        </w:tc>
        <w:tc>
          <w:tcPr>
            <w:tcW w:w="5346" w:type="dxa"/>
          </w:tcPr>
          <w:p w:rsidR="00AF5933" w:rsidRPr="00D35AC3" w:rsidRDefault="00AF5933" w:rsidP="00341D40">
            <w:pPr>
              <w:spacing w:after="200" w:line="256" w:lineRule="auto"/>
              <w:rPr>
                <w:sz w:val="28"/>
                <w:szCs w:val="28"/>
                <w:lang w:eastAsia="en-US"/>
              </w:rPr>
            </w:pPr>
            <w:r>
              <w:rPr>
                <w:sz w:val="28"/>
                <w:szCs w:val="28"/>
                <w:lang w:eastAsia="en-US"/>
              </w:rPr>
              <w:t>Проверил:</w:t>
            </w:r>
          </w:p>
          <w:p w:rsidR="00AF5933" w:rsidRPr="00284F9A" w:rsidRDefault="00AF5933" w:rsidP="00341D40">
            <w:pPr>
              <w:spacing w:after="200" w:line="256" w:lineRule="auto"/>
              <w:rPr>
                <w:sz w:val="28"/>
                <w:szCs w:val="28"/>
                <w:lang w:eastAsia="en-US"/>
              </w:rPr>
            </w:pPr>
            <w:r>
              <w:rPr>
                <w:sz w:val="28"/>
                <w:szCs w:val="28"/>
                <w:lang w:eastAsia="en-US"/>
              </w:rPr>
              <w:t>Ассистент кафедры ЗИ</w:t>
            </w:r>
          </w:p>
          <w:p w:rsidR="00AF5933" w:rsidRPr="00D35AC3" w:rsidRDefault="00EE6887" w:rsidP="00341D40">
            <w:pPr>
              <w:spacing w:after="200" w:line="256" w:lineRule="auto"/>
              <w:rPr>
                <w:i/>
                <w:sz w:val="28"/>
                <w:szCs w:val="28"/>
                <w:lang w:eastAsia="en-US"/>
              </w:rPr>
            </w:pPr>
            <w:r>
              <w:rPr>
                <w:i/>
                <w:sz w:val="28"/>
                <w:szCs w:val="28"/>
                <w:lang w:eastAsia="en-US"/>
              </w:rPr>
              <w:t>Мазуренко Виктор Александрович</w:t>
            </w:r>
          </w:p>
          <w:p w:rsidR="00AF5933" w:rsidRDefault="00AF5933" w:rsidP="00341D40">
            <w:pPr>
              <w:spacing w:after="200" w:line="256" w:lineRule="auto"/>
              <w:rPr>
                <w:rFonts w:eastAsia="+mn-ea"/>
                <w:kern w:val="24"/>
                <w:sz w:val="28"/>
                <w:szCs w:val="22"/>
                <w:lang w:eastAsia="en-US"/>
              </w:rPr>
            </w:pPr>
            <w:r>
              <w:rPr>
                <w:rFonts w:eastAsia="+mn-ea"/>
                <w:kern w:val="24"/>
                <w:sz w:val="28"/>
                <w:szCs w:val="22"/>
                <w:lang w:eastAsia="en-US"/>
              </w:rPr>
              <w:t>«___» ______ 2025г</w:t>
            </w:r>
          </w:p>
          <w:p w:rsidR="00AF5933" w:rsidRDefault="00AF5933" w:rsidP="00341D40">
            <w:pPr>
              <w:spacing w:after="200" w:line="256" w:lineRule="auto"/>
              <w:rPr>
                <w:sz w:val="28"/>
                <w:szCs w:val="28"/>
                <w:lang w:eastAsia="en-US"/>
              </w:rPr>
            </w:pPr>
            <w:r>
              <w:rPr>
                <w:sz w:val="28"/>
                <w:szCs w:val="28"/>
                <w:lang w:eastAsia="en-US"/>
              </w:rPr>
              <w:t>______________________</w:t>
            </w:r>
          </w:p>
          <w:p w:rsidR="00AF5933" w:rsidRDefault="00AF5933" w:rsidP="00341D40">
            <w:pPr>
              <w:spacing w:after="200" w:line="256" w:lineRule="auto"/>
              <w:rPr>
                <w:sz w:val="28"/>
                <w:szCs w:val="28"/>
                <w:lang w:eastAsia="en-US"/>
              </w:rPr>
            </w:pPr>
            <w:r>
              <w:rPr>
                <w:sz w:val="28"/>
                <w:szCs w:val="28"/>
                <w:lang w:eastAsia="en-US"/>
              </w:rPr>
              <w:t>(подпись)</w:t>
            </w:r>
          </w:p>
          <w:p w:rsidR="00AF5933" w:rsidRDefault="00AF5933" w:rsidP="00341D40">
            <w:pPr>
              <w:spacing w:after="200" w:line="256" w:lineRule="auto"/>
              <w:rPr>
                <w:sz w:val="28"/>
                <w:szCs w:val="28"/>
                <w:lang w:eastAsia="en-US"/>
              </w:rPr>
            </w:pPr>
          </w:p>
        </w:tc>
      </w:tr>
    </w:tbl>
    <w:p w:rsidR="00AF5933" w:rsidRDefault="00AF5933" w:rsidP="00AF5933">
      <w:pPr>
        <w:spacing w:after="200" w:line="276" w:lineRule="auto"/>
        <w:rPr>
          <w:rFonts w:eastAsia="Calibri"/>
          <w:sz w:val="28"/>
          <w:szCs w:val="22"/>
          <w:lang w:eastAsia="en-US"/>
        </w:rPr>
      </w:pPr>
    </w:p>
    <w:p w:rsidR="00AF5933" w:rsidRDefault="00AF5933" w:rsidP="00AF5933">
      <w:pPr>
        <w:spacing w:after="200" w:line="276" w:lineRule="auto"/>
        <w:rPr>
          <w:rFonts w:eastAsia="Calibri"/>
          <w:sz w:val="28"/>
          <w:szCs w:val="22"/>
          <w:lang w:eastAsia="en-US"/>
        </w:rPr>
      </w:pPr>
    </w:p>
    <w:p w:rsidR="00AF5933" w:rsidRDefault="00AF5933" w:rsidP="00AF5933">
      <w:pPr>
        <w:spacing w:after="200" w:line="276" w:lineRule="auto"/>
        <w:rPr>
          <w:rFonts w:eastAsia="Calibri"/>
          <w:sz w:val="28"/>
          <w:szCs w:val="22"/>
          <w:lang w:eastAsia="en-US"/>
        </w:rPr>
      </w:pPr>
    </w:p>
    <w:p w:rsidR="00AF5933" w:rsidRDefault="00AF5933" w:rsidP="00AF5933">
      <w:pPr>
        <w:spacing w:after="200" w:line="276" w:lineRule="auto"/>
        <w:rPr>
          <w:rFonts w:eastAsia="Calibri"/>
          <w:sz w:val="28"/>
          <w:szCs w:val="22"/>
          <w:lang w:eastAsia="en-US"/>
        </w:rPr>
      </w:pPr>
    </w:p>
    <w:p w:rsidR="00AF5933" w:rsidRPr="009D68C1" w:rsidRDefault="00AF5933" w:rsidP="00AF5933">
      <w:pPr>
        <w:rPr>
          <w:rFonts w:eastAsia="Calibri"/>
          <w:sz w:val="28"/>
          <w:szCs w:val="22"/>
          <w:lang w:eastAsia="en-US"/>
        </w:rPr>
      </w:pPr>
      <w:r>
        <w:rPr>
          <w:rFonts w:eastAsia="Calibri"/>
          <w:sz w:val="28"/>
          <w:szCs w:val="22"/>
          <w:lang w:eastAsia="en-US"/>
        </w:rPr>
        <w:t xml:space="preserve">                                             Новосибирск 2025</w:t>
      </w:r>
    </w:p>
    <w:p w:rsidR="00AF5933" w:rsidRPr="001D0D49" w:rsidRDefault="00AF5933" w:rsidP="001D0D49">
      <w:pPr>
        <w:spacing w:line="360" w:lineRule="auto"/>
        <w:ind w:firstLine="709"/>
        <w:contextualSpacing/>
        <w:jc w:val="both"/>
        <w:rPr>
          <w:rFonts w:eastAsia="Aptos"/>
          <w:b/>
          <w:bCs/>
          <w:color w:val="auto"/>
          <w:kern w:val="2"/>
          <w:sz w:val="28"/>
          <w:szCs w:val="28"/>
          <w:lang w:eastAsia="en-US"/>
        </w:rPr>
      </w:pPr>
      <w:r w:rsidRPr="006D0EA9">
        <w:rPr>
          <w:rFonts w:eastAsia="Aptos"/>
          <w:b/>
          <w:bCs/>
          <w:color w:val="auto"/>
          <w:kern w:val="2"/>
          <w:sz w:val="28"/>
          <w:szCs w:val="28"/>
          <w:lang w:eastAsia="en-US"/>
        </w:rPr>
        <w:lastRenderedPageBreak/>
        <w:t>Цель работы:</w:t>
      </w:r>
      <w:r w:rsidR="001D0D49">
        <w:rPr>
          <w:rFonts w:eastAsia="Aptos"/>
          <w:b/>
          <w:bCs/>
          <w:color w:val="auto"/>
          <w:kern w:val="2"/>
          <w:sz w:val="28"/>
          <w:szCs w:val="28"/>
          <w:lang w:eastAsia="en-US"/>
        </w:rPr>
        <w:t xml:space="preserve"> </w:t>
      </w:r>
      <w:r w:rsidR="001D0D49" w:rsidRPr="001D0D49">
        <w:rPr>
          <w:rFonts w:eastAsia="Aptos"/>
          <w:color w:val="auto"/>
          <w:kern w:val="2"/>
          <w:sz w:val="28"/>
          <w:szCs w:val="28"/>
          <w:lang w:eastAsia="en-US"/>
        </w:rPr>
        <w:t>о</w:t>
      </w:r>
      <w:r w:rsidR="001D0D49" w:rsidRPr="001D0D49">
        <w:rPr>
          <w:rFonts w:eastAsia="Aptos"/>
          <w:color w:val="auto"/>
          <w:kern w:val="2"/>
          <w:sz w:val="28"/>
          <w:szCs w:val="28"/>
          <w:lang w:eastAsia="en-US"/>
        </w:rPr>
        <w:t xml:space="preserve">своить основы работы с анализатором сетевого трафика </w:t>
      </w:r>
      <w:proofErr w:type="spellStart"/>
      <w:r w:rsidR="001D0D49" w:rsidRPr="001D0D49">
        <w:rPr>
          <w:rFonts w:eastAsia="Aptos"/>
          <w:color w:val="auto"/>
          <w:kern w:val="2"/>
          <w:sz w:val="28"/>
          <w:szCs w:val="28"/>
          <w:lang w:eastAsia="en-US"/>
        </w:rPr>
        <w:t>Wireshark</w:t>
      </w:r>
      <w:proofErr w:type="spellEnd"/>
      <w:r w:rsidR="001D0D49" w:rsidRPr="001D0D49">
        <w:rPr>
          <w:rFonts w:eastAsia="Aptos"/>
          <w:color w:val="auto"/>
          <w:kern w:val="2"/>
          <w:sz w:val="28"/>
          <w:szCs w:val="28"/>
          <w:lang w:eastAsia="en-US"/>
        </w:rPr>
        <w:t>: установка, настройка, использование фильтров и анализ протоколов (ICMP, DHCP, HTTP/HTTPS) для диагностики сетевых подключений и взаимодействий.</w:t>
      </w:r>
    </w:p>
    <w:p w:rsidR="00AF5933" w:rsidRPr="006D0EA9" w:rsidRDefault="00EE6887" w:rsidP="006D0EA9">
      <w:pPr>
        <w:spacing w:line="360" w:lineRule="auto"/>
        <w:ind w:firstLine="709"/>
        <w:jc w:val="both"/>
        <w:rPr>
          <w:rFonts w:eastAsia="Aptos"/>
          <w:b/>
          <w:bCs/>
          <w:color w:val="auto"/>
          <w:kern w:val="2"/>
          <w:sz w:val="28"/>
          <w:szCs w:val="28"/>
          <w:lang w:eastAsia="en-US"/>
        </w:rPr>
      </w:pPr>
      <w:r w:rsidRPr="006D0EA9">
        <w:rPr>
          <w:rFonts w:eastAsia="Aptos"/>
          <w:b/>
          <w:bCs/>
          <w:color w:val="auto"/>
          <w:kern w:val="2"/>
          <w:sz w:val="28"/>
          <w:szCs w:val="28"/>
          <w:lang w:eastAsia="en-US"/>
        </w:rPr>
        <w:t xml:space="preserve">Задачи: </w:t>
      </w:r>
    </w:p>
    <w:p w:rsidR="00EE6887" w:rsidRPr="006D0EA9" w:rsidRDefault="00EE6887" w:rsidP="006D0EA9">
      <w:pPr>
        <w:pStyle w:val="a5"/>
        <w:numPr>
          <w:ilvl w:val="0"/>
          <w:numId w:val="1"/>
        </w:numPr>
        <w:spacing w:line="360" w:lineRule="auto"/>
        <w:jc w:val="both"/>
        <w:rPr>
          <w:rFonts w:eastAsia="Aptos"/>
          <w:bCs/>
          <w:color w:val="auto"/>
          <w:kern w:val="2"/>
          <w:sz w:val="28"/>
          <w:szCs w:val="28"/>
          <w:lang w:eastAsia="en-US"/>
        </w:rPr>
      </w:pPr>
      <w:r w:rsidRPr="006D0EA9">
        <w:rPr>
          <w:rFonts w:eastAsia="Aptos"/>
          <w:bCs/>
          <w:color w:val="auto"/>
          <w:kern w:val="2"/>
          <w:sz w:val="28"/>
          <w:szCs w:val="28"/>
          <w:lang w:eastAsia="en-US"/>
        </w:rPr>
        <w:t xml:space="preserve">Изучить </w:t>
      </w:r>
      <w:r w:rsidR="00431220" w:rsidRPr="006D0EA9">
        <w:rPr>
          <w:rFonts w:eastAsia="Aptos"/>
          <w:bCs/>
          <w:color w:val="auto"/>
          <w:kern w:val="2"/>
          <w:sz w:val="28"/>
          <w:szCs w:val="28"/>
          <w:lang w:eastAsia="en-US"/>
        </w:rPr>
        <w:t xml:space="preserve">порядок установки ПО </w:t>
      </w:r>
      <w:r w:rsidR="00431220" w:rsidRPr="006D0EA9">
        <w:rPr>
          <w:rFonts w:eastAsia="Aptos"/>
          <w:bCs/>
          <w:color w:val="auto"/>
          <w:kern w:val="2"/>
          <w:sz w:val="28"/>
          <w:szCs w:val="28"/>
          <w:lang w:val="en-US" w:eastAsia="en-US"/>
        </w:rPr>
        <w:t>Wireshark</w:t>
      </w:r>
      <w:r w:rsidRPr="006D0EA9">
        <w:rPr>
          <w:rFonts w:eastAsia="Aptos"/>
          <w:bCs/>
          <w:color w:val="auto"/>
          <w:kern w:val="2"/>
          <w:sz w:val="28"/>
          <w:szCs w:val="28"/>
          <w:lang w:eastAsia="en-US"/>
        </w:rPr>
        <w:t>;</w:t>
      </w:r>
    </w:p>
    <w:p w:rsidR="00431220" w:rsidRPr="006D0EA9" w:rsidRDefault="00431220" w:rsidP="006D0EA9">
      <w:pPr>
        <w:pStyle w:val="a5"/>
        <w:numPr>
          <w:ilvl w:val="0"/>
          <w:numId w:val="1"/>
        </w:numPr>
        <w:spacing w:line="360" w:lineRule="auto"/>
        <w:jc w:val="both"/>
        <w:rPr>
          <w:rFonts w:eastAsia="Aptos"/>
          <w:bCs/>
          <w:color w:val="auto"/>
          <w:kern w:val="2"/>
          <w:sz w:val="28"/>
          <w:szCs w:val="28"/>
          <w:lang w:eastAsia="en-US"/>
        </w:rPr>
      </w:pPr>
      <w:r w:rsidRPr="006D0EA9">
        <w:rPr>
          <w:rFonts w:eastAsia="Aptos"/>
          <w:bCs/>
          <w:color w:val="auto"/>
          <w:kern w:val="2"/>
          <w:sz w:val="28"/>
          <w:szCs w:val="28"/>
          <w:lang w:eastAsia="en-US"/>
        </w:rPr>
        <w:t xml:space="preserve">Рассмотреть панель инструментов ПО </w:t>
      </w:r>
      <w:r w:rsidRPr="006D0EA9">
        <w:rPr>
          <w:rFonts w:eastAsia="Aptos"/>
          <w:bCs/>
          <w:color w:val="auto"/>
          <w:kern w:val="2"/>
          <w:sz w:val="28"/>
          <w:szCs w:val="28"/>
          <w:lang w:val="en-US" w:eastAsia="en-US"/>
        </w:rPr>
        <w:t>Wireshark</w:t>
      </w:r>
      <w:r w:rsidRPr="006D0EA9">
        <w:rPr>
          <w:rFonts w:eastAsia="Aptos"/>
          <w:bCs/>
          <w:color w:val="auto"/>
          <w:kern w:val="2"/>
          <w:sz w:val="28"/>
          <w:szCs w:val="28"/>
          <w:lang w:eastAsia="en-US"/>
        </w:rPr>
        <w:t>;</w:t>
      </w:r>
    </w:p>
    <w:p w:rsidR="00431220" w:rsidRPr="006D0EA9" w:rsidRDefault="00431220" w:rsidP="006D0EA9">
      <w:pPr>
        <w:pStyle w:val="a5"/>
        <w:numPr>
          <w:ilvl w:val="0"/>
          <w:numId w:val="1"/>
        </w:numPr>
        <w:spacing w:line="360" w:lineRule="auto"/>
        <w:jc w:val="both"/>
        <w:rPr>
          <w:rFonts w:eastAsia="Aptos"/>
          <w:bCs/>
          <w:color w:val="auto"/>
          <w:kern w:val="2"/>
          <w:sz w:val="28"/>
          <w:szCs w:val="28"/>
          <w:lang w:eastAsia="en-US"/>
        </w:rPr>
      </w:pPr>
      <w:r w:rsidRPr="006D0EA9">
        <w:rPr>
          <w:rFonts w:eastAsia="Aptos"/>
          <w:bCs/>
          <w:color w:val="auto"/>
          <w:kern w:val="2"/>
          <w:sz w:val="28"/>
          <w:szCs w:val="28"/>
          <w:lang w:eastAsia="en-US"/>
        </w:rPr>
        <w:t>Запустить анализ трафика интерфейса</w:t>
      </w:r>
    </w:p>
    <w:p w:rsidR="00431220" w:rsidRPr="006D0EA9" w:rsidRDefault="00BC53A1" w:rsidP="006D0EA9">
      <w:pPr>
        <w:pStyle w:val="a5"/>
        <w:numPr>
          <w:ilvl w:val="0"/>
          <w:numId w:val="1"/>
        </w:numPr>
        <w:spacing w:line="360" w:lineRule="auto"/>
        <w:jc w:val="both"/>
        <w:rPr>
          <w:rFonts w:eastAsia="Aptos"/>
          <w:bCs/>
          <w:color w:val="auto"/>
          <w:kern w:val="2"/>
          <w:sz w:val="28"/>
          <w:szCs w:val="28"/>
          <w:lang w:eastAsia="en-US"/>
        </w:rPr>
      </w:pPr>
      <w:r w:rsidRPr="006D0EA9">
        <w:rPr>
          <w:rFonts w:eastAsia="Aptos"/>
          <w:bCs/>
          <w:color w:val="auto"/>
          <w:kern w:val="2"/>
          <w:sz w:val="28"/>
          <w:szCs w:val="28"/>
          <w:lang w:eastAsia="en-US"/>
        </w:rPr>
        <w:t xml:space="preserve">Изучить результаты команд </w:t>
      </w:r>
      <w:r w:rsidRPr="006D0EA9">
        <w:rPr>
          <w:rFonts w:eastAsia="Aptos"/>
          <w:bCs/>
          <w:color w:val="auto"/>
          <w:kern w:val="2"/>
          <w:sz w:val="28"/>
          <w:szCs w:val="28"/>
          <w:lang w:val="en-US" w:eastAsia="en-US"/>
        </w:rPr>
        <w:t>Ping</w:t>
      </w:r>
      <w:r w:rsidRPr="006D0EA9">
        <w:rPr>
          <w:rFonts w:eastAsia="Aptos"/>
          <w:bCs/>
          <w:color w:val="auto"/>
          <w:kern w:val="2"/>
          <w:sz w:val="28"/>
          <w:szCs w:val="28"/>
          <w:lang w:eastAsia="en-US"/>
        </w:rPr>
        <w:t xml:space="preserve">, </w:t>
      </w:r>
      <w:r w:rsidRPr="006D0EA9">
        <w:rPr>
          <w:rFonts w:eastAsia="Aptos"/>
          <w:bCs/>
          <w:color w:val="auto"/>
          <w:kern w:val="2"/>
          <w:sz w:val="28"/>
          <w:szCs w:val="28"/>
          <w:lang w:val="en-US" w:eastAsia="en-US"/>
        </w:rPr>
        <w:t>traceroute</w:t>
      </w:r>
      <w:r w:rsidRPr="006D0EA9">
        <w:rPr>
          <w:rFonts w:eastAsia="Aptos"/>
          <w:bCs/>
          <w:color w:val="auto"/>
          <w:kern w:val="2"/>
          <w:sz w:val="28"/>
          <w:szCs w:val="28"/>
          <w:lang w:eastAsia="en-US"/>
        </w:rPr>
        <w:t>;</w:t>
      </w:r>
    </w:p>
    <w:p w:rsidR="00BC53A1" w:rsidRPr="006D0EA9" w:rsidRDefault="00BC53A1" w:rsidP="006D0EA9">
      <w:pPr>
        <w:pStyle w:val="a5"/>
        <w:numPr>
          <w:ilvl w:val="0"/>
          <w:numId w:val="1"/>
        </w:numPr>
        <w:spacing w:line="360" w:lineRule="auto"/>
        <w:jc w:val="both"/>
        <w:rPr>
          <w:rFonts w:eastAsia="Aptos"/>
          <w:bCs/>
          <w:color w:val="auto"/>
          <w:kern w:val="2"/>
          <w:sz w:val="28"/>
          <w:szCs w:val="28"/>
          <w:lang w:eastAsia="en-US"/>
        </w:rPr>
      </w:pPr>
      <w:r w:rsidRPr="006D0EA9">
        <w:rPr>
          <w:rFonts w:eastAsia="Aptos"/>
          <w:bCs/>
          <w:color w:val="auto"/>
          <w:kern w:val="2"/>
          <w:sz w:val="28"/>
          <w:szCs w:val="28"/>
          <w:lang w:eastAsia="en-US"/>
        </w:rPr>
        <w:t xml:space="preserve">Понять результат обращения к сайту (протокол </w:t>
      </w:r>
      <w:r w:rsidRPr="006D0EA9">
        <w:rPr>
          <w:rFonts w:eastAsia="Aptos"/>
          <w:bCs/>
          <w:color w:val="auto"/>
          <w:kern w:val="2"/>
          <w:sz w:val="28"/>
          <w:szCs w:val="28"/>
          <w:lang w:val="en-US" w:eastAsia="en-US"/>
        </w:rPr>
        <w:t>HTTP</w:t>
      </w:r>
      <w:r w:rsidRPr="006D0EA9">
        <w:rPr>
          <w:rFonts w:eastAsia="Aptos"/>
          <w:bCs/>
          <w:color w:val="auto"/>
          <w:kern w:val="2"/>
          <w:sz w:val="28"/>
          <w:szCs w:val="28"/>
          <w:lang w:eastAsia="en-US"/>
        </w:rPr>
        <w:t>/</w:t>
      </w:r>
      <w:r w:rsidRPr="006D0EA9">
        <w:rPr>
          <w:rFonts w:eastAsia="Aptos"/>
          <w:bCs/>
          <w:color w:val="auto"/>
          <w:kern w:val="2"/>
          <w:sz w:val="28"/>
          <w:szCs w:val="28"/>
          <w:lang w:val="en-US" w:eastAsia="en-US"/>
        </w:rPr>
        <w:t>HTTPS</w:t>
      </w:r>
      <w:r w:rsidRPr="006D0EA9">
        <w:rPr>
          <w:rFonts w:eastAsia="Aptos"/>
          <w:bCs/>
          <w:color w:val="auto"/>
          <w:kern w:val="2"/>
          <w:sz w:val="28"/>
          <w:szCs w:val="28"/>
          <w:lang w:eastAsia="en-US"/>
        </w:rPr>
        <w:t>);</w:t>
      </w:r>
    </w:p>
    <w:p w:rsidR="00812772" w:rsidRPr="006D0EA9" w:rsidRDefault="00812772" w:rsidP="006D0EA9">
      <w:pPr>
        <w:spacing w:line="360" w:lineRule="auto"/>
        <w:rPr>
          <w:color w:val="auto"/>
          <w:sz w:val="28"/>
          <w:szCs w:val="28"/>
        </w:rPr>
      </w:pPr>
    </w:p>
    <w:p w:rsidR="00EE6887" w:rsidRPr="006D0EA9" w:rsidRDefault="00EE6887" w:rsidP="006D0EA9">
      <w:pPr>
        <w:spacing w:line="360" w:lineRule="auto"/>
        <w:rPr>
          <w:color w:val="auto"/>
          <w:sz w:val="28"/>
          <w:szCs w:val="28"/>
        </w:rPr>
      </w:pPr>
      <w:r w:rsidRPr="006D0EA9">
        <w:rPr>
          <w:color w:val="auto"/>
          <w:sz w:val="28"/>
          <w:szCs w:val="28"/>
        </w:rPr>
        <w:br w:type="page"/>
      </w:r>
    </w:p>
    <w:p w:rsidR="00431220" w:rsidRPr="006D0EA9" w:rsidRDefault="00431220" w:rsidP="006D0EA9">
      <w:pPr>
        <w:spacing w:line="360" w:lineRule="auto"/>
        <w:rPr>
          <w:b/>
          <w:color w:val="auto"/>
          <w:sz w:val="28"/>
          <w:szCs w:val="28"/>
        </w:rPr>
      </w:pPr>
      <w:r w:rsidRPr="006D0EA9">
        <w:rPr>
          <w:b/>
          <w:color w:val="auto"/>
          <w:sz w:val="28"/>
          <w:szCs w:val="28"/>
        </w:rPr>
        <w:lastRenderedPageBreak/>
        <w:t xml:space="preserve">1. Работа с </w:t>
      </w:r>
      <w:r w:rsidRPr="006D0EA9">
        <w:rPr>
          <w:b/>
          <w:color w:val="auto"/>
          <w:sz w:val="28"/>
          <w:szCs w:val="28"/>
          <w:lang w:val="en-US"/>
        </w:rPr>
        <w:t>Wireshark</w:t>
      </w:r>
    </w:p>
    <w:p w:rsidR="00431220" w:rsidRPr="006D0EA9" w:rsidRDefault="00431220" w:rsidP="006D0EA9">
      <w:pPr>
        <w:spacing w:line="360" w:lineRule="auto"/>
        <w:rPr>
          <w:b/>
          <w:color w:val="auto"/>
          <w:sz w:val="28"/>
          <w:szCs w:val="28"/>
        </w:rPr>
      </w:pPr>
      <w:r w:rsidRPr="006D0EA9">
        <w:rPr>
          <w:b/>
          <w:color w:val="auto"/>
          <w:sz w:val="28"/>
          <w:szCs w:val="28"/>
        </w:rPr>
        <w:t xml:space="preserve">1.1. Установка ПО </w:t>
      </w:r>
      <w:r w:rsidRPr="006D0EA9">
        <w:rPr>
          <w:b/>
          <w:color w:val="auto"/>
          <w:sz w:val="28"/>
          <w:szCs w:val="28"/>
          <w:lang w:val="en-US"/>
        </w:rPr>
        <w:t>Wireshark</w:t>
      </w:r>
    </w:p>
    <w:p w:rsidR="00431220" w:rsidRPr="006D0EA9" w:rsidRDefault="00431220" w:rsidP="006D0EA9">
      <w:pPr>
        <w:spacing w:line="360" w:lineRule="auto"/>
        <w:jc w:val="both"/>
        <w:rPr>
          <w:bCs/>
          <w:color w:val="auto"/>
          <w:sz w:val="28"/>
          <w:szCs w:val="28"/>
        </w:rPr>
      </w:pPr>
      <w:r w:rsidRPr="006D0EA9">
        <w:rPr>
          <w:b/>
          <w:color w:val="auto"/>
          <w:sz w:val="28"/>
          <w:szCs w:val="28"/>
        </w:rPr>
        <w:tab/>
      </w:r>
      <w:r w:rsidRPr="006D0EA9">
        <w:rPr>
          <w:bCs/>
          <w:color w:val="auto"/>
          <w:sz w:val="28"/>
          <w:szCs w:val="28"/>
        </w:rPr>
        <w:t xml:space="preserve">Для того, чтобы скачать ПО </w:t>
      </w:r>
      <w:r w:rsidRPr="006D0EA9">
        <w:rPr>
          <w:bCs/>
          <w:color w:val="auto"/>
          <w:sz w:val="28"/>
          <w:szCs w:val="28"/>
          <w:lang w:val="en-US"/>
        </w:rPr>
        <w:t>Wireshark</w:t>
      </w:r>
      <w:r w:rsidRPr="006D0EA9">
        <w:rPr>
          <w:bCs/>
          <w:color w:val="auto"/>
          <w:sz w:val="28"/>
          <w:szCs w:val="28"/>
        </w:rPr>
        <w:t xml:space="preserve"> перейдем на официальный сайт </w:t>
      </w:r>
      <w:r w:rsidRPr="006D0EA9">
        <w:rPr>
          <w:bCs/>
          <w:color w:val="auto"/>
          <w:sz w:val="28"/>
          <w:szCs w:val="28"/>
          <w:lang w:val="en-US"/>
        </w:rPr>
        <w:t>Wireshark</w:t>
      </w:r>
      <w:r w:rsidRPr="006D0EA9">
        <w:rPr>
          <w:bCs/>
          <w:color w:val="auto"/>
          <w:sz w:val="28"/>
          <w:szCs w:val="28"/>
        </w:rPr>
        <w:t>.</w:t>
      </w:r>
      <w:r w:rsidRPr="006D0EA9">
        <w:rPr>
          <w:bCs/>
          <w:color w:val="auto"/>
          <w:sz w:val="28"/>
          <w:szCs w:val="28"/>
          <w:lang w:val="en-US"/>
        </w:rPr>
        <w:t>org</w:t>
      </w:r>
      <w:r w:rsidRPr="006D0EA9">
        <w:rPr>
          <w:bCs/>
          <w:color w:val="auto"/>
          <w:sz w:val="28"/>
          <w:szCs w:val="28"/>
        </w:rPr>
        <w:t xml:space="preserve"> и скачаем нужную нам версию (Рисунок 1).</w:t>
      </w:r>
    </w:p>
    <w:p w:rsidR="00431220" w:rsidRPr="006D0EA9" w:rsidRDefault="00431220" w:rsidP="006D0EA9">
      <w:pPr>
        <w:spacing w:line="360" w:lineRule="auto"/>
        <w:jc w:val="center"/>
        <w:rPr>
          <w:b/>
          <w:color w:val="auto"/>
          <w:sz w:val="28"/>
          <w:szCs w:val="28"/>
        </w:rPr>
      </w:pPr>
      <w:r w:rsidRPr="006D0EA9">
        <w:rPr>
          <w:b/>
          <w:noProof/>
          <w:color w:val="auto"/>
          <w:sz w:val="28"/>
          <w:szCs w:val="28"/>
        </w:rPr>
        <w:drawing>
          <wp:inline distT="0" distB="0" distL="0" distR="0">
            <wp:extent cx="4863970" cy="3144033"/>
            <wp:effectExtent l="0" t="0" r="0" b="0"/>
            <wp:docPr id="32145901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459010" name="Рисунок 321459010"/>
                    <pic:cNvPicPr/>
                  </pic:nvPicPr>
                  <pic:blipFill>
                    <a:blip r:embed="rId8" cstate="print">
                      <a:extLst>
                        <a:ext uri="{28A0092B-C50C-407E-A947-70E740481C1C}">
                          <a14:useLocalDpi xmlns:a14="http://schemas.microsoft.com/office/drawing/2010/main" val="0"/>
                        </a:ext>
                      </a:extLst>
                    </a:blip>
                    <a:stretch>
                      <a:fillRect/>
                    </a:stretch>
                  </pic:blipFill>
                  <pic:spPr>
                    <a:xfrm>
                      <a:off x="0" y="0"/>
                      <a:ext cx="4897128" cy="3165466"/>
                    </a:xfrm>
                    <a:prstGeom prst="rect">
                      <a:avLst/>
                    </a:prstGeom>
                  </pic:spPr>
                </pic:pic>
              </a:graphicData>
            </a:graphic>
          </wp:inline>
        </w:drawing>
      </w:r>
    </w:p>
    <w:p w:rsidR="00431220" w:rsidRPr="006D0EA9" w:rsidRDefault="00431220" w:rsidP="006D0EA9">
      <w:pPr>
        <w:spacing w:line="360" w:lineRule="auto"/>
        <w:jc w:val="center"/>
        <w:rPr>
          <w:bCs/>
          <w:color w:val="auto"/>
          <w:sz w:val="28"/>
          <w:szCs w:val="28"/>
        </w:rPr>
      </w:pPr>
      <w:r w:rsidRPr="006D0EA9">
        <w:rPr>
          <w:bCs/>
          <w:color w:val="auto"/>
          <w:sz w:val="28"/>
          <w:szCs w:val="28"/>
        </w:rPr>
        <w:t xml:space="preserve">Рисунок 1 – Официальный сайт </w:t>
      </w:r>
      <w:r w:rsidRPr="006D0EA9">
        <w:rPr>
          <w:bCs/>
          <w:color w:val="auto"/>
          <w:sz w:val="28"/>
          <w:szCs w:val="28"/>
          <w:lang w:val="en-US"/>
        </w:rPr>
        <w:t>Wireshark</w:t>
      </w:r>
    </w:p>
    <w:p w:rsidR="00431220" w:rsidRPr="006D0EA9" w:rsidRDefault="00431220" w:rsidP="006D0EA9">
      <w:pPr>
        <w:spacing w:line="360" w:lineRule="auto"/>
        <w:rPr>
          <w:bCs/>
          <w:color w:val="auto"/>
          <w:sz w:val="28"/>
          <w:szCs w:val="28"/>
        </w:rPr>
      </w:pPr>
    </w:p>
    <w:p w:rsidR="00056C0F" w:rsidRPr="006D0EA9" w:rsidRDefault="00431220" w:rsidP="006D0EA9">
      <w:pPr>
        <w:spacing w:line="360" w:lineRule="auto"/>
        <w:rPr>
          <w:bCs/>
          <w:color w:val="auto"/>
          <w:sz w:val="28"/>
          <w:szCs w:val="28"/>
        </w:rPr>
      </w:pPr>
      <w:r w:rsidRPr="006D0EA9">
        <w:rPr>
          <w:bCs/>
          <w:color w:val="auto"/>
          <w:sz w:val="28"/>
          <w:szCs w:val="28"/>
        </w:rPr>
        <w:tab/>
        <w:t xml:space="preserve">После установки ПО мы запускаем </w:t>
      </w:r>
      <w:r w:rsidRPr="006D0EA9">
        <w:rPr>
          <w:bCs/>
          <w:color w:val="auto"/>
          <w:sz w:val="28"/>
          <w:szCs w:val="28"/>
          <w:lang w:val="en-US"/>
        </w:rPr>
        <w:t>Wireshark</w:t>
      </w:r>
      <w:r w:rsidRPr="006D0EA9">
        <w:rPr>
          <w:bCs/>
          <w:color w:val="auto"/>
          <w:sz w:val="28"/>
          <w:szCs w:val="28"/>
        </w:rPr>
        <w:t xml:space="preserve"> и видим начальное окно (Рисунок 2).</w:t>
      </w:r>
    </w:p>
    <w:p w:rsidR="00431220" w:rsidRPr="006D0EA9" w:rsidRDefault="00431220" w:rsidP="006D0EA9">
      <w:pPr>
        <w:spacing w:line="360" w:lineRule="auto"/>
        <w:jc w:val="center"/>
        <w:rPr>
          <w:bCs/>
          <w:color w:val="auto"/>
          <w:sz w:val="28"/>
          <w:szCs w:val="28"/>
        </w:rPr>
      </w:pPr>
      <w:r w:rsidRPr="006D0EA9">
        <w:rPr>
          <w:bCs/>
          <w:noProof/>
          <w:color w:val="auto"/>
          <w:sz w:val="28"/>
          <w:szCs w:val="28"/>
        </w:rPr>
        <w:drawing>
          <wp:inline distT="0" distB="0" distL="0" distR="0" wp14:anchorId="5C753CCA" wp14:editId="18A9F5B7">
            <wp:extent cx="4844591" cy="3131507"/>
            <wp:effectExtent l="0" t="0" r="0" b="0"/>
            <wp:docPr id="929784161"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784161" name="Рисунок 929784161"/>
                    <pic:cNvPicPr/>
                  </pic:nvPicPr>
                  <pic:blipFill>
                    <a:blip r:embed="rId9" cstate="print">
                      <a:extLst>
                        <a:ext uri="{28A0092B-C50C-407E-A947-70E740481C1C}">
                          <a14:useLocalDpi xmlns:a14="http://schemas.microsoft.com/office/drawing/2010/main" val="0"/>
                        </a:ext>
                      </a:extLst>
                    </a:blip>
                    <a:stretch>
                      <a:fillRect/>
                    </a:stretch>
                  </pic:blipFill>
                  <pic:spPr>
                    <a:xfrm>
                      <a:off x="0" y="0"/>
                      <a:ext cx="4870867" cy="3148492"/>
                    </a:xfrm>
                    <a:prstGeom prst="rect">
                      <a:avLst/>
                    </a:prstGeom>
                  </pic:spPr>
                </pic:pic>
              </a:graphicData>
            </a:graphic>
          </wp:inline>
        </w:drawing>
      </w:r>
    </w:p>
    <w:p w:rsidR="000C5EC8" w:rsidRPr="006D0EA9" w:rsidRDefault="00431220" w:rsidP="006D0EA9">
      <w:pPr>
        <w:spacing w:line="360" w:lineRule="auto"/>
        <w:jc w:val="center"/>
        <w:rPr>
          <w:bCs/>
          <w:color w:val="auto"/>
          <w:sz w:val="28"/>
          <w:szCs w:val="28"/>
        </w:rPr>
      </w:pPr>
      <w:r w:rsidRPr="006D0EA9">
        <w:rPr>
          <w:bCs/>
          <w:color w:val="auto"/>
          <w:sz w:val="28"/>
          <w:szCs w:val="28"/>
        </w:rPr>
        <w:t xml:space="preserve">Рисунок 2 – Начальное окно </w:t>
      </w:r>
      <w:r w:rsidRPr="006D0EA9">
        <w:rPr>
          <w:bCs/>
          <w:color w:val="auto"/>
          <w:sz w:val="28"/>
          <w:szCs w:val="28"/>
          <w:lang w:val="en-US"/>
        </w:rPr>
        <w:t>Wireshark</w:t>
      </w:r>
    </w:p>
    <w:p w:rsidR="00431220" w:rsidRPr="006D0EA9" w:rsidRDefault="000C5EC8" w:rsidP="006D0EA9">
      <w:pPr>
        <w:spacing w:line="360" w:lineRule="auto"/>
        <w:rPr>
          <w:b/>
          <w:color w:val="auto"/>
          <w:sz w:val="28"/>
          <w:szCs w:val="28"/>
        </w:rPr>
      </w:pPr>
      <w:r w:rsidRPr="006D0EA9">
        <w:rPr>
          <w:b/>
          <w:color w:val="auto"/>
          <w:sz w:val="28"/>
          <w:szCs w:val="28"/>
        </w:rPr>
        <w:lastRenderedPageBreak/>
        <w:t>1.</w:t>
      </w:r>
      <w:r w:rsidR="00431220" w:rsidRPr="006D0EA9">
        <w:rPr>
          <w:b/>
          <w:color w:val="auto"/>
          <w:sz w:val="28"/>
          <w:szCs w:val="28"/>
        </w:rPr>
        <w:t xml:space="preserve">2. Обзор панели инструментов ПО </w:t>
      </w:r>
      <w:r w:rsidR="00431220" w:rsidRPr="006D0EA9">
        <w:rPr>
          <w:b/>
          <w:color w:val="auto"/>
          <w:sz w:val="28"/>
          <w:szCs w:val="28"/>
          <w:lang w:val="en-US"/>
        </w:rPr>
        <w:t>Wireshark</w:t>
      </w:r>
    </w:p>
    <w:p w:rsidR="003F33B7" w:rsidRPr="006D0EA9" w:rsidRDefault="000C5EC8" w:rsidP="006D0EA9">
      <w:pPr>
        <w:spacing w:line="360" w:lineRule="auto"/>
        <w:jc w:val="both"/>
        <w:rPr>
          <w:bCs/>
          <w:color w:val="auto"/>
          <w:sz w:val="28"/>
          <w:szCs w:val="28"/>
        </w:rPr>
      </w:pPr>
      <w:r w:rsidRPr="006D0EA9">
        <w:rPr>
          <w:b/>
          <w:color w:val="auto"/>
          <w:sz w:val="28"/>
          <w:szCs w:val="28"/>
        </w:rPr>
        <w:tab/>
      </w:r>
      <w:r w:rsidR="003F33B7" w:rsidRPr="006D0EA9">
        <w:rPr>
          <w:bCs/>
          <w:color w:val="auto"/>
          <w:sz w:val="28"/>
          <w:szCs w:val="28"/>
        </w:rPr>
        <w:t>На начальном окне видим: слева все доступные для захвата трафика интерфейсы, справа индикаторы работы интерфейсов.</w:t>
      </w:r>
    </w:p>
    <w:p w:rsidR="000C5EC8" w:rsidRPr="006D0EA9" w:rsidRDefault="003F33B7" w:rsidP="006D0EA9">
      <w:pPr>
        <w:spacing w:line="360" w:lineRule="auto"/>
        <w:ind w:firstLine="708"/>
        <w:jc w:val="both"/>
        <w:rPr>
          <w:bCs/>
          <w:color w:val="auto"/>
          <w:sz w:val="28"/>
          <w:szCs w:val="28"/>
        </w:rPr>
      </w:pPr>
      <w:r w:rsidRPr="006D0EA9">
        <w:rPr>
          <w:bCs/>
          <w:color w:val="auto"/>
          <w:sz w:val="28"/>
          <w:szCs w:val="28"/>
        </w:rPr>
        <w:t>Теперь в</w:t>
      </w:r>
      <w:r w:rsidR="002D5A6F" w:rsidRPr="006D0EA9">
        <w:rPr>
          <w:bCs/>
          <w:color w:val="auto"/>
          <w:sz w:val="28"/>
          <w:szCs w:val="28"/>
        </w:rPr>
        <w:t xml:space="preserve">ыберем интерфейс для захвата пакетов, в нашем случае </w:t>
      </w:r>
      <w:r w:rsidR="002D5A6F" w:rsidRPr="006D0EA9">
        <w:rPr>
          <w:bCs/>
          <w:color w:val="auto"/>
          <w:sz w:val="28"/>
          <w:szCs w:val="28"/>
          <w:lang w:val="en-US"/>
        </w:rPr>
        <w:t>Ethernet</w:t>
      </w:r>
      <w:r w:rsidR="002D5A6F" w:rsidRPr="006D0EA9">
        <w:rPr>
          <w:bCs/>
          <w:color w:val="auto"/>
          <w:sz w:val="28"/>
          <w:szCs w:val="28"/>
        </w:rPr>
        <w:t xml:space="preserve"> (Рисунок 3).</w:t>
      </w:r>
    </w:p>
    <w:p w:rsidR="002D5A6F" w:rsidRPr="006D0EA9" w:rsidRDefault="002D5A6F" w:rsidP="006D0EA9">
      <w:pPr>
        <w:spacing w:line="360" w:lineRule="auto"/>
        <w:jc w:val="center"/>
        <w:rPr>
          <w:bCs/>
          <w:color w:val="auto"/>
          <w:sz w:val="28"/>
          <w:szCs w:val="28"/>
          <w:lang w:val="en-US"/>
        </w:rPr>
      </w:pPr>
      <w:r w:rsidRPr="006D0EA9">
        <w:rPr>
          <w:bCs/>
          <w:noProof/>
          <w:color w:val="auto"/>
          <w:sz w:val="28"/>
          <w:szCs w:val="28"/>
        </w:rPr>
        <w:drawing>
          <wp:inline distT="0" distB="0" distL="0" distR="0">
            <wp:extent cx="5940425" cy="3839845"/>
            <wp:effectExtent l="0" t="0" r="0" b="0"/>
            <wp:docPr id="396628862"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628862" name="Рисунок 39662886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0425" cy="3839845"/>
                    </a:xfrm>
                    <a:prstGeom prst="rect">
                      <a:avLst/>
                    </a:prstGeom>
                  </pic:spPr>
                </pic:pic>
              </a:graphicData>
            </a:graphic>
          </wp:inline>
        </w:drawing>
      </w:r>
    </w:p>
    <w:p w:rsidR="002D5A6F" w:rsidRPr="006D0EA9" w:rsidRDefault="002D5A6F" w:rsidP="006D0EA9">
      <w:pPr>
        <w:spacing w:line="360" w:lineRule="auto"/>
        <w:jc w:val="center"/>
        <w:rPr>
          <w:bCs/>
          <w:color w:val="auto"/>
          <w:sz w:val="28"/>
          <w:szCs w:val="28"/>
        </w:rPr>
      </w:pPr>
      <w:r w:rsidRPr="006D0EA9">
        <w:rPr>
          <w:bCs/>
          <w:color w:val="auto"/>
          <w:sz w:val="28"/>
          <w:szCs w:val="28"/>
        </w:rPr>
        <w:t>Рисунок 3 – Выбор интерфейса</w:t>
      </w:r>
    </w:p>
    <w:p w:rsidR="003F33B7" w:rsidRPr="006D0EA9" w:rsidRDefault="003F33B7" w:rsidP="006D0EA9">
      <w:pPr>
        <w:spacing w:line="360" w:lineRule="auto"/>
        <w:jc w:val="center"/>
        <w:rPr>
          <w:bCs/>
          <w:color w:val="auto"/>
          <w:sz w:val="28"/>
          <w:szCs w:val="28"/>
        </w:rPr>
      </w:pPr>
    </w:p>
    <w:p w:rsidR="003F33B7" w:rsidRPr="006D0EA9" w:rsidRDefault="003F33B7" w:rsidP="006D0EA9">
      <w:pPr>
        <w:spacing w:line="360" w:lineRule="auto"/>
        <w:ind w:firstLine="708"/>
        <w:jc w:val="both"/>
        <w:rPr>
          <w:bCs/>
          <w:color w:val="auto"/>
          <w:sz w:val="28"/>
          <w:szCs w:val="28"/>
        </w:rPr>
      </w:pPr>
      <w:r w:rsidRPr="006D0EA9">
        <w:rPr>
          <w:bCs/>
          <w:color w:val="auto"/>
          <w:sz w:val="28"/>
          <w:szCs w:val="28"/>
        </w:rPr>
        <w:t>После выбора интерфейса пакеты сразу будут отображаться в реальном времени. Для того, чтобы вернуться к предыдущему пакету на панели управления сверху есть две кнопки (Рисунок 4).</w:t>
      </w:r>
    </w:p>
    <w:p w:rsidR="003F33B7" w:rsidRPr="006D0EA9" w:rsidRDefault="003F33B7" w:rsidP="006D0EA9">
      <w:pPr>
        <w:spacing w:line="360" w:lineRule="auto"/>
        <w:jc w:val="center"/>
        <w:rPr>
          <w:bCs/>
          <w:color w:val="auto"/>
          <w:sz w:val="28"/>
          <w:szCs w:val="28"/>
        </w:rPr>
      </w:pPr>
      <w:r w:rsidRPr="006D0EA9">
        <w:rPr>
          <w:bCs/>
          <w:noProof/>
          <w:color w:val="auto"/>
          <w:sz w:val="28"/>
          <w:szCs w:val="28"/>
        </w:rPr>
        <w:drawing>
          <wp:inline distT="0" distB="0" distL="0" distR="0">
            <wp:extent cx="2872635" cy="1002082"/>
            <wp:effectExtent l="0" t="0" r="0" b="0"/>
            <wp:docPr id="756229600"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229600" name="Рисунок 756229600"/>
                    <pic:cNvPicPr/>
                  </pic:nvPicPr>
                  <pic:blipFill>
                    <a:blip r:embed="rId11">
                      <a:extLst>
                        <a:ext uri="{28A0092B-C50C-407E-A947-70E740481C1C}">
                          <a14:useLocalDpi xmlns:a14="http://schemas.microsoft.com/office/drawing/2010/main" val="0"/>
                        </a:ext>
                      </a:extLst>
                    </a:blip>
                    <a:stretch>
                      <a:fillRect/>
                    </a:stretch>
                  </pic:blipFill>
                  <pic:spPr>
                    <a:xfrm>
                      <a:off x="0" y="0"/>
                      <a:ext cx="2914260" cy="1016602"/>
                    </a:xfrm>
                    <a:prstGeom prst="rect">
                      <a:avLst/>
                    </a:prstGeom>
                  </pic:spPr>
                </pic:pic>
              </a:graphicData>
            </a:graphic>
          </wp:inline>
        </w:drawing>
      </w:r>
    </w:p>
    <w:p w:rsidR="003F33B7" w:rsidRPr="006D0EA9" w:rsidRDefault="003F33B7" w:rsidP="006D0EA9">
      <w:pPr>
        <w:spacing w:line="360" w:lineRule="auto"/>
        <w:jc w:val="center"/>
        <w:rPr>
          <w:bCs/>
          <w:color w:val="auto"/>
          <w:sz w:val="28"/>
          <w:szCs w:val="28"/>
        </w:rPr>
      </w:pPr>
      <w:r w:rsidRPr="006D0EA9">
        <w:rPr>
          <w:bCs/>
          <w:color w:val="auto"/>
          <w:sz w:val="28"/>
          <w:szCs w:val="28"/>
        </w:rPr>
        <w:t>Рисунок 4 – Кнопки перехода к пакетам</w:t>
      </w:r>
    </w:p>
    <w:p w:rsidR="003F33B7" w:rsidRPr="006D0EA9" w:rsidRDefault="003F33B7" w:rsidP="006D0EA9">
      <w:pPr>
        <w:spacing w:line="360" w:lineRule="auto"/>
        <w:jc w:val="center"/>
        <w:rPr>
          <w:bCs/>
          <w:color w:val="auto"/>
          <w:sz w:val="28"/>
          <w:szCs w:val="28"/>
        </w:rPr>
      </w:pPr>
    </w:p>
    <w:p w:rsidR="003F33B7" w:rsidRPr="006D0EA9" w:rsidRDefault="003F33B7" w:rsidP="006D0EA9">
      <w:pPr>
        <w:spacing w:line="360" w:lineRule="auto"/>
        <w:jc w:val="center"/>
        <w:rPr>
          <w:bCs/>
          <w:color w:val="auto"/>
          <w:sz w:val="28"/>
          <w:szCs w:val="28"/>
        </w:rPr>
      </w:pPr>
    </w:p>
    <w:p w:rsidR="003F33B7" w:rsidRPr="006D0EA9" w:rsidRDefault="003F33B7" w:rsidP="006D0EA9">
      <w:pPr>
        <w:spacing w:line="360" w:lineRule="auto"/>
        <w:ind w:firstLine="708"/>
        <w:jc w:val="both"/>
        <w:rPr>
          <w:bCs/>
          <w:color w:val="auto"/>
          <w:sz w:val="28"/>
          <w:szCs w:val="28"/>
        </w:rPr>
      </w:pPr>
      <w:r w:rsidRPr="006D0EA9">
        <w:rPr>
          <w:bCs/>
          <w:color w:val="auto"/>
          <w:sz w:val="28"/>
          <w:szCs w:val="28"/>
        </w:rPr>
        <w:lastRenderedPageBreak/>
        <w:t>Следующая кнопка справа отвечает за быстрый переход к указанному номеру пакету</w:t>
      </w:r>
      <w:r w:rsidR="00440FEE" w:rsidRPr="006D0EA9">
        <w:rPr>
          <w:bCs/>
          <w:color w:val="auto"/>
          <w:sz w:val="28"/>
          <w:szCs w:val="28"/>
        </w:rPr>
        <w:t>. После перехода на нужный номер пакет отобразится синим цветом</w:t>
      </w:r>
      <w:r w:rsidRPr="006D0EA9">
        <w:rPr>
          <w:bCs/>
          <w:color w:val="auto"/>
          <w:sz w:val="28"/>
          <w:szCs w:val="28"/>
        </w:rPr>
        <w:t xml:space="preserve"> (Рисунок 5).</w:t>
      </w:r>
    </w:p>
    <w:p w:rsidR="003F33B7" w:rsidRPr="006D0EA9" w:rsidRDefault="00440FEE" w:rsidP="006D0EA9">
      <w:pPr>
        <w:spacing w:line="360" w:lineRule="auto"/>
        <w:jc w:val="center"/>
        <w:rPr>
          <w:bCs/>
          <w:color w:val="auto"/>
          <w:sz w:val="28"/>
          <w:szCs w:val="28"/>
        </w:rPr>
      </w:pPr>
      <w:r w:rsidRPr="006D0EA9">
        <w:rPr>
          <w:bCs/>
          <w:noProof/>
          <w:color w:val="auto"/>
          <w:sz w:val="28"/>
          <w:szCs w:val="28"/>
        </w:rPr>
        <w:drawing>
          <wp:inline distT="0" distB="0" distL="0" distR="0">
            <wp:extent cx="5940425" cy="3839845"/>
            <wp:effectExtent l="0" t="0" r="0" b="0"/>
            <wp:docPr id="190558841"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58841" name="Рисунок 19055884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0425" cy="3839845"/>
                    </a:xfrm>
                    <a:prstGeom prst="rect">
                      <a:avLst/>
                    </a:prstGeom>
                  </pic:spPr>
                </pic:pic>
              </a:graphicData>
            </a:graphic>
          </wp:inline>
        </w:drawing>
      </w:r>
    </w:p>
    <w:p w:rsidR="003F33B7" w:rsidRPr="006D0EA9" w:rsidRDefault="003F33B7" w:rsidP="006D0EA9">
      <w:pPr>
        <w:spacing w:line="360" w:lineRule="auto"/>
        <w:jc w:val="center"/>
        <w:rPr>
          <w:bCs/>
          <w:color w:val="auto"/>
          <w:sz w:val="28"/>
          <w:szCs w:val="28"/>
        </w:rPr>
      </w:pPr>
      <w:r w:rsidRPr="006D0EA9">
        <w:rPr>
          <w:bCs/>
          <w:color w:val="auto"/>
          <w:sz w:val="28"/>
          <w:szCs w:val="28"/>
        </w:rPr>
        <w:t>Рисунок 5 – Переход к указанному пакету</w:t>
      </w:r>
    </w:p>
    <w:p w:rsidR="00440FEE" w:rsidRPr="006D0EA9" w:rsidRDefault="00440FEE" w:rsidP="006D0EA9">
      <w:pPr>
        <w:spacing w:line="360" w:lineRule="auto"/>
        <w:rPr>
          <w:b/>
          <w:color w:val="auto"/>
          <w:sz w:val="28"/>
          <w:szCs w:val="28"/>
        </w:rPr>
      </w:pPr>
    </w:p>
    <w:p w:rsidR="00440FEE" w:rsidRPr="006D0EA9" w:rsidRDefault="00440FEE" w:rsidP="006D0EA9">
      <w:pPr>
        <w:spacing w:line="360" w:lineRule="auto"/>
        <w:ind w:firstLine="708"/>
        <w:jc w:val="both"/>
        <w:rPr>
          <w:bCs/>
          <w:color w:val="auto"/>
          <w:sz w:val="28"/>
          <w:szCs w:val="28"/>
        </w:rPr>
      </w:pPr>
      <w:r w:rsidRPr="006D0EA9">
        <w:rPr>
          <w:bCs/>
          <w:color w:val="auto"/>
          <w:sz w:val="28"/>
          <w:szCs w:val="28"/>
        </w:rPr>
        <w:t>Следующие три кнопки отвечают за перемещение между захваченными пакетами (Рисунок 6).</w:t>
      </w:r>
    </w:p>
    <w:p w:rsidR="00440FEE" w:rsidRPr="006D0EA9" w:rsidRDefault="00440FEE" w:rsidP="006D0EA9">
      <w:pPr>
        <w:spacing w:line="360" w:lineRule="auto"/>
        <w:jc w:val="center"/>
        <w:rPr>
          <w:bCs/>
          <w:color w:val="auto"/>
          <w:sz w:val="28"/>
          <w:szCs w:val="28"/>
        </w:rPr>
      </w:pPr>
      <w:r w:rsidRPr="006D0EA9">
        <w:rPr>
          <w:bCs/>
          <w:noProof/>
          <w:color w:val="auto"/>
          <w:sz w:val="28"/>
          <w:szCs w:val="28"/>
        </w:rPr>
        <w:drawing>
          <wp:inline distT="0" distB="0" distL="0" distR="0">
            <wp:extent cx="2505205" cy="939452"/>
            <wp:effectExtent l="0" t="0" r="0" b="0"/>
            <wp:docPr id="143892188"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92188" name="Рисунок 143892188"/>
                    <pic:cNvPicPr/>
                  </pic:nvPicPr>
                  <pic:blipFill>
                    <a:blip r:embed="rId13">
                      <a:extLst>
                        <a:ext uri="{28A0092B-C50C-407E-A947-70E740481C1C}">
                          <a14:useLocalDpi xmlns:a14="http://schemas.microsoft.com/office/drawing/2010/main" val="0"/>
                        </a:ext>
                      </a:extLst>
                    </a:blip>
                    <a:stretch>
                      <a:fillRect/>
                    </a:stretch>
                  </pic:blipFill>
                  <pic:spPr>
                    <a:xfrm>
                      <a:off x="0" y="0"/>
                      <a:ext cx="2551235" cy="956713"/>
                    </a:xfrm>
                    <a:prstGeom prst="rect">
                      <a:avLst/>
                    </a:prstGeom>
                  </pic:spPr>
                </pic:pic>
              </a:graphicData>
            </a:graphic>
          </wp:inline>
        </w:drawing>
      </w:r>
    </w:p>
    <w:p w:rsidR="00431220" w:rsidRPr="006D0EA9" w:rsidRDefault="00440FEE" w:rsidP="006D0EA9">
      <w:pPr>
        <w:spacing w:line="360" w:lineRule="auto"/>
        <w:jc w:val="center"/>
        <w:rPr>
          <w:bCs/>
          <w:color w:val="auto"/>
          <w:sz w:val="28"/>
          <w:szCs w:val="28"/>
        </w:rPr>
      </w:pPr>
      <w:r w:rsidRPr="006D0EA9">
        <w:rPr>
          <w:bCs/>
          <w:color w:val="auto"/>
          <w:sz w:val="28"/>
          <w:szCs w:val="28"/>
        </w:rPr>
        <w:t>Рисунок 6 – Перемещение между захваченными пакетами</w:t>
      </w:r>
      <w:r w:rsidR="00431220" w:rsidRPr="006D0EA9">
        <w:rPr>
          <w:bCs/>
          <w:color w:val="auto"/>
          <w:sz w:val="28"/>
          <w:szCs w:val="28"/>
        </w:rPr>
        <w:br w:type="page"/>
      </w:r>
    </w:p>
    <w:p w:rsidR="00440FEE" w:rsidRPr="006D0EA9" w:rsidRDefault="00440FEE" w:rsidP="006D0EA9">
      <w:pPr>
        <w:spacing w:line="360" w:lineRule="auto"/>
        <w:rPr>
          <w:b/>
          <w:color w:val="auto"/>
          <w:sz w:val="28"/>
          <w:szCs w:val="28"/>
        </w:rPr>
      </w:pPr>
      <w:r w:rsidRPr="006D0EA9">
        <w:rPr>
          <w:b/>
          <w:color w:val="auto"/>
          <w:sz w:val="28"/>
          <w:szCs w:val="28"/>
        </w:rPr>
        <w:lastRenderedPageBreak/>
        <w:t>1.3. Запуск анализа трафика</w:t>
      </w:r>
    </w:p>
    <w:p w:rsidR="00440FEE" w:rsidRPr="006D0EA9" w:rsidRDefault="00440FEE" w:rsidP="006D0EA9">
      <w:pPr>
        <w:spacing w:line="360" w:lineRule="auto"/>
        <w:jc w:val="both"/>
        <w:rPr>
          <w:bCs/>
          <w:color w:val="auto"/>
          <w:sz w:val="28"/>
          <w:szCs w:val="28"/>
        </w:rPr>
      </w:pPr>
      <w:r w:rsidRPr="006D0EA9">
        <w:rPr>
          <w:b/>
          <w:color w:val="auto"/>
          <w:sz w:val="28"/>
          <w:szCs w:val="28"/>
        </w:rPr>
        <w:tab/>
      </w:r>
      <w:r w:rsidRPr="006D0EA9">
        <w:rPr>
          <w:bCs/>
          <w:color w:val="auto"/>
          <w:sz w:val="28"/>
          <w:szCs w:val="28"/>
        </w:rPr>
        <w:t xml:space="preserve">Для сортировки необходимых пакетов необходимо ввести название протокола в окно фильтра. Укажем в фильтре протокол </w:t>
      </w:r>
      <w:r w:rsidRPr="006D0EA9">
        <w:rPr>
          <w:bCs/>
          <w:color w:val="auto"/>
          <w:sz w:val="28"/>
          <w:szCs w:val="28"/>
          <w:lang w:val="en-US"/>
        </w:rPr>
        <w:t>DHCP (</w:t>
      </w:r>
      <w:r w:rsidRPr="006D0EA9">
        <w:rPr>
          <w:bCs/>
          <w:color w:val="auto"/>
          <w:sz w:val="28"/>
          <w:szCs w:val="28"/>
        </w:rPr>
        <w:t>Рисунок 7</w:t>
      </w:r>
      <w:r w:rsidRPr="006D0EA9">
        <w:rPr>
          <w:bCs/>
          <w:color w:val="auto"/>
          <w:sz w:val="28"/>
          <w:szCs w:val="28"/>
          <w:lang w:val="en-US"/>
        </w:rPr>
        <w:t>).</w:t>
      </w:r>
    </w:p>
    <w:p w:rsidR="00440FEE" w:rsidRPr="006D0EA9" w:rsidRDefault="00440FEE" w:rsidP="006D0EA9">
      <w:pPr>
        <w:spacing w:line="360" w:lineRule="auto"/>
        <w:jc w:val="center"/>
        <w:rPr>
          <w:bCs/>
          <w:color w:val="auto"/>
          <w:sz w:val="28"/>
          <w:szCs w:val="28"/>
          <w:lang w:val="en-US"/>
        </w:rPr>
      </w:pPr>
      <w:r w:rsidRPr="006D0EA9">
        <w:rPr>
          <w:bCs/>
          <w:noProof/>
          <w:color w:val="auto"/>
          <w:sz w:val="28"/>
          <w:szCs w:val="28"/>
          <w:lang w:val="en-US"/>
        </w:rPr>
        <w:drawing>
          <wp:inline distT="0" distB="0" distL="0" distR="0">
            <wp:extent cx="5940425" cy="3839845"/>
            <wp:effectExtent l="0" t="0" r="0" b="0"/>
            <wp:docPr id="1972189121"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189121" name="Рисунок 197218912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0425" cy="3839845"/>
                    </a:xfrm>
                    <a:prstGeom prst="rect">
                      <a:avLst/>
                    </a:prstGeom>
                  </pic:spPr>
                </pic:pic>
              </a:graphicData>
            </a:graphic>
          </wp:inline>
        </w:drawing>
      </w:r>
    </w:p>
    <w:p w:rsidR="00440FEE" w:rsidRPr="006D0EA9" w:rsidRDefault="00440FEE" w:rsidP="006D0EA9">
      <w:pPr>
        <w:spacing w:line="360" w:lineRule="auto"/>
        <w:jc w:val="center"/>
        <w:rPr>
          <w:bCs/>
          <w:color w:val="auto"/>
          <w:sz w:val="28"/>
          <w:szCs w:val="28"/>
        </w:rPr>
      </w:pPr>
      <w:r w:rsidRPr="006D0EA9">
        <w:rPr>
          <w:bCs/>
          <w:color w:val="auto"/>
          <w:sz w:val="28"/>
          <w:szCs w:val="28"/>
        </w:rPr>
        <w:t>Рисунок 7 – Окно фильтра</w:t>
      </w:r>
    </w:p>
    <w:p w:rsidR="00440FEE" w:rsidRPr="006D0EA9" w:rsidRDefault="00440FEE" w:rsidP="006D0EA9">
      <w:pPr>
        <w:spacing w:line="360" w:lineRule="auto"/>
        <w:jc w:val="center"/>
        <w:rPr>
          <w:bCs/>
          <w:color w:val="auto"/>
          <w:sz w:val="28"/>
          <w:szCs w:val="28"/>
        </w:rPr>
      </w:pPr>
    </w:p>
    <w:p w:rsidR="00440FEE" w:rsidRPr="006D0EA9" w:rsidRDefault="00440FEE" w:rsidP="006D0EA9">
      <w:pPr>
        <w:spacing w:line="360" w:lineRule="auto"/>
        <w:ind w:firstLine="708"/>
        <w:jc w:val="both"/>
        <w:rPr>
          <w:bCs/>
          <w:color w:val="auto"/>
          <w:sz w:val="28"/>
          <w:szCs w:val="28"/>
        </w:rPr>
      </w:pPr>
      <w:r w:rsidRPr="006D0EA9">
        <w:rPr>
          <w:bCs/>
          <w:color w:val="auto"/>
          <w:sz w:val="28"/>
          <w:szCs w:val="28"/>
        </w:rPr>
        <w:t xml:space="preserve">Из рисунка 7 видим, что фильтр успешно </w:t>
      </w:r>
      <w:r w:rsidR="00973DBA" w:rsidRPr="006D0EA9">
        <w:rPr>
          <w:bCs/>
          <w:color w:val="auto"/>
          <w:sz w:val="28"/>
          <w:szCs w:val="28"/>
        </w:rPr>
        <w:t>работает и отображает только нужный протокол.</w:t>
      </w:r>
      <w:r w:rsidRPr="006D0EA9">
        <w:rPr>
          <w:bCs/>
          <w:color w:val="auto"/>
          <w:sz w:val="28"/>
          <w:szCs w:val="28"/>
        </w:rPr>
        <w:br w:type="page"/>
      </w:r>
    </w:p>
    <w:p w:rsidR="00E474A8" w:rsidRPr="006D0EA9" w:rsidRDefault="00E474A8" w:rsidP="006D0EA9">
      <w:pPr>
        <w:spacing w:line="360" w:lineRule="auto"/>
        <w:rPr>
          <w:b/>
          <w:color w:val="auto"/>
          <w:sz w:val="28"/>
          <w:szCs w:val="28"/>
        </w:rPr>
      </w:pPr>
      <w:r w:rsidRPr="006D0EA9">
        <w:rPr>
          <w:b/>
          <w:color w:val="auto"/>
          <w:sz w:val="28"/>
          <w:szCs w:val="28"/>
        </w:rPr>
        <w:lastRenderedPageBreak/>
        <w:t xml:space="preserve">2. Изучение сервисов с </w:t>
      </w:r>
      <w:r w:rsidRPr="006D0EA9">
        <w:rPr>
          <w:b/>
          <w:color w:val="auto"/>
          <w:sz w:val="28"/>
          <w:szCs w:val="28"/>
          <w:lang w:val="en-US"/>
        </w:rPr>
        <w:t>Wireshark</w:t>
      </w:r>
    </w:p>
    <w:p w:rsidR="00E474A8" w:rsidRPr="006D0EA9" w:rsidRDefault="00E474A8" w:rsidP="006D0EA9">
      <w:pPr>
        <w:spacing w:line="360" w:lineRule="auto"/>
        <w:rPr>
          <w:b/>
          <w:color w:val="auto"/>
          <w:sz w:val="28"/>
          <w:szCs w:val="28"/>
        </w:rPr>
      </w:pPr>
      <w:r w:rsidRPr="006D0EA9">
        <w:rPr>
          <w:b/>
          <w:color w:val="auto"/>
          <w:sz w:val="28"/>
          <w:szCs w:val="28"/>
        </w:rPr>
        <w:t xml:space="preserve">2.1. Результат команд </w:t>
      </w:r>
      <w:r w:rsidRPr="006D0EA9">
        <w:rPr>
          <w:b/>
          <w:color w:val="auto"/>
          <w:sz w:val="28"/>
          <w:szCs w:val="28"/>
          <w:lang w:val="en-US"/>
        </w:rPr>
        <w:t>Ping</w:t>
      </w:r>
      <w:r w:rsidRPr="006D0EA9">
        <w:rPr>
          <w:b/>
          <w:color w:val="auto"/>
          <w:sz w:val="28"/>
          <w:szCs w:val="28"/>
        </w:rPr>
        <w:t xml:space="preserve">, </w:t>
      </w:r>
      <w:r w:rsidRPr="006D0EA9">
        <w:rPr>
          <w:b/>
          <w:color w:val="auto"/>
          <w:sz w:val="28"/>
          <w:szCs w:val="28"/>
          <w:lang w:val="en-US"/>
        </w:rPr>
        <w:t>traceroute</w:t>
      </w:r>
    </w:p>
    <w:p w:rsidR="00E474A8" w:rsidRPr="006D0EA9" w:rsidRDefault="00E474A8" w:rsidP="006D0EA9">
      <w:pPr>
        <w:spacing w:line="360" w:lineRule="auto"/>
        <w:jc w:val="both"/>
        <w:rPr>
          <w:bCs/>
          <w:color w:val="auto"/>
          <w:sz w:val="28"/>
          <w:szCs w:val="28"/>
        </w:rPr>
      </w:pPr>
      <w:r w:rsidRPr="006D0EA9">
        <w:rPr>
          <w:b/>
          <w:color w:val="auto"/>
          <w:sz w:val="28"/>
          <w:szCs w:val="28"/>
        </w:rPr>
        <w:tab/>
      </w:r>
      <w:r w:rsidR="008C7CB5" w:rsidRPr="006D0EA9">
        <w:rPr>
          <w:bCs/>
          <w:color w:val="auto"/>
          <w:sz w:val="28"/>
          <w:szCs w:val="28"/>
        </w:rPr>
        <w:t>В</w:t>
      </w:r>
      <w:r w:rsidRPr="006D0EA9">
        <w:rPr>
          <w:bCs/>
          <w:color w:val="auto"/>
          <w:sz w:val="28"/>
          <w:szCs w:val="28"/>
        </w:rPr>
        <w:t xml:space="preserve"> ПО </w:t>
      </w:r>
      <w:r w:rsidRPr="006D0EA9">
        <w:rPr>
          <w:bCs/>
          <w:color w:val="auto"/>
          <w:sz w:val="28"/>
          <w:szCs w:val="28"/>
          <w:lang w:val="en-US"/>
        </w:rPr>
        <w:t>Wireshark</w:t>
      </w:r>
      <w:r w:rsidRPr="006D0EA9">
        <w:rPr>
          <w:bCs/>
          <w:color w:val="auto"/>
          <w:sz w:val="28"/>
          <w:szCs w:val="28"/>
        </w:rPr>
        <w:t xml:space="preserve"> установим фильтр по протоколу </w:t>
      </w:r>
      <w:proofErr w:type="spellStart"/>
      <w:r w:rsidRPr="006D0EA9">
        <w:rPr>
          <w:bCs/>
          <w:color w:val="auto"/>
          <w:sz w:val="28"/>
          <w:szCs w:val="28"/>
          <w:lang w:val="en-US"/>
        </w:rPr>
        <w:t>icmp</w:t>
      </w:r>
      <w:proofErr w:type="spellEnd"/>
      <w:r w:rsidRPr="006D0EA9">
        <w:rPr>
          <w:bCs/>
          <w:color w:val="auto"/>
          <w:sz w:val="28"/>
          <w:szCs w:val="28"/>
        </w:rPr>
        <w:t xml:space="preserve"> (Рисунок 8).</w:t>
      </w:r>
    </w:p>
    <w:p w:rsidR="00E474A8" w:rsidRPr="006D0EA9" w:rsidRDefault="00E474A8" w:rsidP="006D0EA9">
      <w:pPr>
        <w:spacing w:line="360" w:lineRule="auto"/>
        <w:jc w:val="center"/>
        <w:rPr>
          <w:bCs/>
          <w:color w:val="auto"/>
          <w:sz w:val="28"/>
          <w:szCs w:val="28"/>
        </w:rPr>
      </w:pPr>
      <w:r w:rsidRPr="006D0EA9">
        <w:rPr>
          <w:bCs/>
          <w:noProof/>
          <w:color w:val="auto"/>
          <w:sz w:val="28"/>
          <w:szCs w:val="28"/>
        </w:rPr>
        <w:drawing>
          <wp:inline distT="0" distB="0" distL="0" distR="0">
            <wp:extent cx="5107333" cy="3301340"/>
            <wp:effectExtent l="0" t="0" r="0" b="0"/>
            <wp:docPr id="1969230995"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230995" name="Рисунок 196923099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130020" cy="3316005"/>
                    </a:xfrm>
                    <a:prstGeom prst="rect">
                      <a:avLst/>
                    </a:prstGeom>
                  </pic:spPr>
                </pic:pic>
              </a:graphicData>
            </a:graphic>
          </wp:inline>
        </w:drawing>
      </w:r>
    </w:p>
    <w:p w:rsidR="00E474A8" w:rsidRPr="006D0EA9" w:rsidRDefault="00E474A8" w:rsidP="006D0EA9">
      <w:pPr>
        <w:spacing w:line="360" w:lineRule="auto"/>
        <w:jc w:val="center"/>
        <w:rPr>
          <w:bCs/>
          <w:color w:val="auto"/>
          <w:sz w:val="28"/>
          <w:szCs w:val="28"/>
        </w:rPr>
      </w:pPr>
      <w:r w:rsidRPr="006D0EA9">
        <w:rPr>
          <w:bCs/>
          <w:color w:val="auto"/>
          <w:sz w:val="28"/>
          <w:szCs w:val="28"/>
        </w:rPr>
        <w:t xml:space="preserve">Рисунок 8 – Фильтрация по </w:t>
      </w:r>
      <w:proofErr w:type="spellStart"/>
      <w:r w:rsidRPr="006D0EA9">
        <w:rPr>
          <w:bCs/>
          <w:color w:val="auto"/>
          <w:sz w:val="28"/>
          <w:szCs w:val="28"/>
          <w:lang w:val="en-US"/>
        </w:rPr>
        <w:t>icmp</w:t>
      </w:r>
      <w:proofErr w:type="spellEnd"/>
    </w:p>
    <w:p w:rsidR="00B34204" w:rsidRPr="006D0EA9" w:rsidRDefault="00B34204" w:rsidP="006D0EA9">
      <w:pPr>
        <w:spacing w:line="360" w:lineRule="auto"/>
        <w:jc w:val="center"/>
        <w:rPr>
          <w:bCs/>
          <w:color w:val="auto"/>
          <w:sz w:val="28"/>
          <w:szCs w:val="28"/>
        </w:rPr>
      </w:pPr>
    </w:p>
    <w:p w:rsidR="00B34204" w:rsidRPr="006D0EA9" w:rsidRDefault="00943C26" w:rsidP="006D0EA9">
      <w:pPr>
        <w:spacing w:line="360" w:lineRule="auto"/>
        <w:ind w:firstLine="708"/>
        <w:jc w:val="both"/>
        <w:rPr>
          <w:bCs/>
          <w:color w:val="auto"/>
          <w:sz w:val="28"/>
          <w:szCs w:val="28"/>
        </w:rPr>
      </w:pPr>
      <w:r w:rsidRPr="006D0EA9">
        <w:rPr>
          <w:bCs/>
          <w:color w:val="auto"/>
          <w:sz w:val="28"/>
          <w:szCs w:val="28"/>
        </w:rPr>
        <w:t xml:space="preserve">Далее запустим терминал и проверим связь с сервером </w:t>
      </w:r>
      <w:r w:rsidRPr="006D0EA9">
        <w:rPr>
          <w:bCs/>
          <w:color w:val="auto"/>
          <w:sz w:val="28"/>
          <w:szCs w:val="28"/>
          <w:lang w:val="en-US"/>
        </w:rPr>
        <w:t>Yandex</w:t>
      </w:r>
      <w:r w:rsidRPr="006D0EA9">
        <w:rPr>
          <w:bCs/>
          <w:color w:val="auto"/>
          <w:sz w:val="28"/>
          <w:szCs w:val="28"/>
        </w:rPr>
        <w:t>.</w:t>
      </w:r>
      <w:proofErr w:type="spellStart"/>
      <w:r w:rsidRPr="006D0EA9">
        <w:rPr>
          <w:bCs/>
          <w:color w:val="auto"/>
          <w:sz w:val="28"/>
          <w:szCs w:val="28"/>
          <w:lang w:val="en-US"/>
        </w:rPr>
        <w:t>ru</w:t>
      </w:r>
      <w:proofErr w:type="spellEnd"/>
      <w:r w:rsidRPr="006D0EA9">
        <w:rPr>
          <w:bCs/>
          <w:color w:val="auto"/>
          <w:sz w:val="28"/>
          <w:szCs w:val="28"/>
        </w:rPr>
        <w:t xml:space="preserve"> с помощью </w:t>
      </w:r>
      <w:r w:rsidRPr="006D0EA9">
        <w:rPr>
          <w:bCs/>
          <w:color w:val="auto"/>
          <w:sz w:val="28"/>
          <w:szCs w:val="28"/>
          <w:lang w:val="en-US"/>
        </w:rPr>
        <w:t>ping</w:t>
      </w:r>
      <w:r w:rsidRPr="006D0EA9">
        <w:rPr>
          <w:bCs/>
          <w:color w:val="auto"/>
          <w:sz w:val="28"/>
          <w:szCs w:val="28"/>
        </w:rPr>
        <w:t xml:space="preserve"> -</w:t>
      </w:r>
      <w:r w:rsidRPr="006D0EA9">
        <w:rPr>
          <w:bCs/>
          <w:color w:val="auto"/>
          <w:sz w:val="28"/>
          <w:szCs w:val="28"/>
          <w:lang w:val="en-US"/>
        </w:rPr>
        <w:t>n</w:t>
      </w:r>
      <w:r w:rsidRPr="006D0EA9">
        <w:rPr>
          <w:bCs/>
          <w:color w:val="auto"/>
          <w:sz w:val="28"/>
          <w:szCs w:val="28"/>
        </w:rPr>
        <w:t xml:space="preserve"> (Рисунок 9).</w:t>
      </w:r>
    </w:p>
    <w:p w:rsidR="00943C26" w:rsidRPr="006D0EA9" w:rsidRDefault="00943C26" w:rsidP="006D0EA9">
      <w:pPr>
        <w:spacing w:line="360" w:lineRule="auto"/>
        <w:jc w:val="center"/>
        <w:rPr>
          <w:bCs/>
          <w:color w:val="auto"/>
          <w:sz w:val="28"/>
          <w:szCs w:val="28"/>
        </w:rPr>
      </w:pPr>
      <w:r w:rsidRPr="006D0EA9">
        <w:rPr>
          <w:bCs/>
          <w:noProof/>
          <w:color w:val="auto"/>
          <w:sz w:val="28"/>
          <w:szCs w:val="28"/>
        </w:rPr>
        <w:drawing>
          <wp:inline distT="0" distB="0" distL="0" distR="0">
            <wp:extent cx="5070588" cy="3277589"/>
            <wp:effectExtent l="0" t="0" r="0" b="0"/>
            <wp:docPr id="784027071"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027071" name="Рисунок 78402707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080817" cy="3284201"/>
                    </a:xfrm>
                    <a:prstGeom prst="rect">
                      <a:avLst/>
                    </a:prstGeom>
                  </pic:spPr>
                </pic:pic>
              </a:graphicData>
            </a:graphic>
          </wp:inline>
        </w:drawing>
      </w:r>
    </w:p>
    <w:p w:rsidR="00943C26" w:rsidRPr="006D0EA9" w:rsidRDefault="00943C26" w:rsidP="006C468C">
      <w:pPr>
        <w:spacing w:line="360" w:lineRule="auto"/>
        <w:jc w:val="center"/>
        <w:rPr>
          <w:bCs/>
          <w:color w:val="auto"/>
          <w:sz w:val="28"/>
          <w:szCs w:val="28"/>
        </w:rPr>
      </w:pPr>
      <w:r w:rsidRPr="006D0EA9">
        <w:rPr>
          <w:bCs/>
          <w:color w:val="auto"/>
          <w:sz w:val="28"/>
          <w:szCs w:val="28"/>
        </w:rPr>
        <w:t xml:space="preserve">Рисунок 9 – Проверка связи </w:t>
      </w:r>
      <w:proofErr w:type="spellStart"/>
      <w:r w:rsidRPr="006D0EA9">
        <w:rPr>
          <w:bCs/>
          <w:color w:val="auto"/>
          <w:sz w:val="28"/>
          <w:szCs w:val="28"/>
          <w:lang w:val="en-US"/>
        </w:rPr>
        <w:t>yandex</w:t>
      </w:r>
      <w:proofErr w:type="spellEnd"/>
      <w:r w:rsidRPr="006D0EA9">
        <w:rPr>
          <w:bCs/>
          <w:color w:val="auto"/>
          <w:sz w:val="28"/>
          <w:szCs w:val="28"/>
        </w:rPr>
        <w:t>.</w:t>
      </w:r>
      <w:proofErr w:type="spellStart"/>
      <w:r w:rsidRPr="006D0EA9">
        <w:rPr>
          <w:bCs/>
          <w:color w:val="auto"/>
          <w:sz w:val="28"/>
          <w:szCs w:val="28"/>
          <w:lang w:val="en-US"/>
        </w:rPr>
        <w:t>ru</w:t>
      </w:r>
      <w:proofErr w:type="spellEnd"/>
    </w:p>
    <w:p w:rsidR="00943C26" w:rsidRPr="006D0EA9" w:rsidRDefault="003C4271" w:rsidP="006D0EA9">
      <w:pPr>
        <w:spacing w:line="360" w:lineRule="auto"/>
        <w:ind w:firstLine="708"/>
        <w:jc w:val="both"/>
        <w:rPr>
          <w:bCs/>
          <w:color w:val="auto"/>
          <w:sz w:val="28"/>
          <w:szCs w:val="28"/>
        </w:rPr>
      </w:pPr>
      <w:r w:rsidRPr="006D0EA9">
        <w:rPr>
          <w:bCs/>
          <w:color w:val="auto"/>
          <w:sz w:val="28"/>
          <w:szCs w:val="28"/>
        </w:rPr>
        <w:lastRenderedPageBreak/>
        <w:t xml:space="preserve">Теперь вернемся в активное окно приложения </w:t>
      </w:r>
      <w:r w:rsidRPr="006D0EA9">
        <w:rPr>
          <w:bCs/>
          <w:color w:val="auto"/>
          <w:sz w:val="28"/>
          <w:szCs w:val="28"/>
          <w:lang w:val="en-US"/>
        </w:rPr>
        <w:t>Wireshark</w:t>
      </w:r>
      <w:r w:rsidRPr="006D0EA9">
        <w:rPr>
          <w:bCs/>
          <w:color w:val="auto"/>
          <w:sz w:val="28"/>
          <w:szCs w:val="28"/>
        </w:rPr>
        <w:t xml:space="preserve"> и проверим результат команды (Рисунок</w:t>
      </w:r>
      <w:r w:rsidR="005A4029" w:rsidRPr="006D0EA9">
        <w:rPr>
          <w:bCs/>
          <w:color w:val="auto"/>
          <w:sz w:val="28"/>
          <w:szCs w:val="28"/>
        </w:rPr>
        <w:t xml:space="preserve"> </w:t>
      </w:r>
      <w:r w:rsidRPr="006D0EA9">
        <w:rPr>
          <w:bCs/>
          <w:color w:val="auto"/>
          <w:sz w:val="28"/>
          <w:szCs w:val="28"/>
        </w:rPr>
        <w:t>10).</w:t>
      </w:r>
    </w:p>
    <w:p w:rsidR="00943C26" w:rsidRPr="006D0EA9" w:rsidRDefault="00943C26" w:rsidP="006D0EA9">
      <w:pPr>
        <w:spacing w:line="360" w:lineRule="auto"/>
        <w:jc w:val="center"/>
        <w:rPr>
          <w:bCs/>
          <w:color w:val="auto"/>
          <w:sz w:val="28"/>
          <w:szCs w:val="28"/>
          <w:lang w:val="en-US"/>
        </w:rPr>
      </w:pPr>
      <w:r w:rsidRPr="006D0EA9">
        <w:rPr>
          <w:bCs/>
          <w:noProof/>
          <w:color w:val="auto"/>
          <w:sz w:val="28"/>
          <w:szCs w:val="28"/>
          <w:lang w:val="en-US"/>
        </w:rPr>
        <w:drawing>
          <wp:inline distT="0" distB="0" distL="0" distR="0">
            <wp:extent cx="5940425" cy="3839845"/>
            <wp:effectExtent l="0" t="0" r="0" b="0"/>
            <wp:docPr id="1608064764"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064764" name="Рисунок 160806476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0425" cy="3839845"/>
                    </a:xfrm>
                    <a:prstGeom prst="rect">
                      <a:avLst/>
                    </a:prstGeom>
                  </pic:spPr>
                </pic:pic>
              </a:graphicData>
            </a:graphic>
          </wp:inline>
        </w:drawing>
      </w:r>
    </w:p>
    <w:p w:rsidR="00943C26" w:rsidRPr="006D0EA9" w:rsidRDefault="00943C26" w:rsidP="006D0EA9">
      <w:pPr>
        <w:spacing w:line="360" w:lineRule="auto"/>
        <w:jc w:val="center"/>
        <w:rPr>
          <w:bCs/>
          <w:color w:val="auto"/>
          <w:sz w:val="28"/>
          <w:szCs w:val="28"/>
        </w:rPr>
      </w:pPr>
      <w:r w:rsidRPr="006D0EA9">
        <w:rPr>
          <w:bCs/>
          <w:color w:val="auto"/>
          <w:sz w:val="28"/>
          <w:szCs w:val="28"/>
        </w:rPr>
        <w:t xml:space="preserve">Рисунок 10 </w:t>
      </w:r>
      <w:r w:rsidR="003C4271" w:rsidRPr="006D0EA9">
        <w:rPr>
          <w:bCs/>
          <w:color w:val="auto"/>
          <w:sz w:val="28"/>
          <w:szCs w:val="28"/>
        </w:rPr>
        <w:t>–</w:t>
      </w:r>
      <w:r w:rsidRPr="006D0EA9">
        <w:rPr>
          <w:bCs/>
          <w:color w:val="auto"/>
          <w:sz w:val="28"/>
          <w:szCs w:val="28"/>
        </w:rPr>
        <w:t xml:space="preserve"> </w:t>
      </w:r>
      <w:r w:rsidR="003C4271" w:rsidRPr="006D0EA9">
        <w:rPr>
          <w:bCs/>
          <w:color w:val="auto"/>
          <w:sz w:val="28"/>
          <w:szCs w:val="28"/>
        </w:rPr>
        <w:t>Проверка результата команды</w:t>
      </w:r>
    </w:p>
    <w:p w:rsidR="00602F1F" w:rsidRDefault="00602F1F" w:rsidP="006D0EA9">
      <w:pPr>
        <w:spacing w:line="360" w:lineRule="auto"/>
        <w:ind w:firstLine="708"/>
        <w:jc w:val="both"/>
        <w:rPr>
          <w:bCs/>
          <w:color w:val="auto"/>
          <w:sz w:val="28"/>
          <w:szCs w:val="28"/>
        </w:rPr>
      </w:pPr>
    </w:p>
    <w:p w:rsidR="00602F1F" w:rsidRDefault="008C7CB5" w:rsidP="006D0EA9">
      <w:pPr>
        <w:spacing w:line="360" w:lineRule="auto"/>
        <w:ind w:firstLine="708"/>
        <w:jc w:val="both"/>
        <w:rPr>
          <w:bCs/>
          <w:color w:val="auto"/>
          <w:sz w:val="28"/>
          <w:szCs w:val="28"/>
        </w:rPr>
      </w:pPr>
      <w:r w:rsidRPr="006D0EA9">
        <w:rPr>
          <w:bCs/>
          <w:color w:val="auto"/>
          <w:sz w:val="28"/>
          <w:szCs w:val="28"/>
        </w:rPr>
        <w:t>Из результата захвата трафика на рисунке 10 видим, что «эхо»-запрос до сервера yandex.ru успешно доставляется, и ответ от сервера приходит. Из названий столбцов можно определить такие параметры как: IP адрес источника и назначения, тип протокола и информацию, находящуюся в каждом пакете.</w:t>
      </w:r>
      <w:r w:rsidR="001D16C3" w:rsidRPr="006D0EA9">
        <w:rPr>
          <w:bCs/>
          <w:color w:val="auto"/>
          <w:sz w:val="28"/>
          <w:szCs w:val="28"/>
        </w:rPr>
        <w:t xml:space="preserve"> </w:t>
      </w:r>
    </w:p>
    <w:p w:rsidR="00602F1F" w:rsidRDefault="00602F1F" w:rsidP="006D0EA9">
      <w:pPr>
        <w:spacing w:line="360" w:lineRule="auto"/>
        <w:ind w:firstLine="708"/>
        <w:jc w:val="both"/>
        <w:rPr>
          <w:bCs/>
          <w:color w:val="auto"/>
          <w:sz w:val="28"/>
          <w:szCs w:val="28"/>
        </w:rPr>
      </w:pPr>
    </w:p>
    <w:p w:rsidR="00602F1F" w:rsidRDefault="00602F1F" w:rsidP="006D0EA9">
      <w:pPr>
        <w:spacing w:line="360" w:lineRule="auto"/>
        <w:ind w:firstLine="708"/>
        <w:jc w:val="both"/>
        <w:rPr>
          <w:bCs/>
          <w:color w:val="auto"/>
          <w:sz w:val="28"/>
          <w:szCs w:val="28"/>
        </w:rPr>
      </w:pPr>
    </w:p>
    <w:p w:rsidR="00602F1F" w:rsidRDefault="00602F1F" w:rsidP="006D0EA9">
      <w:pPr>
        <w:spacing w:line="360" w:lineRule="auto"/>
        <w:ind w:firstLine="708"/>
        <w:jc w:val="both"/>
        <w:rPr>
          <w:bCs/>
          <w:color w:val="auto"/>
          <w:sz w:val="28"/>
          <w:szCs w:val="28"/>
        </w:rPr>
      </w:pPr>
    </w:p>
    <w:p w:rsidR="00602F1F" w:rsidRDefault="00602F1F" w:rsidP="006D0EA9">
      <w:pPr>
        <w:spacing w:line="360" w:lineRule="auto"/>
        <w:ind w:firstLine="708"/>
        <w:jc w:val="both"/>
        <w:rPr>
          <w:bCs/>
          <w:color w:val="auto"/>
          <w:sz w:val="28"/>
          <w:szCs w:val="28"/>
        </w:rPr>
      </w:pPr>
    </w:p>
    <w:p w:rsidR="00602F1F" w:rsidRDefault="00602F1F" w:rsidP="006D0EA9">
      <w:pPr>
        <w:spacing w:line="360" w:lineRule="auto"/>
        <w:ind w:firstLine="708"/>
        <w:jc w:val="both"/>
        <w:rPr>
          <w:bCs/>
          <w:color w:val="auto"/>
          <w:sz w:val="28"/>
          <w:szCs w:val="28"/>
        </w:rPr>
      </w:pPr>
    </w:p>
    <w:p w:rsidR="00602F1F" w:rsidRDefault="00602F1F" w:rsidP="006D0EA9">
      <w:pPr>
        <w:spacing w:line="360" w:lineRule="auto"/>
        <w:ind w:firstLine="708"/>
        <w:jc w:val="both"/>
        <w:rPr>
          <w:bCs/>
          <w:color w:val="auto"/>
          <w:sz w:val="28"/>
          <w:szCs w:val="28"/>
        </w:rPr>
      </w:pPr>
    </w:p>
    <w:p w:rsidR="00602F1F" w:rsidRDefault="00602F1F" w:rsidP="006D0EA9">
      <w:pPr>
        <w:spacing w:line="360" w:lineRule="auto"/>
        <w:ind w:firstLine="708"/>
        <w:jc w:val="both"/>
        <w:rPr>
          <w:bCs/>
          <w:color w:val="auto"/>
          <w:sz w:val="28"/>
          <w:szCs w:val="28"/>
        </w:rPr>
      </w:pPr>
    </w:p>
    <w:p w:rsidR="00602F1F" w:rsidRDefault="00602F1F" w:rsidP="006D0EA9">
      <w:pPr>
        <w:spacing w:line="360" w:lineRule="auto"/>
        <w:ind w:firstLine="708"/>
        <w:jc w:val="both"/>
        <w:rPr>
          <w:bCs/>
          <w:color w:val="auto"/>
          <w:sz w:val="28"/>
          <w:szCs w:val="28"/>
        </w:rPr>
      </w:pPr>
    </w:p>
    <w:p w:rsidR="003C4271" w:rsidRPr="006D0EA9" w:rsidRDefault="003C4271" w:rsidP="006D0EA9">
      <w:pPr>
        <w:spacing w:line="360" w:lineRule="auto"/>
        <w:ind w:firstLine="708"/>
        <w:jc w:val="both"/>
        <w:rPr>
          <w:bCs/>
          <w:color w:val="auto"/>
          <w:sz w:val="28"/>
          <w:szCs w:val="28"/>
        </w:rPr>
      </w:pPr>
      <w:r w:rsidRPr="006D0EA9">
        <w:rPr>
          <w:bCs/>
          <w:color w:val="auto"/>
          <w:sz w:val="28"/>
          <w:szCs w:val="28"/>
        </w:rPr>
        <w:lastRenderedPageBreak/>
        <w:t xml:space="preserve">Запустим </w:t>
      </w:r>
      <w:r w:rsidRPr="006D0EA9">
        <w:rPr>
          <w:bCs/>
          <w:color w:val="auto"/>
          <w:sz w:val="28"/>
          <w:szCs w:val="28"/>
          <w:lang w:val="en-US"/>
        </w:rPr>
        <w:t>traceroute</w:t>
      </w:r>
      <w:r w:rsidRPr="006D0EA9">
        <w:rPr>
          <w:bCs/>
          <w:color w:val="auto"/>
          <w:sz w:val="28"/>
          <w:szCs w:val="28"/>
        </w:rPr>
        <w:t xml:space="preserve"> до сервера </w:t>
      </w:r>
      <w:r w:rsidRPr="006D0EA9">
        <w:rPr>
          <w:bCs/>
          <w:color w:val="auto"/>
          <w:sz w:val="28"/>
          <w:szCs w:val="28"/>
          <w:lang w:val="en-US"/>
        </w:rPr>
        <w:t>Yandex</w:t>
      </w:r>
      <w:r w:rsidRPr="006D0EA9">
        <w:rPr>
          <w:bCs/>
          <w:color w:val="auto"/>
          <w:sz w:val="28"/>
          <w:szCs w:val="28"/>
        </w:rPr>
        <w:t>.</w:t>
      </w:r>
      <w:proofErr w:type="spellStart"/>
      <w:r w:rsidRPr="006D0EA9">
        <w:rPr>
          <w:bCs/>
          <w:color w:val="auto"/>
          <w:sz w:val="28"/>
          <w:szCs w:val="28"/>
          <w:lang w:val="en-US"/>
        </w:rPr>
        <w:t>ru</w:t>
      </w:r>
      <w:proofErr w:type="spellEnd"/>
      <w:r w:rsidRPr="006D0EA9">
        <w:rPr>
          <w:bCs/>
          <w:color w:val="auto"/>
          <w:sz w:val="28"/>
          <w:szCs w:val="28"/>
        </w:rPr>
        <w:t xml:space="preserve"> (Рисунок 11).</w:t>
      </w:r>
    </w:p>
    <w:p w:rsidR="003C4271" w:rsidRPr="006D0EA9" w:rsidRDefault="003C4271" w:rsidP="006D0EA9">
      <w:pPr>
        <w:spacing w:line="360" w:lineRule="auto"/>
        <w:jc w:val="center"/>
        <w:rPr>
          <w:bCs/>
          <w:color w:val="auto"/>
          <w:sz w:val="28"/>
          <w:szCs w:val="28"/>
          <w:lang w:val="en-US"/>
        </w:rPr>
      </w:pPr>
      <w:r w:rsidRPr="006D0EA9">
        <w:rPr>
          <w:bCs/>
          <w:noProof/>
          <w:color w:val="auto"/>
          <w:sz w:val="28"/>
          <w:szCs w:val="28"/>
        </w:rPr>
        <w:drawing>
          <wp:inline distT="0" distB="0" distL="0" distR="0" wp14:anchorId="771C01FF" wp14:editId="08857918">
            <wp:extent cx="5940425" cy="3839845"/>
            <wp:effectExtent l="0" t="0" r="0" b="0"/>
            <wp:docPr id="71533342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333420" name="Рисунок 71533342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0425" cy="3839845"/>
                    </a:xfrm>
                    <a:prstGeom prst="rect">
                      <a:avLst/>
                    </a:prstGeom>
                  </pic:spPr>
                </pic:pic>
              </a:graphicData>
            </a:graphic>
          </wp:inline>
        </w:drawing>
      </w:r>
    </w:p>
    <w:p w:rsidR="003C4271" w:rsidRPr="006D0EA9" w:rsidRDefault="003C4271" w:rsidP="006D0EA9">
      <w:pPr>
        <w:spacing w:line="360" w:lineRule="auto"/>
        <w:jc w:val="center"/>
        <w:rPr>
          <w:bCs/>
          <w:color w:val="auto"/>
          <w:sz w:val="28"/>
          <w:szCs w:val="28"/>
        </w:rPr>
      </w:pPr>
      <w:r w:rsidRPr="006D0EA9">
        <w:rPr>
          <w:bCs/>
          <w:color w:val="auto"/>
          <w:sz w:val="28"/>
          <w:szCs w:val="28"/>
        </w:rPr>
        <w:t xml:space="preserve">Рисунок 11 – Маршрут до </w:t>
      </w:r>
      <w:proofErr w:type="spellStart"/>
      <w:r w:rsidR="005A4029" w:rsidRPr="006D0EA9">
        <w:rPr>
          <w:bCs/>
          <w:color w:val="auto"/>
          <w:sz w:val="28"/>
          <w:szCs w:val="28"/>
          <w:lang w:val="en-US"/>
        </w:rPr>
        <w:t>y</w:t>
      </w:r>
      <w:r w:rsidRPr="006D0EA9">
        <w:rPr>
          <w:bCs/>
          <w:color w:val="auto"/>
          <w:sz w:val="28"/>
          <w:szCs w:val="28"/>
          <w:lang w:val="en-US"/>
        </w:rPr>
        <w:t>andex</w:t>
      </w:r>
      <w:proofErr w:type="spellEnd"/>
      <w:r w:rsidRPr="006D0EA9">
        <w:rPr>
          <w:bCs/>
          <w:color w:val="auto"/>
          <w:sz w:val="28"/>
          <w:szCs w:val="28"/>
        </w:rPr>
        <w:t>.</w:t>
      </w:r>
      <w:proofErr w:type="spellStart"/>
      <w:r w:rsidRPr="006D0EA9">
        <w:rPr>
          <w:bCs/>
          <w:color w:val="auto"/>
          <w:sz w:val="28"/>
          <w:szCs w:val="28"/>
          <w:lang w:val="en-US"/>
        </w:rPr>
        <w:t>ru</w:t>
      </w:r>
      <w:proofErr w:type="spellEnd"/>
    </w:p>
    <w:p w:rsidR="005A4029" w:rsidRPr="006D0EA9" w:rsidRDefault="005A4029" w:rsidP="006D0EA9">
      <w:pPr>
        <w:spacing w:line="360" w:lineRule="auto"/>
        <w:jc w:val="center"/>
        <w:rPr>
          <w:bCs/>
          <w:color w:val="auto"/>
          <w:sz w:val="28"/>
          <w:szCs w:val="28"/>
        </w:rPr>
      </w:pPr>
    </w:p>
    <w:p w:rsidR="00B83556" w:rsidRPr="006D0EA9" w:rsidRDefault="00B83556" w:rsidP="006D0EA9">
      <w:pPr>
        <w:spacing w:line="360" w:lineRule="auto"/>
        <w:ind w:firstLine="708"/>
        <w:jc w:val="both"/>
        <w:rPr>
          <w:bCs/>
          <w:color w:val="auto"/>
          <w:sz w:val="28"/>
          <w:szCs w:val="28"/>
        </w:rPr>
      </w:pPr>
      <w:r w:rsidRPr="006D0EA9">
        <w:rPr>
          <w:bCs/>
          <w:color w:val="auto"/>
          <w:sz w:val="28"/>
          <w:szCs w:val="28"/>
        </w:rPr>
        <w:t xml:space="preserve">Команда </w:t>
      </w:r>
      <w:proofErr w:type="spellStart"/>
      <w:r w:rsidRPr="006D0EA9">
        <w:rPr>
          <w:bCs/>
          <w:color w:val="auto"/>
          <w:sz w:val="28"/>
          <w:szCs w:val="28"/>
        </w:rPr>
        <w:t>traceroute</w:t>
      </w:r>
      <w:proofErr w:type="spellEnd"/>
      <w:r w:rsidRPr="006D0EA9">
        <w:rPr>
          <w:bCs/>
          <w:color w:val="auto"/>
          <w:sz w:val="28"/>
          <w:szCs w:val="28"/>
        </w:rPr>
        <w:t xml:space="preserve"> посылает «эхо»-пакеты (по стандарту 3) на каждый следующий маршрутизатор, при этом увеличивая TTL на 1. Исходя из предоставленной информации по первому выделенному нами пакету, можно определить размер одного пакета, какие протоколы используются на физическом, канальном и сетевом уровнях.</w:t>
      </w:r>
    </w:p>
    <w:p w:rsidR="006C468C" w:rsidRDefault="006C468C" w:rsidP="006D0EA9">
      <w:pPr>
        <w:spacing w:line="360" w:lineRule="auto"/>
        <w:ind w:firstLine="708"/>
        <w:jc w:val="both"/>
        <w:rPr>
          <w:bCs/>
          <w:color w:val="auto"/>
          <w:sz w:val="28"/>
          <w:szCs w:val="28"/>
        </w:rPr>
      </w:pPr>
    </w:p>
    <w:p w:rsidR="006C468C" w:rsidRDefault="006C468C" w:rsidP="006D0EA9">
      <w:pPr>
        <w:spacing w:line="360" w:lineRule="auto"/>
        <w:ind w:firstLine="708"/>
        <w:jc w:val="both"/>
        <w:rPr>
          <w:bCs/>
          <w:color w:val="auto"/>
          <w:sz w:val="28"/>
          <w:szCs w:val="28"/>
        </w:rPr>
      </w:pPr>
    </w:p>
    <w:p w:rsidR="006C468C" w:rsidRDefault="006C468C" w:rsidP="006D0EA9">
      <w:pPr>
        <w:spacing w:line="360" w:lineRule="auto"/>
        <w:ind w:firstLine="708"/>
        <w:jc w:val="both"/>
        <w:rPr>
          <w:bCs/>
          <w:color w:val="auto"/>
          <w:sz w:val="28"/>
          <w:szCs w:val="28"/>
        </w:rPr>
      </w:pPr>
    </w:p>
    <w:p w:rsidR="006C468C" w:rsidRDefault="006C468C" w:rsidP="006D0EA9">
      <w:pPr>
        <w:spacing w:line="360" w:lineRule="auto"/>
        <w:ind w:firstLine="708"/>
        <w:jc w:val="both"/>
        <w:rPr>
          <w:bCs/>
          <w:color w:val="auto"/>
          <w:sz w:val="28"/>
          <w:szCs w:val="28"/>
        </w:rPr>
      </w:pPr>
    </w:p>
    <w:p w:rsidR="00AA412E" w:rsidRDefault="00AA412E" w:rsidP="006D0EA9">
      <w:pPr>
        <w:spacing w:line="360" w:lineRule="auto"/>
        <w:ind w:firstLine="708"/>
        <w:jc w:val="both"/>
        <w:rPr>
          <w:bCs/>
          <w:color w:val="auto"/>
          <w:sz w:val="28"/>
          <w:szCs w:val="28"/>
        </w:rPr>
      </w:pPr>
    </w:p>
    <w:p w:rsidR="00AA412E" w:rsidRDefault="00AA412E" w:rsidP="006D0EA9">
      <w:pPr>
        <w:spacing w:line="360" w:lineRule="auto"/>
        <w:ind w:firstLine="708"/>
        <w:jc w:val="both"/>
        <w:rPr>
          <w:bCs/>
          <w:color w:val="auto"/>
          <w:sz w:val="28"/>
          <w:szCs w:val="28"/>
        </w:rPr>
      </w:pPr>
    </w:p>
    <w:p w:rsidR="00AA412E" w:rsidRDefault="00AA412E" w:rsidP="006D0EA9">
      <w:pPr>
        <w:spacing w:line="360" w:lineRule="auto"/>
        <w:ind w:firstLine="708"/>
        <w:jc w:val="both"/>
        <w:rPr>
          <w:bCs/>
          <w:color w:val="auto"/>
          <w:sz w:val="28"/>
          <w:szCs w:val="28"/>
        </w:rPr>
      </w:pPr>
    </w:p>
    <w:p w:rsidR="00AA412E" w:rsidRDefault="00AA412E" w:rsidP="006D0EA9">
      <w:pPr>
        <w:spacing w:line="360" w:lineRule="auto"/>
        <w:ind w:firstLine="708"/>
        <w:jc w:val="both"/>
        <w:rPr>
          <w:bCs/>
          <w:color w:val="auto"/>
          <w:sz w:val="28"/>
          <w:szCs w:val="28"/>
        </w:rPr>
      </w:pPr>
    </w:p>
    <w:p w:rsidR="005A4029" w:rsidRPr="006D0EA9" w:rsidRDefault="005A4029" w:rsidP="006C468C">
      <w:pPr>
        <w:spacing w:line="360" w:lineRule="auto"/>
        <w:ind w:firstLine="708"/>
        <w:jc w:val="both"/>
        <w:rPr>
          <w:bCs/>
          <w:color w:val="auto"/>
          <w:sz w:val="28"/>
          <w:szCs w:val="28"/>
        </w:rPr>
      </w:pPr>
      <w:r w:rsidRPr="006D0EA9">
        <w:rPr>
          <w:bCs/>
          <w:color w:val="auto"/>
          <w:sz w:val="28"/>
          <w:szCs w:val="28"/>
        </w:rPr>
        <w:lastRenderedPageBreak/>
        <w:t xml:space="preserve">Теперь вернемся в активное окно приложения </w:t>
      </w:r>
      <w:r w:rsidRPr="006D0EA9">
        <w:rPr>
          <w:bCs/>
          <w:color w:val="auto"/>
          <w:sz w:val="28"/>
          <w:szCs w:val="28"/>
          <w:lang w:val="en-US"/>
        </w:rPr>
        <w:t>Wireshark</w:t>
      </w:r>
      <w:r w:rsidRPr="006D0EA9">
        <w:rPr>
          <w:bCs/>
          <w:color w:val="auto"/>
          <w:sz w:val="28"/>
          <w:szCs w:val="28"/>
        </w:rPr>
        <w:t xml:space="preserve"> и проверим результат команды (Рисунок 12).</w:t>
      </w:r>
    </w:p>
    <w:p w:rsidR="005A4029" w:rsidRPr="006D0EA9" w:rsidRDefault="005A4029" w:rsidP="006D0EA9">
      <w:pPr>
        <w:spacing w:line="360" w:lineRule="auto"/>
        <w:jc w:val="center"/>
        <w:rPr>
          <w:bCs/>
          <w:color w:val="auto"/>
          <w:sz w:val="28"/>
          <w:szCs w:val="28"/>
          <w:lang w:val="en-US"/>
        </w:rPr>
      </w:pPr>
      <w:r w:rsidRPr="006D0EA9">
        <w:rPr>
          <w:bCs/>
          <w:noProof/>
          <w:color w:val="auto"/>
          <w:sz w:val="28"/>
          <w:szCs w:val="28"/>
          <w:lang w:val="en-US"/>
        </w:rPr>
        <w:drawing>
          <wp:inline distT="0" distB="0" distL="0" distR="0">
            <wp:extent cx="5940425" cy="3839845"/>
            <wp:effectExtent l="0" t="0" r="0" b="0"/>
            <wp:docPr id="552417176"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417176" name="Рисунок 55241717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0425" cy="3839845"/>
                    </a:xfrm>
                    <a:prstGeom prst="rect">
                      <a:avLst/>
                    </a:prstGeom>
                  </pic:spPr>
                </pic:pic>
              </a:graphicData>
            </a:graphic>
          </wp:inline>
        </w:drawing>
      </w:r>
    </w:p>
    <w:p w:rsidR="005A4029" w:rsidRPr="006D0EA9" w:rsidRDefault="005A4029" w:rsidP="006D0EA9">
      <w:pPr>
        <w:spacing w:line="360" w:lineRule="auto"/>
        <w:jc w:val="center"/>
        <w:rPr>
          <w:bCs/>
          <w:color w:val="auto"/>
          <w:sz w:val="28"/>
          <w:szCs w:val="28"/>
        </w:rPr>
      </w:pPr>
      <w:r w:rsidRPr="006D0EA9">
        <w:rPr>
          <w:bCs/>
          <w:color w:val="auto"/>
          <w:sz w:val="28"/>
          <w:szCs w:val="28"/>
        </w:rPr>
        <w:t>Рисунок 12 – Проверка результата команды</w:t>
      </w:r>
    </w:p>
    <w:p w:rsidR="001900F7" w:rsidRPr="006D0EA9" w:rsidRDefault="001900F7" w:rsidP="006D0EA9">
      <w:pPr>
        <w:spacing w:line="360" w:lineRule="auto"/>
        <w:jc w:val="center"/>
        <w:rPr>
          <w:bCs/>
          <w:color w:val="auto"/>
          <w:sz w:val="28"/>
          <w:szCs w:val="28"/>
        </w:rPr>
      </w:pPr>
    </w:p>
    <w:p w:rsidR="001900F7" w:rsidRPr="006D0EA9" w:rsidRDefault="001900F7" w:rsidP="006D0EA9">
      <w:pPr>
        <w:spacing w:line="360" w:lineRule="auto"/>
        <w:rPr>
          <w:b/>
          <w:color w:val="auto"/>
          <w:sz w:val="28"/>
          <w:szCs w:val="28"/>
        </w:rPr>
      </w:pPr>
      <w:r w:rsidRPr="006D0EA9">
        <w:rPr>
          <w:b/>
          <w:color w:val="auto"/>
          <w:sz w:val="28"/>
          <w:szCs w:val="28"/>
        </w:rPr>
        <w:br w:type="page"/>
      </w:r>
    </w:p>
    <w:p w:rsidR="001900F7" w:rsidRPr="006D0EA9" w:rsidRDefault="001900F7" w:rsidP="006D0EA9">
      <w:pPr>
        <w:spacing w:line="360" w:lineRule="auto"/>
        <w:rPr>
          <w:b/>
          <w:color w:val="auto"/>
          <w:sz w:val="28"/>
          <w:szCs w:val="28"/>
        </w:rPr>
      </w:pPr>
      <w:r w:rsidRPr="006D0EA9">
        <w:rPr>
          <w:b/>
          <w:color w:val="auto"/>
          <w:sz w:val="28"/>
          <w:szCs w:val="28"/>
        </w:rPr>
        <w:lastRenderedPageBreak/>
        <w:t xml:space="preserve">2.3. Результат обращения к сайту (Протокол </w:t>
      </w:r>
      <w:r w:rsidRPr="006D0EA9">
        <w:rPr>
          <w:b/>
          <w:color w:val="auto"/>
          <w:sz w:val="28"/>
          <w:szCs w:val="28"/>
          <w:lang w:val="en-US"/>
        </w:rPr>
        <w:t>HTTP</w:t>
      </w:r>
      <w:r w:rsidRPr="006D0EA9">
        <w:rPr>
          <w:b/>
          <w:color w:val="auto"/>
          <w:sz w:val="28"/>
          <w:szCs w:val="28"/>
        </w:rPr>
        <w:t>/</w:t>
      </w:r>
      <w:r w:rsidRPr="006D0EA9">
        <w:rPr>
          <w:b/>
          <w:color w:val="auto"/>
          <w:sz w:val="28"/>
          <w:szCs w:val="28"/>
          <w:lang w:val="en-US"/>
        </w:rPr>
        <w:t>S</w:t>
      </w:r>
      <w:r w:rsidRPr="006D0EA9">
        <w:rPr>
          <w:b/>
          <w:color w:val="auto"/>
          <w:sz w:val="28"/>
          <w:szCs w:val="28"/>
        </w:rPr>
        <w:t>)</w:t>
      </w:r>
    </w:p>
    <w:p w:rsidR="001900F7" w:rsidRPr="006D0EA9" w:rsidRDefault="001900F7" w:rsidP="006D0EA9">
      <w:pPr>
        <w:spacing w:line="360" w:lineRule="auto"/>
        <w:rPr>
          <w:bCs/>
          <w:color w:val="auto"/>
          <w:sz w:val="28"/>
          <w:szCs w:val="28"/>
        </w:rPr>
      </w:pPr>
      <w:r w:rsidRPr="006D0EA9">
        <w:rPr>
          <w:b/>
          <w:color w:val="auto"/>
          <w:sz w:val="28"/>
          <w:szCs w:val="28"/>
        </w:rPr>
        <w:tab/>
      </w:r>
      <w:r w:rsidRPr="006D0EA9">
        <w:rPr>
          <w:bCs/>
          <w:color w:val="auto"/>
          <w:sz w:val="28"/>
          <w:szCs w:val="28"/>
        </w:rPr>
        <w:t xml:space="preserve">Изменим протокол на </w:t>
      </w:r>
      <w:r w:rsidRPr="006D0EA9">
        <w:rPr>
          <w:bCs/>
          <w:color w:val="auto"/>
          <w:sz w:val="28"/>
          <w:szCs w:val="28"/>
          <w:lang w:val="en-US"/>
        </w:rPr>
        <w:t>HTTP</w:t>
      </w:r>
      <w:r w:rsidRPr="006D0EA9">
        <w:rPr>
          <w:bCs/>
          <w:color w:val="auto"/>
          <w:sz w:val="28"/>
          <w:szCs w:val="28"/>
        </w:rPr>
        <w:t xml:space="preserve"> и перейдем на сайт </w:t>
      </w:r>
      <w:proofErr w:type="spellStart"/>
      <w:r w:rsidRPr="006D0EA9">
        <w:rPr>
          <w:bCs/>
          <w:color w:val="auto"/>
          <w:sz w:val="28"/>
          <w:szCs w:val="28"/>
          <w:lang w:val="en-US"/>
        </w:rPr>
        <w:t>eltex</w:t>
      </w:r>
      <w:proofErr w:type="spellEnd"/>
      <w:r w:rsidRPr="006D0EA9">
        <w:rPr>
          <w:bCs/>
          <w:color w:val="auto"/>
          <w:sz w:val="28"/>
          <w:szCs w:val="28"/>
        </w:rPr>
        <w:t>-</w:t>
      </w:r>
      <w:r w:rsidRPr="006D0EA9">
        <w:rPr>
          <w:bCs/>
          <w:color w:val="auto"/>
          <w:sz w:val="28"/>
          <w:szCs w:val="28"/>
          <w:lang w:val="en-US"/>
        </w:rPr>
        <w:t>co</w:t>
      </w:r>
      <w:r w:rsidRPr="006D0EA9">
        <w:rPr>
          <w:bCs/>
          <w:color w:val="auto"/>
          <w:sz w:val="28"/>
          <w:szCs w:val="28"/>
        </w:rPr>
        <w:t>.</w:t>
      </w:r>
      <w:proofErr w:type="spellStart"/>
      <w:r w:rsidRPr="006D0EA9">
        <w:rPr>
          <w:bCs/>
          <w:color w:val="auto"/>
          <w:sz w:val="28"/>
          <w:szCs w:val="28"/>
          <w:lang w:val="en-US"/>
        </w:rPr>
        <w:t>ru</w:t>
      </w:r>
      <w:proofErr w:type="spellEnd"/>
      <w:r w:rsidRPr="006D0EA9">
        <w:rPr>
          <w:bCs/>
          <w:color w:val="auto"/>
          <w:sz w:val="28"/>
          <w:szCs w:val="28"/>
        </w:rPr>
        <w:t xml:space="preserve"> (Рисунок 13).</w:t>
      </w:r>
    </w:p>
    <w:p w:rsidR="001900F7" w:rsidRPr="006D0EA9" w:rsidRDefault="001900F7" w:rsidP="006D0EA9">
      <w:pPr>
        <w:spacing w:line="360" w:lineRule="auto"/>
        <w:jc w:val="center"/>
        <w:rPr>
          <w:bCs/>
          <w:color w:val="auto"/>
          <w:sz w:val="28"/>
          <w:szCs w:val="28"/>
        </w:rPr>
      </w:pPr>
      <w:r w:rsidRPr="006D0EA9">
        <w:rPr>
          <w:bCs/>
          <w:noProof/>
          <w:color w:val="auto"/>
          <w:sz w:val="28"/>
          <w:szCs w:val="28"/>
        </w:rPr>
        <w:drawing>
          <wp:inline distT="0" distB="0" distL="0" distR="0">
            <wp:extent cx="5217562" cy="3372592"/>
            <wp:effectExtent l="0" t="0" r="0" b="0"/>
            <wp:docPr id="935759158"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759158" name="Рисунок 93575915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239714" cy="3386911"/>
                    </a:xfrm>
                    <a:prstGeom prst="rect">
                      <a:avLst/>
                    </a:prstGeom>
                  </pic:spPr>
                </pic:pic>
              </a:graphicData>
            </a:graphic>
          </wp:inline>
        </w:drawing>
      </w:r>
    </w:p>
    <w:p w:rsidR="001900F7" w:rsidRPr="006D0EA9" w:rsidRDefault="001900F7" w:rsidP="006D0EA9">
      <w:pPr>
        <w:spacing w:line="360" w:lineRule="auto"/>
        <w:jc w:val="center"/>
        <w:rPr>
          <w:bCs/>
          <w:color w:val="auto"/>
          <w:sz w:val="28"/>
          <w:szCs w:val="28"/>
        </w:rPr>
      </w:pPr>
      <w:r w:rsidRPr="006D0EA9">
        <w:rPr>
          <w:bCs/>
          <w:color w:val="auto"/>
          <w:sz w:val="28"/>
          <w:szCs w:val="28"/>
        </w:rPr>
        <w:t xml:space="preserve">Рисунок 13 – Сайт </w:t>
      </w:r>
      <w:proofErr w:type="spellStart"/>
      <w:r w:rsidRPr="006D0EA9">
        <w:rPr>
          <w:bCs/>
          <w:color w:val="auto"/>
          <w:sz w:val="28"/>
          <w:szCs w:val="28"/>
          <w:lang w:val="en-US"/>
        </w:rPr>
        <w:t>eltex</w:t>
      </w:r>
      <w:proofErr w:type="spellEnd"/>
      <w:r w:rsidRPr="006D0EA9">
        <w:rPr>
          <w:bCs/>
          <w:color w:val="auto"/>
          <w:sz w:val="28"/>
          <w:szCs w:val="28"/>
        </w:rPr>
        <w:t>-</w:t>
      </w:r>
      <w:r w:rsidRPr="006D0EA9">
        <w:rPr>
          <w:bCs/>
          <w:color w:val="auto"/>
          <w:sz w:val="28"/>
          <w:szCs w:val="28"/>
          <w:lang w:val="en-US"/>
        </w:rPr>
        <w:t>co</w:t>
      </w:r>
      <w:r w:rsidRPr="006D0EA9">
        <w:rPr>
          <w:bCs/>
          <w:color w:val="auto"/>
          <w:sz w:val="28"/>
          <w:szCs w:val="28"/>
        </w:rPr>
        <w:t>.</w:t>
      </w:r>
      <w:proofErr w:type="spellStart"/>
      <w:r w:rsidRPr="006D0EA9">
        <w:rPr>
          <w:bCs/>
          <w:color w:val="auto"/>
          <w:sz w:val="28"/>
          <w:szCs w:val="28"/>
          <w:lang w:val="en-US"/>
        </w:rPr>
        <w:t>ru</w:t>
      </w:r>
      <w:proofErr w:type="spellEnd"/>
    </w:p>
    <w:p w:rsidR="001900F7" w:rsidRPr="006D0EA9" w:rsidRDefault="001900F7" w:rsidP="006D0EA9">
      <w:pPr>
        <w:spacing w:line="360" w:lineRule="auto"/>
        <w:jc w:val="center"/>
        <w:rPr>
          <w:bCs/>
          <w:color w:val="auto"/>
          <w:sz w:val="28"/>
          <w:szCs w:val="28"/>
        </w:rPr>
      </w:pPr>
    </w:p>
    <w:p w:rsidR="001900F7" w:rsidRPr="006D0EA9" w:rsidRDefault="001900F7" w:rsidP="006D0EA9">
      <w:pPr>
        <w:spacing w:line="360" w:lineRule="auto"/>
        <w:ind w:firstLine="708"/>
        <w:jc w:val="both"/>
        <w:rPr>
          <w:bCs/>
          <w:color w:val="auto"/>
          <w:sz w:val="28"/>
          <w:szCs w:val="28"/>
        </w:rPr>
      </w:pPr>
      <w:r w:rsidRPr="006D0EA9">
        <w:rPr>
          <w:bCs/>
          <w:color w:val="auto"/>
          <w:sz w:val="28"/>
          <w:szCs w:val="28"/>
        </w:rPr>
        <w:t xml:space="preserve">Вернемся на активное окно </w:t>
      </w:r>
      <w:r w:rsidRPr="006D0EA9">
        <w:rPr>
          <w:bCs/>
          <w:color w:val="auto"/>
          <w:sz w:val="28"/>
          <w:szCs w:val="28"/>
          <w:lang w:val="en-US"/>
        </w:rPr>
        <w:t>Wireshark</w:t>
      </w:r>
      <w:r w:rsidRPr="006D0EA9">
        <w:rPr>
          <w:bCs/>
          <w:color w:val="auto"/>
          <w:sz w:val="28"/>
          <w:szCs w:val="28"/>
        </w:rPr>
        <w:t xml:space="preserve"> с </w:t>
      </w:r>
      <w:proofErr w:type="spellStart"/>
      <w:r w:rsidRPr="006D0EA9">
        <w:rPr>
          <w:bCs/>
          <w:color w:val="auto"/>
          <w:sz w:val="28"/>
          <w:szCs w:val="28"/>
        </w:rPr>
        <w:t>фильтрем</w:t>
      </w:r>
      <w:proofErr w:type="spellEnd"/>
      <w:r w:rsidRPr="006D0EA9">
        <w:rPr>
          <w:bCs/>
          <w:color w:val="auto"/>
          <w:sz w:val="28"/>
          <w:szCs w:val="28"/>
        </w:rPr>
        <w:t xml:space="preserve"> на протокол </w:t>
      </w:r>
      <w:r w:rsidRPr="006D0EA9">
        <w:rPr>
          <w:bCs/>
          <w:color w:val="auto"/>
          <w:sz w:val="28"/>
          <w:szCs w:val="28"/>
          <w:lang w:val="en-US"/>
        </w:rPr>
        <w:t>HTTP</w:t>
      </w:r>
      <w:r w:rsidR="00C17702" w:rsidRPr="006D0EA9">
        <w:rPr>
          <w:bCs/>
          <w:color w:val="auto"/>
          <w:sz w:val="28"/>
          <w:szCs w:val="28"/>
        </w:rPr>
        <w:t xml:space="preserve"> и убедимся в успешном анализе пакетов (Рисунок 14).</w:t>
      </w:r>
    </w:p>
    <w:p w:rsidR="00C17702" w:rsidRPr="006D0EA9" w:rsidRDefault="00C17702" w:rsidP="006D0EA9">
      <w:pPr>
        <w:spacing w:line="360" w:lineRule="auto"/>
        <w:jc w:val="center"/>
        <w:rPr>
          <w:bCs/>
          <w:color w:val="auto"/>
          <w:sz w:val="28"/>
          <w:szCs w:val="28"/>
          <w:lang w:val="en-US"/>
        </w:rPr>
      </w:pPr>
      <w:r w:rsidRPr="006D0EA9">
        <w:rPr>
          <w:bCs/>
          <w:noProof/>
          <w:color w:val="auto"/>
          <w:sz w:val="28"/>
          <w:szCs w:val="28"/>
          <w:lang w:val="en-US"/>
        </w:rPr>
        <w:drawing>
          <wp:inline distT="0" distB="0" distL="0" distR="0">
            <wp:extent cx="5107333" cy="3301341"/>
            <wp:effectExtent l="0" t="0" r="0" b="0"/>
            <wp:docPr id="752264438"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264438" name="Рисунок 75226443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145306" cy="3325887"/>
                    </a:xfrm>
                    <a:prstGeom prst="rect">
                      <a:avLst/>
                    </a:prstGeom>
                  </pic:spPr>
                </pic:pic>
              </a:graphicData>
            </a:graphic>
          </wp:inline>
        </w:drawing>
      </w:r>
    </w:p>
    <w:p w:rsidR="00A02EE5" w:rsidRPr="006C468C" w:rsidRDefault="00C17702" w:rsidP="006C468C">
      <w:pPr>
        <w:spacing w:line="360" w:lineRule="auto"/>
        <w:jc w:val="center"/>
        <w:rPr>
          <w:bCs/>
          <w:color w:val="auto"/>
          <w:sz w:val="28"/>
          <w:szCs w:val="28"/>
        </w:rPr>
      </w:pPr>
      <w:r w:rsidRPr="006D0EA9">
        <w:rPr>
          <w:bCs/>
          <w:color w:val="auto"/>
          <w:sz w:val="28"/>
          <w:szCs w:val="28"/>
        </w:rPr>
        <w:t>Рисунок 14 – Анализ пакетов</w:t>
      </w:r>
    </w:p>
    <w:p w:rsidR="00440FEE" w:rsidRPr="006D0EA9" w:rsidRDefault="00A02EE5" w:rsidP="006D0EA9">
      <w:pPr>
        <w:spacing w:line="360" w:lineRule="auto"/>
        <w:ind w:firstLine="708"/>
        <w:jc w:val="both"/>
        <w:rPr>
          <w:bCs/>
          <w:color w:val="auto"/>
          <w:sz w:val="28"/>
          <w:szCs w:val="28"/>
        </w:rPr>
      </w:pPr>
      <w:r w:rsidRPr="006D0EA9">
        <w:rPr>
          <w:bCs/>
          <w:color w:val="auto"/>
          <w:sz w:val="28"/>
          <w:szCs w:val="28"/>
        </w:rPr>
        <w:lastRenderedPageBreak/>
        <w:t>Из полученной информации можно определить: IP адреса источника и назначения каждого запроса, какие протоколы использовались, какие возможные ошибки возникали при отправки пакетов.</w:t>
      </w:r>
      <w:r w:rsidRPr="006D0EA9">
        <w:rPr>
          <w:b/>
          <w:color w:val="auto"/>
          <w:sz w:val="28"/>
          <w:szCs w:val="28"/>
        </w:rPr>
        <w:t xml:space="preserve"> </w:t>
      </w:r>
      <w:r w:rsidR="00440FEE" w:rsidRPr="006D0EA9">
        <w:rPr>
          <w:b/>
          <w:color w:val="auto"/>
          <w:sz w:val="28"/>
          <w:szCs w:val="28"/>
        </w:rPr>
        <w:br w:type="page"/>
      </w:r>
    </w:p>
    <w:p w:rsidR="00141C98" w:rsidRPr="006D0EA9" w:rsidRDefault="006A3C15" w:rsidP="006D0EA9">
      <w:pPr>
        <w:spacing w:line="360" w:lineRule="auto"/>
        <w:jc w:val="center"/>
        <w:rPr>
          <w:b/>
          <w:color w:val="auto"/>
          <w:sz w:val="28"/>
          <w:szCs w:val="28"/>
        </w:rPr>
      </w:pPr>
      <w:r w:rsidRPr="006D0EA9">
        <w:rPr>
          <w:b/>
          <w:color w:val="auto"/>
          <w:sz w:val="28"/>
          <w:szCs w:val="28"/>
        </w:rPr>
        <w:lastRenderedPageBreak/>
        <w:t>Вывод</w:t>
      </w:r>
    </w:p>
    <w:p w:rsidR="00141C98" w:rsidRPr="006D0EA9" w:rsidRDefault="00141C98" w:rsidP="006D0EA9">
      <w:pPr>
        <w:spacing w:line="360" w:lineRule="auto"/>
        <w:ind w:firstLine="708"/>
        <w:jc w:val="both"/>
        <w:rPr>
          <w:bCs/>
          <w:color w:val="auto"/>
          <w:sz w:val="28"/>
          <w:szCs w:val="28"/>
        </w:rPr>
      </w:pPr>
      <w:r w:rsidRPr="006D0EA9">
        <w:rPr>
          <w:bCs/>
          <w:color w:val="auto"/>
          <w:sz w:val="28"/>
          <w:szCs w:val="28"/>
        </w:rPr>
        <w:t xml:space="preserve">В ходе лабораторной работы были успешно освоены основы работы с анализатором трафика </w:t>
      </w:r>
      <w:proofErr w:type="spellStart"/>
      <w:r w:rsidRPr="006D0EA9">
        <w:rPr>
          <w:bCs/>
          <w:color w:val="auto"/>
          <w:sz w:val="28"/>
          <w:szCs w:val="28"/>
        </w:rPr>
        <w:t>Wireshark</w:t>
      </w:r>
      <w:proofErr w:type="spellEnd"/>
      <w:r w:rsidRPr="006D0EA9">
        <w:rPr>
          <w:bCs/>
          <w:color w:val="auto"/>
          <w:sz w:val="28"/>
          <w:szCs w:val="28"/>
        </w:rPr>
        <w:t>: установка программного обеспечения, изучение интерфейса и инструментов, а также применение фильтров для анализа сетевого трафика.</w:t>
      </w:r>
    </w:p>
    <w:p w:rsidR="00AC1E34" w:rsidRPr="006D0EA9" w:rsidRDefault="00141C98" w:rsidP="006D0EA9">
      <w:pPr>
        <w:spacing w:line="360" w:lineRule="auto"/>
        <w:ind w:firstLine="708"/>
        <w:jc w:val="both"/>
        <w:rPr>
          <w:bCs/>
          <w:color w:val="auto"/>
          <w:sz w:val="28"/>
          <w:szCs w:val="28"/>
        </w:rPr>
      </w:pPr>
      <w:r w:rsidRPr="006D0EA9">
        <w:rPr>
          <w:bCs/>
          <w:color w:val="auto"/>
          <w:sz w:val="28"/>
          <w:szCs w:val="28"/>
        </w:rPr>
        <w:t xml:space="preserve">На практике исследованы протоколы ICMP (команды </w:t>
      </w:r>
      <w:proofErr w:type="spellStart"/>
      <w:r w:rsidRPr="006D0EA9">
        <w:rPr>
          <w:bCs/>
          <w:color w:val="auto"/>
          <w:sz w:val="28"/>
          <w:szCs w:val="28"/>
        </w:rPr>
        <w:t>ping</w:t>
      </w:r>
      <w:proofErr w:type="spellEnd"/>
      <w:r w:rsidRPr="006D0EA9">
        <w:rPr>
          <w:bCs/>
          <w:color w:val="auto"/>
          <w:sz w:val="28"/>
          <w:szCs w:val="28"/>
        </w:rPr>
        <w:t xml:space="preserve"> и </w:t>
      </w:r>
      <w:proofErr w:type="spellStart"/>
      <w:r w:rsidRPr="006D0EA9">
        <w:rPr>
          <w:bCs/>
          <w:color w:val="auto"/>
          <w:sz w:val="28"/>
          <w:szCs w:val="28"/>
        </w:rPr>
        <w:t>traceroute</w:t>
      </w:r>
      <w:proofErr w:type="spellEnd"/>
      <w:r w:rsidRPr="006D0EA9">
        <w:rPr>
          <w:bCs/>
          <w:color w:val="auto"/>
          <w:sz w:val="28"/>
          <w:szCs w:val="28"/>
        </w:rPr>
        <w:t>) и HTTP, что позволило наглядно изучить процессы обмена сетевыми пакетами, определить IP-адреса источников и получателей, а также проанализировать структуру и содержимое передаваемых данных. Работа подтвердила важность использования инструментов анализа трафика для диагностики и понимания принципов работы сетевых сервисов и протоколов.</w:t>
      </w:r>
    </w:p>
    <w:p w:rsidR="00BA144D" w:rsidRPr="006D0EA9" w:rsidRDefault="00BA144D" w:rsidP="006D0EA9">
      <w:pPr>
        <w:spacing w:line="360" w:lineRule="auto"/>
        <w:rPr>
          <w:bCs/>
          <w:color w:val="auto"/>
          <w:sz w:val="28"/>
          <w:szCs w:val="28"/>
        </w:rPr>
      </w:pPr>
    </w:p>
    <w:p w:rsidR="00BA144D" w:rsidRPr="00641DA7" w:rsidRDefault="00BA144D" w:rsidP="00A37899">
      <w:pPr>
        <w:spacing w:line="360" w:lineRule="auto"/>
        <w:jc w:val="center"/>
        <w:rPr>
          <w:bCs/>
          <w:sz w:val="28"/>
        </w:rPr>
      </w:pPr>
    </w:p>
    <w:p w:rsidR="00BA144D" w:rsidRPr="00641DA7" w:rsidRDefault="00BA144D" w:rsidP="00A37899">
      <w:pPr>
        <w:spacing w:line="360" w:lineRule="auto"/>
        <w:jc w:val="center"/>
        <w:rPr>
          <w:bCs/>
          <w:sz w:val="28"/>
        </w:rPr>
      </w:pPr>
    </w:p>
    <w:p w:rsidR="00BA144D" w:rsidRPr="00641DA7" w:rsidRDefault="00BA144D" w:rsidP="001D2E56">
      <w:pPr>
        <w:jc w:val="center"/>
        <w:rPr>
          <w:bCs/>
          <w:sz w:val="28"/>
        </w:rPr>
      </w:pPr>
    </w:p>
    <w:p w:rsidR="00BA144D" w:rsidRPr="00641DA7" w:rsidRDefault="00BA144D" w:rsidP="001D2E56">
      <w:pPr>
        <w:jc w:val="center"/>
        <w:rPr>
          <w:b/>
          <w:sz w:val="28"/>
        </w:rPr>
      </w:pPr>
    </w:p>
    <w:p w:rsidR="00BA144D" w:rsidRPr="00641DA7" w:rsidRDefault="00BA144D" w:rsidP="001D2E56">
      <w:pPr>
        <w:jc w:val="center"/>
        <w:rPr>
          <w:b/>
          <w:sz w:val="28"/>
        </w:rPr>
      </w:pPr>
    </w:p>
    <w:p w:rsidR="00BA144D" w:rsidRPr="00641DA7" w:rsidRDefault="00BA144D" w:rsidP="001D2E56">
      <w:pPr>
        <w:jc w:val="center"/>
        <w:rPr>
          <w:b/>
          <w:sz w:val="28"/>
        </w:rPr>
      </w:pPr>
    </w:p>
    <w:p w:rsidR="00BA144D" w:rsidRPr="00641DA7" w:rsidRDefault="00BA144D" w:rsidP="001D2E56">
      <w:pPr>
        <w:jc w:val="center"/>
        <w:rPr>
          <w:b/>
          <w:sz w:val="28"/>
        </w:rPr>
      </w:pPr>
    </w:p>
    <w:p w:rsidR="00BA144D" w:rsidRPr="00641DA7" w:rsidRDefault="00BA144D" w:rsidP="001D2E56">
      <w:pPr>
        <w:jc w:val="center"/>
        <w:rPr>
          <w:b/>
          <w:sz w:val="28"/>
        </w:rPr>
      </w:pPr>
    </w:p>
    <w:p w:rsidR="001D2E56" w:rsidRPr="00641DA7" w:rsidRDefault="001D2E56" w:rsidP="001D2E56">
      <w:pPr>
        <w:jc w:val="center"/>
        <w:rPr>
          <w:b/>
          <w:sz w:val="28"/>
        </w:rPr>
      </w:pPr>
    </w:p>
    <w:p w:rsidR="001D2E56" w:rsidRPr="00641DA7" w:rsidRDefault="001D2E56" w:rsidP="001D2E56">
      <w:pPr>
        <w:jc w:val="center"/>
        <w:rPr>
          <w:b/>
          <w:sz w:val="28"/>
        </w:rPr>
      </w:pPr>
    </w:p>
    <w:p w:rsidR="001D2E56" w:rsidRPr="00641DA7" w:rsidRDefault="001D2E56" w:rsidP="001D2E56">
      <w:pPr>
        <w:jc w:val="center"/>
        <w:rPr>
          <w:b/>
          <w:sz w:val="28"/>
        </w:rPr>
      </w:pPr>
    </w:p>
    <w:p w:rsidR="001D2E56" w:rsidRPr="00641DA7" w:rsidRDefault="001D2E56" w:rsidP="00712A4B">
      <w:pPr>
        <w:jc w:val="center"/>
        <w:rPr>
          <w:bCs/>
          <w:sz w:val="28"/>
        </w:rPr>
      </w:pPr>
    </w:p>
    <w:p w:rsidR="00712A4B" w:rsidRPr="00641DA7" w:rsidRDefault="00712A4B" w:rsidP="00EE6887">
      <w:pPr>
        <w:jc w:val="center"/>
        <w:rPr>
          <w:b/>
          <w:sz w:val="28"/>
        </w:rPr>
      </w:pPr>
    </w:p>
    <w:p w:rsidR="00B1663C" w:rsidRPr="00641DA7" w:rsidRDefault="00B1663C" w:rsidP="00EE6887">
      <w:pPr>
        <w:jc w:val="center"/>
        <w:rPr>
          <w:b/>
          <w:sz w:val="28"/>
        </w:rPr>
      </w:pPr>
    </w:p>
    <w:p w:rsidR="00B1663C" w:rsidRPr="00641DA7" w:rsidRDefault="00B1663C" w:rsidP="00EE6887">
      <w:pPr>
        <w:jc w:val="center"/>
        <w:rPr>
          <w:bCs/>
          <w:sz w:val="28"/>
        </w:rPr>
      </w:pPr>
    </w:p>
    <w:p w:rsidR="00B1663C" w:rsidRPr="00641DA7" w:rsidRDefault="00B1663C" w:rsidP="00EE6887">
      <w:pPr>
        <w:jc w:val="center"/>
        <w:rPr>
          <w:bCs/>
          <w:sz w:val="28"/>
        </w:rPr>
      </w:pPr>
    </w:p>
    <w:p w:rsidR="00B1663C" w:rsidRPr="00641DA7" w:rsidRDefault="00B1663C" w:rsidP="00EE6887">
      <w:pPr>
        <w:jc w:val="center"/>
        <w:rPr>
          <w:bCs/>
          <w:sz w:val="28"/>
        </w:rPr>
      </w:pPr>
    </w:p>
    <w:p w:rsidR="00172AC0" w:rsidRPr="00641DA7" w:rsidRDefault="00172AC0" w:rsidP="00EE6887">
      <w:pPr>
        <w:jc w:val="center"/>
        <w:rPr>
          <w:b/>
          <w:sz w:val="28"/>
        </w:rPr>
      </w:pPr>
    </w:p>
    <w:sectPr w:rsidR="00172AC0" w:rsidRPr="00641DA7" w:rsidSect="00CF0E6D">
      <w:footerReference w:type="even" r:id="rId22"/>
      <w:footerReference w:type="default" r:id="rId23"/>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FD392A" w:rsidRDefault="00FD392A" w:rsidP="00CF0E6D">
      <w:r>
        <w:separator/>
      </w:r>
    </w:p>
  </w:endnote>
  <w:endnote w:type="continuationSeparator" w:id="0">
    <w:p w:rsidR="00FD392A" w:rsidRDefault="00FD392A" w:rsidP="00CF0E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mn-ea">
    <w:altName w:val="Times New Roman"/>
    <w:panose1 w:val="020B0604020202020204"/>
    <w:charset w:val="00"/>
    <w:family w:val="roman"/>
    <w:pitch w:val="default"/>
  </w:font>
  <w:font w:name="Aptos">
    <w:altName w:val="Cambria"/>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a8"/>
      </w:rPr>
      <w:id w:val="-1557544301"/>
      <w:docPartObj>
        <w:docPartGallery w:val="Page Numbers (Bottom of Page)"/>
        <w:docPartUnique/>
      </w:docPartObj>
    </w:sdtPr>
    <w:sdtContent>
      <w:p w:rsidR="00CF0E6D" w:rsidRDefault="00CF0E6D" w:rsidP="00DE6AD6">
        <w:pPr>
          <w:pStyle w:val="a6"/>
          <w:framePr w:wrap="none" w:vAnchor="text" w:hAnchor="margin" w:xAlign="center" w:y="1"/>
          <w:rPr>
            <w:rStyle w:val="a8"/>
          </w:rPr>
        </w:pPr>
        <w:r>
          <w:rPr>
            <w:rStyle w:val="a8"/>
          </w:rPr>
          <w:fldChar w:fldCharType="begin"/>
        </w:r>
        <w:r>
          <w:rPr>
            <w:rStyle w:val="a8"/>
          </w:rPr>
          <w:instrText xml:space="preserve"> PAGE </w:instrText>
        </w:r>
        <w:r>
          <w:rPr>
            <w:rStyle w:val="a8"/>
          </w:rPr>
          <w:fldChar w:fldCharType="end"/>
        </w:r>
      </w:p>
    </w:sdtContent>
  </w:sdt>
  <w:p w:rsidR="00CF0E6D" w:rsidRDefault="00CF0E6D">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a8"/>
      </w:rPr>
      <w:id w:val="-581219778"/>
      <w:docPartObj>
        <w:docPartGallery w:val="Page Numbers (Bottom of Page)"/>
        <w:docPartUnique/>
      </w:docPartObj>
    </w:sdtPr>
    <w:sdtContent>
      <w:p w:rsidR="00CF0E6D" w:rsidRDefault="00CF0E6D" w:rsidP="00DE6AD6">
        <w:pPr>
          <w:pStyle w:val="a6"/>
          <w:framePr w:wrap="none" w:vAnchor="text" w:hAnchor="margin" w:xAlign="center" w:y="1"/>
          <w:rPr>
            <w:rStyle w:val="a8"/>
          </w:rPr>
        </w:pPr>
        <w:r>
          <w:rPr>
            <w:rStyle w:val="a8"/>
          </w:rPr>
          <w:fldChar w:fldCharType="begin"/>
        </w:r>
        <w:r>
          <w:rPr>
            <w:rStyle w:val="a8"/>
          </w:rPr>
          <w:instrText xml:space="preserve"> PAGE </w:instrText>
        </w:r>
        <w:r>
          <w:rPr>
            <w:rStyle w:val="a8"/>
          </w:rPr>
          <w:fldChar w:fldCharType="separate"/>
        </w:r>
        <w:r>
          <w:rPr>
            <w:rStyle w:val="a8"/>
            <w:noProof/>
          </w:rPr>
          <w:t>2</w:t>
        </w:r>
        <w:r>
          <w:rPr>
            <w:rStyle w:val="a8"/>
          </w:rPr>
          <w:fldChar w:fldCharType="end"/>
        </w:r>
      </w:p>
    </w:sdtContent>
  </w:sdt>
  <w:p w:rsidR="00CF0E6D" w:rsidRDefault="00CF0E6D">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FD392A" w:rsidRDefault="00FD392A" w:rsidP="00CF0E6D">
      <w:r>
        <w:separator/>
      </w:r>
    </w:p>
  </w:footnote>
  <w:footnote w:type="continuationSeparator" w:id="0">
    <w:p w:rsidR="00FD392A" w:rsidRDefault="00FD392A" w:rsidP="00CF0E6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7C1396"/>
    <w:multiLevelType w:val="hybridMultilevel"/>
    <w:tmpl w:val="3C4CAFBE"/>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 w15:restartNumberingAfterBreak="0">
    <w:nsid w:val="70DC7E74"/>
    <w:multiLevelType w:val="hybridMultilevel"/>
    <w:tmpl w:val="F1CA65C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16cid:durableId="1343359372">
    <w:abstractNumId w:val="1"/>
  </w:num>
  <w:num w:numId="2" w16cid:durableId="12215539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7"/>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F5933"/>
    <w:rsid w:val="00043CF2"/>
    <w:rsid w:val="00056C0F"/>
    <w:rsid w:val="000C5EC8"/>
    <w:rsid w:val="000D67F5"/>
    <w:rsid w:val="00114BF4"/>
    <w:rsid w:val="001154D8"/>
    <w:rsid w:val="00141C98"/>
    <w:rsid w:val="00172AC0"/>
    <w:rsid w:val="001900F7"/>
    <w:rsid w:val="001A195A"/>
    <w:rsid w:val="001B40F4"/>
    <w:rsid w:val="001D0D49"/>
    <w:rsid w:val="001D16C3"/>
    <w:rsid w:val="001D2E56"/>
    <w:rsid w:val="001F1AB1"/>
    <w:rsid w:val="00263A79"/>
    <w:rsid w:val="002D5A6F"/>
    <w:rsid w:val="00306599"/>
    <w:rsid w:val="003374B6"/>
    <w:rsid w:val="00371519"/>
    <w:rsid w:val="003B73F4"/>
    <w:rsid w:val="003B76EE"/>
    <w:rsid w:val="003C4271"/>
    <w:rsid w:val="003D4753"/>
    <w:rsid w:val="003F33B7"/>
    <w:rsid w:val="0040113E"/>
    <w:rsid w:val="00416B7D"/>
    <w:rsid w:val="00431220"/>
    <w:rsid w:val="00440FEE"/>
    <w:rsid w:val="004706F5"/>
    <w:rsid w:val="004D705F"/>
    <w:rsid w:val="005A4029"/>
    <w:rsid w:val="005F257D"/>
    <w:rsid w:val="00602F1F"/>
    <w:rsid w:val="00641DA7"/>
    <w:rsid w:val="00646F95"/>
    <w:rsid w:val="006A3C15"/>
    <w:rsid w:val="006C468C"/>
    <w:rsid w:val="006D0EA9"/>
    <w:rsid w:val="00712A4B"/>
    <w:rsid w:val="007905F5"/>
    <w:rsid w:val="007B7758"/>
    <w:rsid w:val="007C4F78"/>
    <w:rsid w:val="00812772"/>
    <w:rsid w:val="0081395A"/>
    <w:rsid w:val="00880BAF"/>
    <w:rsid w:val="008C7CB5"/>
    <w:rsid w:val="00943C26"/>
    <w:rsid w:val="00973DBA"/>
    <w:rsid w:val="009A3D0C"/>
    <w:rsid w:val="00A02EE5"/>
    <w:rsid w:val="00A37899"/>
    <w:rsid w:val="00AA412E"/>
    <w:rsid w:val="00AC1E34"/>
    <w:rsid w:val="00AF5933"/>
    <w:rsid w:val="00B1663C"/>
    <w:rsid w:val="00B34204"/>
    <w:rsid w:val="00B3527E"/>
    <w:rsid w:val="00B83556"/>
    <w:rsid w:val="00B94136"/>
    <w:rsid w:val="00BA144D"/>
    <w:rsid w:val="00BA7E52"/>
    <w:rsid w:val="00BC53A1"/>
    <w:rsid w:val="00C15232"/>
    <w:rsid w:val="00C17702"/>
    <w:rsid w:val="00C44B4D"/>
    <w:rsid w:val="00C67742"/>
    <w:rsid w:val="00CF0E6D"/>
    <w:rsid w:val="00DD343B"/>
    <w:rsid w:val="00E474A8"/>
    <w:rsid w:val="00E76609"/>
    <w:rsid w:val="00EE6887"/>
    <w:rsid w:val="00F853B7"/>
    <w:rsid w:val="00FD392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C3BB29"/>
  <w15:docId w15:val="{D0402CA2-A0F7-4640-85D3-B9AEBB7E75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F5933"/>
    <w:pPr>
      <w:spacing w:after="0" w:line="240" w:lineRule="auto"/>
    </w:pPr>
    <w:rPr>
      <w:rFonts w:ascii="Times New Roman" w:eastAsia="Times New Roman" w:hAnsi="Times New Roman" w:cs="Times New Roman"/>
      <w:color w:val="000000"/>
      <w:sz w:val="24"/>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AF5933"/>
    <w:rPr>
      <w:rFonts w:ascii="Tahoma" w:hAnsi="Tahoma" w:cs="Tahoma"/>
      <w:sz w:val="16"/>
      <w:szCs w:val="16"/>
    </w:rPr>
  </w:style>
  <w:style w:type="character" w:customStyle="1" w:styleId="a4">
    <w:name w:val="Текст выноски Знак"/>
    <w:basedOn w:val="a0"/>
    <w:link w:val="a3"/>
    <w:uiPriority w:val="99"/>
    <w:semiHidden/>
    <w:rsid w:val="00AF5933"/>
    <w:rPr>
      <w:rFonts w:ascii="Tahoma" w:eastAsia="Times New Roman" w:hAnsi="Tahoma" w:cs="Tahoma"/>
      <w:color w:val="000000"/>
      <w:sz w:val="16"/>
      <w:szCs w:val="16"/>
      <w:lang w:eastAsia="ru-RU"/>
    </w:rPr>
  </w:style>
  <w:style w:type="paragraph" w:styleId="a5">
    <w:name w:val="List Paragraph"/>
    <w:basedOn w:val="a"/>
    <w:uiPriority w:val="34"/>
    <w:qFormat/>
    <w:rsid w:val="00EE6887"/>
    <w:pPr>
      <w:ind w:left="720"/>
      <w:contextualSpacing/>
    </w:pPr>
  </w:style>
  <w:style w:type="paragraph" w:styleId="a6">
    <w:name w:val="footer"/>
    <w:basedOn w:val="a"/>
    <w:link w:val="a7"/>
    <w:uiPriority w:val="99"/>
    <w:unhideWhenUsed/>
    <w:rsid w:val="00CF0E6D"/>
    <w:pPr>
      <w:tabs>
        <w:tab w:val="center" w:pos="4677"/>
        <w:tab w:val="right" w:pos="9355"/>
      </w:tabs>
    </w:pPr>
  </w:style>
  <w:style w:type="character" w:customStyle="1" w:styleId="a7">
    <w:name w:val="Нижний колонтитул Знак"/>
    <w:basedOn w:val="a0"/>
    <w:link w:val="a6"/>
    <w:uiPriority w:val="99"/>
    <w:rsid w:val="00CF0E6D"/>
    <w:rPr>
      <w:rFonts w:ascii="Times New Roman" w:eastAsia="Times New Roman" w:hAnsi="Times New Roman" w:cs="Times New Roman"/>
      <w:color w:val="000000"/>
      <w:sz w:val="24"/>
      <w:szCs w:val="20"/>
      <w:lang w:eastAsia="ru-RU"/>
    </w:rPr>
  </w:style>
  <w:style w:type="character" w:styleId="a8">
    <w:name w:val="page number"/>
    <w:basedOn w:val="a0"/>
    <w:uiPriority w:val="99"/>
    <w:semiHidden/>
    <w:unhideWhenUsed/>
    <w:rsid w:val="00CF0E6D"/>
  </w:style>
  <w:style w:type="paragraph" w:styleId="a9">
    <w:name w:val="header"/>
    <w:basedOn w:val="a"/>
    <w:link w:val="aa"/>
    <w:uiPriority w:val="99"/>
    <w:unhideWhenUsed/>
    <w:rsid w:val="00CF0E6D"/>
    <w:pPr>
      <w:tabs>
        <w:tab w:val="center" w:pos="4677"/>
        <w:tab w:val="right" w:pos="9355"/>
      </w:tabs>
    </w:pPr>
  </w:style>
  <w:style w:type="character" w:customStyle="1" w:styleId="aa">
    <w:name w:val="Верхний колонтитул Знак"/>
    <w:basedOn w:val="a0"/>
    <w:link w:val="a9"/>
    <w:uiPriority w:val="99"/>
    <w:rsid w:val="00CF0E6D"/>
    <w:rPr>
      <w:rFonts w:ascii="Times New Roman" w:eastAsia="Times New Roman" w:hAnsi="Times New Roman" w:cs="Times New Roman"/>
      <w:color w:val="000000"/>
      <w:sz w:val="24"/>
      <w:szCs w:val="20"/>
      <w:lang w:eastAsia="ru-RU"/>
    </w:rPr>
  </w:style>
  <w:style w:type="character" w:styleId="ab">
    <w:name w:val="Placeholder Text"/>
    <w:basedOn w:val="a0"/>
    <w:uiPriority w:val="99"/>
    <w:semiHidden/>
    <w:rsid w:val="00056C0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18462847">
      <w:bodyDiv w:val="1"/>
      <w:marLeft w:val="0"/>
      <w:marRight w:val="0"/>
      <w:marTop w:val="0"/>
      <w:marBottom w:val="0"/>
      <w:divBdr>
        <w:top w:val="none" w:sz="0" w:space="0" w:color="auto"/>
        <w:left w:val="none" w:sz="0" w:space="0" w:color="auto"/>
        <w:bottom w:val="none" w:sz="0" w:space="0" w:color="auto"/>
        <w:right w:val="none" w:sz="0" w:space="0" w:color="auto"/>
      </w:divBdr>
    </w:div>
    <w:div w:id="858931333">
      <w:bodyDiv w:val="1"/>
      <w:marLeft w:val="0"/>
      <w:marRight w:val="0"/>
      <w:marTop w:val="0"/>
      <w:marBottom w:val="0"/>
      <w:divBdr>
        <w:top w:val="none" w:sz="0" w:space="0" w:color="auto"/>
        <w:left w:val="none" w:sz="0" w:space="0" w:color="auto"/>
        <w:bottom w:val="none" w:sz="0" w:space="0" w:color="auto"/>
        <w:right w:val="none" w:sz="0" w:space="0" w:color="auto"/>
      </w:divBdr>
    </w:div>
    <w:div w:id="976374552">
      <w:bodyDiv w:val="1"/>
      <w:marLeft w:val="0"/>
      <w:marRight w:val="0"/>
      <w:marTop w:val="0"/>
      <w:marBottom w:val="0"/>
      <w:divBdr>
        <w:top w:val="none" w:sz="0" w:space="0" w:color="auto"/>
        <w:left w:val="none" w:sz="0" w:space="0" w:color="auto"/>
        <w:bottom w:val="none" w:sz="0" w:space="0" w:color="auto"/>
        <w:right w:val="none" w:sz="0" w:space="0" w:color="auto"/>
      </w:divBdr>
    </w:div>
    <w:div w:id="1049035076">
      <w:bodyDiv w:val="1"/>
      <w:marLeft w:val="0"/>
      <w:marRight w:val="0"/>
      <w:marTop w:val="0"/>
      <w:marBottom w:val="0"/>
      <w:divBdr>
        <w:top w:val="none" w:sz="0" w:space="0" w:color="auto"/>
        <w:left w:val="none" w:sz="0" w:space="0" w:color="auto"/>
        <w:bottom w:val="none" w:sz="0" w:space="0" w:color="auto"/>
        <w:right w:val="none" w:sz="0" w:space="0" w:color="auto"/>
      </w:divBdr>
    </w:div>
    <w:div w:id="1661696253">
      <w:bodyDiv w:val="1"/>
      <w:marLeft w:val="0"/>
      <w:marRight w:val="0"/>
      <w:marTop w:val="0"/>
      <w:marBottom w:val="0"/>
      <w:divBdr>
        <w:top w:val="none" w:sz="0" w:space="0" w:color="auto"/>
        <w:left w:val="none" w:sz="0" w:space="0" w:color="auto"/>
        <w:bottom w:val="none" w:sz="0" w:space="0" w:color="auto"/>
        <w:right w:val="none" w:sz="0" w:space="0" w:color="auto"/>
      </w:divBdr>
    </w:div>
    <w:div w:id="17106911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245</TotalTime>
  <Pages>13</Pages>
  <Words>747</Words>
  <Characters>4260</Characters>
  <Application>Microsoft Office Word</Application>
  <DocSecurity>0</DocSecurity>
  <Lines>35</Lines>
  <Paragraphs>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 Windows</dc:creator>
  <cp:keywords/>
  <dc:description/>
  <cp:lastModifiedBy>Nikita Butakov</cp:lastModifiedBy>
  <cp:revision>50</cp:revision>
  <dcterms:created xsi:type="dcterms:W3CDTF">2025-10-21T10:04:00Z</dcterms:created>
  <dcterms:modified xsi:type="dcterms:W3CDTF">2025-10-29T05:38:00Z</dcterms:modified>
</cp:coreProperties>
</file>