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FD" w:rsidRP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  <w:r w:rsidRPr="006D09FD">
        <w:rPr>
          <w:rFonts w:ascii="Arial" w:hAnsi="Arial" w:cs="Arial"/>
          <w:sz w:val="24"/>
        </w:rPr>
        <w:t xml:space="preserve">This refers to the recent discussions held </w:t>
      </w:r>
      <w:r w:rsidR="003A733D">
        <w:rPr>
          <w:rFonts w:ascii="Arial" w:hAnsi="Arial" w:cs="Arial"/>
          <w:sz w:val="24"/>
        </w:rPr>
        <w:t xml:space="preserve">individually </w:t>
      </w:r>
      <w:r w:rsidRPr="006D09FD">
        <w:rPr>
          <w:rFonts w:ascii="Arial" w:hAnsi="Arial" w:cs="Arial"/>
          <w:sz w:val="24"/>
        </w:rPr>
        <w:t xml:space="preserve">with </w:t>
      </w:r>
      <w:r w:rsidR="00B80E07">
        <w:rPr>
          <w:rFonts w:ascii="Arial" w:hAnsi="Arial" w:cs="Arial"/>
          <w:sz w:val="24"/>
        </w:rPr>
        <w:t xml:space="preserve">Mr. K. </w:t>
      </w:r>
      <w:proofErr w:type="spellStart"/>
      <w:r w:rsidR="00B80E07">
        <w:rPr>
          <w:rFonts w:ascii="Arial" w:hAnsi="Arial" w:cs="Arial"/>
          <w:sz w:val="24"/>
        </w:rPr>
        <w:t>S</w:t>
      </w:r>
      <w:r w:rsidR="00B80E07" w:rsidRPr="006D09FD">
        <w:rPr>
          <w:rFonts w:ascii="Arial" w:hAnsi="Arial" w:cs="Arial"/>
          <w:sz w:val="24"/>
        </w:rPr>
        <w:t>ek</w:t>
      </w:r>
      <w:r w:rsidR="00B80E07">
        <w:rPr>
          <w:rFonts w:ascii="Arial" w:hAnsi="Arial" w:cs="Arial"/>
          <w:sz w:val="24"/>
        </w:rPr>
        <w:t>h</w:t>
      </w:r>
      <w:r w:rsidR="00B80E07" w:rsidRPr="006D09FD">
        <w:rPr>
          <w:rFonts w:ascii="Arial" w:hAnsi="Arial" w:cs="Arial"/>
          <w:sz w:val="24"/>
        </w:rPr>
        <w:t>ar</w:t>
      </w:r>
      <w:proofErr w:type="spellEnd"/>
      <w:r w:rsidR="00B80E07" w:rsidRPr="006D09FD">
        <w:rPr>
          <w:rFonts w:ascii="Arial" w:hAnsi="Arial" w:cs="Arial"/>
          <w:sz w:val="24"/>
        </w:rPr>
        <w:t xml:space="preserve"> </w:t>
      </w:r>
      <w:proofErr w:type="spellStart"/>
      <w:r w:rsidR="00B80E07" w:rsidRPr="006D09FD">
        <w:rPr>
          <w:rFonts w:ascii="Arial" w:hAnsi="Arial" w:cs="Arial"/>
          <w:sz w:val="24"/>
        </w:rPr>
        <w:t>Babu</w:t>
      </w:r>
      <w:proofErr w:type="spellEnd"/>
      <w:r w:rsidR="00B80E07">
        <w:rPr>
          <w:rFonts w:ascii="Arial" w:hAnsi="Arial" w:cs="Arial"/>
          <w:sz w:val="24"/>
        </w:rPr>
        <w:t xml:space="preserve"> </w:t>
      </w:r>
      <w:r w:rsidR="00B80E07" w:rsidRPr="00B80E07">
        <w:rPr>
          <w:rFonts w:ascii="Arial" w:hAnsi="Arial" w:cs="Arial"/>
          <w:i/>
          <w:sz w:val="24"/>
        </w:rPr>
        <w:t>(Vice President)</w:t>
      </w:r>
      <w:r w:rsidR="003A733D">
        <w:rPr>
          <w:rFonts w:ascii="Arial" w:hAnsi="Arial" w:cs="Arial"/>
          <w:i/>
          <w:sz w:val="24"/>
        </w:rPr>
        <w:t xml:space="preserve">, </w:t>
      </w:r>
      <w:r w:rsidR="00B80E07" w:rsidRPr="006D09FD">
        <w:rPr>
          <w:rFonts w:ascii="Arial" w:hAnsi="Arial" w:cs="Arial"/>
          <w:sz w:val="24"/>
        </w:rPr>
        <w:t xml:space="preserve">Mr. </w:t>
      </w:r>
      <w:proofErr w:type="spellStart"/>
      <w:r w:rsidR="00B80E07" w:rsidRPr="006D09FD">
        <w:rPr>
          <w:rFonts w:ascii="Arial" w:hAnsi="Arial" w:cs="Arial"/>
          <w:sz w:val="24"/>
        </w:rPr>
        <w:t>Magesh</w:t>
      </w:r>
      <w:proofErr w:type="spellEnd"/>
      <w:r w:rsidR="00B80E07" w:rsidRPr="006D09FD">
        <w:rPr>
          <w:rFonts w:ascii="Arial" w:hAnsi="Arial" w:cs="Arial"/>
          <w:sz w:val="24"/>
        </w:rPr>
        <w:t xml:space="preserve"> Kumaran</w:t>
      </w:r>
      <w:r w:rsidR="00B80E07">
        <w:rPr>
          <w:rFonts w:ascii="Arial" w:hAnsi="Arial" w:cs="Arial"/>
          <w:sz w:val="24"/>
        </w:rPr>
        <w:t xml:space="preserve"> </w:t>
      </w:r>
      <w:r w:rsidR="00B80E07" w:rsidRPr="00B80E07">
        <w:rPr>
          <w:rFonts w:ascii="Arial" w:hAnsi="Arial" w:cs="Arial"/>
          <w:i/>
          <w:sz w:val="24"/>
        </w:rPr>
        <w:t>(General Manager)</w:t>
      </w:r>
      <w:r w:rsidR="003A733D">
        <w:rPr>
          <w:rFonts w:ascii="Arial" w:hAnsi="Arial" w:cs="Arial"/>
          <w:i/>
          <w:sz w:val="24"/>
        </w:rPr>
        <w:t xml:space="preserve">, </w:t>
      </w:r>
      <w:r w:rsidR="003A733D" w:rsidRPr="003A733D">
        <w:rPr>
          <w:rFonts w:ascii="Arial" w:hAnsi="Arial" w:cs="Arial"/>
          <w:sz w:val="24"/>
        </w:rPr>
        <w:t>and</w:t>
      </w:r>
      <w:r w:rsidR="003A733D">
        <w:rPr>
          <w:rFonts w:ascii="Arial" w:hAnsi="Arial" w:cs="Arial"/>
          <w:i/>
          <w:sz w:val="24"/>
        </w:rPr>
        <w:t xml:space="preserve"> </w:t>
      </w:r>
      <w:r w:rsidR="003A733D" w:rsidRPr="006D09FD">
        <w:rPr>
          <w:rFonts w:ascii="Arial" w:hAnsi="Arial" w:cs="Arial"/>
          <w:sz w:val="24"/>
        </w:rPr>
        <w:t>Mr</w:t>
      </w:r>
      <w:r w:rsidRPr="006D09FD">
        <w:rPr>
          <w:rFonts w:ascii="Arial" w:hAnsi="Arial" w:cs="Arial"/>
          <w:sz w:val="24"/>
        </w:rPr>
        <w:t xml:space="preserve">. </w:t>
      </w:r>
      <w:proofErr w:type="spellStart"/>
      <w:r w:rsidRPr="006D09FD">
        <w:rPr>
          <w:rFonts w:ascii="Arial" w:hAnsi="Arial" w:cs="Arial"/>
          <w:sz w:val="24"/>
        </w:rPr>
        <w:t>Selvam</w:t>
      </w:r>
      <w:proofErr w:type="spellEnd"/>
      <w:r w:rsidR="003A733D">
        <w:rPr>
          <w:rFonts w:ascii="Arial" w:hAnsi="Arial" w:cs="Arial"/>
          <w:sz w:val="24"/>
        </w:rPr>
        <w:t>.</w:t>
      </w:r>
    </w:p>
    <w:p w:rsidR="006D09FD" w:rsidRP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</w:p>
    <w:p w:rsidR="006D09FD" w:rsidRP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During the</w:t>
      </w:r>
      <w:r w:rsidRPr="006D09FD">
        <w:rPr>
          <w:rFonts w:ascii="Arial" w:hAnsi="Arial" w:cs="Arial"/>
          <w:sz w:val="24"/>
        </w:rPr>
        <w:t xml:space="preserve"> discussion, we clarified that the PCC Bed (M7.5) quantity stands at 500 cubic meters</w:t>
      </w:r>
      <w:r w:rsidR="003A733D">
        <w:rPr>
          <w:rFonts w:ascii="Arial" w:hAnsi="Arial" w:cs="Arial"/>
          <w:sz w:val="24"/>
        </w:rPr>
        <w:t xml:space="preserve"> in the BOQ (Bill of Quantities)</w:t>
      </w:r>
      <w:r w:rsidRPr="006D09FD">
        <w:rPr>
          <w:rFonts w:ascii="Arial" w:hAnsi="Arial" w:cs="Arial"/>
          <w:sz w:val="24"/>
        </w:rPr>
        <w:t>. We have already exe</w:t>
      </w:r>
      <w:r>
        <w:rPr>
          <w:rFonts w:ascii="Arial" w:hAnsi="Arial" w:cs="Arial"/>
          <w:sz w:val="24"/>
        </w:rPr>
        <w:t>cuted work exceeding this quantity</w:t>
      </w:r>
      <w:r w:rsidRPr="006D09FD">
        <w:rPr>
          <w:rFonts w:ascii="Arial" w:hAnsi="Arial" w:cs="Arial"/>
          <w:sz w:val="24"/>
        </w:rPr>
        <w:t>, meaning that the allocated quantity has been fully utilized.</w:t>
      </w:r>
    </w:p>
    <w:p w:rsidR="006D09FD" w:rsidRP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</w:p>
    <w:p w:rsidR="006D09FD" w:rsidRP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  <w:r w:rsidRPr="006D09FD">
        <w:rPr>
          <w:rFonts w:ascii="Arial" w:hAnsi="Arial" w:cs="Arial"/>
          <w:sz w:val="24"/>
        </w:rPr>
        <w:t xml:space="preserve">Similarly, </w:t>
      </w:r>
      <w:r w:rsidR="003A733D">
        <w:rPr>
          <w:rFonts w:ascii="Arial" w:hAnsi="Arial" w:cs="Arial"/>
          <w:sz w:val="24"/>
        </w:rPr>
        <w:t xml:space="preserve">we understand </w:t>
      </w:r>
      <w:r w:rsidRPr="006D09FD">
        <w:rPr>
          <w:rFonts w:ascii="Arial" w:hAnsi="Arial" w:cs="Arial"/>
          <w:sz w:val="24"/>
        </w:rPr>
        <w:t xml:space="preserve">that the excavated earth from the ash pond will be used to raise the height of the Ash </w:t>
      </w:r>
      <w:r>
        <w:rPr>
          <w:rFonts w:ascii="Arial" w:hAnsi="Arial" w:cs="Arial"/>
          <w:sz w:val="24"/>
        </w:rPr>
        <w:t xml:space="preserve">Dyke and to form internal </w:t>
      </w:r>
      <w:r w:rsidRPr="006D09FD">
        <w:rPr>
          <w:rFonts w:ascii="Arial" w:hAnsi="Arial" w:cs="Arial"/>
          <w:sz w:val="24"/>
        </w:rPr>
        <w:t>partitions</w:t>
      </w:r>
      <w:r>
        <w:rPr>
          <w:rFonts w:ascii="Arial" w:hAnsi="Arial" w:cs="Arial"/>
          <w:sz w:val="24"/>
        </w:rPr>
        <w:t xml:space="preserve"> </w:t>
      </w:r>
      <w:r w:rsidRPr="006D09FD">
        <w:rPr>
          <w:rFonts w:ascii="Arial" w:hAnsi="Arial" w:cs="Arial"/>
          <w:sz w:val="24"/>
        </w:rPr>
        <w:t>within the ash dyke area. It is crucial to note that the existing contract does not include an item specifically for embankment work.</w:t>
      </w:r>
    </w:p>
    <w:p w:rsidR="006D09FD" w:rsidRP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</w:p>
    <w:p w:rsidR="006D09FD" w:rsidRP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  <w:r w:rsidRPr="006D09FD">
        <w:rPr>
          <w:rFonts w:ascii="Arial" w:hAnsi="Arial" w:cs="Arial"/>
          <w:sz w:val="24"/>
        </w:rPr>
        <w:t xml:space="preserve">These two items are significant for our monthly billing; they are projected to account for </w:t>
      </w:r>
      <w:r w:rsidR="003A733D">
        <w:rPr>
          <w:rFonts w:ascii="Arial" w:hAnsi="Arial" w:cs="Arial"/>
          <w:sz w:val="24"/>
        </w:rPr>
        <w:t xml:space="preserve">substantial value </w:t>
      </w:r>
      <w:r w:rsidRPr="006D09FD">
        <w:rPr>
          <w:rFonts w:ascii="Arial" w:hAnsi="Arial" w:cs="Arial"/>
          <w:sz w:val="24"/>
        </w:rPr>
        <w:t>of our billing from November onwards. Without formal inclusion of these items in the contract, we will be unable to process the c</w:t>
      </w:r>
      <w:r w:rsidR="003A733D">
        <w:rPr>
          <w:rFonts w:ascii="Arial" w:hAnsi="Arial" w:cs="Arial"/>
          <w:sz w:val="24"/>
        </w:rPr>
        <w:t>orresponding RA Bills, certainly</w:t>
      </w:r>
      <w:r w:rsidRPr="006D09FD">
        <w:rPr>
          <w:rFonts w:ascii="Arial" w:hAnsi="Arial" w:cs="Arial"/>
          <w:sz w:val="24"/>
        </w:rPr>
        <w:t xml:space="preserve"> impacting our invoicing and cash flow.</w:t>
      </w:r>
    </w:p>
    <w:p w:rsidR="006D09FD" w:rsidRP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</w:p>
    <w:p w:rsidR="006D09FD" w:rsidRP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  <w:r w:rsidRPr="006D09FD">
        <w:rPr>
          <w:rFonts w:ascii="Arial" w:hAnsi="Arial" w:cs="Arial"/>
          <w:sz w:val="24"/>
        </w:rPr>
        <w:t xml:space="preserve">We request that this matter be prioritized with M/s. Vedanta to ensure a suitable amendment is concluded within this month. This will enable us to reflect quantities </w:t>
      </w:r>
      <w:r w:rsidR="003A733D">
        <w:rPr>
          <w:rFonts w:ascii="Arial" w:hAnsi="Arial" w:cs="Arial"/>
          <w:sz w:val="24"/>
        </w:rPr>
        <w:t xml:space="preserve">of these items </w:t>
      </w:r>
      <w:r w:rsidRPr="006D09FD">
        <w:rPr>
          <w:rFonts w:ascii="Arial" w:hAnsi="Arial" w:cs="Arial"/>
          <w:sz w:val="24"/>
        </w:rPr>
        <w:t>in our November</w:t>
      </w:r>
      <w:r>
        <w:rPr>
          <w:rFonts w:ascii="Arial" w:hAnsi="Arial" w:cs="Arial"/>
          <w:sz w:val="24"/>
        </w:rPr>
        <w:t xml:space="preserve"> and future RA</w:t>
      </w:r>
      <w:r w:rsidRPr="006D09FD">
        <w:rPr>
          <w:rFonts w:ascii="Arial" w:hAnsi="Arial" w:cs="Arial"/>
          <w:sz w:val="24"/>
        </w:rPr>
        <w:t xml:space="preserve"> bill</w:t>
      </w:r>
      <w:r>
        <w:rPr>
          <w:rFonts w:ascii="Arial" w:hAnsi="Arial" w:cs="Arial"/>
          <w:sz w:val="24"/>
        </w:rPr>
        <w:t>s</w:t>
      </w:r>
      <w:r w:rsidRPr="006D09FD">
        <w:rPr>
          <w:rFonts w:ascii="Arial" w:hAnsi="Arial" w:cs="Arial"/>
          <w:sz w:val="24"/>
        </w:rPr>
        <w:t>.</w:t>
      </w:r>
    </w:p>
    <w:p w:rsidR="006D09FD" w:rsidRP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</w:p>
    <w:p w:rsid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  <w:r w:rsidRPr="006D09FD">
        <w:rPr>
          <w:rFonts w:ascii="Arial" w:hAnsi="Arial" w:cs="Arial"/>
          <w:sz w:val="24"/>
        </w:rPr>
        <w:t xml:space="preserve">Additionally, we have identified the need </w:t>
      </w:r>
      <w:r w:rsidR="003A733D">
        <w:rPr>
          <w:rFonts w:ascii="Arial" w:hAnsi="Arial" w:cs="Arial"/>
          <w:sz w:val="24"/>
        </w:rPr>
        <w:t xml:space="preserve">for amendments for some more </w:t>
      </w:r>
      <w:r w:rsidR="003A733D" w:rsidRPr="006D09FD">
        <w:rPr>
          <w:rFonts w:ascii="Arial" w:hAnsi="Arial" w:cs="Arial"/>
          <w:sz w:val="24"/>
        </w:rPr>
        <w:t>items</w:t>
      </w:r>
      <w:r w:rsidRPr="006D09FD">
        <w:rPr>
          <w:rFonts w:ascii="Arial" w:hAnsi="Arial" w:cs="Arial"/>
          <w:sz w:val="24"/>
        </w:rPr>
        <w:t xml:space="preserve"> </w:t>
      </w:r>
      <w:r w:rsidR="003A733D">
        <w:rPr>
          <w:rFonts w:ascii="Arial" w:hAnsi="Arial" w:cs="Arial"/>
          <w:sz w:val="24"/>
        </w:rPr>
        <w:t xml:space="preserve">of work </w:t>
      </w:r>
      <w:r w:rsidRPr="006D09FD">
        <w:rPr>
          <w:rFonts w:ascii="Arial" w:hAnsi="Arial" w:cs="Arial"/>
          <w:sz w:val="24"/>
        </w:rPr>
        <w:t>to align with actual quantities and project requirements</w:t>
      </w:r>
      <w:r w:rsidR="003A733D">
        <w:rPr>
          <w:rFonts w:ascii="Arial" w:hAnsi="Arial" w:cs="Arial"/>
          <w:sz w:val="24"/>
        </w:rPr>
        <w:t xml:space="preserve">. </w:t>
      </w:r>
      <w:r w:rsidR="003A733D" w:rsidRPr="005D7BB3">
        <w:rPr>
          <w:rFonts w:ascii="Arial" w:hAnsi="Arial" w:cs="Arial"/>
          <w:sz w:val="24"/>
        </w:rPr>
        <w:t>These items are detailed in Annexure-01.</w:t>
      </w:r>
    </w:p>
    <w:p w:rsidR="005D7BB3" w:rsidRPr="005D7BB3" w:rsidRDefault="005D7BB3" w:rsidP="003A733D">
      <w:pPr>
        <w:spacing w:after="0"/>
        <w:jc w:val="both"/>
        <w:rPr>
          <w:rFonts w:ascii="Arial" w:hAnsi="Arial" w:cs="Arial"/>
          <w:sz w:val="28"/>
        </w:rPr>
      </w:pPr>
    </w:p>
    <w:p w:rsidR="006D09FD" w:rsidRDefault="005D7BB3" w:rsidP="003A733D">
      <w:pPr>
        <w:spacing w:after="0"/>
        <w:jc w:val="both"/>
        <w:rPr>
          <w:rFonts w:ascii="Arial" w:hAnsi="Arial" w:cs="Arial"/>
          <w:sz w:val="24"/>
        </w:rPr>
      </w:pPr>
      <w:r w:rsidRPr="005D7BB3">
        <w:rPr>
          <w:rFonts w:ascii="Arial" w:hAnsi="Arial" w:cs="Arial"/>
          <w:sz w:val="24"/>
        </w:rPr>
        <w:t>We trust that these points will receive your immediate attention and look forward to a timely resolution that ensures smooth project progression and uninterrupted billing and cash flow.</w:t>
      </w:r>
    </w:p>
    <w:p w:rsidR="005D7BB3" w:rsidRPr="005D7BB3" w:rsidRDefault="005D7BB3" w:rsidP="003A733D">
      <w:pPr>
        <w:spacing w:after="0"/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4837B6" w:rsidRPr="006D09FD" w:rsidRDefault="006D09FD" w:rsidP="003A733D">
      <w:pPr>
        <w:spacing w:after="0"/>
        <w:jc w:val="both"/>
        <w:rPr>
          <w:rFonts w:ascii="Arial" w:hAnsi="Arial" w:cs="Arial"/>
          <w:sz w:val="24"/>
        </w:rPr>
      </w:pPr>
      <w:r w:rsidRPr="006D09FD">
        <w:rPr>
          <w:rFonts w:ascii="Arial" w:hAnsi="Arial" w:cs="Arial"/>
          <w:sz w:val="24"/>
        </w:rPr>
        <w:t>Thank</w:t>
      </w:r>
      <w:r w:rsidR="003A733D">
        <w:rPr>
          <w:rFonts w:ascii="Arial" w:hAnsi="Arial" w:cs="Arial"/>
          <w:sz w:val="24"/>
        </w:rPr>
        <w:t>ing</w:t>
      </w:r>
      <w:r w:rsidRPr="006D09FD">
        <w:rPr>
          <w:rFonts w:ascii="Arial" w:hAnsi="Arial" w:cs="Arial"/>
          <w:sz w:val="24"/>
        </w:rPr>
        <w:t xml:space="preserve"> you for your </w:t>
      </w:r>
      <w:r w:rsidR="003A733D">
        <w:rPr>
          <w:rFonts w:ascii="Arial" w:hAnsi="Arial" w:cs="Arial"/>
          <w:sz w:val="24"/>
        </w:rPr>
        <w:t xml:space="preserve">urgent </w:t>
      </w:r>
      <w:r w:rsidRPr="006D09FD">
        <w:rPr>
          <w:rFonts w:ascii="Arial" w:hAnsi="Arial" w:cs="Arial"/>
          <w:sz w:val="24"/>
        </w:rPr>
        <w:t>attention to these matters.</w:t>
      </w:r>
    </w:p>
    <w:sectPr w:rsidR="004837B6" w:rsidRPr="006D09FD" w:rsidSect="005D7BB3">
      <w:pgSz w:w="11906" w:h="16838"/>
      <w:pgMar w:top="226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FD"/>
    <w:rsid w:val="003A733D"/>
    <w:rsid w:val="004837B6"/>
    <w:rsid w:val="005D7BB3"/>
    <w:rsid w:val="005F59F0"/>
    <w:rsid w:val="006D09FD"/>
    <w:rsid w:val="00B8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 INFRA</dc:creator>
  <cp:lastModifiedBy>ASTA INFRA</cp:lastModifiedBy>
  <cp:revision>1</cp:revision>
  <cp:lastPrinted>2024-11-01T12:09:00Z</cp:lastPrinted>
  <dcterms:created xsi:type="dcterms:W3CDTF">2024-11-01T10:11:00Z</dcterms:created>
  <dcterms:modified xsi:type="dcterms:W3CDTF">2024-11-01T12:18:00Z</dcterms:modified>
</cp:coreProperties>
</file>