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1408610924"/>
        <w:docPartObj>
          <w:docPartGallery w:val="Cover Pages"/>
          <w:docPartUnique/>
        </w:docPartObj>
      </w:sdtPr>
      <w:sdtEndPr>
        <w:rPr>
          <w:rFonts w:ascii="Calibri" w:eastAsiaTheme="minorHAnsi" w:hAnsi="Calibri" w:cs="Times New Roman"/>
          <w:sz w:val="22"/>
          <w:szCs w:val="24"/>
        </w:rPr>
      </w:sdtEndPr>
      <w:sdtContent>
        <w:p w14:paraId="030C4D71" w14:textId="77777777" w:rsidR="00CB1C43" w:rsidRDefault="00CB1C43">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5168" behindDoc="0" locked="0" layoutInCell="0" allowOverlap="1" wp14:anchorId="437A7942" wp14:editId="4C8AC10D">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F3CEB5" id="Rectangle 2" o:spid="_x0000_s1026" style="position:absolute;margin-left:0;margin-top:0;width:642.6pt;height:64.4pt;z-index:25165516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1312" behindDoc="0" locked="0" layoutInCell="0" allowOverlap="1" wp14:anchorId="021CF508" wp14:editId="2BF0D733">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D3BD39C" id="Rectangle 5"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59264" behindDoc="0" locked="0" layoutInCell="0" allowOverlap="1" wp14:anchorId="517C8836" wp14:editId="3182517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3A889E9" id="Rectangle 4" o:spid="_x0000_s1026" style="position:absolute;margin-left:0;margin-top:0;width:7.15pt;height:831.2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57216" behindDoc="0" locked="0" layoutInCell="0" allowOverlap="1" wp14:anchorId="6F7B1D03" wp14:editId="6114E86F">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F39FBD" id="Rectangle 3" o:spid="_x0000_s1026" style="position:absolute;margin-left:0;margin-top:0;width:642.6pt;height:64.8pt;z-index:25165721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945BB0EC845245DDB58C858C773A4816"/>
            </w:placeholder>
            <w:dataBinding w:prefixMappings="xmlns:ns0='http://schemas.openxmlformats.org/package/2006/metadata/core-properties' xmlns:ns1='http://purl.org/dc/elements/1.1/'" w:xpath="/ns0:coreProperties[1]/ns1:title[1]" w:storeItemID="{6C3C8BC8-F283-45AE-878A-BAB7291924A1}"/>
            <w:text/>
          </w:sdtPr>
          <w:sdtEndPr/>
          <w:sdtContent>
            <w:p w14:paraId="0A038C8B" w14:textId="0C52104C" w:rsidR="00CB1C43" w:rsidRDefault="0018759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Method Statement</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45337595" w14:textId="788BFABA" w:rsidR="00CB1C43" w:rsidRDefault="0018759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Elevator Installation</w:t>
              </w:r>
            </w:p>
          </w:sdtContent>
        </w:sdt>
        <w:p w14:paraId="6232B1BB" w14:textId="77777777" w:rsidR="00CB1C43" w:rsidRDefault="00CB1C43">
          <w:pPr>
            <w:pStyle w:val="NoSpacing"/>
            <w:rPr>
              <w:rFonts w:asciiTheme="majorHAnsi" w:eastAsiaTheme="majorEastAsia" w:hAnsiTheme="majorHAnsi" w:cstheme="majorBidi"/>
              <w:sz w:val="36"/>
              <w:szCs w:val="36"/>
            </w:rPr>
          </w:pPr>
        </w:p>
        <w:p w14:paraId="4DD930F8" w14:textId="77777777" w:rsidR="00CB1C43" w:rsidRDefault="00CB1C43">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23-01-01T00:00:00Z">
              <w:dateFormat w:val="dd-MMM-yy"/>
              <w:lid w:val="en-US"/>
              <w:storeMappedDataAs w:val="dateTime"/>
              <w:calendar w:val="gregorian"/>
            </w:date>
          </w:sdtPr>
          <w:sdtEndPr/>
          <w:sdtContent>
            <w:p w14:paraId="2038725D" w14:textId="78A90502" w:rsidR="00CB1C43" w:rsidRDefault="00187591">
              <w:pPr>
                <w:pStyle w:val="NoSpacing"/>
              </w:pPr>
              <w:r>
                <w:t>01-Jan-2</w:t>
              </w:r>
              <w:r w:rsidR="00A5301C">
                <w:t>3</w:t>
              </w:r>
            </w:p>
          </w:sdtContent>
        </w:sdt>
        <w:sdt>
          <w:sdtPr>
            <w:rPr>
              <w:b/>
              <w:bCs/>
            </w:rPr>
            <w:alias w:val="Company"/>
            <w:id w:val="-1910994329"/>
            <w:dataBinding w:prefixMappings="xmlns:ns0='http://schemas.openxmlformats.org/officeDocument/2006/extended-properties'" w:xpath="/ns0:Properties[1]/ns0:Company[1]" w:storeItemID="{6668398D-A668-4E3E-A5EB-62B293D839F1}"/>
            <w:text/>
          </w:sdtPr>
          <w:sdtEndPr/>
          <w:sdtContent>
            <w:p w14:paraId="30880C37" w14:textId="1052ECF4" w:rsidR="00CB1C43" w:rsidRPr="000961F4" w:rsidRDefault="00187591">
              <w:pPr>
                <w:pStyle w:val="NoSpacing"/>
                <w:rPr>
                  <w:b/>
                  <w:bCs/>
                </w:rPr>
              </w:pPr>
              <w:r>
                <w:rPr>
                  <w:b/>
                  <w:bCs/>
                </w:rPr>
                <w:t>OTIS ELEVATOR COMPANY INDIA LIMITED</w:t>
              </w:r>
            </w:p>
          </w:sdtContent>
        </w:sdt>
        <w:p w14:paraId="6E4956D2" w14:textId="77777777" w:rsidR="00CB1C43" w:rsidRPr="000961F4" w:rsidRDefault="00CB1C43">
          <w:pPr>
            <w:rPr>
              <w:b/>
              <w:bCs/>
            </w:rPr>
          </w:pPr>
        </w:p>
        <w:p w14:paraId="0E94A303" w14:textId="0C015A7E" w:rsidR="00F84FCC" w:rsidRPr="000961F4" w:rsidRDefault="009709F5">
          <w:pPr>
            <w:rPr>
              <w:b/>
              <w:bCs/>
            </w:rPr>
          </w:pPr>
          <w:r w:rsidRPr="000961F4">
            <w:rPr>
              <w:b/>
              <w:bCs/>
            </w:rPr>
            <w:br w:type="page"/>
          </w:r>
        </w:p>
        <w:p w14:paraId="773E7324" w14:textId="77777777" w:rsidR="00F84FCC" w:rsidRDefault="00F84FCC">
          <w:r>
            <w:lastRenderedPageBreak/>
            <w:t>Table of contents</w:t>
          </w:r>
        </w:p>
        <w:p w14:paraId="31D4301A" w14:textId="77777777" w:rsidR="00F84FCC" w:rsidRDefault="00F84FCC"/>
        <w:p w14:paraId="34463162" w14:textId="4258CED9" w:rsidR="00455503" w:rsidRDefault="00F84FCC">
          <w:pPr>
            <w:pStyle w:val="TOC1"/>
            <w:tabs>
              <w:tab w:val="left" w:pos="66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5145355" w:history="1">
            <w:r w:rsidR="00455503" w:rsidRPr="00EE2546">
              <w:rPr>
                <w:rStyle w:val="Hyperlink"/>
                <w:noProof/>
              </w:rPr>
              <w:t>1</w:t>
            </w:r>
            <w:r w:rsidR="00455503">
              <w:rPr>
                <w:rFonts w:asciiTheme="minorHAnsi" w:eastAsiaTheme="minorEastAsia" w:hAnsiTheme="minorHAnsi" w:cstheme="minorBidi"/>
                <w:noProof/>
                <w:szCs w:val="22"/>
              </w:rPr>
              <w:tab/>
            </w:r>
            <w:r w:rsidR="00455503" w:rsidRPr="00EE2546">
              <w:rPr>
                <w:rStyle w:val="Hyperlink"/>
                <w:noProof/>
              </w:rPr>
              <w:t>STATUS</w:t>
            </w:r>
            <w:r w:rsidR="00455503">
              <w:rPr>
                <w:noProof/>
                <w:webHidden/>
              </w:rPr>
              <w:tab/>
            </w:r>
            <w:r w:rsidR="00455503">
              <w:rPr>
                <w:noProof/>
                <w:webHidden/>
              </w:rPr>
              <w:fldChar w:fldCharType="begin"/>
            </w:r>
            <w:r w:rsidR="00455503">
              <w:rPr>
                <w:noProof/>
                <w:webHidden/>
              </w:rPr>
              <w:instrText xml:space="preserve"> PAGEREF _Toc25145355 \h </w:instrText>
            </w:r>
            <w:r w:rsidR="00455503">
              <w:rPr>
                <w:noProof/>
                <w:webHidden/>
              </w:rPr>
            </w:r>
            <w:r w:rsidR="00455503">
              <w:rPr>
                <w:noProof/>
                <w:webHidden/>
              </w:rPr>
              <w:fldChar w:fldCharType="separate"/>
            </w:r>
            <w:r w:rsidR="00E01BF3">
              <w:rPr>
                <w:noProof/>
                <w:webHidden/>
              </w:rPr>
              <w:t>2</w:t>
            </w:r>
            <w:r w:rsidR="00455503">
              <w:rPr>
                <w:noProof/>
                <w:webHidden/>
              </w:rPr>
              <w:fldChar w:fldCharType="end"/>
            </w:r>
          </w:hyperlink>
        </w:p>
        <w:p w14:paraId="03E15193" w14:textId="19EF792F" w:rsidR="00455503" w:rsidRDefault="00B47BF0">
          <w:pPr>
            <w:pStyle w:val="TOC1"/>
            <w:tabs>
              <w:tab w:val="left" w:pos="660"/>
              <w:tab w:val="right" w:leader="dot" w:pos="9350"/>
            </w:tabs>
            <w:rPr>
              <w:rFonts w:asciiTheme="minorHAnsi" w:eastAsiaTheme="minorEastAsia" w:hAnsiTheme="minorHAnsi" w:cstheme="minorBidi"/>
              <w:noProof/>
              <w:szCs w:val="22"/>
            </w:rPr>
          </w:pPr>
          <w:hyperlink w:anchor="_Toc25145356" w:history="1">
            <w:r w:rsidR="00455503" w:rsidRPr="00EE2546">
              <w:rPr>
                <w:rStyle w:val="Hyperlink"/>
                <w:noProof/>
              </w:rPr>
              <w:t>2</w:t>
            </w:r>
            <w:r w:rsidR="00455503">
              <w:rPr>
                <w:rFonts w:asciiTheme="minorHAnsi" w:eastAsiaTheme="minorEastAsia" w:hAnsiTheme="minorHAnsi" w:cstheme="minorBidi"/>
                <w:noProof/>
                <w:szCs w:val="22"/>
              </w:rPr>
              <w:tab/>
            </w:r>
            <w:r w:rsidR="00455503" w:rsidRPr="00EE2546">
              <w:rPr>
                <w:rStyle w:val="Hyperlink"/>
                <w:noProof/>
              </w:rPr>
              <w:t>REVISION HISTORY</w:t>
            </w:r>
            <w:r w:rsidR="00455503">
              <w:rPr>
                <w:noProof/>
                <w:webHidden/>
              </w:rPr>
              <w:tab/>
            </w:r>
            <w:r w:rsidR="00455503">
              <w:rPr>
                <w:noProof/>
                <w:webHidden/>
              </w:rPr>
              <w:fldChar w:fldCharType="begin"/>
            </w:r>
            <w:r w:rsidR="00455503">
              <w:rPr>
                <w:noProof/>
                <w:webHidden/>
              </w:rPr>
              <w:instrText xml:space="preserve"> PAGEREF _Toc25145356 \h </w:instrText>
            </w:r>
            <w:r w:rsidR="00455503">
              <w:rPr>
                <w:noProof/>
                <w:webHidden/>
              </w:rPr>
            </w:r>
            <w:r w:rsidR="00455503">
              <w:rPr>
                <w:noProof/>
                <w:webHidden/>
              </w:rPr>
              <w:fldChar w:fldCharType="separate"/>
            </w:r>
            <w:r w:rsidR="00E01BF3">
              <w:rPr>
                <w:noProof/>
                <w:webHidden/>
              </w:rPr>
              <w:t>2</w:t>
            </w:r>
            <w:r w:rsidR="00455503">
              <w:rPr>
                <w:noProof/>
                <w:webHidden/>
              </w:rPr>
              <w:fldChar w:fldCharType="end"/>
            </w:r>
          </w:hyperlink>
        </w:p>
        <w:p w14:paraId="76032720" w14:textId="535AF1AC" w:rsidR="00455503" w:rsidRDefault="00B47BF0">
          <w:pPr>
            <w:pStyle w:val="TOC1"/>
            <w:tabs>
              <w:tab w:val="left" w:pos="660"/>
              <w:tab w:val="right" w:leader="dot" w:pos="9350"/>
            </w:tabs>
            <w:rPr>
              <w:rFonts w:asciiTheme="minorHAnsi" w:eastAsiaTheme="minorEastAsia" w:hAnsiTheme="minorHAnsi" w:cstheme="minorBidi"/>
              <w:noProof/>
              <w:szCs w:val="22"/>
            </w:rPr>
          </w:pPr>
          <w:hyperlink w:anchor="_Toc25145357" w:history="1">
            <w:r w:rsidR="00455503" w:rsidRPr="00EE2546">
              <w:rPr>
                <w:rStyle w:val="Hyperlink"/>
                <w:noProof/>
              </w:rPr>
              <w:t>3</w:t>
            </w:r>
            <w:r w:rsidR="00455503">
              <w:rPr>
                <w:rFonts w:asciiTheme="minorHAnsi" w:eastAsiaTheme="minorEastAsia" w:hAnsiTheme="minorHAnsi" w:cstheme="minorBidi"/>
                <w:noProof/>
                <w:szCs w:val="22"/>
              </w:rPr>
              <w:tab/>
            </w:r>
            <w:r w:rsidR="00455503" w:rsidRPr="00EE2546">
              <w:rPr>
                <w:rStyle w:val="Hyperlink"/>
                <w:noProof/>
              </w:rPr>
              <w:t>INTRODUCTION</w:t>
            </w:r>
            <w:r w:rsidR="00455503">
              <w:rPr>
                <w:noProof/>
                <w:webHidden/>
              </w:rPr>
              <w:tab/>
            </w:r>
            <w:r w:rsidR="00455503">
              <w:rPr>
                <w:noProof/>
                <w:webHidden/>
              </w:rPr>
              <w:fldChar w:fldCharType="begin"/>
            </w:r>
            <w:r w:rsidR="00455503">
              <w:rPr>
                <w:noProof/>
                <w:webHidden/>
              </w:rPr>
              <w:instrText xml:space="preserve"> PAGEREF _Toc25145357 \h </w:instrText>
            </w:r>
            <w:r w:rsidR="00455503">
              <w:rPr>
                <w:noProof/>
                <w:webHidden/>
              </w:rPr>
            </w:r>
            <w:r w:rsidR="00455503">
              <w:rPr>
                <w:noProof/>
                <w:webHidden/>
              </w:rPr>
              <w:fldChar w:fldCharType="separate"/>
            </w:r>
            <w:r w:rsidR="00E01BF3">
              <w:rPr>
                <w:noProof/>
                <w:webHidden/>
              </w:rPr>
              <w:t>3</w:t>
            </w:r>
            <w:r w:rsidR="00455503">
              <w:rPr>
                <w:noProof/>
                <w:webHidden/>
              </w:rPr>
              <w:fldChar w:fldCharType="end"/>
            </w:r>
          </w:hyperlink>
        </w:p>
        <w:p w14:paraId="7200F5B3" w14:textId="1C8B546B"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58" w:history="1">
            <w:r w:rsidR="00455503" w:rsidRPr="00EE2546">
              <w:rPr>
                <w:rStyle w:val="Hyperlink"/>
                <w:noProof/>
              </w:rPr>
              <w:t>3.1</w:t>
            </w:r>
            <w:r w:rsidR="00455503">
              <w:rPr>
                <w:rFonts w:asciiTheme="minorHAnsi" w:eastAsiaTheme="minorEastAsia" w:hAnsiTheme="minorHAnsi" w:cstheme="minorBidi"/>
                <w:noProof/>
                <w:szCs w:val="22"/>
              </w:rPr>
              <w:tab/>
            </w:r>
            <w:r w:rsidR="00455503" w:rsidRPr="00EE2546">
              <w:rPr>
                <w:rStyle w:val="Hyperlink"/>
                <w:noProof/>
              </w:rPr>
              <w:t>SAFETY</w:t>
            </w:r>
            <w:r w:rsidR="00455503">
              <w:rPr>
                <w:noProof/>
                <w:webHidden/>
              </w:rPr>
              <w:tab/>
            </w:r>
            <w:r w:rsidR="00455503">
              <w:rPr>
                <w:noProof/>
                <w:webHidden/>
              </w:rPr>
              <w:fldChar w:fldCharType="begin"/>
            </w:r>
            <w:r w:rsidR="00455503">
              <w:rPr>
                <w:noProof/>
                <w:webHidden/>
              </w:rPr>
              <w:instrText xml:space="preserve"> PAGEREF _Toc25145358 \h </w:instrText>
            </w:r>
            <w:r w:rsidR="00455503">
              <w:rPr>
                <w:noProof/>
                <w:webHidden/>
              </w:rPr>
            </w:r>
            <w:r w:rsidR="00455503">
              <w:rPr>
                <w:noProof/>
                <w:webHidden/>
              </w:rPr>
              <w:fldChar w:fldCharType="separate"/>
            </w:r>
            <w:r w:rsidR="00E01BF3">
              <w:rPr>
                <w:noProof/>
                <w:webHidden/>
              </w:rPr>
              <w:t>3</w:t>
            </w:r>
            <w:r w:rsidR="00455503">
              <w:rPr>
                <w:noProof/>
                <w:webHidden/>
              </w:rPr>
              <w:fldChar w:fldCharType="end"/>
            </w:r>
          </w:hyperlink>
        </w:p>
        <w:p w14:paraId="29DED6A1" w14:textId="2B570272"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59" w:history="1">
            <w:r w:rsidR="00455503" w:rsidRPr="00EE2546">
              <w:rPr>
                <w:rStyle w:val="Hyperlink"/>
                <w:noProof/>
              </w:rPr>
              <w:t>3.2</w:t>
            </w:r>
            <w:r w:rsidR="00455503">
              <w:rPr>
                <w:rFonts w:asciiTheme="minorHAnsi" w:eastAsiaTheme="minorEastAsia" w:hAnsiTheme="minorHAnsi" w:cstheme="minorBidi"/>
                <w:noProof/>
                <w:szCs w:val="22"/>
              </w:rPr>
              <w:tab/>
            </w:r>
            <w:r w:rsidR="00455503" w:rsidRPr="00EE2546">
              <w:rPr>
                <w:rStyle w:val="Hyperlink"/>
                <w:noProof/>
              </w:rPr>
              <w:t>QUALITY</w:t>
            </w:r>
            <w:r w:rsidR="00455503">
              <w:rPr>
                <w:noProof/>
                <w:webHidden/>
              </w:rPr>
              <w:tab/>
            </w:r>
            <w:r w:rsidR="00455503">
              <w:rPr>
                <w:noProof/>
                <w:webHidden/>
              </w:rPr>
              <w:fldChar w:fldCharType="begin"/>
            </w:r>
            <w:r w:rsidR="00455503">
              <w:rPr>
                <w:noProof/>
                <w:webHidden/>
              </w:rPr>
              <w:instrText xml:space="preserve"> PAGEREF _Toc25145359 \h </w:instrText>
            </w:r>
            <w:r w:rsidR="00455503">
              <w:rPr>
                <w:noProof/>
                <w:webHidden/>
              </w:rPr>
            </w:r>
            <w:r w:rsidR="00455503">
              <w:rPr>
                <w:noProof/>
                <w:webHidden/>
              </w:rPr>
              <w:fldChar w:fldCharType="separate"/>
            </w:r>
            <w:r w:rsidR="00E01BF3">
              <w:rPr>
                <w:noProof/>
                <w:webHidden/>
              </w:rPr>
              <w:t>3</w:t>
            </w:r>
            <w:r w:rsidR="00455503">
              <w:rPr>
                <w:noProof/>
                <w:webHidden/>
              </w:rPr>
              <w:fldChar w:fldCharType="end"/>
            </w:r>
          </w:hyperlink>
        </w:p>
        <w:p w14:paraId="64DCA90A" w14:textId="249A7E0F"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60" w:history="1">
            <w:r w:rsidR="00455503" w:rsidRPr="00EE2546">
              <w:rPr>
                <w:rStyle w:val="Hyperlink"/>
                <w:noProof/>
              </w:rPr>
              <w:t>3.3</w:t>
            </w:r>
            <w:r w:rsidR="00455503">
              <w:rPr>
                <w:rFonts w:asciiTheme="minorHAnsi" w:eastAsiaTheme="minorEastAsia" w:hAnsiTheme="minorHAnsi" w:cstheme="minorBidi"/>
                <w:noProof/>
                <w:szCs w:val="22"/>
              </w:rPr>
              <w:tab/>
            </w:r>
            <w:r w:rsidR="00455503" w:rsidRPr="00EE2546">
              <w:rPr>
                <w:rStyle w:val="Hyperlink"/>
                <w:noProof/>
              </w:rPr>
              <w:t>PURPOSE</w:t>
            </w:r>
            <w:r w:rsidR="00455503">
              <w:rPr>
                <w:noProof/>
                <w:webHidden/>
              </w:rPr>
              <w:tab/>
            </w:r>
            <w:r w:rsidR="00455503">
              <w:rPr>
                <w:noProof/>
                <w:webHidden/>
              </w:rPr>
              <w:fldChar w:fldCharType="begin"/>
            </w:r>
            <w:r w:rsidR="00455503">
              <w:rPr>
                <w:noProof/>
                <w:webHidden/>
              </w:rPr>
              <w:instrText xml:space="preserve"> PAGEREF _Toc25145360 \h </w:instrText>
            </w:r>
            <w:r w:rsidR="00455503">
              <w:rPr>
                <w:noProof/>
                <w:webHidden/>
              </w:rPr>
            </w:r>
            <w:r w:rsidR="00455503">
              <w:rPr>
                <w:noProof/>
                <w:webHidden/>
              </w:rPr>
              <w:fldChar w:fldCharType="separate"/>
            </w:r>
            <w:r w:rsidR="00E01BF3">
              <w:rPr>
                <w:noProof/>
                <w:webHidden/>
              </w:rPr>
              <w:t>3</w:t>
            </w:r>
            <w:r w:rsidR="00455503">
              <w:rPr>
                <w:noProof/>
                <w:webHidden/>
              </w:rPr>
              <w:fldChar w:fldCharType="end"/>
            </w:r>
          </w:hyperlink>
        </w:p>
        <w:p w14:paraId="004DDA93" w14:textId="79CE205F"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61" w:history="1">
            <w:r w:rsidR="00455503" w:rsidRPr="00EE2546">
              <w:rPr>
                <w:rStyle w:val="Hyperlink"/>
                <w:noProof/>
              </w:rPr>
              <w:t>3.4</w:t>
            </w:r>
            <w:r w:rsidR="00455503">
              <w:rPr>
                <w:rFonts w:asciiTheme="minorHAnsi" w:eastAsiaTheme="minorEastAsia" w:hAnsiTheme="minorHAnsi" w:cstheme="minorBidi"/>
                <w:noProof/>
                <w:szCs w:val="22"/>
              </w:rPr>
              <w:tab/>
            </w:r>
            <w:r w:rsidR="00455503" w:rsidRPr="00EE2546">
              <w:rPr>
                <w:rStyle w:val="Hyperlink"/>
                <w:noProof/>
              </w:rPr>
              <w:t>SCOPE</w:t>
            </w:r>
            <w:r w:rsidR="00455503">
              <w:rPr>
                <w:noProof/>
                <w:webHidden/>
              </w:rPr>
              <w:tab/>
            </w:r>
            <w:r w:rsidR="00455503">
              <w:rPr>
                <w:noProof/>
                <w:webHidden/>
              </w:rPr>
              <w:fldChar w:fldCharType="begin"/>
            </w:r>
            <w:r w:rsidR="00455503">
              <w:rPr>
                <w:noProof/>
                <w:webHidden/>
              </w:rPr>
              <w:instrText xml:space="preserve"> PAGEREF _Toc25145361 \h </w:instrText>
            </w:r>
            <w:r w:rsidR="00455503">
              <w:rPr>
                <w:noProof/>
                <w:webHidden/>
              </w:rPr>
            </w:r>
            <w:r w:rsidR="00455503">
              <w:rPr>
                <w:noProof/>
                <w:webHidden/>
              </w:rPr>
              <w:fldChar w:fldCharType="separate"/>
            </w:r>
            <w:r w:rsidR="00E01BF3">
              <w:rPr>
                <w:noProof/>
                <w:webHidden/>
              </w:rPr>
              <w:t>3</w:t>
            </w:r>
            <w:r w:rsidR="00455503">
              <w:rPr>
                <w:noProof/>
                <w:webHidden/>
              </w:rPr>
              <w:fldChar w:fldCharType="end"/>
            </w:r>
          </w:hyperlink>
        </w:p>
        <w:p w14:paraId="45C6E922" w14:textId="310CF767"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62" w:history="1">
            <w:r w:rsidR="00455503" w:rsidRPr="00EE2546">
              <w:rPr>
                <w:rStyle w:val="Hyperlink"/>
                <w:noProof/>
              </w:rPr>
              <w:t>3.5</w:t>
            </w:r>
            <w:r w:rsidR="00455503">
              <w:rPr>
                <w:rFonts w:asciiTheme="minorHAnsi" w:eastAsiaTheme="minorEastAsia" w:hAnsiTheme="minorHAnsi" w:cstheme="minorBidi"/>
                <w:noProof/>
                <w:szCs w:val="22"/>
              </w:rPr>
              <w:tab/>
            </w:r>
            <w:r w:rsidR="00455503" w:rsidRPr="00EE2546">
              <w:rPr>
                <w:rStyle w:val="Hyperlink"/>
                <w:noProof/>
              </w:rPr>
              <w:t>REFERENCES</w:t>
            </w:r>
            <w:r w:rsidR="00455503">
              <w:rPr>
                <w:noProof/>
                <w:webHidden/>
              </w:rPr>
              <w:tab/>
            </w:r>
            <w:r w:rsidR="00455503">
              <w:rPr>
                <w:noProof/>
                <w:webHidden/>
              </w:rPr>
              <w:fldChar w:fldCharType="begin"/>
            </w:r>
            <w:r w:rsidR="00455503">
              <w:rPr>
                <w:noProof/>
                <w:webHidden/>
              </w:rPr>
              <w:instrText xml:space="preserve"> PAGEREF _Toc25145362 \h </w:instrText>
            </w:r>
            <w:r w:rsidR="00455503">
              <w:rPr>
                <w:noProof/>
                <w:webHidden/>
              </w:rPr>
            </w:r>
            <w:r w:rsidR="00455503">
              <w:rPr>
                <w:noProof/>
                <w:webHidden/>
              </w:rPr>
              <w:fldChar w:fldCharType="separate"/>
            </w:r>
            <w:r w:rsidR="00E01BF3">
              <w:rPr>
                <w:noProof/>
                <w:webHidden/>
              </w:rPr>
              <w:t>3</w:t>
            </w:r>
            <w:r w:rsidR="00455503">
              <w:rPr>
                <w:noProof/>
                <w:webHidden/>
              </w:rPr>
              <w:fldChar w:fldCharType="end"/>
            </w:r>
          </w:hyperlink>
        </w:p>
        <w:p w14:paraId="7AEA8BE0" w14:textId="025DD073" w:rsidR="00455503" w:rsidRDefault="00B47BF0">
          <w:pPr>
            <w:pStyle w:val="TOC1"/>
            <w:tabs>
              <w:tab w:val="left" w:pos="660"/>
              <w:tab w:val="right" w:leader="dot" w:pos="9350"/>
            </w:tabs>
            <w:rPr>
              <w:rFonts w:asciiTheme="minorHAnsi" w:eastAsiaTheme="minorEastAsia" w:hAnsiTheme="minorHAnsi" w:cstheme="minorBidi"/>
              <w:noProof/>
              <w:szCs w:val="22"/>
            </w:rPr>
          </w:pPr>
          <w:hyperlink w:anchor="_Toc25145363" w:history="1">
            <w:r w:rsidR="00455503" w:rsidRPr="00EE2546">
              <w:rPr>
                <w:rStyle w:val="Hyperlink"/>
                <w:noProof/>
              </w:rPr>
              <w:t>4</w:t>
            </w:r>
            <w:r w:rsidR="00455503">
              <w:rPr>
                <w:rFonts w:asciiTheme="minorHAnsi" w:eastAsiaTheme="minorEastAsia" w:hAnsiTheme="minorHAnsi" w:cstheme="minorBidi"/>
                <w:noProof/>
                <w:szCs w:val="22"/>
              </w:rPr>
              <w:tab/>
            </w:r>
            <w:r w:rsidR="00455503" w:rsidRPr="00EE2546">
              <w:rPr>
                <w:rStyle w:val="Hyperlink"/>
                <w:noProof/>
              </w:rPr>
              <w:t>RESPONSIBILITY</w:t>
            </w:r>
            <w:r w:rsidR="00455503">
              <w:rPr>
                <w:noProof/>
                <w:webHidden/>
              </w:rPr>
              <w:tab/>
            </w:r>
            <w:r w:rsidR="00455503">
              <w:rPr>
                <w:noProof/>
                <w:webHidden/>
              </w:rPr>
              <w:fldChar w:fldCharType="begin"/>
            </w:r>
            <w:r w:rsidR="00455503">
              <w:rPr>
                <w:noProof/>
                <w:webHidden/>
              </w:rPr>
              <w:instrText xml:space="preserve"> PAGEREF _Toc25145363 \h </w:instrText>
            </w:r>
            <w:r w:rsidR="00455503">
              <w:rPr>
                <w:noProof/>
                <w:webHidden/>
              </w:rPr>
            </w:r>
            <w:r w:rsidR="00455503">
              <w:rPr>
                <w:noProof/>
                <w:webHidden/>
              </w:rPr>
              <w:fldChar w:fldCharType="separate"/>
            </w:r>
            <w:r w:rsidR="00E01BF3">
              <w:rPr>
                <w:noProof/>
                <w:webHidden/>
              </w:rPr>
              <w:t>3</w:t>
            </w:r>
            <w:r w:rsidR="00455503">
              <w:rPr>
                <w:noProof/>
                <w:webHidden/>
              </w:rPr>
              <w:fldChar w:fldCharType="end"/>
            </w:r>
          </w:hyperlink>
        </w:p>
        <w:p w14:paraId="13050664" w14:textId="35E4E410" w:rsidR="00455503" w:rsidRDefault="00B47BF0">
          <w:pPr>
            <w:pStyle w:val="TOC1"/>
            <w:tabs>
              <w:tab w:val="left" w:pos="660"/>
              <w:tab w:val="right" w:leader="dot" w:pos="9350"/>
            </w:tabs>
            <w:rPr>
              <w:rFonts w:asciiTheme="minorHAnsi" w:eastAsiaTheme="minorEastAsia" w:hAnsiTheme="minorHAnsi" w:cstheme="minorBidi"/>
              <w:noProof/>
              <w:szCs w:val="22"/>
            </w:rPr>
          </w:pPr>
          <w:hyperlink w:anchor="_Toc25145364" w:history="1">
            <w:r w:rsidR="00455503" w:rsidRPr="00EE2546">
              <w:rPr>
                <w:rStyle w:val="Hyperlink"/>
                <w:noProof/>
              </w:rPr>
              <w:t>5</w:t>
            </w:r>
            <w:r w:rsidR="00455503">
              <w:rPr>
                <w:rFonts w:asciiTheme="minorHAnsi" w:eastAsiaTheme="minorEastAsia" w:hAnsiTheme="minorHAnsi" w:cstheme="minorBidi"/>
                <w:noProof/>
                <w:szCs w:val="22"/>
              </w:rPr>
              <w:tab/>
            </w:r>
            <w:r w:rsidR="00455503" w:rsidRPr="00EE2546">
              <w:rPr>
                <w:rStyle w:val="Hyperlink"/>
                <w:noProof/>
              </w:rPr>
              <w:t>INSTALLATION PROCESS / WORK SEQUENCE</w:t>
            </w:r>
            <w:r w:rsidR="00455503">
              <w:rPr>
                <w:noProof/>
                <w:webHidden/>
              </w:rPr>
              <w:tab/>
            </w:r>
            <w:r w:rsidR="00455503">
              <w:rPr>
                <w:noProof/>
                <w:webHidden/>
              </w:rPr>
              <w:fldChar w:fldCharType="begin"/>
            </w:r>
            <w:r w:rsidR="00455503">
              <w:rPr>
                <w:noProof/>
                <w:webHidden/>
              </w:rPr>
              <w:instrText xml:space="preserve"> PAGEREF _Toc25145364 \h </w:instrText>
            </w:r>
            <w:r w:rsidR="00455503">
              <w:rPr>
                <w:noProof/>
                <w:webHidden/>
              </w:rPr>
            </w:r>
            <w:r w:rsidR="00455503">
              <w:rPr>
                <w:noProof/>
                <w:webHidden/>
              </w:rPr>
              <w:fldChar w:fldCharType="separate"/>
            </w:r>
            <w:r w:rsidR="00E01BF3">
              <w:rPr>
                <w:noProof/>
                <w:webHidden/>
              </w:rPr>
              <w:t>4</w:t>
            </w:r>
            <w:r w:rsidR="00455503">
              <w:rPr>
                <w:noProof/>
                <w:webHidden/>
              </w:rPr>
              <w:fldChar w:fldCharType="end"/>
            </w:r>
          </w:hyperlink>
        </w:p>
        <w:p w14:paraId="42D2E11A" w14:textId="1AC46E79"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65" w:history="1">
            <w:r w:rsidR="00455503" w:rsidRPr="00EE2546">
              <w:rPr>
                <w:rStyle w:val="Hyperlink"/>
                <w:noProof/>
              </w:rPr>
              <w:t>5.1</w:t>
            </w:r>
            <w:r w:rsidR="00455503">
              <w:rPr>
                <w:rFonts w:asciiTheme="minorHAnsi" w:eastAsiaTheme="minorEastAsia" w:hAnsiTheme="minorHAnsi" w:cstheme="minorBidi"/>
                <w:noProof/>
                <w:szCs w:val="22"/>
              </w:rPr>
              <w:tab/>
            </w:r>
            <w:r w:rsidR="00455503" w:rsidRPr="00EE2546">
              <w:rPr>
                <w:rStyle w:val="Hyperlink"/>
                <w:noProof/>
              </w:rPr>
              <w:t>PRIORITY LIFTS</w:t>
            </w:r>
            <w:r w:rsidR="00455503">
              <w:rPr>
                <w:noProof/>
                <w:webHidden/>
              </w:rPr>
              <w:tab/>
            </w:r>
            <w:r w:rsidR="00455503">
              <w:rPr>
                <w:noProof/>
                <w:webHidden/>
              </w:rPr>
              <w:fldChar w:fldCharType="begin"/>
            </w:r>
            <w:r w:rsidR="00455503">
              <w:rPr>
                <w:noProof/>
                <w:webHidden/>
              </w:rPr>
              <w:instrText xml:space="preserve"> PAGEREF _Toc25145365 \h </w:instrText>
            </w:r>
            <w:r w:rsidR="00455503">
              <w:rPr>
                <w:noProof/>
                <w:webHidden/>
              </w:rPr>
            </w:r>
            <w:r w:rsidR="00455503">
              <w:rPr>
                <w:noProof/>
                <w:webHidden/>
              </w:rPr>
              <w:fldChar w:fldCharType="separate"/>
            </w:r>
            <w:r w:rsidR="00E01BF3">
              <w:rPr>
                <w:noProof/>
                <w:webHidden/>
              </w:rPr>
              <w:t>4</w:t>
            </w:r>
            <w:r w:rsidR="00455503">
              <w:rPr>
                <w:noProof/>
                <w:webHidden/>
              </w:rPr>
              <w:fldChar w:fldCharType="end"/>
            </w:r>
          </w:hyperlink>
        </w:p>
        <w:p w14:paraId="2F1273D2" w14:textId="27926E24"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66" w:history="1">
            <w:r w:rsidR="00455503" w:rsidRPr="00EE2546">
              <w:rPr>
                <w:rStyle w:val="Hyperlink"/>
                <w:noProof/>
              </w:rPr>
              <w:t>5.2</w:t>
            </w:r>
            <w:r w:rsidR="00455503">
              <w:rPr>
                <w:rFonts w:asciiTheme="minorHAnsi" w:eastAsiaTheme="minorEastAsia" w:hAnsiTheme="minorHAnsi" w:cstheme="minorBidi"/>
                <w:noProof/>
                <w:szCs w:val="22"/>
              </w:rPr>
              <w:tab/>
            </w:r>
            <w:r w:rsidR="00455503" w:rsidRPr="00EE2546">
              <w:rPr>
                <w:rStyle w:val="Hyperlink"/>
                <w:noProof/>
              </w:rPr>
              <w:t>PRE-REQUISITES</w:t>
            </w:r>
            <w:r w:rsidR="00455503">
              <w:rPr>
                <w:noProof/>
                <w:webHidden/>
              </w:rPr>
              <w:tab/>
            </w:r>
            <w:r w:rsidR="00455503">
              <w:rPr>
                <w:noProof/>
                <w:webHidden/>
              </w:rPr>
              <w:fldChar w:fldCharType="begin"/>
            </w:r>
            <w:r w:rsidR="00455503">
              <w:rPr>
                <w:noProof/>
                <w:webHidden/>
              </w:rPr>
              <w:instrText xml:space="preserve"> PAGEREF _Toc25145366 \h </w:instrText>
            </w:r>
            <w:r w:rsidR="00455503">
              <w:rPr>
                <w:noProof/>
                <w:webHidden/>
              </w:rPr>
            </w:r>
            <w:r w:rsidR="00455503">
              <w:rPr>
                <w:noProof/>
                <w:webHidden/>
              </w:rPr>
              <w:fldChar w:fldCharType="separate"/>
            </w:r>
            <w:r w:rsidR="00E01BF3">
              <w:rPr>
                <w:noProof/>
                <w:webHidden/>
              </w:rPr>
              <w:t>4</w:t>
            </w:r>
            <w:r w:rsidR="00455503">
              <w:rPr>
                <w:noProof/>
                <w:webHidden/>
              </w:rPr>
              <w:fldChar w:fldCharType="end"/>
            </w:r>
          </w:hyperlink>
        </w:p>
        <w:p w14:paraId="71F1FCCD" w14:textId="619B166D"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67" w:history="1">
            <w:r w:rsidR="00455503" w:rsidRPr="00EE2546">
              <w:rPr>
                <w:rStyle w:val="Hyperlink"/>
                <w:noProof/>
              </w:rPr>
              <w:t>5.3</w:t>
            </w:r>
            <w:r w:rsidR="00455503">
              <w:rPr>
                <w:rFonts w:asciiTheme="minorHAnsi" w:eastAsiaTheme="minorEastAsia" w:hAnsiTheme="minorHAnsi" w:cstheme="minorBidi"/>
                <w:noProof/>
                <w:szCs w:val="22"/>
              </w:rPr>
              <w:tab/>
            </w:r>
            <w:r w:rsidR="00455503" w:rsidRPr="00EE2546">
              <w:rPr>
                <w:rStyle w:val="Hyperlink"/>
                <w:noProof/>
              </w:rPr>
              <w:t>SCAFFOLD ERECTION AND “WORKS BY OTHERS”</w:t>
            </w:r>
            <w:r w:rsidR="00455503">
              <w:rPr>
                <w:noProof/>
                <w:webHidden/>
              </w:rPr>
              <w:tab/>
            </w:r>
            <w:r w:rsidR="00455503">
              <w:rPr>
                <w:noProof/>
                <w:webHidden/>
              </w:rPr>
              <w:fldChar w:fldCharType="begin"/>
            </w:r>
            <w:r w:rsidR="00455503">
              <w:rPr>
                <w:noProof/>
                <w:webHidden/>
              </w:rPr>
              <w:instrText xml:space="preserve"> PAGEREF _Toc25145367 \h </w:instrText>
            </w:r>
            <w:r w:rsidR="00455503">
              <w:rPr>
                <w:noProof/>
                <w:webHidden/>
              </w:rPr>
            </w:r>
            <w:r w:rsidR="00455503">
              <w:rPr>
                <w:noProof/>
                <w:webHidden/>
              </w:rPr>
              <w:fldChar w:fldCharType="separate"/>
            </w:r>
            <w:r w:rsidR="00E01BF3">
              <w:rPr>
                <w:noProof/>
                <w:webHidden/>
              </w:rPr>
              <w:t>4</w:t>
            </w:r>
            <w:r w:rsidR="00455503">
              <w:rPr>
                <w:noProof/>
                <w:webHidden/>
              </w:rPr>
              <w:fldChar w:fldCharType="end"/>
            </w:r>
          </w:hyperlink>
        </w:p>
        <w:p w14:paraId="6B7C498B" w14:textId="57CA9B4E"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68" w:history="1">
            <w:r w:rsidR="00455503" w:rsidRPr="00EE2546">
              <w:rPr>
                <w:rStyle w:val="Hyperlink"/>
                <w:noProof/>
              </w:rPr>
              <w:t>5.4</w:t>
            </w:r>
            <w:r w:rsidR="00455503">
              <w:rPr>
                <w:rFonts w:asciiTheme="minorHAnsi" w:eastAsiaTheme="minorEastAsia" w:hAnsiTheme="minorHAnsi" w:cstheme="minorBidi"/>
                <w:noProof/>
                <w:szCs w:val="22"/>
              </w:rPr>
              <w:tab/>
            </w:r>
            <w:r w:rsidR="00455503" w:rsidRPr="00EE2546">
              <w:rPr>
                <w:rStyle w:val="Hyperlink"/>
                <w:noProof/>
              </w:rPr>
              <w:t>PLUMBING THE HOIST-WAY</w:t>
            </w:r>
            <w:r w:rsidR="00455503">
              <w:rPr>
                <w:noProof/>
                <w:webHidden/>
              </w:rPr>
              <w:tab/>
            </w:r>
            <w:r w:rsidR="00455503">
              <w:rPr>
                <w:noProof/>
                <w:webHidden/>
              </w:rPr>
              <w:fldChar w:fldCharType="begin"/>
            </w:r>
            <w:r w:rsidR="00455503">
              <w:rPr>
                <w:noProof/>
                <w:webHidden/>
              </w:rPr>
              <w:instrText xml:space="preserve"> PAGEREF _Toc25145368 \h </w:instrText>
            </w:r>
            <w:r w:rsidR="00455503">
              <w:rPr>
                <w:noProof/>
                <w:webHidden/>
              </w:rPr>
            </w:r>
            <w:r w:rsidR="00455503">
              <w:rPr>
                <w:noProof/>
                <w:webHidden/>
              </w:rPr>
              <w:fldChar w:fldCharType="separate"/>
            </w:r>
            <w:r w:rsidR="00E01BF3">
              <w:rPr>
                <w:noProof/>
                <w:webHidden/>
              </w:rPr>
              <w:t>5</w:t>
            </w:r>
            <w:r w:rsidR="00455503">
              <w:rPr>
                <w:noProof/>
                <w:webHidden/>
              </w:rPr>
              <w:fldChar w:fldCharType="end"/>
            </w:r>
          </w:hyperlink>
        </w:p>
        <w:p w14:paraId="1A1E4A1E" w14:textId="3F07E481"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69" w:history="1">
            <w:r w:rsidR="00455503" w:rsidRPr="00EE2546">
              <w:rPr>
                <w:rStyle w:val="Hyperlink"/>
                <w:noProof/>
              </w:rPr>
              <w:t>5.5</w:t>
            </w:r>
            <w:r w:rsidR="00455503">
              <w:rPr>
                <w:rFonts w:asciiTheme="minorHAnsi" w:eastAsiaTheme="minorEastAsia" w:hAnsiTheme="minorHAnsi" w:cstheme="minorBidi"/>
                <w:noProof/>
                <w:szCs w:val="22"/>
              </w:rPr>
              <w:tab/>
            </w:r>
            <w:r w:rsidR="00455503" w:rsidRPr="00EE2546">
              <w:rPr>
                <w:rStyle w:val="Hyperlink"/>
                <w:noProof/>
              </w:rPr>
              <w:t>BRACKET FIXING AND GUIDE RAILS INSTALLATION</w:t>
            </w:r>
            <w:r w:rsidR="00455503">
              <w:rPr>
                <w:noProof/>
                <w:webHidden/>
              </w:rPr>
              <w:tab/>
            </w:r>
            <w:r w:rsidR="00455503">
              <w:rPr>
                <w:noProof/>
                <w:webHidden/>
              </w:rPr>
              <w:fldChar w:fldCharType="begin"/>
            </w:r>
            <w:r w:rsidR="00455503">
              <w:rPr>
                <w:noProof/>
                <w:webHidden/>
              </w:rPr>
              <w:instrText xml:space="preserve"> PAGEREF _Toc25145369 \h </w:instrText>
            </w:r>
            <w:r w:rsidR="00455503">
              <w:rPr>
                <w:noProof/>
                <w:webHidden/>
              </w:rPr>
            </w:r>
            <w:r w:rsidR="00455503">
              <w:rPr>
                <w:noProof/>
                <w:webHidden/>
              </w:rPr>
              <w:fldChar w:fldCharType="separate"/>
            </w:r>
            <w:r w:rsidR="00E01BF3">
              <w:rPr>
                <w:noProof/>
                <w:webHidden/>
              </w:rPr>
              <w:t>5</w:t>
            </w:r>
            <w:r w:rsidR="00455503">
              <w:rPr>
                <w:noProof/>
                <w:webHidden/>
              </w:rPr>
              <w:fldChar w:fldCharType="end"/>
            </w:r>
          </w:hyperlink>
        </w:p>
        <w:p w14:paraId="170E14AD" w14:textId="26A8E24B"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70" w:history="1">
            <w:r w:rsidR="00455503" w:rsidRPr="00EE2546">
              <w:rPr>
                <w:rStyle w:val="Hyperlink"/>
                <w:noProof/>
              </w:rPr>
              <w:t>5.6</w:t>
            </w:r>
            <w:r w:rsidR="00455503">
              <w:rPr>
                <w:rFonts w:asciiTheme="minorHAnsi" w:eastAsiaTheme="minorEastAsia" w:hAnsiTheme="minorHAnsi" w:cstheme="minorBidi"/>
                <w:noProof/>
                <w:szCs w:val="22"/>
              </w:rPr>
              <w:tab/>
            </w:r>
            <w:r w:rsidR="00455503" w:rsidRPr="00EE2546">
              <w:rPr>
                <w:rStyle w:val="Hyperlink"/>
                <w:noProof/>
              </w:rPr>
              <w:t>PIT EQUIPMENTS</w:t>
            </w:r>
            <w:r w:rsidR="00455503">
              <w:rPr>
                <w:noProof/>
                <w:webHidden/>
              </w:rPr>
              <w:tab/>
            </w:r>
            <w:r w:rsidR="00455503">
              <w:rPr>
                <w:noProof/>
                <w:webHidden/>
              </w:rPr>
              <w:fldChar w:fldCharType="begin"/>
            </w:r>
            <w:r w:rsidR="00455503">
              <w:rPr>
                <w:noProof/>
                <w:webHidden/>
              </w:rPr>
              <w:instrText xml:space="preserve"> PAGEREF _Toc25145370 \h </w:instrText>
            </w:r>
            <w:r w:rsidR="00455503">
              <w:rPr>
                <w:noProof/>
                <w:webHidden/>
              </w:rPr>
            </w:r>
            <w:r w:rsidR="00455503">
              <w:rPr>
                <w:noProof/>
                <w:webHidden/>
              </w:rPr>
              <w:fldChar w:fldCharType="separate"/>
            </w:r>
            <w:r w:rsidR="00E01BF3">
              <w:rPr>
                <w:noProof/>
                <w:webHidden/>
              </w:rPr>
              <w:t>6</w:t>
            </w:r>
            <w:r w:rsidR="00455503">
              <w:rPr>
                <w:noProof/>
                <w:webHidden/>
              </w:rPr>
              <w:fldChar w:fldCharType="end"/>
            </w:r>
          </w:hyperlink>
        </w:p>
        <w:p w14:paraId="123BF808" w14:textId="29751B4B"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71" w:history="1">
            <w:r w:rsidR="00455503" w:rsidRPr="00EE2546">
              <w:rPr>
                <w:rStyle w:val="Hyperlink"/>
                <w:noProof/>
              </w:rPr>
              <w:t>5.7</w:t>
            </w:r>
            <w:r w:rsidR="00455503">
              <w:rPr>
                <w:rFonts w:asciiTheme="minorHAnsi" w:eastAsiaTheme="minorEastAsia" w:hAnsiTheme="minorHAnsi" w:cstheme="minorBidi"/>
                <w:noProof/>
                <w:szCs w:val="22"/>
              </w:rPr>
              <w:tab/>
            </w:r>
            <w:r w:rsidR="00455503" w:rsidRPr="00EE2546">
              <w:rPr>
                <w:rStyle w:val="Hyperlink"/>
                <w:noProof/>
              </w:rPr>
              <w:t>LANDING DOORS</w:t>
            </w:r>
            <w:r w:rsidR="00455503">
              <w:rPr>
                <w:noProof/>
                <w:webHidden/>
              </w:rPr>
              <w:tab/>
            </w:r>
            <w:r w:rsidR="00455503">
              <w:rPr>
                <w:noProof/>
                <w:webHidden/>
              </w:rPr>
              <w:fldChar w:fldCharType="begin"/>
            </w:r>
            <w:r w:rsidR="00455503">
              <w:rPr>
                <w:noProof/>
                <w:webHidden/>
              </w:rPr>
              <w:instrText xml:space="preserve"> PAGEREF _Toc25145371 \h </w:instrText>
            </w:r>
            <w:r w:rsidR="00455503">
              <w:rPr>
                <w:noProof/>
                <w:webHidden/>
              </w:rPr>
            </w:r>
            <w:r w:rsidR="00455503">
              <w:rPr>
                <w:noProof/>
                <w:webHidden/>
              </w:rPr>
              <w:fldChar w:fldCharType="separate"/>
            </w:r>
            <w:r w:rsidR="00E01BF3">
              <w:rPr>
                <w:noProof/>
                <w:webHidden/>
              </w:rPr>
              <w:t>7</w:t>
            </w:r>
            <w:r w:rsidR="00455503">
              <w:rPr>
                <w:noProof/>
                <w:webHidden/>
              </w:rPr>
              <w:fldChar w:fldCharType="end"/>
            </w:r>
          </w:hyperlink>
        </w:p>
        <w:p w14:paraId="21A713D0" w14:textId="298994CB"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72" w:history="1">
            <w:r w:rsidR="00455503" w:rsidRPr="00EE2546">
              <w:rPr>
                <w:rStyle w:val="Hyperlink"/>
                <w:noProof/>
              </w:rPr>
              <w:t>5.8</w:t>
            </w:r>
            <w:r w:rsidR="00455503">
              <w:rPr>
                <w:rFonts w:asciiTheme="minorHAnsi" w:eastAsiaTheme="minorEastAsia" w:hAnsiTheme="minorHAnsi" w:cstheme="minorBidi"/>
                <w:noProof/>
                <w:szCs w:val="22"/>
              </w:rPr>
              <w:tab/>
            </w:r>
            <w:r w:rsidR="00455503" w:rsidRPr="00EE2546">
              <w:rPr>
                <w:rStyle w:val="Hyperlink"/>
                <w:noProof/>
              </w:rPr>
              <w:t>DOOR FRAME GAPS FILLING</w:t>
            </w:r>
            <w:r w:rsidR="00455503">
              <w:rPr>
                <w:noProof/>
                <w:webHidden/>
              </w:rPr>
              <w:tab/>
            </w:r>
            <w:r w:rsidR="00455503">
              <w:rPr>
                <w:noProof/>
                <w:webHidden/>
              </w:rPr>
              <w:fldChar w:fldCharType="begin"/>
            </w:r>
            <w:r w:rsidR="00455503">
              <w:rPr>
                <w:noProof/>
                <w:webHidden/>
              </w:rPr>
              <w:instrText xml:space="preserve"> PAGEREF _Toc25145372 \h </w:instrText>
            </w:r>
            <w:r w:rsidR="00455503">
              <w:rPr>
                <w:noProof/>
                <w:webHidden/>
              </w:rPr>
            </w:r>
            <w:r w:rsidR="00455503">
              <w:rPr>
                <w:noProof/>
                <w:webHidden/>
              </w:rPr>
              <w:fldChar w:fldCharType="separate"/>
            </w:r>
            <w:r w:rsidR="00E01BF3">
              <w:rPr>
                <w:noProof/>
                <w:webHidden/>
              </w:rPr>
              <w:t>8</w:t>
            </w:r>
            <w:r w:rsidR="00455503">
              <w:rPr>
                <w:noProof/>
                <w:webHidden/>
              </w:rPr>
              <w:fldChar w:fldCharType="end"/>
            </w:r>
          </w:hyperlink>
        </w:p>
        <w:p w14:paraId="21AFE24A" w14:textId="7C7D498C"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73" w:history="1">
            <w:r w:rsidR="00455503" w:rsidRPr="00EE2546">
              <w:rPr>
                <w:rStyle w:val="Hyperlink"/>
                <w:noProof/>
              </w:rPr>
              <w:t>5.9</w:t>
            </w:r>
            <w:r w:rsidR="00455503">
              <w:rPr>
                <w:rFonts w:asciiTheme="minorHAnsi" w:eastAsiaTheme="minorEastAsia" w:hAnsiTheme="minorHAnsi" w:cstheme="minorBidi"/>
                <w:noProof/>
                <w:szCs w:val="22"/>
              </w:rPr>
              <w:tab/>
            </w:r>
            <w:r w:rsidR="00455503" w:rsidRPr="00EE2546">
              <w:rPr>
                <w:rStyle w:val="Hyperlink"/>
                <w:noProof/>
              </w:rPr>
              <w:t>LMR EQUIPMENT INSTALLATION</w:t>
            </w:r>
            <w:r w:rsidR="00455503">
              <w:rPr>
                <w:noProof/>
                <w:webHidden/>
              </w:rPr>
              <w:tab/>
            </w:r>
            <w:r w:rsidR="00455503">
              <w:rPr>
                <w:noProof/>
                <w:webHidden/>
              </w:rPr>
              <w:fldChar w:fldCharType="begin"/>
            </w:r>
            <w:r w:rsidR="00455503">
              <w:rPr>
                <w:noProof/>
                <w:webHidden/>
              </w:rPr>
              <w:instrText xml:space="preserve"> PAGEREF _Toc25145373 \h </w:instrText>
            </w:r>
            <w:r w:rsidR="00455503">
              <w:rPr>
                <w:noProof/>
                <w:webHidden/>
              </w:rPr>
            </w:r>
            <w:r w:rsidR="00455503">
              <w:rPr>
                <w:noProof/>
                <w:webHidden/>
              </w:rPr>
              <w:fldChar w:fldCharType="separate"/>
            </w:r>
            <w:r w:rsidR="00E01BF3">
              <w:rPr>
                <w:noProof/>
                <w:webHidden/>
              </w:rPr>
              <w:t>8</w:t>
            </w:r>
            <w:r w:rsidR="00455503">
              <w:rPr>
                <w:noProof/>
                <w:webHidden/>
              </w:rPr>
              <w:fldChar w:fldCharType="end"/>
            </w:r>
          </w:hyperlink>
        </w:p>
        <w:p w14:paraId="7388EE8C" w14:textId="34EA0333"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74" w:history="1">
            <w:r w:rsidR="00455503" w:rsidRPr="00EE2546">
              <w:rPr>
                <w:rStyle w:val="Hyperlink"/>
                <w:noProof/>
              </w:rPr>
              <w:t>5.10</w:t>
            </w:r>
            <w:r w:rsidR="00455503">
              <w:rPr>
                <w:rFonts w:asciiTheme="minorHAnsi" w:eastAsiaTheme="minorEastAsia" w:hAnsiTheme="minorHAnsi" w:cstheme="minorBidi"/>
                <w:noProof/>
                <w:szCs w:val="22"/>
              </w:rPr>
              <w:tab/>
            </w:r>
            <w:r w:rsidR="00455503" w:rsidRPr="00EE2546">
              <w:rPr>
                <w:rStyle w:val="Hyperlink"/>
                <w:noProof/>
              </w:rPr>
              <w:t>CAR &amp; COUNTERWEIGHT</w:t>
            </w:r>
            <w:r w:rsidR="00455503">
              <w:rPr>
                <w:noProof/>
                <w:webHidden/>
              </w:rPr>
              <w:tab/>
            </w:r>
            <w:r w:rsidR="00455503">
              <w:rPr>
                <w:noProof/>
                <w:webHidden/>
              </w:rPr>
              <w:fldChar w:fldCharType="begin"/>
            </w:r>
            <w:r w:rsidR="00455503">
              <w:rPr>
                <w:noProof/>
                <w:webHidden/>
              </w:rPr>
              <w:instrText xml:space="preserve"> PAGEREF _Toc25145374 \h </w:instrText>
            </w:r>
            <w:r w:rsidR="00455503">
              <w:rPr>
                <w:noProof/>
                <w:webHidden/>
              </w:rPr>
            </w:r>
            <w:r w:rsidR="00455503">
              <w:rPr>
                <w:noProof/>
                <w:webHidden/>
              </w:rPr>
              <w:fldChar w:fldCharType="separate"/>
            </w:r>
            <w:r w:rsidR="00E01BF3">
              <w:rPr>
                <w:noProof/>
                <w:webHidden/>
              </w:rPr>
              <w:t>9</w:t>
            </w:r>
            <w:r w:rsidR="00455503">
              <w:rPr>
                <w:noProof/>
                <w:webHidden/>
              </w:rPr>
              <w:fldChar w:fldCharType="end"/>
            </w:r>
          </w:hyperlink>
        </w:p>
        <w:p w14:paraId="67345D81" w14:textId="0848536E"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75" w:history="1">
            <w:r w:rsidR="00455503" w:rsidRPr="00EE2546">
              <w:rPr>
                <w:rStyle w:val="Hyperlink"/>
                <w:noProof/>
              </w:rPr>
              <w:t>5.11</w:t>
            </w:r>
            <w:r w:rsidR="00455503">
              <w:rPr>
                <w:rFonts w:asciiTheme="minorHAnsi" w:eastAsiaTheme="minorEastAsia" w:hAnsiTheme="minorHAnsi" w:cstheme="minorBidi"/>
                <w:noProof/>
                <w:szCs w:val="22"/>
              </w:rPr>
              <w:tab/>
            </w:r>
            <w:r w:rsidR="00455503" w:rsidRPr="00EE2546">
              <w:rPr>
                <w:rStyle w:val="Hyperlink"/>
                <w:noProof/>
              </w:rPr>
              <w:t>ROPES</w:t>
            </w:r>
            <w:r w:rsidR="00455503">
              <w:rPr>
                <w:noProof/>
                <w:webHidden/>
              </w:rPr>
              <w:tab/>
            </w:r>
            <w:r w:rsidR="00455503">
              <w:rPr>
                <w:noProof/>
                <w:webHidden/>
              </w:rPr>
              <w:fldChar w:fldCharType="begin"/>
            </w:r>
            <w:r w:rsidR="00455503">
              <w:rPr>
                <w:noProof/>
                <w:webHidden/>
              </w:rPr>
              <w:instrText xml:space="preserve"> PAGEREF _Toc25145375 \h </w:instrText>
            </w:r>
            <w:r w:rsidR="00455503">
              <w:rPr>
                <w:noProof/>
                <w:webHidden/>
              </w:rPr>
            </w:r>
            <w:r w:rsidR="00455503">
              <w:rPr>
                <w:noProof/>
                <w:webHidden/>
              </w:rPr>
              <w:fldChar w:fldCharType="separate"/>
            </w:r>
            <w:r w:rsidR="00E01BF3">
              <w:rPr>
                <w:noProof/>
                <w:webHidden/>
              </w:rPr>
              <w:t>9</w:t>
            </w:r>
            <w:r w:rsidR="00455503">
              <w:rPr>
                <w:noProof/>
                <w:webHidden/>
              </w:rPr>
              <w:fldChar w:fldCharType="end"/>
            </w:r>
          </w:hyperlink>
        </w:p>
        <w:p w14:paraId="5EF40663" w14:textId="1B96E5D0"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76" w:history="1">
            <w:r w:rsidR="00455503" w:rsidRPr="00EE2546">
              <w:rPr>
                <w:rStyle w:val="Hyperlink"/>
                <w:noProof/>
              </w:rPr>
              <w:t>5.12</w:t>
            </w:r>
            <w:r w:rsidR="00455503">
              <w:rPr>
                <w:rFonts w:asciiTheme="minorHAnsi" w:eastAsiaTheme="minorEastAsia" w:hAnsiTheme="minorHAnsi" w:cstheme="minorBidi"/>
                <w:noProof/>
                <w:szCs w:val="22"/>
              </w:rPr>
              <w:tab/>
            </w:r>
            <w:r w:rsidR="00455503" w:rsidRPr="00EE2546">
              <w:rPr>
                <w:rStyle w:val="Hyperlink"/>
                <w:noProof/>
              </w:rPr>
              <w:t>HOISTWAY CONDUIT AND WIRING</w:t>
            </w:r>
            <w:r w:rsidR="00455503">
              <w:rPr>
                <w:noProof/>
                <w:webHidden/>
              </w:rPr>
              <w:tab/>
            </w:r>
            <w:r w:rsidR="00455503">
              <w:rPr>
                <w:noProof/>
                <w:webHidden/>
              </w:rPr>
              <w:fldChar w:fldCharType="begin"/>
            </w:r>
            <w:r w:rsidR="00455503">
              <w:rPr>
                <w:noProof/>
                <w:webHidden/>
              </w:rPr>
              <w:instrText xml:space="preserve"> PAGEREF _Toc25145376 \h </w:instrText>
            </w:r>
            <w:r w:rsidR="00455503">
              <w:rPr>
                <w:noProof/>
                <w:webHidden/>
              </w:rPr>
            </w:r>
            <w:r w:rsidR="00455503">
              <w:rPr>
                <w:noProof/>
                <w:webHidden/>
              </w:rPr>
              <w:fldChar w:fldCharType="separate"/>
            </w:r>
            <w:r w:rsidR="00E01BF3">
              <w:rPr>
                <w:noProof/>
                <w:webHidden/>
              </w:rPr>
              <w:t>10</w:t>
            </w:r>
            <w:r w:rsidR="00455503">
              <w:rPr>
                <w:noProof/>
                <w:webHidden/>
              </w:rPr>
              <w:fldChar w:fldCharType="end"/>
            </w:r>
          </w:hyperlink>
        </w:p>
        <w:p w14:paraId="52A5ECB7" w14:textId="698ED6B3"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77" w:history="1">
            <w:r w:rsidR="00455503" w:rsidRPr="00EE2546">
              <w:rPr>
                <w:rStyle w:val="Hyperlink"/>
                <w:noProof/>
              </w:rPr>
              <w:t>5.13</w:t>
            </w:r>
            <w:r w:rsidR="00455503">
              <w:rPr>
                <w:rFonts w:asciiTheme="minorHAnsi" w:eastAsiaTheme="minorEastAsia" w:hAnsiTheme="minorHAnsi" w:cstheme="minorBidi"/>
                <w:noProof/>
                <w:szCs w:val="22"/>
              </w:rPr>
              <w:tab/>
            </w:r>
            <w:r w:rsidR="00455503" w:rsidRPr="00EE2546">
              <w:rPr>
                <w:rStyle w:val="Hyperlink"/>
                <w:noProof/>
              </w:rPr>
              <w:t>STARTING AND ADJUSTING, TESTING and COMMISSIONING</w:t>
            </w:r>
            <w:r w:rsidR="00455503">
              <w:rPr>
                <w:noProof/>
                <w:webHidden/>
              </w:rPr>
              <w:tab/>
            </w:r>
            <w:r w:rsidR="00455503">
              <w:rPr>
                <w:noProof/>
                <w:webHidden/>
              </w:rPr>
              <w:fldChar w:fldCharType="begin"/>
            </w:r>
            <w:r w:rsidR="00455503">
              <w:rPr>
                <w:noProof/>
                <w:webHidden/>
              </w:rPr>
              <w:instrText xml:space="preserve"> PAGEREF _Toc25145377 \h </w:instrText>
            </w:r>
            <w:r w:rsidR="00455503">
              <w:rPr>
                <w:noProof/>
                <w:webHidden/>
              </w:rPr>
            </w:r>
            <w:r w:rsidR="00455503">
              <w:rPr>
                <w:noProof/>
                <w:webHidden/>
              </w:rPr>
              <w:fldChar w:fldCharType="separate"/>
            </w:r>
            <w:r w:rsidR="00E01BF3">
              <w:rPr>
                <w:noProof/>
                <w:webHidden/>
              </w:rPr>
              <w:t>11</w:t>
            </w:r>
            <w:r w:rsidR="00455503">
              <w:rPr>
                <w:noProof/>
                <w:webHidden/>
              </w:rPr>
              <w:fldChar w:fldCharType="end"/>
            </w:r>
          </w:hyperlink>
        </w:p>
        <w:p w14:paraId="4276FFC6" w14:textId="5C4C0C6C" w:rsidR="00455503" w:rsidRDefault="00B47BF0">
          <w:pPr>
            <w:pStyle w:val="TOC2"/>
            <w:tabs>
              <w:tab w:val="left" w:pos="660"/>
              <w:tab w:val="right" w:leader="dot" w:pos="9350"/>
            </w:tabs>
            <w:rPr>
              <w:rFonts w:asciiTheme="minorHAnsi" w:eastAsiaTheme="minorEastAsia" w:hAnsiTheme="minorHAnsi" w:cstheme="minorBidi"/>
              <w:noProof/>
              <w:szCs w:val="22"/>
            </w:rPr>
          </w:pPr>
          <w:hyperlink w:anchor="_Toc25145378" w:history="1">
            <w:r w:rsidR="00455503" w:rsidRPr="00EE2546">
              <w:rPr>
                <w:rStyle w:val="Hyperlink"/>
                <w:noProof/>
              </w:rPr>
              <w:t>5.14</w:t>
            </w:r>
            <w:r w:rsidR="00455503">
              <w:rPr>
                <w:rFonts w:asciiTheme="minorHAnsi" w:eastAsiaTheme="minorEastAsia" w:hAnsiTheme="minorHAnsi" w:cstheme="minorBidi"/>
                <w:noProof/>
                <w:szCs w:val="22"/>
              </w:rPr>
              <w:tab/>
            </w:r>
            <w:r w:rsidR="00455503" w:rsidRPr="00EE2546">
              <w:rPr>
                <w:rStyle w:val="Hyperlink"/>
                <w:noProof/>
              </w:rPr>
              <w:t>HANDING OVER</w:t>
            </w:r>
            <w:r w:rsidR="00455503">
              <w:rPr>
                <w:noProof/>
                <w:webHidden/>
              </w:rPr>
              <w:tab/>
            </w:r>
            <w:r w:rsidR="00455503">
              <w:rPr>
                <w:noProof/>
                <w:webHidden/>
              </w:rPr>
              <w:fldChar w:fldCharType="begin"/>
            </w:r>
            <w:r w:rsidR="00455503">
              <w:rPr>
                <w:noProof/>
                <w:webHidden/>
              </w:rPr>
              <w:instrText xml:space="preserve"> PAGEREF _Toc25145378 \h </w:instrText>
            </w:r>
            <w:r w:rsidR="00455503">
              <w:rPr>
                <w:noProof/>
                <w:webHidden/>
              </w:rPr>
            </w:r>
            <w:r w:rsidR="00455503">
              <w:rPr>
                <w:noProof/>
                <w:webHidden/>
              </w:rPr>
              <w:fldChar w:fldCharType="separate"/>
            </w:r>
            <w:r w:rsidR="00E01BF3">
              <w:rPr>
                <w:noProof/>
                <w:webHidden/>
              </w:rPr>
              <w:t>12</w:t>
            </w:r>
            <w:r w:rsidR="00455503">
              <w:rPr>
                <w:noProof/>
                <w:webHidden/>
              </w:rPr>
              <w:fldChar w:fldCharType="end"/>
            </w:r>
          </w:hyperlink>
        </w:p>
        <w:p w14:paraId="6A3F19DB" w14:textId="77777777" w:rsidR="00F84FCC" w:rsidRDefault="00F84FCC" w:rsidP="00F84FCC">
          <w:r>
            <w:fldChar w:fldCharType="end"/>
          </w:r>
        </w:p>
      </w:sdtContent>
    </w:sdt>
    <w:p w14:paraId="11CFD8FA" w14:textId="77777777" w:rsidR="00F84FCC" w:rsidRDefault="00F84FCC">
      <w:r>
        <w:br w:type="page"/>
      </w:r>
    </w:p>
    <w:p w14:paraId="6DC3B04E" w14:textId="77777777" w:rsidR="00F84FCC" w:rsidRPr="00537C38" w:rsidRDefault="00466BB4" w:rsidP="005A6EE0">
      <w:pPr>
        <w:pStyle w:val="Heading1"/>
      </w:pPr>
      <w:bookmarkStart w:id="0" w:name="_Toc25145355"/>
      <w:r>
        <w:lastRenderedPageBreak/>
        <w:t>STATUS</w:t>
      </w:r>
      <w:bookmarkEnd w:id="0"/>
      <w:r w:rsidR="00F84FCC" w:rsidRPr="00F84FCC">
        <w:t xml:space="preserve"> </w:t>
      </w:r>
    </w:p>
    <w:p w14:paraId="074F971A" w14:textId="77777777" w:rsidR="00F84FCC" w:rsidRDefault="00537C38" w:rsidP="00F84FCC">
      <w:r w:rsidRPr="00537C38">
        <w:t>(Box for status stamp &amp; comments)</w:t>
      </w:r>
    </w:p>
    <w:tbl>
      <w:tblPr>
        <w:tblW w:w="9871"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1"/>
      </w:tblGrid>
      <w:tr w:rsidR="00F84FCC" w14:paraId="0F303CE0" w14:textId="77777777" w:rsidTr="004C182E">
        <w:trPr>
          <w:trHeight w:val="6100"/>
        </w:trPr>
        <w:tc>
          <w:tcPr>
            <w:tcW w:w="9871" w:type="dxa"/>
          </w:tcPr>
          <w:p w14:paraId="1364702D" w14:textId="77777777" w:rsidR="00F84FCC" w:rsidRDefault="00F84FCC" w:rsidP="00F84FCC"/>
        </w:tc>
      </w:tr>
    </w:tbl>
    <w:p w14:paraId="489C1EA3" w14:textId="77777777" w:rsidR="004C182E" w:rsidRDefault="004C182E" w:rsidP="00F84FCC"/>
    <w:p w14:paraId="28503513" w14:textId="77777777" w:rsidR="00F84FCC" w:rsidRDefault="00F84FCC" w:rsidP="00F84FCC">
      <w:pPr>
        <w:pStyle w:val="Heading1"/>
      </w:pPr>
      <w:bookmarkStart w:id="1" w:name="_Toc25145356"/>
      <w:r>
        <w:t>R</w:t>
      </w:r>
      <w:r w:rsidR="00466BB4">
        <w:t>EVISION HISTORY</w:t>
      </w:r>
      <w:bookmarkEnd w:id="1"/>
    </w:p>
    <w:p w14:paraId="2810D5EC" w14:textId="77777777" w:rsidR="004C182E" w:rsidRPr="004C182E" w:rsidRDefault="004C182E" w:rsidP="004C182E"/>
    <w:tbl>
      <w:tblPr>
        <w:tblStyle w:val="TableGrid"/>
        <w:tblW w:w="0" w:type="auto"/>
        <w:tblLook w:val="04A0" w:firstRow="1" w:lastRow="0" w:firstColumn="1" w:lastColumn="0" w:noHBand="0" w:noVBand="1"/>
      </w:tblPr>
      <w:tblGrid>
        <w:gridCol w:w="1844"/>
        <w:gridCol w:w="2028"/>
        <w:gridCol w:w="1886"/>
        <w:gridCol w:w="1879"/>
        <w:gridCol w:w="1713"/>
      </w:tblGrid>
      <w:tr w:rsidR="004C182E" w14:paraId="67854C1B" w14:textId="77777777" w:rsidTr="004C182E">
        <w:tc>
          <w:tcPr>
            <w:tcW w:w="1894" w:type="dxa"/>
          </w:tcPr>
          <w:p w14:paraId="28EB852B" w14:textId="77777777" w:rsidR="004C182E" w:rsidRPr="004C182E" w:rsidRDefault="004C182E" w:rsidP="00F84FCC">
            <w:pPr>
              <w:rPr>
                <w:b/>
              </w:rPr>
            </w:pPr>
            <w:r w:rsidRPr="004C182E">
              <w:rPr>
                <w:b/>
              </w:rPr>
              <w:t>Date of issue</w:t>
            </w:r>
          </w:p>
        </w:tc>
        <w:tc>
          <w:tcPr>
            <w:tcW w:w="2060" w:type="dxa"/>
          </w:tcPr>
          <w:p w14:paraId="6E609291" w14:textId="77777777" w:rsidR="004C182E" w:rsidRPr="004C182E" w:rsidRDefault="004C182E" w:rsidP="00F84FCC">
            <w:pPr>
              <w:rPr>
                <w:b/>
              </w:rPr>
            </w:pPr>
            <w:r w:rsidRPr="004C182E">
              <w:rPr>
                <w:b/>
              </w:rPr>
              <w:t>Description</w:t>
            </w:r>
          </w:p>
        </w:tc>
        <w:tc>
          <w:tcPr>
            <w:tcW w:w="1931" w:type="dxa"/>
          </w:tcPr>
          <w:p w14:paraId="09E3BD9D" w14:textId="77777777" w:rsidR="004C182E" w:rsidRPr="004C182E" w:rsidRDefault="004C182E" w:rsidP="00F84FCC">
            <w:pPr>
              <w:rPr>
                <w:b/>
              </w:rPr>
            </w:pPr>
            <w:r w:rsidRPr="004C182E">
              <w:rPr>
                <w:b/>
              </w:rPr>
              <w:t>Action</w:t>
            </w:r>
          </w:p>
        </w:tc>
        <w:tc>
          <w:tcPr>
            <w:tcW w:w="1925" w:type="dxa"/>
          </w:tcPr>
          <w:p w14:paraId="00EDEA1C" w14:textId="77777777" w:rsidR="004C182E" w:rsidRPr="004C182E" w:rsidRDefault="004C182E" w:rsidP="00F84FCC">
            <w:pPr>
              <w:rPr>
                <w:b/>
              </w:rPr>
            </w:pPr>
            <w:r w:rsidRPr="004C182E">
              <w:rPr>
                <w:b/>
              </w:rPr>
              <w:t>Status</w:t>
            </w:r>
          </w:p>
        </w:tc>
        <w:tc>
          <w:tcPr>
            <w:tcW w:w="1766" w:type="dxa"/>
          </w:tcPr>
          <w:p w14:paraId="423ADEE2" w14:textId="77777777" w:rsidR="004C182E" w:rsidRPr="004C182E" w:rsidRDefault="004C182E" w:rsidP="00F84FCC">
            <w:pPr>
              <w:rPr>
                <w:b/>
              </w:rPr>
            </w:pPr>
            <w:r w:rsidRPr="004C182E">
              <w:rPr>
                <w:b/>
              </w:rPr>
              <w:t>By</w:t>
            </w:r>
          </w:p>
        </w:tc>
      </w:tr>
      <w:tr w:rsidR="004C182E" w14:paraId="56355CB4" w14:textId="77777777" w:rsidTr="004C182E">
        <w:tc>
          <w:tcPr>
            <w:tcW w:w="1894" w:type="dxa"/>
          </w:tcPr>
          <w:p w14:paraId="7FC5A276" w14:textId="4C4B33F9" w:rsidR="004C182E" w:rsidRDefault="004C182E" w:rsidP="00F84FCC"/>
        </w:tc>
        <w:tc>
          <w:tcPr>
            <w:tcW w:w="2060" w:type="dxa"/>
          </w:tcPr>
          <w:p w14:paraId="5BF69655" w14:textId="5DC0E62D" w:rsidR="004C182E" w:rsidRDefault="004C182E" w:rsidP="00F84FCC"/>
        </w:tc>
        <w:tc>
          <w:tcPr>
            <w:tcW w:w="1931" w:type="dxa"/>
          </w:tcPr>
          <w:p w14:paraId="1DF21253" w14:textId="3D8CCDD3" w:rsidR="004C182E" w:rsidRDefault="004C182E" w:rsidP="00F84FCC"/>
        </w:tc>
        <w:tc>
          <w:tcPr>
            <w:tcW w:w="1925" w:type="dxa"/>
          </w:tcPr>
          <w:p w14:paraId="6AB5ACA7" w14:textId="77777777" w:rsidR="004C182E" w:rsidRDefault="004C182E" w:rsidP="00F84FCC"/>
        </w:tc>
        <w:tc>
          <w:tcPr>
            <w:tcW w:w="1766" w:type="dxa"/>
          </w:tcPr>
          <w:p w14:paraId="56AD6CD7" w14:textId="2E639661" w:rsidR="004C182E" w:rsidRDefault="004C182E" w:rsidP="00F84FCC"/>
        </w:tc>
      </w:tr>
      <w:tr w:rsidR="004C182E" w14:paraId="740E2361" w14:textId="77777777" w:rsidTr="004C182E">
        <w:tc>
          <w:tcPr>
            <w:tcW w:w="1894" w:type="dxa"/>
          </w:tcPr>
          <w:p w14:paraId="5832551C" w14:textId="77777777" w:rsidR="004C182E" w:rsidRDefault="004C182E" w:rsidP="00F84FCC"/>
        </w:tc>
        <w:tc>
          <w:tcPr>
            <w:tcW w:w="2060" w:type="dxa"/>
          </w:tcPr>
          <w:p w14:paraId="1DF7E658" w14:textId="77777777" w:rsidR="004C182E" w:rsidRDefault="004C182E" w:rsidP="00F84FCC"/>
        </w:tc>
        <w:tc>
          <w:tcPr>
            <w:tcW w:w="1931" w:type="dxa"/>
          </w:tcPr>
          <w:p w14:paraId="4A4C8945" w14:textId="77777777" w:rsidR="004C182E" w:rsidRDefault="004C182E" w:rsidP="00F84FCC"/>
        </w:tc>
        <w:tc>
          <w:tcPr>
            <w:tcW w:w="1925" w:type="dxa"/>
          </w:tcPr>
          <w:p w14:paraId="753B0AF5" w14:textId="77777777" w:rsidR="004C182E" w:rsidRDefault="004C182E" w:rsidP="00F84FCC"/>
        </w:tc>
        <w:tc>
          <w:tcPr>
            <w:tcW w:w="1766" w:type="dxa"/>
          </w:tcPr>
          <w:p w14:paraId="7520529C" w14:textId="77777777" w:rsidR="004C182E" w:rsidRDefault="004C182E" w:rsidP="00F84FCC"/>
        </w:tc>
      </w:tr>
      <w:tr w:rsidR="004C182E" w14:paraId="055742F4" w14:textId="77777777" w:rsidTr="004C182E">
        <w:tc>
          <w:tcPr>
            <w:tcW w:w="1894" w:type="dxa"/>
          </w:tcPr>
          <w:p w14:paraId="5D70320E" w14:textId="77777777" w:rsidR="004C182E" w:rsidRDefault="004C182E" w:rsidP="00F84FCC"/>
        </w:tc>
        <w:tc>
          <w:tcPr>
            <w:tcW w:w="2060" w:type="dxa"/>
          </w:tcPr>
          <w:p w14:paraId="343D19A1" w14:textId="77777777" w:rsidR="004C182E" w:rsidRDefault="004C182E" w:rsidP="00F84FCC"/>
        </w:tc>
        <w:tc>
          <w:tcPr>
            <w:tcW w:w="1931" w:type="dxa"/>
          </w:tcPr>
          <w:p w14:paraId="270D0776" w14:textId="77777777" w:rsidR="004C182E" w:rsidRDefault="004C182E" w:rsidP="00F84FCC"/>
        </w:tc>
        <w:tc>
          <w:tcPr>
            <w:tcW w:w="1925" w:type="dxa"/>
          </w:tcPr>
          <w:p w14:paraId="39E408C4" w14:textId="77777777" w:rsidR="004C182E" w:rsidRDefault="004C182E" w:rsidP="00F84FCC"/>
        </w:tc>
        <w:tc>
          <w:tcPr>
            <w:tcW w:w="1766" w:type="dxa"/>
          </w:tcPr>
          <w:p w14:paraId="7C312B4E" w14:textId="77777777" w:rsidR="004C182E" w:rsidRDefault="004C182E" w:rsidP="00F84FCC"/>
        </w:tc>
      </w:tr>
      <w:tr w:rsidR="004C182E" w14:paraId="761275E6" w14:textId="77777777" w:rsidTr="004C182E">
        <w:tc>
          <w:tcPr>
            <w:tcW w:w="1894" w:type="dxa"/>
          </w:tcPr>
          <w:p w14:paraId="7FB0489A" w14:textId="77777777" w:rsidR="004C182E" w:rsidRDefault="004C182E" w:rsidP="00F84FCC"/>
        </w:tc>
        <w:tc>
          <w:tcPr>
            <w:tcW w:w="2060" w:type="dxa"/>
          </w:tcPr>
          <w:p w14:paraId="28DE4477" w14:textId="77777777" w:rsidR="004C182E" w:rsidRDefault="004C182E" w:rsidP="00F84FCC"/>
        </w:tc>
        <w:tc>
          <w:tcPr>
            <w:tcW w:w="1931" w:type="dxa"/>
          </w:tcPr>
          <w:p w14:paraId="71F56145" w14:textId="77777777" w:rsidR="004C182E" w:rsidRDefault="004C182E" w:rsidP="00F84FCC"/>
        </w:tc>
        <w:tc>
          <w:tcPr>
            <w:tcW w:w="1925" w:type="dxa"/>
          </w:tcPr>
          <w:p w14:paraId="6DA17E50" w14:textId="77777777" w:rsidR="004C182E" w:rsidRDefault="004C182E" w:rsidP="00F84FCC"/>
        </w:tc>
        <w:tc>
          <w:tcPr>
            <w:tcW w:w="1766" w:type="dxa"/>
          </w:tcPr>
          <w:p w14:paraId="6777B2C7" w14:textId="77777777" w:rsidR="004C182E" w:rsidRDefault="004C182E" w:rsidP="00F84FCC"/>
        </w:tc>
      </w:tr>
      <w:tr w:rsidR="004C182E" w14:paraId="58E301CB" w14:textId="77777777" w:rsidTr="004C182E">
        <w:tc>
          <w:tcPr>
            <w:tcW w:w="1894" w:type="dxa"/>
          </w:tcPr>
          <w:p w14:paraId="3D41F131" w14:textId="77777777" w:rsidR="004C182E" w:rsidRDefault="004C182E" w:rsidP="00F84FCC"/>
        </w:tc>
        <w:tc>
          <w:tcPr>
            <w:tcW w:w="2060" w:type="dxa"/>
          </w:tcPr>
          <w:p w14:paraId="25CEA95D" w14:textId="77777777" w:rsidR="004C182E" w:rsidRDefault="004C182E" w:rsidP="00F84FCC"/>
        </w:tc>
        <w:tc>
          <w:tcPr>
            <w:tcW w:w="1931" w:type="dxa"/>
          </w:tcPr>
          <w:p w14:paraId="04440FFC" w14:textId="77777777" w:rsidR="004C182E" w:rsidRDefault="004C182E" w:rsidP="00F84FCC"/>
        </w:tc>
        <w:tc>
          <w:tcPr>
            <w:tcW w:w="1925" w:type="dxa"/>
          </w:tcPr>
          <w:p w14:paraId="4225D6B1" w14:textId="77777777" w:rsidR="004C182E" w:rsidRDefault="004C182E" w:rsidP="00F84FCC"/>
        </w:tc>
        <w:tc>
          <w:tcPr>
            <w:tcW w:w="1766" w:type="dxa"/>
          </w:tcPr>
          <w:p w14:paraId="40AA1B38" w14:textId="77777777" w:rsidR="004C182E" w:rsidRDefault="004C182E" w:rsidP="00F84FCC"/>
        </w:tc>
      </w:tr>
    </w:tbl>
    <w:p w14:paraId="17C8A968" w14:textId="77777777" w:rsidR="004C182E" w:rsidRDefault="004C182E" w:rsidP="00F84FCC"/>
    <w:p w14:paraId="0817BA66" w14:textId="77777777" w:rsidR="004C182E" w:rsidRDefault="004C182E" w:rsidP="00537C38">
      <w:pPr>
        <w:pStyle w:val="ListParagraph"/>
        <w:numPr>
          <w:ilvl w:val="0"/>
          <w:numId w:val="5"/>
        </w:numPr>
      </w:pPr>
      <w:r>
        <w:br w:type="page"/>
      </w:r>
    </w:p>
    <w:p w14:paraId="115696B3" w14:textId="77777777" w:rsidR="004C182E" w:rsidRDefault="004C182E" w:rsidP="004C182E">
      <w:pPr>
        <w:pStyle w:val="Heading1"/>
      </w:pPr>
      <w:bookmarkStart w:id="2" w:name="_Toc25145357"/>
      <w:r>
        <w:lastRenderedPageBreak/>
        <w:t>INTRODUCTION</w:t>
      </w:r>
      <w:bookmarkEnd w:id="2"/>
    </w:p>
    <w:p w14:paraId="41E01AFB" w14:textId="77777777" w:rsidR="00CD00EC" w:rsidRPr="00CD00EC" w:rsidRDefault="00CD00EC" w:rsidP="00CD00EC"/>
    <w:p w14:paraId="4D77F3BD" w14:textId="77777777" w:rsidR="004C182E" w:rsidRPr="00537C38" w:rsidRDefault="004C182E" w:rsidP="00AC4B2D">
      <w:pPr>
        <w:pStyle w:val="Heading2"/>
      </w:pPr>
      <w:bookmarkStart w:id="3" w:name="_Toc25145358"/>
      <w:r w:rsidRPr="00CD00EC">
        <w:t>SAFETY</w:t>
      </w:r>
      <w:bookmarkEnd w:id="3"/>
    </w:p>
    <w:p w14:paraId="0DCE6A5C" w14:textId="77777777" w:rsidR="00CD00EC" w:rsidRDefault="00CD00EC" w:rsidP="004C182E"/>
    <w:p w14:paraId="42D316F3" w14:textId="77777777" w:rsidR="004C182E" w:rsidRDefault="004C182E" w:rsidP="004C182E">
      <w:r>
        <w:t xml:space="preserve">The primary safety documents governing </w:t>
      </w:r>
      <w:r w:rsidR="00CD00EC">
        <w:t xml:space="preserve">this method statement are the Project </w:t>
      </w:r>
      <w:r>
        <w:t xml:space="preserve">safety plan and the </w:t>
      </w:r>
      <w:r w:rsidR="00CD00EC">
        <w:t xml:space="preserve">client’s </w:t>
      </w:r>
      <w:r>
        <w:t>Safety m</w:t>
      </w:r>
      <w:r w:rsidR="00CD00EC">
        <w:t xml:space="preserve">anagement system which includes </w:t>
      </w:r>
      <w:r>
        <w:t>Otis’ Worldwide Job-Site Safety System (WJSSS)</w:t>
      </w:r>
    </w:p>
    <w:p w14:paraId="372445B7" w14:textId="77777777" w:rsidR="00CD00EC" w:rsidRDefault="00CD00EC" w:rsidP="004C182E"/>
    <w:p w14:paraId="0593445E" w14:textId="77777777" w:rsidR="004C182E" w:rsidRDefault="004C182E" w:rsidP="00AC4B2D">
      <w:pPr>
        <w:pStyle w:val="Heading2"/>
      </w:pPr>
      <w:bookmarkStart w:id="4" w:name="_Toc25145359"/>
      <w:r>
        <w:t>QUALITY</w:t>
      </w:r>
      <w:bookmarkEnd w:id="4"/>
    </w:p>
    <w:p w14:paraId="7DB2772D" w14:textId="77777777" w:rsidR="00CD00EC" w:rsidRPr="00CD00EC" w:rsidRDefault="00CD00EC" w:rsidP="00CD00EC"/>
    <w:p w14:paraId="4292FFEB" w14:textId="77777777" w:rsidR="004C182E" w:rsidRDefault="004C182E" w:rsidP="00537C38">
      <w:r>
        <w:t xml:space="preserve">The Otis </w:t>
      </w:r>
      <w:r w:rsidR="00CD00EC">
        <w:t xml:space="preserve">Quality </w:t>
      </w:r>
      <w:r>
        <w:t>Plan governs the in-pr</w:t>
      </w:r>
      <w:r w:rsidR="00CD00EC">
        <w:t xml:space="preserve">ocess installation inspections, completion and </w:t>
      </w:r>
      <w:r w:rsidRPr="004C182E">
        <w:t>handover</w:t>
      </w:r>
      <w:r>
        <w:t xml:space="preserve"> procedures.</w:t>
      </w:r>
    </w:p>
    <w:p w14:paraId="1C70BCE7" w14:textId="77777777" w:rsidR="004C182E" w:rsidRDefault="004C182E" w:rsidP="004C182E">
      <w:r>
        <w:t>For the purpose</w:t>
      </w:r>
      <w:r w:rsidR="00023830">
        <w:t xml:space="preserve">s of this method statement, sequence of </w:t>
      </w:r>
      <w:r>
        <w:t>installation of</w:t>
      </w:r>
      <w:r w:rsidR="00023830">
        <w:t xml:space="preserve"> the elevator is classified </w:t>
      </w:r>
      <w:r w:rsidR="00466BB4">
        <w:t xml:space="preserve">into </w:t>
      </w:r>
      <w:r w:rsidR="00CD00EC">
        <w:t xml:space="preserve">different standard </w:t>
      </w:r>
      <w:r>
        <w:t>work pro</w:t>
      </w:r>
      <w:r w:rsidR="00466BB4">
        <w:t>cedures as below</w:t>
      </w:r>
      <w:r>
        <w:t>.</w:t>
      </w:r>
    </w:p>
    <w:p w14:paraId="2C0BBE4A" w14:textId="77777777" w:rsidR="00023830" w:rsidRDefault="00023830" w:rsidP="004C182E"/>
    <w:p w14:paraId="598FE497" w14:textId="77777777" w:rsidR="004C182E" w:rsidRDefault="004C182E" w:rsidP="00AC4B2D">
      <w:pPr>
        <w:pStyle w:val="Heading2"/>
      </w:pPr>
      <w:bookmarkStart w:id="5" w:name="_Toc25145360"/>
      <w:r>
        <w:t>PURPOSE</w:t>
      </w:r>
      <w:bookmarkEnd w:id="5"/>
    </w:p>
    <w:p w14:paraId="0041482E" w14:textId="77777777" w:rsidR="00466BB4" w:rsidRDefault="00466BB4" w:rsidP="004C182E"/>
    <w:p w14:paraId="637ABF96" w14:textId="07BF799E" w:rsidR="004C182E" w:rsidRDefault="004C182E" w:rsidP="004C182E">
      <w:r>
        <w:t>The purpose of this method statement is to define the procedure to be followed for the</w:t>
      </w:r>
      <w:r w:rsidR="00466BB4">
        <w:t xml:space="preserve"> complete </w:t>
      </w:r>
      <w:r>
        <w:t>installation of tracti</w:t>
      </w:r>
      <w:r w:rsidR="00F96FB2">
        <w:t>on elevators at</w:t>
      </w:r>
      <w:r w:rsidR="00466BB4">
        <w:t xml:space="preserve"> </w:t>
      </w:r>
      <w:r w:rsidR="00187591">
        <w:t>MN3600</w:t>
      </w:r>
      <w:r w:rsidR="00F96FB2">
        <w:t xml:space="preserve"> Project</w:t>
      </w:r>
      <w:r>
        <w:t>.</w:t>
      </w:r>
    </w:p>
    <w:p w14:paraId="7714C424" w14:textId="77777777" w:rsidR="00466BB4" w:rsidRDefault="00466BB4" w:rsidP="004C182E"/>
    <w:p w14:paraId="72B5A1D2" w14:textId="77777777" w:rsidR="004C182E" w:rsidRDefault="004C182E" w:rsidP="00AC4B2D">
      <w:pPr>
        <w:pStyle w:val="Heading2"/>
      </w:pPr>
      <w:bookmarkStart w:id="6" w:name="_Toc25145361"/>
      <w:r>
        <w:t>SCOPE</w:t>
      </w:r>
      <w:bookmarkEnd w:id="6"/>
    </w:p>
    <w:p w14:paraId="3D0DE229" w14:textId="77777777" w:rsidR="00466BB4" w:rsidRDefault="00466BB4" w:rsidP="004C182E"/>
    <w:p w14:paraId="10167AE3" w14:textId="7D1BA901" w:rsidR="00466BB4" w:rsidRDefault="004C182E" w:rsidP="004C182E">
      <w:r>
        <w:t>This method refers to various work procedures which explain the sequential method and</w:t>
      </w:r>
      <w:r w:rsidR="00466BB4">
        <w:t xml:space="preserve"> </w:t>
      </w:r>
      <w:r>
        <w:t>covers t</w:t>
      </w:r>
      <w:r w:rsidR="00466BB4">
        <w:t xml:space="preserve">he </w:t>
      </w:r>
      <w:r>
        <w:t>installation of the traction elevators.</w:t>
      </w:r>
      <w:r w:rsidR="00F96FB2">
        <w:t xml:space="preserve"> </w:t>
      </w:r>
    </w:p>
    <w:p w14:paraId="49750CA3" w14:textId="77777777" w:rsidR="00F96FB2" w:rsidRDefault="00F96FB2" w:rsidP="004C182E"/>
    <w:p w14:paraId="2A72AF92" w14:textId="77777777" w:rsidR="004C182E" w:rsidRDefault="004C182E" w:rsidP="00AC4B2D">
      <w:pPr>
        <w:pStyle w:val="Heading2"/>
      </w:pPr>
      <w:bookmarkStart w:id="7" w:name="_Toc25145362"/>
      <w:r>
        <w:t>REFERENCES</w:t>
      </w:r>
      <w:bookmarkEnd w:id="7"/>
    </w:p>
    <w:p w14:paraId="0CC62C2A" w14:textId="77777777" w:rsidR="00466BB4" w:rsidRDefault="00466BB4" w:rsidP="004C182E"/>
    <w:p w14:paraId="2998FC9C" w14:textId="77777777" w:rsidR="00466BB4" w:rsidRDefault="00466BB4" w:rsidP="004C182E">
      <w:pPr>
        <w:pStyle w:val="ListParagraph"/>
        <w:numPr>
          <w:ilvl w:val="0"/>
          <w:numId w:val="7"/>
        </w:numPr>
      </w:pPr>
      <w:r>
        <w:t xml:space="preserve">Technical Specifications </w:t>
      </w:r>
    </w:p>
    <w:p w14:paraId="6D1FACBC" w14:textId="77777777" w:rsidR="00466BB4" w:rsidRDefault="004C182E" w:rsidP="004C182E">
      <w:pPr>
        <w:pStyle w:val="ListParagraph"/>
        <w:numPr>
          <w:ilvl w:val="0"/>
          <w:numId w:val="7"/>
        </w:numPr>
      </w:pPr>
      <w:r>
        <w:t>WWJSSS, Otis World-Wide Job-Site Safety Standards</w:t>
      </w:r>
    </w:p>
    <w:p w14:paraId="73328DBF" w14:textId="77777777" w:rsidR="00F84FCC" w:rsidRDefault="004C182E" w:rsidP="004C182E">
      <w:pPr>
        <w:pStyle w:val="ListParagraph"/>
        <w:numPr>
          <w:ilvl w:val="0"/>
          <w:numId w:val="7"/>
        </w:numPr>
      </w:pPr>
      <w:r>
        <w:t>Otis Elevators Installation Manual</w:t>
      </w:r>
    </w:p>
    <w:p w14:paraId="7574D67D" w14:textId="77777777" w:rsidR="00466BB4" w:rsidRDefault="00466BB4" w:rsidP="00466BB4"/>
    <w:p w14:paraId="1E556E3A" w14:textId="77777777" w:rsidR="00466BB4" w:rsidRDefault="00CC4F49" w:rsidP="00CC4F49">
      <w:pPr>
        <w:pStyle w:val="Heading1"/>
      </w:pPr>
      <w:bookmarkStart w:id="8" w:name="_Toc25145363"/>
      <w:r>
        <w:t>RESPONSIBILITY</w:t>
      </w:r>
      <w:bookmarkEnd w:id="8"/>
    </w:p>
    <w:p w14:paraId="4E726170" w14:textId="77777777" w:rsidR="00665B71" w:rsidRDefault="00665B71" w:rsidP="00CC4F49"/>
    <w:p w14:paraId="1510F2A3" w14:textId="77777777" w:rsidR="00CC4F49" w:rsidRDefault="00CC4F49" w:rsidP="00CC4F49">
      <w:r>
        <w:t>The elevators wil</w:t>
      </w:r>
      <w:r w:rsidR="00665B71">
        <w:t xml:space="preserve">l be installed under the </w:t>
      </w:r>
      <w:r>
        <w:t xml:space="preserve">supervision of the OTIS Construction executive. All OTIS employees </w:t>
      </w:r>
      <w:r w:rsidR="00665B71">
        <w:t xml:space="preserve">and OTIS sub-contractors </w:t>
      </w:r>
      <w:r>
        <w:t>are responsible for Project Safety. OTIS Project Safety is implemented via</w:t>
      </w:r>
      <w:r w:rsidR="00665B71">
        <w:t xml:space="preserve"> the onsite Construction executive and assist</w:t>
      </w:r>
      <w:r w:rsidR="00F96FB2">
        <w:t>ed by area safety supervisor</w:t>
      </w:r>
      <w:r>
        <w:t>.</w:t>
      </w:r>
    </w:p>
    <w:p w14:paraId="46390EBD" w14:textId="77777777" w:rsidR="00665B71" w:rsidRDefault="00665B71" w:rsidP="00CC4F49"/>
    <w:p w14:paraId="15F732FE" w14:textId="77777777" w:rsidR="00CC4F49" w:rsidRDefault="00CC4F49" w:rsidP="00CC4F49">
      <w:r>
        <w:t>OTIS Site Engineers / Supervisors will be d</w:t>
      </w:r>
      <w:r w:rsidR="00F96FB2">
        <w:t>irectly responsible for verifying</w:t>
      </w:r>
      <w:r>
        <w:t xml:space="preserve"> completed works to ensure quality standards are maintained throughout the project. The OTIS QA/QC engineer shall monitor all works and verify quality standards are met.</w:t>
      </w:r>
    </w:p>
    <w:p w14:paraId="476BF4F1" w14:textId="77777777" w:rsidR="00CC4F49" w:rsidRDefault="00CC4F49" w:rsidP="00CC4F49"/>
    <w:p w14:paraId="13A0A402" w14:textId="77777777" w:rsidR="00CC4F49" w:rsidRDefault="00CC4F49" w:rsidP="00CC4F49">
      <w:r>
        <w:lastRenderedPageBreak/>
        <w:t>The Project Manager shall be directly responsible to ensure that proper Safety standards are</w:t>
      </w:r>
      <w:r w:rsidR="00665B71">
        <w:t xml:space="preserve"> implemented</w:t>
      </w:r>
      <w:r>
        <w:t xml:space="preserve"> and maintained throughout construction. Likewise, the Project Manager will be directly responsible to ensure quality standards are maintained throughout the project.</w:t>
      </w:r>
    </w:p>
    <w:p w14:paraId="14C0AE21" w14:textId="77777777" w:rsidR="00331A6B" w:rsidRDefault="00331A6B" w:rsidP="00331A6B">
      <w:pPr>
        <w:pStyle w:val="Heading1"/>
      </w:pPr>
      <w:bookmarkStart w:id="9" w:name="_Toc25145364"/>
      <w:r w:rsidRPr="00331A6B">
        <w:t>INSTALLATION PROCESS / WORK SEQUENCE</w:t>
      </w:r>
      <w:bookmarkEnd w:id="9"/>
    </w:p>
    <w:p w14:paraId="3EE4F3D1" w14:textId="77777777" w:rsidR="00665B71" w:rsidRDefault="00665B71" w:rsidP="00665B71">
      <w:pPr>
        <w:autoSpaceDE w:val="0"/>
        <w:autoSpaceDN w:val="0"/>
        <w:adjustRightInd w:val="0"/>
        <w:rPr>
          <w:rFonts w:ascii="Arial,Bold" w:hAnsi="Arial,Bold" w:cs="Arial,Bold"/>
          <w:b/>
          <w:bCs/>
          <w:color w:val="000000"/>
          <w:sz w:val="21"/>
          <w:szCs w:val="21"/>
        </w:rPr>
      </w:pPr>
    </w:p>
    <w:p w14:paraId="706A6BDE" w14:textId="77777777" w:rsidR="00AC4B2D" w:rsidRDefault="00AC4B2D" w:rsidP="00AC4B2D">
      <w:pPr>
        <w:pStyle w:val="Heading2"/>
      </w:pPr>
      <w:bookmarkStart w:id="10" w:name="_Toc25145365"/>
      <w:r>
        <w:t>PRIORITY</w:t>
      </w:r>
      <w:r w:rsidR="004A4F0F">
        <w:t xml:space="preserve"> LIFTS</w:t>
      </w:r>
      <w:bookmarkEnd w:id="10"/>
    </w:p>
    <w:p w14:paraId="3DB926C6" w14:textId="77777777" w:rsidR="00AC4B2D" w:rsidRDefault="00AC4B2D" w:rsidP="00AC4B2D"/>
    <w:p w14:paraId="03114EFA" w14:textId="77777777" w:rsidR="00AC4B2D" w:rsidRDefault="00AC4B2D" w:rsidP="00AC4B2D">
      <w:r>
        <w:t>As per the local authority requirements</w:t>
      </w:r>
      <w:r w:rsidR="00F96FB2">
        <w:t>, the priority lifts shall be Service lifts</w:t>
      </w:r>
      <w:r>
        <w:t xml:space="preserve"> in each tower. The works shall be executed according to the agreed sche</w:t>
      </w:r>
      <w:r w:rsidR="00F96FB2">
        <w:t>dule.</w:t>
      </w:r>
    </w:p>
    <w:p w14:paraId="4A0F8684" w14:textId="77777777" w:rsidR="00AC4B2D" w:rsidRPr="00AC4B2D" w:rsidRDefault="00AC4B2D" w:rsidP="00AC4B2D"/>
    <w:p w14:paraId="50A84A8C" w14:textId="77777777" w:rsidR="00665B71" w:rsidRDefault="00665B71" w:rsidP="00AC4B2D">
      <w:pPr>
        <w:pStyle w:val="Heading2"/>
      </w:pPr>
      <w:bookmarkStart w:id="11" w:name="_Toc25145366"/>
      <w:r>
        <w:t>PRE-REQUISITES</w:t>
      </w:r>
      <w:bookmarkEnd w:id="11"/>
    </w:p>
    <w:p w14:paraId="6340D079" w14:textId="77777777" w:rsidR="00665B71" w:rsidRPr="00665B71" w:rsidRDefault="00665B71" w:rsidP="00665B71"/>
    <w:p w14:paraId="488A9636" w14:textId="77777777" w:rsidR="002A7BA8" w:rsidRDefault="00665B71" w:rsidP="002A7BA8">
      <w:pPr>
        <w:pStyle w:val="ListParagraph"/>
        <w:numPr>
          <w:ilvl w:val="0"/>
          <w:numId w:val="10"/>
        </w:numPr>
      </w:pPr>
      <w:r w:rsidRPr="00665B71">
        <w:t xml:space="preserve">The lift shaft shall be ready as per the dimensions shown in the approved drawings. </w:t>
      </w:r>
    </w:p>
    <w:p w14:paraId="07B170CF" w14:textId="77777777" w:rsidR="002A7BA8" w:rsidRDefault="00665B71" w:rsidP="002A7BA8">
      <w:pPr>
        <w:pStyle w:val="ListParagraph"/>
        <w:numPr>
          <w:ilvl w:val="0"/>
          <w:numId w:val="10"/>
        </w:numPr>
      </w:pPr>
      <w:r w:rsidRPr="00665B71">
        <w:t>Lift shaft entrance walls (</w:t>
      </w:r>
      <w:r>
        <w:t xml:space="preserve">block walls) shall be constructed including plastering </w:t>
      </w:r>
      <w:r w:rsidRPr="00665B71">
        <w:t>leaving the roug</w:t>
      </w:r>
      <w:r>
        <w:t xml:space="preserve">h door openings as per the drawings. </w:t>
      </w:r>
    </w:p>
    <w:p w14:paraId="3D416AD9" w14:textId="77777777" w:rsidR="002A7BA8" w:rsidRDefault="00665B71" w:rsidP="002A7BA8">
      <w:pPr>
        <w:pStyle w:val="ListParagraph"/>
        <w:numPr>
          <w:ilvl w:val="0"/>
          <w:numId w:val="10"/>
        </w:numPr>
      </w:pPr>
      <w:r w:rsidRPr="00665B71">
        <w:t>Survey lines</w:t>
      </w:r>
      <w:r w:rsidR="002A7BA8">
        <w:t xml:space="preserve"> &amp; </w:t>
      </w:r>
      <w:r>
        <w:t xml:space="preserve">FFL markings </w:t>
      </w:r>
      <w:r w:rsidR="002A7BA8">
        <w:t>to be provided at all levels.</w:t>
      </w:r>
    </w:p>
    <w:p w14:paraId="11ACE2C6" w14:textId="77777777" w:rsidR="002A7BA8" w:rsidRDefault="002A7BA8" w:rsidP="002A7BA8">
      <w:pPr>
        <w:pStyle w:val="ListParagraph"/>
        <w:numPr>
          <w:ilvl w:val="0"/>
          <w:numId w:val="10"/>
        </w:numPr>
      </w:pPr>
      <w:r>
        <w:t>Machine room block works including plastering, painting, ventilation grills to be ready.</w:t>
      </w:r>
    </w:p>
    <w:p w14:paraId="30847489" w14:textId="77777777" w:rsidR="00AC4B2D" w:rsidRDefault="002A7BA8" w:rsidP="002A7BA8">
      <w:pPr>
        <w:pStyle w:val="ListParagraph"/>
        <w:numPr>
          <w:ilvl w:val="0"/>
          <w:numId w:val="10"/>
        </w:numPr>
      </w:pPr>
      <w:r>
        <w:t>Temporary illumination in lift shaft and LMR for preparatory works.</w:t>
      </w:r>
    </w:p>
    <w:p w14:paraId="647784DB" w14:textId="77777777" w:rsidR="00665B71" w:rsidRDefault="00665B71" w:rsidP="002A7BA8">
      <w:pPr>
        <w:pStyle w:val="ListParagraph"/>
        <w:numPr>
          <w:ilvl w:val="0"/>
          <w:numId w:val="10"/>
        </w:numPr>
      </w:pPr>
      <w:r>
        <w:t>Temporary lighting in the general areas adjacent as specified is required.</w:t>
      </w:r>
    </w:p>
    <w:p w14:paraId="5830C4A3" w14:textId="77777777" w:rsidR="00AC4B2D" w:rsidRDefault="00AC4B2D" w:rsidP="002A7BA8">
      <w:pPr>
        <w:pStyle w:val="ListParagraph"/>
        <w:numPr>
          <w:ilvl w:val="0"/>
          <w:numId w:val="10"/>
        </w:numPr>
      </w:pPr>
      <w:r>
        <w:t xml:space="preserve">Temporary storage area preferably in the ground level near the lift shafts. </w:t>
      </w:r>
    </w:p>
    <w:p w14:paraId="61F47D73" w14:textId="77777777" w:rsidR="00AC4B2D" w:rsidRDefault="00AC4B2D" w:rsidP="002A7BA8">
      <w:pPr>
        <w:pStyle w:val="ListParagraph"/>
        <w:numPr>
          <w:ilvl w:val="0"/>
          <w:numId w:val="10"/>
        </w:numPr>
      </w:pPr>
      <w:r>
        <w:t>Elevator shaft pits to be waterproofed, clean and dry.</w:t>
      </w:r>
      <w:r w:rsidR="00C765A0">
        <w:t xml:space="preserve"> Protected against water ingress. </w:t>
      </w:r>
    </w:p>
    <w:p w14:paraId="7B7D959E" w14:textId="77777777" w:rsidR="00AC4B2D" w:rsidRDefault="00AC4B2D" w:rsidP="00AC4B2D"/>
    <w:p w14:paraId="1BE1BD5F" w14:textId="77777777" w:rsidR="00AC4B2D" w:rsidRDefault="00AC4B2D" w:rsidP="00AC4B2D">
      <w:pPr>
        <w:pStyle w:val="Heading2"/>
      </w:pPr>
      <w:bookmarkStart w:id="12" w:name="_Toc25145367"/>
      <w:r>
        <w:t>SCAFFOLD ERECTION AND “WORKS BY OTHERS”</w:t>
      </w:r>
      <w:bookmarkEnd w:id="12"/>
    </w:p>
    <w:p w14:paraId="3E2A9970" w14:textId="77777777" w:rsidR="00665B71" w:rsidRDefault="00665B71" w:rsidP="00665B71"/>
    <w:p w14:paraId="034D32CF" w14:textId="585385F0" w:rsidR="005173E3" w:rsidRDefault="00AC4B2D" w:rsidP="00AC4B2D">
      <w:r>
        <w:t>Upon readiness of the lift shaft</w:t>
      </w:r>
      <w:r w:rsidR="00E93D00">
        <w:t>s as mentioned above.</w:t>
      </w:r>
      <w:r>
        <w:t xml:space="preserve"> </w:t>
      </w:r>
      <w:r w:rsidR="00F96FB2">
        <w:t>Steel scaffolding</w:t>
      </w:r>
      <w:r>
        <w:t xml:space="preserve"> </w:t>
      </w:r>
      <w:r w:rsidR="00E93D00">
        <w:t xml:space="preserve">will be installed </w:t>
      </w:r>
      <w:r>
        <w:t xml:space="preserve">in the lift shafts </w:t>
      </w:r>
      <w:r w:rsidR="005173E3">
        <w:t>sequentially as per the site conditions</w:t>
      </w:r>
      <w:r w:rsidR="00F96FB2">
        <w:t xml:space="preserve"> &amp; shaft handovers</w:t>
      </w:r>
      <w:r>
        <w:t>.</w:t>
      </w:r>
      <w:r w:rsidR="005173E3">
        <w:t xml:space="preserve"> Later the shafts along with scaffolding shall be </w:t>
      </w:r>
      <w:proofErr w:type="gramStart"/>
      <w:r w:rsidR="00187591">
        <w:t xml:space="preserve">complete </w:t>
      </w:r>
      <w:r w:rsidR="005173E3">
        <w:t xml:space="preserve"> to</w:t>
      </w:r>
      <w:proofErr w:type="gramEnd"/>
      <w:r w:rsidR="005173E3">
        <w:t xml:space="preserve"> start installation activities. Below sketch shows few guidelines followed by OTIS for scaffolding. </w:t>
      </w:r>
    </w:p>
    <w:p w14:paraId="43A2EFDD" w14:textId="77777777" w:rsidR="005173E3" w:rsidRDefault="005173E3" w:rsidP="005173E3">
      <w:pPr>
        <w:jc w:val="center"/>
      </w:pPr>
      <w:r>
        <w:rPr>
          <w:noProof/>
        </w:rPr>
        <w:drawing>
          <wp:inline distT="0" distB="0" distL="0" distR="0" wp14:anchorId="7A25DD56" wp14:editId="19A9257B">
            <wp:extent cx="4895850" cy="205615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95850" cy="2056153"/>
                    </a:xfrm>
                    <a:prstGeom prst="rect">
                      <a:avLst/>
                    </a:prstGeom>
                  </pic:spPr>
                </pic:pic>
              </a:graphicData>
            </a:graphic>
          </wp:inline>
        </w:drawing>
      </w:r>
    </w:p>
    <w:p w14:paraId="5CD8C1C2" w14:textId="77777777" w:rsidR="006D53B5" w:rsidRDefault="006D53B5" w:rsidP="005173E3">
      <w:pPr>
        <w:jc w:val="center"/>
      </w:pPr>
    </w:p>
    <w:p w14:paraId="028E2378" w14:textId="77777777" w:rsidR="005173E3" w:rsidRDefault="005173E3" w:rsidP="005173E3">
      <w:pPr>
        <w:pStyle w:val="Heading2"/>
      </w:pPr>
      <w:bookmarkStart w:id="13" w:name="_Toc25145368"/>
      <w:r>
        <w:t>PLUMBING THE HOIST-WAY</w:t>
      </w:r>
      <w:bookmarkEnd w:id="13"/>
    </w:p>
    <w:p w14:paraId="21F36CF7" w14:textId="77777777" w:rsidR="005173E3" w:rsidRPr="005173E3" w:rsidRDefault="005173E3" w:rsidP="005173E3"/>
    <w:p w14:paraId="12A80651" w14:textId="77777777" w:rsidR="005173E3" w:rsidRDefault="005173E3" w:rsidP="005173E3">
      <w:r>
        <w:t>Plumbing the hoist-way means dropping plumb lines to check that the elevator will have sufficient clearance throughout the entire rise and to locate the position of the car guide rails. In order to locate the hoist-way and the position of the guide rails, the contractor provides a “Survey grid lines”, usually the centerline of a building column, from which all other measurements can be made. The layout drawing provides all the necessary measurements to locate the clear hoist-way and the car guide rails from the “reference point”. Two critical measurements made from the “reference point” are:</w:t>
      </w:r>
    </w:p>
    <w:p w14:paraId="53071FF3" w14:textId="77777777" w:rsidR="005173E3" w:rsidRDefault="005173E3" w:rsidP="005173E3"/>
    <w:p w14:paraId="536194E7" w14:textId="77777777" w:rsidR="005173E3" w:rsidRDefault="005173E3" w:rsidP="005173E3">
      <w:pPr>
        <w:pStyle w:val="ListParagraph"/>
        <w:numPr>
          <w:ilvl w:val="0"/>
          <w:numId w:val="12"/>
        </w:numPr>
      </w:pPr>
      <w:r>
        <w:t>The front-to-rear distance to the center line of the car guide rails.</w:t>
      </w:r>
    </w:p>
    <w:p w14:paraId="619A43C6" w14:textId="77777777" w:rsidR="005173E3" w:rsidRDefault="005173E3" w:rsidP="005173E3">
      <w:pPr>
        <w:pStyle w:val="ListParagraph"/>
        <w:numPr>
          <w:ilvl w:val="0"/>
          <w:numId w:val="12"/>
        </w:numPr>
      </w:pPr>
      <w:r>
        <w:t>The side-to-side (post wise) distance to the face of a rail blade.</w:t>
      </w:r>
    </w:p>
    <w:p w14:paraId="7626E54F" w14:textId="77777777" w:rsidR="00D032B3" w:rsidRDefault="00D032B3" w:rsidP="00D032B3"/>
    <w:p w14:paraId="4D37F47F" w14:textId="77777777" w:rsidR="005173E3" w:rsidRDefault="005173E3" w:rsidP="005173E3">
      <w:r>
        <w:t>Another critical measurement is the DBG (distance-between-</w:t>
      </w:r>
      <w:r w:rsidR="00D032B3">
        <w:t xml:space="preserve">guide rails). Once the location </w:t>
      </w:r>
      <w:r>
        <w:t>of the car</w:t>
      </w:r>
      <w:r w:rsidR="00E93D00">
        <w:t xml:space="preserve"> </w:t>
      </w:r>
      <w:r>
        <w:t>guide rails has been established, the location of all other elevator equipment can</w:t>
      </w:r>
      <w:r w:rsidR="00D032B3">
        <w:t xml:space="preserve"> </w:t>
      </w:r>
      <w:r w:rsidR="00E93D00">
        <w:t xml:space="preserve">be determined. The </w:t>
      </w:r>
      <w:r>
        <w:t>plumb lines that locate the position of the guide rails are dropped to a</w:t>
      </w:r>
      <w:r w:rsidR="00D032B3">
        <w:t xml:space="preserve"> </w:t>
      </w:r>
      <w:r>
        <w:t>ref</w:t>
      </w:r>
      <w:r w:rsidR="00E93D00">
        <w:t xml:space="preserve">erence floor, usually the first </w:t>
      </w:r>
      <w:r>
        <w:t>landing. In theory, the plumb lines locating the car guide</w:t>
      </w:r>
      <w:r w:rsidR="00D032B3">
        <w:t xml:space="preserve"> </w:t>
      </w:r>
      <w:r>
        <w:t>rails are usuall</w:t>
      </w:r>
      <w:r w:rsidR="00E93D00">
        <w:t xml:space="preserve">y centered between the building </w:t>
      </w:r>
      <w:r>
        <w:t>walls or steel to which the rail brackets are</w:t>
      </w:r>
      <w:r w:rsidR="00D032B3">
        <w:t xml:space="preserve"> </w:t>
      </w:r>
      <w:r>
        <w:t>fastened and set back fro</w:t>
      </w:r>
      <w:r w:rsidR="00E93D00">
        <w:t xml:space="preserve">m the </w:t>
      </w:r>
      <w:proofErr w:type="spellStart"/>
      <w:r w:rsidR="00E93D00">
        <w:t>hoistway</w:t>
      </w:r>
      <w:proofErr w:type="spellEnd"/>
      <w:r w:rsidR="00E93D00">
        <w:t xml:space="preserve"> entrance so that </w:t>
      </w:r>
      <w:r>
        <w:t>the DGB line is the specified</w:t>
      </w:r>
      <w:r w:rsidR="00D032B3">
        <w:t xml:space="preserve"> </w:t>
      </w:r>
      <w:r>
        <w:t>distance from and parallel to the landing sill line. In actual practice, so</w:t>
      </w:r>
      <w:r w:rsidR="00E93D00">
        <w:t xml:space="preserve">me </w:t>
      </w:r>
      <w:r>
        <w:t>juggling</w:t>
      </w:r>
      <w:r w:rsidR="00D032B3">
        <w:t xml:space="preserve"> </w:t>
      </w:r>
      <w:r>
        <w:t>(averaging) may be required if there are variations in the lo</w:t>
      </w:r>
      <w:r w:rsidR="00E93D00">
        <w:t xml:space="preserve">cation of the landing sill line from </w:t>
      </w:r>
      <w:r>
        <w:t>floor-to-floor.</w:t>
      </w:r>
    </w:p>
    <w:p w14:paraId="76AB7C15" w14:textId="77777777" w:rsidR="00D032B3" w:rsidRDefault="00D032B3" w:rsidP="005173E3"/>
    <w:p w14:paraId="2BC42A91" w14:textId="77777777" w:rsidR="00D032B3" w:rsidRDefault="004A4F0F" w:rsidP="00D032B3">
      <w:pPr>
        <w:pStyle w:val="Heading2"/>
      </w:pPr>
      <w:bookmarkStart w:id="14" w:name="_Toc25145369"/>
      <w:r>
        <w:t>BRACKET FIXING AND GUIDE RAILS INSTALLATION</w:t>
      </w:r>
      <w:bookmarkEnd w:id="14"/>
    </w:p>
    <w:p w14:paraId="1FA1B6BF" w14:textId="77777777" w:rsidR="004A4F0F" w:rsidRPr="004A4F0F" w:rsidRDefault="004A4F0F" w:rsidP="004A4F0F"/>
    <w:p w14:paraId="19EC8E76" w14:textId="06479DE5" w:rsidR="00E93D00" w:rsidRDefault="00E93D00" w:rsidP="00D032B3">
      <w:r>
        <w:t>R</w:t>
      </w:r>
      <w:r w:rsidR="00D032B3">
        <w:t xml:space="preserve">ail brackets </w:t>
      </w:r>
      <w:r>
        <w:t xml:space="preserve">are anchored </w:t>
      </w:r>
      <w:r w:rsidR="00D032B3">
        <w:t xml:space="preserve">to </w:t>
      </w:r>
      <w:r w:rsidR="00007AD0">
        <w:t xml:space="preserve">c </w:t>
      </w:r>
      <w:r w:rsidR="00B47BF0">
        <w:t>channel.</w:t>
      </w:r>
      <w:r>
        <w:t xml:space="preserve"> Then </w:t>
      </w:r>
      <w:r w:rsidR="00D032B3">
        <w:t>the pit channel</w:t>
      </w:r>
      <w:r>
        <w:t>s are fixed</w:t>
      </w:r>
      <w:r w:rsidR="00D032B3">
        <w:t xml:space="preserve">. </w:t>
      </w:r>
      <w:r>
        <w:t xml:space="preserve">First set of are pulled into the </w:t>
      </w:r>
      <w:proofErr w:type="spellStart"/>
      <w:r w:rsidR="00D032B3">
        <w:t>hoistway</w:t>
      </w:r>
      <w:proofErr w:type="spellEnd"/>
      <w:r w:rsidR="00D032B3">
        <w:t xml:space="preserve"> and position</w:t>
      </w:r>
      <w:r>
        <w:t>ed</w:t>
      </w:r>
      <w:r w:rsidR="00D032B3">
        <w:t xml:space="preserve"> on pit</w:t>
      </w:r>
      <w:r w:rsidR="00A437A8">
        <w:t xml:space="preserve"> </w:t>
      </w:r>
      <w:r w:rsidR="00D032B3">
        <w:t xml:space="preserve">channel. </w:t>
      </w:r>
      <w:r>
        <w:t>T</w:t>
      </w:r>
      <w:r w:rsidR="00D032B3">
        <w:t xml:space="preserve">he rails </w:t>
      </w:r>
      <w:r>
        <w:t xml:space="preserve">are locked </w:t>
      </w:r>
      <w:r w:rsidR="00D032B3">
        <w:t>with b</w:t>
      </w:r>
      <w:r>
        <w:t>rackets using rail clips. T</w:t>
      </w:r>
      <w:r w:rsidR="00D032B3">
        <w:t xml:space="preserve">he rails </w:t>
      </w:r>
      <w:r>
        <w:t xml:space="preserve">are aligned </w:t>
      </w:r>
      <w:r w:rsidR="00D032B3">
        <w:t>using rail alignment</w:t>
      </w:r>
      <w:r w:rsidR="00A437A8">
        <w:t xml:space="preserve"> </w:t>
      </w:r>
      <w:r w:rsidR="00D032B3">
        <w:t>gauge and tighten the bolts with proper shims.</w:t>
      </w:r>
      <w:r>
        <w:t xml:space="preserve"> The activity is repeated until all the guide rails are installed in the </w:t>
      </w:r>
      <w:proofErr w:type="spellStart"/>
      <w:r>
        <w:t>hoistway</w:t>
      </w:r>
      <w:proofErr w:type="spellEnd"/>
      <w:r>
        <w:t>. The rails are hoisted using the electric winch.</w:t>
      </w:r>
    </w:p>
    <w:p w14:paraId="23220CE0" w14:textId="77777777" w:rsidR="00E93D00" w:rsidRDefault="00E93D00" w:rsidP="00D032B3"/>
    <w:p w14:paraId="6C54B634" w14:textId="77777777" w:rsidR="00E93D00" w:rsidRDefault="00E93D00" w:rsidP="00F47809">
      <w:pPr>
        <w:jc w:val="center"/>
      </w:pPr>
      <w:r>
        <w:rPr>
          <w:noProof/>
        </w:rPr>
        <w:drawing>
          <wp:inline distT="0" distB="0" distL="0" distR="0" wp14:anchorId="090F8F44" wp14:editId="34F7E44B">
            <wp:extent cx="4810125" cy="2709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6520" cy="2712895"/>
                    </a:xfrm>
                    <a:prstGeom prst="rect">
                      <a:avLst/>
                    </a:prstGeom>
                  </pic:spPr>
                </pic:pic>
              </a:graphicData>
            </a:graphic>
          </wp:inline>
        </w:drawing>
      </w:r>
    </w:p>
    <w:p w14:paraId="08DED803" w14:textId="77777777" w:rsidR="00F47809" w:rsidRDefault="00F47809" w:rsidP="00F47809">
      <w:pPr>
        <w:pStyle w:val="Heading2"/>
      </w:pPr>
      <w:bookmarkStart w:id="15" w:name="_Toc25145370"/>
      <w:r>
        <w:lastRenderedPageBreak/>
        <w:t>PIT EQUIPMENTS</w:t>
      </w:r>
      <w:bookmarkEnd w:id="15"/>
    </w:p>
    <w:p w14:paraId="6811ACF3" w14:textId="77777777" w:rsidR="00F47809" w:rsidRPr="00F47809" w:rsidRDefault="00F47809" w:rsidP="00F47809"/>
    <w:p w14:paraId="0924D985" w14:textId="77777777" w:rsidR="00F47809" w:rsidRDefault="00F47809" w:rsidP="00F47809">
      <w:r>
        <w:t xml:space="preserve">The pit equipment can be installed </w:t>
      </w:r>
      <w:proofErr w:type="spellStart"/>
      <w:r>
        <w:t>anytime</w:t>
      </w:r>
      <w:proofErr w:type="spellEnd"/>
      <w:r>
        <w:t xml:space="preserve"> after rails have been installed and aligned but must be installed before the car frame can be built. All pit equipment will be lowered into the pit by electric chain block or winch which is attached to the pit installation beam at nearest </w:t>
      </w:r>
      <w:proofErr w:type="gramStart"/>
      <w:r>
        <w:t>level .The</w:t>
      </w:r>
      <w:proofErr w:type="gramEnd"/>
      <w:r>
        <w:t xml:space="preserve"> material will be installed from the lowest landing served for all groups of lift.</w:t>
      </w:r>
      <w:r w:rsidR="00C765A0">
        <w:t xml:space="preserve"> Pit ladder and accessories will be installed.</w:t>
      </w:r>
    </w:p>
    <w:p w14:paraId="65B984BA" w14:textId="77777777" w:rsidR="006D53B5" w:rsidRDefault="006D53B5" w:rsidP="00F47809"/>
    <w:p w14:paraId="1925C35E" w14:textId="77777777" w:rsidR="00F47809" w:rsidRDefault="00C765A0" w:rsidP="006D53B5">
      <w:pPr>
        <w:jc w:val="center"/>
      </w:pPr>
      <w:r>
        <w:rPr>
          <w:noProof/>
        </w:rPr>
        <w:drawing>
          <wp:inline distT="0" distB="0" distL="0" distR="0" wp14:anchorId="24FDDAC1" wp14:editId="39BDD8DC">
            <wp:extent cx="4200525" cy="3520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1671" cy="3529646"/>
                    </a:xfrm>
                    <a:prstGeom prst="rect">
                      <a:avLst/>
                    </a:prstGeom>
                  </pic:spPr>
                </pic:pic>
              </a:graphicData>
            </a:graphic>
          </wp:inline>
        </w:drawing>
      </w:r>
    </w:p>
    <w:p w14:paraId="58C4A0EC" w14:textId="77777777" w:rsidR="006D53B5" w:rsidRDefault="006D53B5" w:rsidP="00F47809"/>
    <w:p w14:paraId="0A5E6B48" w14:textId="77777777" w:rsidR="00C765A0" w:rsidRDefault="003F5B77" w:rsidP="003F5B77">
      <w:pPr>
        <w:pStyle w:val="Heading2"/>
      </w:pPr>
      <w:bookmarkStart w:id="16" w:name="_Toc25145371"/>
      <w:r>
        <w:t>LANDING DOORS</w:t>
      </w:r>
      <w:bookmarkEnd w:id="16"/>
    </w:p>
    <w:p w14:paraId="6346720F" w14:textId="77777777" w:rsidR="003F5B77" w:rsidRDefault="003F5B77" w:rsidP="00F47809"/>
    <w:p w14:paraId="20929F8A" w14:textId="77777777" w:rsidR="003F5B77" w:rsidRDefault="003F5B77" w:rsidP="003F5B77">
      <w:r>
        <w:t xml:space="preserve">Installing all passenger elevator entrances including sill, sill support angles, header, </w:t>
      </w:r>
      <w:proofErr w:type="spellStart"/>
      <w:r>
        <w:t>fascias</w:t>
      </w:r>
      <w:proofErr w:type="spellEnd"/>
      <w:r>
        <w:t xml:space="preserve">, hangers and hanging doors. Installing door closers, interlocks and all </w:t>
      </w:r>
      <w:proofErr w:type="spellStart"/>
      <w:r>
        <w:t>hoistway</w:t>
      </w:r>
      <w:proofErr w:type="spellEnd"/>
      <w:r>
        <w:t xml:space="preserve"> and wiring required in this section.</w:t>
      </w:r>
    </w:p>
    <w:p w14:paraId="33FF2ECD" w14:textId="77777777" w:rsidR="003F5B77" w:rsidRDefault="003F5B77" w:rsidP="003F5B77"/>
    <w:p w14:paraId="5FB334C1" w14:textId="77777777" w:rsidR="003F5B77" w:rsidRDefault="003F5B77" w:rsidP="003F5B77">
      <w:r>
        <w:t xml:space="preserve">Prior to the entrance installation the survey datum lines should be set adjacent to the lift </w:t>
      </w:r>
      <w:proofErr w:type="spellStart"/>
      <w:r>
        <w:t>hoistway</w:t>
      </w:r>
      <w:proofErr w:type="spellEnd"/>
      <w:r>
        <w:t>. The entrance door boxes will have to be shifted to each floor level. Otis will install the sill at the finished floor level supplied by the surveyor or by others. The sills are anchored to the floor slab with anchor bolts.</w:t>
      </w:r>
    </w:p>
    <w:p w14:paraId="78FBB87C" w14:textId="77777777" w:rsidR="003F5B77" w:rsidRDefault="003F5B77" w:rsidP="003F5B77">
      <w:r>
        <w:t xml:space="preserve">The door frames fitted and aligned. The </w:t>
      </w:r>
      <w:proofErr w:type="spellStart"/>
      <w:r>
        <w:t>hoistway</w:t>
      </w:r>
      <w:proofErr w:type="spellEnd"/>
      <w:r>
        <w:t xml:space="preserve"> doors hanged and the door locks can be adjusted to remain in the closed position. The temporary entrance protection can now be removed.</w:t>
      </w:r>
    </w:p>
    <w:p w14:paraId="6BE16E39" w14:textId="77777777" w:rsidR="003F5B77" w:rsidRDefault="009341A3" w:rsidP="009341A3">
      <w:pPr>
        <w:jc w:val="center"/>
      </w:pPr>
      <w:r>
        <w:rPr>
          <w:noProof/>
        </w:rPr>
        <w:lastRenderedPageBreak/>
        <w:drawing>
          <wp:inline distT="0" distB="0" distL="0" distR="0" wp14:anchorId="433532FC" wp14:editId="6AF1B6D3">
            <wp:extent cx="3581400" cy="453341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6222" cy="4539521"/>
                    </a:xfrm>
                    <a:prstGeom prst="rect">
                      <a:avLst/>
                    </a:prstGeom>
                    <a:noFill/>
                    <a:ln>
                      <a:noFill/>
                    </a:ln>
                  </pic:spPr>
                </pic:pic>
              </a:graphicData>
            </a:graphic>
          </wp:inline>
        </w:drawing>
      </w:r>
    </w:p>
    <w:p w14:paraId="424E603E" w14:textId="77777777" w:rsidR="009341A3" w:rsidRDefault="003F5B77" w:rsidP="003F5B77">
      <w:r>
        <w:t xml:space="preserve">There will be a gap between landing entrance frames and the raw block wall around the landing door openings. The gaps must be sealed using cement motor or suitable masonry as per civil contractor’s choice without disturbing the alignment of the entrance frames at all floors. </w:t>
      </w:r>
    </w:p>
    <w:p w14:paraId="53CEF4C7" w14:textId="77777777" w:rsidR="009341A3" w:rsidRDefault="009341A3" w:rsidP="009341A3">
      <w:r>
        <w:t xml:space="preserve">Note: Clear written communication must be established before permitting other agency workers </w:t>
      </w:r>
      <w:proofErr w:type="gramStart"/>
      <w:r>
        <w:t>in to</w:t>
      </w:r>
      <w:proofErr w:type="gramEnd"/>
      <w:r>
        <w:t xml:space="preserve"> the lift shafts by OTIS supervisor &amp; Customer’s representative.  </w:t>
      </w:r>
    </w:p>
    <w:p w14:paraId="4591505B" w14:textId="77777777" w:rsidR="00505297" w:rsidRDefault="00505297" w:rsidP="00505297">
      <w:pPr>
        <w:pStyle w:val="Heading2"/>
      </w:pPr>
      <w:bookmarkStart w:id="17" w:name="_Toc25145372"/>
      <w:r>
        <w:t>DOOR FRAME GAPS FILLING</w:t>
      </w:r>
      <w:bookmarkEnd w:id="17"/>
    </w:p>
    <w:p w14:paraId="72C499A2" w14:textId="77777777" w:rsidR="00505297" w:rsidRDefault="00505297" w:rsidP="00505297"/>
    <w:p w14:paraId="3C56EEA3" w14:textId="5C1C3B2C" w:rsidR="0016771A" w:rsidRDefault="0016771A" w:rsidP="00505297">
      <w:r>
        <w:t xml:space="preserve">The gaps between door frames and the raw entrance walls need to be filled up “by others” whilst close co-ordination with OTIS team. Other agency workers to follow proper safety procedures while executing the work. </w:t>
      </w:r>
      <w:r w:rsidR="006222E4">
        <w:t xml:space="preserve">During this activity OTIS personals should not enter the lift shaft/pit considering safety precautions. </w:t>
      </w:r>
    </w:p>
    <w:p w14:paraId="6E0DC512" w14:textId="77777777" w:rsidR="006D53B5" w:rsidRPr="00505297" w:rsidRDefault="006D53B5" w:rsidP="00505297"/>
    <w:p w14:paraId="214E25EC" w14:textId="32E12EEE" w:rsidR="009341A3" w:rsidRDefault="009341A3" w:rsidP="009341A3">
      <w:pPr>
        <w:pStyle w:val="Heading2"/>
      </w:pPr>
      <w:bookmarkStart w:id="18" w:name="_Toc25145373"/>
      <w:r>
        <w:t>MR</w:t>
      </w:r>
      <w:r w:rsidR="00645EA8">
        <w:t>L</w:t>
      </w:r>
      <w:r>
        <w:t xml:space="preserve"> EQUIPMENT INSTALLATION</w:t>
      </w:r>
      <w:bookmarkEnd w:id="18"/>
    </w:p>
    <w:p w14:paraId="4E11953E" w14:textId="77777777" w:rsidR="009341A3" w:rsidRDefault="009341A3" w:rsidP="009341A3"/>
    <w:p w14:paraId="2A788A29" w14:textId="425FEB1C" w:rsidR="006D53B5" w:rsidRDefault="009341A3" w:rsidP="00645EA8">
      <w:r>
        <w:t xml:space="preserve">The machine must be aligned both front to rear and side to side (Post wise) so that the rope drop from the drive sheave is in line with car hitch.  The beams are set into position, using the dimensions obtained from the layout drawing, marked and drilled for final location. The machine is moved by manpower to </w:t>
      </w:r>
      <w:r>
        <w:lastRenderedPageBreak/>
        <w:t xml:space="preserve">the respective </w:t>
      </w:r>
      <w:r w:rsidR="00645EA8">
        <w:t>location</w:t>
      </w:r>
      <w:r>
        <w:t xml:space="preserve"> in the correct sequence determined by the Lift contractor.</w:t>
      </w:r>
      <w:r w:rsidR="00645EA8">
        <w:t xml:space="preserve"> </w:t>
      </w:r>
      <w:r>
        <w:t xml:space="preserve">The machine is located </w:t>
      </w:r>
      <w:r w:rsidR="00645EA8">
        <w:t>to machine bed</w:t>
      </w:r>
    </w:p>
    <w:p w14:paraId="6D590682" w14:textId="77777777" w:rsidR="006D53B5" w:rsidRDefault="0016771A" w:rsidP="006D53B5">
      <w:pPr>
        <w:jc w:val="center"/>
      </w:pPr>
      <w:r>
        <w:rPr>
          <w:noProof/>
        </w:rPr>
        <w:drawing>
          <wp:inline distT="0" distB="0" distL="0" distR="0" wp14:anchorId="55FFAF37" wp14:editId="4CF1C6D8">
            <wp:extent cx="3629025" cy="2883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0743" cy="2900700"/>
                    </a:xfrm>
                    <a:prstGeom prst="rect">
                      <a:avLst/>
                    </a:prstGeom>
                  </pic:spPr>
                </pic:pic>
              </a:graphicData>
            </a:graphic>
          </wp:inline>
        </w:drawing>
      </w:r>
    </w:p>
    <w:p w14:paraId="0B5B8B3C" w14:textId="77777777" w:rsidR="006222E4" w:rsidRDefault="006222E4" w:rsidP="006222E4">
      <w:pPr>
        <w:pStyle w:val="Heading2"/>
      </w:pPr>
      <w:bookmarkStart w:id="19" w:name="_Toc25145374"/>
      <w:r>
        <w:t xml:space="preserve">CAR &amp; </w:t>
      </w:r>
      <w:r w:rsidRPr="006222E4">
        <w:t>COUNTERWEIGHT</w:t>
      </w:r>
      <w:bookmarkEnd w:id="19"/>
    </w:p>
    <w:p w14:paraId="51F946C0" w14:textId="77777777" w:rsidR="006222E4" w:rsidRPr="006222E4" w:rsidRDefault="006222E4" w:rsidP="006222E4"/>
    <w:p w14:paraId="631C184D" w14:textId="25AC4C3F" w:rsidR="006222E4" w:rsidRDefault="006222E4" w:rsidP="006222E4">
      <w:r>
        <w:t xml:space="preserve">The car frame will be installed at the lowest level served by the car. All material will be shifted manually from the store to the respective floors in the building. The installation of the car frame will be done. The car frame safety plank is placed on props in the pit and adjusted to be level. The side channels are </w:t>
      </w:r>
      <w:proofErr w:type="gramStart"/>
      <w:r>
        <w:t>installed</w:t>
      </w:r>
      <w:proofErr w:type="gramEnd"/>
      <w:r>
        <w:t xml:space="preserve"> and the bolts are loose. The top plank is now </w:t>
      </w:r>
      <w:proofErr w:type="gramStart"/>
      <w:r>
        <w:t>fitted</w:t>
      </w:r>
      <w:proofErr w:type="gramEnd"/>
      <w:r>
        <w:t xml:space="preserve"> and the diagonal distances are now measured to be equal, the car frame bolts are now tightened. The car cradle and platform are now installed and aligned. The side braces are now fitted and adjusted to the correct location.</w:t>
      </w:r>
    </w:p>
    <w:p w14:paraId="47DD3909" w14:textId="77777777" w:rsidR="006222E4" w:rsidRDefault="006222E4" w:rsidP="006222E4">
      <w:r>
        <w:t>On completion of the car frame, the safety blocks, roller guides, lift rods are fitted, followed by the installation of the car enclosure, car doors and door operators. The counterweight frame will be installed at the top landing served by the lift, it will be installed by chain block supported from the machine room level. Roller guides and safety gear will be attached.</w:t>
      </w:r>
    </w:p>
    <w:p w14:paraId="0CE1D9CD" w14:textId="77777777" w:rsidR="006222E4" w:rsidRDefault="006222E4" w:rsidP="006222E4"/>
    <w:p w14:paraId="4F6D448B" w14:textId="77777777" w:rsidR="006222E4" w:rsidRDefault="006222E4" w:rsidP="006222E4">
      <w:r>
        <w:rPr>
          <w:noProof/>
        </w:rPr>
        <w:lastRenderedPageBreak/>
        <w:drawing>
          <wp:inline distT="0" distB="0" distL="0" distR="0" wp14:anchorId="72661B97" wp14:editId="523D68DD">
            <wp:extent cx="5943600" cy="2708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08910"/>
                    </a:xfrm>
                    <a:prstGeom prst="rect">
                      <a:avLst/>
                    </a:prstGeom>
                  </pic:spPr>
                </pic:pic>
              </a:graphicData>
            </a:graphic>
          </wp:inline>
        </w:drawing>
      </w:r>
    </w:p>
    <w:p w14:paraId="2DEB75BE" w14:textId="77777777" w:rsidR="006222E4" w:rsidRDefault="006222E4" w:rsidP="006222E4">
      <w:pPr>
        <w:pStyle w:val="Heading2"/>
      </w:pPr>
      <w:bookmarkStart w:id="20" w:name="_Toc25145375"/>
      <w:r>
        <w:t>ROPES</w:t>
      </w:r>
      <w:bookmarkEnd w:id="20"/>
    </w:p>
    <w:p w14:paraId="3D10CD6B" w14:textId="77777777" w:rsidR="006222E4" w:rsidRDefault="006222E4" w:rsidP="006222E4"/>
    <w:p w14:paraId="48A56214" w14:textId="77777777" w:rsidR="006222E4" w:rsidRDefault="006222E4" w:rsidP="006222E4">
      <w:r>
        <w:t xml:space="preserve">Rope hitch will be installed adjacent to the machine, then belt will be fixed and tightened to the rope hitch. The rope will </w:t>
      </w:r>
      <w:proofErr w:type="gramStart"/>
      <w:r>
        <w:t>passing</w:t>
      </w:r>
      <w:proofErr w:type="gramEnd"/>
      <w:r>
        <w:t xml:space="preserve"> through CWT sheave fixed at the top of CWT, then machine sheave then car sheave fixed at the top of the car, the other end of the rope will be fixed with rope hitch installed opposite side of machine.</w:t>
      </w:r>
    </w:p>
    <w:p w14:paraId="0BB07BCD" w14:textId="77777777" w:rsidR="006222E4" w:rsidRDefault="006222E4" w:rsidP="006222E4">
      <w:r>
        <w:t xml:space="preserve">The governor rope is also installed at the same time. On completion of the roping the cwt frame is lowered on the ropes. With the aid of the scaffolding &amp; platforms and a winch, the cwt is filled with the filler weights until it is </w:t>
      </w:r>
      <w:proofErr w:type="spellStart"/>
      <w:r>
        <w:t>approx</w:t>
      </w:r>
      <w:proofErr w:type="spellEnd"/>
      <w:r>
        <w:t xml:space="preserve"> 10% heavier than the car frame. At this point the machine brake is mechanically released and allows the cwt to slide down the rail by </w:t>
      </w:r>
      <w:proofErr w:type="spellStart"/>
      <w:r>
        <w:t>approx</w:t>
      </w:r>
      <w:proofErr w:type="spellEnd"/>
      <w:r>
        <w:t xml:space="preserve"> one meter. The car frames support steel can now be removed from the lift shaft. The car and counterweight are now supported by the main hoist ropes. Once the power is connected to the motor and the Otis wiring completed the lift is ready for a shaft inspection run. The car will reach the top floor and the counterweight will be at the pit level.</w:t>
      </w:r>
    </w:p>
    <w:p w14:paraId="0C8A157B" w14:textId="77777777" w:rsidR="006222E4" w:rsidRDefault="006222E4" w:rsidP="006222E4"/>
    <w:p w14:paraId="2866D764" w14:textId="77777777" w:rsidR="006222E4" w:rsidRDefault="006222E4" w:rsidP="00D653B8">
      <w:pPr>
        <w:jc w:val="center"/>
      </w:pPr>
      <w:r>
        <w:rPr>
          <w:noProof/>
        </w:rPr>
        <w:lastRenderedPageBreak/>
        <w:drawing>
          <wp:inline distT="0" distB="0" distL="0" distR="0" wp14:anchorId="18ECCD9D" wp14:editId="4F98C604">
            <wp:extent cx="2619108" cy="327657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9967" cy="3302674"/>
                    </a:xfrm>
                    <a:prstGeom prst="rect">
                      <a:avLst/>
                    </a:prstGeom>
                    <a:noFill/>
                    <a:ln>
                      <a:noFill/>
                    </a:ln>
                  </pic:spPr>
                </pic:pic>
              </a:graphicData>
            </a:graphic>
          </wp:inline>
        </w:drawing>
      </w:r>
    </w:p>
    <w:p w14:paraId="0C61EAA7" w14:textId="77777777" w:rsidR="00D653B8" w:rsidRDefault="00D653B8" w:rsidP="00D653B8">
      <w:pPr>
        <w:jc w:val="center"/>
      </w:pPr>
    </w:p>
    <w:p w14:paraId="2373BB8C" w14:textId="77777777" w:rsidR="00D653B8" w:rsidRDefault="00D653B8" w:rsidP="00D653B8"/>
    <w:p w14:paraId="29EEAA26" w14:textId="77777777" w:rsidR="00D653B8" w:rsidRDefault="00D653B8" w:rsidP="00D653B8">
      <w:pPr>
        <w:pStyle w:val="Heading2"/>
      </w:pPr>
      <w:bookmarkStart w:id="21" w:name="_Toc25145376"/>
      <w:r>
        <w:t>HOISTWAY CONDUIT AND WIRING</w:t>
      </w:r>
      <w:bookmarkEnd w:id="21"/>
    </w:p>
    <w:p w14:paraId="440247CD" w14:textId="77777777" w:rsidR="00D653B8" w:rsidRDefault="00D653B8" w:rsidP="00D653B8"/>
    <w:p w14:paraId="26894EB4" w14:textId="77777777" w:rsidR="00D653B8" w:rsidRDefault="00D653B8" w:rsidP="00D653B8">
      <w:r>
        <w:t xml:space="preserve">Shaft </w:t>
      </w:r>
      <w:r w:rsidR="006D53B5">
        <w:t>harness</w:t>
      </w:r>
      <w:r>
        <w:t xml:space="preserve"> cables, travelling cables, along with cable hangers done inside the lift shaft and landing doors electric contact wiring done along with the junction box for </w:t>
      </w:r>
      <w:r w:rsidR="006D53B5">
        <w:t>harness</w:t>
      </w:r>
      <w:r>
        <w:t xml:space="preserve"> cable, cable hanger, messenger wire and pit switch.</w:t>
      </w:r>
    </w:p>
    <w:p w14:paraId="7C9D10F3" w14:textId="77777777" w:rsidR="00653968" w:rsidRDefault="00653968" w:rsidP="00D653B8"/>
    <w:p w14:paraId="30A03802" w14:textId="77777777" w:rsidR="00653968" w:rsidRDefault="00653968" w:rsidP="00653968">
      <w:pPr>
        <w:jc w:val="center"/>
      </w:pPr>
      <w:r>
        <w:rPr>
          <w:noProof/>
        </w:rPr>
        <w:drawing>
          <wp:inline distT="0" distB="0" distL="0" distR="0" wp14:anchorId="32F17A52" wp14:editId="74EE60B8">
            <wp:extent cx="2800350" cy="256649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3109" cy="2569027"/>
                    </a:xfrm>
                    <a:prstGeom prst="rect">
                      <a:avLst/>
                    </a:prstGeom>
                    <a:noFill/>
                    <a:ln>
                      <a:noFill/>
                    </a:ln>
                  </pic:spPr>
                </pic:pic>
              </a:graphicData>
            </a:graphic>
          </wp:inline>
        </w:drawing>
      </w:r>
      <w:r w:rsidRPr="00653968">
        <w:t xml:space="preserve"> </w:t>
      </w:r>
    </w:p>
    <w:p w14:paraId="0D9176C7" w14:textId="77777777" w:rsidR="00653968" w:rsidRDefault="00653968" w:rsidP="00653968">
      <w:pPr>
        <w:jc w:val="center"/>
      </w:pPr>
      <w:r>
        <w:rPr>
          <w:noProof/>
        </w:rPr>
        <w:lastRenderedPageBreak/>
        <w:drawing>
          <wp:inline distT="0" distB="0" distL="0" distR="0" wp14:anchorId="7801773D" wp14:editId="6B485DDD">
            <wp:extent cx="4295775" cy="263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638425"/>
                    </a:xfrm>
                    <a:prstGeom prst="rect">
                      <a:avLst/>
                    </a:prstGeom>
                    <a:noFill/>
                    <a:ln>
                      <a:noFill/>
                    </a:ln>
                  </pic:spPr>
                </pic:pic>
              </a:graphicData>
            </a:graphic>
          </wp:inline>
        </w:drawing>
      </w:r>
    </w:p>
    <w:p w14:paraId="20865FCD" w14:textId="77777777" w:rsidR="00D653B8" w:rsidRDefault="00D653B8" w:rsidP="00D653B8"/>
    <w:p w14:paraId="5E15F517" w14:textId="77777777" w:rsidR="00D653B8" w:rsidRDefault="00D653B8" w:rsidP="00D653B8">
      <w:pPr>
        <w:pStyle w:val="Heading2"/>
      </w:pPr>
      <w:bookmarkStart w:id="22" w:name="_Toc25145377"/>
      <w:r>
        <w:t>STARTING AND ADJUSTING, TESTING and COMMISSIONING</w:t>
      </w:r>
      <w:bookmarkEnd w:id="22"/>
    </w:p>
    <w:p w14:paraId="0B686759" w14:textId="77777777" w:rsidR="00D653B8" w:rsidRDefault="00D653B8" w:rsidP="00D653B8"/>
    <w:p w14:paraId="3F517BB4" w14:textId="77777777" w:rsidR="00D653B8" w:rsidRDefault="00D653B8" w:rsidP="00D653B8">
      <w:r>
        <w:t xml:space="preserve">The Otis adjuster adjusts, tests and fine-tunes the newly constructed elevator so that it works to </w:t>
      </w:r>
      <w:r w:rsidR="00C023DC">
        <w:t>its</w:t>
      </w:r>
      <w:r>
        <w:t xml:space="preserve"> peak performance. The tested adjusted elevator shall satisfy the safety requirements of the state/local codes </w:t>
      </w:r>
      <w:proofErr w:type="gramStart"/>
      <w:r>
        <w:t>and also</w:t>
      </w:r>
      <w:proofErr w:type="gramEnd"/>
      <w:r>
        <w:t xml:space="preserve"> as per the technical performance specifications.</w:t>
      </w:r>
    </w:p>
    <w:p w14:paraId="34036EF9" w14:textId="77777777" w:rsidR="00653968" w:rsidRDefault="00653968" w:rsidP="00D653B8"/>
    <w:p w14:paraId="02C52459" w14:textId="77777777" w:rsidR="00D653B8" w:rsidRDefault="00653968" w:rsidP="00D653B8">
      <w:r>
        <w:t>Prior commissioning of the elevator, e</w:t>
      </w:r>
      <w:r w:rsidR="00D653B8">
        <w:t xml:space="preserve">rectors run the elevator only at inspection speed, using </w:t>
      </w:r>
      <w:r>
        <w:t xml:space="preserve">the temporary run box or top-of </w:t>
      </w:r>
      <w:r w:rsidR="00D653B8">
        <w:t>car controls. Erectors make sure that:</w:t>
      </w:r>
    </w:p>
    <w:p w14:paraId="60100E4C" w14:textId="77777777" w:rsidR="00D653B8" w:rsidRDefault="00D653B8" w:rsidP="00D653B8">
      <w:r>
        <w:t>1. All wiring is completed.</w:t>
      </w:r>
    </w:p>
    <w:p w14:paraId="63015AA4" w14:textId="77777777" w:rsidR="00D653B8" w:rsidRDefault="00D653B8" w:rsidP="00D653B8">
      <w:r>
        <w:t>2. All hardware is installed, cleaned, painted and lubricated.</w:t>
      </w:r>
    </w:p>
    <w:p w14:paraId="45FF3F09" w14:textId="77777777" w:rsidR="00D653B8" w:rsidRDefault="00D653B8" w:rsidP="00D653B8">
      <w:r>
        <w:t xml:space="preserve">3. The pit, </w:t>
      </w:r>
      <w:proofErr w:type="spellStart"/>
      <w:r>
        <w:t>hoistway</w:t>
      </w:r>
      <w:proofErr w:type="spellEnd"/>
      <w:r>
        <w:t xml:space="preserve"> and machine room have been inspected for obstruct</w:t>
      </w:r>
      <w:r w:rsidR="00653968">
        <w:t xml:space="preserve">ions or </w:t>
      </w:r>
      <w:r>
        <w:t xml:space="preserve">defects that could prevent safe operations of the car within the </w:t>
      </w:r>
      <w:proofErr w:type="spellStart"/>
      <w:r>
        <w:t>hoistway</w:t>
      </w:r>
      <w:proofErr w:type="spellEnd"/>
      <w:r w:rsidR="00653968">
        <w:t>.</w:t>
      </w:r>
    </w:p>
    <w:p w14:paraId="6C2226F7" w14:textId="77777777" w:rsidR="00653968" w:rsidRDefault="00653968" w:rsidP="00D653B8"/>
    <w:p w14:paraId="753DC4BE" w14:textId="77777777" w:rsidR="00653968" w:rsidRDefault="00653968" w:rsidP="00653968">
      <w:r>
        <w:t>OTIS Adjuster performs most of the adjustments and does all the elevator test runs at contract load and speed. The adjuster performs the following activities:</w:t>
      </w:r>
    </w:p>
    <w:p w14:paraId="5DB1A655" w14:textId="77777777" w:rsidR="00653968" w:rsidRDefault="00653968" w:rsidP="00653968"/>
    <w:p w14:paraId="0346E7B8" w14:textId="77777777" w:rsidR="00653968" w:rsidRDefault="00653968" w:rsidP="00653968">
      <w:r>
        <w:t>1. Balance car/counterweight.</w:t>
      </w:r>
    </w:p>
    <w:p w14:paraId="52343357" w14:textId="77777777" w:rsidR="00653968" w:rsidRDefault="00653968" w:rsidP="00653968">
      <w:r>
        <w:t>2. Adjusts roller guides.</w:t>
      </w:r>
    </w:p>
    <w:p w14:paraId="37A284F9" w14:textId="77777777" w:rsidR="00653968" w:rsidRDefault="00653968" w:rsidP="00653968">
      <w:r>
        <w:t>3. Adjusts door operator.</w:t>
      </w:r>
    </w:p>
    <w:p w14:paraId="70D4124E" w14:textId="77777777" w:rsidR="00653968" w:rsidRDefault="00653968" w:rsidP="00653968">
      <w:r>
        <w:t>4. Adjusts door detector.</w:t>
      </w:r>
    </w:p>
    <w:p w14:paraId="12CF2FFA" w14:textId="77777777" w:rsidR="00653968" w:rsidRDefault="00653968" w:rsidP="00653968">
      <w:r>
        <w:t>5. Adjusts door locks.</w:t>
      </w:r>
    </w:p>
    <w:p w14:paraId="31704431" w14:textId="77777777" w:rsidR="00653968" w:rsidRDefault="00653968" w:rsidP="00653968">
      <w:r>
        <w:t>6. Adjusts brake.</w:t>
      </w:r>
    </w:p>
    <w:p w14:paraId="3AF4D262" w14:textId="77777777" w:rsidR="00653968" w:rsidRDefault="00653968" w:rsidP="00653968">
      <w:r>
        <w:t>7. Adjusts governor.</w:t>
      </w:r>
    </w:p>
    <w:p w14:paraId="5D37D77C" w14:textId="77777777" w:rsidR="00653968" w:rsidRDefault="00653968" w:rsidP="00653968">
      <w:r>
        <w:t>8. Checks signal equipment.</w:t>
      </w:r>
    </w:p>
    <w:p w14:paraId="4252A0BD" w14:textId="77777777" w:rsidR="00653968" w:rsidRDefault="00653968" w:rsidP="00653968">
      <w:r>
        <w:t xml:space="preserve">9. Checks </w:t>
      </w:r>
      <w:proofErr w:type="spellStart"/>
      <w:r>
        <w:t>hoistway</w:t>
      </w:r>
      <w:proofErr w:type="spellEnd"/>
      <w:r>
        <w:t xml:space="preserve"> position reader.</w:t>
      </w:r>
    </w:p>
    <w:p w14:paraId="76ED53B0" w14:textId="77777777" w:rsidR="00653968" w:rsidRDefault="00653968" w:rsidP="00653968">
      <w:r>
        <w:t>10. Checks limit switches.</w:t>
      </w:r>
    </w:p>
    <w:p w14:paraId="09B08FC3" w14:textId="77777777" w:rsidR="00653968" w:rsidRDefault="00653968" w:rsidP="00653968">
      <w:r>
        <w:t>11. Completes Group Operation testing</w:t>
      </w:r>
    </w:p>
    <w:p w14:paraId="5587D307" w14:textId="77777777" w:rsidR="00653968" w:rsidRDefault="00653968" w:rsidP="00653968">
      <w:r>
        <w:lastRenderedPageBreak/>
        <w:t>11. Commissions and test all ancillary devices</w:t>
      </w:r>
    </w:p>
    <w:p w14:paraId="56B78D4E" w14:textId="77777777" w:rsidR="00653968" w:rsidRDefault="00653968" w:rsidP="00653968">
      <w:r>
        <w:t>12. Carries out all interface testing with other trades</w:t>
      </w:r>
    </w:p>
    <w:p w14:paraId="5AB4DA67" w14:textId="77777777" w:rsidR="00653968" w:rsidRDefault="00653968" w:rsidP="00653968">
      <w:r>
        <w:t>13. Completes internal and external punch lists</w:t>
      </w:r>
    </w:p>
    <w:p w14:paraId="672B7EED" w14:textId="77777777" w:rsidR="00653968" w:rsidRDefault="00653968" w:rsidP="00653968"/>
    <w:p w14:paraId="0AB13E51" w14:textId="77777777" w:rsidR="00653968" w:rsidRDefault="00653968" w:rsidP="00653968">
      <w:r>
        <w:t>At the completion of the above works the adjuster completes the Inspection and Test documentation and the company “Field test and data report form” which is retained on file. Copies of all contractual close-out documentation will be provided.</w:t>
      </w:r>
    </w:p>
    <w:p w14:paraId="4CB05256" w14:textId="77777777" w:rsidR="00653968" w:rsidRDefault="00653968" w:rsidP="00653968"/>
    <w:p w14:paraId="23538DD4" w14:textId="77777777" w:rsidR="00653968" w:rsidRDefault="0095120D" w:rsidP="00653968">
      <w:pPr>
        <w:pStyle w:val="Heading2"/>
      </w:pPr>
      <w:bookmarkStart w:id="23" w:name="_Toc25145378"/>
      <w:r>
        <w:t>HANDING OVER</w:t>
      </w:r>
      <w:bookmarkEnd w:id="23"/>
    </w:p>
    <w:p w14:paraId="5774B6A9" w14:textId="77777777" w:rsidR="00653968" w:rsidRDefault="00653968" w:rsidP="00653968"/>
    <w:p w14:paraId="33905786" w14:textId="77777777" w:rsidR="00653968" w:rsidRPr="006222E4" w:rsidRDefault="00653968" w:rsidP="00653968">
      <w:r>
        <w:t xml:space="preserve">The final act preceding formal handover of the elevators is the </w:t>
      </w:r>
      <w:r w:rsidR="0095120D">
        <w:t xml:space="preserve">OTIS internal transfer to maintenance. Upon successful completion of each </w:t>
      </w:r>
      <w:proofErr w:type="gramStart"/>
      <w:r w:rsidR="0095120D">
        <w:t>units</w:t>
      </w:r>
      <w:proofErr w:type="gramEnd"/>
      <w:r w:rsidR="0095120D">
        <w:t xml:space="preserve"> pro rata basis will be inspected by Otis maintenance team and taken over into the Otis maintenance portfolio. As per agreed procedure the commercial closing of the units </w:t>
      </w:r>
      <w:proofErr w:type="gramStart"/>
      <w:r w:rsidR="0095120D">
        <w:t>are</w:t>
      </w:r>
      <w:proofErr w:type="gramEnd"/>
      <w:r w:rsidR="0095120D">
        <w:t xml:space="preserve"> initiated. T</w:t>
      </w:r>
      <w:r>
        <w:t>he</w:t>
      </w:r>
      <w:r w:rsidR="0095120D">
        <w:t xml:space="preserve"> </w:t>
      </w:r>
      <w:r>
        <w:t xml:space="preserve">elevator is handed over to the OTIS maintenance team for further routine preventive maintenance per schedule. </w:t>
      </w:r>
    </w:p>
    <w:sectPr w:rsidR="00653968" w:rsidRPr="006222E4" w:rsidSect="00DF4067">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AA839" w14:textId="77777777" w:rsidR="00990559" w:rsidRDefault="00990559" w:rsidP="00CB1C43">
      <w:r>
        <w:separator/>
      </w:r>
    </w:p>
  </w:endnote>
  <w:endnote w:type="continuationSeparator" w:id="0">
    <w:p w14:paraId="5313E003" w14:textId="77777777" w:rsidR="00990559" w:rsidRDefault="00990559" w:rsidP="00CB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F3F4" w14:textId="77777777" w:rsidR="00990559" w:rsidRDefault="00990559" w:rsidP="00CB1C43">
      <w:r>
        <w:separator/>
      </w:r>
    </w:p>
  </w:footnote>
  <w:footnote w:type="continuationSeparator" w:id="0">
    <w:p w14:paraId="6F059083" w14:textId="77777777" w:rsidR="00990559" w:rsidRDefault="00990559" w:rsidP="00CB1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10" w:type="dxa"/>
      <w:tblInd w:w="-612" w:type="dxa"/>
      <w:tblLayout w:type="fixed"/>
      <w:tblLook w:val="04A0" w:firstRow="1" w:lastRow="0" w:firstColumn="1" w:lastColumn="0" w:noHBand="0" w:noVBand="1"/>
    </w:tblPr>
    <w:tblGrid>
      <w:gridCol w:w="900"/>
      <w:gridCol w:w="2430"/>
      <w:gridCol w:w="2232"/>
      <w:gridCol w:w="2232"/>
      <w:gridCol w:w="1458"/>
      <w:gridCol w:w="1458"/>
    </w:tblGrid>
    <w:tr w:rsidR="00CB1C43" w14:paraId="4B4C0AA6" w14:textId="77777777" w:rsidTr="00CB1C43">
      <w:tc>
        <w:tcPr>
          <w:tcW w:w="900" w:type="dxa"/>
          <w:vAlign w:val="center"/>
        </w:tcPr>
        <w:p w14:paraId="7313B65F" w14:textId="77777777" w:rsidR="00CB1C43" w:rsidRPr="00CB1C43" w:rsidRDefault="00CB1C43" w:rsidP="00CB1C43">
          <w:pPr>
            <w:pStyle w:val="Header"/>
            <w:rPr>
              <w:sz w:val="20"/>
            </w:rPr>
          </w:pPr>
          <w:r w:rsidRPr="00CB1C43">
            <w:rPr>
              <w:sz w:val="20"/>
            </w:rPr>
            <w:t>Project:</w:t>
          </w:r>
        </w:p>
      </w:tc>
      <w:tc>
        <w:tcPr>
          <w:tcW w:w="2430" w:type="dxa"/>
          <w:vAlign w:val="center"/>
        </w:tcPr>
        <w:p w14:paraId="339E5D64" w14:textId="77777777" w:rsidR="00530F01" w:rsidRDefault="00530F01" w:rsidP="00530F01">
          <w:pPr>
            <w:rPr>
              <w:rFonts w:ascii="Arial" w:hAnsi="Arial" w:cs="Arial"/>
              <w:color w:val="000000"/>
              <w:sz w:val="16"/>
              <w:szCs w:val="16"/>
            </w:rPr>
          </w:pPr>
          <w:r>
            <w:rPr>
              <w:rFonts w:ascii="Arial" w:hAnsi="Arial" w:cs="Arial"/>
              <w:b/>
              <w:bCs/>
              <w:color w:val="000000"/>
              <w:sz w:val="18"/>
              <w:szCs w:val="18"/>
            </w:rPr>
            <w:br/>
          </w:r>
          <w:r>
            <w:rPr>
              <w:rStyle w:val="labellarg"/>
              <w:rFonts w:ascii="Arial" w:hAnsi="Arial" w:cs="Arial"/>
              <w:b/>
              <w:bCs/>
              <w:color w:val="000000"/>
              <w:sz w:val="18"/>
              <w:szCs w:val="18"/>
            </w:rPr>
            <w:t>Asta Infra Projects Private Limited</w:t>
          </w:r>
        </w:p>
        <w:p w14:paraId="56484D00" w14:textId="5E882F9E" w:rsidR="00CB1C43" w:rsidRPr="00E01BF3" w:rsidRDefault="00420236" w:rsidP="00CB1C43">
          <w:pPr>
            <w:pStyle w:val="Header"/>
            <w:rPr>
              <w:b/>
              <w:bCs/>
              <w:sz w:val="20"/>
            </w:rPr>
          </w:pPr>
          <w:r>
            <w:rPr>
              <w:b/>
              <w:bCs/>
              <w:sz w:val="20"/>
            </w:rPr>
            <w:t xml:space="preserve"> </w:t>
          </w:r>
        </w:p>
      </w:tc>
      <w:tc>
        <w:tcPr>
          <w:tcW w:w="4464" w:type="dxa"/>
          <w:gridSpan w:val="2"/>
          <w:vAlign w:val="center"/>
        </w:tcPr>
        <w:p w14:paraId="2EBEE7D2" w14:textId="77777777" w:rsidR="00F84FCC" w:rsidRDefault="00CB1C43" w:rsidP="00CB1C43">
          <w:pPr>
            <w:pStyle w:val="Header"/>
            <w:jc w:val="center"/>
            <w:rPr>
              <w:sz w:val="28"/>
            </w:rPr>
          </w:pPr>
          <w:r w:rsidRPr="00CB1C43">
            <w:rPr>
              <w:sz w:val="28"/>
            </w:rPr>
            <w:t>Method Statement</w:t>
          </w:r>
        </w:p>
        <w:p w14:paraId="6CD02F90" w14:textId="77777777" w:rsidR="00CB1C43" w:rsidRPr="00CB1C43" w:rsidRDefault="00F84FCC" w:rsidP="00CB1C43">
          <w:pPr>
            <w:pStyle w:val="Header"/>
            <w:jc w:val="center"/>
            <w:rPr>
              <w:sz w:val="28"/>
            </w:rPr>
          </w:pPr>
          <w:r>
            <w:rPr>
              <w:sz w:val="28"/>
            </w:rPr>
            <w:t>Installation of Elevators</w:t>
          </w:r>
        </w:p>
      </w:tc>
      <w:tc>
        <w:tcPr>
          <w:tcW w:w="2916" w:type="dxa"/>
          <w:gridSpan w:val="2"/>
          <w:vAlign w:val="center"/>
        </w:tcPr>
        <w:p w14:paraId="09BDA412" w14:textId="5D948853" w:rsidR="00CB1C43" w:rsidRPr="00CB1C43" w:rsidRDefault="00E01BF3" w:rsidP="00CB1C43">
          <w:pPr>
            <w:pStyle w:val="Header"/>
            <w:jc w:val="center"/>
            <w:rPr>
              <w:sz w:val="20"/>
            </w:rPr>
          </w:pPr>
          <w:r>
            <w:object w:dxaOrig="17998" w:dyaOrig="5911" w14:anchorId="516EF2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33.5pt">
                <v:imagedata r:id="rId1" o:title=""/>
              </v:shape>
              <o:OLEObject Type="Embed" ProgID="PBrush" ShapeID="_x0000_i1025" DrawAspect="Content" ObjectID="_1764176039" r:id="rId2"/>
            </w:object>
          </w:r>
        </w:p>
      </w:tc>
    </w:tr>
    <w:tr w:rsidR="00CB1C43" w14:paraId="117454EE" w14:textId="77777777" w:rsidTr="00F84FCC">
      <w:trPr>
        <w:trHeight w:val="458"/>
      </w:trPr>
      <w:tc>
        <w:tcPr>
          <w:tcW w:w="3330" w:type="dxa"/>
          <w:gridSpan w:val="2"/>
          <w:vAlign w:val="center"/>
        </w:tcPr>
        <w:p w14:paraId="3F41606A" w14:textId="77777777" w:rsidR="00CB1C43" w:rsidRPr="00CB1C43" w:rsidRDefault="00CB1C43" w:rsidP="00CB1C43">
          <w:pPr>
            <w:pStyle w:val="Header"/>
            <w:rPr>
              <w:sz w:val="20"/>
            </w:rPr>
          </w:pPr>
          <w:r>
            <w:rPr>
              <w:sz w:val="20"/>
            </w:rPr>
            <w:t>Otis Elevator Company (India) Limited</w:t>
          </w:r>
        </w:p>
      </w:tc>
      <w:tc>
        <w:tcPr>
          <w:tcW w:w="2232" w:type="dxa"/>
          <w:vAlign w:val="center"/>
        </w:tcPr>
        <w:p w14:paraId="4A1CA1BE" w14:textId="6426C211" w:rsidR="00CB1C43" w:rsidRPr="00CB1C43" w:rsidRDefault="00CB1C43" w:rsidP="00A30EB8">
          <w:pPr>
            <w:pStyle w:val="Header"/>
            <w:jc w:val="center"/>
            <w:rPr>
              <w:sz w:val="20"/>
            </w:rPr>
          </w:pPr>
          <w:r>
            <w:rPr>
              <w:sz w:val="20"/>
            </w:rPr>
            <w:t>Ot</w:t>
          </w:r>
          <w:r w:rsidR="00F96FB2">
            <w:rPr>
              <w:sz w:val="20"/>
            </w:rPr>
            <w:t>is-</w:t>
          </w:r>
          <w:r>
            <w:rPr>
              <w:sz w:val="20"/>
            </w:rPr>
            <w:t>-E-001</w:t>
          </w:r>
        </w:p>
      </w:tc>
      <w:tc>
        <w:tcPr>
          <w:tcW w:w="2232" w:type="dxa"/>
          <w:vAlign w:val="center"/>
        </w:tcPr>
        <w:p w14:paraId="4775CAB1" w14:textId="77777777" w:rsidR="00CB1C43" w:rsidRPr="00CB1C43" w:rsidRDefault="00CB1C43" w:rsidP="00CB1C43">
          <w:pPr>
            <w:pStyle w:val="Header"/>
            <w:jc w:val="center"/>
            <w:rPr>
              <w:sz w:val="20"/>
            </w:rPr>
          </w:pPr>
          <w:r>
            <w:rPr>
              <w:sz w:val="20"/>
            </w:rPr>
            <w:t>Rev.00</w:t>
          </w:r>
        </w:p>
      </w:tc>
      <w:tc>
        <w:tcPr>
          <w:tcW w:w="1458" w:type="dxa"/>
          <w:vAlign w:val="center"/>
        </w:tcPr>
        <w:p w14:paraId="0CEDCBE2" w14:textId="77777777" w:rsidR="00CB1C43" w:rsidRPr="00CB1C43" w:rsidRDefault="00CB1C43" w:rsidP="00CB1C43">
          <w:pPr>
            <w:pStyle w:val="Header"/>
            <w:jc w:val="center"/>
            <w:rPr>
              <w:sz w:val="20"/>
            </w:rPr>
          </w:pPr>
          <w:r>
            <w:rPr>
              <w:sz w:val="20"/>
            </w:rPr>
            <w:t>Date</w:t>
          </w:r>
        </w:p>
      </w:tc>
      <w:tc>
        <w:tcPr>
          <w:tcW w:w="1458" w:type="dxa"/>
          <w:vAlign w:val="center"/>
        </w:tcPr>
        <w:p w14:paraId="19B35FF1" w14:textId="6009C7F1" w:rsidR="00CB1C43" w:rsidRPr="00CB1C43" w:rsidRDefault="00F96FB2" w:rsidP="00F96FB2">
          <w:pPr>
            <w:pStyle w:val="Header"/>
            <w:jc w:val="center"/>
            <w:rPr>
              <w:sz w:val="20"/>
            </w:rPr>
          </w:pPr>
          <w:r>
            <w:rPr>
              <w:sz w:val="20"/>
            </w:rPr>
            <w:t>1-</w:t>
          </w:r>
          <w:r w:rsidR="00187591">
            <w:rPr>
              <w:sz w:val="20"/>
            </w:rPr>
            <w:t>J</w:t>
          </w:r>
          <w:r w:rsidR="00420236">
            <w:rPr>
              <w:sz w:val="20"/>
            </w:rPr>
            <w:t>ULY</w:t>
          </w:r>
          <w:r>
            <w:rPr>
              <w:sz w:val="20"/>
            </w:rPr>
            <w:t>-</w:t>
          </w:r>
          <w:r w:rsidR="00187591">
            <w:rPr>
              <w:sz w:val="20"/>
            </w:rPr>
            <w:t>2</w:t>
          </w:r>
          <w:r w:rsidR="00420236">
            <w:rPr>
              <w:sz w:val="20"/>
            </w:rPr>
            <w:t>3</w:t>
          </w:r>
        </w:p>
      </w:tc>
    </w:tr>
  </w:tbl>
  <w:p w14:paraId="36EAE0AA" w14:textId="77777777" w:rsidR="00CB1C43" w:rsidRDefault="00CB1C43">
    <w:pPr>
      <w:pStyle w:val="Header"/>
    </w:pPr>
  </w:p>
  <w:p w14:paraId="6BB9A80E" w14:textId="77777777" w:rsidR="00CB1C43" w:rsidRDefault="00CB1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C43"/>
    <w:multiLevelType w:val="multilevel"/>
    <w:tmpl w:val="6A6AE2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1C40BA"/>
    <w:multiLevelType w:val="hybridMultilevel"/>
    <w:tmpl w:val="CD6E86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C3835"/>
    <w:multiLevelType w:val="hybridMultilevel"/>
    <w:tmpl w:val="49D4CB5E"/>
    <w:lvl w:ilvl="0" w:tplc="5C90794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B5729"/>
    <w:multiLevelType w:val="hybridMultilevel"/>
    <w:tmpl w:val="21E6F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06AB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74714B"/>
    <w:multiLevelType w:val="hybridMultilevel"/>
    <w:tmpl w:val="8FCC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3072D"/>
    <w:multiLevelType w:val="hybridMultilevel"/>
    <w:tmpl w:val="EEBE8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9663A"/>
    <w:multiLevelType w:val="hybridMultilevel"/>
    <w:tmpl w:val="2D5C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039EC"/>
    <w:multiLevelType w:val="hybridMultilevel"/>
    <w:tmpl w:val="C0DEAD6E"/>
    <w:lvl w:ilvl="0" w:tplc="36DABB8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F3007"/>
    <w:multiLevelType w:val="hybridMultilevel"/>
    <w:tmpl w:val="789212CA"/>
    <w:lvl w:ilvl="0" w:tplc="E3FA6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C029D"/>
    <w:multiLevelType w:val="multilevel"/>
    <w:tmpl w:val="345891F4"/>
    <w:lvl w:ilvl="0">
      <w:start w:val="1"/>
      <w:numFmt w:val="decimal"/>
      <w:lvlText w:val="%1."/>
      <w:lvlJc w:val="left"/>
      <w:pPr>
        <w:ind w:left="360" w:hanging="360"/>
      </w:pPr>
      <w:rPr>
        <w:rFonts w:ascii="Calibri" w:hAnsi="Calibr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8C56080"/>
    <w:multiLevelType w:val="hybridMultilevel"/>
    <w:tmpl w:val="BA329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787040">
    <w:abstractNumId w:val="10"/>
  </w:num>
  <w:num w:numId="2" w16cid:durableId="1874688074">
    <w:abstractNumId w:val="2"/>
  </w:num>
  <w:num w:numId="3" w16cid:durableId="1612787116">
    <w:abstractNumId w:val="8"/>
  </w:num>
  <w:num w:numId="4" w16cid:durableId="2086493693">
    <w:abstractNumId w:val="0"/>
  </w:num>
  <w:num w:numId="5" w16cid:durableId="996111071">
    <w:abstractNumId w:val="4"/>
  </w:num>
  <w:num w:numId="6" w16cid:durableId="1561746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1516094">
    <w:abstractNumId w:val="6"/>
  </w:num>
  <w:num w:numId="8" w16cid:durableId="1250232383">
    <w:abstractNumId w:val="9"/>
  </w:num>
  <w:num w:numId="9" w16cid:durableId="1388456918">
    <w:abstractNumId w:val="7"/>
  </w:num>
  <w:num w:numId="10" w16cid:durableId="1862473732">
    <w:abstractNumId w:val="5"/>
  </w:num>
  <w:num w:numId="11" w16cid:durableId="383261841">
    <w:abstractNumId w:val="3"/>
  </w:num>
  <w:num w:numId="12" w16cid:durableId="1237937289">
    <w:abstractNumId w:val="11"/>
  </w:num>
  <w:num w:numId="13" w16cid:durableId="632709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E3"/>
    <w:rsid w:val="00007AD0"/>
    <w:rsid w:val="000219FA"/>
    <w:rsid w:val="00023830"/>
    <w:rsid w:val="000961F4"/>
    <w:rsid w:val="000B3EAD"/>
    <w:rsid w:val="000B6B7B"/>
    <w:rsid w:val="001133ED"/>
    <w:rsid w:val="00161AB7"/>
    <w:rsid w:val="0016771A"/>
    <w:rsid w:val="0018176E"/>
    <w:rsid w:val="00187591"/>
    <w:rsid w:val="0020070A"/>
    <w:rsid w:val="002A7BA8"/>
    <w:rsid w:val="002E4CF1"/>
    <w:rsid w:val="00322C4D"/>
    <w:rsid w:val="00331A6B"/>
    <w:rsid w:val="003A1E0D"/>
    <w:rsid w:val="003D3844"/>
    <w:rsid w:val="003F5B77"/>
    <w:rsid w:val="00420236"/>
    <w:rsid w:val="00455503"/>
    <w:rsid w:val="00466BB4"/>
    <w:rsid w:val="004A4F0F"/>
    <w:rsid w:val="004C182E"/>
    <w:rsid w:val="00505297"/>
    <w:rsid w:val="005173E3"/>
    <w:rsid w:val="00530F01"/>
    <w:rsid w:val="00537C38"/>
    <w:rsid w:val="00583D41"/>
    <w:rsid w:val="005A6EE0"/>
    <w:rsid w:val="005D68BE"/>
    <w:rsid w:val="006222E4"/>
    <w:rsid w:val="00645EA8"/>
    <w:rsid w:val="00653968"/>
    <w:rsid w:val="00665B71"/>
    <w:rsid w:val="0066791A"/>
    <w:rsid w:val="0067774B"/>
    <w:rsid w:val="006A50B1"/>
    <w:rsid w:val="006D53B5"/>
    <w:rsid w:val="00780FE3"/>
    <w:rsid w:val="008152EB"/>
    <w:rsid w:val="00817B4B"/>
    <w:rsid w:val="0084509E"/>
    <w:rsid w:val="008946D0"/>
    <w:rsid w:val="009341A3"/>
    <w:rsid w:val="0095120D"/>
    <w:rsid w:val="009709F5"/>
    <w:rsid w:val="00990559"/>
    <w:rsid w:val="00A30EB8"/>
    <w:rsid w:val="00A437A8"/>
    <w:rsid w:val="00A5301C"/>
    <w:rsid w:val="00AB4092"/>
    <w:rsid w:val="00AC4B2D"/>
    <w:rsid w:val="00B47BF0"/>
    <w:rsid w:val="00B71A95"/>
    <w:rsid w:val="00BE67B6"/>
    <w:rsid w:val="00C023DC"/>
    <w:rsid w:val="00C765A0"/>
    <w:rsid w:val="00CB1C43"/>
    <w:rsid w:val="00CC4F49"/>
    <w:rsid w:val="00CD00EC"/>
    <w:rsid w:val="00CD01D0"/>
    <w:rsid w:val="00D032B3"/>
    <w:rsid w:val="00D0763E"/>
    <w:rsid w:val="00D155AF"/>
    <w:rsid w:val="00D653B8"/>
    <w:rsid w:val="00DE7897"/>
    <w:rsid w:val="00DF4067"/>
    <w:rsid w:val="00E01BF3"/>
    <w:rsid w:val="00E024FD"/>
    <w:rsid w:val="00E50FC7"/>
    <w:rsid w:val="00E93D00"/>
    <w:rsid w:val="00F47809"/>
    <w:rsid w:val="00F84FCC"/>
    <w:rsid w:val="00F96FB2"/>
    <w:rsid w:val="00FC214C"/>
    <w:rsid w:val="00FE0680"/>
    <w:rsid w:val="00FF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34A67"/>
  <w15:docId w15:val="{1B1F677D-68D8-4F6E-B115-6932BA08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FD"/>
    <w:rPr>
      <w:rFonts w:ascii="Calibri" w:hAnsi="Calibri"/>
      <w:szCs w:val="24"/>
    </w:rPr>
  </w:style>
  <w:style w:type="paragraph" w:styleId="Heading1">
    <w:name w:val="heading 1"/>
    <w:basedOn w:val="Normal"/>
    <w:next w:val="Normal"/>
    <w:link w:val="Heading1Char"/>
    <w:uiPriority w:val="9"/>
    <w:qFormat/>
    <w:rsid w:val="004C182E"/>
    <w:pPr>
      <w:keepNext/>
      <w:numPr>
        <w:numId w:val="4"/>
      </w:numPr>
      <w:spacing w:before="240" w:after="60"/>
      <w:outlineLvl w:val="0"/>
    </w:pPr>
    <w:rPr>
      <w:rFonts w:eastAsiaTheme="majorEastAsia"/>
      <w:b/>
      <w:bCs/>
      <w:kern w:val="32"/>
      <w:sz w:val="28"/>
      <w:szCs w:val="32"/>
    </w:rPr>
  </w:style>
  <w:style w:type="paragraph" w:styleId="Heading2">
    <w:name w:val="heading 2"/>
    <w:basedOn w:val="Normal"/>
    <w:next w:val="Normal"/>
    <w:link w:val="Heading2Char"/>
    <w:autoRedefine/>
    <w:uiPriority w:val="9"/>
    <w:unhideWhenUsed/>
    <w:qFormat/>
    <w:rsid w:val="00AC4B2D"/>
    <w:pPr>
      <w:numPr>
        <w:ilvl w:val="1"/>
        <w:numId w:val="4"/>
      </w:numPr>
      <w:outlineLvl w:val="1"/>
    </w:pPr>
    <w:rPr>
      <w:b/>
      <w:sz w:val="24"/>
    </w:rPr>
  </w:style>
  <w:style w:type="paragraph" w:styleId="Heading3">
    <w:name w:val="heading 3"/>
    <w:basedOn w:val="Normal"/>
    <w:next w:val="Normal"/>
    <w:link w:val="Heading3Char"/>
    <w:uiPriority w:val="9"/>
    <w:unhideWhenUsed/>
    <w:qFormat/>
    <w:rsid w:val="00E024FD"/>
    <w:pPr>
      <w:keepNext/>
      <w:numPr>
        <w:ilvl w:val="2"/>
        <w:numId w:val="4"/>
      </w:numPr>
      <w:spacing w:before="240" w:after="60"/>
      <w:outlineLvl w:val="2"/>
    </w:pPr>
    <w:rPr>
      <w:rFonts w:eastAsiaTheme="majorEastAsia"/>
      <w:b/>
      <w:bCs/>
      <w:sz w:val="24"/>
      <w:szCs w:val="26"/>
    </w:rPr>
  </w:style>
  <w:style w:type="paragraph" w:styleId="Heading4">
    <w:name w:val="heading 4"/>
    <w:basedOn w:val="Normal"/>
    <w:next w:val="Normal"/>
    <w:link w:val="Heading4Char"/>
    <w:uiPriority w:val="9"/>
    <w:semiHidden/>
    <w:unhideWhenUsed/>
    <w:qFormat/>
    <w:rsid w:val="00E50FC7"/>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numPr>
        <w:ilvl w:val="5"/>
        <w:numId w:val="4"/>
      </w:numPr>
      <w:spacing w:before="240" w:after="60"/>
      <w:outlineLvl w:val="5"/>
    </w:pPr>
    <w:rPr>
      <w:b/>
      <w:bCs/>
      <w:szCs w:val="22"/>
    </w:rPr>
  </w:style>
  <w:style w:type="paragraph" w:styleId="Heading7">
    <w:name w:val="heading 7"/>
    <w:basedOn w:val="Normal"/>
    <w:next w:val="Normal"/>
    <w:link w:val="Heading7Char"/>
    <w:uiPriority w:val="9"/>
    <w:semiHidden/>
    <w:unhideWhenUsed/>
    <w:qFormat/>
    <w:rsid w:val="00E50FC7"/>
    <w:pPr>
      <w:numPr>
        <w:ilvl w:val="6"/>
        <w:numId w:val="4"/>
      </w:numPr>
      <w:spacing w:before="240" w:after="60"/>
      <w:outlineLvl w:val="6"/>
    </w:pPr>
  </w:style>
  <w:style w:type="paragraph" w:styleId="Heading8">
    <w:name w:val="heading 8"/>
    <w:basedOn w:val="Normal"/>
    <w:next w:val="Normal"/>
    <w:link w:val="Heading8Char"/>
    <w:uiPriority w:val="9"/>
    <w:semiHidden/>
    <w:unhideWhenUsed/>
    <w:qFormat/>
    <w:rsid w:val="00E50FC7"/>
    <w:pPr>
      <w:numPr>
        <w:ilvl w:val="7"/>
        <w:numId w:val="4"/>
      </w:numPr>
      <w:spacing w:before="240" w:after="60"/>
      <w:outlineLvl w:val="7"/>
    </w:pPr>
    <w:rPr>
      <w:i/>
      <w:iCs/>
    </w:rPr>
  </w:style>
  <w:style w:type="paragraph" w:styleId="Heading9">
    <w:name w:val="heading 9"/>
    <w:basedOn w:val="Normal"/>
    <w:next w:val="Normal"/>
    <w:link w:val="Heading9Char"/>
    <w:uiPriority w:val="9"/>
    <w:semiHidden/>
    <w:unhideWhenUsed/>
    <w:qFormat/>
    <w:rsid w:val="00E50FC7"/>
    <w:pPr>
      <w:numPr>
        <w:ilvl w:val="8"/>
        <w:numId w:val="4"/>
      </w:num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82E"/>
    <w:rPr>
      <w:rFonts w:ascii="Calibri" w:eastAsiaTheme="majorEastAsia" w:hAnsi="Calibri"/>
      <w:b/>
      <w:bCs/>
      <w:kern w:val="32"/>
      <w:sz w:val="28"/>
      <w:szCs w:val="32"/>
    </w:rPr>
  </w:style>
  <w:style w:type="character" w:customStyle="1" w:styleId="Heading2Char">
    <w:name w:val="Heading 2 Char"/>
    <w:basedOn w:val="DefaultParagraphFont"/>
    <w:link w:val="Heading2"/>
    <w:uiPriority w:val="9"/>
    <w:rsid w:val="00AC4B2D"/>
    <w:rPr>
      <w:rFonts w:ascii="Calibri" w:hAnsi="Calibri"/>
      <w:b/>
      <w:sz w:val="24"/>
      <w:szCs w:val="24"/>
    </w:rPr>
  </w:style>
  <w:style w:type="character" w:customStyle="1" w:styleId="Heading3Char">
    <w:name w:val="Heading 3 Char"/>
    <w:basedOn w:val="DefaultParagraphFont"/>
    <w:link w:val="Heading3"/>
    <w:uiPriority w:val="9"/>
    <w:rsid w:val="00E024FD"/>
    <w:rPr>
      <w:rFonts w:ascii="Calibri" w:eastAsiaTheme="majorEastAsia" w:hAnsi="Calibri"/>
      <w:b/>
      <w:bCs/>
      <w:sz w:val="24"/>
      <w:szCs w:val="26"/>
    </w:rPr>
  </w:style>
  <w:style w:type="character" w:customStyle="1" w:styleId="Heading4Char">
    <w:name w:val="Heading 4 Char"/>
    <w:basedOn w:val="DefaultParagraphFont"/>
    <w:link w:val="Heading4"/>
    <w:uiPriority w:val="9"/>
    <w:semiHidden/>
    <w:rsid w:val="00E50FC7"/>
    <w:rPr>
      <w:rFonts w:ascii="Calibri" w:hAnsi="Calibri"/>
      <w:b/>
      <w:bCs/>
      <w:sz w:val="28"/>
      <w:szCs w:val="28"/>
    </w:rPr>
  </w:style>
  <w:style w:type="character" w:customStyle="1" w:styleId="Heading5Char">
    <w:name w:val="Heading 5 Char"/>
    <w:basedOn w:val="DefaultParagraphFont"/>
    <w:link w:val="Heading5"/>
    <w:uiPriority w:val="9"/>
    <w:semiHidden/>
    <w:rsid w:val="00E50FC7"/>
    <w:rPr>
      <w:rFonts w:ascii="Calibri" w:hAnsi="Calibri"/>
      <w:b/>
      <w:bCs/>
      <w:i/>
      <w:iCs/>
      <w:sz w:val="26"/>
      <w:szCs w:val="26"/>
    </w:rPr>
  </w:style>
  <w:style w:type="character" w:customStyle="1" w:styleId="Heading6Char">
    <w:name w:val="Heading 6 Char"/>
    <w:basedOn w:val="DefaultParagraphFont"/>
    <w:link w:val="Heading6"/>
    <w:uiPriority w:val="9"/>
    <w:semiHidden/>
    <w:rsid w:val="00E50FC7"/>
    <w:rPr>
      <w:rFonts w:ascii="Calibri" w:hAnsi="Calibri"/>
      <w:b/>
      <w:bCs/>
    </w:rPr>
  </w:style>
  <w:style w:type="character" w:customStyle="1" w:styleId="Heading7Char">
    <w:name w:val="Heading 7 Char"/>
    <w:basedOn w:val="DefaultParagraphFont"/>
    <w:link w:val="Heading7"/>
    <w:uiPriority w:val="9"/>
    <w:semiHidden/>
    <w:rsid w:val="00E50FC7"/>
    <w:rPr>
      <w:rFonts w:ascii="Calibri" w:hAnsi="Calibri"/>
      <w:szCs w:val="24"/>
    </w:rPr>
  </w:style>
  <w:style w:type="character" w:customStyle="1" w:styleId="Heading8Char">
    <w:name w:val="Heading 8 Char"/>
    <w:basedOn w:val="DefaultParagraphFont"/>
    <w:link w:val="Heading8"/>
    <w:uiPriority w:val="9"/>
    <w:semiHidden/>
    <w:rsid w:val="00E50FC7"/>
    <w:rPr>
      <w:rFonts w:ascii="Calibri" w:hAnsi="Calibri"/>
      <w:i/>
      <w:iCs/>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NoSpacingChar">
    <w:name w:val="No Spacing Char"/>
    <w:basedOn w:val="DefaultParagraphFont"/>
    <w:link w:val="NoSpacing"/>
    <w:uiPriority w:val="1"/>
    <w:rsid w:val="00CB1C43"/>
    <w:rPr>
      <w:sz w:val="24"/>
      <w:szCs w:val="32"/>
    </w:rPr>
  </w:style>
  <w:style w:type="paragraph" w:styleId="BalloonText">
    <w:name w:val="Balloon Text"/>
    <w:basedOn w:val="Normal"/>
    <w:link w:val="BalloonTextChar"/>
    <w:uiPriority w:val="99"/>
    <w:semiHidden/>
    <w:unhideWhenUsed/>
    <w:rsid w:val="00CB1C43"/>
    <w:rPr>
      <w:rFonts w:ascii="Tahoma" w:hAnsi="Tahoma" w:cs="Tahoma"/>
      <w:sz w:val="16"/>
      <w:szCs w:val="16"/>
    </w:rPr>
  </w:style>
  <w:style w:type="character" w:customStyle="1" w:styleId="BalloonTextChar">
    <w:name w:val="Balloon Text Char"/>
    <w:basedOn w:val="DefaultParagraphFont"/>
    <w:link w:val="BalloonText"/>
    <w:uiPriority w:val="99"/>
    <w:semiHidden/>
    <w:rsid w:val="00CB1C43"/>
    <w:rPr>
      <w:rFonts w:ascii="Tahoma" w:hAnsi="Tahoma" w:cs="Tahoma"/>
      <w:sz w:val="16"/>
      <w:szCs w:val="16"/>
    </w:rPr>
  </w:style>
  <w:style w:type="paragraph" w:styleId="Header">
    <w:name w:val="header"/>
    <w:basedOn w:val="Normal"/>
    <w:link w:val="HeaderChar"/>
    <w:uiPriority w:val="99"/>
    <w:unhideWhenUsed/>
    <w:rsid w:val="00CB1C43"/>
    <w:pPr>
      <w:tabs>
        <w:tab w:val="center" w:pos="4680"/>
        <w:tab w:val="right" w:pos="9360"/>
      </w:tabs>
    </w:pPr>
  </w:style>
  <w:style w:type="character" w:customStyle="1" w:styleId="HeaderChar">
    <w:name w:val="Header Char"/>
    <w:basedOn w:val="DefaultParagraphFont"/>
    <w:link w:val="Header"/>
    <w:uiPriority w:val="99"/>
    <w:rsid w:val="00CB1C43"/>
    <w:rPr>
      <w:sz w:val="24"/>
      <w:szCs w:val="24"/>
    </w:rPr>
  </w:style>
  <w:style w:type="paragraph" w:styleId="Footer">
    <w:name w:val="footer"/>
    <w:basedOn w:val="Normal"/>
    <w:link w:val="FooterChar"/>
    <w:uiPriority w:val="99"/>
    <w:unhideWhenUsed/>
    <w:rsid w:val="00CB1C43"/>
    <w:pPr>
      <w:tabs>
        <w:tab w:val="center" w:pos="4680"/>
        <w:tab w:val="right" w:pos="9360"/>
      </w:tabs>
    </w:pPr>
  </w:style>
  <w:style w:type="character" w:customStyle="1" w:styleId="FooterChar">
    <w:name w:val="Footer Char"/>
    <w:basedOn w:val="DefaultParagraphFont"/>
    <w:link w:val="Footer"/>
    <w:uiPriority w:val="99"/>
    <w:rsid w:val="00CB1C43"/>
    <w:rPr>
      <w:sz w:val="24"/>
      <w:szCs w:val="24"/>
    </w:rPr>
  </w:style>
  <w:style w:type="table" w:styleId="TableGrid">
    <w:name w:val="Table Grid"/>
    <w:basedOn w:val="TableNormal"/>
    <w:rsid w:val="00CB1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09F5"/>
    <w:rPr>
      <w:color w:val="0000FF" w:themeColor="hyperlink"/>
      <w:u w:val="single"/>
    </w:rPr>
  </w:style>
  <w:style w:type="paragraph" w:styleId="TOC1">
    <w:name w:val="toc 1"/>
    <w:basedOn w:val="Normal"/>
    <w:next w:val="Normal"/>
    <w:autoRedefine/>
    <w:uiPriority w:val="39"/>
    <w:unhideWhenUsed/>
    <w:rsid w:val="009709F5"/>
    <w:pPr>
      <w:spacing w:after="100"/>
    </w:pPr>
  </w:style>
  <w:style w:type="paragraph" w:styleId="TOC2">
    <w:name w:val="toc 2"/>
    <w:basedOn w:val="Normal"/>
    <w:next w:val="Normal"/>
    <w:autoRedefine/>
    <w:uiPriority w:val="39"/>
    <w:unhideWhenUsed/>
    <w:rsid w:val="009709F5"/>
    <w:pPr>
      <w:spacing w:after="100"/>
    </w:pPr>
  </w:style>
  <w:style w:type="paragraph" w:styleId="TOC3">
    <w:name w:val="toc 3"/>
    <w:basedOn w:val="Normal"/>
    <w:next w:val="Normal"/>
    <w:autoRedefine/>
    <w:uiPriority w:val="39"/>
    <w:semiHidden/>
    <w:unhideWhenUsed/>
    <w:rsid w:val="009709F5"/>
    <w:pPr>
      <w:spacing w:after="100"/>
    </w:pPr>
  </w:style>
  <w:style w:type="paragraph" w:styleId="Index1">
    <w:name w:val="index 1"/>
    <w:basedOn w:val="Normal"/>
    <w:next w:val="Normal"/>
    <w:autoRedefine/>
    <w:uiPriority w:val="99"/>
    <w:semiHidden/>
    <w:unhideWhenUsed/>
    <w:rsid w:val="00F84FCC"/>
    <w:pPr>
      <w:ind w:left="220" w:hanging="220"/>
    </w:pPr>
  </w:style>
  <w:style w:type="character" w:customStyle="1" w:styleId="labellarg">
    <w:name w:val="labellarg"/>
    <w:basedOn w:val="DefaultParagraphFont"/>
    <w:rsid w:val="0053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5BB0EC845245DDB58C858C773A4816"/>
        <w:category>
          <w:name w:val="General"/>
          <w:gallery w:val="placeholder"/>
        </w:category>
        <w:types>
          <w:type w:val="bbPlcHdr"/>
        </w:types>
        <w:behaviors>
          <w:behavior w:val="content"/>
        </w:behaviors>
        <w:guid w:val="{19892DA4-CC03-4CA8-8465-20620829F084}"/>
      </w:docPartPr>
      <w:docPartBody>
        <w:p w:rsidR="00CF2076" w:rsidRDefault="00675CFF" w:rsidP="00675CFF">
          <w:pPr>
            <w:pStyle w:val="945BB0EC845245DDB58C858C773A4816"/>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CFF"/>
    <w:rsid w:val="00284C93"/>
    <w:rsid w:val="00377378"/>
    <w:rsid w:val="00493C06"/>
    <w:rsid w:val="004B348C"/>
    <w:rsid w:val="0058524B"/>
    <w:rsid w:val="00675CFF"/>
    <w:rsid w:val="00856FB4"/>
    <w:rsid w:val="00900193"/>
    <w:rsid w:val="00CF2076"/>
    <w:rsid w:val="00D706EB"/>
    <w:rsid w:val="00D92BF1"/>
    <w:rsid w:val="00E73210"/>
    <w:rsid w:val="00F352D4"/>
    <w:rsid w:val="00F4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5BB0EC845245DDB58C858C773A4816">
    <w:name w:val="945BB0EC845245DDB58C858C773A4816"/>
    <w:rsid w:val="00675C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0853BD-CF1A-4FBB-98AD-CB58D6C0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Method Statement</vt:lpstr>
    </vt:vector>
  </TitlesOfParts>
  <Company>OTIS ELEVATOR COMPANY INDIA LIMITED</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Statement</dc:title>
  <dc:subject>Elevator Installation</dc:subject>
  <dc:creator>Ravindranath Kokkiragadda</dc:creator>
  <cp:keywords/>
  <dc:description/>
  <cp:lastModifiedBy>Neradikomma, Pavan</cp:lastModifiedBy>
  <cp:revision>11</cp:revision>
  <cp:lastPrinted>2021-03-05T11:15:00Z</cp:lastPrinted>
  <dcterms:created xsi:type="dcterms:W3CDTF">2017-12-23T11:02:00Z</dcterms:created>
  <dcterms:modified xsi:type="dcterms:W3CDTF">2023-12-15T14:38:00Z</dcterms:modified>
</cp:coreProperties>
</file>