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BF3A4F" w14:textId="77777777" w:rsidR="00F531CF" w:rsidRDefault="00830979">
      <w:pPr>
        <w:spacing w:after="0" w:line="360" w:lineRule="exact"/>
        <w:jc w:val="center"/>
      </w:pPr>
      <w:bookmarkStart w:id="0" w:name="_c98e57e3aab7562f8ff37df70438667d7fa7d52"/>
      <w:r>
        <w:rPr>
          <w:sz w:val="28"/>
        </w:rPr>
        <w:t>Министерство образования Республики Беларусь</w:t>
      </w:r>
    </w:p>
    <w:p w14:paraId="602CC562" w14:textId="77777777" w:rsidR="00F531CF" w:rsidRDefault="00830979">
      <w:pPr>
        <w:spacing w:before="360" w:after="0" w:line="360" w:lineRule="exact"/>
        <w:jc w:val="center"/>
      </w:pPr>
      <w:r>
        <w:rPr>
          <w:sz w:val="28"/>
        </w:rPr>
        <w:t>Учреждение образования</w:t>
      </w:r>
    </w:p>
    <w:p w14:paraId="309D34E4" w14:textId="77777777" w:rsidR="00F531CF" w:rsidRDefault="00830979">
      <w:pPr>
        <w:spacing w:after="0" w:line="360" w:lineRule="exact"/>
        <w:jc w:val="center"/>
      </w:pPr>
      <w:r>
        <w:rPr>
          <w:sz w:val="28"/>
        </w:rPr>
        <w:t>БЕЛОРУССКИЙ ГОСУДАРСТВЕННЫЙ УНИВЕРСИТЕТ</w:t>
      </w:r>
    </w:p>
    <w:p w14:paraId="1A02E513" w14:textId="77777777" w:rsidR="00F531CF" w:rsidRDefault="00830979">
      <w:pPr>
        <w:spacing w:after="0" w:line="360" w:lineRule="exact"/>
        <w:jc w:val="center"/>
      </w:pPr>
      <w:r>
        <w:rPr>
          <w:sz w:val="28"/>
        </w:rPr>
        <w:t>ИНФОРМАТИКИ И РАДИОЭЛЕКТРОНИКИ</w:t>
      </w:r>
    </w:p>
    <w:p w14:paraId="7C1ABFFF" w14:textId="77777777" w:rsidR="00F531CF" w:rsidRDefault="00830979">
      <w:pPr>
        <w:spacing w:before="360" w:after="0" w:line="360" w:lineRule="exact"/>
        <w:jc w:val="center"/>
      </w:pPr>
      <w:r>
        <w:rPr>
          <w:sz w:val="28"/>
        </w:rPr>
        <w:t>Факультет повышения квалификации и переподготовки</w:t>
      </w:r>
    </w:p>
    <w:p w14:paraId="29449F63" w14:textId="77777777" w:rsidR="00F531CF" w:rsidRDefault="00830979">
      <w:pPr>
        <w:spacing w:before="360" w:after="0" w:line="360" w:lineRule="exact"/>
        <w:jc w:val="center"/>
      </w:pPr>
      <w:r>
        <w:rPr>
          <w:sz w:val="28"/>
        </w:rPr>
        <w:t>Кафедра микропроцессорных систем и сетей</w:t>
      </w:r>
    </w:p>
    <w:p w14:paraId="48A35548" w14:textId="77777777" w:rsidR="00F531CF" w:rsidRDefault="00830979">
      <w:pPr>
        <w:spacing w:before="2880" w:after="0" w:line="360" w:lineRule="exact"/>
        <w:jc w:val="center"/>
      </w:pPr>
      <w:r>
        <w:rPr>
          <w:b/>
          <w:sz w:val="28"/>
        </w:rPr>
        <w:t>ОТЧЕТ</w:t>
      </w:r>
    </w:p>
    <w:p w14:paraId="3D0B8D76" w14:textId="77777777" w:rsidR="00F531CF" w:rsidRDefault="00830979">
      <w:pPr>
        <w:spacing w:after="0" w:line="360" w:lineRule="exact"/>
        <w:jc w:val="center"/>
      </w:pPr>
      <w:r>
        <w:rPr>
          <w:sz w:val="28"/>
        </w:rPr>
        <w:t xml:space="preserve">по </w:t>
      </w:r>
      <w:r>
        <w:rPr>
          <w:sz w:val="28"/>
        </w:rPr>
        <w:t>лабораторной работе №1</w:t>
      </w:r>
    </w:p>
    <w:p w14:paraId="7F3ECDB1" w14:textId="77777777" w:rsidR="00F531CF" w:rsidRDefault="00830979">
      <w:pPr>
        <w:spacing w:after="0" w:line="360" w:lineRule="exact"/>
        <w:jc w:val="center"/>
      </w:pPr>
      <w:r>
        <w:rPr>
          <w:sz w:val="28"/>
        </w:rPr>
        <w:t>по дисциплине</w:t>
      </w:r>
    </w:p>
    <w:p w14:paraId="2765F9BC" w14:textId="77777777" w:rsidR="00F531CF" w:rsidRDefault="00830979">
      <w:pPr>
        <w:spacing w:after="0" w:line="360" w:lineRule="exact"/>
        <w:jc w:val="center"/>
      </w:pPr>
      <w:r>
        <w:rPr>
          <w:sz w:val="28"/>
        </w:rPr>
        <w:t>«Электронный бизнес»</w:t>
      </w:r>
    </w:p>
    <w:p w14:paraId="0E2A73A5" w14:textId="77777777" w:rsidR="00F531CF" w:rsidRDefault="00830979">
      <w:pPr>
        <w:spacing w:after="0" w:line="360" w:lineRule="exact"/>
        <w:jc w:val="center"/>
      </w:pPr>
      <w:r>
        <w:rPr>
          <w:sz w:val="28"/>
        </w:rPr>
        <w:t>на тему «Анализ поискового спроса и фиксация границ рынка»</w:t>
      </w:r>
    </w:p>
    <w:p w14:paraId="0DA34C53" w14:textId="77777777" w:rsidR="00F531CF" w:rsidRDefault="00830979">
      <w:pPr>
        <w:tabs>
          <w:tab w:val="left" w:pos="6520"/>
        </w:tabs>
        <w:spacing w:before="1800" w:after="0" w:line="360" w:lineRule="exact"/>
      </w:pPr>
      <w:r>
        <w:rPr>
          <w:sz w:val="28"/>
        </w:rPr>
        <w:t>Выполнила:</w:t>
      </w:r>
      <w:r>
        <w:rPr>
          <w:sz w:val="28"/>
        </w:rPr>
        <w:tab/>
        <w:t>ст. гр. 320604</w:t>
      </w:r>
    </w:p>
    <w:p w14:paraId="4CB3B54A" w14:textId="77777777" w:rsidR="00F531CF" w:rsidRDefault="00830979">
      <w:pPr>
        <w:tabs>
          <w:tab w:val="left" w:pos="6520"/>
        </w:tabs>
        <w:spacing w:after="0" w:line="360" w:lineRule="exact"/>
      </w:pPr>
      <w:r>
        <w:rPr>
          <w:sz w:val="28"/>
        </w:rPr>
        <w:tab/>
        <w:t>К. А. Хаджинова</w:t>
      </w:r>
    </w:p>
    <w:p w14:paraId="253EA702" w14:textId="77777777" w:rsidR="00F531CF" w:rsidRDefault="00830979">
      <w:pPr>
        <w:tabs>
          <w:tab w:val="left" w:pos="6520"/>
        </w:tabs>
        <w:spacing w:before="360" w:after="0" w:line="360" w:lineRule="exact"/>
      </w:pPr>
      <w:r>
        <w:rPr>
          <w:sz w:val="28"/>
        </w:rPr>
        <w:t>Проверила:</w:t>
      </w:r>
      <w:r>
        <w:rPr>
          <w:sz w:val="28"/>
        </w:rPr>
        <w:tab/>
        <w:t>Т. Н. Беляцкая</w:t>
      </w:r>
    </w:p>
    <w:p w14:paraId="6F99CA5F" w14:textId="77777777" w:rsidR="00F531CF" w:rsidRDefault="00830979">
      <w:pPr>
        <w:spacing w:before="2520" w:after="0" w:line="360" w:lineRule="exact"/>
        <w:jc w:val="center"/>
      </w:pPr>
      <w:r>
        <w:rPr>
          <w:sz w:val="28"/>
        </w:rPr>
        <w:t>Минск 2026</w:t>
      </w:r>
    </w:p>
    <w:p w14:paraId="79F585C2" w14:textId="77777777" w:rsidR="00F531CF" w:rsidRDefault="00830979">
      <w:pPr>
        <w:pageBreakBefore/>
        <w:spacing w:after="360" w:line="360" w:lineRule="exact"/>
        <w:jc w:val="center"/>
      </w:pPr>
      <w:r>
        <w:rPr>
          <w:b/>
          <w:sz w:val="28"/>
        </w:rPr>
        <w:lastRenderedPageBreak/>
        <w:t>СОДЕРЖАНИЕ</w:t>
      </w:r>
    </w:p>
    <w:p w14:paraId="3E4A936E" w14:textId="47435CA9" w:rsidR="00830979" w:rsidRDefault="00830979">
      <w:pPr>
        <w:pStyle w:val="12"/>
        <w:tabs>
          <w:tab w:val="right" w:leader="dot" w:pos="9345"/>
        </w:tabs>
        <w:rPr>
          <w:noProof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1856020" w:history="1">
        <w:r w:rsidRPr="005D4803">
          <w:rPr>
            <w:rStyle w:val="af"/>
            <w:b/>
            <w:noProof/>
          </w:rPr>
          <w:t>1 ЦЕЛЬ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_Toc241856020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E06A679" w14:textId="748E4EAF" w:rsidR="00830979" w:rsidRDefault="00830979">
      <w:pPr>
        <w:pStyle w:val="12"/>
        <w:tabs>
          <w:tab w:val="right" w:leader="dot" w:pos="9345"/>
        </w:tabs>
        <w:rPr>
          <w:noProof/>
        </w:rPr>
      </w:pPr>
      <w:hyperlink w:anchor="_Toc241856021" w:history="1">
        <w:r w:rsidRPr="005D4803">
          <w:rPr>
            <w:rStyle w:val="af"/>
            <w:b/>
            <w:noProof/>
          </w:rPr>
          <w:t>2 ХОД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_Toc241856021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02D3CAE" w14:textId="0D2F39B4" w:rsidR="00830979" w:rsidRDefault="00830979">
      <w:pPr>
        <w:pStyle w:val="22"/>
        <w:tabs>
          <w:tab w:val="right" w:leader="dot" w:pos="9345"/>
        </w:tabs>
        <w:rPr>
          <w:noProof/>
        </w:rPr>
      </w:pPr>
      <w:hyperlink w:anchor="_Toc241856022" w:history="1">
        <w:r w:rsidRPr="005D4803">
          <w:rPr>
            <w:rStyle w:val="af"/>
            <w:b/>
            <w:noProof/>
          </w:rPr>
          <w:t>2.1 Компетенция, бизнес-идея и паспорт гипотезы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_Toc241856022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27DDF6B" w14:textId="1A0BF60A" w:rsidR="00830979" w:rsidRDefault="00830979">
      <w:pPr>
        <w:pStyle w:val="22"/>
        <w:tabs>
          <w:tab w:val="right" w:leader="dot" w:pos="9345"/>
        </w:tabs>
        <w:rPr>
          <w:noProof/>
        </w:rPr>
      </w:pPr>
      <w:hyperlink w:anchor="_Toc241856023" w:history="1">
        <w:r w:rsidRPr="005D4803">
          <w:rPr>
            <w:rStyle w:val="af"/>
            <w:b/>
            <w:noProof/>
          </w:rPr>
          <w:t>2.2 Семантическое ядро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_Toc241856023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1F0B742" w14:textId="5E3500AD" w:rsidR="00830979" w:rsidRDefault="00830979">
      <w:pPr>
        <w:pStyle w:val="22"/>
        <w:tabs>
          <w:tab w:val="right" w:leader="dot" w:pos="9345"/>
        </w:tabs>
        <w:rPr>
          <w:noProof/>
        </w:rPr>
      </w:pPr>
      <w:hyperlink w:anchor="_Toc241856024" w:history="1">
        <w:r w:rsidRPr="005D4803">
          <w:rPr>
            <w:rStyle w:val="af"/>
            <w:b/>
            <w:noProof/>
          </w:rPr>
          <w:t>2.3 Google Trends: сбор и анализ данных по Беларуси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_Toc241856024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AB318FA" w14:textId="55771A7E" w:rsidR="00830979" w:rsidRDefault="00830979">
      <w:pPr>
        <w:pStyle w:val="22"/>
        <w:tabs>
          <w:tab w:val="right" w:leader="dot" w:pos="9345"/>
        </w:tabs>
        <w:rPr>
          <w:noProof/>
        </w:rPr>
      </w:pPr>
      <w:hyperlink w:anchor="_Toc241856025" w:history="1">
        <w:r w:rsidRPr="005D4803">
          <w:rPr>
            <w:rStyle w:val="af"/>
            <w:b/>
            <w:noProof/>
          </w:rPr>
          <w:t>2.4 Яндекс Вордстат: данные по Беларуси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_Toc241856025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13D1D291" w14:textId="1B0B873C" w:rsidR="00830979" w:rsidRDefault="00830979">
      <w:pPr>
        <w:pStyle w:val="22"/>
        <w:tabs>
          <w:tab w:val="right" w:leader="dot" w:pos="9345"/>
        </w:tabs>
        <w:rPr>
          <w:noProof/>
        </w:rPr>
      </w:pPr>
      <w:hyperlink w:anchor="_Toc241856026" w:history="1">
        <w:r w:rsidRPr="005D4803">
          <w:rPr>
            <w:rStyle w:val="af"/>
            <w:b/>
            <w:noProof/>
          </w:rPr>
          <w:t>2.5 Выгрузка данных: минимальный набор и контроль качества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_Toc241856026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7387C16E" w14:textId="239D2818" w:rsidR="00830979" w:rsidRDefault="00830979">
      <w:pPr>
        <w:pStyle w:val="22"/>
        <w:tabs>
          <w:tab w:val="right" w:leader="dot" w:pos="9345"/>
        </w:tabs>
        <w:rPr>
          <w:noProof/>
        </w:rPr>
      </w:pPr>
      <w:hyperlink w:anchor="_Toc241856027" w:history="1">
        <w:r w:rsidRPr="005D4803">
          <w:rPr>
            <w:rStyle w:val="af"/>
            <w:b/>
            <w:noProof/>
          </w:rPr>
          <w:t>2.6 Тренд, сезонность и деловые циклы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_Toc241856027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3A1495D4" w14:textId="3156A6C6" w:rsidR="00830979" w:rsidRDefault="00830979">
      <w:pPr>
        <w:pStyle w:val="22"/>
        <w:tabs>
          <w:tab w:val="right" w:leader="dot" w:pos="9345"/>
        </w:tabs>
        <w:rPr>
          <w:noProof/>
        </w:rPr>
      </w:pPr>
      <w:hyperlink w:anchor="_Toc241856028" w:history="1">
        <w:r w:rsidRPr="005D4803">
          <w:rPr>
            <w:rStyle w:val="af"/>
            <w:b/>
            <w:noProof/>
          </w:rPr>
          <w:t>2.7 Сопоставление источников (GT и YW)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_Toc241856028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42C4C7CC" w14:textId="59BD150E" w:rsidR="00830979" w:rsidRDefault="00830979">
      <w:pPr>
        <w:pStyle w:val="22"/>
        <w:tabs>
          <w:tab w:val="right" w:leader="dot" w:pos="9345"/>
        </w:tabs>
        <w:rPr>
          <w:noProof/>
        </w:rPr>
      </w:pPr>
      <w:hyperlink w:anchor="_Toc241856029" w:history="1">
        <w:r w:rsidRPr="005D4803">
          <w:rPr>
            <w:rStyle w:val="af"/>
            <w:b/>
            <w:noProof/>
          </w:rPr>
          <w:t>2.8 Дополнительные источники: Similarweb, статистика и цены конкурентов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_Toc241856029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1231B886" w14:textId="629484D8" w:rsidR="00830979" w:rsidRDefault="00830979">
      <w:pPr>
        <w:pStyle w:val="22"/>
        <w:tabs>
          <w:tab w:val="right" w:leader="dot" w:pos="9345"/>
        </w:tabs>
        <w:rPr>
          <w:noProof/>
        </w:rPr>
      </w:pPr>
      <w:hyperlink w:anchor="_Toc241856030" w:history="1">
        <w:r w:rsidRPr="005D4803">
          <w:rPr>
            <w:rStyle w:val="af"/>
            <w:b/>
            <w:noProof/>
          </w:rPr>
          <w:t>2.9 Границы рынка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_Toc241856030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1880B73C" w14:textId="398F3CBE" w:rsidR="00830979" w:rsidRDefault="00830979">
      <w:pPr>
        <w:pStyle w:val="22"/>
        <w:tabs>
          <w:tab w:val="right" w:leader="dot" w:pos="9345"/>
        </w:tabs>
        <w:rPr>
          <w:noProof/>
        </w:rPr>
      </w:pPr>
      <w:hyperlink w:anchor="_Toc241856031" w:history="1">
        <w:r w:rsidRPr="005D4803">
          <w:rPr>
            <w:rStyle w:val="af"/>
            <w:b/>
            <w:noProof/>
          </w:rPr>
          <w:t>2.10 Аргументация выбора идеи и территории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_Toc241856031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1D024860" w14:textId="4E1F2CFA" w:rsidR="00830979" w:rsidRDefault="00830979">
      <w:pPr>
        <w:pStyle w:val="22"/>
        <w:tabs>
          <w:tab w:val="right" w:leader="dot" w:pos="9345"/>
        </w:tabs>
        <w:rPr>
          <w:noProof/>
        </w:rPr>
      </w:pPr>
      <w:hyperlink w:anchor="_Toc241856032" w:history="1">
        <w:r w:rsidRPr="005D4803">
          <w:rPr>
            <w:rStyle w:val="af"/>
            <w:b/>
            <w:noProof/>
          </w:rPr>
          <w:t>2.11 Переход к анализу рынка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_Toc241856032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14:paraId="7B9F3A9A" w14:textId="22E3B9D4" w:rsidR="00830979" w:rsidRDefault="00830979">
      <w:pPr>
        <w:pStyle w:val="12"/>
        <w:tabs>
          <w:tab w:val="right" w:leader="dot" w:pos="9345"/>
        </w:tabs>
        <w:rPr>
          <w:noProof/>
        </w:rPr>
      </w:pPr>
      <w:hyperlink w:anchor="_Toc241856033" w:history="1">
        <w:r w:rsidRPr="005D4803">
          <w:rPr>
            <w:rStyle w:val="af"/>
            <w:b/>
            <w:noProof/>
          </w:rPr>
          <w:t>3 ОТВЕТЫ НА КОНТРОЛЬНЫЕ ВОПРОСЫ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_Toc241856033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14:paraId="26981AD6" w14:textId="1F504E42" w:rsidR="00830979" w:rsidRDefault="00830979">
      <w:pPr>
        <w:pStyle w:val="12"/>
        <w:tabs>
          <w:tab w:val="right" w:leader="dot" w:pos="9345"/>
        </w:tabs>
        <w:rPr>
          <w:noProof/>
        </w:rPr>
      </w:pPr>
      <w:hyperlink w:anchor="_Toc241856034" w:history="1">
        <w:r w:rsidRPr="005D4803">
          <w:rPr>
            <w:rStyle w:val="af"/>
            <w:b/>
            <w:noProof/>
          </w:rPr>
          <w:t>ВЫВОДЫ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_Toc241856034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85</w:t>
        </w:r>
        <w:r>
          <w:rPr>
            <w:noProof/>
            <w:webHidden/>
          </w:rPr>
          <w:fldChar w:fldCharType="end"/>
        </w:r>
      </w:hyperlink>
    </w:p>
    <w:p w14:paraId="344A4501" w14:textId="6134AC38" w:rsidR="00830979" w:rsidRDefault="00830979">
      <w:pPr>
        <w:pStyle w:val="12"/>
        <w:tabs>
          <w:tab w:val="right" w:leader="dot" w:pos="9345"/>
        </w:tabs>
        <w:rPr>
          <w:noProof/>
        </w:rPr>
      </w:pPr>
      <w:hyperlink w:anchor="_Toc241856035" w:history="1">
        <w:r w:rsidRPr="005D4803">
          <w:rPr>
            <w:rStyle w:val="af"/>
            <w:b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_Toc241856035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87</w:t>
        </w:r>
        <w:r>
          <w:rPr>
            <w:noProof/>
            <w:webHidden/>
          </w:rPr>
          <w:fldChar w:fldCharType="end"/>
        </w:r>
      </w:hyperlink>
    </w:p>
    <w:p w14:paraId="20461939" w14:textId="279D71F7" w:rsidR="00830979" w:rsidRDefault="00830979">
      <w:pPr>
        <w:pStyle w:val="12"/>
        <w:tabs>
          <w:tab w:val="right" w:leader="dot" w:pos="9345"/>
        </w:tabs>
        <w:rPr>
          <w:noProof/>
        </w:rPr>
      </w:pPr>
      <w:hyperlink w:anchor="_Toc241856036" w:history="1">
        <w:r w:rsidRPr="005D4803">
          <w:rPr>
            <w:rStyle w:val="af"/>
            <w:b/>
            <w:noProof/>
          </w:rPr>
          <w:t>ПРИЛОЖЕНИЕ 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_Toc241856036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3C425BBA" w14:textId="0638D5D2" w:rsidR="00830979" w:rsidRDefault="00830979">
      <w:pPr>
        <w:pStyle w:val="12"/>
        <w:tabs>
          <w:tab w:val="right" w:leader="dot" w:pos="9345"/>
        </w:tabs>
        <w:rPr>
          <w:noProof/>
        </w:rPr>
      </w:pPr>
      <w:hyperlink w:anchor="_Toc241856037" w:history="1">
        <w:r w:rsidRPr="005D4803">
          <w:rPr>
            <w:rStyle w:val="af"/>
            <w:b/>
            <w:noProof/>
          </w:rPr>
          <w:t>ПРИЛОЖЕНИЕ 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_Toc241856037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4DF10A8A" w14:textId="58C5B500" w:rsidR="00F531CF" w:rsidRDefault="00830979">
      <w:pPr>
        <w:pStyle w:val="11"/>
      </w:pPr>
      <w:r>
        <w:fldChar w:fldCharType="end"/>
      </w:r>
    </w:p>
    <w:p w14:paraId="332E246E" w14:textId="77777777" w:rsidR="00F531CF" w:rsidRDefault="00830979">
      <w:pPr>
        <w:pStyle w:val="1"/>
        <w:pageBreakBefore/>
        <w:spacing w:before="0" w:after="360" w:line="360" w:lineRule="exact"/>
        <w:ind w:firstLine="709"/>
      </w:pPr>
      <w:bookmarkStart w:id="1" w:name="_Toc241856020"/>
      <w:r>
        <w:rPr>
          <w:b/>
          <w:sz w:val="28"/>
        </w:rPr>
        <w:lastRenderedPageBreak/>
        <w:t>1 ЦЕЛЬ РАБОТЫ</w:t>
      </w:r>
      <w:bookmarkEnd w:id="1"/>
    </w:p>
    <w:p w14:paraId="0C3850B4" w14:textId="77777777" w:rsidR="00F531CF" w:rsidRDefault="00830979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Цель работы – оценить предварительный поисковый интерес аудитории к бизнес-идее </w:t>
      </w:r>
      <w:r>
        <w:rPr>
          <w:i/>
          <w:sz w:val="28"/>
        </w:rPr>
        <w:t>NotaCode</w:t>
      </w:r>
      <w:r>
        <w:rPr>
          <w:sz w:val="28"/>
        </w:rPr>
        <w:t xml:space="preserve"> (веб-</w:t>
      </w:r>
      <w:r>
        <w:rPr>
          <w:i/>
          <w:sz w:val="28"/>
        </w:rPr>
        <w:t>IDE</w:t>
      </w:r>
      <w:r>
        <w:rPr>
          <w:sz w:val="28"/>
        </w:rPr>
        <w:t xml:space="preserve"> класса «</w:t>
      </w:r>
      <w:r>
        <w:rPr>
          <w:i/>
          <w:sz w:val="28"/>
        </w:rPr>
        <w:t>diagram</w:t>
      </w:r>
      <w:r>
        <w:rPr>
          <w:sz w:val="28"/>
        </w:rPr>
        <w:t xml:space="preserve"> </w:t>
      </w:r>
      <w:r>
        <w:rPr>
          <w:i/>
          <w:sz w:val="28"/>
        </w:rPr>
        <w:t>as</w:t>
      </w:r>
      <w:r>
        <w:rPr>
          <w:sz w:val="28"/>
        </w:rPr>
        <w:t xml:space="preserve"> </w:t>
      </w:r>
      <w:r>
        <w:rPr>
          <w:i/>
          <w:sz w:val="28"/>
        </w:rPr>
        <w:t>code</w:t>
      </w:r>
      <w:r>
        <w:rPr>
          <w:sz w:val="28"/>
        </w:rPr>
        <w:t xml:space="preserve">» для формальных нотаций моделирования: 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 xml:space="preserve">, </w:t>
      </w:r>
      <w:r>
        <w:rPr>
          <w:i/>
          <w:sz w:val="28"/>
        </w:rPr>
        <w:t>ERD</w:t>
      </w:r>
      <w:r>
        <w:rPr>
          <w:sz w:val="28"/>
        </w:rPr>
        <w:t xml:space="preserve">, IDEF0/1X/3, </w:t>
      </w:r>
      <w:r>
        <w:rPr>
          <w:i/>
          <w:sz w:val="28"/>
        </w:rPr>
        <w:t>DFD</w:t>
      </w:r>
      <w:r>
        <w:rPr>
          <w:sz w:val="28"/>
        </w:rPr>
        <w:t>, сети Петри) и зафиксировать границы рынка, на котором эта идея будет анализироваться дальше. Для этого требуется:</w:t>
      </w:r>
    </w:p>
    <w:p w14:paraId="677CBA77" w14:textId="77777777" w:rsidR="00F531CF" w:rsidRDefault="00830979">
      <w:pPr>
        <w:pStyle w:val="Compact"/>
        <w:numPr>
          <w:ilvl w:val="0"/>
          <w:numId w:val="2"/>
        </w:numPr>
        <w:spacing w:before="0" w:after="0" w:line="360" w:lineRule="exact"/>
        <w:ind w:left="709" w:hanging="425"/>
        <w:jc w:val="both"/>
      </w:pPr>
      <w:r>
        <w:rPr>
          <w:sz w:val="28"/>
        </w:rPr>
        <w:t>перевести профессиональную компетенцию в коммерческую бизнес-идею и с</w:t>
      </w:r>
      <w:r>
        <w:rPr>
          <w:sz w:val="28"/>
        </w:rPr>
        <w:t>оставить семантическое ядро запросов;</w:t>
      </w:r>
    </w:p>
    <w:p w14:paraId="370A6676" w14:textId="77777777" w:rsidR="00F531CF" w:rsidRDefault="00830979">
      <w:pPr>
        <w:pStyle w:val="Compact"/>
        <w:numPr>
          <w:ilvl w:val="0"/>
          <w:numId w:val="2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собрать данные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по Беларуси с зафиксированными настройками (территория, период, категория, тип поиска);</w:t>
      </w:r>
    </w:p>
    <w:p w14:paraId="250980AE" w14:textId="77777777" w:rsidR="00F531CF" w:rsidRDefault="00830979">
      <w:pPr>
        <w:pStyle w:val="Compact"/>
        <w:numPr>
          <w:ilvl w:val="0"/>
          <w:numId w:val="2"/>
        </w:numPr>
        <w:spacing w:before="0" w:after="0" w:line="360" w:lineRule="exact"/>
        <w:ind w:left="709" w:hanging="425"/>
        <w:jc w:val="both"/>
      </w:pPr>
      <w:r>
        <w:rPr>
          <w:sz w:val="28"/>
        </w:rPr>
        <w:t>собрать данные Яндекс Вордстат по Беларуси;</w:t>
      </w:r>
    </w:p>
    <w:p w14:paraId="789A5572" w14:textId="77777777" w:rsidR="00F531CF" w:rsidRDefault="00830979">
      <w:pPr>
        <w:pStyle w:val="Compact"/>
        <w:numPr>
          <w:ilvl w:val="0"/>
          <w:numId w:val="2"/>
        </w:numPr>
        <w:spacing w:before="0" w:after="0" w:line="360" w:lineRule="exact"/>
        <w:ind w:left="709" w:hanging="425"/>
        <w:jc w:val="both"/>
      </w:pPr>
      <w:r>
        <w:rPr>
          <w:sz w:val="28"/>
        </w:rPr>
        <w:t>оценить тренд, сезонность и циклические отклонения по мет</w:t>
      </w:r>
      <w:r>
        <w:rPr>
          <w:sz w:val="28"/>
        </w:rPr>
        <w:t xml:space="preserve">одике </w:t>
      </w:r>
      <w:r>
        <w:rPr>
          <w:i/>
          <w:sz w:val="28"/>
        </w:rPr>
        <w:t>Word</w:t>
      </w:r>
      <w:r>
        <w:rPr>
          <w:sz w:val="28"/>
        </w:rPr>
        <w:t xml:space="preserve"> (ЦИКЛЫ) и по </w:t>
      </w:r>
      <w:r>
        <w:rPr>
          <w:i/>
          <w:sz w:val="28"/>
        </w:rPr>
        <w:t>Excel</w:t>
      </w:r>
      <w:r>
        <w:rPr>
          <w:sz w:val="28"/>
        </w:rPr>
        <w:t>-шаблону (</w:t>
      </w:r>
      <w:r>
        <w:rPr>
          <w:i/>
          <w:sz w:val="28"/>
        </w:rPr>
        <w:t>XL</w:t>
      </w:r>
      <w:r>
        <w:rPr>
          <w:sz w:val="28"/>
        </w:rPr>
        <w:t>-Т), показать оба варианта расчета там, где методички расходятся;</w:t>
      </w:r>
    </w:p>
    <w:p w14:paraId="53CCE622" w14:textId="77777777" w:rsidR="00F531CF" w:rsidRDefault="00830979">
      <w:pPr>
        <w:pStyle w:val="Compact"/>
        <w:numPr>
          <w:ilvl w:val="0"/>
          <w:numId w:val="2"/>
        </w:numPr>
        <w:spacing w:before="0" w:after="0" w:line="360" w:lineRule="exact"/>
        <w:ind w:left="709" w:hanging="425"/>
        <w:jc w:val="both"/>
      </w:pPr>
      <w:r>
        <w:rPr>
          <w:sz w:val="28"/>
        </w:rPr>
        <w:t>сопоставить сигналы источников;</w:t>
      </w:r>
    </w:p>
    <w:p w14:paraId="76A57998" w14:textId="77777777" w:rsidR="00F531CF" w:rsidRDefault="00830979">
      <w:pPr>
        <w:pStyle w:val="Compact"/>
        <w:numPr>
          <w:ilvl w:val="0"/>
          <w:numId w:val="2"/>
        </w:numPr>
        <w:spacing w:before="0" w:after="0" w:line="360" w:lineRule="exact"/>
        <w:ind w:left="709" w:hanging="425"/>
        <w:jc w:val="both"/>
      </w:pPr>
      <w:r>
        <w:rPr>
          <w:sz w:val="28"/>
        </w:rPr>
        <w:t>зафиксировать продуктовые, клиентские, географические, канальные, семантические и конкурентные границы рынка;</w:t>
      </w:r>
    </w:p>
    <w:p w14:paraId="4536B4DA" w14:textId="77777777" w:rsidR="00F531CF" w:rsidRDefault="00830979">
      <w:pPr>
        <w:pStyle w:val="Compact"/>
        <w:numPr>
          <w:ilvl w:val="0"/>
          <w:numId w:val="2"/>
        </w:numPr>
        <w:spacing w:before="0" w:after="0" w:line="360" w:lineRule="exact"/>
        <w:ind w:left="709" w:hanging="425"/>
        <w:jc w:val="both"/>
      </w:pPr>
      <w:r>
        <w:rPr>
          <w:sz w:val="28"/>
        </w:rPr>
        <w:t>обосновать выбор идеи и территории;</w:t>
      </w:r>
    </w:p>
    <w:p w14:paraId="5EC4FA1E" w14:textId="77777777" w:rsidR="00F531CF" w:rsidRDefault="00830979">
      <w:pPr>
        <w:pStyle w:val="Compact"/>
        <w:numPr>
          <w:ilvl w:val="0"/>
          <w:numId w:val="2"/>
        </w:numPr>
        <w:spacing w:before="0" w:after="0" w:line="360" w:lineRule="exact"/>
        <w:ind w:left="709" w:hanging="425"/>
        <w:jc w:val="both"/>
      </w:pPr>
      <w:r>
        <w:rPr>
          <w:sz w:val="28"/>
        </w:rPr>
        <w:t>сформулировать коммерческий переход к анализу рынка.</w:t>
      </w:r>
    </w:p>
    <w:p w14:paraId="45BC3274" w14:textId="77777777" w:rsidR="00F531CF" w:rsidRDefault="00830979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Работа выполнена по методическим материалам курса [14] и </w:t>
      </w:r>
      <w:r>
        <w:rPr>
          <w:i/>
          <w:sz w:val="28"/>
        </w:rPr>
        <w:t>Excel</w:t>
      </w:r>
      <w:r>
        <w:rPr>
          <w:sz w:val="28"/>
        </w:rPr>
        <w:t xml:space="preserve">-шаблону оценки тренда, сезонности и деловых циклов [15]. Данные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[1] сняты 29–30.09.2026 через сетевые запросы виджетов сервиса (</w:t>
      </w:r>
      <w:r>
        <w:rPr>
          <w:i/>
          <w:sz w:val="28"/>
        </w:rPr>
        <w:t>explore</w:t>
      </w:r>
      <w:r>
        <w:rPr>
          <w:sz w:val="28"/>
        </w:rPr>
        <w:t xml:space="preserve"> и </w:t>
      </w:r>
      <w:r>
        <w:rPr>
          <w:i/>
          <w:sz w:val="28"/>
        </w:rPr>
        <w:t>widgetdata</w:t>
      </w:r>
      <w:r>
        <w:rPr>
          <w:sz w:val="28"/>
        </w:rPr>
        <w:t xml:space="preserve">), что дает точные значения индекса по каждой неделе, а не приблизительное считывание с </w:t>
      </w:r>
      <w:r>
        <w:rPr>
          <w:sz w:val="28"/>
        </w:rPr>
        <w:t xml:space="preserve">графика; для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(Беларусь, Россия, Казахстан) и для запросов «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diagram</w:t>
      </w:r>
      <w:r>
        <w:rPr>
          <w:sz w:val="28"/>
        </w:rPr>
        <w:t>», «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js</w:t>
      </w:r>
      <w:r>
        <w:rPr>
          <w:sz w:val="28"/>
        </w:rPr>
        <w:t>», «</w:t>
      </w:r>
      <w:r>
        <w:rPr>
          <w:i/>
          <w:sz w:val="28"/>
        </w:rPr>
        <w:t>plantuml</w:t>
      </w:r>
      <w:r>
        <w:rPr>
          <w:sz w:val="28"/>
        </w:rPr>
        <w:t xml:space="preserve">» (весь мир) дополнительно получены </w:t>
      </w:r>
      <w:r>
        <w:rPr>
          <w:i/>
          <w:sz w:val="28"/>
        </w:rPr>
        <w:t>CSV</w:t>
      </w:r>
      <w:r>
        <w:rPr>
          <w:sz w:val="28"/>
        </w:rPr>
        <w:t xml:space="preserve"> через кнопку скачивания. Данные Яндекс Вордстат [2] по Беларуси сняты 29–30.09.2026 с авторизацией в Янде</w:t>
      </w:r>
      <w:r>
        <w:rPr>
          <w:sz w:val="28"/>
        </w:rPr>
        <w:t xml:space="preserve">кс </w:t>
      </w:r>
      <w:r>
        <w:rPr>
          <w:i/>
          <w:sz w:val="28"/>
        </w:rPr>
        <w:t>ID</w:t>
      </w:r>
      <w:r>
        <w:rPr>
          <w:sz w:val="28"/>
        </w:rPr>
        <w:t>: по запросам семантического ядра – вкладка «Динамика» (24 месяца, сентябрь 2024 – август 2026, по месяцам; для запросов ядра и с января 2018 г.), по запросам ядра, конкурентам и формулировкам групп АРГ – вкладка «Топы запросов», по запросам «</w:t>
      </w:r>
      <w:r>
        <w:rPr>
          <w:i/>
          <w:sz w:val="28"/>
        </w:rPr>
        <w:t>uml</w:t>
      </w:r>
      <w:r>
        <w:rPr>
          <w:sz w:val="28"/>
        </w:rPr>
        <w:t>» и «</w:t>
      </w:r>
      <w:r>
        <w:rPr>
          <w:i/>
          <w:sz w:val="28"/>
        </w:rPr>
        <w:t>bpmn</w:t>
      </w:r>
      <w:r>
        <w:rPr>
          <w:sz w:val="28"/>
        </w:rPr>
        <w:t>» – вкладка «Регионы», по запросам «</w:t>
      </w:r>
      <w:r>
        <w:rPr>
          <w:i/>
          <w:sz w:val="28"/>
        </w:rPr>
        <w:t>uml</w:t>
      </w:r>
      <w:r>
        <w:rPr>
          <w:sz w:val="28"/>
        </w:rPr>
        <w:t>» и «</w:t>
      </w:r>
      <w:r>
        <w:rPr>
          <w:i/>
          <w:sz w:val="28"/>
        </w:rPr>
        <w:t>bpmn</w:t>
      </w:r>
      <w:r>
        <w:rPr>
          <w:sz w:val="28"/>
        </w:rPr>
        <w:t xml:space="preserve">» – разбивка по устройствам. Данные </w:t>
      </w:r>
      <w:r>
        <w:rPr>
          <w:i/>
          <w:sz w:val="28"/>
        </w:rPr>
        <w:t>Similarweb</w:t>
      </w:r>
      <w:r>
        <w:rPr>
          <w:sz w:val="28"/>
        </w:rPr>
        <w:t xml:space="preserve"> [3] сняты 29.09.2026; статистика Белстата [4, 5], данные </w:t>
      </w:r>
      <w:r>
        <w:rPr>
          <w:i/>
          <w:sz w:val="28"/>
        </w:rPr>
        <w:t>DataReportal</w:t>
      </w:r>
      <w:r>
        <w:rPr>
          <w:sz w:val="28"/>
        </w:rPr>
        <w:t xml:space="preserve"> [6] и публичные тарифы конкурентов [7–13] собраны 30.09.2026 с официальных страниц. Опи</w:t>
      </w:r>
      <w:r>
        <w:rPr>
          <w:sz w:val="28"/>
        </w:rPr>
        <w:t xml:space="preserve">сание продукта взято из концепции </w:t>
      </w:r>
      <w:r>
        <w:rPr>
          <w:i/>
          <w:sz w:val="28"/>
        </w:rPr>
        <w:t>NotaCode</w:t>
      </w:r>
      <w:r>
        <w:rPr>
          <w:sz w:val="28"/>
        </w:rPr>
        <w:t xml:space="preserve"> [16]. Не собранные данные отмечены пометкой </w:t>
      </w:r>
      <w:r>
        <w:rPr>
          <w:sz w:val="28"/>
        </w:rPr>
        <w:t>🔲</w:t>
      </w:r>
      <w:r>
        <w:rPr>
          <w:sz w:val="28"/>
        </w:rPr>
        <w:t xml:space="preserve"> ДОСНЯТЬ с указанием, что, где и как снять. Там, где методические файлы задают разные шкалы или формулы для одного и того же показателя, приведены оба варианта расчета</w:t>
      </w:r>
      <w:r>
        <w:rPr>
          <w:sz w:val="28"/>
        </w:rPr>
        <w:t xml:space="preserve"> с явным указанием на расхождение.</w:t>
      </w:r>
    </w:p>
    <w:p w14:paraId="5FE87903" w14:textId="77777777" w:rsidR="00F531CF" w:rsidRDefault="00830979">
      <w:pPr>
        <w:pStyle w:val="1"/>
        <w:pageBreakBefore/>
        <w:spacing w:before="0" w:after="360" w:line="360" w:lineRule="exact"/>
        <w:ind w:firstLine="709"/>
      </w:pPr>
      <w:bookmarkStart w:id="2" w:name="_b608aa976fc82a0faaf3b83f58c735968afd03b"/>
      <w:bookmarkStart w:id="3" w:name="_Toc241856021"/>
      <w:bookmarkEnd w:id="0"/>
      <w:r>
        <w:rPr>
          <w:b/>
          <w:sz w:val="28"/>
        </w:rPr>
        <w:lastRenderedPageBreak/>
        <w:t>2 ХОД РАБОТЫ</w:t>
      </w:r>
      <w:bookmarkEnd w:id="3"/>
    </w:p>
    <w:p w14:paraId="74773F01" w14:textId="77777777" w:rsidR="00F531CF" w:rsidRDefault="00830979">
      <w:pPr>
        <w:pStyle w:val="2"/>
        <w:spacing w:before="360" w:after="360" w:line="360" w:lineRule="exact"/>
        <w:ind w:firstLine="709"/>
      </w:pPr>
      <w:bookmarkStart w:id="4" w:name="_30725fda4ffcc2039b9605c923acd38199de119"/>
      <w:bookmarkStart w:id="5" w:name="_Toc241856022"/>
      <w:r>
        <w:rPr>
          <w:b/>
          <w:sz w:val="28"/>
        </w:rPr>
        <w:t>2.1 Компетенция, бизнес-идея и паспорт гипотезы</w:t>
      </w:r>
      <w:bookmarkEnd w:id="5"/>
    </w:p>
    <w:p w14:paraId="1DB8FE2E" w14:textId="77777777" w:rsidR="00F531CF" w:rsidRDefault="00830979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Декомпозиция идеи выполнена по цепочке «компетенция → функции → бизнес-продукт → потребность клиента → поисковый запрос» (таблица 1).</w:t>
      </w:r>
    </w:p>
    <w:p w14:paraId="5CFBE514" w14:textId="77777777" w:rsidR="00F531CF" w:rsidRDefault="00830979">
      <w:pPr>
        <w:pStyle w:val="a0"/>
        <w:keepNext/>
        <w:spacing w:before="0" w:after="0" w:line="360" w:lineRule="exact"/>
      </w:pPr>
      <w:r>
        <w:rPr>
          <w:sz w:val="28"/>
        </w:rPr>
        <w:t>Таблица 1 – Декомпозиция компетенции в поисковый запрос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220"/>
        <w:gridCol w:w="7135"/>
      </w:tblGrid>
      <w:tr w:rsidR="00F531CF" w14:paraId="7DAAE530" w14:textId="77777777" w:rsidTr="00F531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220" w:type="dxa"/>
            <w:vAlign w:val="center"/>
          </w:tcPr>
          <w:p w14:paraId="46901D3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Звено</w:t>
            </w:r>
          </w:p>
        </w:tc>
        <w:tc>
          <w:tcPr>
            <w:tcW w:w="7135" w:type="dxa"/>
            <w:vAlign w:val="center"/>
          </w:tcPr>
          <w:p w14:paraId="21BD7E8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NotaCode</w:t>
            </w:r>
          </w:p>
        </w:tc>
      </w:tr>
      <w:tr w:rsidR="00F531CF" w14:paraId="4F5AA903" w14:textId="77777777" w:rsidTr="00F531CF">
        <w:trPr>
          <w:cantSplit/>
          <w:jc w:val="center"/>
        </w:trPr>
        <w:tc>
          <w:tcPr>
            <w:tcW w:w="2220" w:type="dxa"/>
            <w:vAlign w:val="center"/>
          </w:tcPr>
          <w:p w14:paraId="202769D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Компетенция</w:t>
            </w:r>
          </w:p>
        </w:tc>
        <w:tc>
          <w:tcPr>
            <w:tcW w:w="7135" w:type="dxa"/>
            <w:vAlign w:val="center"/>
          </w:tcPr>
          <w:p w14:paraId="2313F2E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Разработка веб-инструментов моделирования ПО: </w:t>
            </w:r>
            <w:r>
              <w:rPr>
                <w:i/>
                <w:sz w:val="24"/>
              </w:rPr>
              <w:t>DSL</w:t>
            </w:r>
            <w:r>
              <w:rPr>
                <w:sz w:val="24"/>
              </w:rPr>
              <w:t xml:space="preserve"> и парсеры, валидация формальных нотаций, автораскладка и рендер диаграмм</w:t>
            </w:r>
          </w:p>
        </w:tc>
      </w:tr>
      <w:tr w:rsidR="00F531CF" w14:paraId="6AB4A538" w14:textId="77777777" w:rsidTr="00F531CF">
        <w:trPr>
          <w:cantSplit/>
          <w:jc w:val="center"/>
        </w:trPr>
        <w:tc>
          <w:tcPr>
            <w:tcW w:w="2220" w:type="dxa"/>
            <w:vAlign w:val="center"/>
          </w:tcPr>
          <w:p w14:paraId="6412C62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Функции</w:t>
            </w:r>
          </w:p>
        </w:tc>
        <w:tc>
          <w:tcPr>
            <w:tcW w:w="7135" w:type="dxa"/>
            <w:vAlign w:val="center"/>
          </w:tcPr>
          <w:p w14:paraId="3F48E63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Проектирование собственного </w:t>
            </w:r>
            <w:r>
              <w:rPr>
                <w:i/>
                <w:sz w:val="24"/>
              </w:rPr>
              <w:t>DSL</w:t>
            </w:r>
            <w:r>
              <w:rPr>
                <w:sz w:val="24"/>
              </w:rPr>
              <w:t>, разбор и проверка по правилам нотации, авторазмещение (</w:t>
            </w:r>
            <w:r>
              <w:rPr>
                <w:i/>
                <w:sz w:val="24"/>
              </w:rPr>
              <w:t>elkjs</w:t>
            </w:r>
            <w:r>
              <w:rPr>
                <w:sz w:val="24"/>
              </w:rPr>
              <w:t xml:space="preserve">), </w:t>
            </w:r>
            <w:r>
              <w:rPr>
                <w:i/>
                <w:sz w:val="24"/>
              </w:rPr>
              <w:t>SVG</w:t>
            </w:r>
            <w:r>
              <w:rPr>
                <w:sz w:val="24"/>
              </w:rPr>
              <w:t>-отрисовка с кросс-подсве</w:t>
            </w:r>
            <w:r>
              <w:rPr>
                <w:sz w:val="24"/>
              </w:rPr>
              <w:t xml:space="preserve">ткой «строка ↔ элемент», версии с </w:t>
            </w:r>
            <w:r>
              <w:rPr>
                <w:i/>
                <w:sz w:val="24"/>
              </w:rPr>
              <w:t>diff</w:t>
            </w:r>
            <w:r>
              <w:rPr>
                <w:sz w:val="24"/>
              </w:rPr>
              <w:t xml:space="preserve"> и откатом, экспорт в SVG/PNG/PlantUML/Mermaid/D2/DOT/BPMN XML/XMI/PNML/draw.io/SQL </w:t>
            </w:r>
            <w:r>
              <w:rPr>
                <w:i/>
                <w:sz w:val="24"/>
              </w:rPr>
              <w:t>DDL</w:t>
            </w:r>
          </w:p>
        </w:tc>
      </w:tr>
      <w:tr w:rsidR="00F531CF" w14:paraId="76F40714" w14:textId="77777777" w:rsidTr="00F531CF">
        <w:trPr>
          <w:cantSplit/>
          <w:jc w:val="center"/>
        </w:trPr>
        <w:tc>
          <w:tcPr>
            <w:tcW w:w="2220" w:type="dxa"/>
            <w:vAlign w:val="center"/>
          </w:tcPr>
          <w:p w14:paraId="2F333BFF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Бизнес-продукт</w:t>
            </w:r>
          </w:p>
        </w:tc>
        <w:tc>
          <w:tcPr>
            <w:tcW w:w="7135" w:type="dxa"/>
            <w:vAlign w:val="center"/>
          </w:tcPr>
          <w:p w14:paraId="5B9179A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Подписка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4 USD/мес: больше проектов и версий, расширенный экспорт,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-ассистент; тариф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– ограниченный наб</w:t>
            </w:r>
            <w:r>
              <w:rPr>
                <w:sz w:val="24"/>
              </w:rPr>
              <w:t>ор проектов</w:t>
            </w:r>
          </w:p>
        </w:tc>
      </w:tr>
      <w:tr w:rsidR="00F531CF" w14:paraId="03A8B864" w14:textId="77777777" w:rsidTr="00F531CF">
        <w:trPr>
          <w:cantSplit/>
          <w:jc w:val="center"/>
        </w:trPr>
        <w:tc>
          <w:tcPr>
            <w:tcW w:w="2220" w:type="dxa"/>
            <w:vAlign w:val="center"/>
          </w:tcPr>
          <w:p w14:paraId="0AC0723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Потребность клиента</w:t>
            </w:r>
          </w:p>
        </w:tc>
        <w:tc>
          <w:tcPr>
            <w:tcW w:w="7135" w:type="dxa"/>
            <w:vAlign w:val="center"/>
          </w:tcPr>
          <w:p w14:paraId="13E9993F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Быстро получить диаграмму, корректную по правилам нотации, хранить ее как текст, видеть ошибки нотации до сдачи или ревью</w:t>
            </w:r>
          </w:p>
        </w:tc>
      </w:tr>
      <w:tr w:rsidR="00F531CF" w14:paraId="32106FC8" w14:textId="77777777" w:rsidTr="00F531CF">
        <w:trPr>
          <w:cantSplit/>
          <w:jc w:val="center"/>
        </w:trPr>
        <w:tc>
          <w:tcPr>
            <w:tcW w:w="2220" w:type="dxa"/>
            <w:vAlign w:val="center"/>
          </w:tcPr>
          <w:p w14:paraId="7AB69823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Поисковый запрос</w:t>
            </w:r>
          </w:p>
        </w:tc>
        <w:tc>
          <w:tcPr>
            <w:tcW w:w="7135" w:type="dxa"/>
            <w:vAlign w:val="center"/>
          </w:tcPr>
          <w:p w14:paraId="49F75F5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диаграмма онлайн», «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редактор», «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онлайн», «</w:t>
            </w:r>
            <w:r>
              <w:rPr>
                <w:i/>
                <w:sz w:val="24"/>
              </w:rPr>
              <w:t>ER</w:t>
            </w:r>
            <w:r>
              <w:rPr>
                <w:sz w:val="24"/>
              </w:rPr>
              <w:t xml:space="preserve"> диаграмма онлайн», «</w:t>
            </w:r>
            <w:r>
              <w:rPr>
                <w:i/>
                <w:sz w:val="24"/>
              </w:rPr>
              <w:t>diagram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code</w:t>
            </w:r>
            <w:r>
              <w:rPr>
                <w:sz w:val="24"/>
              </w:rPr>
              <w:t>»</w:t>
            </w:r>
          </w:p>
        </w:tc>
      </w:tr>
    </w:tbl>
    <w:p w14:paraId="3B9D1ED4" w14:textId="77777777" w:rsidR="00F531CF" w:rsidRDefault="00830979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Паспорт бизнес-гипотезы (таблица 2) заполнен по форме ЯДРО табл. 23 / АРГ табл. 5 до анализа данных, чтобы гипотеза о территории не подгонялась под результат.</w:t>
      </w:r>
    </w:p>
    <w:p w14:paraId="15B47652" w14:textId="77777777" w:rsidR="00F531CF" w:rsidRDefault="00830979">
      <w:pPr>
        <w:pStyle w:val="a0"/>
        <w:keepNext/>
        <w:spacing w:before="0" w:after="0" w:line="360" w:lineRule="exact"/>
      </w:pPr>
      <w:r>
        <w:rPr>
          <w:sz w:val="28"/>
        </w:rPr>
        <w:t>Таблица 2 – Паспорт бизнес-гипотезы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827"/>
        <w:gridCol w:w="5528"/>
      </w:tblGrid>
      <w:tr w:rsidR="00F531CF" w14:paraId="0F2B248B" w14:textId="77777777" w:rsidTr="00F531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827" w:type="dxa"/>
            <w:vAlign w:val="center"/>
          </w:tcPr>
          <w:p w14:paraId="472BF05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w="5528" w:type="dxa"/>
            <w:vAlign w:val="center"/>
          </w:tcPr>
          <w:p w14:paraId="7BAF4D0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Содержание</w:t>
            </w:r>
          </w:p>
        </w:tc>
      </w:tr>
      <w:tr w:rsidR="00F531CF" w14:paraId="17002774" w14:textId="77777777" w:rsidTr="00F531CF">
        <w:trPr>
          <w:cantSplit/>
          <w:jc w:val="center"/>
        </w:trPr>
        <w:tc>
          <w:tcPr>
            <w:tcW w:w="3827" w:type="dxa"/>
            <w:vAlign w:val="center"/>
          </w:tcPr>
          <w:p w14:paraId="0525AD0F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Исполнитель</w:t>
            </w:r>
          </w:p>
        </w:tc>
        <w:tc>
          <w:tcPr>
            <w:tcW w:w="5528" w:type="dxa"/>
            <w:vAlign w:val="center"/>
          </w:tcPr>
          <w:p w14:paraId="116CD3A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Хаджинова К. А., гр. 320604</w:t>
            </w:r>
          </w:p>
        </w:tc>
      </w:tr>
      <w:tr w:rsidR="00F531CF" w14:paraId="7709CD44" w14:textId="77777777" w:rsidTr="00F531CF">
        <w:trPr>
          <w:cantSplit/>
          <w:jc w:val="center"/>
        </w:trPr>
        <w:tc>
          <w:tcPr>
            <w:tcW w:w="3827" w:type="dxa"/>
            <w:vAlign w:val="center"/>
          </w:tcPr>
          <w:p w14:paraId="7BF63DB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Компетенция-основание</w:t>
            </w:r>
          </w:p>
        </w:tc>
        <w:tc>
          <w:tcPr>
            <w:tcW w:w="5528" w:type="dxa"/>
            <w:vAlign w:val="center"/>
          </w:tcPr>
          <w:p w14:paraId="30A9A41E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Разработка веб-инструментов моделирования (</w:t>
            </w:r>
            <w:r>
              <w:rPr>
                <w:i/>
                <w:sz w:val="24"/>
              </w:rPr>
              <w:t>DSL</w:t>
            </w:r>
            <w:r>
              <w:rPr>
                <w:sz w:val="24"/>
              </w:rPr>
              <w:t>, валидация нотаций, рендер диаграмм)</w:t>
            </w:r>
          </w:p>
        </w:tc>
      </w:tr>
      <w:tr w:rsidR="00F531CF" w14:paraId="7CEBADDE" w14:textId="77777777" w:rsidTr="00F531CF">
        <w:trPr>
          <w:cantSplit/>
          <w:jc w:val="center"/>
        </w:trPr>
        <w:tc>
          <w:tcPr>
            <w:tcW w:w="3827" w:type="dxa"/>
            <w:vAlign w:val="center"/>
          </w:tcPr>
          <w:p w14:paraId="4E1496A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Предварительная бизнес-идея (название бизнес-идеи)</w:t>
            </w:r>
          </w:p>
        </w:tc>
        <w:tc>
          <w:tcPr>
            <w:tcW w:w="5528" w:type="dxa"/>
            <w:vAlign w:val="center"/>
          </w:tcPr>
          <w:p w14:paraId="06E43C5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Веб-</w:t>
            </w:r>
            <w:r>
              <w:rPr>
                <w:i/>
                <w:sz w:val="24"/>
              </w:rPr>
              <w:t>IDE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NotaCode</w:t>
            </w:r>
            <w:r>
              <w:rPr>
                <w:sz w:val="24"/>
              </w:rPr>
              <w:t>: диаграмма строгой нотации описывается к</w:t>
            </w:r>
            <w:r>
              <w:rPr>
                <w:sz w:val="24"/>
              </w:rPr>
              <w:t>ак текст, система проверяет ее по правилам нотации, раскладывает, отрисовывает и хранит версии</w:t>
            </w:r>
          </w:p>
        </w:tc>
      </w:tr>
      <w:tr w:rsidR="00F531CF" w14:paraId="158F0484" w14:textId="77777777" w:rsidTr="00F531CF">
        <w:trPr>
          <w:cantSplit/>
          <w:jc w:val="center"/>
        </w:trPr>
        <w:tc>
          <w:tcPr>
            <w:tcW w:w="3827" w:type="dxa"/>
            <w:vAlign w:val="center"/>
          </w:tcPr>
          <w:p w14:paraId="787A1CCC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Описание услуги или продукта (ЯДРО)</w:t>
            </w:r>
          </w:p>
        </w:tc>
        <w:tc>
          <w:tcPr>
            <w:tcW w:w="5528" w:type="dxa"/>
            <w:vAlign w:val="center"/>
          </w:tcPr>
          <w:p w14:paraId="7FAFC7C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Веб-приложение (</w:t>
            </w:r>
            <w:r>
              <w:rPr>
                <w:i/>
                <w:sz w:val="24"/>
              </w:rPr>
              <w:t>PWA</w:t>
            </w:r>
            <w:r>
              <w:rPr>
                <w:sz w:val="24"/>
              </w:rPr>
              <w:t xml:space="preserve">) по подписке: текстовый </w:t>
            </w:r>
            <w:r>
              <w:rPr>
                <w:i/>
                <w:sz w:val="24"/>
              </w:rPr>
              <w:t>DSL</w:t>
            </w:r>
            <w:r>
              <w:rPr>
                <w:sz w:val="24"/>
              </w:rPr>
              <w:t xml:space="preserve"> для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2.0,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, IDEF0/IDEF1X/IDEF3,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и сетей Петри, проверка правил нотации, автораскладка, версии с </w:t>
            </w:r>
            <w:r>
              <w:rPr>
                <w:i/>
                <w:sz w:val="24"/>
              </w:rPr>
              <w:t>diff</w:t>
            </w:r>
            <w:r>
              <w:rPr>
                <w:sz w:val="24"/>
              </w:rPr>
              <w:t xml:space="preserve">, экспорт в SVG/PNG/PlantUML/Mermaid/BPMN </w:t>
            </w:r>
            <w:r>
              <w:rPr>
                <w:i/>
                <w:sz w:val="24"/>
              </w:rPr>
              <w:t>XML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 xml:space="preserve">-ассистент; тарифы 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(4 USD/мес.) [16]</w:t>
            </w:r>
          </w:p>
        </w:tc>
      </w:tr>
      <w:tr w:rsidR="00F531CF" w14:paraId="3B1D9899" w14:textId="77777777" w:rsidTr="00F531CF">
        <w:trPr>
          <w:cantSplit/>
          <w:jc w:val="center"/>
        </w:trPr>
        <w:tc>
          <w:tcPr>
            <w:tcW w:w="3827" w:type="dxa"/>
            <w:vAlign w:val="center"/>
          </w:tcPr>
          <w:p w14:paraId="2AAD07D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Ключевые запросы для проверки (ЯДРО)</w:t>
            </w:r>
          </w:p>
        </w:tc>
        <w:tc>
          <w:tcPr>
            <w:tcW w:w="5528" w:type="dxa"/>
            <w:vAlign w:val="center"/>
          </w:tcPr>
          <w:p w14:paraId="4B13367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диаграмма;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 диагр</w:t>
            </w:r>
            <w:r>
              <w:rPr>
                <w:sz w:val="24"/>
              </w:rPr>
              <w:t xml:space="preserve">амма; сеть петри; конструктор диаграмм онлайн;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diagram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code</w:t>
            </w:r>
            <w:r>
              <w:rPr>
                <w:sz w:val="24"/>
              </w:rPr>
              <w:t>; названия конкурентов (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visio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draw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lucidchart</w:t>
            </w:r>
            <w:r>
              <w:rPr>
                <w:sz w:val="24"/>
              </w:rPr>
              <w:t>); нейросеть схема, нейросеть диаграмма</w:t>
            </w:r>
          </w:p>
        </w:tc>
      </w:tr>
      <w:tr w:rsidR="00F531CF" w14:paraId="3C47996A" w14:textId="77777777" w:rsidTr="00F531CF">
        <w:trPr>
          <w:cantSplit/>
          <w:jc w:val="center"/>
        </w:trPr>
        <w:tc>
          <w:tcPr>
            <w:tcW w:w="3827" w:type="dxa"/>
            <w:vAlign w:val="center"/>
          </w:tcPr>
          <w:p w14:paraId="7973FAD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Потенциальный клиент</w:t>
            </w:r>
          </w:p>
        </w:tc>
        <w:tc>
          <w:tcPr>
            <w:tcW w:w="5528" w:type="dxa"/>
            <w:vAlign w:val="center"/>
          </w:tcPr>
          <w:p w14:paraId="716B4BC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Студенты технических специальностей; бизнес- и системные аналитики;</w:t>
            </w:r>
            <w:r>
              <w:rPr>
                <w:sz w:val="24"/>
              </w:rPr>
              <w:t xml:space="preserve"> архитекторы ПО; преподаватели (канал влияния, не покупатель)</w:t>
            </w:r>
          </w:p>
        </w:tc>
      </w:tr>
      <w:tr w:rsidR="00F531CF" w14:paraId="35EF84CA" w14:textId="77777777" w:rsidTr="00F531CF">
        <w:trPr>
          <w:cantSplit/>
          <w:jc w:val="center"/>
        </w:trPr>
        <w:tc>
          <w:tcPr>
            <w:tcW w:w="3827" w:type="dxa"/>
            <w:vAlign w:val="center"/>
          </w:tcPr>
          <w:p w14:paraId="21D55C4A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Проблема клиента</w:t>
            </w:r>
          </w:p>
        </w:tc>
        <w:tc>
          <w:tcPr>
            <w:tcW w:w="5528" w:type="dxa"/>
            <w:vAlign w:val="center"/>
          </w:tcPr>
          <w:p w14:paraId="1142422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Строгие нотации (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, IDEF0/1X/3,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, сети Петри) приходится строить вручную; графические редакторы не проверяют правила нотации; PlantUML/Mermaid/D2 не поддерживают </w:t>
            </w:r>
            <w:r>
              <w:rPr>
                <w:i/>
                <w:sz w:val="24"/>
              </w:rPr>
              <w:t>IDEF</w:t>
            </w:r>
            <w:r>
              <w:rPr>
                <w:sz w:val="24"/>
              </w:rPr>
              <w:t xml:space="preserve"> и сети Петри; настольные </w:t>
            </w:r>
            <w:r>
              <w:rPr>
                <w:i/>
                <w:sz w:val="24"/>
              </w:rPr>
              <w:t>CASE</w:t>
            </w:r>
            <w:r>
              <w:rPr>
                <w:sz w:val="24"/>
              </w:rPr>
              <w:t>-средства платные и без текстового представления</w:t>
            </w:r>
          </w:p>
        </w:tc>
      </w:tr>
      <w:tr w:rsidR="00F531CF" w14:paraId="0565C8BE" w14:textId="77777777" w:rsidTr="00F531CF">
        <w:trPr>
          <w:cantSplit/>
          <w:jc w:val="center"/>
        </w:trPr>
        <w:tc>
          <w:tcPr>
            <w:tcW w:w="3827" w:type="dxa"/>
            <w:vAlign w:val="center"/>
          </w:tcPr>
          <w:p w14:paraId="40C617F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Ценность предложения</w:t>
            </w:r>
          </w:p>
        </w:tc>
        <w:tc>
          <w:tcPr>
            <w:tcW w:w="5528" w:type="dxa"/>
            <w:vAlign w:val="center"/>
          </w:tcPr>
          <w:p w14:paraId="0A915B3C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Меньше времени на построение и исправление диаграмм; ошибки нотации видны до сдачи; модель хранится как текст с историей версий</w:t>
            </w:r>
          </w:p>
        </w:tc>
      </w:tr>
      <w:tr w:rsidR="00F531CF" w14:paraId="25C213E2" w14:textId="77777777" w:rsidTr="00F531CF">
        <w:trPr>
          <w:cantSplit/>
          <w:jc w:val="center"/>
        </w:trPr>
        <w:tc>
          <w:tcPr>
            <w:tcW w:w="3827" w:type="dxa"/>
            <w:vAlign w:val="center"/>
          </w:tcPr>
          <w:p w14:paraId="2CD2E07D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Ожидаемый коммерческий</w:t>
            </w:r>
            <w:r>
              <w:rPr>
                <w:sz w:val="24"/>
              </w:rPr>
              <w:t xml:space="preserve"> результат для клиента (ЯДРО)</w:t>
            </w:r>
          </w:p>
        </w:tc>
        <w:tc>
          <w:tcPr>
            <w:tcW w:w="5528" w:type="dxa"/>
            <w:vAlign w:val="center"/>
          </w:tcPr>
          <w:p w14:paraId="30FAEF7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Студент – диаграмма, принятая без замечаний по нотации, за меньшее время; аналитик и архитектор – актуальные BPMN/UML-модели в репозитории рядом с кодом и документацией, без ручной перерисовки при изменениях</w:t>
            </w:r>
          </w:p>
        </w:tc>
      </w:tr>
      <w:tr w:rsidR="00F531CF" w14:paraId="5F828089" w14:textId="77777777" w:rsidTr="00F531CF">
        <w:trPr>
          <w:cantSplit/>
          <w:jc w:val="center"/>
        </w:trPr>
        <w:tc>
          <w:tcPr>
            <w:tcW w:w="3827" w:type="dxa"/>
            <w:vAlign w:val="center"/>
          </w:tcPr>
          <w:p w14:paraId="2181828C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Гипотеза о террит</w:t>
            </w:r>
            <w:r>
              <w:rPr>
                <w:sz w:val="24"/>
              </w:rPr>
              <w:t>ории</w:t>
            </w:r>
          </w:p>
        </w:tc>
        <w:tc>
          <w:tcPr>
            <w:tcW w:w="5528" w:type="dxa"/>
            <w:vAlign w:val="center"/>
          </w:tcPr>
          <w:p w14:paraId="0079E63E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Республика Беларусь как ядро (вузы, ИТ-компании), русскоязычный сегмент РФ/СНГ как расширение</w:t>
            </w:r>
          </w:p>
        </w:tc>
      </w:tr>
      <w:tr w:rsidR="00F531CF" w14:paraId="1E35D4CB" w14:textId="77777777" w:rsidTr="00F531CF">
        <w:trPr>
          <w:cantSplit/>
          <w:jc w:val="center"/>
        </w:trPr>
        <w:tc>
          <w:tcPr>
            <w:tcW w:w="3827" w:type="dxa"/>
            <w:vAlign w:val="center"/>
          </w:tcPr>
          <w:p w14:paraId="2C89E17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Причина выбора территории до анализа</w:t>
            </w:r>
          </w:p>
        </w:tc>
        <w:tc>
          <w:tcPr>
            <w:tcW w:w="5528" w:type="dxa"/>
            <w:vAlign w:val="center"/>
          </w:tcPr>
          <w:p w14:paraId="409B3B1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Русскоязычный интерфейс; нотации UML/BPMN/IDEF/DFD входят в программы вузов РБ; локальный доступ к сегменту «студенты» через вуз (допущение)</w:t>
            </w:r>
          </w:p>
        </w:tc>
      </w:tr>
      <w:tr w:rsidR="00F531CF" w14:paraId="340C9412" w14:textId="77777777" w:rsidTr="00F531CF">
        <w:trPr>
          <w:cantSplit/>
          <w:jc w:val="center"/>
        </w:trPr>
        <w:tc>
          <w:tcPr>
            <w:tcW w:w="3827" w:type="dxa"/>
            <w:vAlign w:val="center"/>
          </w:tcPr>
          <w:p w14:paraId="12312C8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Ожидаемые признаки интереса</w:t>
            </w:r>
          </w:p>
        </w:tc>
        <w:tc>
          <w:tcPr>
            <w:tcW w:w="5528" w:type="dxa"/>
            <w:vAlign w:val="center"/>
          </w:tcPr>
          <w:p w14:paraId="0385835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Устойчивый интерес к категории «диаграммы/нотации»; учебная сезонность (пики к семестр</w:t>
            </w:r>
            <w:r>
              <w:rPr>
                <w:sz w:val="24"/>
              </w:rPr>
              <w:t>ам/сессиям); запросы «онлайн», «редактор», 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>», «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»</w:t>
            </w:r>
          </w:p>
        </w:tc>
      </w:tr>
      <w:tr w:rsidR="00F531CF" w14:paraId="45FDD52C" w14:textId="77777777" w:rsidTr="00F531CF">
        <w:trPr>
          <w:cantSplit/>
          <w:jc w:val="center"/>
        </w:trPr>
        <w:tc>
          <w:tcPr>
            <w:tcW w:w="3827" w:type="dxa"/>
            <w:vAlign w:val="center"/>
          </w:tcPr>
          <w:p w14:paraId="61994CD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Период анализа</w:t>
            </w:r>
          </w:p>
        </w:tc>
        <w:tc>
          <w:tcPr>
            <w:tcW w:w="5528" w:type="dxa"/>
            <w:vAlign w:val="center"/>
          </w:tcPr>
          <w:p w14:paraId="512650FD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– 5 лет и 12 месяцев; Яндекс Вордстат – 24 месяца, сентябрь 2024 – август 2026</w:t>
            </w:r>
          </w:p>
        </w:tc>
      </w:tr>
      <w:tr w:rsidR="00F531CF" w14:paraId="477A5234" w14:textId="77777777" w:rsidTr="00F531CF">
        <w:trPr>
          <w:cantSplit/>
          <w:jc w:val="center"/>
        </w:trPr>
        <w:tc>
          <w:tcPr>
            <w:tcW w:w="3827" w:type="dxa"/>
            <w:vAlign w:val="center"/>
          </w:tcPr>
          <w:p w14:paraId="35E7DBF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Дата подготовки вывода</w:t>
            </w:r>
          </w:p>
        </w:tc>
        <w:tc>
          <w:tcPr>
            <w:tcW w:w="5528" w:type="dxa"/>
            <w:vAlign w:val="center"/>
          </w:tcPr>
          <w:p w14:paraId="1AEE6A8D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</w:t>
            </w:r>
          </w:p>
        </w:tc>
      </w:tr>
    </w:tbl>
    <w:p w14:paraId="3AB06A76" w14:textId="77777777" w:rsidR="00F531CF" w:rsidRDefault="00830979">
      <w:pPr>
        <w:pStyle w:val="3"/>
        <w:spacing w:before="360" w:after="360" w:line="360" w:lineRule="exact"/>
        <w:ind w:firstLine="709"/>
      </w:pPr>
      <w:bookmarkStart w:id="6" w:name="_4249dc9630c96e75cd39a00c94f6a6780c6ec03"/>
      <w:r>
        <w:rPr>
          <w:b/>
        </w:rPr>
        <w:t>2.1.1 Проблема аудитории и коммерческое предложение по</w:t>
      </w:r>
      <w:r>
        <w:rPr>
          <w:b/>
        </w:rPr>
        <w:t xml:space="preserve"> сегментам</w:t>
      </w:r>
    </w:p>
    <w:p w14:paraId="1CF0F4FB" w14:textId="77777777" w:rsidR="00F531CF" w:rsidRDefault="00830979">
      <w:pPr>
        <w:pStyle w:val="FirstParagraph"/>
        <w:keepNext/>
        <w:spacing w:before="0" w:after="0" w:line="360" w:lineRule="exact"/>
      </w:pPr>
      <w:r>
        <w:rPr>
          <w:sz w:val="28"/>
        </w:rPr>
        <w:t xml:space="preserve">Таблица 3 – Клиентские задачи и предложение </w:t>
      </w:r>
      <w:r>
        <w:rPr>
          <w:i/>
          <w:sz w:val="28"/>
        </w:rPr>
        <w:t>NotaCode</w:t>
      </w:r>
      <w:r>
        <w:rPr>
          <w:sz w:val="28"/>
        </w:rPr>
        <w:t xml:space="preserve"> по сегментам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07"/>
        <w:gridCol w:w="2741"/>
        <w:gridCol w:w="2301"/>
        <w:gridCol w:w="2506"/>
      </w:tblGrid>
      <w:tr w:rsidR="00F531CF" w14:paraId="648DFFB4" w14:textId="77777777" w:rsidTr="00F531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06" w:type="dxa"/>
            <w:vAlign w:val="center"/>
          </w:tcPr>
          <w:p w14:paraId="62F2F8EE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Сегмент</w:t>
            </w:r>
          </w:p>
        </w:tc>
        <w:tc>
          <w:tcPr>
            <w:tcW w:w="2741" w:type="dxa"/>
            <w:vAlign w:val="center"/>
          </w:tcPr>
          <w:p w14:paraId="1E44A1B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Клиентская задача</w:t>
            </w:r>
          </w:p>
        </w:tc>
        <w:tc>
          <w:tcPr>
            <w:tcW w:w="2301" w:type="dxa"/>
            <w:vAlign w:val="center"/>
          </w:tcPr>
          <w:p w14:paraId="49FBFE5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Как формулирует запрос</w:t>
            </w:r>
          </w:p>
        </w:tc>
        <w:tc>
          <w:tcPr>
            <w:tcW w:w="2506" w:type="dxa"/>
            <w:vAlign w:val="center"/>
          </w:tcPr>
          <w:p w14:paraId="6358E67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Предложение </w:t>
            </w:r>
            <w:r>
              <w:rPr>
                <w:b/>
                <w:i/>
                <w:sz w:val="24"/>
              </w:rPr>
              <w:t>NotaCode</w:t>
            </w:r>
          </w:p>
        </w:tc>
      </w:tr>
      <w:tr w:rsidR="00F531CF" w14:paraId="5EFA8A2A" w14:textId="77777777" w:rsidTr="00F531CF">
        <w:trPr>
          <w:cantSplit/>
          <w:jc w:val="center"/>
        </w:trPr>
        <w:tc>
          <w:tcPr>
            <w:tcW w:w="1806" w:type="dxa"/>
            <w:vAlign w:val="center"/>
          </w:tcPr>
          <w:p w14:paraId="3697772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S-01</w:t>
            </w:r>
            <w:r>
              <w:rPr>
                <w:sz w:val="24"/>
              </w:rPr>
              <w:t xml:space="preserve"> Студенты</w:t>
            </w:r>
          </w:p>
        </w:tc>
        <w:tc>
          <w:tcPr>
            <w:tcW w:w="2741" w:type="dxa"/>
            <w:vAlign w:val="center"/>
          </w:tcPr>
          <w:p w14:paraId="6BC2058D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Построить UML/DFD/ER-диаграмму для лабораторной или курсовой</w:t>
            </w:r>
          </w:p>
        </w:tc>
        <w:tc>
          <w:tcPr>
            <w:tcW w:w="2301" w:type="dxa"/>
            <w:vAlign w:val="center"/>
          </w:tcPr>
          <w:p w14:paraId="0D5BE6E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диаграмма онлайн», 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для курсовой», «нарисовать диаграмму онлайн»</w:t>
            </w:r>
          </w:p>
        </w:tc>
        <w:tc>
          <w:tcPr>
            <w:tcW w:w="2506" w:type="dxa"/>
            <w:vAlign w:val="center"/>
          </w:tcPr>
          <w:p w14:paraId="19B56543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>: ограниченное число проектов, проверка правил нотации, экспорт SVG/PNG</w:t>
            </w:r>
          </w:p>
        </w:tc>
      </w:tr>
      <w:tr w:rsidR="00F531CF" w14:paraId="51716D58" w14:textId="77777777" w:rsidTr="00F531CF">
        <w:trPr>
          <w:cantSplit/>
          <w:jc w:val="center"/>
        </w:trPr>
        <w:tc>
          <w:tcPr>
            <w:tcW w:w="1806" w:type="dxa"/>
            <w:vAlign w:val="center"/>
          </w:tcPr>
          <w:p w14:paraId="4C934A6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S-02</w:t>
            </w:r>
            <w:r>
              <w:rPr>
                <w:sz w:val="24"/>
              </w:rPr>
              <w:t xml:space="preserve"> Аналитики</w:t>
            </w:r>
          </w:p>
        </w:tc>
        <w:tc>
          <w:tcPr>
            <w:tcW w:w="2741" w:type="dxa"/>
            <w:vAlign w:val="center"/>
          </w:tcPr>
          <w:p w14:paraId="4999D61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Собрать и поддерживать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-процесс в актуальном состоянии</w:t>
            </w:r>
          </w:p>
        </w:tc>
        <w:tc>
          <w:tcPr>
            <w:tcW w:w="2301" w:type="dxa"/>
            <w:vAlign w:val="center"/>
          </w:tcPr>
          <w:p w14:paraId="2DB607B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«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редактор», «нотация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», «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2.0»</w:t>
            </w:r>
          </w:p>
        </w:tc>
        <w:tc>
          <w:tcPr>
            <w:tcW w:w="2506" w:type="dxa"/>
            <w:vAlign w:val="center"/>
          </w:tcPr>
          <w:p w14:paraId="3B51F003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: экспорт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XML</w:t>
            </w:r>
            <w:r>
              <w:rPr>
                <w:sz w:val="24"/>
              </w:rPr>
              <w:t xml:space="preserve">, версии и </w:t>
            </w:r>
            <w:r>
              <w:rPr>
                <w:i/>
                <w:sz w:val="24"/>
              </w:rPr>
              <w:t>diff</w:t>
            </w:r>
          </w:p>
        </w:tc>
      </w:tr>
      <w:tr w:rsidR="00F531CF" w14:paraId="1FD908CE" w14:textId="77777777" w:rsidTr="00F531CF">
        <w:trPr>
          <w:cantSplit/>
          <w:jc w:val="center"/>
        </w:trPr>
        <w:tc>
          <w:tcPr>
            <w:tcW w:w="1806" w:type="dxa"/>
            <w:vAlign w:val="center"/>
          </w:tcPr>
          <w:p w14:paraId="077CA30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lastRenderedPageBreak/>
              <w:t>S-03</w:t>
            </w:r>
            <w:r>
              <w:rPr>
                <w:sz w:val="24"/>
              </w:rPr>
              <w:t xml:space="preserve"> Архитекторы</w:t>
            </w:r>
          </w:p>
        </w:tc>
        <w:tc>
          <w:tcPr>
            <w:tcW w:w="2741" w:type="dxa"/>
            <w:vAlign w:val="center"/>
          </w:tcPr>
          <w:p w14:paraId="5387507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Держать UML/ERD рядом с кодом, не рисуя вручную</w:t>
            </w:r>
          </w:p>
        </w:tc>
        <w:tc>
          <w:tcPr>
            <w:tcW w:w="2301" w:type="dxa"/>
            <w:vAlign w:val="center"/>
          </w:tcPr>
          <w:p w14:paraId="0927721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«</w:t>
            </w:r>
            <w:r>
              <w:rPr>
                <w:i/>
                <w:sz w:val="24"/>
              </w:rPr>
              <w:t>diagram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code</w:t>
            </w:r>
            <w:r>
              <w:rPr>
                <w:sz w:val="24"/>
              </w:rPr>
              <w:t>», 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diagram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generator</w:t>
            </w:r>
            <w:r>
              <w:rPr>
                <w:sz w:val="24"/>
              </w:rPr>
              <w:t>», «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</w:t>
            </w:r>
            <w:r>
              <w:rPr>
                <w:i/>
                <w:sz w:val="24"/>
              </w:rPr>
              <w:t>ool</w:t>
            </w:r>
            <w:r>
              <w:rPr>
                <w:sz w:val="24"/>
              </w:rPr>
              <w:t>»</w:t>
            </w:r>
          </w:p>
        </w:tc>
        <w:tc>
          <w:tcPr>
            <w:tcW w:w="2506" w:type="dxa"/>
            <w:vAlign w:val="center"/>
          </w:tcPr>
          <w:p w14:paraId="4950124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: </w:t>
            </w:r>
            <w:r>
              <w:rPr>
                <w:i/>
                <w:sz w:val="24"/>
              </w:rPr>
              <w:t>DSL</w:t>
            </w:r>
            <w:r>
              <w:rPr>
                <w:sz w:val="24"/>
              </w:rPr>
              <w:t xml:space="preserve">, экспорт в PlantUML/Mermaid/D2/SQL </w:t>
            </w:r>
            <w:r>
              <w:rPr>
                <w:i/>
                <w:sz w:val="24"/>
              </w:rPr>
              <w:t>DDL</w:t>
            </w:r>
          </w:p>
        </w:tc>
      </w:tr>
      <w:tr w:rsidR="00F531CF" w14:paraId="735D212C" w14:textId="77777777" w:rsidTr="00F531CF">
        <w:trPr>
          <w:cantSplit/>
          <w:jc w:val="center"/>
        </w:trPr>
        <w:tc>
          <w:tcPr>
            <w:tcW w:w="1806" w:type="dxa"/>
            <w:vAlign w:val="center"/>
          </w:tcPr>
          <w:p w14:paraId="64337B5C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S-04</w:t>
            </w:r>
            <w:r>
              <w:rPr>
                <w:sz w:val="24"/>
              </w:rPr>
              <w:t xml:space="preserve"> Преподаватели</w:t>
            </w:r>
          </w:p>
        </w:tc>
        <w:tc>
          <w:tcPr>
            <w:tcW w:w="2741" w:type="dxa"/>
            <w:vAlign w:val="center"/>
          </w:tcPr>
          <w:p w14:paraId="26105EED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Проверять работы студентов по единым правилам нотации</w:t>
            </w:r>
          </w:p>
        </w:tc>
        <w:tc>
          <w:tcPr>
            <w:tcW w:w="2301" w:type="dxa"/>
            <w:vAlign w:val="center"/>
          </w:tcPr>
          <w:p w14:paraId="5D16702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«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>», «диаграмма вариантов использования»</w:t>
            </w:r>
          </w:p>
        </w:tc>
        <w:tc>
          <w:tcPr>
            <w:tcW w:w="2506" w:type="dxa"/>
            <w:vAlign w:val="center"/>
          </w:tcPr>
          <w:p w14:paraId="40D9820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Канал влияния: бесплатное использование на курсе (допущение)</w:t>
            </w:r>
          </w:p>
        </w:tc>
      </w:tr>
    </w:tbl>
    <w:p w14:paraId="56CE99C2" w14:textId="77777777" w:rsidR="00F531CF" w:rsidRDefault="00830979">
      <w:pPr>
        <w:pStyle w:val="2"/>
        <w:spacing w:before="360" w:after="360" w:line="360" w:lineRule="exact"/>
        <w:ind w:firstLine="709"/>
      </w:pPr>
      <w:bookmarkStart w:id="7" w:name="_05d5b65c5ddfa033ce9f23cf7c348a2a29c0da5"/>
      <w:bookmarkStart w:id="8" w:name="_Toc241856023"/>
      <w:bookmarkEnd w:id="6"/>
      <w:bookmarkEnd w:id="4"/>
      <w:r>
        <w:rPr>
          <w:b/>
          <w:sz w:val="28"/>
        </w:rPr>
        <w:t>2.2 Семантическое ядро</w:t>
      </w:r>
      <w:bookmarkEnd w:id="8"/>
    </w:p>
    <w:p w14:paraId="4EED7C38" w14:textId="77777777" w:rsidR="00F531CF" w:rsidRDefault="00830979">
      <w:pPr>
        <w:pStyle w:val="3"/>
        <w:spacing w:before="360" w:after="360" w:line="360" w:lineRule="exact"/>
        <w:ind w:firstLine="709"/>
      </w:pPr>
      <w:bookmarkStart w:id="9" w:name="_4b6048523ed6304c216d2bc45518def6a9b3ab2"/>
      <w:r>
        <w:rPr>
          <w:b/>
        </w:rPr>
        <w:t>2.2.1 Карта поисковых запросов</w:t>
      </w:r>
    </w:p>
    <w:p w14:paraId="07C35AE5" w14:textId="77777777" w:rsidR="00F531CF" w:rsidRDefault="00830979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Семантическое ядро построено по 8-этапной процедуре ЯДРО §2.2 (бизнес-гипотеза → начальный список → проверка в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→ проверка в Яндекс Вордстат → очистка → группировка по намерениям → оценка уровня интереса → вывод). Итоговая карта запросов, использованных для выгрузки, сведена в таблицу 4.</w:t>
      </w:r>
    </w:p>
    <w:p w14:paraId="6C82C1E7" w14:textId="77777777" w:rsidR="00F531CF" w:rsidRDefault="00830979">
      <w:pPr>
        <w:pStyle w:val="a0"/>
        <w:keepNext/>
        <w:spacing w:before="0" w:after="0" w:line="360" w:lineRule="exact"/>
      </w:pPr>
      <w:r>
        <w:rPr>
          <w:sz w:val="28"/>
        </w:rPr>
        <w:t>Таблица 4 – Карта поисковых запросов по пакетам выгрузки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342"/>
        <w:gridCol w:w="2207"/>
        <w:gridCol w:w="3135"/>
        <w:gridCol w:w="2671"/>
      </w:tblGrid>
      <w:tr w:rsidR="00F531CF" w14:paraId="3DF0432C" w14:textId="77777777" w:rsidTr="00F531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341" w:type="dxa"/>
            <w:vAlign w:val="center"/>
          </w:tcPr>
          <w:p w14:paraId="6F55BC6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№ пакета</w:t>
            </w:r>
          </w:p>
        </w:tc>
        <w:tc>
          <w:tcPr>
            <w:tcW w:w="2207" w:type="dxa"/>
            <w:vAlign w:val="center"/>
          </w:tcPr>
          <w:p w14:paraId="472943BC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Группа (по </w:t>
            </w:r>
            <w:r>
              <w:rPr>
                <w:b/>
                <w:i/>
                <w:sz w:val="24"/>
              </w:rPr>
              <w:t>G</w:t>
            </w:r>
            <w:r>
              <w:rPr>
                <w:b/>
                <w:i/>
                <w:sz w:val="24"/>
              </w:rPr>
              <w:t>T</w:t>
            </w:r>
            <w:r>
              <w:rPr>
                <w:b/>
                <w:sz w:val="24"/>
              </w:rPr>
              <w:t xml:space="preserve"> табл. 21)</w:t>
            </w:r>
          </w:p>
        </w:tc>
        <w:tc>
          <w:tcPr>
            <w:tcW w:w="3135" w:type="dxa"/>
            <w:vAlign w:val="center"/>
          </w:tcPr>
          <w:p w14:paraId="1518636F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Запросы</w:t>
            </w:r>
          </w:p>
        </w:tc>
        <w:tc>
          <w:tcPr>
            <w:tcW w:w="2671" w:type="dxa"/>
            <w:vAlign w:val="center"/>
          </w:tcPr>
          <w:p w14:paraId="63AB4E8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Назначение</w:t>
            </w:r>
          </w:p>
        </w:tc>
      </w:tr>
      <w:tr w:rsidR="00F531CF" w14:paraId="67525BD1" w14:textId="77777777" w:rsidTr="00F531CF">
        <w:trPr>
          <w:cantSplit/>
          <w:jc w:val="center"/>
        </w:trPr>
        <w:tc>
          <w:tcPr>
            <w:tcW w:w="1341" w:type="dxa"/>
            <w:vAlign w:val="center"/>
          </w:tcPr>
          <w:p w14:paraId="454DB65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 (главный)</w:t>
            </w:r>
          </w:p>
        </w:tc>
        <w:tc>
          <w:tcPr>
            <w:tcW w:w="2207" w:type="dxa"/>
            <w:vAlign w:val="center"/>
          </w:tcPr>
          <w:p w14:paraId="5158184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Базовые нотационные термины</w:t>
            </w:r>
          </w:p>
        </w:tc>
        <w:tc>
          <w:tcPr>
            <w:tcW w:w="3135" w:type="dxa"/>
            <w:vAlign w:val="center"/>
          </w:tcPr>
          <w:p w14:paraId="3BA7D68C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BPMN</w:t>
            </w:r>
          </w:p>
        </w:tc>
        <w:tc>
          <w:tcPr>
            <w:tcW w:w="2671" w:type="dxa"/>
            <w:vAlign w:val="center"/>
          </w:tcPr>
          <w:p w14:paraId="30DE9DA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Прямое сопоставление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и Вордстата</w:t>
            </w:r>
          </w:p>
        </w:tc>
      </w:tr>
      <w:tr w:rsidR="00F531CF" w14:paraId="55956247" w14:textId="77777777" w:rsidTr="00F531CF">
        <w:trPr>
          <w:cantSplit/>
          <w:jc w:val="center"/>
        </w:trPr>
        <w:tc>
          <w:tcPr>
            <w:tcW w:w="1341" w:type="dxa"/>
            <w:vAlign w:val="center"/>
          </w:tcPr>
          <w:p w14:paraId="5D99467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207" w:type="dxa"/>
            <w:vAlign w:val="center"/>
          </w:tcPr>
          <w:p w14:paraId="5C30AEB3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Профессиональные термины (англ.)</w:t>
            </w:r>
          </w:p>
        </w:tc>
        <w:tc>
          <w:tcPr>
            <w:tcW w:w="3135" w:type="dxa"/>
            <w:vAlign w:val="center"/>
          </w:tcPr>
          <w:p w14:paraId="52AAEBB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diagram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code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text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to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diagram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diagram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generator</w:t>
            </w:r>
          </w:p>
        </w:tc>
        <w:tc>
          <w:tcPr>
            <w:tcW w:w="2671" w:type="dxa"/>
            <w:vAlign w:val="center"/>
          </w:tcPr>
          <w:p w14:paraId="0221611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Ширина </w:t>
            </w:r>
            <w:r>
              <w:rPr>
                <w:sz w:val="24"/>
              </w:rPr>
              <w:t>категории «</w:t>
            </w:r>
            <w:r>
              <w:rPr>
                <w:i/>
                <w:sz w:val="24"/>
              </w:rPr>
              <w:t>diagram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code</w:t>
            </w:r>
            <w:r>
              <w:rPr>
                <w:sz w:val="24"/>
              </w:rPr>
              <w:t>»</w:t>
            </w:r>
          </w:p>
        </w:tc>
      </w:tr>
      <w:tr w:rsidR="00F531CF" w14:paraId="68B52ECA" w14:textId="77777777" w:rsidTr="00F531CF">
        <w:trPr>
          <w:cantSplit/>
          <w:jc w:val="center"/>
        </w:trPr>
        <w:tc>
          <w:tcPr>
            <w:tcW w:w="1341" w:type="dxa"/>
            <w:vAlign w:val="center"/>
          </w:tcPr>
          <w:p w14:paraId="5EE811DD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207" w:type="dxa"/>
            <w:vAlign w:val="center"/>
          </w:tcPr>
          <w:p w14:paraId="0802347D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Бренды и конкуренты</w:t>
            </w:r>
          </w:p>
        </w:tc>
        <w:tc>
          <w:tcPr>
            <w:tcW w:w="3135" w:type="dxa"/>
            <w:vAlign w:val="center"/>
          </w:tcPr>
          <w:p w14:paraId="57A453C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diagrams.net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Lucidchart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tool</w:t>
            </w:r>
          </w:p>
        </w:tc>
        <w:tc>
          <w:tcPr>
            <w:tcW w:w="2671" w:type="dxa"/>
            <w:vAlign w:val="center"/>
          </w:tcPr>
          <w:p w14:paraId="562F1E9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Конкуренты</w:t>
            </w:r>
          </w:p>
        </w:tc>
      </w:tr>
      <w:tr w:rsidR="00F531CF" w14:paraId="113B221B" w14:textId="77777777" w:rsidTr="00F531CF">
        <w:trPr>
          <w:cantSplit/>
          <w:jc w:val="center"/>
        </w:trPr>
        <w:tc>
          <w:tcPr>
            <w:tcW w:w="1341" w:type="dxa"/>
            <w:vAlign w:val="center"/>
          </w:tcPr>
          <w:p w14:paraId="09D0F47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207" w:type="dxa"/>
            <w:vAlign w:val="center"/>
          </w:tcPr>
          <w:p w14:paraId="303F677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Разговорные формулировки (рус.)</w:t>
            </w:r>
          </w:p>
        </w:tc>
        <w:tc>
          <w:tcPr>
            <w:tcW w:w="3135" w:type="dxa"/>
            <w:vAlign w:val="center"/>
          </w:tcPr>
          <w:p w14:paraId="0B70880A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конструктор диаграмм онлайн;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диаграмма онлайн; нотация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; диаграмма классов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; сервис для </w:t>
            </w:r>
            <w:r>
              <w:rPr>
                <w:sz w:val="24"/>
              </w:rPr>
              <w:t>диаграмм</w:t>
            </w:r>
          </w:p>
        </w:tc>
        <w:tc>
          <w:tcPr>
            <w:tcW w:w="2671" w:type="dxa"/>
            <w:vAlign w:val="center"/>
          </w:tcPr>
          <w:p w14:paraId="771F924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Язык русскоязычной аудитории</w:t>
            </w:r>
          </w:p>
        </w:tc>
      </w:tr>
      <w:tr w:rsidR="00F531CF" w14:paraId="25EE3BA0" w14:textId="77777777" w:rsidTr="00F531CF">
        <w:trPr>
          <w:cantSplit/>
          <w:jc w:val="center"/>
        </w:trPr>
        <w:tc>
          <w:tcPr>
            <w:tcW w:w="1341" w:type="dxa"/>
            <w:vAlign w:val="center"/>
          </w:tcPr>
          <w:p w14:paraId="249832C3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2207" w:type="dxa"/>
            <w:vAlign w:val="center"/>
          </w:tcPr>
          <w:p w14:paraId="7DE02B3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Учебные и нишевые термины</w:t>
            </w:r>
          </w:p>
        </w:tc>
        <w:tc>
          <w:tcPr>
            <w:tcW w:w="3135" w:type="dxa"/>
            <w:vAlign w:val="center"/>
          </w:tcPr>
          <w:p w14:paraId="1BE6EF0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для курсовой; диаграмма вариантов использования;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; сеть Петри;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диаграмма</w:t>
            </w:r>
          </w:p>
        </w:tc>
        <w:tc>
          <w:tcPr>
            <w:tcW w:w="2671" w:type="dxa"/>
            <w:vAlign w:val="center"/>
          </w:tcPr>
          <w:p w14:paraId="056C470C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Учебный сегмент и специфичные нотации </w:t>
            </w:r>
            <w:r>
              <w:rPr>
                <w:i/>
                <w:sz w:val="24"/>
              </w:rPr>
              <w:t>NotaCode</w:t>
            </w:r>
          </w:p>
        </w:tc>
      </w:tr>
      <w:tr w:rsidR="00F531CF" w14:paraId="4449571D" w14:textId="77777777" w:rsidTr="00F531CF">
        <w:trPr>
          <w:cantSplit/>
          <w:jc w:val="center"/>
        </w:trPr>
        <w:tc>
          <w:tcPr>
            <w:tcW w:w="1341" w:type="dxa"/>
            <w:vAlign w:val="center"/>
          </w:tcPr>
          <w:p w14:paraId="3F723FA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 (доп.)</w:t>
            </w:r>
          </w:p>
        </w:tc>
        <w:tc>
          <w:tcPr>
            <w:tcW w:w="2207" w:type="dxa"/>
            <w:vAlign w:val="center"/>
          </w:tcPr>
          <w:p w14:paraId="1D01551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Смежные темы</w:t>
            </w:r>
          </w:p>
        </w:tc>
        <w:tc>
          <w:tcPr>
            <w:tcW w:w="3135" w:type="dxa"/>
            <w:vAlign w:val="center"/>
          </w:tcPr>
          <w:p w14:paraId="572A489E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diagramming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tool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flowchart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maker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Figma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Visual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Paradigm</w:t>
            </w:r>
          </w:p>
        </w:tc>
        <w:tc>
          <w:tcPr>
            <w:tcW w:w="2671" w:type="dxa"/>
            <w:vAlign w:val="center"/>
          </w:tcPr>
          <w:p w14:paraId="0C30B98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Проверка интереса к близким визуальным инструментам</w:t>
            </w:r>
          </w:p>
        </w:tc>
      </w:tr>
      <w:tr w:rsidR="00F531CF" w14:paraId="6FC18A70" w14:textId="77777777" w:rsidTr="00F531CF">
        <w:trPr>
          <w:cantSplit/>
          <w:jc w:val="center"/>
        </w:trPr>
        <w:tc>
          <w:tcPr>
            <w:tcW w:w="1341" w:type="dxa"/>
            <w:vAlign w:val="center"/>
          </w:tcPr>
          <w:p w14:paraId="4C9FD7CA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Вордстат</w:t>
            </w:r>
          </w:p>
        </w:tc>
        <w:tc>
          <w:tcPr>
            <w:tcW w:w="2207" w:type="dxa"/>
            <w:vAlign w:val="center"/>
          </w:tcPr>
          <w:p w14:paraId="2B263B9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Реестр ядра (вкладка «Топы запросов»)</w:t>
            </w:r>
          </w:p>
        </w:tc>
        <w:tc>
          <w:tcPr>
            <w:tcW w:w="3135" w:type="dxa"/>
            <w:vAlign w:val="center"/>
          </w:tcPr>
          <w:p w14:paraId="74C82C0C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диаграмма;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 диаграмма; сеть петри; конструктор диаграмм онлайн;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(с уточне</w:t>
            </w:r>
            <w:r>
              <w:rPr>
                <w:sz w:val="24"/>
              </w:rPr>
              <w:t xml:space="preserve">ниями </w:t>
            </w:r>
            <w:r>
              <w:rPr>
                <w:i/>
                <w:sz w:val="24"/>
              </w:rPr>
              <w:t>diagram</w:t>
            </w:r>
            <w:r>
              <w:rPr>
                <w:sz w:val="24"/>
              </w:rPr>
              <w:t xml:space="preserve">, диаграммы, </w:t>
            </w:r>
            <w:r>
              <w:rPr>
                <w:i/>
                <w:sz w:val="24"/>
              </w:rPr>
              <w:t>js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chart</w:t>
            </w:r>
            <w:r>
              <w:rPr>
                <w:sz w:val="24"/>
              </w:rPr>
              <w:t>)</w:t>
            </w:r>
          </w:p>
        </w:tc>
        <w:tc>
          <w:tcPr>
            <w:tcW w:w="2671" w:type="dxa"/>
            <w:vAlign w:val="center"/>
          </w:tcPr>
          <w:p w14:paraId="3E4ECAA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Частотность по Беларуси за последний месяц (п. 2.4)</w:t>
            </w:r>
          </w:p>
        </w:tc>
      </w:tr>
    </w:tbl>
    <w:p w14:paraId="6EE8CABE" w14:textId="77777777" w:rsidR="00F531CF" w:rsidRDefault="00830979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При очистке (ЯДРО §2.7) исключены омонимы и зашумленные формулировки: «</w:t>
      </w:r>
      <w:r>
        <w:rPr>
          <w:i/>
          <w:sz w:val="28"/>
        </w:rPr>
        <w:t>mermaid</w:t>
      </w:r>
      <w:r>
        <w:rPr>
          <w:sz w:val="28"/>
        </w:rPr>
        <w:t>» без уточнения (фильм «Русалочка»), «</w:t>
      </w:r>
      <w:r>
        <w:rPr>
          <w:i/>
          <w:sz w:val="28"/>
        </w:rPr>
        <w:t>erd</w:t>
      </w:r>
      <w:r>
        <w:rPr>
          <w:sz w:val="28"/>
        </w:rPr>
        <w:t>» без уточнения (бренд одежды), «</w:t>
      </w:r>
      <w:r>
        <w:rPr>
          <w:i/>
          <w:sz w:val="28"/>
        </w:rPr>
        <w:t>whimsical</w:t>
      </w:r>
      <w:r>
        <w:rPr>
          <w:sz w:val="28"/>
        </w:rPr>
        <w:t>» (английское прилагательное), «нарисовать схему онлайн бесплатно» (планировки квартир и участков), «текст в диаграмму» (вставка подписи в готовую диаграмму). По намерению (ЯДРО §2.8) запросы ядра относятся преимущественно к информационному и инст</w:t>
      </w:r>
      <w:r>
        <w:rPr>
          <w:sz w:val="28"/>
        </w:rPr>
        <w:t>рументальному типу («</w:t>
      </w:r>
      <w:r>
        <w:rPr>
          <w:i/>
          <w:sz w:val="28"/>
        </w:rPr>
        <w:t>uml</w:t>
      </w:r>
      <w:r>
        <w:rPr>
          <w:sz w:val="28"/>
        </w:rPr>
        <w:t xml:space="preserve"> диаграммы», «</w:t>
      </w:r>
      <w:r>
        <w:rPr>
          <w:i/>
          <w:sz w:val="28"/>
        </w:rPr>
        <w:t>uml</w:t>
      </w:r>
      <w:r>
        <w:rPr>
          <w:sz w:val="28"/>
        </w:rPr>
        <w:t xml:space="preserve"> онлайн», «</w:t>
      </w:r>
      <w:r>
        <w:rPr>
          <w:i/>
          <w:sz w:val="28"/>
        </w:rPr>
        <w:t>bpmn</w:t>
      </w:r>
      <w:r>
        <w:rPr>
          <w:sz w:val="28"/>
        </w:rPr>
        <w:t xml:space="preserve"> 2.0», «</w:t>
      </w:r>
      <w:r>
        <w:rPr>
          <w:i/>
          <w:sz w:val="28"/>
        </w:rPr>
        <w:t>bpmn</w:t>
      </w:r>
      <w:r>
        <w:rPr>
          <w:sz w:val="28"/>
        </w:rPr>
        <w:t xml:space="preserve"> скачать»); транзакционные слова («цена», «купить», «заказать», «стоимость») среди видимых подзапросов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не встречаются.</w:t>
      </w:r>
    </w:p>
    <w:p w14:paraId="73B6D621" w14:textId="77777777" w:rsidR="00F531CF" w:rsidRDefault="00830979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Карта пакетов выгрузки (таблица 4) дополнительно разложена</w:t>
      </w:r>
      <w:r>
        <w:rPr>
          <w:sz w:val="28"/>
        </w:rPr>
        <w:t xml:space="preserve"> по семи группам рабочего листа 2 АРГ (табл. 6), чтобы было видно, какие группы запросов проверены, а какие нет (таблица 5).</w:t>
      </w:r>
    </w:p>
    <w:p w14:paraId="48419A9C" w14:textId="77777777" w:rsidR="00F531CF" w:rsidRDefault="00830979">
      <w:pPr>
        <w:pStyle w:val="a0"/>
        <w:keepNext/>
        <w:spacing w:before="0" w:after="0" w:line="360" w:lineRule="exact"/>
      </w:pPr>
      <w:r>
        <w:rPr>
          <w:sz w:val="28"/>
        </w:rPr>
        <w:t>Таблица 5 – Карта поисковых запросов по группам АРГ табл. 6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20"/>
        <w:gridCol w:w="1934"/>
        <w:gridCol w:w="2617"/>
        <w:gridCol w:w="2884"/>
      </w:tblGrid>
      <w:tr w:rsidR="00F531CF" w14:paraId="4576808D" w14:textId="77777777" w:rsidTr="00F531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919" w:type="dxa"/>
            <w:vAlign w:val="center"/>
          </w:tcPr>
          <w:p w14:paraId="17D53ECC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Группа запросов</w:t>
            </w:r>
          </w:p>
        </w:tc>
        <w:tc>
          <w:tcPr>
            <w:tcW w:w="1934" w:type="dxa"/>
            <w:vAlign w:val="center"/>
          </w:tcPr>
          <w:p w14:paraId="6AD6CFB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Назначение группы (АРГ)</w:t>
            </w:r>
          </w:p>
        </w:tc>
        <w:tc>
          <w:tcPr>
            <w:tcW w:w="2617" w:type="dxa"/>
            <w:vAlign w:val="center"/>
          </w:tcPr>
          <w:p w14:paraId="4DEB240D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Выбранные запросы для анализа</w:t>
            </w:r>
          </w:p>
        </w:tc>
        <w:tc>
          <w:tcPr>
            <w:tcW w:w="2884" w:type="dxa"/>
            <w:vAlign w:val="center"/>
          </w:tcPr>
          <w:p w14:paraId="50D2E3B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</w:t>
            </w:r>
            <w:r>
              <w:rPr>
                <w:b/>
                <w:sz w:val="24"/>
              </w:rPr>
              <w:t>татус проверки</w:t>
            </w:r>
          </w:p>
        </w:tc>
      </w:tr>
      <w:tr w:rsidR="00F531CF" w14:paraId="5FA45093" w14:textId="77777777" w:rsidTr="00F531CF">
        <w:trPr>
          <w:cantSplit/>
          <w:jc w:val="center"/>
        </w:trPr>
        <w:tc>
          <w:tcPr>
            <w:tcW w:w="1919" w:type="dxa"/>
            <w:vAlign w:val="center"/>
          </w:tcPr>
          <w:p w14:paraId="6E2E8D5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Общие тематические</w:t>
            </w:r>
          </w:p>
        </w:tc>
        <w:tc>
          <w:tcPr>
            <w:tcW w:w="1934" w:type="dxa"/>
            <w:vAlign w:val="center"/>
          </w:tcPr>
          <w:p w14:paraId="0AF146EF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Общий интерес к сфере</w:t>
            </w:r>
          </w:p>
        </w:tc>
        <w:tc>
          <w:tcPr>
            <w:tcW w:w="2617" w:type="dxa"/>
            <w:vAlign w:val="center"/>
          </w:tcPr>
          <w:p w14:paraId="653AE9E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; конструктор диаграмм онлайн; конструктор схем онлайн; сервис для диаграмм</w:t>
            </w:r>
          </w:p>
        </w:tc>
        <w:tc>
          <w:tcPr>
            <w:tcW w:w="2884" w:type="dxa"/>
            <w:vAlign w:val="center"/>
          </w:tcPr>
          <w:p w14:paraId="202C542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Проверены: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(пакеты 3 и 6), Вордстат (Топы; Динамика – по запросам ядра, п. 2.4.2)</w:t>
            </w:r>
          </w:p>
        </w:tc>
      </w:tr>
      <w:tr w:rsidR="00F531CF" w14:paraId="7D302968" w14:textId="77777777" w:rsidTr="00F531CF">
        <w:trPr>
          <w:cantSplit/>
          <w:jc w:val="center"/>
        </w:trPr>
        <w:tc>
          <w:tcPr>
            <w:tcW w:w="1919" w:type="dxa"/>
            <w:vAlign w:val="center"/>
          </w:tcPr>
          <w:p w14:paraId="3DB4086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Проблемные</w:t>
            </w:r>
          </w:p>
        </w:tc>
        <w:tc>
          <w:tcPr>
            <w:tcW w:w="1934" w:type="dxa"/>
            <w:vAlign w:val="center"/>
          </w:tcPr>
          <w:p w14:paraId="3EB2E13C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Какие задачи пытается решить аудитория</w:t>
            </w:r>
          </w:p>
        </w:tc>
        <w:tc>
          <w:tcPr>
            <w:tcW w:w="2617" w:type="dxa"/>
            <w:vAlign w:val="center"/>
          </w:tcPr>
          <w:p w14:paraId="6F778CC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«как нарисовать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диаграмму», «как построить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диаграмму», «ошибки в диаграмме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>», «как сделать диаграмму для курсовой»</w:t>
            </w:r>
          </w:p>
        </w:tc>
        <w:tc>
          <w:tcPr>
            <w:tcW w:w="2884" w:type="dxa"/>
            <w:vAlign w:val="center"/>
          </w:tcPr>
          <w:p w14:paraId="5860307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Проверены: Вордстат (Топы, окно 29.08–29.09.2026), по всем четырем формулировка</w:t>
            </w:r>
            <w:r>
              <w:rPr>
                <w:sz w:val="24"/>
              </w:rPr>
              <w:t>м запросов нет (таблица 19)</w:t>
            </w:r>
          </w:p>
        </w:tc>
      </w:tr>
      <w:tr w:rsidR="00F531CF" w14:paraId="511601C2" w14:textId="77777777" w:rsidTr="00F531CF">
        <w:trPr>
          <w:cantSplit/>
          <w:jc w:val="center"/>
        </w:trPr>
        <w:tc>
          <w:tcPr>
            <w:tcW w:w="1919" w:type="dxa"/>
            <w:vAlign w:val="center"/>
          </w:tcPr>
          <w:p w14:paraId="3BB1755D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Коммерческие</w:t>
            </w:r>
          </w:p>
        </w:tc>
        <w:tc>
          <w:tcPr>
            <w:tcW w:w="1934" w:type="dxa"/>
            <w:vAlign w:val="center"/>
          </w:tcPr>
          <w:p w14:paraId="21F050EC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Готовность искать исполнителя или услугу</w:t>
            </w:r>
          </w:p>
        </w:tc>
        <w:tc>
          <w:tcPr>
            <w:tcW w:w="2617" w:type="dxa"/>
            <w:vAlign w:val="center"/>
          </w:tcPr>
          <w:p w14:paraId="1B5D22F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онлайн бесплатно», «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редактор цена», 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программа купить», «нейросеть для диаграмм цена», «</w:t>
            </w:r>
            <w:r>
              <w:rPr>
                <w:i/>
                <w:sz w:val="24"/>
              </w:rPr>
              <w:t>visual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paradigm</w:t>
            </w:r>
            <w:r>
              <w:rPr>
                <w:sz w:val="24"/>
              </w:rPr>
              <w:t xml:space="preserve"> цена»</w:t>
            </w:r>
          </w:p>
        </w:tc>
        <w:tc>
          <w:tcPr>
            <w:tcW w:w="2884" w:type="dxa"/>
            <w:vAlign w:val="center"/>
          </w:tcPr>
          <w:p w14:paraId="5F12035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Проверены: Вордстат (Топы, окно </w:t>
            </w:r>
            <w:r>
              <w:rPr>
                <w:sz w:val="24"/>
              </w:rPr>
              <w:t>29.08–29.09.2026), по всем пяти формулировкам запросов нет; единичный коммерческий запрос – 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купить» (5 в месяц), таблица 19</w:t>
            </w:r>
          </w:p>
        </w:tc>
      </w:tr>
      <w:tr w:rsidR="00F531CF" w14:paraId="553C1A11" w14:textId="77777777" w:rsidTr="00F531CF">
        <w:trPr>
          <w:cantSplit/>
          <w:jc w:val="center"/>
        </w:trPr>
        <w:tc>
          <w:tcPr>
            <w:tcW w:w="1919" w:type="dxa"/>
            <w:vAlign w:val="center"/>
          </w:tcPr>
          <w:p w14:paraId="544E465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Продуктовые</w:t>
            </w:r>
          </w:p>
        </w:tc>
        <w:tc>
          <w:tcPr>
            <w:tcW w:w="1934" w:type="dxa"/>
            <w:vAlign w:val="center"/>
          </w:tcPr>
          <w:p w14:paraId="59EC7F4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Выбор конкретной услуги внутри компетенции</w:t>
            </w:r>
          </w:p>
        </w:tc>
        <w:tc>
          <w:tcPr>
            <w:tcW w:w="2617" w:type="dxa"/>
            <w:vAlign w:val="center"/>
          </w:tcPr>
          <w:p w14:paraId="60DB5ED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диаграмма;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 диаграмма; сеть петри; диаграмма кл</w:t>
            </w:r>
            <w:r>
              <w:rPr>
                <w:sz w:val="24"/>
              </w:rPr>
              <w:t xml:space="preserve">ассов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2.0; нейросеть схема; нейросеть диаграмма</w:t>
            </w:r>
          </w:p>
        </w:tc>
        <w:tc>
          <w:tcPr>
            <w:tcW w:w="2884" w:type="dxa"/>
            <w:vAlign w:val="center"/>
          </w:tcPr>
          <w:p w14:paraId="5AD26A1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Проверены: Вордстат (Топы),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(пакеты 1, 4)</w:t>
            </w:r>
          </w:p>
        </w:tc>
      </w:tr>
      <w:tr w:rsidR="00F531CF" w14:paraId="540C8FF8" w14:textId="77777777" w:rsidTr="00F531CF">
        <w:trPr>
          <w:cantSplit/>
          <w:jc w:val="center"/>
        </w:trPr>
        <w:tc>
          <w:tcPr>
            <w:tcW w:w="1919" w:type="dxa"/>
            <w:vAlign w:val="center"/>
          </w:tcPr>
          <w:p w14:paraId="7DC0DCB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Сегментные</w:t>
            </w:r>
          </w:p>
        </w:tc>
        <w:tc>
          <w:tcPr>
            <w:tcW w:w="1934" w:type="dxa"/>
            <w:vAlign w:val="center"/>
          </w:tcPr>
          <w:p w14:paraId="6AE0FAFA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Связь услуги с типом клиента</w:t>
            </w:r>
          </w:p>
        </w:tc>
        <w:tc>
          <w:tcPr>
            <w:tcW w:w="2617" w:type="dxa"/>
            <w:vAlign w:val="center"/>
          </w:tcPr>
          <w:p w14:paraId="54092B33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для курсовой (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>, пакет 4); 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для студентов», «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для аналитика», 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для архитектора»</w:t>
            </w:r>
          </w:p>
        </w:tc>
        <w:tc>
          <w:tcPr>
            <w:tcW w:w="2884" w:type="dxa"/>
            <w:vAlign w:val="center"/>
          </w:tcPr>
          <w:p w14:paraId="7ECB306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Проверены: в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одна ненулевая неделя; в Вордстате (Топы, окно 29.08–29.09.2026) по трем сегментным формулировкам запросов нет (таблица 19)</w:t>
            </w:r>
          </w:p>
        </w:tc>
      </w:tr>
      <w:tr w:rsidR="00F531CF" w14:paraId="5FA9B9DE" w14:textId="77777777" w:rsidTr="00F531CF">
        <w:trPr>
          <w:cantSplit/>
          <w:jc w:val="center"/>
        </w:trPr>
        <w:tc>
          <w:tcPr>
            <w:tcW w:w="1919" w:type="dxa"/>
            <w:vAlign w:val="center"/>
          </w:tcPr>
          <w:p w14:paraId="00FC11E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Географические</w:t>
            </w:r>
          </w:p>
        </w:tc>
        <w:tc>
          <w:tcPr>
            <w:tcW w:w="1934" w:type="dxa"/>
            <w:vAlign w:val="center"/>
          </w:tcPr>
          <w:p w14:paraId="6147D1F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Интерес в конкретной территории</w:t>
            </w:r>
          </w:p>
        </w:tc>
        <w:tc>
          <w:tcPr>
            <w:tcW w:w="2617" w:type="dxa"/>
            <w:vAlign w:val="center"/>
          </w:tcPr>
          <w:p w14:paraId="1B4DCA2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минск», «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минск», «курсы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минск»; регионы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и Вордстата по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bpmn</w:t>
            </w:r>
          </w:p>
        </w:tc>
        <w:tc>
          <w:tcPr>
            <w:tcW w:w="2884" w:type="dxa"/>
            <w:vAlign w:val="center"/>
          </w:tcPr>
          <w:p w14:paraId="12519AB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Проверены: регионы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по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, «Регионы» Вордстата по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(таблица 23); «Топы запросов» с названием города – 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минск» 3, «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минск» 4, «курсы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минск</w:t>
            </w:r>
            <w:r>
              <w:rPr>
                <w:sz w:val="24"/>
              </w:rPr>
              <w:t>» 0 (таблица 19)</w:t>
            </w:r>
          </w:p>
        </w:tc>
      </w:tr>
      <w:tr w:rsidR="00F531CF" w14:paraId="46C73228" w14:textId="77777777" w:rsidTr="00F531CF">
        <w:trPr>
          <w:cantSplit/>
          <w:jc w:val="center"/>
        </w:trPr>
        <w:tc>
          <w:tcPr>
            <w:tcW w:w="1919" w:type="dxa"/>
            <w:vAlign w:val="center"/>
          </w:tcPr>
          <w:p w14:paraId="0D4C73DC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Смежные</w:t>
            </w:r>
          </w:p>
        </w:tc>
        <w:tc>
          <w:tcPr>
            <w:tcW w:w="1934" w:type="dxa"/>
            <w:vAlign w:val="center"/>
          </w:tcPr>
          <w:p w14:paraId="49057C3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Соседние направления и расширение услуги</w:t>
            </w:r>
          </w:p>
        </w:tc>
        <w:tc>
          <w:tcPr>
            <w:tcW w:w="2617" w:type="dxa"/>
            <w:vAlign w:val="center"/>
          </w:tcPr>
          <w:p w14:paraId="727B13C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visio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draw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io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diagrams.net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lucidchart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excalidraw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figma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diagram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diagram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code</w:t>
            </w:r>
          </w:p>
        </w:tc>
        <w:tc>
          <w:tcPr>
            <w:tcW w:w="2884" w:type="dxa"/>
            <w:vAlign w:val="center"/>
          </w:tcPr>
          <w:p w14:paraId="76B2DCA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Проверены: Вордстат (Топы),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(пакеты 1, 2, 5)</w:t>
            </w:r>
          </w:p>
        </w:tc>
      </w:tr>
    </w:tbl>
    <w:p w14:paraId="62DBF362" w14:textId="77777777" w:rsidR="00F531CF" w:rsidRDefault="00830979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Запросы ядра </w:t>
      </w:r>
      <w:r>
        <w:rPr>
          <w:sz w:val="28"/>
        </w:rPr>
        <w:t>классифицированы по рабочему шаблону ЯДРО табл. 20 (таблица 6); тип намерения указан по ЯДРО табл. 17, кластеры – по смыслу продукта (ЯДРО §2.9).</w:t>
      </w:r>
    </w:p>
    <w:p w14:paraId="2B14E20D" w14:textId="77777777" w:rsidR="00F531CF" w:rsidRDefault="00830979">
      <w:pPr>
        <w:pStyle w:val="a0"/>
        <w:keepNext/>
        <w:spacing w:before="0" w:after="0" w:line="360" w:lineRule="exact"/>
      </w:pPr>
      <w:r>
        <w:rPr>
          <w:sz w:val="28"/>
        </w:rPr>
        <w:t>Таблица 6 – Рабочая таблица семантического ядра (ЯДРО табл. 20)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55"/>
        <w:gridCol w:w="1296"/>
        <w:gridCol w:w="1204"/>
        <w:gridCol w:w="841"/>
        <w:gridCol w:w="1439"/>
        <w:gridCol w:w="1439"/>
        <w:gridCol w:w="1386"/>
        <w:gridCol w:w="1295"/>
      </w:tblGrid>
      <w:tr w:rsidR="00F531CF" w14:paraId="38D12A7B" w14:textId="77777777" w:rsidTr="00F531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54" w:type="dxa"/>
            <w:vAlign w:val="center"/>
          </w:tcPr>
          <w:p w14:paraId="5B30D25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1295" w:type="dxa"/>
            <w:vAlign w:val="center"/>
          </w:tcPr>
          <w:p w14:paraId="7B01D6E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Запрос</w:t>
            </w:r>
          </w:p>
        </w:tc>
        <w:tc>
          <w:tcPr>
            <w:tcW w:w="1204" w:type="dxa"/>
            <w:vAlign w:val="center"/>
          </w:tcPr>
          <w:p w14:paraId="109E357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Источник</w:t>
            </w:r>
          </w:p>
        </w:tc>
        <w:tc>
          <w:tcPr>
            <w:tcW w:w="841" w:type="dxa"/>
            <w:vAlign w:val="center"/>
          </w:tcPr>
          <w:p w14:paraId="2075A5BE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Регион</w:t>
            </w:r>
          </w:p>
        </w:tc>
        <w:tc>
          <w:tcPr>
            <w:tcW w:w="1439" w:type="dxa"/>
            <w:vAlign w:val="center"/>
          </w:tcPr>
          <w:p w14:paraId="5C64348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Тип намерения</w:t>
            </w:r>
          </w:p>
        </w:tc>
        <w:tc>
          <w:tcPr>
            <w:tcW w:w="1439" w:type="dxa"/>
            <w:vAlign w:val="center"/>
          </w:tcPr>
          <w:p w14:paraId="0B3F017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Кластер</w:t>
            </w:r>
          </w:p>
        </w:tc>
        <w:tc>
          <w:tcPr>
            <w:tcW w:w="1386" w:type="dxa"/>
            <w:vAlign w:val="center"/>
          </w:tcPr>
          <w:p w14:paraId="0B2832D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Показатель интереса</w:t>
            </w:r>
          </w:p>
        </w:tc>
        <w:tc>
          <w:tcPr>
            <w:tcW w:w="1295" w:type="dxa"/>
            <w:vAlign w:val="center"/>
          </w:tcPr>
          <w:p w14:paraId="2031FD5A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Вывод</w:t>
            </w:r>
          </w:p>
        </w:tc>
      </w:tr>
      <w:tr w:rsidR="00F531CF" w14:paraId="7F62244A" w14:textId="77777777" w:rsidTr="00F531CF">
        <w:trPr>
          <w:cantSplit/>
          <w:jc w:val="center"/>
        </w:trPr>
        <w:tc>
          <w:tcPr>
            <w:tcW w:w="454" w:type="dxa"/>
            <w:vAlign w:val="center"/>
          </w:tcPr>
          <w:p w14:paraId="4B5780C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295" w:type="dxa"/>
            <w:vAlign w:val="center"/>
          </w:tcPr>
          <w:p w14:paraId="76F4592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</w:p>
        </w:tc>
        <w:tc>
          <w:tcPr>
            <w:tcW w:w="1204" w:type="dxa"/>
            <w:vAlign w:val="center"/>
          </w:tcPr>
          <w:p w14:paraId="170D784D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Вордстат;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841" w:type="dxa"/>
            <w:vAlign w:val="center"/>
          </w:tcPr>
          <w:p w14:paraId="7ACCE5EE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439" w:type="dxa"/>
            <w:vAlign w:val="center"/>
          </w:tcPr>
          <w:p w14:paraId="219DD20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Информационное</w:t>
            </w:r>
          </w:p>
        </w:tc>
        <w:tc>
          <w:tcPr>
            <w:tcW w:w="1439" w:type="dxa"/>
            <w:vAlign w:val="center"/>
          </w:tcPr>
          <w:p w14:paraId="3E8E0B43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Нотационные термины</w:t>
            </w:r>
          </w:p>
        </w:tc>
        <w:tc>
          <w:tcPr>
            <w:tcW w:w="1386" w:type="dxa"/>
            <w:vAlign w:val="center"/>
          </w:tcPr>
          <w:p w14:paraId="6A52EB3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591 запрос/мес.; 24 мес.: −42,7 %; </w:t>
            </w:r>
            <w:r>
              <w:rPr>
                <w:i/>
                <w:sz w:val="24"/>
              </w:rPr>
              <w:t>GT</w:t>
            </w:r>
            <w:r>
              <w:rPr>
                <w:sz w:val="24"/>
              </w:rPr>
              <w:t xml:space="preserve"> 12 мес. – 14,52</w:t>
            </w:r>
          </w:p>
        </w:tc>
        <w:tc>
          <w:tcPr>
            <w:tcW w:w="1295" w:type="dxa"/>
            <w:vAlign w:val="center"/>
          </w:tcPr>
          <w:p w14:paraId="0A15BF8C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Ядро спроса, учебная сезонность</w:t>
            </w:r>
          </w:p>
        </w:tc>
      </w:tr>
      <w:tr w:rsidR="00F531CF" w14:paraId="286E22A9" w14:textId="77777777" w:rsidTr="00F531CF">
        <w:trPr>
          <w:cantSplit/>
          <w:jc w:val="center"/>
        </w:trPr>
        <w:tc>
          <w:tcPr>
            <w:tcW w:w="454" w:type="dxa"/>
            <w:vAlign w:val="center"/>
          </w:tcPr>
          <w:p w14:paraId="7317213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2</w:t>
            </w:r>
          </w:p>
        </w:tc>
        <w:tc>
          <w:tcPr>
            <w:tcW w:w="1295" w:type="dxa"/>
            <w:vAlign w:val="center"/>
          </w:tcPr>
          <w:p w14:paraId="59614DCF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bpmn</w:t>
            </w:r>
          </w:p>
        </w:tc>
        <w:tc>
          <w:tcPr>
            <w:tcW w:w="1204" w:type="dxa"/>
            <w:vAlign w:val="center"/>
          </w:tcPr>
          <w:p w14:paraId="04F2E58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Вордстат;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841" w:type="dxa"/>
            <w:vAlign w:val="center"/>
          </w:tcPr>
          <w:p w14:paraId="755C320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439" w:type="dxa"/>
            <w:vAlign w:val="center"/>
          </w:tcPr>
          <w:p w14:paraId="6CF8030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Информационное</w:t>
            </w:r>
          </w:p>
        </w:tc>
        <w:tc>
          <w:tcPr>
            <w:tcW w:w="1439" w:type="dxa"/>
            <w:vAlign w:val="center"/>
          </w:tcPr>
          <w:p w14:paraId="0199A85F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Нотационные термины</w:t>
            </w:r>
          </w:p>
        </w:tc>
        <w:tc>
          <w:tcPr>
            <w:tcW w:w="1386" w:type="dxa"/>
            <w:vAlign w:val="center"/>
          </w:tcPr>
          <w:p w14:paraId="7EDD033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476 запросов/мес.; −44,1 %; </w:t>
            </w:r>
            <w:r>
              <w:rPr>
                <w:i/>
                <w:sz w:val="24"/>
              </w:rPr>
              <w:t>GT</w:t>
            </w:r>
            <w:r>
              <w:rPr>
                <w:sz w:val="24"/>
              </w:rPr>
              <w:t xml:space="preserve"> 12 мес. – 16,17</w:t>
            </w:r>
          </w:p>
        </w:tc>
        <w:tc>
          <w:tcPr>
            <w:tcW w:w="1295" w:type="dxa"/>
            <w:vAlign w:val="center"/>
          </w:tcPr>
          <w:p w14:paraId="7FD1A32E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Второе направление, сегмент аналитиков</w:t>
            </w:r>
          </w:p>
        </w:tc>
      </w:tr>
      <w:tr w:rsidR="00F531CF" w14:paraId="3CA5AEAB" w14:textId="77777777" w:rsidTr="00F531CF">
        <w:trPr>
          <w:cantSplit/>
          <w:jc w:val="center"/>
        </w:trPr>
        <w:tc>
          <w:tcPr>
            <w:tcW w:w="454" w:type="dxa"/>
            <w:vAlign w:val="center"/>
          </w:tcPr>
          <w:p w14:paraId="2434661E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295" w:type="dxa"/>
            <w:vAlign w:val="center"/>
          </w:tcPr>
          <w:p w14:paraId="093E53A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онлайн;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онлайн</w:t>
            </w:r>
          </w:p>
        </w:tc>
        <w:tc>
          <w:tcPr>
            <w:tcW w:w="1204" w:type="dxa"/>
            <w:vAlign w:val="center"/>
          </w:tcPr>
          <w:p w14:paraId="371B335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Вордстат (подзапросы)</w:t>
            </w:r>
          </w:p>
        </w:tc>
        <w:tc>
          <w:tcPr>
            <w:tcW w:w="841" w:type="dxa"/>
            <w:vAlign w:val="center"/>
          </w:tcPr>
          <w:p w14:paraId="298C462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439" w:type="dxa"/>
            <w:vAlign w:val="center"/>
          </w:tcPr>
          <w:p w14:paraId="056C019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Информационное (инструментальное)</w:t>
            </w:r>
          </w:p>
        </w:tc>
        <w:tc>
          <w:tcPr>
            <w:tcW w:w="1439" w:type="dxa"/>
            <w:vAlign w:val="center"/>
          </w:tcPr>
          <w:p w14:paraId="1B85B2E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Онлайн-редакторы</w:t>
            </w:r>
          </w:p>
        </w:tc>
        <w:tc>
          <w:tcPr>
            <w:tcW w:w="1386" w:type="dxa"/>
            <w:vAlign w:val="center"/>
          </w:tcPr>
          <w:p w14:paraId="732D38D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28 и 28 запросов/мес.</w:t>
            </w:r>
          </w:p>
        </w:tc>
        <w:tc>
          <w:tcPr>
            <w:tcW w:w="1295" w:type="dxa"/>
            <w:vAlign w:val="center"/>
          </w:tcPr>
          <w:p w14:paraId="28EA395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Прямой вход в продукт; коммерческих слов нет</w:t>
            </w:r>
          </w:p>
        </w:tc>
      </w:tr>
      <w:tr w:rsidR="00F531CF" w14:paraId="7A38204C" w14:textId="77777777" w:rsidTr="00F531CF">
        <w:trPr>
          <w:cantSplit/>
          <w:jc w:val="center"/>
        </w:trPr>
        <w:tc>
          <w:tcPr>
            <w:tcW w:w="454" w:type="dxa"/>
            <w:vAlign w:val="center"/>
          </w:tcPr>
          <w:p w14:paraId="3B2AB29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295" w:type="dxa"/>
            <w:vAlign w:val="center"/>
          </w:tcPr>
          <w:p w14:paraId="7011DD83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скачать</w:t>
            </w:r>
          </w:p>
        </w:tc>
        <w:tc>
          <w:tcPr>
            <w:tcW w:w="1204" w:type="dxa"/>
            <w:vAlign w:val="center"/>
          </w:tcPr>
          <w:p w14:paraId="786BCD3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Вордстат (подзапрос)</w:t>
            </w:r>
          </w:p>
        </w:tc>
        <w:tc>
          <w:tcPr>
            <w:tcW w:w="841" w:type="dxa"/>
            <w:vAlign w:val="center"/>
          </w:tcPr>
          <w:p w14:paraId="5AABD28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439" w:type="dxa"/>
            <w:vAlign w:val="center"/>
          </w:tcPr>
          <w:p w14:paraId="0CB7628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Информационное (инструментальное)</w:t>
            </w:r>
          </w:p>
        </w:tc>
        <w:tc>
          <w:tcPr>
            <w:tcW w:w="1439" w:type="dxa"/>
            <w:vAlign w:val="center"/>
          </w:tcPr>
          <w:p w14:paraId="724B895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Онлайн-редакторы</w:t>
            </w:r>
          </w:p>
        </w:tc>
        <w:tc>
          <w:tcPr>
            <w:tcW w:w="1386" w:type="dxa"/>
            <w:vAlign w:val="center"/>
          </w:tcPr>
          <w:p w14:paraId="56E0C69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 запросов/мес.</w:t>
            </w:r>
          </w:p>
        </w:tc>
        <w:tc>
          <w:tcPr>
            <w:tcW w:w="1295" w:type="dxa"/>
            <w:vAlign w:val="center"/>
          </w:tcPr>
          <w:p w14:paraId="082E7B2D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Поиск бесплатного инструмента, а не покупки</w:t>
            </w:r>
          </w:p>
        </w:tc>
      </w:tr>
      <w:tr w:rsidR="00F531CF" w14:paraId="080290AC" w14:textId="77777777" w:rsidTr="00F531CF">
        <w:trPr>
          <w:cantSplit/>
          <w:jc w:val="center"/>
        </w:trPr>
        <w:tc>
          <w:tcPr>
            <w:tcW w:w="454" w:type="dxa"/>
            <w:vAlign w:val="center"/>
          </w:tcPr>
          <w:p w14:paraId="563BF13A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295" w:type="dxa"/>
            <w:vAlign w:val="center"/>
          </w:tcPr>
          <w:p w14:paraId="54A2346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</w:t>
            </w:r>
          </w:p>
        </w:tc>
        <w:tc>
          <w:tcPr>
            <w:tcW w:w="1204" w:type="dxa"/>
            <w:vAlign w:val="center"/>
          </w:tcPr>
          <w:p w14:paraId="6DC0662C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Вордстат;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841" w:type="dxa"/>
            <w:vAlign w:val="center"/>
          </w:tcPr>
          <w:p w14:paraId="091C864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439" w:type="dxa"/>
            <w:vAlign w:val="center"/>
          </w:tcPr>
          <w:p w14:paraId="2657C84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Информационное (название инструмента)</w:t>
            </w:r>
          </w:p>
        </w:tc>
        <w:tc>
          <w:tcPr>
            <w:tcW w:w="1439" w:type="dxa"/>
            <w:vAlign w:val="center"/>
          </w:tcPr>
          <w:p w14:paraId="10AB2303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Текстовые </w:t>
            </w:r>
            <w:r>
              <w:rPr>
                <w:i/>
                <w:sz w:val="24"/>
              </w:rPr>
              <w:t>DSL</w:t>
            </w:r>
          </w:p>
        </w:tc>
        <w:tc>
          <w:tcPr>
            <w:tcW w:w="1386" w:type="dxa"/>
            <w:vAlign w:val="center"/>
          </w:tcPr>
          <w:p w14:paraId="106AEE0E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198 запросов/мес.; 24 мес.: −3,9 %; </w:t>
            </w:r>
            <w:r>
              <w:rPr>
                <w:i/>
                <w:sz w:val="24"/>
              </w:rPr>
              <w:t>GT</w:t>
            </w:r>
            <w:r>
              <w:rPr>
                <w:sz w:val="24"/>
              </w:rPr>
              <w:t xml:space="preserve"> – почти нули</w:t>
            </w:r>
          </w:p>
        </w:tc>
        <w:tc>
          <w:tcPr>
            <w:tcW w:w="1295" w:type="dxa"/>
            <w:vAlign w:val="center"/>
          </w:tcPr>
          <w:p w14:paraId="713B38E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Интерес к текстовому подходу есть, спрос не падает</w:t>
            </w:r>
          </w:p>
        </w:tc>
      </w:tr>
      <w:tr w:rsidR="00F531CF" w14:paraId="5B1D540E" w14:textId="77777777" w:rsidTr="00F531CF">
        <w:trPr>
          <w:cantSplit/>
          <w:jc w:val="center"/>
        </w:trPr>
        <w:tc>
          <w:tcPr>
            <w:tcW w:w="454" w:type="dxa"/>
            <w:vAlign w:val="center"/>
          </w:tcPr>
          <w:p w14:paraId="6574C41D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1295" w:type="dxa"/>
            <w:vAlign w:val="center"/>
          </w:tcPr>
          <w:p w14:paraId="4B947E2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idef0</w:t>
            </w:r>
          </w:p>
        </w:tc>
        <w:tc>
          <w:tcPr>
            <w:tcW w:w="1204" w:type="dxa"/>
            <w:vAlign w:val="center"/>
          </w:tcPr>
          <w:p w14:paraId="1AB7798E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Вордстат;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841" w:type="dxa"/>
            <w:vAlign w:val="center"/>
          </w:tcPr>
          <w:p w14:paraId="0BBEED9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439" w:type="dxa"/>
            <w:vAlign w:val="center"/>
          </w:tcPr>
          <w:p w14:paraId="36AD8BC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Информационное</w:t>
            </w:r>
          </w:p>
        </w:tc>
        <w:tc>
          <w:tcPr>
            <w:tcW w:w="1439" w:type="dxa"/>
            <w:vAlign w:val="center"/>
          </w:tcPr>
          <w:p w14:paraId="3AD7330C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Нишевые нотации</w:t>
            </w:r>
          </w:p>
        </w:tc>
        <w:tc>
          <w:tcPr>
            <w:tcW w:w="1386" w:type="dxa"/>
            <w:vAlign w:val="center"/>
          </w:tcPr>
          <w:p w14:paraId="6CCE153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105 запросов/мес.; 24 мес.: −34,9 %; </w:t>
            </w:r>
            <w:r>
              <w:rPr>
                <w:i/>
                <w:sz w:val="24"/>
              </w:rPr>
              <w:t>GT</w:t>
            </w:r>
            <w:r>
              <w:rPr>
                <w:sz w:val="24"/>
              </w:rPr>
              <w:t xml:space="preserve"> 12 мес. – 2,38</w:t>
            </w:r>
          </w:p>
        </w:tc>
        <w:tc>
          <w:tcPr>
            <w:tcW w:w="1295" w:type="dxa"/>
            <w:vAlign w:val="center"/>
          </w:tcPr>
          <w:p w14:paraId="3910F89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Отличительная функция </w:t>
            </w:r>
            <w:r>
              <w:rPr>
                <w:i/>
                <w:sz w:val="24"/>
              </w:rPr>
              <w:t>NotaCode</w:t>
            </w:r>
          </w:p>
        </w:tc>
      </w:tr>
      <w:tr w:rsidR="00F531CF" w14:paraId="1606E826" w14:textId="77777777" w:rsidTr="00F531CF">
        <w:trPr>
          <w:cantSplit/>
          <w:jc w:val="center"/>
        </w:trPr>
        <w:tc>
          <w:tcPr>
            <w:tcW w:w="454" w:type="dxa"/>
            <w:vAlign w:val="center"/>
          </w:tcPr>
          <w:p w14:paraId="0F2E747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1295" w:type="dxa"/>
            <w:vAlign w:val="center"/>
          </w:tcPr>
          <w:p w14:paraId="0436580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диаграмма;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 диаграмма; сеть петри</w:t>
            </w:r>
          </w:p>
        </w:tc>
        <w:tc>
          <w:tcPr>
            <w:tcW w:w="1204" w:type="dxa"/>
            <w:vAlign w:val="center"/>
          </w:tcPr>
          <w:p w14:paraId="33DC3F9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Вордстат</w:t>
            </w:r>
          </w:p>
        </w:tc>
        <w:tc>
          <w:tcPr>
            <w:tcW w:w="841" w:type="dxa"/>
            <w:vAlign w:val="center"/>
          </w:tcPr>
          <w:p w14:paraId="237F5F8A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439" w:type="dxa"/>
            <w:vAlign w:val="center"/>
          </w:tcPr>
          <w:p w14:paraId="6880FE0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Информационное</w:t>
            </w:r>
          </w:p>
        </w:tc>
        <w:tc>
          <w:tcPr>
            <w:tcW w:w="1439" w:type="dxa"/>
            <w:vAlign w:val="center"/>
          </w:tcPr>
          <w:p w14:paraId="379D7A8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Нишевые нотации</w:t>
            </w:r>
          </w:p>
        </w:tc>
        <w:tc>
          <w:tcPr>
            <w:tcW w:w="1386" w:type="dxa"/>
            <w:vAlign w:val="center"/>
          </w:tcPr>
          <w:p w14:paraId="2F71704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28; 24; 8 запросов/мес.; 24 мес.: −55,4 %; −43,3 %; −50,0 %</w:t>
            </w:r>
          </w:p>
        </w:tc>
        <w:tc>
          <w:tcPr>
            <w:tcW w:w="1295" w:type="dxa"/>
            <w:vAlign w:val="center"/>
          </w:tcPr>
          <w:p w14:paraId="2DEDC763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Низкая частотность, снижение</w:t>
            </w:r>
          </w:p>
        </w:tc>
      </w:tr>
      <w:tr w:rsidR="00F531CF" w14:paraId="730138E2" w14:textId="77777777" w:rsidTr="00F531CF">
        <w:trPr>
          <w:cantSplit/>
          <w:jc w:val="center"/>
        </w:trPr>
        <w:tc>
          <w:tcPr>
            <w:tcW w:w="454" w:type="dxa"/>
            <w:vAlign w:val="center"/>
          </w:tcPr>
          <w:p w14:paraId="2204C2B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1295" w:type="dxa"/>
            <w:vAlign w:val="center"/>
          </w:tcPr>
          <w:p w14:paraId="2BAE8FD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diagram</w:t>
            </w:r>
          </w:p>
        </w:tc>
        <w:tc>
          <w:tcPr>
            <w:tcW w:w="1204" w:type="dxa"/>
            <w:vAlign w:val="center"/>
          </w:tcPr>
          <w:p w14:paraId="62D10F2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Вордстат</w:t>
            </w:r>
          </w:p>
        </w:tc>
        <w:tc>
          <w:tcPr>
            <w:tcW w:w="841" w:type="dxa"/>
            <w:vAlign w:val="center"/>
          </w:tcPr>
          <w:p w14:paraId="093E780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439" w:type="dxa"/>
            <w:vAlign w:val="center"/>
          </w:tcPr>
          <w:p w14:paraId="3C8E5A03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Информационное (название инструмента)</w:t>
            </w:r>
          </w:p>
        </w:tc>
        <w:tc>
          <w:tcPr>
            <w:tcW w:w="1439" w:type="dxa"/>
            <w:vAlign w:val="center"/>
          </w:tcPr>
          <w:p w14:paraId="3C1FFFE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Текстовые </w:t>
            </w:r>
            <w:r>
              <w:rPr>
                <w:i/>
                <w:sz w:val="24"/>
              </w:rPr>
              <w:t>DSL</w:t>
            </w:r>
          </w:p>
        </w:tc>
        <w:tc>
          <w:tcPr>
            <w:tcW w:w="1386" w:type="dxa"/>
            <w:vAlign w:val="center"/>
          </w:tcPr>
          <w:p w14:paraId="32A9207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19 запросов/мес. (омоним «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>» – 1163)</w:t>
            </w:r>
          </w:p>
        </w:tc>
        <w:tc>
          <w:tcPr>
            <w:tcW w:w="1295" w:type="dxa"/>
            <w:vAlign w:val="center"/>
          </w:tcPr>
          <w:p w14:paraId="1D4ECC5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Инструмент в РБ почти не ищут по названию</w:t>
            </w:r>
          </w:p>
        </w:tc>
      </w:tr>
      <w:tr w:rsidR="00F531CF" w14:paraId="34306544" w14:textId="77777777" w:rsidTr="00F531CF">
        <w:trPr>
          <w:cantSplit/>
          <w:jc w:val="center"/>
        </w:trPr>
        <w:tc>
          <w:tcPr>
            <w:tcW w:w="454" w:type="dxa"/>
            <w:vAlign w:val="center"/>
          </w:tcPr>
          <w:p w14:paraId="10F020CD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9</w:t>
            </w:r>
          </w:p>
        </w:tc>
        <w:tc>
          <w:tcPr>
            <w:tcW w:w="1295" w:type="dxa"/>
            <w:vAlign w:val="center"/>
          </w:tcPr>
          <w:p w14:paraId="6727251F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visio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draw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io</w:t>
            </w:r>
          </w:p>
        </w:tc>
        <w:tc>
          <w:tcPr>
            <w:tcW w:w="1204" w:type="dxa"/>
            <w:vAlign w:val="center"/>
          </w:tcPr>
          <w:p w14:paraId="63C80F7E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Вордстат</w:t>
            </w:r>
          </w:p>
        </w:tc>
        <w:tc>
          <w:tcPr>
            <w:tcW w:w="841" w:type="dxa"/>
            <w:vAlign w:val="center"/>
          </w:tcPr>
          <w:p w14:paraId="0D0750EF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439" w:type="dxa"/>
            <w:vAlign w:val="center"/>
          </w:tcPr>
          <w:p w14:paraId="6CB8937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Информационное (названия инструментов)</w:t>
            </w:r>
          </w:p>
        </w:tc>
        <w:tc>
          <w:tcPr>
            <w:tcW w:w="1439" w:type="dxa"/>
            <w:vAlign w:val="center"/>
          </w:tcPr>
          <w:p w14:paraId="7FFE811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Визуальные редакторы-заменители</w:t>
            </w:r>
          </w:p>
        </w:tc>
        <w:tc>
          <w:tcPr>
            <w:tcW w:w="1386" w:type="dxa"/>
            <w:vAlign w:val="center"/>
          </w:tcPr>
          <w:p w14:paraId="61AA499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1660; 1501; 1072 запроса/мес.</w:t>
            </w:r>
          </w:p>
        </w:tc>
        <w:tc>
          <w:tcPr>
            <w:tcW w:w="1295" w:type="dxa"/>
            <w:vAlign w:val="center"/>
          </w:tcPr>
          <w:p w14:paraId="5CD6B6D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Барьер привычки «рисовать мышью»</w:t>
            </w:r>
          </w:p>
        </w:tc>
      </w:tr>
      <w:tr w:rsidR="00F531CF" w14:paraId="6007BBB9" w14:textId="77777777" w:rsidTr="00F531CF">
        <w:trPr>
          <w:cantSplit/>
          <w:jc w:val="center"/>
        </w:trPr>
        <w:tc>
          <w:tcPr>
            <w:tcW w:w="454" w:type="dxa"/>
            <w:vAlign w:val="center"/>
          </w:tcPr>
          <w:p w14:paraId="3FA9A66A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1295" w:type="dxa"/>
            <w:vAlign w:val="center"/>
          </w:tcPr>
          <w:p w14:paraId="6A61F9A3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нейросеть схема; нейросеть диаграмма</w:t>
            </w:r>
          </w:p>
        </w:tc>
        <w:tc>
          <w:tcPr>
            <w:tcW w:w="1204" w:type="dxa"/>
            <w:vAlign w:val="center"/>
          </w:tcPr>
          <w:p w14:paraId="4BB2C6D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Вордстат</w:t>
            </w:r>
          </w:p>
        </w:tc>
        <w:tc>
          <w:tcPr>
            <w:tcW w:w="841" w:type="dxa"/>
            <w:vAlign w:val="center"/>
          </w:tcPr>
          <w:p w14:paraId="24832423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439" w:type="dxa"/>
            <w:vAlign w:val="center"/>
          </w:tcPr>
          <w:p w14:paraId="560E1A1F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Информационное (с признаком ценовой чувствительности «бесплатно</w:t>
            </w:r>
            <w:r>
              <w:rPr>
                <w:sz w:val="24"/>
              </w:rPr>
              <w:t>»)</w:t>
            </w:r>
          </w:p>
        </w:tc>
        <w:tc>
          <w:tcPr>
            <w:tcW w:w="1439" w:type="dxa"/>
            <w:vAlign w:val="center"/>
          </w:tcPr>
          <w:p w14:paraId="760CF51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Генерация диаграмм нейросетью</w:t>
            </w:r>
          </w:p>
        </w:tc>
        <w:tc>
          <w:tcPr>
            <w:tcW w:w="1386" w:type="dxa"/>
            <w:vAlign w:val="center"/>
          </w:tcPr>
          <w:p w14:paraId="6A229D43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76 и 31 запрос/мес.; 24 мес.: −12,8 % и −22,7 %; рост с 2023 г.</w:t>
            </w:r>
          </w:p>
        </w:tc>
        <w:tc>
          <w:tcPr>
            <w:tcW w:w="1295" w:type="dxa"/>
            <w:vAlign w:val="center"/>
          </w:tcPr>
          <w:p w14:paraId="4CF7F89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Интерес к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-функции</w:t>
            </w:r>
          </w:p>
        </w:tc>
      </w:tr>
      <w:tr w:rsidR="00F531CF" w14:paraId="404315A3" w14:textId="77777777" w:rsidTr="00F531CF">
        <w:trPr>
          <w:cantSplit/>
          <w:jc w:val="center"/>
        </w:trPr>
        <w:tc>
          <w:tcPr>
            <w:tcW w:w="454" w:type="dxa"/>
            <w:vAlign w:val="center"/>
          </w:tcPr>
          <w:p w14:paraId="23B99B6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</w:t>
            </w:r>
          </w:p>
        </w:tc>
        <w:tc>
          <w:tcPr>
            <w:tcW w:w="1295" w:type="dxa"/>
            <w:vAlign w:val="center"/>
          </w:tcPr>
          <w:p w14:paraId="228A6C5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для курсовой</w:t>
            </w:r>
          </w:p>
        </w:tc>
        <w:tc>
          <w:tcPr>
            <w:tcW w:w="1204" w:type="dxa"/>
            <w:vAlign w:val="center"/>
          </w:tcPr>
          <w:p w14:paraId="336A535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841" w:type="dxa"/>
            <w:vAlign w:val="center"/>
          </w:tcPr>
          <w:p w14:paraId="110C0A5F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439" w:type="dxa"/>
            <w:vAlign w:val="center"/>
          </w:tcPr>
          <w:p w14:paraId="15F6A93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Информационное (сегментное)</w:t>
            </w:r>
          </w:p>
        </w:tc>
        <w:tc>
          <w:tcPr>
            <w:tcW w:w="1439" w:type="dxa"/>
            <w:vAlign w:val="center"/>
          </w:tcPr>
          <w:p w14:paraId="32C6807E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Учебные задачи</w:t>
            </w:r>
          </w:p>
        </w:tc>
        <w:tc>
          <w:tcPr>
            <w:tcW w:w="1386" w:type="dxa"/>
            <w:vAlign w:val="center"/>
          </w:tcPr>
          <w:p w14:paraId="043C2FA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ненулевая неделя из 262</w:t>
            </w:r>
          </w:p>
        </w:tc>
        <w:tc>
          <w:tcPr>
            <w:tcW w:w="1295" w:type="dxa"/>
            <w:vAlign w:val="center"/>
          </w:tcPr>
          <w:p w14:paraId="13FBDC6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Данных недостаточно</w:t>
            </w:r>
          </w:p>
        </w:tc>
      </w:tr>
      <w:tr w:rsidR="00F531CF" w14:paraId="47973505" w14:textId="77777777" w:rsidTr="00F531CF">
        <w:trPr>
          <w:cantSplit/>
          <w:jc w:val="center"/>
        </w:trPr>
        <w:tc>
          <w:tcPr>
            <w:tcW w:w="454" w:type="dxa"/>
            <w:vAlign w:val="center"/>
          </w:tcPr>
          <w:p w14:paraId="68A1ED3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</w:t>
            </w:r>
          </w:p>
        </w:tc>
        <w:tc>
          <w:tcPr>
            <w:tcW w:w="1295" w:type="dxa"/>
            <w:vAlign w:val="center"/>
          </w:tcPr>
          <w:p w14:paraId="271689D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коммерческие, проблемные, сегментные и городские формулировки</w:t>
            </w:r>
          </w:p>
        </w:tc>
        <w:tc>
          <w:tcPr>
            <w:tcW w:w="1204" w:type="dxa"/>
            <w:vAlign w:val="center"/>
          </w:tcPr>
          <w:p w14:paraId="26B2A053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Вордстат</w:t>
            </w:r>
          </w:p>
        </w:tc>
        <w:tc>
          <w:tcPr>
            <w:tcW w:w="841" w:type="dxa"/>
            <w:vAlign w:val="center"/>
          </w:tcPr>
          <w:p w14:paraId="2DBD51DE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439" w:type="dxa"/>
            <w:vAlign w:val="center"/>
          </w:tcPr>
          <w:p w14:paraId="52FA709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Транзакционное, проблемное, региональное</w:t>
            </w:r>
          </w:p>
        </w:tc>
        <w:tc>
          <w:tcPr>
            <w:tcW w:w="1439" w:type="dxa"/>
            <w:vAlign w:val="center"/>
          </w:tcPr>
          <w:p w14:paraId="6CBE1A8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386" w:type="dxa"/>
            <w:vAlign w:val="center"/>
          </w:tcPr>
          <w:p w14:paraId="540BDC4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 запросов по 15 из 17 формулировок ядра групп АРГ; 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купить» – 5; 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минск» – 3; «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минск» – 4 (таблица 19)</w:t>
            </w:r>
          </w:p>
        </w:tc>
        <w:tc>
          <w:tcPr>
            <w:tcW w:w="1295" w:type="dxa"/>
            <w:vAlign w:val="center"/>
          </w:tcPr>
          <w:p w14:paraId="660E246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Коммерческие признаки единичны, проблемных и сегментных формулировок в поиске нет</w:t>
            </w:r>
          </w:p>
        </w:tc>
      </w:tr>
    </w:tbl>
    <w:p w14:paraId="0ED9E41A" w14:textId="77777777" w:rsidR="00F531CF" w:rsidRDefault="00830979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Запросы, которые исключены из оценки или интерпретируются осторожно, сведены по форме ПРИМЕР табл. 7 (таблица 7).</w:t>
      </w:r>
    </w:p>
    <w:p w14:paraId="58106068" w14:textId="77777777" w:rsidR="00F531CF" w:rsidRDefault="00830979">
      <w:pPr>
        <w:pStyle w:val="a0"/>
        <w:keepNext/>
        <w:spacing w:before="0" w:after="0" w:line="360" w:lineRule="exact"/>
      </w:pPr>
      <w:r>
        <w:rPr>
          <w:sz w:val="28"/>
        </w:rPr>
        <w:t>Таблица 7 – Исключаемые и осторожн</w:t>
      </w:r>
      <w:r>
        <w:rPr>
          <w:sz w:val="28"/>
        </w:rPr>
        <w:t>о интерпретируемые запросы (ПРИМЕР табл. 7)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783"/>
        <w:gridCol w:w="3190"/>
        <w:gridCol w:w="3382"/>
      </w:tblGrid>
      <w:tr w:rsidR="00F531CF" w14:paraId="0223B0C0" w14:textId="77777777" w:rsidTr="00F531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782" w:type="dxa"/>
            <w:vAlign w:val="center"/>
          </w:tcPr>
          <w:p w14:paraId="074F610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Запросы или группа запросов</w:t>
            </w:r>
          </w:p>
        </w:tc>
        <w:tc>
          <w:tcPr>
            <w:tcW w:w="3190" w:type="dxa"/>
            <w:vAlign w:val="center"/>
          </w:tcPr>
          <w:p w14:paraId="0B493A6F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Причина ограничения</w:t>
            </w:r>
          </w:p>
        </w:tc>
        <w:tc>
          <w:tcPr>
            <w:tcW w:w="3382" w:type="dxa"/>
            <w:vAlign w:val="center"/>
          </w:tcPr>
          <w:p w14:paraId="13536A5A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Как использовать в анализе</w:t>
            </w:r>
          </w:p>
        </w:tc>
      </w:tr>
      <w:tr w:rsidR="00F531CF" w14:paraId="3D2AF4E8" w14:textId="77777777" w:rsidTr="00F531CF">
        <w:trPr>
          <w:cantSplit/>
          <w:jc w:val="center"/>
        </w:trPr>
        <w:tc>
          <w:tcPr>
            <w:tcW w:w="2782" w:type="dxa"/>
            <w:vAlign w:val="center"/>
          </w:tcPr>
          <w:p w14:paraId="2E40761D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(1163);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 (656); </w:t>
            </w:r>
            <w:r>
              <w:rPr>
                <w:i/>
                <w:sz w:val="24"/>
              </w:rPr>
              <w:t>whimsical</w:t>
            </w:r>
            <w:r>
              <w:rPr>
                <w:sz w:val="24"/>
              </w:rPr>
              <w:t xml:space="preserve"> (59)</w:t>
            </w:r>
          </w:p>
        </w:tc>
        <w:tc>
          <w:tcPr>
            <w:tcW w:w="3190" w:type="dxa"/>
            <w:vAlign w:val="center"/>
          </w:tcPr>
          <w:p w14:paraId="7A00117F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Омонимия: фильм «Русалочка», бренд одежды, английское прилагательное</w:t>
            </w:r>
          </w:p>
        </w:tc>
        <w:tc>
          <w:tcPr>
            <w:tcW w:w="3382" w:type="dxa"/>
            <w:vAlign w:val="center"/>
          </w:tcPr>
          <w:p w14:paraId="6FAC399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Исключены; используются уточненные формулировки («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diagram</w:t>
            </w:r>
            <w:r>
              <w:rPr>
                <w:sz w:val="24"/>
              </w:rPr>
              <w:t>», «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 диаграмма»)</w:t>
            </w:r>
          </w:p>
        </w:tc>
      </w:tr>
      <w:tr w:rsidR="00F531CF" w14:paraId="3128706B" w14:textId="77777777" w:rsidTr="00F531CF">
        <w:trPr>
          <w:cantSplit/>
          <w:jc w:val="center"/>
        </w:trPr>
        <w:tc>
          <w:tcPr>
            <w:tcW w:w="2782" w:type="dxa"/>
            <w:vAlign w:val="center"/>
          </w:tcPr>
          <w:p w14:paraId="34023D0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нарисовать схему онлайн бесплатно (24)</w:t>
            </w:r>
          </w:p>
        </w:tc>
        <w:tc>
          <w:tcPr>
            <w:tcW w:w="3190" w:type="dxa"/>
            <w:vAlign w:val="center"/>
          </w:tcPr>
          <w:p w14:paraId="54EBF9BA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Засорено планировками квартир и участков</w:t>
            </w:r>
          </w:p>
        </w:tc>
        <w:tc>
          <w:tcPr>
            <w:tcW w:w="3382" w:type="dxa"/>
            <w:vAlign w:val="center"/>
          </w:tcPr>
          <w:p w14:paraId="7BD839A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Исключено из оценки с</w:t>
            </w:r>
            <w:r>
              <w:rPr>
                <w:sz w:val="24"/>
              </w:rPr>
              <w:t>проса</w:t>
            </w:r>
          </w:p>
        </w:tc>
      </w:tr>
      <w:tr w:rsidR="00F531CF" w14:paraId="66E2FBEB" w14:textId="77777777" w:rsidTr="00F531CF">
        <w:trPr>
          <w:cantSplit/>
          <w:jc w:val="center"/>
        </w:trPr>
        <w:tc>
          <w:tcPr>
            <w:tcW w:w="2782" w:type="dxa"/>
            <w:vAlign w:val="center"/>
          </w:tcPr>
          <w:p w14:paraId="776D8DE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текст в диаграмму (35)</w:t>
            </w:r>
          </w:p>
        </w:tc>
        <w:tc>
          <w:tcPr>
            <w:tcW w:w="3190" w:type="dxa"/>
            <w:vAlign w:val="center"/>
          </w:tcPr>
          <w:p w14:paraId="40EA2A1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Вероятно, вставка подписи в готовую диаграмму, а не генерация</w:t>
            </w:r>
          </w:p>
        </w:tc>
        <w:tc>
          <w:tcPr>
            <w:tcW w:w="3382" w:type="dxa"/>
            <w:vAlign w:val="center"/>
          </w:tcPr>
          <w:p w14:paraId="725CA2E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Не используется для вывода об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-спросе</w:t>
            </w:r>
          </w:p>
        </w:tc>
      </w:tr>
      <w:tr w:rsidR="00F531CF" w14:paraId="4AAD4B7A" w14:textId="77777777" w:rsidTr="00F531CF">
        <w:trPr>
          <w:cantSplit/>
          <w:jc w:val="center"/>
        </w:trPr>
        <w:tc>
          <w:tcPr>
            <w:tcW w:w="2782" w:type="dxa"/>
            <w:vAlign w:val="center"/>
          </w:tcPr>
          <w:p w14:paraId="2CE74B9A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visio</w:t>
            </w:r>
            <w:r>
              <w:rPr>
                <w:sz w:val="24"/>
              </w:rPr>
              <w:t xml:space="preserve"> скачать (537); </w:t>
            </w:r>
            <w:r>
              <w:rPr>
                <w:i/>
                <w:sz w:val="24"/>
              </w:rPr>
              <w:t>draw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io</w:t>
            </w:r>
            <w:r>
              <w:rPr>
                <w:sz w:val="24"/>
              </w:rPr>
              <w:t xml:space="preserve"> скачать (71);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скачать (20)</w:t>
            </w:r>
          </w:p>
        </w:tc>
        <w:tc>
          <w:tcPr>
            <w:tcW w:w="3190" w:type="dxa"/>
            <w:vAlign w:val="center"/>
          </w:tcPr>
          <w:p w14:paraId="404C15A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Поиск бесплатного инструмента</w:t>
            </w:r>
          </w:p>
        </w:tc>
        <w:tc>
          <w:tcPr>
            <w:tcW w:w="3382" w:type="dxa"/>
            <w:vAlign w:val="center"/>
          </w:tcPr>
          <w:p w14:paraId="41E6B4A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Показывает привычку и ценовую чувствительность, но не спрос на платную подписку</w:t>
            </w:r>
          </w:p>
        </w:tc>
      </w:tr>
      <w:tr w:rsidR="00F531CF" w14:paraId="380D87E4" w14:textId="77777777" w:rsidTr="00F531CF">
        <w:trPr>
          <w:cantSplit/>
          <w:jc w:val="center"/>
        </w:trPr>
        <w:tc>
          <w:tcPr>
            <w:tcW w:w="2782" w:type="dxa"/>
            <w:vAlign w:val="center"/>
          </w:tcPr>
          <w:p w14:paraId="753554DE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нейросеть схема бесплатно (21)</w:t>
            </w:r>
          </w:p>
        </w:tc>
        <w:tc>
          <w:tcPr>
            <w:tcW w:w="3190" w:type="dxa"/>
            <w:vAlign w:val="center"/>
          </w:tcPr>
          <w:p w14:paraId="1A05C8C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Низкая платежная готовность</w:t>
            </w:r>
          </w:p>
        </w:tc>
        <w:tc>
          <w:tcPr>
            <w:tcW w:w="3382" w:type="dxa"/>
            <w:vAlign w:val="center"/>
          </w:tcPr>
          <w:p w14:paraId="6AF4452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Учитывается как признак ценовой чувствительности</w:t>
            </w:r>
          </w:p>
        </w:tc>
      </w:tr>
      <w:tr w:rsidR="00F531CF" w14:paraId="172CEB58" w14:textId="77777777" w:rsidTr="00F531CF">
        <w:trPr>
          <w:cantSplit/>
          <w:jc w:val="center"/>
        </w:trPr>
        <w:tc>
          <w:tcPr>
            <w:tcW w:w="2782" w:type="dxa"/>
            <w:vAlign w:val="center"/>
          </w:tcPr>
          <w:p w14:paraId="7A22FB9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для курсовой; диаграмма вариантов использования</w:t>
            </w:r>
          </w:p>
        </w:tc>
        <w:tc>
          <w:tcPr>
            <w:tcW w:w="3190" w:type="dxa"/>
            <w:vAlign w:val="center"/>
          </w:tcPr>
          <w:p w14:paraId="2B1A877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Академический </w:t>
            </w:r>
            <w:r>
              <w:rPr>
                <w:sz w:val="24"/>
              </w:rPr>
              <w:t>информационный спрос</w:t>
            </w:r>
          </w:p>
        </w:tc>
        <w:tc>
          <w:tcPr>
            <w:tcW w:w="3382" w:type="dxa"/>
            <w:vAlign w:val="center"/>
          </w:tcPr>
          <w:p w14:paraId="33CB3E9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Сегмент «студенты» – целевой для </w:t>
            </w:r>
            <w:r>
              <w:rPr>
                <w:i/>
                <w:sz w:val="24"/>
              </w:rPr>
              <w:t>NotaCode</w:t>
            </w:r>
            <w:r>
              <w:rPr>
                <w:sz w:val="24"/>
              </w:rPr>
              <w:t>, поэтому запросы не исключаются, но и не считаются коммерческими</w:t>
            </w:r>
          </w:p>
        </w:tc>
      </w:tr>
    </w:tbl>
    <w:p w14:paraId="314D4332" w14:textId="77777777" w:rsidR="00F531CF" w:rsidRDefault="00830979">
      <w:pPr>
        <w:pStyle w:val="3"/>
        <w:spacing w:before="360" w:after="360" w:line="360" w:lineRule="exact"/>
        <w:ind w:firstLine="709"/>
      </w:pPr>
      <w:bookmarkStart w:id="10" w:name="_eeea2933f3ea6d2d350fec5322de183c8be6411"/>
      <w:bookmarkEnd w:id="9"/>
      <w:r>
        <w:rPr>
          <w:b/>
        </w:rPr>
        <w:t>2.2.2 Уровень интереса по семантическому ядру</w:t>
      </w:r>
    </w:p>
    <w:p w14:paraId="7C179FCA" w14:textId="77777777" w:rsidR="00F531CF" w:rsidRDefault="00830979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Уровень интереса оценен по шкале ЯДРО §2.10 (табл. 19: три уровня по пяти </w:t>
      </w:r>
      <w:r>
        <w:rPr>
          <w:sz w:val="28"/>
        </w:rPr>
        <w:t>критериям) на основании собранных данных (таблица 8).</w:t>
      </w:r>
    </w:p>
    <w:p w14:paraId="315A054A" w14:textId="77777777" w:rsidR="00F531CF" w:rsidRDefault="00830979">
      <w:pPr>
        <w:pStyle w:val="a0"/>
        <w:keepNext/>
        <w:spacing w:before="0" w:after="0" w:line="360" w:lineRule="exact"/>
      </w:pPr>
      <w:r>
        <w:rPr>
          <w:sz w:val="28"/>
        </w:rPr>
        <w:t>Таблица 8 – Уровень интереса по семантическому ядру (ЯДРО табл. 19)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970"/>
        <w:gridCol w:w="5254"/>
        <w:gridCol w:w="1131"/>
      </w:tblGrid>
      <w:tr w:rsidR="00F531CF" w14:paraId="71B0F733" w14:textId="77777777" w:rsidTr="00F531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970" w:type="dxa"/>
            <w:vAlign w:val="center"/>
          </w:tcPr>
          <w:p w14:paraId="6589B9ED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Критерий</w:t>
            </w:r>
          </w:p>
        </w:tc>
        <w:tc>
          <w:tcPr>
            <w:tcW w:w="5253" w:type="dxa"/>
            <w:vAlign w:val="center"/>
          </w:tcPr>
          <w:p w14:paraId="6FAEB55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Фактические данные</w:t>
            </w:r>
          </w:p>
        </w:tc>
        <w:tc>
          <w:tcPr>
            <w:tcW w:w="1131" w:type="dxa"/>
            <w:vAlign w:val="center"/>
          </w:tcPr>
          <w:p w14:paraId="1C6F378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Уровень</w:t>
            </w:r>
          </w:p>
        </w:tc>
      </w:tr>
      <w:tr w:rsidR="00F531CF" w14:paraId="36C7BFF3" w14:textId="77777777" w:rsidTr="00F531CF">
        <w:trPr>
          <w:cantSplit/>
          <w:jc w:val="center"/>
        </w:trPr>
        <w:tc>
          <w:tcPr>
            <w:tcW w:w="2970" w:type="dxa"/>
            <w:vAlign w:val="center"/>
          </w:tcPr>
          <w:p w14:paraId="2D08473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Частотность в Вордстате</w:t>
            </w:r>
          </w:p>
        </w:tc>
        <w:tc>
          <w:tcPr>
            <w:tcW w:w="5253" w:type="dxa"/>
            <w:vAlign w:val="center"/>
          </w:tcPr>
          <w:p w14:paraId="31A164E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Регулярные запросы по нескольким формулировкам: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591,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476, </w:t>
            </w:r>
            <w:r>
              <w:rPr>
                <w:i/>
                <w:sz w:val="24"/>
              </w:rPr>
              <w:t>plantu</w:t>
            </w:r>
            <w:r>
              <w:rPr>
                <w:i/>
                <w:sz w:val="24"/>
              </w:rPr>
              <w:t>ml</w:t>
            </w:r>
            <w:r>
              <w:rPr>
                <w:sz w:val="24"/>
              </w:rPr>
              <w:t xml:space="preserve"> 198,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105 запросов/мес.; по коммерческим формулировкам ядра запросов нет, единичный запрос – 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купить» (5)</w:t>
            </w:r>
          </w:p>
        </w:tc>
        <w:tc>
          <w:tcPr>
            <w:tcW w:w="1131" w:type="dxa"/>
            <w:vAlign w:val="center"/>
          </w:tcPr>
          <w:p w14:paraId="17A8837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</w:t>
            </w:r>
          </w:p>
        </w:tc>
      </w:tr>
      <w:tr w:rsidR="00F531CF" w14:paraId="10A4DAE5" w14:textId="77777777" w:rsidTr="00F531CF">
        <w:trPr>
          <w:cantSplit/>
          <w:jc w:val="center"/>
        </w:trPr>
        <w:tc>
          <w:tcPr>
            <w:tcW w:w="2970" w:type="dxa"/>
            <w:vAlign w:val="center"/>
          </w:tcPr>
          <w:p w14:paraId="281B99B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Динамика</w:t>
            </w:r>
          </w:p>
        </w:tc>
        <w:tc>
          <w:tcPr>
            <w:tcW w:w="5253" w:type="dxa"/>
            <w:vAlign w:val="center"/>
          </w:tcPr>
          <w:p w14:paraId="45E472B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среднегодовой уровень снизился на 42,7 % и 44,1 % (Вордстат) и на 43,8 % и 46,7 % (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>); по остальным запросам ядра Вордстата – от −3,9 % до −55,4 % (таблица 21)</w:t>
            </w:r>
          </w:p>
        </w:tc>
        <w:tc>
          <w:tcPr>
            <w:tcW w:w="1131" w:type="dxa"/>
            <w:vAlign w:val="center"/>
          </w:tcPr>
          <w:p w14:paraId="6811DEFF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</w:t>
            </w:r>
          </w:p>
        </w:tc>
      </w:tr>
      <w:tr w:rsidR="00F531CF" w14:paraId="0DD13BA2" w14:textId="77777777" w:rsidTr="00F531CF">
        <w:trPr>
          <w:cantSplit/>
          <w:jc w:val="center"/>
        </w:trPr>
        <w:tc>
          <w:tcPr>
            <w:tcW w:w="2970" w:type="dxa"/>
            <w:vAlign w:val="center"/>
          </w:tcPr>
          <w:p w14:paraId="1F6E392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Региональная выраженность</w:t>
            </w:r>
          </w:p>
        </w:tc>
        <w:tc>
          <w:tcPr>
            <w:tcW w:w="5253" w:type="dxa"/>
            <w:vAlign w:val="center"/>
          </w:tcPr>
          <w:p w14:paraId="6292EB8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Минск и Минская область – индекс интереса 194,99 </w:t>
            </w:r>
            <w:r>
              <w:rPr>
                <w:sz w:val="24"/>
              </w:rPr>
              <w:t xml:space="preserve">против 127,61 по Беларуси в целом (Вордстат,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); по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данные есть во всех шести областях</w:t>
            </w:r>
          </w:p>
        </w:tc>
        <w:tc>
          <w:tcPr>
            <w:tcW w:w="1131" w:type="dxa"/>
            <w:vAlign w:val="center"/>
          </w:tcPr>
          <w:p w14:paraId="39625E8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Высокий</w:t>
            </w:r>
          </w:p>
        </w:tc>
      </w:tr>
      <w:tr w:rsidR="00F531CF" w14:paraId="565EB8E5" w14:textId="77777777" w:rsidTr="00F531CF">
        <w:trPr>
          <w:cantSplit/>
          <w:jc w:val="center"/>
        </w:trPr>
        <w:tc>
          <w:tcPr>
            <w:tcW w:w="2970" w:type="dxa"/>
            <w:vAlign w:val="center"/>
          </w:tcPr>
          <w:p w14:paraId="2EE9807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Коммерческое намерение</w:t>
            </w:r>
          </w:p>
        </w:tc>
        <w:tc>
          <w:tcPr>
            <w:tcW w:w="5253" w:type="dxa"/>
            <w:vAlign w:val="center"/>
          </w:tcPr>
          <w:p w14:paraId="4EF2C53A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Преобладают учебные и инструментальные запросы («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диаграммы», 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классы», «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2.0», «нотация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»)</w:t>
            </w:r>
          </w:p>
        </w:tc>
        <w:tc>
          <w:tcPr>
            <w:tcW w:w="1131" w:type="dxa"/>
            <w:vAlign w:val="center"/>
          </w:tcPr>
          <w:p w14:paraId="5285140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</w:t>
            </w:r>
          </w:p>
        </w:tc>
      </w:tr>
      <w:tr w:rsidR="00F531CF" w14:paraId="72827689" w14:textId="77777777" w:rsidTr="00F531CF">
        <w:trPr>
          <w:cantSplit/>
          <w:jc w:val="center"/>
        </w:trPr>
        <w:tc>
          <w:tcPr>
            <w:tcW w:w="2970" w:type="dxa"/>
            <w:vAlign w:val="center"/>
          </w:tcPr>
          <w:p w14:paraId="0AE80D4D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Согласованность сервисов</w:t>
            </w:r>
          </w:p>
        </w:tc>
        <w:tc>
          <w:tcPr>
            <w:tcW w:w="5253" w:type="dxa"/>
            <w:vAlign w:val="center"/>
          </w:tcPr>
          <w:p w14:paraId="0352E9DD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и Вордстат дают совместимый вывод: снижение уровня и учебная сезонность по обоим запросам</w:t>
            </w:r>
          </w:p>
        </w:tc>
        <w:tc>
          <w:tcPr>
            <w:tcW w:w="1131" w:type="dxa"/>
            <w:vAlign w:val="center"/>
          </w:tcPr>
          <w:p w14:paraId="1EE2812E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Высокий</w:t>
            </w:r>
          </w:p>
        </w:tc>
      </w:tr>
    </w:tbl>
    <w:p w14:paraId="120A58CA" w14:textId="77777777" w:rsidR="00F531CF" w:rsidRDefault="00830979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Методичка ЯДРО не задает правила свода пяти критериев в один уровень, поэтому результат приводится профилем: по </w:t>
      </w:r>
      <w:r>
        <w:rPr>
          <w:sz w:val="28"/>
        </w:rPr>
        <w:t>двум критериям уровень высокий, по одному средний, по двум низкий. Слабые места ядра – динамика и коммерческое намерение; сильные – региональная определенность и согласованность источников.</w:t>
      </w:r>
    </w:p>
    <w:p w14:paraId="31FCE9F7" w14:textId="77777777" w:rsidR="00F531CF" w:rsidRDefault="00830979">
      <w:pPr>
        <w:pStyle w:val="3"/>
        <w:spacing w:before="360" w:after="360" w:line="360" w:lineRule="exact"/>
        <w:ind w:firstLine="709"/>
      </w:pPr>
      <w:bookmarkStart w:id="11" w:name="_ce58e27edced517aab42a1186c6aebbd10c1ea6"/>
      <w:bookmarkEnd w:id="10"/>
      <w:r>
        <w:rPr>
          <w:b/>
        </w:rPr>
        <w:lastRenderedPageBreak/>
        <w:t>2.2.3 Приоритизация кластеров и вывод по семантическому ядру</w:t>
      </w:r>
    </w:p>
    <w:p w14:paraId="4EA8857E" w14:textId="77777777" w:rsidR="00F531CF" w:rsidRDefault="00830979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Класт</w:t>
      </w:r>
      <w:r>
        <w:rPr>
          <w:sz w:val="28"/>
        </w:rPr>
        <w:t>еры ядра приоритизированы по форме ПРИМЕР табл. 8 (таблица 9). Ожидаемый интерес оценен по частотности Вордстата внутри одного исследования (таблицы 17 и 18), близость к покупке – по наличию коммерческих слов в видимых подзапросах, конкурентность – по числ</w:t>
      </w:r>
      <w:r>
        <w:rPr>
          <w:sz w:val="28"/>
        </w:rPr>
        <w:t>у и спросу заменителей (таблица 44).</w:t>
      </w:r>
    </w:p>
    <w:p w14:paraId="321607AB" w14:textId="77777777" w:rsidR="00F531CF" w:rsidRDefault="00830979">
      <w:pPr>
        <w:pStyle w:val="a0"/>
        <w:keepNext/>
        <w:spacing w:before="0" w:after="0" w:line="360" w:lineRule="exact"/>
      </w:pPr>
      <w:r>
        <w:rPr>
          <w:sz w:val="28"/>
        </w:rPr>
        <w:t>Таблица 9 – Коммерческая приоритизация кластеров (ПРИМЕР табл. 8)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30"/>
        <w:gridCol w:w="1665"/>
        <w:gridCol w:w="1447"/>
        <w:gridCol w:w="1665"/>
        <w:gridCol w:w="1119"/>
        <w:gridCol w:w="1729"/>
      </w:tblGrid>
      <w:tr w:rsidR="00F531CF" w14:paraId="51F81EA8" w14:textId="77777777" w:rsidTr="00F531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729" w:type="dxa"/>
            <w:vAlign w:val="center"/>
          </w:tcPr>
          <w:p w14:paraId="1230FD3F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Кластер</w:t>
            </w:r>
          </w:p>
        </w:tc>
        <w:tc>
          <w:tcPr>
            <w:tcW w:w="1665" w:type="dxa"/>
            <w:vAlign w:val="center"/>
          </w:tcPr>
          <w:p w14:paraId="7C70105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Ожидаемый интерес</w:t>
            </w:r>
          </w:p>
        </w:tc>
        <w:tc>
          <w:tcPr>
            <w:tcW w:w="1447" w:type="dxa"/>
            <w:vAlign w:val="center"/>
          </w:tcPr>
          <w:p w14:paraId="7230754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Близость к покупке</w:t>
            </w:r>
          </w:p>
        </w:tc>
        <w:tc>
          <w:tcPr>
            <w:tcW w:w="1665" w:type="dxa"/>
            <w:vAlign w:val="center"/>
          </w:tcPr>
          <w:p w14:paraId="48103FA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Конкурентность</w:t>
            </w:r>
          </w:p>
        </w:tc>
        <w:tc>
          <w:tcPr>
            <w:tcW w:w="1119" w:type="dxa"/>
            <w:vAlign w:val="center"/>
          </w:tcPr>
          <w:p w14:paraId="32676E5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Приоритет для проверки рынка</w:t>
            </w:r>
          </w:p>
        </w:tc>
        <w:tc>
          <w:tcPr>
            <w:tcW w:w="1729" w:type="dxa"/>
            <w:vAlign w:val="center"/>
          </w:tcPr>
          <w:p w14:paraId="4500FD0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Практический вывод</w:t>
            </w:r>
          </w:p>
        </w:tc>
      </w:tr>
      <w:tr w:rsidR="00F531CF" w14:paraId="260C1717" w14:textId="77777777" w:rsidTr="00F531CF">
        <w:trPr>
          <w:cantSplit/>
          <w:jc w:val="center"/>
        </w:trPr>
        <w:tc>
          <w:tcPr>
            <w:tcW w:w="1729" w:type="dxa"/>
            <w:vAlign w:val="center"/>
          </w:tcPr>
          <w:p w14:paraId="36BCEB73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Нотационные термины (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)</w:t>
            </w:r>
          </w:p>
        </w:tc>
        <w:tc>
          <w:tcPr>
            <w:tcW w:w="1665" w:type="dxa"/>
            <w:vAlign w:val="center"/>
          </w:tcPr>
          <w:p w14:paraId="08A15B2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Высокий (591 и 476)</w:t>
            </w:r>
          </w:p>
        </w:tc>
        <w:tc>
          <w:tcPr>
            <w:tcW w:w="1447" w:type="dxa"/>
            <w:vAlign w:val="center"/>
          </w:tcPr>
          <w:p w14:paraId="31324F0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Низкая</w:t>
            </w:r>
          </w:p>
        </w:tc>
        <w:tc>
          <w:tcPr>
            <w:tcW w:w="1665" w:type="dxa"/>
            <w:vAlign w:val="center"/>
          </w:tcPr>
          <w:p w14:paraId="720F201A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Высокая (</w:t>
            </w: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Visio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>)</w:t>
            </w:r>
          </w:p>
        </w:tc>
        <w:tc>
          <w:tcPr>
            <w:tcW w:w="1119" w:type="dxa"/>
            <w:vAlign w:val="center"/>
          </w:tcPr>
          <w:p w14:paraId="494F6DBF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Высокий</w:t>
            </w:r>
          </w:p>
        </w:tc>
        <w:tc>
          <w:tcPr>
            <w:tcW w:w="1729" w:type="dxa"/>
            <w:vAlign w:val="center"/>
          </w:tcPr>
          <w:p w14:paraId="07320C3C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Центральное обещание: корректная по нотации диаграмма без ручного черчения</w:t>
            </w:r>
          </w:p>
        </w:tc>
      </w:tr>
      <w:tr w:rsidR="00F531CF" w14:paraId="730B5B12" w14:textId="77777777" w:rsidTr="00F531CF">
        <w:trPr>
          <w:cantSplit/>
          <w:jc w:val="center"/>
        </w:trPr>
        <w:tc>
          <w:tcPr>
            <w:tcW w:w="1729" w:type="dxa"/>
            <w:vAlign w:val="center"/>
          </w:tcPr>
          <w:p w14:paraId="38DE972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Генерация диаграмм нейросетью</w:t>
            </w:r>
          </w:p>
        </w:tc>
        <w:tc>
          <w:tcPr>
            <w:tcW w:w="1665" w:type="dxa"/>
            <w:vAlign w:val="center"/>
          </w:tcPr>
          <w:p w14:paraId="4E59D683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 (107)</w:t>
            </w:r>
          </w:p>
        </w:tc>
        <w:tc>
          <w:tcPr>
            <w:tcW w:w="1447" w:type="dxa"/>
            <w:vAlign w:val="center"/>
          </w:tcPr>
          <w:p w14:paraId="6787388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Низкая («бесплатно» в подзапросах)</w:t>
            </w:r>
          </w:p>
        </w:tc>
        <w:tc>
          <w:tcPr>
            <w:tcW w:w="1665" w:type="dxa"/>
            <w:vAlign w:val="center"/>
          </w:tcPr>
          <w:p w14:paraId="4990842F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Средняя</w:t>
            </w:r>
          </w:p>
        </w:tc>
        <w:tc>
          <w:tcPr>
            <w:tcW w:w="1119" w:type="dxa"/>
            <w:vAlign w:val="center"/>
          </w:tcPr>
          <w:p w14:paraId="482BE38E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Высокий</w:t>
            </w:r>
          </w:p>
        </w:tc>
        <w:tc>
          <w:tcPr>
            <w:tcW w:w="1729" w:type="dxa"/>
            <w:vAlign w:val="center"/>
          </w:tcPr>
          <w:p w14:paraId="56C5885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Выделить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-ассистент как отдельную ценность; проверить готовность платить</w:t>
            </w:r>
          </w:p>
        </w:tc>
      </w:tr>
      <w:tr w:rsidR="00F531CF" w14:paraId="04982042" w14:textId="77777777" w:rsidTr="00F531CF">
        <w:trPr>
          <w:cantSplit/>
          <w:jc w:val="center"/>
        </w:trPr>
        <w:tc>
          <w:tcPr>
            <w:tcW w:w="1729" w:type="dxa"/>
            <w:vAlign w:val="center"/>
          </w:tcPr>
          <w:p w14:paraId="15B1C4F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Текстовые </w:t>
            </w:r>
            <w:r>
              <w:rPr>
                <w:i/>
                <w:sz w:val="24"/>
              </w:rPr>
              <w:t>DSL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diagram</w:t>
            </w:r>
            <w:r>
              <w:rPr>
                <w:sz w:val="24"/>
              </w:rPr>
              <w:t>)</w:t>
            </w:r>
          </w:p>
        </w:tc>
        <w:tc>
          <w:tcPr>
            <w:tcW w:w="1665" w:type="dxa"/>
            <w:vAlign w:val="center"/>
          </w:tcPr>
          <w:p w14:paraId="5FDE024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 (198; 19)</w:t>
            </w:r>
          </w:p>
        </w:tc>
        <w:tc>
          <w:tcPr>
            <w:tcW w:w="1447" w:type="dxa"/>
            <w:vAlign w:val="center"/>
          </w:tcPr>
          <w:p w14:paraId="630A7A1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Низкая</w:t>
            </w:r>
          </w:p>
        </w:tc>
        <w:tc>
          <w:tcPr>
            <w:tcW w:w="1665" w:type="dxa"/>
            <w:vAlign w:val="center"/>
          </w:tcPr>
          <w:p w14:paraId="23FAC0D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Средняя (бесплатные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>)</w:t>
            </w:r>
          </w:p>
        </w:tc>
        <w:tc>
          <w:tcPr>
            <w:tcW w:w="1119" w:type="dxa"/>
            <w:vAlign w:val="center"/>
          </w:tcPr>
          <w:p w14:paraId="65C3BA1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</w:t>
            </w:r>
          </w:p>
        </w:tc>
        <w:tc>
          <w:tcPr>
            <w:tcW w:w="1729" w:type="dxa"/>
            <w:vAlign w:val="center"/>
          </w:tcPr>
          <w:p w14:paraId="20C6C59F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Экспорт в PlantUML/Mermaid как мост для этой аудитории</w:t>
            </w:r>
          </w:p>
        </w:tc>
      </w:tr>
      <w:tr w:rsidR="00F531CF" w14:paraId="497F17F6" w14:textId="77777777" w:rsidTr="00F531CF">
        <w:trPr>
          <w:cantSplit/>
          <w:jc w:val="center"/>
        </w:trPr>
        <w:tc>
          <w:tcPr>
            <w:tcW w:w="1729" w:type="dxa"/>
            <w:vAlign w:val="center"/>
          </w:tcPr>
          <w:p w14:paraId="5B1A3FFE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Нишевые нотации (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>, сеть петри)</w:t>
            </w:r>
          </w:p>
        </w:tc>
        <w:tc>
          <w:tcPr>
            <w:tcW w:w="1665" w:type="dxa"/>
            <w:vAlign w:val="center"/>
          </w:tcPr>
          <w:p w14:paraId="1915E01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Низкий/средний (105; 28; 24; 8)</w:t>
            </w:r>
          </w:p>
        </w:tc>
        <w:tc>
          <w:tcPr>
            <w:tcW w:w="1447" w:type="dxa"/>
            <w:vAlign w:val="center"/>
          </w:tcPr>
          <w:p w14:paraId="7741E27C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Низкая</w:t>
            </w:r>
          </w:p>
        </w:tc>
        <w:tc>
          <w:tcPr>
            <w:tcW w:w="1665" w:type="dxa"/>
            <w:vAlign w:val="center"/>
          </w:tcPr>
          <w:p w14:paraId="359AA7F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Низкая</w:t>
            </w:r>
          </w:p>
        </w:tc>
        <w:tc>
          <w:tcPr>
            <w:tcW w:w="1119" w:type="dxa"/>
            <w:vAlign w:val="center"/>
          </w:tcPr>
          <w:p w14:paraId="092B289F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</w:t>
            </w:r>
          </w:p>
        </w:tc>
        <w:tc>
          <w:tcPr>
            <w:tcW w:w="1729" w:type="dxa"/>
            <w:vAlign w:val="center"/>
          </w:tcPr>
          <w:p w14:paraId="57C2067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Отличительная функция, а не основа спроса</w:t>
            </w:r>
          </w:p>
        </w:tc>
      </w:tr>
      <w:tr w:rsidR="00F531CF" w14:paraId="68B1CB71" w14:textId="77777777" w:rsidTr="00F531CF">
        <w:trPr>
          <w:cantSplit/>
          <w:jc w:val="center"/>
        </w:trPr>
        <w:tc>
          <w:tcPr>
            <w:tcW w:w="1729" w:type="dxa"/>
            <w:vAlign w:val="center"/>
          </w:tcPr>
          <w:p w14:paraId="2BC7279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Визуальные редакторы-заменители (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visio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draw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io</w:t>
            </w:r>
            <w:r>
              <w:rPr>
                <w:sz w:val="24"/>
              </w:rPr>
              <w:t>)</w:t>
            </w:r>
          </w:p>
        </w:tc>
        <w:tc>
          <w:tcPr>
            <w:tcW w:w="1665" w:type="dxa"/>
            <w:vAlign w:val="center"/>
          </w:tcPr>
          <w:p w14:paraId="1245881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</w:t>
            </w:r>
            <w:r>
              <w:rPr>
                <w:sz w:val="24"/>
              </w:rPr>
              <w:t>сокий (1660; 1501; 1072)</w:t>
            </w:r>
          </w:p>
        </w:tc>
        <w:tc>
          <w:tcPr>
            <w:tcW w:w="1447" w:type="dxa"/>
            <w:vAlign w:val="center"/>
          </w:tcPr>
          <w:p w14:paraId="1081DC5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Низкая («скачать», «бесплатно»)</w:t>
            </w:r>
          </w:p>
        </w:tc>
        <w:tc>
          <w:tcPr>
            <w:tcW w:w="1665" w:type="dxa"/>
            <w:vAlign w:val="center"/>
          </w:tcPr>
          <w:p w14:paraId="60EE486C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Высокая</w:t>
            </w:r>
          </w:p>
        </w:tc>
        <w:tc>
          <w:tcPr>
            <w:tcW w:w="1119" w:type="dxa"/>
            <w:vAlign w:val="center"/>
          </w:tcPr>
          <w:p w14:paraId="305D432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 как целевой кластер</w:t>
            </w:r>
          </w:p>
        </w:tc>
        <w:tc>
          <w:tcPr>
            <w:tcW w:w="1729" w:type="dxa"/>
            <w:vAlign w:val="center"/>
          </w:tcPr>
          <w:p w14:paraId="04E5386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Источник аудитории для переключения; импорт из </w:t>
            </w:r>
            <w:r>
              <w:rPr>
                <w:i/>
                <w:sz w:val="24"/>
              </w:rPr>
              <w:t>draw.io</w:t>
            </w:r>
          </w:p>
        </w:tc>
      </w:tr>
      <w:tr w:rsidR="00F531CF" w14:paraId="07BF1188" w14:textId="77777777" w:rsidTr="00F531CF">
        <w:trPr>
          <w:cantSplit/>
          <w:jc w:val="center"/>
        </w:trPr>
        <w:tc>
          <w:tcPr>
            <w:tcW w:w="1729" w:type="dxa"/>
            <w:vAlign w:val="center"/>
          </w:tcPr>
          <w:p w14:paraId="07D689D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Коммерческие и проблемные формулировки</w:t>
            </w:r>
          </w:p>
        </w:tc>
        <w:tc>
          <w:tcPr>
            <w:tcW w:w="1665" w:type="dxa"/>
            <w:vAlign w:val="center"/>
          </w:tcPr>
          <w:p w14:paraId="4C72C423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Очень низкий: по 15 из 17 формулировок запросов нет, 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купить» – 5</w:t>
            </w:r>
          </w:p>
        </w:tc>
        <w:tc>
          <w:tcPr>
            <w:tcW w:w="1447" w:type="dxa"/>
            <w:vAlign w:val="center"/>
          </w:tcPr>
          <w:p w14:paraId="69DB540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Единичные запросы</w:t>
            </w:r>
          </w:p>
        </w:tc>
        <w:tc>
          <w:tcPr>
            <w:tcW w:w="1665" w:type="dxa"/>
            <w:vAlign w:val="center"/>
          </w:tcPr>
          <w:p w14:paraId="1E34285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оценивалась</w:t>
            </w:r>
          </w:p>
        </w:tc>
        <w:tc>
          <w:tcPr>
            <w:tcW w:w="1119" w:type="dxa"/>
            <w:vAlign w:val="center"/>
          </w:tcPr>
          <w:p w14:paraId="51FBDB6E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</w:t>
            </w:r>
          </w:p>
        </w:tc>
        <w:tc>
          <w:tcPr>
            <w:tcW w:w="1729" w:type="dxa"/>
            <w:vAlign w:val="center"/>
          </w:tcPr>
          <w:p w14:paraId="461DFEA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Продвижение через коммерческие запросы на данном этапе невозможно; спрос формируется по названиям нотаций</w:t>
            </w:r>
          </w:p>
        </w:tc>
      </w:tr>
    </w:tbl>
    <w:p w14:paraId="48103F1C" w14:textId="77777777" w:rsidR="00F531CF" w:rsidRDefault="00830979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Краткий вывод по приоритизации (ПРИМЕР табл. 9): в собранных данных нет кластера, где одновремен</w:t>
      </w:r>
      <w:r>
        <w:rPr>
          <w:sz w:val="28"/>
        </w:rPr>
        <w:t xml:space="preserve">но совпадают три признака методички – описание результата, поиск исполнителя или настройки и уточнение стоимости. Наиболее перспективными для проверки рынка являются нотационные термины (объем спроса) и генерация диаграмм нейросетью (совпадение с </w:t>
      </w:r>
      <w:r>
        <w:rPr>
          <w:i/>
          <w:sz w:val="28"/>
        </w:rPr>
        <w:t>AI</w:t>
      </w:r>
      <w:r>
        <w:rPr>
          <w:sz w:val="28"/>
        </w:rPr>
        <w:t>-функцией), но оба кластера пока информационные. Итог по ядру сведен в форму вывода ПРИМЕР табл. 10 (таблица 10).</w:t>
      </w:r>
    </w:p>
    <w:p w14:paraId="3251F18F" w14:textId="77777777" w:rsidR="00F531CF" w:rsidRDefault="00830979">
      <w:pPr>
        <w:pStyle w:val="a0"/>
        <w:keepNext/>
        <w:spacing w:before="0" w:after="0" w:line="360" w:lineRule="exact"/>
      </w:pPr>
      <w:r>
        <w:rPr>
          <w:sz w:val="28"/>
        </w:rPr>
        <w:t>Таблица 10 – Форма вывода по семантическому ядру (ПРИМЕР табл. 10)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738"/>
        <w:gridCol w:w="5617"/>
      </w:tblGrid>
      <w:tr w:rsidR="00F531CF" w14:paraId="681CE58D" w14:textId="77777777" w:rsidTr="00F531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738" w:type="dxa"/>
            <w:vAlign w:val="center"/>
          </w:tcPr>
          <w:p w14:paraId="0CACD35E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Элемент вывода</w:t>
            </w:r>
          </w:p>
        </w:tc>
        <w:tc>
          <w:tcPr>
            <w:tcW w:w="5617" w:type="dxa"/>
            <w:vAlign w:val="center"/>
          </w:tcPr>
          <w:p w14:paraId="5D357D83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Заполненная формулировка</w:t>
            </w:r>
          </w:p>
        </w:tc>
      </w:tr>
      <w:tr w:rsidR="00F531CF" w14:paraId="115654CB" w14:textId="77777777" w:rsidTr="00F531CF">
        <w:trPr>
          <w:cantSplit/>
          <w:jc w:val="center"/>
        </w:trPr>
        <w:tc>
          <w:tcPr>
            <w:tcW w:w="3738" w:type="dxa"/>
            <w:vAlign w:val="center"/>
          </w:tcPr>
          <w:p w14:paraId="379F3FB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Выбранная бизнес-идея</w:t>
            </w:r>
          </w:p>
        </w:tc>
        <w:tc>
          <w:tcPr>
            <w:tcW w:w="5617" w:type="dxa"/>
            <w:vAlign w:val="center"/>
          </w:tcPr>
          <w:p w14:paraId="735B519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Веб-</w:t>
            </w:r>
            <w:r>
              <w:rPr>
                <w:i/>
                <w:sz w:val="24"/>
              </w:rPr>
              <w:t>IDE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NotaCode</w:t>
            </w:r>
            <w:r>
              <w:rPr>
                <w:sz w:val="24"/>
              </w:rPr>
              <w:t xml:space="preserve"> для диаграмм формальных нотаций как текста с проверкой правил нотации</w:t>
            </w:r>
          </w:p>
        </w:tc>
      </w:tr>
      <w:tr w:rsidR="00F531CF" w14:paraId="49E26332" w14:textId="77777777" w:rsidTr="00F531CF">
        <w:trPr>
          <w:cantSplit/>
          <w:jc w:val="center"/>
        </w:trPr>
        <w:tc>
          <w:tcPr>
            <w:tcW w:w="3738" w:type="dxa"/>
            <w:vAlign w:val="center"/>
          </w:tcPr>
          <w:p w14:paraId="37FFAD1D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Основание выбора</w:t>
            </w:r>
          </w:p>
        </w:tc>
        <w:tc>
          <w:tcPr>
            <w:tcW w:w="5617" w:type="dxa"/>
            <w:vAlign w:val="center"/>
          </w:tcPr>
          <w:p w14:paraId="66A1024E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Измеримая частотность нотационных терминов (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591,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476,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198,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105 запросов/мес.) и интерес к построению схем</w:t>
            </w:r>
            <w:r>
              <w:rPr>
                <w:sz w:val="24"/>
              </w:rPr>
              <w:t xml:space="preserve"> нейросетью (107 запросов/мес.)</w:t>
            </w:r>
          </w:p>
        </w:tc>
      </w:tr>
      <w:tr w:rsidR="00F531CF" w14:paraId="2F5C6C6D" w14:textId="77777777" w:rsidTr="00F531CF">
        <w:trPr>
          <w:cantSplit/>
          <w:jc w:val="center"/>
        </w:trPr>
        <w:tc>
          <w:tcPr>
            <w:tcW w:w="3738" w:type="dxa"/>
            <w:vAlign w:val="center"/>
          </w:tcPr>
          <w:p w14:paraId="0D044E7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Наиболее сильные кластеры</w:t>
            </w:r>
          </w:p>
        </w:tc>
        <w:tc>
          <w:tcPr>
            <w:tcW w:w="5617" w:type="dxa"/>
            <w:vAlign w:val="center"/>
          </w:tcPr>
          <w:p w14:paraId="79438BF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Нотационные термины; генерация диаграмм нейросетью; текстовые </w:t>
            </w:r>
            <w:r>
              <w:rPr>
                <w:i/>
                <w:sz w:val="24"/>
              </w:rPr>
              <w:t>DSL</w:t>
            </w:r>
          </w:p>
        </w:tc>
      </w:tr>
      <w:tr w:rsidR="00F531CF" w14:paraId="69CCD45D" w14:textId="77777777" w:rsidTr="00F531CF">
        <w:trPr>
          <w:cantSplit/>
          <w:jc w:val="center"/>
        </w:trPr>
        <w:tc>
          <w:tcPr>
            <w:tcW w:w="3738" w:type="dxa"/>
            <w:vAlign w:val="center"/>
          </w:tcPr>
          <w:p w14:paraId="07B85D5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Признаки коммерческого интереса</w:t>
            </w:r>
          </w:p>
        </w:tc>
        <w:tc>
          <w:tcPr>
            <w:tcW w:w="5617" w:type="dxa"/>
            <w:vAlign w:val="center"/>
          </w:tcPr>
          <w:p w14:paraId="46E211AC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Единичные: 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купить» – 5 запросов/мес. (0,8 % от 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»); по формулировкам со словами «цена» и «стоимость» для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запросов нет (для 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 в ЛР2-3 найден «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 стоимость» – 2 запроса/мес.; эта формулировка в ЛР1 не проверялась); есть «скачать», «онлайн», «бесплатно»</w:t>
            </w:r>
          </w:p>
        </w:tc>
      </w:tr>
      <w:tr w:rsidR="00F531CF" w14:paraId="3D04895B" w14:textId="77777777" w:rsidTr="00F531CF">
        <w:trPr>
          <w:cantSplit/>
          <w:jc w:val="center"/>
        </w:trPr>
        <w:tc>
          <w:tcPr>
            <w:tcW w:w="3738" w:type="dxa"/>
            <w:vAlign w:val="center"/>
          </w:tcPr>
          <w:p w14:paraId="71FBEEAA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Ограничения анализа</w:t>
            </w:r>
          </w:p>
        </w:tc>
        <w:tc>
          <w:tcPr>
            <w:tcW w:w="5617" w:type="dxa"/>
            <w:vAlign w:val="center"/>
          </w:tcPr>
          <w:p w14:paraId="68FFEBC3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Ядро показывает </w:t>
            </w:r>
            <w:r>
              <w:rPr>
                <w:sz w:val="24"/>
              </w:rPr>
              <w:t xml:space="preserve">поисковое поведение, а не объем рынка; проблемные и сегментные формулировки в поиске не встречаются; окна «Топов» и «Регионов» скользящие (значения зависят от даты снятия); «Динамика» снята по запросам ядра за 24 месяца (по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и другим – с 2018 г.)</w:t>
            </w:r>
          </w:p>
        </w:tc>
      </w:tr>
      <w:tr w:rsidR="00F531CF" w14:paraId="6CB06425" w14:textId="77777777" w:rsidTr="00F531CF">
        <w:trPr>
          <w:cantSplit/>
          <w:jc w:val="center"/>
        </w:trPr>
        <w:tc>
          <w:tcPr>
            <w:tcW w:w="3738" w:type="dxa"/>
            <w:vAlign w:val="center"/>
          </w:tcPr>
          <w:p w14:paraId="72164903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Следующий шаг</w:t>
            </w:r>
          </w:p>
        </w:tc>
        <w:tc>
          <w:tcPr>
            <w:tcW w:w="5617" w:type="dxa"/>
            <w:vAlign w:val="center"/>
          </w:tcPr>
          <w:p w14:paraId="5BFBF9F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Сопоставить частотность с ценами конкурентов; проверить готовность платить опросом</w:t>
            </w:r>
          </w:p>
        </w:tc>
      </w:tr>
      <w:tr w:rsidR="00F531CF" w14:paraId="65EF033F" w14:textId="77777777" w:rsidTr="00F531CF">
        <w:trPr>
          <w:cantSplit/>
          <w:jc w:val="center"/>
        </w:trPr>
        <w:tc>
          <w:tcPr>
            <w:tcW w:w="3738" w:type="dxa"/>
            <w:vAlign w:val="center"/>
          </w:tcPr>
          <w:p w14:paraId="45FED83A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Предварительный управленческий вывод</w:t>
            </w:r>
          </w:p>
        </w:tc>
        <w:tc>
          <w:tcPr>
            <w:tcW w:w="5617" w:type="dxa"/>
            <w:vAlign w:val="center"/>
          </w:tcPr>
          <w:p w14:paraId="5CB9FB6A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Идею можно передать на этап изучения рынка только с оговоркой: ядро не содержит подтвержденных коммерчески ориентированн</w:t>
            </w:r>
            <w:r>
              <w:rPr>
                <w:sz w:val="24"/>
              </w:rPr>
              <w:t>ых запросов, поэтому переход к рынку – для проверки платежеспособности, а не как подтвержденный спрос</w:t>
            </w:r>
          </w:p>
        </w:tc>
      </w:tr>
    </w:tbl>
    <w:p w14:paraId="1D5C7DC0" w14:textId="77777777" w:rsidR="00F531CF" w:rsidRDefault="00830979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Итоговая формула вывода по ядру (ЯДРО табл. 22): составленное семантическое ядро показывает, что интерес аудитории к направлению «веб-инструменты построе</w:t>
      </w:r>
      <w:r>
        <w:rPr>
          <w:sz w:val="28"/>
        </w:rPr>
        <w:t>ния диаграмм формальных нотаций» выражен через несколько групп поисковых запросов: нотационные термины (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>), текстовые инструменты (</w:t>
      </w:r>
      <w:r>
        <w:rPr>
          <w:i/>
          <w:sz w:val="28"/>
        </w:rPr>
        <w:t>plantuml</w:t>
      </w:r>
      <w:r>
        <w:rPr>
          <w:sz w:val="28"/>
        </w:rPr>
        <w:t>) и генерация диаграмм нейросетью. Запросы информационного характера выявлены, проблемного и услугового харак</w:t>
      </w:r>
      <w:r>
        <w:rPr>
          <w:sz w:val="28"/>
        </w:rPr>
        <w:t>тера – нет (по проверенным формулировкам запросов нет), коммерческого – единичные («</w:t>
      </w:r>
      <w:r>
        <w:rPr>
          <w:i/>
          <w:sz w:val="28"/>
        </w:rPr>
        <w:t>uml</w:t>
      </w:r>
      <w:r>
        <w:rPr>
          <w:sz w:val="28"/>
        </w:rPr>
        <w:t xml:space="preserve"> купить», 5 запросов в месяц), поэтому вывод шаблона о том, что аудитория «ищет практические способы решения своей задачи», подтверждается только инструментальными подза</w:t>
      </w:r>
      <w:r>
        <w:rPr>
          <w:sz w:val="28"/>
        </w:rPr>
        <w:t>просами («онлайн», «скачать»). Региональные данные указывают на целесообразность первичного изучения рынка в границах Республики Беларусь с концентрацией в Минске. Следовательно, собранные данные создают основание для перехода к исследованию рынка, включая</w:t>
      </w:r>
      <w:r>
        <w:rPr>
          <w:sz w:val="28"/>
        </w:rPr>
        <w:t xml:space="preserve"> анализ целевой аудитории, конкурентов, ценовых предложений и каналов привлечения клиентов.</w:t>
      </w:r>
    </w:p>
    <w:p w14:paraId="0050FDE1" w14:textId="77777777" w:rsidR="00F531CF" w:rsidRDefault="00830979">
      <w:pPr>
        <w:pStyle w:val="2"/>
        <w:spacing w:before="360" w:after="360" w:line="360" w:lineRule="exact"/>
        <w:ind w:firstLine="709"/>
      </w:pPr>
      <w:bookmarkStart w:id="12" w:name="_57d391b071936f709f3455390468857ec4127f7"/>
      <w:bookmarkStart w:id="13" w:name="_Toc241856024"/>
      <w:bookmarkEnd w:id="11"/>
      <w:bookmarkEnd w:id="7"/>
      <w:r>
        <w:rPr>
          <w:b/>
          <w:sz w:val="28"/>
        </w:rPr>
        <w:t>2.3 Google Trends: сбор и анализ данных по Беларуси</w:t>
      </w:r>
      <w:bookmarkEnd w:id="13"/>
    </w:p>
    <w:p w14:paraId="3E284D05" w14:textId="77777777" w:rsidR="00F531CF" w:rsidRDefault="00830979">
      <w:pPr>
        <w:pStyle w:val="3"/>
        <w:spacing w:before="360" w:after="360" w:line="360" w:lineRule="exact"/>
        <w:ind w:firstLine="709"/>
      </w:pPr>
      <w:bookmarkStart w:id="14" w:name="_5ece13e1ac9b605dc86c059a4e4ff6301a3f0c4"/>
      <w:r>
        <w:rPr>
          <w:b/>
        </w:rPr>
        <w:t>2.3.1 Настройки и протокол</w:t>
      </w:r>
    </w:p>
    <w:p w14:paraId="2B1FA012" w14:textId="77777777" w:rsidR="00F531CF" w:rsidRDefault="00830979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Настройки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[1] заданы по </w:t>
      </w:r>
      <w:r>
        <w:rPr>
          <w:i/>
          <w:sz w:val="28"/>
        </w:rPr>
        <w:t>GT</w:t>
      </w:r>
      <w:r>
        <w:rPr>
          <w:sz w:val="28"/>
        </w:rPr>
        <w:t>-РБ табл. 5: география – Беларусь (</w:t>
      </w:r>
      <w:r>
        <w:rPr>
          <w:i/>
          <w:sz w:val="28"/>
        </w:rPr>
        <w:t>BY</w:t>
      </w:r>
      <w:r>
        <w:rPr>
          <w:sz w:val="28"/>
        </w:rPr>
        <w:t xml:space="preserve">); </w:t>
      </w:r>
      <w:r>
        <w:rPr>
          <w:sz w:val="28"/>
        </w:rPr>
        <w:t>период – сначала 5 лет (</w:t>
      </w:r>
      <w:r>
        <w:rPr>
          <w:i/>
          <w:sz w:val="28"/>
        </w:rPr>
        <w:t>today</w:t>
      </w:r>
      <w:r>
        <w:rPr>
          <w:sz w:val="28"/>
        </w:rPr>
        <w:t xml:space="preserve"> 5-</w:t>
      </w:r>
      <w:r>
        <w:rPr>
          <w:i/>
          <w:sz w:val="28"/>
        </w:rPr>
        <w:t>y</w:t>
      </w:r>
      <w:r>
        <w:rPr>
          <w:sz w:val="28"/>
        </w:rPr>
        <w:t xml:space="preserve">, 29.09.2021–29.09.2026, недельное разрешение), затем 12 месяцев; категория – «0» (все категории, оставлена общей сознательно, так как термины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однозначны); тип поиска – веб-поиск. В каждом пакете – не более 5 зап</w:t>
      </w:r>
      <w:r>
        <w:rPr>
          <w:sz w:val="28"/>
        </w:rPr>
        <w:t>росов. Недельные значения сведены в месячные простым средним недель месяца; неполные крайние месяцы 5-летнего окна (сентябрь 2021 и сентябрь 2026) исключены. В 12-месячных окнах последняя неделя (27.09–03.10.2026) на дату снятия была неполной (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</w:t>
      </w:r>
      <w:r>
        <w:rPr>
          <w:i/>
          <w:sz w:val="28"/>
        </w:rPr>
        <w:t>s</w:t>
      </w:r>
      <w:r>
        <w:rPr>
          <w:sz w:val="28"/>
        </w:rPr>
        <w:t xml:space="preserve"> помечает ее как частичную) и исключена из расчетов по правилу ЦИКЛЫ табл. 5; значения с этой неделей приведены справочно. Форма хранения данных различается по файлам: пакет 1 (Беларусь) и 12-месячные ряды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сохранены полностью, по всем неделям; </w:t>
      </w:r>
      <w:r>
        <w:rPr>
          <w:sz w:val="28"/>
        </w:rPr>
        <w:t xml:space="preserve">главный ряд (пакет 6,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за 5 лет), пакет 5 и мировой ряд </w:t>
      </w:r>
      <w:r>
        <w:rPr>
          <w:sz w:val="28"/>
        </w:rPr>
        <w:lastRenderedPageBreak/>
        <w:t xml:space="preserve">пакета 1 сохранены только в виде помесячного свода, без недельных значений; пакеты 2–4 и 12-месячный ряд </w:t>
      </w:r>
      <w:r>
        <w:rPr>
          <w:i/>
          <w:sz w:val="28"/>
        </w:rPr>
        <w:t>IDEF0</w:t>
      </w:r>
      <w:r>
        <w:rPr>
          <w:sz w:val="28"/>
        </w:rPr>
        <w:t xml:space="preserve"> сохранены в сокращенном виде – только недели с ненулевым значением (остальные н</w:t>
      </w:r>
      <w:r>
        <w:rPr>
          <w:sz w:val="28"/>
        </w:rPr>
        <w:t xml:space="preserve">едели равны 0). Проверка свода: помесячные значения пакета 1, пересчитанные из сохраненных недель, совпали со сводом во всех 61 месяце. Файлы </w:t>
      </w:r>
      <w:r>
        <w:rPr>
          <w:i/>
          <w:sz w:val="28"/>
        </w:rPr>
        <w:t>CSV</w:t>
      </w:r>
      <w:r>
        <w:rPr>
          <w:sz w:val="28"/>
        </w:rPr>
        <w:t xml:space="preserve"> через кнопку скачивания карточки «Динамика популярности» получены 30.09.2026 для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по Беларуси, Росси</w:t>
      </w:r>
      <w:r>
        <w:rPr>
          <w:sz w:val="28"/>
        </w:rPr>
        <w:t>и и Казахстану (5 лет, одно сравнение на страну, недельные значения) и для запросов «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diagram</w:t>
      </w:r>
      <w:r>
        <w:rPr>
          <w:sz w:val="28"/>
        </w:rPr>
        <w:t>», «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js</w:t>
      </w:r>
      <w:r>
        <w:rPr>
          <w:sz w:val="28"/>
        </w:rPr>
        <w:t>», «</w:t>
      </w:r>
      <w:r>
        <w:rPr>
          <w:i/>
          <w:sz w:val="28"/>
        </w:rPr>
        <w:t>plantuml</w:t>
      </w:r>
      <w:r>
        <w:rPr>
          <w:sz w:val="28"/>
        </w:rPr>
        <w:t xml:space="preserve">» по всему миру (5 лет); последняя неделя каждого файла (27.09–03.10.2026) неполная. Файлы сохранены без правок (папки </w:t>
      </w:r>
      <w:r>
        <w:rPr>
          <w:i/>
          <w:sz w:val="28"/>
        </w:rPr>
        <w:t>GT_</w:t>
      </w:r>
      <w:r>
        <w:rPr>
          <w:sz w:val="28"/>
        </w:rPr>
        <w:t>Беларусь</w:t>
      </w:r>
      <w:r>
        <w:rPr>
          <w:sz w:val="28"/>
        </w:rPr>
        <w:t xml:space="preserve">, </w:t>
      </w:r>
      <w:r>
        <w:rPr>
          <w:i/>
          <w:sz w:val="28"/>
        </w:rPr>
        <w:t>GT_</w:t>
      </w:r>
      <w:r>
        <w:rPr>
          <w:sz w:val="28"/>
        </w:rPr>
        <w:t xml:space="preserve">Россия_Казахстан, </w:t>
      </w:r>
      <w:r>
        <w:rPr>
          <w:i/>
          <w:sz w:val="28"/>
        </w:rPr>
        <w:t>GT_</w:t>
      </w:r>
      <w:r>
        <w:rPr>
          <w:sz w:val="28"/>
        </w:rPr>
        <w:t xml:space="preserve">Весь_мир). Файл по Беларуси (262 недели) использован как контрольная пересъемка: основной расчет по Беларуси (таблицы 12, 13, 33–38) не менялся, сравнение двух снятий приведено в конце п. 2.3.3. По пакетам 1–5 и 12-месячным окнам </w:t>
      </w:r>
      <w:r>
        <w:rPr>
          <w:i/>
          <w:sz w:val="28"/>
        </w:rPr>
        <w:t>CSV</w:t>
      </w:r>
      <w:r>
        <w:rPr>
          <w:sz w:val="28"/>
        </w:rPr>
        <w:t xml:space="preserve"> не скачивались. Журнал выгрузок – таблица 11, полный реестр – приложение А.</w:t>
      </w:r>
    </w:p>
    <w:p w14:paraId="774C9FF0" w14:textId="77777777" w:rsidR="00F531CF" w:rsidRDefault="00830979">
      <w:pPr>
        <w:pStyle w:val="a0"/>
        <w:keepNext/>
        <w:spacing w:before="0" w:after="0" w:line="360" w:lineRule="exact"/>
      </w:pPr>
      <w:r>
        <w:rPr>
          <w:sz w:val="28"/>
        </w:rPr>
        <w:t>Таблица 11 – Журнал выгрузки (по ВЫГР табл. 13)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514"/>
        <w:gridCol w:w="1258"/>
        <w:gridCol w:w="1626"/>
        <w:gridCol w:w="1626"/>
        <w:gridCol w:w="2684"/>
        <w:gridCol w:w="1647"/>
      </w:tblGrid>
      <w:tr w:rsidR="00F531CF" w14:paraId="59C21F34" w14:textId="77777777" w:rsidTr="00F531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513" w:type="dxa"/>
            <w:vAlign w:val="center"/>
          </w:tcPr>
          <w:p w14:paraId="51A0AC6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1258" w:type="dxa"/>
            <w:vAlign w:val="center"/>
          </w:tcPr>
          <w:p w14:paraId="1C01D83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Дата и сервис</w:t>
            </w:r>
          </w:p>
        </w:tc>
        <w:tc>
          <w:tcPr>
            <w:tcW w:w="1626" w:type="dxa"/>
            <w:vAlign w:val="center"/>
          </w:tcPr>
          <w:p w14:paraId="0DCF5FD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Запрос(ы)</w:t>
            </w:r>
          </w:p>
        </w:tc>
        <w:tc>
          <w:tcPr>
            <w:tcW w:w="1626" w:type="dxa"/>
            <w:vAlign w:val="center"/>
          </w:tcPr>
          <w:p w14:paraId="679C69A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Настройки</w:t>
            </w:r>
          </w:p>
        </w:tc>
        <w:tc>
          <w:tcPr>
            <w:tcW w:w="2684" w:type="dxa"/>
            <w:vAlign w:val="center"/>
          </w:tcPr>
          <w:p w14:paraId="768D645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Файл</w:t>
            </w:r>
          </w:p>
        </w:tc>
        <w:tc>
          <w:tcPr>
            <w:tcW w:w="1647" w:type="dxa"/>
            <w:vAlign w:val="center"/>
          </w:tcPr>
          <w:p w14:paraId="294F141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Назначение</w:t>
            </w:r>
          </w:p>
        </w:tc>
      </w:tr>
      <w:tr w:rsidR="00F531CF" w14:paraId="34148F36" w14:textId="77777777" w:rsidTr="00F531CF">
        <w:trPr>
          <w:cantSplit/>
          <w:jc w:val="center"/>
        </w:trPr>
        <w:tc>
          <w:tcPr>
            <w:tcW w:w="513" w:type="dxa"/>
            <w:vAlign w:val="center"/>
          </w:tcPr>
          <w:p w14:paraId="0733E2DD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258" w:type="dxa"/>
            <w:vAlign w:val="center"/>
          </w:tcPr>
          <w:p w14:paraId="6C92EB0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29.09.2026, </w:t>
            </w:r>
            <w:r>
              <w:rPr>
                <w:i/>
                <w:sz w:val="24"/>
              </w:rPr>
              <w:t>GT</w:t>
            </w:r>
          </w:p>
        </w:tc>
        <w:tc>
          <w:tcPr>
            <w:tcW w:w="1626" w:type="dxa"/>
            <w:vAlign w:val="center"/>
          </w:tcPr>
          <w:p w14:paraId="5B4EAACE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BPMN</w:t>
            </w:r>
          </w:p>
        </w:tc>
        <w:tc>
          <w:tcPr>
            <w:tcW w:w="1626" w:type="dxa"/>
            <w:vAlign w:val="center"/>
          </w:tcPr>
          <w:p w14:paraId="73FB7D1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BY</w:t>
            </w:r>
            <w:r>
              <w:rPr>
                <w:sz w:val="24"/>
              </w:rPr>
              <w:t>; 5 лет; неделя → месяц</w:t>
            </w:r>
          </w:p>
        </w:tc>
        <w:tc>
          <w:tcPr>
            <w:tcW w:w="2684" w:type="dxa"/>
            <w:vAlign w:val="center"/>
          </w:tcPr>
          <w:p w14:paraId="11FA0C6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GT_2026-09-29_BY_5y_packet6_UML_BPMN_monthly.json</w:t>
            </w:r>
          </w:p>
        </w:tc>
        <w:tc>
          <w:tcPr>
            <w:tcW w:w="1647" w:type="dxa"/>
            <w:vAlign w:val="center"/>
          </w:tcPr>
          <w:p w14:paraId="40B9D45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Главный ряд, сопоставим с Вордстатом</w:t>
            </w:r>
          </w:p>
        </w:tc>
      </w:tr>
      <w:tr w:rsidR="00F531CF" w14:paraId="3D1A9E75" w14:textId="77777777" w:rsidTr="00F531CF">
        <w:trPr>
          <w:cantSplit/>
          <w:jc w:val="center"/>
        </w:trPr>
        <w:tc>
          <w:tcPr>
            <w:tcW w:w="513" w:type="dxa"/>
            <w:vAlign w:val="center"/>
          </w:tcPr>
          <w:p w14:paraId="13C6D08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258" w:type="dxa"/>
            <w:vAlign w:val="center"/>
          </w:tcPr>
          <w:p w14:paraId="4D3A9093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29.09.2026, </w:t>
            </w:r>
            <w:r>
              <w:rPr>
                <w:i/>
                <w:sz w:val="24"/>
              </w:rPr>
              <w:t>GT</w:t>
            </w:r>
          </w:p>
        </w:tc>
        <w:tc>
          <w:tcPr>
            <w:tcW w:w="1626" w:type="dxa"/>
            <w:vAlign w:val="center"/>
          </w:tcPr>
          <w:p w14:paraId="5AC946D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Пакет 1 (5 терминов, англ.)</w:t>
            </w:r>
          </w:p>
        </w:tc>
        <w:tc>
          <w:tcPr>
            <w:tcW w:w="1626" w:type="dxa"/>
            <w:vAlign w:val="center"/>
          </w:tcPr>
          <w:p w14:paraId="76AEC3F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BY</w:t>
            </w:r>
            <w:r>
              <w:rPr>
                <w:sz w:val="24"/>
              </w:rPr>
              <w:t>; 5 лет; неделя</w:t>
            </w:r>
          </w:p>
        </w:tc>
        <w:tc>
          <w:tcPr>
            <w:tcW w:w="2684" w:type="dxa"/>
            <w:vAlign w:val="center"/>
          </w:tcPr>
          <w:p w14:paraId="29A01D1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GT_2026-09-29_BY_5y_packet1_time.json</w:t>
            </w:r>
          </w:p>
        </w:tc>
        <w:tc>
          <w:tcPr>
            <w:tcW w:w="1647" w:type="dxa"/>
            <w:vAlign w:val="center"/>
          </w:tcPr>
          <w:p w14:paraId="7E87DC4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Почти нулевые данные</w:t>
            </w:r>
          </w:p>
        </w:tc>
      </w:tr>
      <w:tr w:rsidR="00F531CF" w14:paraId="002B5CB1" w14:textId="77777777" w:rsidTr="00F531CF">
        <w:trPr>
          <w:cantSplit/>
          <w:jc w:val="center"/>
        </w:trPr>
        <w:tc>
          <w:tcPr>
            <w:tcW w:w="513" w:type="dxa"/>
            <w:vAlign w:val="center"/>
          </w:tcPr>
          <w:p w14:paraId="413DC25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258" w:type="dxa"/>
            <w:vAlign w:val="center"/>
          </w:tcPr>
          <w:p w14:paraId="7955B3FC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29.09.2026, </w:t>
            </w:r>
            <w:r>
              <w:rPr>
                <w:i/>
                <w:sz w:val="24"/>
              </w:rPr>
              <w:t>GT</w:t>
            </w:r>
          </w:p>
        </w:tc>
        <w:tc>
          <w:tcPr>
            <w:tcW w:w="1626" w:type="dxa"/>
            <w:vAlign w:val="center"/>
          </w:tcPr>
          <w:p w14:paraId="67E6BAB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Пакет 2 (</w:t>
            </w: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 и др.)</w:t>
            </w:r>
          </w:p>
        </w:tc>
        <w:tc>
          <w:tcPr>
            <w:tcW w:w="1626" w:type="dxa"/>
            <w:vAlign w:val="center"/>
          </w:tcPr>
          <w:p w14:paraId="1995D52D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BY</w:t>
            </w:r>
            <w:r>
              <w:rPr>
                <w:sz w:val="24"/>
              </w:rPr>
              <w:t>; 5 лет; неделя</w:t>
            </w:r>
          </w:p>
        </w:tc>
        <w:tc>
          <w:tcPr>
            <w:tcW w:w="2684" w:type="dxa"/>
            <w:vAlign w:val="center"/>
          </w:tcPr>
          <w:p w14:paraId="241FD8E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GT_2026-09-29_BY_5y_packet2_time.json</w:t>
            </w:r>
          </w:p>
        </w:tc>
        <w:tc>
          <w:tcPr>
            <w:tcW w:w="1647" w:type="dxa"/>
            <w:vAlign w:val="center"/>
          </w:tcPr>
          <w:p w14:paraId="74D08FD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Конкуренты</w:t>
            </w:r>
          </w:p>
        </w:tc>
      </w:tr>
      <w:tr w:rsidR="00F531CF" w14:paraId="0066AC01" w14:textId="77777777" w:rsidTr="00F531CF">
        <w:trPr>
          <w:cantSplit/>
          <w:jc w:val="center"/>
        </w:trPr>
        <w:tc>
          <w:tcPr>
            <w:tcW w:w="513" w:type="dxa"/>
            <w:vAlign w:val="center"/>
          </w:tcPr>
          <w:p w14:paraId="1A8F924C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258" w:type="dxa"/>
            <w:vAlign w:val="center"/>
          </w:tcPr>
          <w:p w14:paraId="10EC369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29.09.2026, </w:t>
            </w:r>
            <w:r>
              <w:rPr>
                <w:i/>
                <w:sz w:val="24"/>
              </w:rPr>
              <w:t>GT</w:t>
            </w:r>
          </w:p>
        </w:tc>
        <w:tc>
          <w:tcPr>
            <w:tcW w:w="1626" w:type="dxa"/>
            <w:vAlign w:val="center"/>
          </w:tcPr>
          <w:p w14:paraId="50F723EA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Пакет 3 (русскоязычные)</w:t>
            </w:r>
          </w:p>
        </w:tc>
        <w:tc>
          <w:tcPr>
            <w:tcW w:w="1626" w:type="dxa"/>
            <w:vAlign w:val="center"/>
          </w:tcPr>
          <w:p w14:paraId="3429AAF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BY</w:t>
            </w:r>
            <w:r>
              <w:rPr>
                <w:sz w:val="24"/>
              </w:rPr>
              <w:t>; 5 лет; неделя</w:t>
            </w:r>
          </w:p>
        </w:tc>
        <w:tc>
          <w:tcPr>
            <w:tcW w:w="2684" w:type="dxa"/>
            <w:vAlign w:val="center"/>
          </w:tcPr>
          <w:p w14:paraId="3D90CBC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GT_2026-09-29_BY_5y_packet3_time.json</w:t>
            </w:r>
          </w:p>
        </w:tc>
        <w:tc>
          <w:tcPr>
            <w:tcW w:w="1647" w:type="dxa"/>
            <w:vAlign w:val="center"/>
          </w:tcPr>
          <w:p w14:paraId="76E6696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Почти нулевые данные</w:t>
            </w:r>
          </w:p>
        </w:tc>
      </w:tr>
      <w:tr w:rsidR="00F531CF" w14:paraId="3F88769C" w14:textId="77777777" w:rsidTr="00F531CF">
        <w:trPr>
          <w:cantSplit/>
          <w:jc w:val="center"/>
        </w:trPr>
        <w:tc>
          <w:tcPr>
            <w:tcW w:w="513" w:type="dxa"/>
            <w:vAlign w:val="center"/>
          </w:tcPr>
          <w:p w14:paraId="7DE1412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258" w:type="dxa"/>
            <w:vAlign w:val="center"/>
          </w:tcPr>
          <w:p w14:paraId="458D8E7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29.09.2026, </w:t>
            </w:r>
            <w:r>
              <w:rPr>
                <w:i/>
                <w:sz w:val="24"/>
              </w:rPr>
              <w:t>GT</w:t>
            </w:r>
          </w:p>
        </w:tc>
        <w:tc>
          <w:tcPr>
            <w:tcW w:w="1626" w:type="dxa"/>
            <w:vAlign w:val="center"/>
          </w:tcPr>
          <w:p w14:paraId="629F923E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Пакет 4 (учебные и нишевые)</w:t>
            </w:r>
          </w:p>
        </w:tc>
        <w:tc>
          <w:tcPr>
            <w:tcW w:w="1626" w:type="dxa"/>
            <w:vAlign w:val="center"/>
          </w:tcPr>
          <w:p w14:paraId="1EBA500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BY</w:t>
            </w:r>
            <w:r>
              <w:rPr>
                <w:sz w:val="24"/>
              </w:rPr>
              <w:t>; 5 лет; неделя</w:t>
            </w:r>
          </w:p>
        </w:tc>
        <w:tc>
          <w:tcPr>
            <w:tcW w:w="2684" w:type="dxa"/>
            <w:vAlign w:val="center"/>
          </w:tcPr>
          <w:p w14:paraId="6C9C1D63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GT_2026-09-29_BY_5y_packet4_time.json</w:t>
            </w:r>
          </w:p>
        </w:tc>
        <w:tc>
          <w:tcPr>
            <w:tcW w:w="1647" w:type="dxa"/>
            <w:vAlign w:val="center"/>
          </w:tcPr>
          <w:p w14:paraId="3C2055CD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– точечные данные</w:t>
            </w:r>
          </w:p>
        </w:tc>
      </w:tr>
      <w:tr w:rsidR="00F531CF" w14:paraId="41B26E2C" w14:textId="77777777" w:rsidTr="00F531CF">
        <w:trPr>
          <w:cantSplit/>
          <w:jc w:val="center"/>
        </w:trPr>
        <w:tc>
          <w:tcPr>
            <w:tcW w:w="513" w:type="dxa"/>
            <w:vAlign w:val="center"/>
          </w:tcPr>
          <w:p w14:paraId="713B100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1258" w:type="dxa"/>
            <w:vAlign w:val="center"/>
          </w:tcPr>
          <w:p w14:paraId="01E359E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29.09.2026, </w:t>
            </w:r>
            <w:r>
              <w:rPr>
                <w:i/>
                <w:sz w:val="24"/>
              </w:rPr>
              <w:t>GT</w:t>
            </w:r>
          </w:p>
        </w:tc>
        <w:tc>
          <w:tcPr>
            <w:tcW w:w="1626" w:type="dxa"/>
            <w:vAlign w:val="center"/>
          </w:tcPr>
          <w:p w14:paraId="09FBC52A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Пакет 5 (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Figma</w:t>
            </w:r>
            <w:r>
              <w:rPr>
                <w:sz w:val="24"/>
              </w:rPr>
              <w:t xml:space="preserve"> и др.)</w:t>
            </w:r>
          </w:p>
        </w:tc>
        <w:tc>
          <w:tcPr>
            <w:tcW w:w="1626" w:type="dxa"/>
            <w:vAlign w:val="center"/>
          </w:tcPr>
          <w:p w14:paraId="1AC7871F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BY</w:t>
            </w:r>
            <w:r>
              <w:rPr>
                <w:sz w:val="24"/>
              </w:rPr>
              <w:t>; 5 лет; неделя → месяц</w:t>
            </w:r>
          </w:p>
        </w:tc>
        <w:tc>
          <w:tcPr>
            <w:tcW w:w="2684" w:type="dxa"/>
            <w:vAlign w:val="center"/>
          </w:tcPr>
          <w:p w14:paraId="739776D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GT_2026-09-29_BY_5y_packet5_time_monthly.json</w:t>
            </w:r>
          </w:p>
        </w:tc>
        <w:tc>
          <w:tcPr>
            <w:tcW w:w="1647" w:type="dxa"/>
            <w:vAlign w:val="center"/>
          </w:tcPr>
          <w:p w14:paraId="14B6BE6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Смежные инструменты</w:t>
            </w:r>
          </w:p>
        </w:tc>
      </w:tr>
      <w:tr w:rsidR="00F531CF" w14:paraId="00CABE31" w14:textId="77777777" w:rsidTr="00F531CF">
        <w:trPr>
          <w:cantSplit/>
          <w:jc w:val="center"/>
        </w:trPr>
        <w:tc>
          <w:tcPr>
            <w:tcW w:w="513" w:type="dxa"/>
            <w:vAlign w:val="center"/>
          </w:tcPr>
          <w:p w14:paraId="75396D2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1258" w:type="dxa"/>
            <w:vAlign w:val="center"/>
          </w:tcPr>
          <w:p w14:paraId="371CF22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29.09.2026, </w:t>
            </w:r>
            <w:r>
              <w:rPr>
                <w:i/>
                <w:sz w:val="24"/>
              </w:rPr>
              <w:t>GT</w:t>
            </w:r>
          </w:p>
        </w:tc>
        <w:tc>
          <w:tcPr>
            <w:tcW w:w="1626" w:type="dxa"/>
            <w:vAlign w:val="center"/>
          </w:tcPr>
          <w:p w14:paraId="6C8236DA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BPMN</w:t>
            </w:r>
          </w:p>
        </w:tc>
        <w:tc>
          <w:tcPr>
            <w:tcW w:w="1626" w:type="dxa"/>
            <w:vAlign w:val="center"/>
          </w:tcPr>
          <w:p w14:paraId="5A7F38FD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BY</w:t>
            </w:r>
            <w:r>
              <w:rPr>
                <w:sz w:val="24"/>
              </w:rPr>
              <w:t>; 12 мес.; неделя</w:t>
            </w:r>
          </w:p>
        </w:tc>
        <w:tc>
          <w:tcPr>
            <w:tcW w:w="2684" w:type="dxa"/>
            <w:vAlign w:val="center"/>
          </w:tcPr>
          <w:p w14:paraId="5DBA1C0C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GT_2026-09-29_BY_12m_BPMN_time_regions_related.json</w:t>
            </w:r>
          </w:p>
        </w:tc>
        <w:tc>
          <w:tcPr>
            <w:tcW w:w="1647" w:type="dxa"/>
            <w:vAlign w:val="center"/>
          </w:tcPr>
          <w:p w14:paraId="47D2E5E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Регионы и связанные запросы</w:t>
            </w:r>
          </w:p>
        </w:tc>
      </w:tr>
      <w:tr w:rsidR="00F531CF" w14:paraId="49D5C9B9" w14:textId="77777777" w:rsidTr="00F531CF">
        <w:trPr>
          <w:cantSplit/>
          <w:jc w:val="center"/>
        </w:trPr>
        <w:tc>
          <w:tcPr>
            <w:tcW w:w="513" w:type="dxa"/>
            <w:vAlign w:val="center"/>
          </w:tcPr>
          <w:p w14:paraId="7CEF072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1258" w:type="dxa"/>
            <w:vAlign w:val="center"/>
          </w:tcPr>
          <w:p w14:paraId="78F293EC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29.09.2026, </w:t>
            </w:r>
            <w:r>
              <w:rPr>
                <w:i/>
                <w:sz w:val="24"/>
              </w:rPr>
              <w:t>GT</w:t>
            </w:r>
          </w:p>
        </w:tc>
        <w:tc>
          <w:tcPr>
            <w:tcW w:w="1626" w:type="dxa"/>
            <w:vAlign w:val="center"/>
          </w:tcPr>
          <w:p w14:paraId="0D21BCFF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IDEF0</w:t>
            </w:r>
          </w:p>
        </w:tc>
        <w:tc>
          <w:tcPr>
            <w:tcW w:w="1626" w:type="dxa"/>
            <w:vAlign w:val="center"/>
          </w:tcPr>
          <w:p w14:paraId="625C4AA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BY</w:t>
            </w:r>
            <w:r>
              <w:rPr>
                <w:sz w:val="24"/>
              </w:rPr>
              <w:t>; 12 мес.; неделя</w:t>
            </w:r>
          </w:p>
        </w:tc>
        <w:tc>
          <w:tcPr>
            <w:tcW w:w="2684" w:type="dxa"/>
            <w:vAlign w:val="center"/>
          </w:tcPr>
          <w:p w14:paraId="09A864C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GT_2026-09-29_BY_12m_IDEF0_time_regions_related.json</w:t>
            </w:r>
          </w:p>
        </w:tc>
        <w:tc>
          <w:tcPr>
            <w:tcW w:w="1647" w:type="dxa"/>
            <w:vAlign w:val="center"/>
          </w:tcPr>
          <w:p w14:paraId="1C2EC8B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Регионы и связанные запросы</w:t>
            </w:r>
          </w:p>
        </w:tc>
      </w:tr>
      <w:tr w:rsidR="00F531CF" w14:paraId="0D00476B" w14:textId="77777777" w:rsidTr="00F531CF">
        <w:trPr>
          <w:cantSplit/>
          <w:jc w:val="center"/>
        </w:trPr>
        <w:tc>
          <w:tcPr>
            <w:tcW w:w="513" w:type="dxa"/>
            <w:vAlign w:val="center"/>
          </w:tcPr>
          <w:p w14:paraId="29A8AA7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1258" w:type="dxa"/>
            <w:vAlign w:val="center"/>
          </w:tcPr>
          <w:p w14:paraId="46A0F63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30.09.2026, </w:t>
            </w:r>
            <w:r>
              <w:rPr>
                <w:i/>
                <w:sz w:val="24"/>
              </w:rPr>
              <w:t>GT</w:t>
            </w:r>
          </w:p>
        </w:tc>
        <w:tc>
          <w:tcPr>
            <w:tcW w:w="1626" w:type="dxa"/>
            <w:vAlign w:val="center"/>
          </w:tcPr>
          <w:p w14:paraId="28128B6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</w:p>
        </w:tc>
        <w:tc>
          <w:tcPr>
            <w:tcW w:w="1626" w:type="dxa"/>
            <w:vAlign w:val="center"/>
          </w:tcPr>
          <w:p w14:paraId="6A7AA5B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BY</w:t>
            </w:r>
            <w:r>
              <w:rPr>
                <w:sz w:val="24"/>
              </w:rPr>
              <w:t>; 12 мес.; неделя</w:t>
            </w:r>
          </w:p>
        </w:tc>
        <w:tc>
          <w:tcPr>
            <w:tcW w:w="2684" w:type="dxa"/>
            <w:vAlign w:val="center"/>
          </w:tcPr>
          <w:p w14:paraId="7E34394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GT_2026-09-30_BY_12m_UML_time_regions_related.json</w:t>
            </w:r>
          </w:p>
        </w:tc>
        <w:tc>
          <w:tcPr>
            <w:tcW w:w="1647" w:type="dxa"/>
            <w:vAlign w:val="center"/>
          </w:tcPr>
          <w:p w14:paraId="3485D31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Регионы и связанные запросы</w:t>
            </w:r>
          </w:p>
        </w:tc>
      </w:tr>
      <w:tr w:rsidR="00F531CF" w14:paraId="12CED78B" w14:textId="77777777" w:rsidTr="00F531CF">
        <w:trPr>
          <w:cantSplit/>
          <w:jc w:val="center"/>
        </w:trPr>
        <w:tc>
          <w:tcPr>
            <w:tcW w:w="513" w:type="dxa"/>
            <w:vAlign w:val="center"/>
          </w:tcPr>
          <w:p w14:paraId="5EC0857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10</w:t>
            </w:r>
          </w:p>
        </w:tc>
        <w:tc>
          <w:tcPr>
            <w:tcW w:w="1258" w:type="dxa"/>
            <w:vAlign w:val="center"/>
          </w:tcPr>
          <w:p w14:paraId="1ACD563D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29.09.2026, </w:t>
            </w:r>
            <w:r>
              <w:rPr>
                <w:i/>
                <w:sz w:val="24"/>
              </w:rPr>
              <w:t>GT</w:t>
            </w:r>
          </w:p>
        </w:tc>
        <w:tc>
          <w:tcPr>
            <w:tcW w:w="1626" w:type="dxa"/>
            <w:vAlign w:val="center"/>
          </w:tcPr>
          <w:p w14:paraId="52722F7C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Пакет 1</w:t>
            </w:r>
          </w:p>
        </w:tc>
        <w:tc>
          <w:tcPr>
            <w:tcW w:w="1626" w:type="dxa"/>
            <w:vAlign w:val="center"/>
          </w:tcPr>
          <w:p w14:paraId="0194934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Весь мир; 5 лет; неделя → месяц</w:t>
            </w:r>
          </w:p>
        </w:tc>
        <w:tc>
          <w:tcPr>
            <w:tcW w:w="2684" w:type="dxa"/>
            <w:vAlign w:val="center"/>
          </w:tcPr>
          <w:p w14:paraId="3BE2952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GT_2026-09-29_world_5y_packet1_monthly.json</w:t>
            </w:r>
          </w:p>
        </w:tc>
        <w:tc>
          <w:tcPr>
            <w:tcW w:w="1647" w:type="dxa"/>
            <w:vAlign w:val="center"/>
          </w:tcPr>
          <w:p w14:paraId="7E8015BC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Справочный мировой ряд (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>)</w:t>
            </w:r>
          </w:p>
        </w:tc>
      </w:tr>
      <w:tr w:rsidR="00F531CF" w14:paraId="3B9ACCC2" w14:textId="77777777" w:rsidTr="00F531CF">
        <w:trPr>
          <w:cantSplit/>
          <w:jc w:val="center"/>
        </w:trPr>
        <w:tc>
          <w:tcPr>
            <w:tcW w:w="513" w:type="dxa"/>
            <w:vAlign w:val="center"/>
          </w:tcPr>
          <w:p w14:paraId="242FA7E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10а</w:t>
            </w:r>
          </w:p>
        </w:tc>
        <w:tc>
          <w:tcPr>
            <w:tcW w:w="1258" w:type="dxa"/>
            <w:vAlign w:val="center"/>
          </w:tcPr>
          <w:p w14:paraId="5349B39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30.09.2026, </w:t>
            </w:r>
            <w:r>
              <w:rPr>
                <w:i/>
                <w:sz w:val="24"/>
              </w:rPr>
              <w:t>GT</w:t>
            </w:r>
          </w:p>
        </w:tc>
        <w:tc>
          <w:tcPr>
            <w:tcW w:w="1626" w:type="dxa"/>
            <w:vAlign w:val="center"/>
          </w:tcPr>
          <w:p w14:paraId="4D7BA42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(по отдельности)</w:t>
            </w:r>
          </w:p>
        </w:tc>
        <w:tc>
          <w:tcPr>
            <w:tcW w:w="1626" w:type="dxa"/>
            <w:vAlign w:val="center"/>
          </w:tcPr>
          <w:p w14:paraId="1B559FD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BY</w:t>
            </w:r>
            <w:r>
              <w:rPr>
                <w:sz w:val="24"/>
              </w:rPr>
              <w:t>; 12 мес.; неделя; регионы – «Субрегион» и «Город»</w:t>
            </w:r>
          </w:p>
        </w:tc>
        <w:tc>
          <w:tcPr>
            <w:tcW w:w="2684" w:type="dxa"/>
            <w:vAlign w:val="center"/>
          </w:tcPr>
          <w:p w14:paraId="3EE2115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GT_2026-09-30_BY_12m_UML_BPMN_regions_recheck.json</w:t>
            </w:r>
          </w:p>
        </w:tc>
        <w:tc>
          <w:tcPr>
            <w:tcW w:w="1647" w:type="dxa"/>
            <w:vAlign w:val="center"/>
          </w:tcPr>
          <w:p w14:paraId="01BFF15A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Контрольная повторная выгрузка: состав регионов, воспроизводимость значений</w:t>
            </w:r>
          </w:p>
        </w:tc>
      </w:tr>
      <w:tr w:rsidR="00F531CF" w14:paraId="72AD527F" w14:textId="77777777" w:rsidTr="00F531CF">
        <w:trPr>
          <w:cantSplit/>
          <w:jc w:val="center"/>
        </w:trPr>
        <w:tc>
          <w:tcPr>
            <w:tcW w:w="513" w:type="dxa"/>
            <w:vAlign w:val="center"/>
          </w:tcPr>
          <w:p w14:paraId="3CADF7C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</w:t>
            </w:r>
          </w:p>
        </w:tc>
        <w:tc>
          <w:tcPr>
            <w:tcW w:w="1258" w:type="dxa"/>
            <w:vAlign w:val="center"/>
          </w:tcPr>
          <w:p w14:paraId="7906B0AE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29.09.2026, Вордстат</w:t>
            </w:r>
          </w:p>
        </w:tc>
        <w:tc>
          <w:tcPr>
            <w:tcW w:w="1626" w:type="dxa"/>
            <w:vAlign w:val="center"/>
          </w:tcPr>
          <w:p w14:paraId="10B4EFEF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</w:p>
        </w:tc>
        <w:tc>
          <w:tcPr>
            <w:tcW w:w="1626" w:type="dxa"/>
            <w:vAlign w:val="center"/>
          </w:tcPr>
          <w:p w14:paraId="08656CE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 (</w:t>
            </w:r>
            <w:r>
              <w:rPr>
                <w:i/>
                <w:sz w:val="24"/>
              </w:rPr>
              <w:t>id</w:t>
            </w:r>
            <w:r>
              <w:rPr>
                <w:sz w:val="24"/>
              </w:rPr>
              <w:t>=149); все устройства</w:t>
            </w:r>
          </w:p>
        </w:tc>
        <w:tc>
          <w:tcPr>
            <w:tcW w:w="2684" w:type="dxa"/>
            <w:vAlign w:val="center"/>
          </w:tcPr>
          <w:p w14:paraId="360ED16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wordstat_uml_dinamika_RB_2024-09_2026-08.json</w:t>
            </w:r>
          </w:p>
        </w:tc>
        <w:tc>
          <w:tcPr>
            <w:tcW w:w="1647" w:type="dxa"/>
            <w:vAlign w:val="center"/>
          </w:tcPr>
          <w:p w14:paraId="718411D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Динамика по месяцам,</w:t>
            </w:r>
            <w:r>
              <w:rPr>
                <w:sz w:val="24"/>
              </w:rPr>
              <w:t xml:space="preserve"> 24 мес.</w:t>
            </w:r>
          </w:p>
        </w:tc>
      </w:tr>
      <w:tr w:rsidR="00F531CF" w14:paraId="4D07E4C2" w14:textId="77777777" w:rsidTr="00F531CF">
        <w:trPr>
          <w:cantSplit/>
          <w:jc w:val="center"/>
        </w:trPr>
        <w:tc>
          <w:tcPr>
            <w:tcW w:w="513" w:type="dxa"/>
            <w:vAlign w:val="center"/>
          </w:tcPr>
          <w:p w14:paraId="7E42D9D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</w:t>
            </w:r>
          </w:p>
        </w:tc>
        <w:tc>
          <w:tcPr>
            <w:tcW w:w="1258" w:type="dxa"/>
            <w:vAlign w:val="center"/>
          </w:tcPr>
          <w:p w14:paraId="65AB986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29.09.2026, Вордстат</w:t>
            </w:r>
          </w:p>
        </w:tc>
        <w:tc>
          <w:tcPr>
            <w:tcW w:w="1626" w:type="dxa"/>
            <w:vAlign w:val="center"/>
          </w:tcPr>
          <w:p w14:paraId="03032B33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bpmn</w:t>
            </w:r>
          </w:p>
        </w:tc>
        <w:tc>
          <w:tcPr>
            <w:tcW w:w="1626" w:type="dxa"/>
            <w:vAlign w:val="center"/>
          </w:tcPr>
          <w:p w14:paraId="2B9CED5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 (</w:t>
            </w:r>
            <w:r>
              <w:rPr>
                <w:i/>
                <w:sz w:val="24"/>
              </w:rPr>
              <w:t>id</w:t>
            </w:r>
            <w:r>
              <w:rPr>
                <w:sz w:val="24"/>
              </w:rPr>
              <w:t>=149); все устройства</w:t>
            </w:r>
          </w:p>
        </w:tc>
        <w:tc>
          <w:tcPr>
            <w:tcW w:w="2684" w:type="dxa"/>
            <w:vAlign w:val="center"/>
          </w:tcPr>
          <w:p w14:paraId="3E49E3B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wordstat_bpmn_dinamika_RB_2024-09_2026-08.json</w:t>
            </w:r>
          </w:p>
        </w:tc>
        <w:tc>
          <w:tcPr>
            <w:tcW w:w="1647" w:type="dxa"/>
            <w:vAlign w:val="center"/>
          </w:tcPr>
          <w:p w14:paraId="33B1F4C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Динамика по месяцам, 24 мес.</w:t>
            </w:r>
          </w:p>
        </w:tc>
      </w:tr>
      <w:tr w:rsidR="00F531CF" w14:paraId="149A4764" w14:textId="77777777" w:rsidTr="00F531CF">
        <w:trPr>
          <w:cantSplit/>
          <w:jc w:val="center"/>
        </w:trPr>
        <w:tc>
          <w:tcPr>
            <w:tcW w:w="513" w:type="dxa"/>
            <w:vAlign w:val="center"/>
          </w:tcPr>
          <w:p w14:paraId="42DFD35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13</w:t>
            </w:r>
          </w:p>
        </w:tc>
        <w:tc>
          <w:tcPr>
            <w:tcW w:w="1258" w:type="dxa"/>
            <w:vAlign w:val="center"/>
          </w:tcPr>
          <w:p w14:paraId="1FBBD44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29.09.2026, Вордстат</w:t>
            </w:r>
          </w:p>
        </w:tc>
        <w:tc>
          <w:tcPr>
            <w:tcW w:w="1626" w:type="dxa"/>
            <w:vAlign w:val="center"/>
          </w:tcPr>
          <w:p w14:paraId="03CA69B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 запросов ядра и дополнительные запросы</w:t>
            </w:r>
          </w:p>
        </w:tc>
        <w:tc>
          <w:tcPr>
            <w:tcW w:w="1626" w:type="dxa"/>
            <w:vAlign w:val="center"/>
          </w:tcPr>
          <w:p w14:paraId="0745D8B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Беларусь; Топы, 25.08–23.09.2026</w:t>
            </w:r>
          </w:p>
        </w:tc>
        <w:tc>
          <w:tcPr>
            <w:tcW w:w="2684" w:type="dxa"/>
            <w:vAlign w:val="center"/>
          </w:tcPr>
          <w:p w14:paraId="1D96978E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сводная таблица Вордстата и скриншоты</w:t>
            </w:r>
          </w:p>
        </w:tc>
        <w:tc>
          <w:tcPr>
            <w:tcW w:w="1647" w:type="dxa"/>
            <w:vAlign w:val="center"/>
          </w:tcPr>
          <w:p w14:paraId="3540DE3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Частотность за месяц</w:t>
            </w:r>
          </w:p>
        </w:tc>
      </w:tr>
      <w:tr w:rsidR="00F531CF" w14:paraId="622D93D1" w14:textId="77777777" w:rsidTr="00F531CF">
        <w:trPr>
          <w:cantSplit/>
          <w:jc w:val="center"/>
        </w:trPr>
        <w:tc>
          <w:tcPr>
            <w:tcW w:w="513" w:type="dxa"/>
            <w:vAlign w:val="center"/>
          </w:tcPr>
          <w:p w14:paraId="7DB1858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13а</w:t>
            </w:r>
          </w:p>
        </w:tc>
        <w:tc>
          <w:tcPr>
            <w:tcW w:w="1258" w:type="dxa"/>
            <w:vAlign w:val="center"/>
          </w:tcPr>
          <w:p w14:paraId="1E5C100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30.09.2026, Вордстат</w:t>
            </w:r>
          </w:p>
        </w:tc>
        <w:tc>
          <w:tcPr>
            <w:tcW w:w="1626" w:type="dxa"/>
            <w:vAlign w:val="center"/>
          </w:tcPr>
          <w:p w14:paraId="4CDF350E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Топы по формулировкам групп АРГ, обучающим и контрольным запросам</w:t>
            </w:r>
          </w:p>
        </w:tc>
        <w:tc>
          <w:tcPr>
            <w:tcW w:w="1626" w:type="dxa"/>
            <w:vAlign w:val="center"/>
          </w:tcPr>
          <w:p w14:paraId="2A033E7E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Беларусь; Топы, 29.08–29.09.2026</w:t>
            </w:r>
          </w:p>
        </w:tc>
        <w:tc>
          <w:tcPr>
            <w:tcW w:w="2684" w:type="dxa"/>
            <w:vAlign w:val="center"/>
          </w:tcPr>
          <w:p w14:paraId="59812A8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wordstat_topy_kommercheskie_problemnye_segmentnye_geo_RB_okno_2026-08-29_09-29.json</w:t>
            </w:r>
          </w:p>
        </w:tc>
        <w:tc>
          <w:tcPr>
            <w:tcW w:w="1647" w:type="dxa"/>
            <w:vAlign w:val="center"/>
          </w:tcPr>
          <w:p w14:paraId="4B499D8A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Коммерческие, проблемные, сегментные, городские и обучающие формулировки; контроль окна</w:t>
            </w:r>
          </w:p>
        </w:tc>
      </w:tr>
      <w:tr w:rsidR="00F531CF" w14:paraId="018F7081" w14:textId="77777777" w:rsidTr="00F531CF">
        <w:trPr>
          <w:cantSplit/>
          <w:jc w:val="center"/>
        </w:trPr>
        <w:tc>
          <w:tcPr>
            <w:tcW w:w="513" w:type="dxa"/>
            <w:vAlign w:val="center"/>
          </w:tcPr>
          <w:p w14:paraId="098CAD3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</w:t>
            </w:r>
          </w:p>
        </w:tc>
        <w:tc>
          <w:tcPr>
            <w:tcW w:w="1258" w:type="dxa"/>
            <w:vAlign w:val="center"/>
          </w:tcPr>
          <w:p w14:paraId="74DDED3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29.09.2026, Вордстат</w:t>
            </w:r>
          </w:p>
        </w:tc>
        <w:tc>
          <w:tcPr>
            <w:tcW w:w="1626" w:type="dxa"/>
            <w:vAlign w:val="center"/>
          </w:tcPr>
          <w:p w14:paraId="00E2802C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</w:p>
        </w:tc>
        <w:tc>
          <w:tcPr>
            <w:tcW w:w="1626" w:type="dxa"/>
            <w:vAlign w:val="center"/>
          </w:tcPr>
          <w:p w14:paraId="0C5BD12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Регионы (мировая разбивка), 25.08–23.09.2026</w:t>
            </w:r>
          </w:p>
        </w:tc>
        <w:tc>
          <w:tcPr>
            <w:tcW w:w="2684" w:type="dxa"/>
            <w:vAlign w:val="center"/>
          </w:tcPr>
          <w:p w14:paraId="3973B5B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скриншот </w:t>
            </w:r>
            <w:r>
              <w:rPr>
                <w:i/>
                <w:sz w:val="24"/>
              </w:rPr>
              <w:t>w</w:t>
            </w:r>
            <w:r>
              <w:rPr>
                <w:i/>
                <w:sz w:val="24"/>
              </w:rPr>
              <w:t>ordstat_uml_regiony_mir_Belarus-Minsk.png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wordstat_regiony_bpmn_uml_RB_okno_2026-08-25_09-23.json</w:t>
            </w:r>
          </w:p>
        </w:tc>
        <w:tc>
          <w:tcPr>
            <w:tcW w:w="1647" w:type="dxa"/>
            <w:vAlign w:val="center"/>
          </w:tcPr>
          <w:p w14:paraId="270EE5B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 и Минск</w:t>
            </w:r>
          </w:p>
        </w:tc>
      </w:tr>
      <w:tr w:rsidR="00F531CF" w14:paraId="36432FBD" w14:textId="77777777" w:rsidTr="00F531CF">
        <w:trPr>
          <w:cantSplit/>
          <w:jc w:val="center"/>
        </w:trPr>
        <w:tc>
          <w:tcPr>
            <w:tcW w:w="513" w:type="dxa"/>
            <w:vAlign w:val="center"/>
          </w:tcPr>
          <w:p w14:paraId="76DBC23A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14а</w:t>
            </w:r>
          </w:p>
        </w:tc>
        <w:tc>
          <w:tcPr>
            <w:tcW w:w="1258" w:type="dxa"/>
            <w:vAlign w:val="center"/>
          </w:tcPr>
          <w:p w14:paraId="67B7223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30.09.2026, Вордстат</w:t>
            </w:r>
          </w:p>
        </w:tc>
        <w:tc>
          <w:tcPr>
            <w:tcW w:w="1626" w:type="dxa"/>
            <w:vAlign w:val="center"/>
          </w:tcPr>
          <w:p w14:paraId="77A8294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uml</w:t>
            </w:r>
          </w:p>
        </w:tc>
        <w:tc>
          <w:tcPr>
            <w:tcW w:w="1626" w:type="dxa"/>
            <w:vAlign w:val="center"/>
          </w:tcPr>
          <w:p w14:paraId="0944D42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Регионы (мировая разбивка), 29.08–29.09.2026</w:t>
            </w:r>
          </w:p>
        </w:tc>
        <w:tc>
          <w:tcPr>
            <w:tcW w:w="2684" w:type="dxa"/>
            <w:vAlign w:val="center"/>
          </w:tcPr>
          <w:p w14:paraId="308B8EBF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wordstat_regiony_bpmn_uml_RB_okno_2026-08-29_09-29.json</w:t>
            </w:r>
            <w:r>
              <w:rPr>
                <w:sz w:val="24"/>
              </w:rPr>
              <w:t>; ск</w:t>
            </w:r>
            <w:r>
              <w:rPr>
                <w:sz w:val="24"/>
              </w:rPr>
              <w:t xml:space="preserve">риншот </w:t>
            </w:r>
            <w:r>
              <w:rPr>
                <w:i/>
                <w:sz w:val="24"/>
              </w:rPr>
              <w:t>wordstat_bpmn_regiony_mir_Belarus-Minsk.png</w:t>
            </w:r>
          </w:p>
        </w:tc>
        <w:tc>
          <w:tcPr>
            <w:tcW w:w="1647" w:type="dxa"/>
            <w:vAlign w:val="center"/>
          </w:tcPr>
          <w:p w14:paraId="74F0002A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Беларусь, Минск, области, Россия, Казахстан</w:t>
            </w:r>
          </w:p>
        </w:tc>
      </w:tr>
      <w:tr w:rsidR="00F531CF" w14:paraId="312B9AB1" w14:textId="77777777" w:rsidTr="00F531CF">
        <w:trPr>
          <w:cantSplit/>
          <w:jc w:val="center"/>
        </w:trPr>
        <w:tc>
          <w:tcPr>
            <w:tcW w:w="513" w:type="dxa"/>
            <w:vAlign w:val="center"/>
          </w:tcPr>
          <w:p w14:paraId="4A8B2F7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14б</w:t>
            </w:r>
          </w:p>
        </w:tc>
        <w:tc>
          <w:tcPr>
            <w:tcW w:w="1258" w:type="dxa"/>
            <w:vAlign w:val="center"/>
          </w:tcPr>
          <w:p w14:paraId="58A8BED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30.09.2026, Вордстат</w:t>
            </w:r>
          </w:p>
        </w:tc>
        <w:tc>
          <w:tcPr>
            <w:tcW w:w="1626" w:type="dxa"/>
            <w:vAlign w:val="center"/>
          </w:tcPr>
          <w:p w14:paraId="5CAE63C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диаграмма;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 диаграмма;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; сеть петри; нейросеть схема; нейросеть диаграмма (и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)</w:t>
            </w:r>
          </w:p>
        </w:tc>
        <w:tc>
          <w:tcPr>
            <w:tcW w:w="1626" w:type="dxa"/>
            <w:vAlign w:val="center"/>
          </w:tcPr>
          <w:p w14:paraId="29366DB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 (</w:t>
            </w:r>
            <w:r>
              <w:rPr>
                <w:i/>
                <w:sz w:val="24"/>
              </w:rPr>
              <w:t>id</w:t>
            </w:r>
            <w:r>
              <w:rPr>
                <w:sz w:val="24"/>
              </w:rPr>
              <w:t>=149); все устройства; 24 мес. и с 01.2018</w:t>
            </w:r>
          </w:p>
        </w:tc>
        <w:tc>
          <w:tcPr>
            <w:tcW w:w="2684" w:type="dxa"/>
            <w:vAlign w:val="center"/>
          </w:tcPr>
          <w:p w14:paraId="281B9D3C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wordstat_</w:t>
            </w:r>
            <w:r>
              <w:rPr>
                <w:i/>
                <w:iCs/>
                <w:sz w:val="24"/>
              </w:rPr>
              <w:t>dinamika_RB_2024-09_2026-08.json</w:t>
            </w:r>
            <w:r>
              <w:rPr>
                <w:iCs/>
                <w:sz w:val="24"/>
              </w:rPr>
              <w:t xml:space="preserve">; </w:t>
            </w:r>
            <w:r>
              <w:rPr>
                <w:i/>
                <w:iCs/>
                <w:sz w:val="24"/>
              </w:rPr>
              <w:t>wordstat</w:t>
            </w:r>
            <w:r>
              <w:rPr>
                <w:sz w:val="24"/>
              </w:rPr>
              <w:t>_</w:t>
            </w:r>
            <w:r>
              <w:rPr>
                <w:i/>
                <w:sz w:val="24"/>
              </w:rPr>
              <w:t>dinamika_RB_2018-01_2026-08.json</w:t>
            </w:r>
          </w:p>
        </w:tc>
        <w:tc>
          <w:tcPr>
            <w:tcW w:w="1647" w:type="dxa"/>
            <w:vAlign w:val="center"/>
          </w:tcPr>
          <w:p w14:paraId="466BD08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Динамика по месяцам (</w:t>
            </w:r>
            <w:r>
              <w:rPr>
                <w:i/>
                <w:sz w:val="24"/>
              </w:rPr>
              <w:t>API</w:t>
            </w:r>
            <w:r>
              <w:rPr>
                <w:sz w:val="24"/>
              </w:rPr>
              <w:t xml:space="preserve"> вкладки «Динамика»); скриншоты </w:t>
            </w:r>
            <w:r>
              <w:rPr>
                <w:i/>
                <w:sz w:val="24"/>
              </w:rPr>
              <w:t>wordstat_</w:t>
            </w:r>
            <w:r>
              <w:rPr>
                <w:sz w:val="24"/>
              </w:rPr>
              <w:t>_</w:t>
            </w:r>
            <w:r>
              <w:rPr>
                <w:i/>
                <w:sz w:val="24"/>
              </w:rPr>
              <w:t>dinamika_pomesyachno_RB.png</w:t>
            </w:r>
          </w:p>
        </w:tc>
      </w:tr>
      <w:tr w:rsidR="00F531CF" w14:paraId="62246834" w14:textId="77777777" w:rsidTr="00F531CF">
        <w:trPr>
          <w:cantSplit/>
          <w:jc w:val="center"/>
        </w:trPr>
        <w:tc>
          <w:tcPr>
            <w:tcW w:w="513" w:type="dxa"/>
            <w:vAlign w:val="center"/>
          </w:tcPr>
          <w:p w14:paraId="70DA555C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14в</w:t>
            </w:r>
          </w:p>
        </w:tc>
        <w:tc>
          <w:tcPr>
            <w:tcW w:w="1258" w:type="dxa"/>
            <w:vAlign w:val="center"/>
          </w:tcPr>
          <w:p w14:paraId="03099B3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30.09.2026, Вордстат</w:t>
            </w:r>
          </w:p>
        </w:tc>
        <w:tc>
          <w:tcPr>
            <w:tcW w:w="1626" w:type="dxa"/>
            <w:vAlign w:val="center"/>
          </w:tcPr>
          <w:p w14:paraId="2293688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(по устройствам)</w:t>
            </w:r>
          </w:p>
        </w:tc>
        <w:tc>
          <w:tcPr>
            <w:tcW w:w="1626" w:type="dxa"/>
            <w:vAlign w:val="center"/>
          </w:tcPr>
          <w:p w14:paraId="0C1D4EE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Беларусь; 24 мес.; десктопы, смартфоны, планшеты отдельно</w:t>
            </w:r>
          </w:p>
        </w:tc>
        <w:tc>
          <w:tcPr>
            <w:tcW w:w="2684" w:type="dxa"/>
            <w:vAlign w:val="center"/>
          </w:tcPr>
          <w:p w14:paraId="5B6887D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wordstat_uml_bpmn_dinamika_po_ustroystvam_RB_2024-09_2026-08.json</w:t>
            </w:r>
            <w:r>
              <w:rPr>
                <w:sz w:val="24"/>
              </w:rPr>
              <w:t>; скриншот</w:t>
            </w:r>
            <w:r>
              <w:rPr>
                <w:sz w:val="24"/>
              </w:rPr>
              <w:t xml:space="preserve">ы </w:t>
            </w:r>
            <w:r>
              <w:rPr>
                <w:i/>
                <w:sz w:val="24"/>
              </w:rPr>
              <w:t>wordstat_uml_dinamika_tolko-smartfony_RB.png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wordstat_bpmn_dinamika_tolko-smartfony_RB.png</w:t>
            </w:r>
          </w:p>
        </w:tc>
        <w:tc>
          <w:tcPr>
            <w:tcW w:w="1647" w:type="dxa"/>
            <w:vAlign w:val="center"/>
          </w:tcPr>
          <w:p w14:paraId="543075CF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Разбивка по устройствам</w:t>
            </w:r>
          </w:p>
        </w:tc>
      </w:tr>
      <w:tr w:rsidR="00F531CF" w14:paraId="353BC4D8" w14:textId="77777777" w:rsidTr="00F531CF">
        <w:trPr>
          <w:cantSplit/>
          <w:jc w:val="center"/>
        </w:trPr>
        <w:tc>
          <w:tcPr>
            <w:tcW w:w="513" w:type="dxa"/>
            <w:vAlign w:val="center"/>
          </w:tcPr>
          <w:p w14:paraId="29BE833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16</w:t>
            </w:r>
          </w:p>
        </w:tc>
        <w:tc>
          <w:tcPr>
            <w:tcW w:w="1258" w:type="dxa"/>
            <w:vAlign w:val="center"/>
          </w:tcPr>
          <w:p w14:paraId="0CBC6CD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30.09.2026, </w:t>
            </w:r>
            <w:r>
              <w:rPr>
                <w:i/>
                <w:sz w:val="24"/>
              </w:rPr>
              <w:t>GT</w:t>
            </w:r>
          </w:p>
        </w:tc>
        <w:tc>
          <w:tcPr>
            <w:tcW w:w="1626" w:type="dxa"/>
            <w:vAlign w:val="center"/>
          </w:tcPr>
          <w:p w14:paraId="33A711E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BPMN</w:t>
            </w:r>
          </w:p>
        </w:tc>
        <w:tc>
          <w:tcPr>
            <w:tcW w:w="1626" w:type="dxa"/>
            <w:vAlign w:val="center"/>
          </w:tcPr>
          <w:p w14:paraId="2B66701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BY</w:t>
            </w:r>
            <w:r>
              <w:rPr>
                <w:sz w:val="24"/>
              </w:rPr>
              <w:t xml:space="preserve">; 5 лет; неделя; </w:t>
            </w:r>
            <w:r>
              <w:rPr>
                <w:i/>
                <w:sz w:val="24"/>
              </w:rPr>
              <w:t>CSV</w:t>
            </w:r>
            <w:r>
              <w:rPr>
                <w:sz w:val="24"/>
              </w:rPr>
              <w:t xml:space="preserve"> (262 недели)</w:t>
            </w:r>
          </w:p>
        </w:tc>
        <w:tc>
          <w:tcPr>
            <w:tcW w:w="2684" w:type="dxa"/>
            <w:vAlign w:val="center"/>
          </w:tcPr>
          <w:p w14:paraId="13E6B31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GT_2026-09-30_BY_5y_UML_BPMN_multiTimeline.csv</w:t>
            </w:r>
          </w:p>
        </w:tc>
        <w:tc>
          <w:tcPr>
            <w:tcW w:w="1647" w:type="dxa"/>
            <w:vAlign w:val="center"/>
          </w:tcPr>
          <w:p w14:paraId="14705A1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Контрольная пересъемка главного ряда (сравнение – п. 2.3.3)</w:t>
            </w:r>
          </w:p>
        </w:tc>
      </w:tr>
      <w:tr w:rsidR="00F531CF" w14:paraId="7507654D" w14:textId="77777777" w:rsidTr="00F531CF">
        <w:trPr>
          <w:cantSplit/>
          <w:jc w:val="center"/>
        </w:trPr>
        <w:tc>
          <w:tcPr>
            <w:tcW w:w="513" w:type="dxa"/>
            <w:vAlign w:val="center"/>
          </w:tcPr>
          <w:p w14:paraId="50FB72AD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</w:t>
            </w:r>
          </w:p>
        </w:tc>
        <w:tc>
          <w:tcPr>
            <w:tcW w:w="1258" w:type="dxa"/>
            <w:vAlign w:val="center"/>
          </w:tcPr>
          <w:p w14:paraId="596B396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30.09.2026, </w:t>
            </w:r>
            <w:r>
              <w:rPr>
                <w:i/>
                <w:sz w:val="24"/>
              </w:rPr>
              <w:t>GT</w:t>
            </w:r>
          </w:p>
        </w:tc>
        <w:tc>
          <w:tcPr>
            <w:tcW w:w="1626" w:type="dxa"/>
            <w:vAlign w:val="center"/>
          </w:tcPr>
          <w:p w14:paraId="0185129D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BPMN</w:t>
            </w:r>
          </w:p>
        </w:tc>
        <w:tc>
          <w:tcPr>
            <w:tcW w:w="1626" w:type="dxa"/>
            <w:vAlign w:val="center"/>
          </w:tcPr>
          <w:p w14:paraId="6927B26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RU</w:t>
            </w:r>
            <w:r>
              <w:rPr>
                <w:sz w:val="24"/>
              </w:rPr>
              <w:t xml:space="preserve">; 5 лет; неделя; </w:t>
            </w:r>
            <w:r>
              <w:rPr>
                <w:i/>
                <w:sz w:val="24"/>
              </w:rPr>
              <w:t>CSV</w:t>
            </w:r>
          </w:p>
        </w:tc>
        <w:tc>
          <w:tcPr>
            <w:tcW w:w="2684" w:type="dxa"/>
            <w:vAlign w:val="center"/>
          </w:tcPr>
          <w:p w14:paraId="32F3069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GT_2026-09-30_RU_5y_UML_BPMN_multiTimeline.csv</w:t>
            </w:r>
          </w:p>
        </w:tc>
        <w:tc>
          <w:tcPr>
            <w:tcW w:w="1647" w:type="dxa"/>
            <w:vAlign w:val="center"/>
          </w:tcPr>
          <w:p w14:paraId="304F80A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Расширение на русскоязычный сегмент (таблицы 43, 5</w:t>
            </w:r>
            <w:r>
              <w:rPr>
                <w:sz w:val="24"/>
              </w:rPr>
              <w:t>0)</w:t>
            </w:r>
          </w:p>
        </w:tc>
      </w:tr>
      <w:tr w:rsidR="00F531CF" w14:paraId="220AF6F7" w14:textId="77777777" w:rsidTr="00F531CF">
        <w:trPr>
          <w:cantSplit/>
          <w:jc w:val="center"/>
        </w:trPr>
        <w:tc>
          <w:tcPr>
            <w:tcW w:w="513" w:type="dxa"/>
            <w:vAlign w:val="center"/>
          </w:tcPr>
          <w:p w14:paraId="37C6249F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18</w:t>
            </w:r>
          </w:p>
        </w:tc>
        <w:tc>
          <w:tcPr>
            <w:tcW w:w="1258" w:type="dxa"/>
            <w:vAlign w:val="center"/>
          </w:tcPr>
          <w:p w14:paraId="4777C61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30.09.2026, </w:t>
            </w:r>
            <w:r>
              <w:rPr>
                <w:i/>
                <w:sz w:val="24"/>
              </w:rPr>
              <w:t>GT</w:t>
            </w:r>
          </w:p>
        </w:tc>
        <w:tc>
          <w:tcPr>
            <w:tcW w:w="1626" w:type="dxa"/>
            <w:vAlign w:val="center"/>
          </w:tcPr>
          <w:p w14:paraId="58F77AD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BPMN</w:t>
            </w:r>
          </w:p>
        </w:tc>
        <w:tc>
          <w:tcPr>
            <w:tcW w:w="1626" w:type="dxa"/>
            <w:vAlign w:val="center"/>
          </w:tcPr>
          <w:p w14:paraId="2931123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KZ</w:t>
            </w:r>
            <w:r>
              <w:rPr>
                <w:sz w:val="24"/>
              </w:rPr>
              <w:t xml:space="preserve">; 5 лет; неделя; </w:t>
            </w:r>
            <w:r>
              <w:rPr>
                <w:i/>
                <w:sz w:val="24"/>
              </w:rPr>
              <w:t>CSV</w:t>
            </w:r>
          </w:p>
        </w:tc>
        <w:tc>
          <w:tcPr>
            <w:tcW w:w="2684" w:type="dxa"/>
            <w:vAlign w:val="center"/>
          </w:tcPr>
          <w:p w14:paraId="5A951FC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GT_2026-09-30_KZ_5y_UML_BPMN_multiTimeline.csv</w:t>
            </w:r>
          </w:p>
        </w:tc>
        <w:tc>
          <w:tcPr>
            <w:tcW w:w="1647" w:type="dxa"/>
            <w:vAlign w:val="center"/>
          </w:tcPr>
          <w:p w14:paraId="25F0CD9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Расширение на русскоязычный сегмент (таблицы 43, 50)</w:t>
            </w:r>
          </w:p>
        </w:tc>
      </w:tr>
      <w:tr w:rsidR="00F531CF" w14:paraId="3295B362" w14:textId="77777777" w:rsidTr="00F531CF">
        <w:trPr>
          <w:cantSplit/>
          <w:jc w:val="center"/>
        </w:trPr>
        <w:tc>
          <w:tcPr>
            <w:tcW w:w="513" w:type="dxa"/>
            <w:vAlign w:val="center"/>
          </w:tcPr>
          <w:p w14:paraId="19B1198E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19</w:t>
            </w:r>
          </w:p>
        </w:tc>
        <w:tc>
          <w:tcPr>
            <w:tcW w:w="1258" w:type="dxa"/>
            <w:vAlign w:val="center"/>
          </w:tcPr>
          <w:p w14:paraId="3A2E1C6D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30.09.2026, </w:t>
            </w:r>
            <w:r>
              <w:rPr>
                <w:i/>
                <w:sz w:val="24"/>
              </w:rPr>
              <w:t>GT</w:t>
            </w:r>
          </w:p>
        </w:tc>
        <w:tc>
          <w:tcPr>
            <w:tcW w:w="1626" w:type="dxa"/>
            <w:vAlign w:val="center"/>
          </w:tcPr>
          <w:p w14:paraId="1605522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diagram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js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plantuml</w:t>
            </w:r>
          </w:p>
        </w:tc>
        <w:tc>
          <w:tcPr>
            <w:tcW w:w="1626" w:type="dxa"/>
            <w:vAlign w:val="center"/>
          </w:tcPr>
          <w:p w14:paraId="652D396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Весь мир; 5 лет; неделя; </w:t>
            </w:r>
            <w:r>
              <w:rPr>
                <w:i/>
                <w:sz w:val="24"/>
              </w:rPr>
              <w:t>CSV</w:t>
            </w:r>
          </w:p>
        </w:tc>
        <w:tc>
          <w:tcPr>
            <w:tcW w:w="2684" w:type="dxa"/>
            <w:vAlign w:val="center"/>
          </w:tcPr>
          <w:p w14:paraId="12FFBD5F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GT_2026-09-30_world_5y_mermaid_diagram_mermaid_js_plantuml_multiTimeline.csv</w:t>
            </w:r>
          </w:p>
        </w:tc>
        <w:tc>
          <w:tcPr>
            <w:tcW w:w="1647" w:type="dxa"/>
            <w:vAlign w:val="center"/>
          </w:tcPr>
          <w:p w14:paraId="7810ABA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Замена омонимичного термина «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>» (п. 2.6.2)</w:t>
            </w:r>
          </w:p>
        </w:tc>
      </w:tr>
      <w:tr w:rsidR="00F531CF" w14:paraId="71F5B759" w14:textId="77777777" w:rsidTr="00F531CF">
        <w:trPr>
          <w:cantSplit/>
          <w:jc w:val="center"/>
        </w:trPr>
        <w:tc>
          <w:tcPr>
            <w:tcW w:w="513" w:type="dxa"/>
            <w:vAlign w:val="center"/>
          </w:tcPr>
          <w:p w14:paraId="340F735F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</w:t>
            </w:r>
          </w:p>
        </w:tc>
        <w:tc>
          <w:tcPr>
            <w:tcW w:w="1258" w:type="dxa"/>
            <w:vAlign w:val="center"/>
          </w:tcPr>
          <w:p w14:paraId="4FC9C2E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30.09.2026, </w:t>
            </w:r>
            <w:r>
              <w:rPr>
                <w:i/>
                <w:sz w:val="24"/>
              </w:rPr>
              <w:t>GT</w:t>
            </w:r>
          </w:p>
        </w:tc>
        <w:tc>
          <w:tcPr>
            <w:tcW w:w="1626" w:type="dxa"/>
            <w:vAlign w:val="center"/>
          </w:tcPr>
          <w:p w14:paraId="0A46E50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(связанные запросы)</w:t>
            </w:r>
          </w:p>
        </w:tc>
        <w:tc>
          <w:tcPr>
            <w:tcW w:w="1626" w:type="dxa"/>
            <w:vAlign w:val="center"/>
          </w:tcPr>
          <w:p w14:paraId="5CCCC72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BY</w:t>
            </w:r>
            <w:r>
              <w:rPr>
                <w:sz w:val="24"/>
              </w:rPr>
              <w:t>; 12 мес.; карточка «Похожие запросы»</w:t>
            </w:r>
          </w:p>
        </w:tc>
        <w:tc>
          <w:tcPr>
            <w:tcW w:w="2684" w:type="dxa"/>
            <w:vAlign w:val="center"/>
          </w:tcPr>
          <w:p w14:paraId="370046C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GT_2026-09</w:t>
            </w:r>
            <w:r>
              <w:rPr>
                <w:i/>
                <w:sz w:val="24"/>
              </w:rPr>
              <w:t>-30_BY_12m_BPMN_IDEF0_</w:t>
            </w:r>
            <w:r>
              <w:rPr>
                <w:sz w:val="24"/>
              </w:rPr>
              <w:t>связанные_запросы.</w:t>
            </w:r>
            <w:r>
              <w:rPr>
                <w:i/>
                <w:sz w:val="24"/>
              </w:rPr>
              <w:t>md</w:t>
            </w:r>
          </w:p>
        </w:tc>
        <w:tc>
          <w:tcPr>
            <w:tcW w:w="1647" w:type="dxa"/>
            <w:vAlign w:val="center"/>
          </w:tcPr>
          <w:p w14:paraId="20A841EC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Связанные запросы (таблица 14)</w:t>
            </w:r>
          </w:p>
        </w:tc>
      </w:tr>
    </w:tbl>
    <w:p w14:paraId="7A87CF82" w14:textId="77777777" w:rsidR="00F531CF" w:rsidRDefault="00830979">
      <w:pPr>
        <w:pStyle w:val="3"/>
        <w:spacing w:before="360" w:after="360" w:line="360" w:lineRule="exact"/>
        <w:ind w:firstLine="709"/>
      </w:pPr>
      <w:bookmarkStart w:id="15" w:name="_1f54a035360a12a8dc7d2b0b9290e0d85d7ef09"/>
      <w:bookmarkEnd w:id="14"/>
      <w:r>
        <w:rPr>
          <w:b/>
        </w:rPr>
        <w:lastRenderedPageBreak/>
        <w:t>2.3.2 Результаты по пакетам</w:t>
      </w:r>
    </w:p>
    <w:p w14:paraId="4730A9EF" w14:textId="77777777" w:rsidR="00F531CF" w:rsidRDefault="00830979">
      <w:pPr>
        <w:pStyle w:val="Compact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sz w:val="28"/>
        </w:rPr>
        <w:t>Пакет 6 (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 xml:space="preserve">, 5 лет): у </w:t>
      </w:r>
      <w:r>
        <w:rPr>
          <w:i/>
          <w:sz w:val="28"/>
        </w:rPr>
        <w:t>UML</w:t>
      </w:r>
      <w:r>
        <w:rPr>
          <w:sz w:val="28"/>
        </w:rPr>
        <w:t xml:space="preserve"> данные есть в 47 из 61 месяца окна (в 46 из 59 полных месяцев), у </w:t>
      </w:r>
      <w:r>
        <w:rPr>
          <w:i/>
          <w:sz w:val="28"/>
        </w:rPr>
        <w:t>BPMN</w:t>
      </w:r>
      <w:r>
        <w:rPr>
          <w:sz w:val="28"/>
        </w:rPr>
        <w:t xml:space="preserve"> – в 37 из 61 (в 36 из 59). Это главный ряд работы, использованный для сопоставления с Вордстатом.</w:t>
      </w:r>
    </w:p>
    <w:p w14:paraId="30F40B78" w14:textId="77777777" w:rsidR="00F531CF" w:rsidRDefault="00830979">
      <w:pPr>
        <w:pStyle w:val="Compact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sz w:val="28"/>
        </w:rPr>
        <w:t>Пакет 1 (</w:t>
      </w:r>
      <w:r>
        <w:rPr>
          <w:i/>
          <w:sz w:val="28"/>
        </w:rPr>
        <w:t>PlantUML</w:t>
      </w:r>
      <w:r>
        <w:rPr>
          <w:sz w:val="28"/>
        </w:rPr>
        <w:t xml:space="preserve">, </w:t>
      </w:r>
      <w:r>
        <w:rPr>
          <w:i/>
          <w:sz w:val="28"/>
        </w:rPr>
        <w:t>Mermaid</w:t>
      </w:r>
      <w:r>
        <w:rPr>
          <w:sz w:val="28"/>
        </w:rPr>
        <w:t xml:space="preserve">, </w:t>
      </w:r>
      <w:r>
        <w:rPr>
          <w:i/>
          <w:sz w:val="28"/>
        </w:rPr>
        <w:t>diagram</w:t>
      </w:r>
      <w:r>
        <w:rPr>
          <w:sz w:val="28"/>
        </w:rPr>
        <w:t xml:space="preserve"> </w:t>
      </w:r>
      <w:r>
        <w:rPr>
          <w:i/>
          <w:sz w:val="28"/>
        </w:rPr>
        <w:t>as</w:t>
      </w:r>
      <w:r>
        <w:rPr>
          <w:sz w:val="28"/>
        </w:rPr>
        <w:t xml:space="preserve"> </w:t>
      </w:r>
      <w:r>
        <w:rPr>
          <w:i/>
          <w:sz w:val="28"/>
        </w:rPr>
        <w:t>code</w:t>
      </w:r>
      <w:r>
        <w:rPr>
          <w:sz w:val="28"/>
        </w:rPr>
        <w:t xml:space="preserve">, </w:t>
      </w:r>
      <w:r>
        <w:rPr>
          <w:i/>
          <w:sz w:val="28"/>
        </w:rPr>
        <w:t>text</w:t>
      </w:r>
      <w:r>
        <w:rPr>
          <w:sz w:val="28"/>
        </w:rPr>
        <w:t xml:space="preserve"> </w:t>
      </w:r>
      <w:r>
        <w:rPr>
          <w:i/>
          <w:sz w:val="28"/>
        </w:rPr>
        <w:t>to</w:t>
      </w:r>
      <w:r>
        <w:rPr>
          <w:sz w:val="28"/>
        </w:rPr>
        <w:t xml:space="preserve"> </w:t>
      </w:r>
      <w:r>
        <w:rPr>
          <w:i/>
          <w:sz w:val="28"/>
        </w:rPr>
        <w:t>diagram</w:t>
      </w:r>
      <w:r>
        <w:rPr>
          <w:sz w:val="28"/>
        </w:rPr>
        <w:t xml:space="preserve">, </w:t>
      </w:r>
      <w:r>
        <w:rPr>
          <w:i/>
          <w:sz w:val="28"/>
        </w:rPr>
        <w:t>UML</w:t>
      </w:r>
      <w:r>
        <w:rPr>
          <w:sz w:val="28"/>
        </w:rPr>
        <w:t xml:space="preserve"> </w:t>
      </w:r>
      <w:r>
        <w:rPr>
          <w:i/>
          <w:sz w:val="28"/>
        </w:rPr>
        <w:t>diagram</w:t>
      </w:r>
      <w:r>
        <w:rPr>
          <w:sz w:val="28"/>
        </w:rPr>
        <w:t xml:space="preserve"> </w:t>
      </w:r>
      <w:r>
        <w:rPr>
          <w:i/>
          <w:sz w:val="28"/>
        </w:rPr>
        <w:t>generator</w:t>
      </w:r>
      <w:r>
        <w:rPr>
          <w:sz w:val="28"/>
        </w:rPr>
        <w:t xml:space="preserve">): почти вся история – нули. Ненулевые недели есть у </w:t>
      </w:r>
      <w:r>
        <w:rPr>
          <w:i/>
          <w:sz w:val="28"/>
        </w:rPr>
        <w:t>Mermaid</w:t>
      </w:r>
      <w:r>
        <w:rPr>
          <w:sz w:val="28"/>
        </w:rPr>
        <w:t xml:space="preserve"> (35 полных недель, максимум 100 – 15–21 февраля 2026 г.), у </w:t>
      </w:r>
      <w:r>
        <w:rPr>
          <w:i/>
          <w:sz w:val="28"/>
        </w:rPr>
        <w:t>PlantUML</w:t>
      </w:r>
      <w:r>
        <w:rPr>
          <w:sz w:val="28"/>
        </w:rPr>
        <w:t xml:space="preserve"> (7), у </w:t>
      </w:r>
      <w:r>
        <w:rPr>
          <w:i/>
          <w:sz w:val="28"/>
        </w:rPr>
        <w:t>UML</w:t>
      </w:r>
      <w:r>
        <w:rPr>
          <w:sz w:val="28"/>
        </w:rPr>
        <w:t xml:space="preserve"> </w:t>
      </w:r>
      <w:r>
        <w:rPr>
          <w:i/>
          <w:sz w:val="28"/>
        </w:rPr>
        <w:t>diagram</w:t>
      </w:r>
      <w:r>
        <w:rPr>
          <w:sz w:val="28"/>
        </w:rPr>
        <w:t xml:space="preserve"> </w:t>
      </w:r>
      <w:r>
        <w:rPr>
          <w:i/>
          <w:sz w:val="28"/>
        </w:rPr>
        <w:t>generator</w:t>
      </w:r>
      <w:r>
        <w:rPr>
          <w:sz w:val="28"/>
        </w:rPr>
        <w:t xml:space="preserve"> (2) и у </w:t>
      </w:r>
      <w:r>
        <w:rPr>
          <w:i/>
          <w:sz w:val="28"/>
        </w:rPr>
        <w:t>diagram</w:t>
      </w:r>
      <w:r>
        <w:rPr>
          <w:sz w:val="28"/>
        </w:rPr>
        <w:t xml:space="preserve"> </w:t>
      </w:r>
      <w:r>
        <w:rPr>
          <w:i/>
          <w:sz w:val="28"/>
        </w:rPr>
        <w:t>as</w:t>
      </w:r>
      <w:r>
        <w:rPr>
          <w:sz w:val="28"/>
        </w:rPr>
        <w:t xml:space="preserve"> </w:t>
      </w:r>
      <w:r>
        <w:rPr>
          <w:i/>
          <w:sz w:val="28"/>
        </w:rPr>
        <w:t>code</w:t>
      </w:r>
      <w:r>
        <w:rPr>
          <w:sz w:val="28"/>
        </w:rPr>
        <w:t xml:space="preserve"> (1). Значения </w:t>
      </w:r>
      <w:r>
        <w:rPr>
          <w:i/>
          <w:sz w:val="28"/>
        </w:rPr>
        <w:t>Mermaid</w:t>
      </w:r>
      <w:r>
        <w:rPr>
          <w:sz w:val="28"/>
        </w:rPr>
        <w:t xml:space="preserve"> по Беларуси нельзя считать спросом на инст</w:t>
      </w:r>
      <w:r>
        <w:rPr>
          <w:sz w:val="28"/>
        </w:rPr>
        <w:t>румент без проверки: по Вордстату запрос «</w:t>
      </w:r>
      <w:r>
        <w:rPr>
          <w:i/>
          <w:sz w:val="28"/>
        </w:rPr>
        <w:t>mermaid</w:t>
      </w:r>
      <w:r>
        <w:rPr>
          <w:sz w:val="28"/>
        </w:rPr>
        <w:t>» в Беларуси относится в основном к фильму «Русалочка» (п. 2.4).</w:t>
      </w:r>
    </w:p>
    <w:p w14:paraId="1D68C5AD" w14:textId="77777777" w:rsidR="00F531CF" w:rsidRDefault="00830979">
      <w:pPr>
        <w:pStyle w:val="Compact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sz w:val="28"/>
        </w:rPr>
        <w:t>Пакет 2 (</w:t>
      </w:r>
      <w:r>
        <w:rPr>
          <w:i/>
          <w:sz w:val="28"/>
        </w:rPr>
        <w:t>draw.io</w:t>
      </w:r>
      <w:r>
        <w:rPr>
          <w:sz w:val="28"/>
        </w:rPr>
        <w:t xml:space="preserve">, </w:t>
      </w:r>
      <w:r>
        <w:rPr>
          <w:i/>
          <w:sz w:val="28"/>
        </w:rPr>
        <w:t>diagrams.net</w:t>
      </w:r>
      <w:r>
        <w:rPr>
          <w:sz w:val="28"/>
        </w:rPr>
        <w:t xml:space="preserve">, </w:t>
      </w:r>
      <w:r>
        <w:rPr>
          <w:i/>
          <w:sz w:val="28"/>
        </w:rPr>
        <w:t>Lucidchart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 xml:space="preserve">, </w:t>
      </w:r>
      <w:r>
        <w:rPr>
          <w:i/>
          <w:sz w:val="28"/>
        </w:rPr>
        <w:t>ERD</w:t>
      </w:r>
      <w:r>
        <w:rPr>
          <w:sz w:val="28"/>
        </w:rPr>
        <w:t xml:space="preserve"> </w:t>
      </w:r>
      <w:r>
        <w:rPr>
          <w:i/>
          <w:sz w:val="28"/>
        </w:rPr>
        <w:t>tool</w:t>
      </w:r>
      <w:r>
        <w:rPr>
          <w:sz w:val="28"/>
        </w:rPr>
        <w:t xml:space="preserve">): </w:t>
      </w:r>
      <w:r>
        <w:rPr>
          <w:i/>
          <w:sz w:val="28"/>
        </w:rPr>
        <w:t>BPMN</w:t>
      </w:r>
      <w:r>
        <w:rPr>
          <w:sz w:val="28"/>
        </w:rPr>
        <w:t xml:space="preserve"> – 65 ненулевых недель из 261, </w:t>
      </w:r>
      <w:r>
        <w:rPr>
          <w:i/>
          <w:sz w:val="28"/>
        </w:rPr>
        <w:t>draw.io</w:t>
      </w:r>
      <w:r>
        <w:rPr>
          <w:sz w:val="28"/>
        </w:rPr>
        <w:t xml:space="preserve"> и </w:t>
      </w:r>
      <w:r>
        <w:rPr>
          <w:i/>
          <w:sz w:val="28"/>
        </w:rPr>
        <w:t>Lucidchart</w:t>
      </w:r>
      <w:r>
        <w:rPr>
          <w:sz w:val="28"/>
        </w:rPr>
        <w:t xml:space="preserve"> – по 3, </w:t>
      </w:r>
      <w:r>
        <w:rPr>
          <w:i/>
          <w:sz w:val="28"/>
        </w:rPr>
        <w:t>ERD</w:t>
      </w:r>
      <w:r>
        <w:rPr>
          <w:sz w:val="28"/>
        </w:rPr>
        <w:t xml:space="preserve"> </w:t>
      </w:r>
      <w:r>
        <w:rPr>
          <w:i/>
          <w:sz w:val="28"/>
        </w:rPr>
        <w:t>tool</w:t>
      </w:r>
      <w:r>
        <w:rPr>
          <w:sz w:val="28"/>
        </w:rPr>
        <w:t xml:space="preserve"> – 1, </w:t>
      </w:r>
      <w:r>
        <w:rPr>
          <w:i/>
          <w:sz w:val="28"/>
        </w:rPr>
        <w:t>dia</w:t>
      </w:r>
      <w:r>
        <w:rPr>
          <w:i/>
          <w:sz w:val="28"/>
        </w:rPr>
        <w:t>grams.net</w:t>
      </w:r>
      <w:r>
        <w:rPr>
          <w:sz w:val="28"/>
        </w:rPr>
        <w:t xml:space="preserve"> – 0.</w:t>
      </w:r>
    </w:p>
    <w:p w14:paraId="57743179" w14:textId="77777777" w:rsidR="00F531CF" w:rsidRDefault="00830979">
      <w:pPr>
        <w:pStyle w:val="Compact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Пакет 3 (русскоязычные формулировки): 4 ненулевые полные недели и одна ненулевая неполная последняя неделя из 262. Широкие русскоязычные формулировки не фиксируются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по Беларуси на уровне отдельных недель.</w:t>
      </w:r>
    </w:p>
    <w:p w14:paraId="1F9ACE91" w14:textId="77777777" w:rsidR="00F531CF" w:rsidRDefault="00830979">
      <w:pPr>
        <w:pStyle w:val="Compact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sz w:val="28"/>
        </w:rPr>
        <w:t>Пакет 4 (учебные и ниш</w:t>
      </w:r>
      <w:r>
        <w:rPr>
          <w:sz w:val="28"/>
        </w:rPr>
        <w:t xml:space="preserve">евые термины): всего 11 ненулевых недель; из них у </w:t>
      </w:r>
      <w:r>
        <w:rPr>
          <w:i/>
          <w:sz w:val="28"/>
        </w:rPr>
        <w:t>IDEF0</w:t>
      </w:r>
      <w:r>
        <w:rPr>
          <w:sz w:val="28"/>
        </w:rPr>
        <w:t xml:space="preserve"> – 8 недель с индексом от 9 до 94; по одной неделе у «</w:t>
      </w:r>
      <w:r>
        <w:rPr>
          <w:i/>
          <w:sz w:val="28"/>
        </w:rPr>
        <w:t>UML</w:t>
      </w:r>
      <w:r>
        <w:rPr>
          <w:sz w:val="28"/>
        </w:rPr>
        <w:t xml:space="preserve"> для курсовой» (81, 22–28.02.2026), «диаграмма вариантов использования» (53) и «сеть Петри» (100, 1–7.03.2026); у «</w:t>
      </w:r>
      <w:r>
        <w:rPr>
          <w:i/>
          <w:sz w:val="28"/>
        </w:rPr>
        <w:t>DFD</w:t>
      </w:r>
      <w:r>
        <w:rPr>
          <w:sz w:val="28"/>
        </w:rPr>
        <w:t xml:space="preserve"> диаграмма» данных нет.</w:t>
      </w:r>
    </w:p>
    <w:p w14:paraId="10F361D4" w14:textId="77777777" w:rsidR="00F531CF" w:rsidRDefault="00830979">
      <w:pPr>
        <w:pStyle w:val="Compact"/>
        <w:numPr>
          <w:ilvl w:val="0"/>
          <w:numId w:val="3"/>
        </w:numPr>
        <w:spacing w:before="0" w:after="0" w:line="360" w:lineRule="exact"/>
        <w:ind w:left="709" w:hanging="425"/>
        <w:jc w:val="both"/>
      </w:pPr>
      <w:r>
        <w:rPr>
          <w:sz w:val="28"/>
        </w:rPr>
        <w:t>П</w:t>
      </w:r>
      <w:r>
        <w:rPr>
          <w:sz w:val="28"/>
        </w:rPr>
        <w:t>акет 5 (</w:t>
      </w:r>
      <w:r>
        <w:rPr>
          <w:i/>
          <w:sz w:val="28"/>
        </w:rPr>
        <w:t>Miro</w:t>
      </w:r>
      <w:r>
        <w:rPr>
          <w:sz w:val="28"/>
        </w:rPr>
        <w:t xml:space="preserve">, </w:t>
      </w:r>
      <w:r>
        <w:rPr>
          <w:i/>
          <w:sz w:val="28"/>
        </w:rPr>
        <w:t>diagramming</w:t>
      </w:r>
      <w:r>
        <w:rPr>
          <w:sz w:val="28"/>
        </w:rPr>
        <w:t xml:space="preserve"> </w:t>
      </w:r>
      <w:r>
        <w:rPr>
          <w:i/>
          <w:sz w:val="28"/>
        </w:rPr>
        <w:t>tool</w:t>
      </w:r>
      <w:r>
        <w:rPr>
          <w:sz w:val="28"/>
        </w:rPr>
        <w:t xml:space="preserve">, </w:t>
      </w:r>
      <w:r>
        <w:rPr>
          <w:i/>
          <w:sz w:val="28"/>
        </w:rPr>
        <w:t>flowchart</w:t>
      </w:r>
      <w:r>
        <w:rPr>
          <w:sz w:val="28"/>
        </w:rPr>
        <w:t xml:space="preserve"> </w:t>
      </w:r>
      <w:r>
        <w:rPr>
          <w:i/>
          <w:sz w:val="28"/>
        </w:rPr>
        <w:t>maker</w:t>
      </w:r>
      <w:r>
        <w:rPr>
          <w:sz w:val="28"/>
        </w:rPr>
        <w:t xml:space="preserve">, </w:t>
      </w:r>
      <w:r>
        <w:rPr>
          <w:i/>
          <w:sz w:val="28"/>
        </w:rPr>
        <w:t>Figma</w:t>
      </w:r>
      <w:r>
        <w:rPr>
          <w:sz w:val="28"/>
        </w:rPr>
        <w:t xml:space="preserve">, </w:t>
      </w:r>
      <w:r>
        <w:rPr>
          <w:i/>
          <w:sz w:val="28"/>
        </w:rPr>
        <w:t>Visual</w:t>
      </w:r>
      <w:r>
        <w:rPr>
          <w:sz w:val="28"/>
        </w:rPr>
        <w:t xml:space="preserve"> </w:t>
      </w:r>
      <w:r>
        <w:rPr>
          <w:i/>
          <w:sz w:val="28"/>
        </w:rPr>
        <w:t>Paradigm</w:t>
      </w:r>
      <w:r>
        <w:rPr>
          <w:sz w:val="28"/>
        </w:rPr>
        <w:t xml:space="preserve">): </w:t>
      </w:r>
      <w:r>
        <w:rPr>
          <w:i/>
          <w:sz w:val="28"/>
        </w:rPr>
        <w:t>Figma</w:t>
      </w:r>
      <w:r>
        <w:rPr>
          <w:sz w:val="28"/>
        </w:rPr>
        <w:t xml:space="preserve"> дает данные во всех 59 месяцах, </w:t>
      </w:r>
      <w:r>
        <w:rPr>
          <w:i/>
          <w:sz w:val="28"/>
        </w:rPr>
        <w:t>Miro</w:t>
      </w:r>
      <w:r>
        <w:rPr>
          <w:sz w:val="28"/>
        </w:rPr>
        <w:t xml:space="preserve"> – в 58; остальные запросы – почти нули.</w:t>
      </w:r>
    </w:p>
    <w:p w14:paraId="63FCAAA0" w14:textId="77777777" w:rsidR="00F531CF" w:rsidRDefault="00830979">
      <w:pPr>
        <w:pStyle w:val="3"/>
        <w:spacing w:before="360" w:after="360" w:line="360" w:lineRule="exact"/>
        <w:ind w:firstLine="709"/>
      </w:pPr>
      <w:bookmarkStart w:id="16" w:name="_ffe0effd552383e9f3da69b05db31fef96e5f61"/>
      <w:bookmarkEnd w:id="15"/>
      <w:r>
        <w:rPr>
          <w:b/>
        </w:rPr>
        <w:t>2.3.3 Показатели и уровень интереса</w:t>
      </w:r>
    </w:p>
    <w:p w14:paraId="6F2AA732" w14:textId="77777777" w:rsidR="00F531CF" w:rsidRDefault="00830979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Минимальный набор показателей </w:t>
      </w:r>
      <w:r>
        <w:rPr>
          <w:i/>
          <w:sz w:val="28"/>
        </w:rPr>
        <w:t>GT</w:t>
      </w:r>
      <w:r>
        <w:rPr>
          <w:sz w:val="28"/>
        </w:rPr>
        <w:t xml:space="preserve">-РБ §5.1 (табл. 13) </w:t>
      </w:r>
      <w:r>
        <w:rPr>
          <w:sz w:val="28"/>
        </w:rPr>
        <w:t>рассчитан скриптом 04_</w:t>
      </w:r>
      <w:r>
        <w:rPr>
          <w:i/>
          <w:sz w:val="28"/>
        </w:rPr>
        <w:t>gt_indicators.py</w:t>
      </w:r>
      <w:r>
        <w:rPr>
          <w:sz w:val="28"/>
        </w:rPr>
        <w:t xml:space="preserve"> для 12-месячных окон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(таблица 12). Способ расчета волатильности в </w:t>
      </w:r>
      <w:r>
        <w:rPr>
          <w:i/>
          <w:sz w:val="28"/>
        </w:rPr>
        <w:t>GT</w:t>
      </w:r>
      <w:r>
        <w:rPr>
          <w:sz w:val="28"/>
        </w:rPr>
        <w:t>-РБ не задан (указано только «разброс значений по периоду»), поэтому в качестве показателя разброса взяты стандартное отклонение и коэффиц</w:t>
      </w:r>
      <w:r>
        <w:rPr>
          <w:sz w:val="28"/>
        </w:rPr>
        <w:t>иент вариации. Изменение «последние 3 месяца к предыдущим 3 месяцам» при недельном разрешении рассчитано как среднее последних 13 полных недель к среднему предыдущих 13 недель.</w:t>
      </w:r>
    </w:p>
    <w:p w14:paraId="525D18A8" w14:textId="77777777" w:rsidR="00F531CF" w:rsidRDefault="00830979">
      <w:pPr>
        <w:pStyle w:val="a0"/>
        <w:keepNext/>
        <w:spacing w:before="0" w:after="0" w:line="360" w:lineRule="exact"/>
      </w:pPr>
      <w:r>
        <w:rPr>
          <w:sz w:val="28"/>
        </w:rPr>
        <w:lastRenderedPageBreak/>
        <w:t xml:space="preserve">Таблица 12 – Показатели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по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>, Беларусь, 12 месяцев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759"/>
        <w:gridCol w:w="3298"/>
        <w:gridCol w:w="3298"/>
      </w:tblGrid>
      <w:tr w:rsidR="00F531CF" w14:paraId="3EAC4B3B" w14:textId="77777777" w:rsidTr="00F531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758" w:type="dxa"/>
            <w:vAlign w:val="center"/>
          </w:tcPr>
          <w:p w14:paraId="5887C9A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</w:t>
            </w:r>
            <w:r>
              <w:rPr>
                <w:b/>
                <w:sz w:val="24"/>
              </w:rPr>
              <w:t>атель</w:t>
            </w:r>
          </w:p>
        </w:tc>
        <w:tc>
          <w:tcPr>
            <w:tcW w:w="3298" w:type="dxa"/>
            <w:vAlign w:val="center"/>
          </w:tcPr>
          <w:p w14:paraId="6C50300F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UML</w:t>
            </w:r>
          </w:p>
        </w:tc>
        <w:tc>
          <w:tcPr>
            <w:tcW w:w="3298" w:type="dxa"/>
            <w:vAlign w:val="center"/>
          </w:tcPr>
          <w:p w14:paraId="5B509D3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BPMN</w:t>
            </w:r>
          </w:p>
        </w:tc>
      </w:tr>
      <w:tr w:rsidR="00F531CF" w14:paraId="66EEA2DD" w14:textId="77777777" w:rsidTr="00F531CF">
        <w:trPr>
          <w:cantSplit/>
          <w:jc w:val="center"/>
        </w:trPr>
        <w:tc>
          <w:tcPr>
            <w:tcW w:w="2758" w:type="dxa"/>
            <w:vAlign w:val="center"/>
          </w:tcPr>
          <w:p w14:paraId="72CEE0C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Окно и дата снятия</w:t>
            </w:r>
          </w:p>
        </w:tc>
        <w:tc>
          <w:tcPr>
            <w:tcW w:w="3298" w:type="dxa"/>
            <w:vAlign w:val="center"/>
          </w:tcPr>
          <w:p w14:paraId="059179E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28.09.2025–26.09.2026, 52 полные недели; снято 30.09.2026</w:t>
            </w:r>
          </w:p>
        </w:tc>
        <w:tc>
          <w:tcPr>
            <w:tcW w:w="3298" w:type="dxa"/>
            <w:vAlign w:val="center"/>
          </w:tcPr>
          <w:p w14:paraId="38FD428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28.09.2025–26.09.2026, 52 полные недели; снято 29.09.2026</w:t>
            </w:r>
          </w:p>
        </w:tc>
      </w:tr>
      <w:tr w:rsidR="00F531CF" w14:paraId="10C8ECFA" w14:textId="77777777" w:rsidTr="00F531CF">
        <w:trPr>
          <w:cantSplit/>
          <w:jc w:val="center"/>
        </w:trPr>
        <w:tc>
          <w:tcPr>
            <w:tcW w:w="2758" w:type="dxa"/>
            <w:vAlign w:val="center"/>
          </w:tcPr>
          <w:p w14:paraId="6BEAE65A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Недель с данными</w:t>
            </w:r>
          </w:p>
        </w:tc>
        <w:tc>
          <w:tcPr>
            <w:tcW w:w="3298" w:type="dxa"/>
            <w:vAlign w:val="center"/>
          </w:tcPr>
          <w:p w14:paraId="2D94046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 из 52</w:t>
            </w:r>
          </w:p>
        </w:tc>
        <w:tc>
          <w:tcPr>
            <w:tcW w:w="3298" w:type="dxa"/>
            <w:vAlign w:val="center"/>
          </w:tcPr>
          <w:p w14:paraId="2278D67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13 из 52</w:t>
            </w:r>
          </w:p>
        </w:tc>
      </w:tr>
      <w:tr w:rsidR="00F531CF" w14:paraId="0593AB46" w14:textId="77777777" w:rsidTr="00F531CF">
        <w:trPr>
          <w:cantSplit/>
          <w:jc w:val="center"/>
        </w:trPr>
        <w:tc>
          <w:tcPr>
            <w:tcW w:w="2758" w:type="dxa"/>
            <w:vAlign w:val="center"/>
          </w:tcPr>
          <w:p w14:paraId="0737E07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 индекс (по 52 неделям, включая нули)</w:t>
            </w:r>
          </w:p>
        </w:tc>
        <w:tc>
          <w:tcPr>
            <w:tcW w:w="3298" w:type="dxa"/>
            <w:vAlign w:val="center"/>
          </w:tcPr>
          <w:p w14:paraId="05AA8D5F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14,52</w:t>
            </w:r>
          </w:p>
        </w:tc>
        <w:tc>
          <w:tcPr>
            <w:tcW w:w="3298" w:type="dxa"/>
            <w:vAlign w:val="center"/>
          </w:tcPr>
          <w:p w14:paraId="7AFE371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16,17</w:t>
            </w:r>
          </w:p>
        </w:tc>
      </w:tr>
      <w:tr w:rsidR="00F531CF" w14:paraId="2B69760C" w14:textId="77777777" w:rsidTr="00F531CF">
        <w:trPr>
          <w:cantSplit/>
          <w:jc w:val="center"/>
        </w:trPr>
        <w:tc>
          <w:tcPr>
            <w:tcW w:w="2758" w:type="dxa"/>
            <w:vAlign w:val="center"/>
          </w:tcPr>
          <w:p w14:paraId="0D1E481E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Справочно: с неполной неделей 27.09–03.10.2026</w:t>
            </w:r>
          </w:p>
        </w:tc>
        <w:tc>
          <w:tcPr>
            <w:tcW w:w="3298" w:type="dxa"/>
            <w:vAlign w:val="center"/>
          </w:tcPr>
          <w:p w14:paraId="5DC1566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13 недель с данными из 53, среднее 14,66</w:t>
            </w:r>
          </w:p>
        </w:tc>
        <w:tc>
          <w:tcPr>
            <w:tcW w:w="3298" w:type="dxa"/>
            <w:vAlign w:val="center"/>
          </w:tcPr>
          <w:p w14:paraId="5D1C8D6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 недель с данными из 53, среднее 16,08</w:t>
            </w:r>
          </w:p>
        </w:tc>
      </w:tr>
      <w:tr w:rsidR="00F531CF" w14:paraId="65B7136F" w14:textId="77777777" w:rsidTr="00F531CF">
        <w:trPr>
          <w:cantSplit/>
          <w:jc w:val="center"/>
        </w:trPr>
        <w:tc>
          <w:tcPr>
            <w:tcW w:w="2758" w:type="dxa"/>
            <w:vAlign w:val="center"/>
          </w:tcPr>
          <w:p w14:paraId="07E264B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Максимум</w:t>
            </w:r>
          </w:p>
        </w:tc>
        <w:tc>
          <w:tcPr>
            <w:tcW w:w="3298" w:type="dxa"/>
            <w:vAlign w:val="center"/>
          </w:tcPr>
          <w:p w14:paraId="133F208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100 (7–13 и 14–20 декабря 2025 г.)</w:t>
            </w:r>
          </w:p>
        </w:tc>
        <w:tc>
          <w:tcPr>
            <w:tcW w:w="3298" w:type="dxa"/>
            <w:vAlign w:val="center"/>
          </w:tcPr>
          <w:p w14:paraId="77CF45D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100 (30 ноября – 6 декаб</w:t>
            </w:r>
            <w:r>
              <w:rPr>
                <w:sz w:val="24"/>
              </w:rPr>
              <w:t>ря 2025 г.)</w:t>
            </w:r>
          </w:p>
        </w:tc>
      </w:tr>
      <w:tr w:rsidR="00F531CF" w14:paraId="05190EE4" w14:textId="77777777" w:rsidTr="00F531CF">
        <w:trPr>
          <w:cantSplit/>
          <w:jc w:val="center"/>
        </w:trPr>
        <w:tc>
          <w:tcPr>
            <w:tcW w:w="2758" w:type="dxa"/>
            <w:vAlign w:val="center"/>
          </w:tcPr>
          <w:p w14:paraId="3B716A5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Последние 13 недель к предыдущим 13 неделям</w:t>
            </w:r>
          </w:p>
        </w:tc>
        <w:tc>
          <w:tcPr>
            <w:tcW w:w="3298" w:type="dxa"/>
            <w:vAlign w:val="center"/>
          </w:tcPr>
          <w:p w14:paraId="090A078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3,23 против 5,77 (−44,0 %)</w:t>
            </w:r>
          </w:p>
        </w:tc>
        <w:tc>
          <w:tcPr>
            <w:tcW w:w="3298" w:type="dxa"/>
            <w:vAlign w:val="center"/>
          </w:tcPr>
          <w:p w14:paraId="60CF205A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4,00 против 5,08 (−21,2 %)</w:t>
            </w:r>
          </w:p>
        </w:tc>
      </w:tr>
      <w:tr w:rsidR="00F531CF" w14:paraId="2CB81E78" w14:textId="77777777" w:rsidTr="00F531CF">
        <w:trPr>
          <w:cantSplit/>
          <w:jc w:val="center"/>
        </w:trPr>
        <w:tc>
          <w:tcPr>
            <w:tcW w:w="2758" w:type="dxa"/>
            <w:vAlign w:val="center"/>
          </w:tcPr>
          <w:p w14:paraId="2D5CED6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Стандартное отклонение / коэффициент вариации</w:t>
            </w:r>
          </w:p>
        </w:tc>
        <w:tc>
          <w:tcPr>
            <w:tcW w:w="3298" w:type="dxa"/>
            <w:vAlign w:val="center"/>
          </w:tcPr>
          <w:p w14:paraId="610CB1E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29,17 / 2,01</w:t>
            </w:r>
          </w:p>
        </w:tc>
        <w:tc>
          <w:tcPr>
            <w:tcW w:w="3298" w:type="dxa"/>
            <w:vAlign w:val="center"/>
          </w:tcPr>
          <w:p w14:paraId="3F11E62D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29,77 / 1,84</w:t>
            </w:r>
          </w:p>
        </w:tc>
      </w:tr>
      <w:tr w:rsidR="00F531CF" w14:paraId="6D5224F4" w14:textId="77777777" w:rsidTr="00F531CF">
        <w:trPr>
          <w:cantSplit/>
          <w:jc w:val="center"/>
        </w:trPr>
        <w:tc>
          <w:tcPr>
            <w:tcW w:w="2758" w:type="dxa"/>
            <w:vAlign w:val="center"/>
          </w:tcPr>
          <w:p w14:paraId="2E75BE6E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Регионы (6 субрегионов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>)</w:t>
            </w:r>
          </w:p>
        </w:tc>
        <w:tc>
          <w:tcPr>
            <w:tcW w:w="3298" w:type="dxa"/>
            <w:vAlign w:val="center"/>
          </w:tcPr>
          <w:p w14:paraId="76175DD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Гомельская 100, </w:t>
            </w:r>
            <w:r>
              <w:rPr>
                <w:sz w:val="24"/>
              </w:rPr>
              <w:t>Гродненская 96, Витебская 83, Могилевская 82, Минская 82, Брестская 66</w:t>
            </w:r>
          </w:p>
        </w:tc>
        <w:tc>
          <w:tcPr>
            <w:tcW w:w="3298" w:type="dxa"/>
            <w:vAlign w:val="center"/>
          </w:tcPr>
          <w:p w14:paraId="797735A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Гродненская 100, Минская 98, Могилевская 70, Витебская 61, Брестская 57, Гомельская 50</w:t>
            </w:r>
          </w:p>
        </w:tc>
      </w:tr>
      <w:tr w:rsidR="00F531CF" w14:paraId="2F9664E6" w14:textId="77777777" w:rsidTr="00F531CF">
        <w:trPr>
          <w:cantSplit/>
          <w:jc w:val="center"/>
        </w:trPr>
        <w:tc>
          <w:tcPr>
            <w:tcW w:w="2758" w:type="dxa"/>
            <w:vAlign w:val="center"/>
          </w:tcPr>
          <w:p w14:paraId="0360840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Регионы, повторная выгрузка 30.09.2026</w:t>
            </w:r>
          </w:p>
        </w:tc>
        <w:tc>
          <w:tcPr>
            <w:tcW w:w="3298" w:type="dxa"/>
            <w:vAlign w:val="center"/>
          </w:tcPr>
          <w:p w14:paraId="28B5BCDD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Минская 100, Гомельская 76, Витебская 72, Могилевская 57, </w:t>
            </w:r>
            <w:r>
              <w:rPr>
                <w:sz w:val="24"/>
              </w:rPr>
              <w:t>Брестская 55, Гродненская 38</w:t>
            </w:r>
          </w:p>
        </w:tc>
        <w:tc>
          <w:tcPr>
            <w:tcW w:w="3298" w:type="dxa"/>
            <w:vAlign w:val="center"/>
          </w:tcPr>
          <w:p w14:paraId="5F1B263A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Гродненская 100, Минская 78, Гомельская 52, Могилевская 41, Брестская 38, Витебская 36</w:t>
            </w:r>
          </w:p>
        </w:tc>
      </w:tr>
      <w:tr w:rsidR="00F531CF" w14:paraId="05FF3EF7" w14:textId="77777777" w:rsidTr="00F531CF">
        <w:trPr>
          <w:cantSplit/>
          <w:jc w:val="center"/>
        </w:trPr>
        <w:tc>
          <w:tcPr>
            <w:tcW w:w="2758" w:type="dxa"/>
            <w:vAlign w:val="center"/>
          </w:tcPr>
          <w:p w14:paraId="37A99FA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Справочно: повторная выгрузка 30.09.2026, недель с данными / среднее</w:t>
            </w:r>
          </w:p>
        </w:tc>
        <w:tc>
          <w:tcPr>
            <w:tcW w:w="3298" w:type="dxa"/>
            <w:vAlign w:val="center"/>
          </w:tcPr>
          <w:p w14:paraId="015D8F53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 из 52 / 14,44</w:t>
            </w:r>
          </w:p>
        </w:tc>
        <w:tc>
          <w:tcPr>
            <w:tcW w:w="3298" w:type="dxa"/>
            <w:vAlign w:val="center"/>
          </w:tcPr>
          <w:p w14:paraId="7D50209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13 из 52 / 16,04</w:t>
            </w:r>
          </w:p>
        </w:tc>
      </w:tr>
      <w:tr w:rsidR="00F531CF" w14:paraId="0FE2760B" w14:textId="77777777" w:rsidTr="00F531CF">
        <w:trPr>
          <w:cantSplit/>
          <w:jc w:val="center"/>
        </w:trPr>
        <w:tc>
          <w:tcPr>
            <w:tcW w:w="2758" w:type="dxa"/>
            <w:vAlign w:val="center"/>
          </w:tcPr>
          <w:p w14:paraId="2C1F3D5C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Похожие запросы (популярные)</w:t>
            </w:r>
          </w:p>
        </w:tc>
        <w:tc>
          <w:tcPr>
            <w:tcW w:w="3298" w:type="dxa"/>
            <w:vAlign w:val="center"/>
          </w:tcPr>
          <w:p w14:paraId="4581ABA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(100)</w:t>
            </w:r>
          </w:p>
        </w:tc>
        <w:tc>
          <w:tcPr>
            <w:tcW w:w="3298" w:type="dxa"/>
            <w:vAlign w:val="center"/>
          </w:tcPr>
          <w:p w14:paraId="1AA3904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2.0 (100),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io</w:t>
            </w:r>
            <w:r>
              <w:rPr>
                <w:sz w:val="24"/>
              </w:rPr>
              <w:t xml:space="preserve"> (72), </w:t>
            </w:r>
            <w:r>
              <w:rPr>
                <w:i/>
                <w:sz w:val="24"/>
              </w:rPr>
              <w:t>draw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io</w:t>
            </w:r>
            <w:r>
              <w:rPr>
                <w:sz w:val="24"/>
              </w:rPr>
              <w:t xml:space="preserve"> (23)</w:t>
            </w:r>
          </w:p>
        </w:tc>
      </w:tr>
      <w:tr w:rsidR="00F531CF" w14:paraId="4A02E799" w14:textId="77777777" w:rsidTr="00F531CF">
        <w:trPr>
          <w:cantSplit/>
          <w:jc w:val="center"/>
        </w:trPr>
        <w:tc>
          <w:tcPr>
            <w:tcW w:w="2758" w:type="dxa"/>
            <w:vAlign w:val="center"/>
          </w:tcPr>
          <w:p w14:paraId="7DD748B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Похожие запросы (растущие)</w:t>
            </w:r>
          </w:p>
        </w:tc>
        <w:tc>
          <w:tcPr>
            <w:tcW w:w="3298" w:type="dxa"/>
            <w:vAlign w:val="center"/>
          </w:tcPr>
          <w:p w14:paraId="470D10E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 данных</w:t>
            </w:r>
          </w:p>
        </w:tc>
        <w:tc>
          <w:tcPr>
            <w:tcW w:w="3298" w:type="dxa"/>
            <w:vAlign w:val="center"/>
          </w:tcPr>
          <w:p w14:paraId="5B4D92B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2.0 (+50 %)</w:t>
            </w:r>
          </w:p>
        </w:tc>
      </w:tr>
    </w:tbl>
    <w:p w14:paraId="6C7BC659" w14:textId="77777777" w:rsidR="00F531CF" w:rsidRDefault="00830979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Основной срез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по Беларуси снят 29.09.2026; исключение – ряд </w:t>
      </w:r>
      <w:r>
        <w:rPr>
          <w:i/>
          <w:sz w:val="28"/>
        </w:rPr>
        <w:t>UML</w:t>
      </w:r>
      <w:r>
        <w:rPr>
          <w:sz w:val="28"/>
        </w:rPr>
        <w:t xml:space="preserve"> за 12 месяцев: он взят из снимка 30.09.2026 (файл </w:t>
      </w:r>
      <w:r>
        <w:rPr>
          <w:i/>
          <w:sz w:val="28"/>
        </w:rPr>
        <w:t>GT_2026-09-3</w:t>
      </w:r>
      <w:r>
        <w:rPr>
          <w:i/>
          <w:sz w:val="28"/>
        </w:rPr>
        <w:t>0_BY_12m_UML_time_regions_related.json</w:t>
      </w:r>
      <w:r>
        <w:rPr>
          <w:sz w:val="28"/>
        </w:rPr>
        <w:t xml:space="preserve">), снимок от 29.09.2026 для </w:t>
      </w:r>
      <w:r>
        <w:rPr>
          <w:i/>
          <w:sz w:val="28"/>
        </w:rPr>
        <w:t>UML</w:t>
      </w:r>
      <w:r>
        <w:rPr>
          <w:sz w:val="28"/>
        </w:rPr>
        <w:t xml:space="preserve"> за 12 месяцев не сохранен. Индексы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в таблице 12 нормированы каждый на свой максимум и между собой не сравниваются (</w:t>
      </w:r>
      <w:r>
        <w:rPr>
          <w:i/>
          <w:sz w:val="28"/>
        </w:rPr>
        <w:t>GT</w:t>
      </w:r>
      <w:r>
        <w:rPr>
          <w:sz w:val="28"/>
        </w:rPr>
        <w:t xml:space="preserve"> табл. 16); прямое сравнение двух запросов корректно тольк</w:t>
      </w:r>
      <w:r>
        <w:rPr>
          <w:sz w:val="28"/>
        </w:rPr>
        <w:t>о в общем окне пакета 6. Высокий коэффициент вариации (1,84–2,01) означает, что интерес по неделям прерывистый: ненулевые недели чередуются с неделями «недостаточно данных».</w:t>
      </w:r>
    </w:p>
    <w:p w14:paraId="63754881" w14:textId="77777777" w:rsidR="00F531CF" w:rsidRDefault="00830979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Состав регионов проверен контрольной повторной выгрузкой 30.09.2026 (строка 10а та</w:t>
      </w:r>
      <w:r>
        <w:rPr>
          <w:sz w:val="28"/>
        </w:rPr>
        <w:t xml:space="preserve">блицы 11). Справочник территорий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</w:t>
      </w:r>
      <w:r>
        <w:rPr>
          <w:sz w:val="28"/>
        </w:rPr>
        <w:lastRenderedPageBreak/>
        <w:t>для Беларуси содержит шесть субрегионов – Брестскую, Витебскую, Гомельскую, Гродненскую, Минскую и Могилевскую области; г. Минск отдельным субрегионом не выделяется (на карте он показан без данных внутри Минск</w:t>
      </w:r>
      <w:r>
        <w:rPr>
          <w:sz w:val="28"/>
        </w:rPr>
        <w:t xml:space="preserve">ой области, скриншот </w:t>
      </w:r>
      <w:r>
        <w:rPr>
          <w:i/>
          <w:sz w:val="28"/>
        </w:rPr>
        <w:t>gt_uml_regiony_12m_BY_Minsk-ne-vydelyaetsya.jpg</w:t>
      </w:r>
      <w:r>
        <w:rPr>
          <w:sz w:val="28"/>
        </w:rPr>
        <w:t xml:space="preserve">). На уровне «Город» сервис возвращает 63 города для </w:t>
      </w:r>
      <w:r>
        <w:rPr>
          <w:i/>
          <w:sz w:val="28"/>
        </w:rPr>
        <w:t>UML</w:t>
      </w:r>
      <w:r>
        <w:rPr>
          <w:sz w:val="28"/>
        </w:rPr>
        <w:t xml:space="preserve"> и 47 для </w:t>
      </w:r>
      <w:r>
        <w:rPr>
          <w:i/>
          <w:sz w:val="28"/>
        </w:rPr>
        <w:t>BPMN</w:t>
      </w:r>
      <w:r>
        <w:rPr>
          <w:sz w:val="28"/>
        </w:rPr>
        <w:t xml:space="preserve">, включая Минск, но ни у одного города нет данных. Поэтому отдельного значения по Минску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не дает, а оценка столичной концентрации опирается только на Вордстат (п. 2.4.2). Повторная выгрузка воспроизвела уровень интереса (12 и 13 недель с данн</w:t>
      </w:r>
      <w:r>
        <w:rPr>
          <w:sz w:val="28"/>
        </w:rPr>
        <w:t xml:space="preserve">ыми, средние 14,44 и 16,04 против 14,52 и 16,17), но не порядок регионов и не расположение ненулевых недель: у </w:t>
      </w:r>
      <w:r>
        <w:rPr>
          <w:i/>
          <w:sz w:val="28"/>
        </w:rPr>
        <w:t>UML</w:t>
      </w:r>
      <w:r>
        <w:rPr>
          <w:sz w:val="28"/>
        </w:rPr>
        <w:t xml:space="preserve"> первой стала Минская область (100 вместо 82), у </w:t>
      </w:r>
      <w:r>
        <w:rPr>
          <w:i/>
          <w:sz w:val="28"/>
        </w:rPr>
        <w:t>BPMN</w:t>
      </w:r>
      <w:r>
        <w:rPr>
          <w:sz w:val="28"/>
        </w:rPr>
        <w:t xml:space="preserve"> – по-прежнему Гродненская. Для малых объемов поиска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рассчитывает индекс по</w:t>
      </w:r>
      <w:r>
        <w:rPr>
          <w:sz w:val="28"/>
        </w:rPr>
        <w:t xml:space="preserve"> выборке запросов, поэтому региональный рейтинг внутри Беларуси неустойчив; устойчивым выводом является только наличие данных во всех шести областях.</w:t>
      </w:r>
    </w:p>
    <w:p w14:paraId="256B6697" w14:textId="77777777" w:rsidR="00F531CF" w:rsidRDefault="00830979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По </w:t>
      </w:r>
      <w:r>
        <w:rPr>
          <w:i/>
          <w:sz w:val="28"/>
        </w:rPr>
        <w:t>IDEF0</w:t>
      </w:r>
      <w:r>
        <w:rPr>
          <w:sz w:val="28"/>
        </w:rPr>
        <w:t xml:space="preserve"> за 12 месяцев данные есть только в 3 неделях (26.04–02.05.2026 – 100; 13–19 и 20–26.09.2026 – по </w:t>
      </w:r>
      <w:r>
        <w:rPr>
          <w:sz w:val="28"/>
        </w:rPr>
        <w:t>12), средний индекс по 52 неделям – 2,38, регион с данными один (Минская область), связанных запросов нет.</w:t>
      </w:r>
    </w:p>
    <w:p w14:paraId="244B6DA6" w14:textId="77777777" w:rsidR="00F531CF" w:rsidRDefault="00830979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Россия и Казахстан (расширение на русскоязычный сегмент СНГ). Для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скачаны </w:t>
      </w:r>
      <w:r>
        <w:rPr>
          <w:i/>
          <w:sz w:val="28"/>
        </w:rPr>
        <w:t>CSV</w:t>
      </w:r>
      <w:r>
        <w:rPr>
          <w:sz w:val="28"/>
        </w:rPr>
        <w:t xml:space="preserve"> «Динамика популярности» (30.09.2026; 5 лет, недельное разреш</w:t>
      </w:r>
      <w:r>
        <w:rPr>
          <w:sz w:val="28"/>
        </w:rPr>
        <w:t xml:space="preserve">ение, категория «все категории», веб-поиск, один файл на страну, последняя неделя 27.09–03.10.2026 неполная и исключена). Использованы окна: 5 лет – 59 полных месяцев (октябрь 2021 – август 2026, месяц по дате начала недели); 12 месяцев – 52 полные недели </w:t>
      </w:r>
      <w:r>
        <w:rPr>
          <w:sz w:val="28"/>
        </w:rPr>
        <w:t>28.09.2025–26.09.2026, вычисленные из 5-летнего ряда (отдельная 12-месячная выгрузка по России и Казахстану не делалась); сравнение – последние 12 месяцев (сентябрь 2025 – август 2026) к предыдущим 12 (сентябрь 2024 – август 2025), порог ±15 % как в таблиц</w:t>
      </w:r>
      <w:r>
        <w:rPr>
          <w:sz w:val="28"/>
        </w:rPr>
        <w:t xml:space="preserve">е 33. Уровень интереса определен по тем же шкалам, что в таблице 13. Индекс каждого файла нормирован на максимум пары </w:t>
      </w:r>
      <w:r>
        <w:rPr>
          <w:i/>
          <w:sz w:val="28"/>
        </w:rPr>
        <w:t>UML</w:t>
      </w:r>
      <w:r>
        <w:rPr>
          <w:sz w:val="28"/>
        </w:rPr>
        <w:t>–</w:t>
      </w:r>
      <w:r>
        <w:rPr>
          <w:i/>
          <w:sz w:val="28"/>
        </w:rPr>
        <w:t>BPMN</w:t>
      </w:r>
      <w:r>
        <w:rPr>
          <w:sz w:val="28"/>
        </w:rPr>
        <w:t xml:space="preserve"> за 5 лет в данной стране, поэтому значения разных стран между собой и с таблицей 12 (где 12-месячные ряды нормированы на собствен</w:t>
      </w:r>
      <w:r>
        <w:rPr>
          <w:sz w:val="28"/>
        </w:rPr>
        <w:t>ный максимум) не сопоставляются; сравнение объемов между странами возможно только по Вордстату (таблица 23). Расчет – скрипт 06_</w:t>
      </w:r>
      <w:r>
        <w:rPr>
          <w:i/>
          <w:sz w:val="28"/>
        </w:rPr>
        <w:t>gt_ru_kz_mermaid.py</w:t>
      </w:r>
      <w:r>
        <w:rPr>
          <w:sz w:val="28"/>
        </w:rPr>
        <w:t>.</w:t>
      </w:r>
    </w:p>
    <w:p w14:paraId="7CBA3505" w14:textId="77777777" w:rsidR="00F531CF" w:rsidRDefault="00830979">
      <w:pPr>
        <w:pStyle w:val="Compact"/>
        <w:numPr>
          <w:ilvl w:val="0"/>
          <w:numId w:val="4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Россия, </w:t>
      </w:r>
      <w:r>
        <w:rPr>
          <w:i/>
          <w:sz w:val="28"/>
        </w:rPr>
        <w:t>UML</w:t>
      </w:r>
      <w:r>
        <w:rPr>
          <w:sz w:val="28"/>
        </w:rPr>
        <w:t>: данные во всех 52 неделях окна, среднее 50,02 (средний уровень по обеим шкалам), максимум 70 (</w:t>
      </w:r>
      <w:r>
        <w:rPr>
          <w:sz w:val="28"/>
        </w:rPr>
        <w:t xml:space="preserve">14–20.12.2025 и 10–16.05.2026); за 5 лет среднее 56,19, данные во всех 59 месяцах (средний уровень по обеим шкалам), максимум месяца 85,75 (май 2024 г.); последние 12 месяцев к предыдущим 12 – 51,40 против 62,68 (−18,0 %, </w:t>
      </w:r>
      <w:r>
        <w:rPr>
          <w:sz w:val="28"/>
        </w:rPr>
        <w:lastRenderedPageBreak/>
        <w:t xml:space="preserve">снижающийся); последние 13 недель </w:t>
      </w:r>
      <w:r>
        <w:rPr>
          <w:sz w:val="28"/>
        </w:rPr>
        <w:t>к предыдущим 13 – 32,77 против 57,00 (−42,5 %).</w:t>
      </w:r>
    </w:p>
    <w:p w14:paraId="0E90F81B" w14:textId="77777777" w:rsidR="00F531CF" w:rsidRDefault="00830979">
      <w:pPr>
        <w:pStyle w:val="Compact"/>
        <w:numPr>
          <w:ilvl w:val="0"/>
          <w:numId w:val="4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Россия, </w:t>
      </w:r>
      <w:r>
        <w:rPr>
          <w:i/>
          <w:sz w:val="28"/>
        </w:rPr>
        <w:t>BPMN</w:t>
      </w:r>
      <w:r>
        <w:rPr>
          <w:sz w:val="28"/>
        </w:rPr>
        <w:t xml:space="preserve">: данные во всех 52 неделях, среднее 61,52 (высокий уровень по </w:t>
      </w:r>
      <w:r>
        <w:rPr>
          <w:i/>
          <w:sz w:val="28"/>
        </w:rPr>
        <w:t>GT</w:t>
      </w:r>
      <w:r>
        <w:rPr>
          <w:sz w:val="28"/>
        </w:rPr>
        <w:t xml:space="preserve">-РБ, средний по АРГ), максимум 94 (31.05–06.06.2026); за 5 лет среднее 55,33, данные во всех 59 месяцах (средний уровень по </w:t>
      </w:r>
      <w:r>
        <w:rPr>
          <w:sz w:val="28"/>
        </w:rPr>
        <w:t>обеим шкалам), максимум месяца 81,00 (февраль 2025 г.); последние 12 месяцев к предыдущим 12 – 62,01 против 70,71 (−12,3 %, стабильный по порогу ±15 %); последние 13 недель к предыдущим 13 – 48,46 против 64,54 (−24,9 %).</w:t>
      </w:r>
    </w:p>
    <w:p w14:paraId="6A8ADDE0" w14:textId="77777777" w:rsidR="00F531CF" w:rsidRDefault="00830979">
      <w:pPr>
        <w:pStyle w:val="Compact"/>
        <w:numPr>
          <w:ilvl w:val="0"/>
          <w:numId w:val="4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Казахстан, </w:t>
      </w:r>
      <w:r>
        <w:rPr>
          <w:i/>
          <w:sz w:val="28"/>
        </w:rPr>
        <w:t>UML</w:t>
      </w:r>
      <w:r>
        <w:rPr>
          <w:sz w:val="28"/>
        </w:rPr>
        <w:t>: данные в 12 из 52 н</w:t>
      </w:r>
      <w:r>
        <w:rPr>
          <w:sz w:val="28"/>
        </w:rPr>
        <w:t>едель, среднее 12,87 (низкий уровень по обеим шкалам), максимум 84 (19–25.10.2025); за 5 лет среднее 13,94, данные в 35 из 59 месяцев (низкий уровень), максимум месяца 57,00 (февраль 2024 г.); последние 12 месяцев к предыдущим 12 – 13,07 против 13,18 (−0,9</w:t>
      </w:r>
      <w:r>
        <w:rPr>
          <w:sz w:val="28"/>
        </w:rPr>
        <w:t> %, стабильный); последние 13 недель к предыдущим 13 – 3,46 против 4,23 (−18,2 %).</w:t>
      </w:r>
    </w:p>
    <w:p w14:paraId="6C6ED1CF" w14:textId="77777777" w:rsidR="00F531CF" w:rsidRDefault="00830979">
      <w:pPr>
        <w:pStyle w:val="Compact"/>
        <w:numPr>
          <w:ilvl w:val="0"/>
          <w:numId w:val="4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Казахстан, </w:t>
      </w:r>
      <w:r>
        <w:rPr>
          <w:i/>
          <w:sz w:val="28"/>
        </w:rPr>
        <w:t>BPMN</w:t>
      </w:r>
      <w:r>
        <w:rPr>
          <w:sz w:val="28"/>
        </w:rPr>
        <w:t xml:space="preserve">: данные в 17 из 52 недель, среднее 20,10 (низкий по </w:t>
      </w:r>
      <w:r>
        <w:rPr>
          <w:i/>
          <w:sz w:val="28"/>
        </w:rPr>
        <w:t>GT</w:t>
      </w:r>
      <w:r>
        <w:rPr>
          <w:sz w:val="28"/>
        </w:rPr>
        <w:t>-РБ, нишевый по АРГ), максимум 100 (15–21.02.2026); за 5 лет среднее 13,24, данные в 37 из 59 месяцев (</w:t>
      </w:r>
      <w:r>
        <w:rPr>
          <w:sz w:val="28"/>
        </w:rPr>
        <w:t>низкий уровень), максимум месяца 59,25 (февраль 2026 г.); последние 12 месяцев к предыдущим 12 – 21,85 против 12,93 (+69,0 %, растущий); последние 13 недель к предыдущим 13 – 14,69 против 18,69 (−21,4 %).</w:t>
      </w:r>
    </w:p>
    <w:p w14:paraId="7273E091" w14:textId="77777777" w:rsidR="00F531CF" w:rsidRDefault="00830979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По России ряды непрерывные (данные в каждой неделе </w:t>
      </w:r>
      <w:r>
        <w:rPr>
          <w:sz w:val="28"/>
        </w:rPr>
        <w:t>5 лет), по Казахстану прерывистые, как и по Беларуси. Снижение последнего года в России (</w:t>
      </w:r>
      <w:r>
        <w:rPr>
          <w:i/>
          <w:sz w:val="28"/>
        </w:rPr>
        <w:t>UML</w:t>
      </w:r>
      <w:r>
        <w:rPr>
          <w:sz w:val="28"/>
        </w:rPr>
        <w:t xml:space="preserve"> −18,0 %, </w:t>
      </w:r>
      <w:r>
        <w:rPr>
          <w:i/>
          <w:sz w:val="28"/>
        </w:rPr>
        <w:t>BPMN</w:t>
      </w:r>
      <w:r>
        <w:rPr>
          <w:sz w:val="28"/>
        </w:rPr>
        <w:t xml:space="preserve"> −12,3 %) менее глубокое, чем в Беларуси (−43,8 % и −46,7 %, таблица 33); рост </w:t>
      </w:r>
      <w:r>
        <w:rPr>
          <w:i/>
          <w:sz w:val="28"/>
        </w:rPr>
        <w:t>BPMN</w:t>
      </w:r>
      <w:r>
        <w:rPr>
          <w:sz w:val="28"/>
        </w:rPr>
        <w:t xml:space="preserve"> в Казахстане опирается на малые значения (данные в 17 неделях из 5</w:t>
      </w:r>
      <w:r>
        <w:rPr>
          <w:sz w:val="28"/>
        </w:rPr>
        <w:t>2) и требует осторожной интерпретации.</w:t>
      </w:r>
    </w:p>
    <w:p w14:paraId="627B09F1" w14:textId="77777777" w:rsidR="00F531CF" w:rsidRDefault="00830979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Контрольная пересъемка Беларуси. </w:t>
      </w:r>
      <w:r>
        <w:rPr>
          <w:i/>
          <w:sz w:val="28"/>
        </w:rPr>
        <w:t>CSV</w:t>
      </w:r>
      <w:r>
        <w:rPr>
          <w:sz w:val="28"/>
        </w:rPr>
        <w:t xml:space="preserve"> по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за 5 лет (Беларусь, 30.09.2026, 262 недели, из них 261 полная) сопоставлен со сводкой главного ряда от 29.09.2026 (пакет 6; та же постановка: два запроса в одном срав</w:t>
      </w:r>
      <w:r>
        <w:rPr>
          <w:sz w:val="28"/>
        </w:rPr>
        <w:t xml:space="preserve">нении, 5 лет). Значения отличаются не только последней неделей: из 122 помесячных значений (61 месяц × 2 запроса) не совпали 91, в том числе в середине ряда (например, </w:t>
      </w:r>
      <w:r>
        <w:rPr>
          <w:i/>
          <w:sz w:val="28"/>
        </w:rPr>
        <w:t>UML</w:t>
      </w:r>
      <w:r>
        <w:rPr>
          <w:sz w:val="28"/>
        </w:rPr>
        <w:t xml:space="preserve"> за март 2024 г.: 38,4 в сводке 29.09 и 8,0 в </w:t>
      </w:r>
      <w:r>
        <w:rPr>
          <w:i/>
          <w:sz w:val="28"/>
        </w:rPr>
        <w:t>CSV</w:t>
      </w:r>
      <w:r>
        <w:rPr>
          <w:sz w:val="28"/>
        </w:rPr>
        <w:t xml:space="preserve"> 30.09; </w:t>
      </w:r>
      <w:r>
        <w:rPr>
          <w:i/>
          <w:sz w:val="28"/>
        </w:rPr>
        <w:t>BPMN</w:t>
      </w:r>
      <w:r>
        <w:rPr>
          <w:sz w:val="28"/>
        </w:rPr>
        <w:t xml:space="preserve"> за март 2025 г.: 68,0 и</w:t>
      </w:r>
      <w:r>
        <w:rPr>
          <w:sz w:val="28"/>
        </w:rPr>
        <w:t xml:space="preserve"> 53,6); в сводке 29.09 данные были у </w:t>
      </w:r>
      <w:r>
        <w:rPr>
          <w:i/>
          <w:sz w:val="28"/>
        </w:rPr>
        <w:t>UML</w:t>
      </w:r>
      <w:r>
        <w:rPr>
          <w:sz w:val="28"/>
        </w:rPr>
        <w:t xml:space="preserve"> в 46, у </w:t>
      </w:r>
      <w:r>
        <w:rPr>
          <w:i/>
          <w:sz w:val="28"/>
        </w:rPr>
        <w:t>BPMN</w:t>
      </w:r>
      <w:r>
        <w:rPr>
          <w:sz w:val="28"/>
        </w:rPr>
        <w:t xml:space="preserve"> в 36 из 59 полных месяцев, в </w:t>
      </w:r>
      <w:r>
        <w:rPr>
          <w:i/>
          <w:sz w:val="28"/>
        </w:rPr>
        <w:t>CSV</w:t>
      </w:r>
      <w:r>
        <w:rPr>
          <w:sz w:val="28"/>
        </w:rPr>
        <w:t xml:space="preserve"> – в 42 и 33. Сервис пересчитывает значения при каждом обращении, поэтому два снятия одного и того же ряда не совпадают. Показатели окна «последние 12 против предыдущих 1</w:t>
      </w:r>
      <w:r>
        <w:rPr>
          <w:sz w:val="28"/>
        </w:rPr>
        <w:t xml:space="preserve">2 месяцев» (месячный свод, как в таблице 34): </w:t>
      </w:r>
      <w:r>
        <w:rPr>
          <w:i/>
          <w:sz w:val="28"/>
        </w:rPr>
        <w:t>UML</w:t>
      </w:r>
      <w:r>
        <w:rPr>
          <w:sz w:val="28"/>
        </w:rPr>
        <w:t xml:space="preserve"> – 12,05 против 25,25 (−52,3 %) в </w:t>
      </w:r>
      <w:r>
        <w:rPr>
          <w:i/>
          <w:sz w:val="28"/>
        </w:rPr>
        <w:t>CSV</w:t>
      </w:r>
      <w:r>
        <w:rPr>
          <w:sz w:val="28"/>
        </w:rPr>
        <w:t xml:space="preserve"> и 12,00 против 21,33 (−43,8 %) в основном расчете; </w:t>
      </w:r>
      <w:r>
        <w:rPr>
          <w:i/>
          <w:sz w:val="28"/>
        </w:rPr>
        <w:t>BPMN</w:t>
      </w:r>
      <w:r>
        <w:rPr>
          <w:sz w:val="28"/>
        </w:rPr>
        <w:t xml:space="preserve"> – 9,38 против 16,13 (−41,8 %) и 11,17 против 20,96 (−46,7 %). </w:t>
      </w:r>
      <w:r>
        <w:rPr>
          <w:sz w:val="28"/>
        </w:rPr>
        <w:lastRenderedPageBreak/>
        <w:t xml:space="preserve">Среднее за 59 месяцев: </w:t>
      </w:r>
      <w:r>
        <w:rPr>
          <w:i/>
          <w:sz w:val="28"/>
        </w:rPr>
        <w:t>UML</w:t>
      </w:r>
      <w:r>
        <w:rPr>
          <w:sz w:val="28"/>
        </w:rPr>
        <w:t xml:space="preserve"> 21,63 (в основном расчет</w:t>
      </w:r>
      <w:r>
        <w:rPr>
          <w:sz w:val="28"/>
        </w:rPr>
        <w:t xml:space="preserve">е 23,20), </w:t>
      </w:r>
      <w:r>
        <w:rPr>
          <w:i/>
          <w:sz w:val="28"/>
        </w:rPr>
        <w:t>BPMN</w:t>
      </w:r>
      <w:r>
        <w:rPr>
          <w:sz w:val="28"/>
        </w:rPr>
        <w:t xml:space="preserve"> 9,84 (12,31). Знак тренда сохранился (снижение у обоих запросов); уровни по АРГ за 5 лет не изменились (</w:t>
      </w:r>
      <w:r>
        <w:rPr>
          <w:i/>
          <w:sz w:val="28"/>
        </w:rPr>
        <w:t>UML</w:t>
      </w:r>
      <w:r>
        <w:rPr>
          <w:sz w:val="28"/>
        </w:rPr>
        <w:t xml:space="preserve"> – нишевый, </w:t>
      </w:r>
      <w:r>
        <w:rPr>
          <w:i/>
          <w:sz w:val="28"/>
        </w:rPr>
        <w:t>BPMN</w:t>
      </w:r>
      <w:r>
        <w:rPr>
          <w:sz w:val="28"/>
        </w:rPr>
        <w:t xml:space="preserve"> – низкий или недостаточный); по </w:t>
      </w:r>
      <w:r>
        <w:rPr>
          <w:i/>
          <w:sz w:val="28"/>
        </w:rPr>
        <w:t>GT</w:t>
      </w:r>
      <w:r>
        <w:rPr>
          <w:sz w:val="28"/>
        </w:rPr>
        <w:t xml:space="preserve">-РБ у </w:t>
      </w:r>
      <w:r>
        <w:rPr>
          <w:i/>
          <w:sz w:val="28"/>
        </w:rPr>
        <w:t>UML</w:t>
      </w:r>
      <w:r>
        <w:rPr>
          <w:sz w:val="28"/>
        </w:rPr>
        <w:t xml:space="preserve"> уровень тот же («низкий»), а у </w:t>
      </w:r>
      <w:r>
        <w:rPr>
          <w:i/>
          <w:sz w:val="28"/>
        </w:rPr>
        <w:t>BPMN</w:t>
      </w:r>
      <w:r>
        <w:rPr>
          <w:sz w:val="28"/>
        </w:rPr>
        <w:t xml:space="preserve"> с «низкого» (12,31) изменился на «недостаточный» (9,84) – граница между ними 10. Основной расчет (таблицы 12, 13, 33–38, 48) выполнен по снятию 29–30.09.2026 и не пересчитывался; пересъемка зафиксирована как оценка разброса самого источника. Недельные зна</w:t>
      </w:r>
      <w:r>
        <w:rPr>
          <w:sz w:val="28"/>
        </w:rPr>
        <w:t xml:space="preserve">чения 12-месячных окон из 5-летнего </w:t>
      </w:r>
      <w:r>
        <w:rPr>
          <w:i/>
          <w:sz w:val="28"/>
        </w:rPr>
        <w:t>CSV</w:t>
      </w:r>
      <w:r>
        <w:rPr>
          <w:sz w:val="28"/>
        </w:rPr>
        <w:t xml:space="preserve"> (</w:t>
      </w:r>
      <w:r>
        <w:rPr>
          <w:i/>
          <w:sz w:val="28"/>
        </w:rPr>
        <w:t>UML</w:t>
      </w:r>
      <w:r>
        <w:rPr>
          <w:sz w:val="28"/>
        </w:rPr>
        <w:t xml:space="preserve">: среднее 12,31 при 13 неделях с данными из 52; </w:t>
      </w:r>
      <w:r>
        <w:rPr>
          <w:i/>
          <w:sz w:val="28"/>
        </w:rPr>
        <w:t>BPMN</w:t>
      </w:r>
      <w:r>
        <w:rPr>
          <w:sz w:val="28"/>
        </w:rPr>
        <w:t>: 9,48 при 12 неделях из 52) нормированы на максимум пары за 5 лет и с таблицей 12 не сопоставляются.</w:t>
      </w:r>
    </w:p>
    <w:p w14:paraId="253958B7" w14:textId="77777777" w:rsidR="00F531CF" w:rsidRDefault="00830979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Уровень интереса определен по обеим условным шкалам – </w:t>
      </w:r>
      <w:r>
        <w:rPr>
          <w:i/>
          <w:sz w:val="28"/>
        </w:rPr>
        <w:t>GT</w:t>
      </w:r>
      <w:r>
        <w:rPr>
          <w:sz w:val="28"/>
        </w:rPr>
        <w:t>-Р</w:t>
      </w:r>
      <w:r>
        <w:rPr>
          <w:sz w:val="28"/>
        </w:rPr>
        <w:t xml:space="preserve">Б §5.2 (табл. 14: 60/30/10) и АРГ, лист 3 (табл. 10: 70/40/20); это две разные </w:t>
      </w:r>
      <w:r>
        <w:rPr>
          <w:i/>
          <w:sz w:val="28"/>
        </w:rPr>
        <w:t>Word</w:t>
      </w:r>
      <w:r>
        <w:rPr>
          <w:sz w:val="28"/>
        </w:rPr>
        <w:t xml:space="preserve">-методички, их границы не совпадают (таблица 13). По </w:t>
      </w:r>
      <w:r>
        <w:rPr>
          <w:i/>
          <w:sz w:val="28"/>
        </w:rPr>
        <w:t>GT</w:t>
      </w:r>
      <w:r>
        <w:rPr>
          <w:sz w:val="28"/>
        </w:rPr>
        <w:t>-РБ основным является 5-летний период, по АРГ – 12 месяцев, поэтому приведены оба окна.</w:t>
      </w:r>
    </w:p>
    <w:p w14:paraId="240D291E" w14:textId="77777777" w:rsidR="00F531CF" w:rsidRDefault="00830979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13 – Средний индекс </w:t>
      </w:r>
      <w:r>
        <w:rPr>
          <w:i/>
          <w:sz w:val="28"/>
        </w:rPr>
        <w:t>Go</w:t>
      </w:r>
      <w:r>
        <w:rPr>
          <w:i/>
          <w:sz w:val="28"/>
        </w:rPr>
        <w:t>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 уровень интереса по двум шкалам, Беларусь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452"/>
        <w:gridCol w:w="1330"/>
        <w:gridCol w:w="2308"/>
        <w:gridCol w:w="1836"/>
        <w:gridCol w:w="2429"/>
      </w:tblGrid>
      <w:tr w:rsidR="00F531CF" w14:paraId="1C6A528B" w14:textId="77777777" w:rsidTr="00F531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451" w:type="dxa"/>
            <w:vAlign w:val="center"/>
          </w:tcPr>
          <w:p w14:paraId="27EF261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Запрос</w:t>
            </w:r>
          </w:p>
        </w:tc>
        <w:tc>
          <w:tcPr>
            <w:tcW w:w="1330" w:type="dxa"/>
            <w:vAlign w:val="center"/>
          </w:tcPr>
          <w:p w14:paraId="1C93F63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Окно</w:t>
            </w:r>
          </w:p>
        </w:tc>
        <w:tc>
          <w:tcPr>
            <w:tcW w:w="2308" w:type="dxa"/>
            <w:vAlign w:val="center"/>
          </w:tcPr>
          <w:p w14:paraId="7358D9D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Средний индекс</w:t>
            </w:r>
          </w:p>
        </w:tc>
        <w:tc>
          <w:tcPr>
            <w:tcW w:w="1836" w:type="dxa"/>
            <w:vAlign w:val="center"/>
          </w:tcPr>
          <w:p w14:paraId="32A9183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Уровень по </w:t>
            </w:r>
            <w:r>
              <w:rPr>
                <w:b/>
                <w:i/>
                <w:sz w:val="24"/>
              </w:rPr>
              <w:t>GT</w:t>
            </w:r>
            <w:r>
              <w:rPr>
                <w:b/>
                <w:sz w:val="24"/>
              </w:rPr>
              <w:t>-РБ табл. 14</w:t>
            </w:r>
          </w:p>
        </w:tc>
        <w:tc>
          <w:tcPr>
            <w:tcW w:w="2429" w:type="dxa"/>
            <w:vAlign w:val="center"/>
          </w:tcPr>
          <w:p w14:paraId="1C12E86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Уровень по АРГ табл. 10</w:t>
            </w:r>
          </w:p>
        </w:tc>
      </w:tr>
      <w:tr w:rsidR="00F531CF" w14:paraId="1AF9004E" w14:textId="77777777" w:rsidTr="00F531CF">
        <w:trPr>
          <w:cantSplit/>
          <w:jc w:val="center"/>
        </w:trPr>
        <w:tc>
          <w:tcPr>
            <w:tcW w:w="1451" w:type="dxa"/>
            <w:vAlign w:val="center"/>
          </w:tcPr>
          <w:p w14:paraId="35ED6EE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</w:p>
        </w:tc>
        <w:tc>
          <w:tcPr>
            <w:tcW w:w="1330" w:type="dxa"/>
            <w:vAlign w:val="center"/>
          </w:tcPr>
          <w:p w14:paraId="70C41D3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 мес. (52 недели)</w:t>
            </w:r>
          </w:p>
        </w:tc>
        <w:tc>
          <w:tcPr>
            <w:tcW w:w="2308" w:type="dxa"/>
            <w:vAlign w:val="center"/>
          </w:tcPr>
          <w:p w14:paraId="2EA1682D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14,52</w:t>
            </w:r>
          </w:p>
        </w:tc>
        <w:tc>
          <w:tcPr>
            <w:tcW w:w="1836" w:type="dxa"/>
            <w:vAlign w:val="center"/>
          </w:tcPr>
          <w:p w14:paraId="01264BCF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 (10–29)</w:t>
            </w:r>
          </w:p>
        </w:tc>
        <w:tc>
          <w:tcPr>
            <w:tcW w:w="2429" w:type="dxa"/>
            <w:vAlign w:val="center"/>
          </w:tcPr>
          <w:p w14:paraId="3537064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 интерес или недостаточный объем данных (0–19)</w:t>
            </w:r>
          </w:p>
        </w:tc>
      </w:tr>
      <w:tr w:rsidR="00F531CF" w14:paraId="1148DFD8" w14:textId="77777777" w:rsidTr="00F531CF">
        <w:trPr>
          <w:cantSplit/>
          <w:jc w:val="center"/>
        </w:trPr>
        <w:tc>
          <w:tcPr>
            <w:tcW w:w="1451" w:type="dxa"/>
            <w:vAlign w:val="center"/>
          </w:tcPr>
          <w:p w14:paraId="5D8D70E3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</w:p>
        </w:tc>
        <w:tc>
          <w:tcPr>
            <w:tcW w:w="1330" w:type="dxa"/>
            <w:vAlign w:val="center"/>
          </w:tcPr>
          <w:p w14:paraId="16308DA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 лет (59 месяцев, пакет 6)</w:t>
            </w:r>
          </w:p>
        </w:tc>
        <w:tc>
          <w:tcPr>
            <w:tcW w:w="2308" w:type="dxa"/>
            <w:vAlign w:val="center"/>
          </w:tcPr>
          <w:p w14:paraId="5FB7A92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23,20</w:t>
            </w:r>
          </w:p>
        </w:tc>
        <w:tc>
          <w:tcPr>
            <w:tcW w:w="1836" w:type="dxa"/>
            <w:vAlign w:val="center"/>
          </w:tcPr>
          <w:p w14:paraId="23E0C9FC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 (10–29)</w:t>
            </w:r>
          </w:p>
        </w:tc>
        <w:tc>
          <w:tcPr>
            <w:tcW w:w="2429" w:type="dxa"/>
            <w:vAlign w:val="center"/>
          </w:tcPr>
          <w:p w14:paraId="01B17E5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Нишевый или слабовыраженный (20–39)</w:t>
            </w:r>
          </w:p>
        </w:tc>
      </w:tr>
      <w:tr w:rsidR="00F531CF" w14:paraId="33D3D4B0" w14:textId="77777777" w:rsidTr="00F531CF">
        <w:trPr>
          <w:cantSplit/>
          <w:jc w:val="center"/>
        </w:trPr>
        <w:tc>
          <w:tcPr>
            <w:tcW w:w="1451" w:type="dxa"/>
            <w:vAlign w:val="center"/>
          </w:tcPr>
          <w:p w14:paraId="33C02E33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BPMN</w:t>
            </w:r>
          </w:p>
        </w:tc>
        <w:tc>
          <w:tcPr>
            <w:tcW w:w="1330" w:type="dxa"/>
            <w:vAlign w:val="center"/>
          </w:tcPr>
          <w:p w14:paraId="6EB9250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 мес. (52 недели)</w:t>
            </w:r>
          </w:p>
        </w:tc>
        <w:tc>
          <w:tcPr>
            <w:tcW w:w="2308" w:type="dxa"/>
            <w:vAlign w:val="center"/>
          </w:tcPr>
          <w:p w14:paraId="4FCD865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16,17</w:t>
            </w:r>
          </w:p>
        </w:tc>
        <w:tc>
          <w:tcPr>
            <w:tcW w:w="1836" w:type="dxa"/>
            <w:vAlign w:val="center"/>
          </w:tcPr>
          <w:p w14:paraId="1AA7452C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 (10–29)</w:t>
            </w:r>
          </w:p>
        </w:tc>
        <w:tc>
          <w:tcPr>
            <w:tcW w:w="2429" w:type="dxa"/>
            <w:vAlign w:val="center"/>
          </w:tcPr>
          <w:p w14:paraId="1E1557BE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 интерес или недостаточный объем данных (0–19)</w:t>
            </w:r>
          </w:p>
        </w:tc>
      </w:tr>
      <w:tr w:rsidR="00F531CF" w14:paraId="115DAD52" w14:textId="77777777" w:rsidTr="00F531CF">
        <w:trPr>
          <w:cantSplit/>
          <w:jc w:val="center"/>
        </w:trPr>
        <w:tc>
          <w:tcPr>
            <w:tcW w:w="1451" w:type="dxa"/>
            <w:vAlign w:val="center"/>
          </w:tcPr>
          <w:p w14:paraId="6093346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BPMN</w:t>
            </w:r>
          </w:p>
        </w:tc>
        <w:tc>
          <w:tcPr>
            <w:tcW w:w="1330" w:type="dxa"/>
            <w:vAlign w:val="center"/>
          </w:tcPr>
          <w:p w14:paraId="0A4E7D2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 лет (59 месяцев, пакет 6)</w:t>
            </w:r>
          </w:p>
        </w:tc>
        <w:tc>
          <w:tcPr>
            <w:tcW w:w="2308" w:type="dxa"/>
            <w:vAlign w:val="center"/>
          </w:tcPr>
          <w:p w14:paraId="002344C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12,31</w:t>
            </w:r>
          </w:p>
        </w:tc>
        <w:tc>
          <w:tcPr>
            <w:tcW w:w="1836" w:type="dxa"/>
            <w:vAlign w:val="center"/>
          </w:tcPr>
          <w:p w14:paraId="6412BF2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 (10–29)</w:t>
            </w:r>
          </w:p>
        </w:tc>
        <w:tc>
          <w:tcPr>
            <w:tcW w:w="2429" w:type="dxa"/>
            <w:vAlign w:val="center"/>
          </w:tcPr>
          <w:p w14:paraId="3E3BA60A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Низкий </w:t>
            </w:r>
            <w:r>
              <w:rPr>
                <w:sz w:val="24"/>
              </w:rPr>
              <w:t>интерес или недостаточный объем данных (0–19)</w:t>
            </w:r>
          </w:p>
        </w:tc>
      </w:tr>
      <w:tr w:rsidR="00F531CF" w14:paraId="643A3F1C" w14:textId="77777777" w:rsidTr="00F531CF">
        <w:trPr>
          <w:cantSplit/>
          <w:jc w:val="center"/>
        </w:trPr>
        <w:tc>
          <w:tcPr>
            <w:tcW w:w="1451" w:type="dxa"/>
            <w:vAlign w:val="center"/>
          </w:tcPr>
          <w:p w14:paraId="51CED48A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IDEF0</w:t>
            </w:r>
          </w:p>
        </w:tc>
        <w:tc>
          <w:tcPr>
            <w:tcW w:w="1330" w:type="dxa"/>
            <w:vAlign w:val="center"/>
          </w:tcPr>
          <w:p w14:paraId="06BCA35A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 мес. (52 недели)</w:t>
            </w:r>
          </w:p>
        </w:tc>
        <w:tc>
          <w:tcPr>
            <w:tcW w:w="2308" w:type="dxa"/>
            <w:vAlign w:val="center"/>
          </w:tcPr>
          <w:p w14:paraId="0DD378C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2,38</w:t>
            </w:r>
          </w:p>
        </w:tc>
        <w:tc>
          <w:tcPr>
            <w:tcW w:w="1836" w:type="dxa"/>
            <w:vAlign w:val="center"/>
          </w:tcPr>
          <w:p w14:paraId="04CD564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Недостаточный (0–9)</w:t>
            </w:r>
          </w:p>
        </w:tc>
        <w:tc>
          <w:tcPr>
            <w:tcW w:w="2429" w:type="dxa"/>
            <w:vAlign w:val="center"/>
          </w:tcPr>
          <w:p w14:paraId="54733EBA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 интерес или недостаточный объем данных (0–19)</w:t>
            </w:r>
          </w:p>
        </w:tc>
      </w:tr>
      <w:tr w:rsidR="00F531CF" w14:paraId="7A4568C0" w14:textId="77777777" w:rsidTr="00F531CF">
        <w:trPr>
          <w:cantSplit/>
          <w:jc w:val="center"/>
        </w:trPr>
        <w:tc>
          <w:tcPr>
            <w:tcW w:w="1451" w:type="dxa"/>
            <w:vAlign w:val="center"/>
          </w:tcPr>
          <w:p w14:paraId="2993F15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Figma</w:t>
            </w:r>
          </w:p>
        </w:tc>
        <w:tc>
          <w:tcPr>
            <w:tcW w:w="1330" w:type="dxa"/>
            <w:vAlign w:val="center"/>
          </w:tcPr>
          <w:p w14:paraId="2B9E33C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 лет (59 месяцев, пакет 5)</w:t>
            </w:r>
          </w:p>
        </w:tc>
        <w:tc>
          <w:tcPr>
            <w:tcW w:w="2308" w:type="dxa"/>
            <w:vAlign w:val="center"/>
          </w:tcPr>
          <w:p w14:paraId="6F343FD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63,14</w:t>
            </w:r>
          </w:p>
        </w:tc>
        <w:tc>
          <w:tcPr>
            <w:tcW w:w="1836" w:type="dxa"/>
            <w:vAlign w:val="center"/>
          </w:tcPr>
          <w:p w14:paraId="4281F4F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Высокий (60–100)</w:t>
            </w:r>
          </w:p>
        </w:tc>
        <w:tc>
          <w:tcPr>
            <w:tcW w:w="2429" w:type="dxa"/>
            <w:vAlign w:val="center"/>
          </w:tcPr>
          <w:p w14:paraId="0E9EB9AA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 или устойчивый интерес (40–69)</w:t>
            </w:r>
          </w:p>
        </w:tc>
      </w:tr>
      <w:tr w:rsidR="00F531CF" w14:paraId="31FC5120" w14:textId="77777777" w:rsidTr="00F531CF">
        <w:trPr>
          <w:cantSplit/>
          <w:jc w:val="center"/>
        </w:trPr>
        <w:tc>
          <w:tcPr>
            <w:tcW w:w="1451" w:type="dxa"/>
            <w:vAlign w:val="center"/>
          </w:tcPr>
          <w:p w14:paraId="53D07E3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Miro</w:t>
            </w:r>
          </w:p>
        </w:tc>
        <w:tc>
          <w:tcPr>
            <w:tcW w:w="1330" w:type="dxa"/>
            <w:vAlign w:val="center"/>
          </w:tcPr>
          <w:p w14:paraId="0086F68D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 лет (59 месяцев, пакет 5)</w:t>
            </w:r>
          </w:p>
        </w:tc>
        <w:tc>
          <w:tcPr>
            <w:tcW w:w="2308" w:type="dxa"/>
            <w:vAlign w:val="center"/>
          </w:tcPr>
          <w:p w14:paraId="54AD284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16,96</w:t>
            </w:r>
          </w:p>
        </w:tc>
        <w:tc>
          <w:tcPr>
            <w:tcW w:w="1836" w:type="dxa"/>
            <w:vAlign w:val="center"/>
          </w:tcPr>
          <w:p w14:paraId="11EF40AE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 (10–29)</w:t>
            </w:r>
          </w:p>
        </w:tc>
        <w:tc>
          <w:tcPr>
            <w:tcW w:w="2429" w:type="dxa"/>
            <w:vAlign w:val="center"/>
          </w:tcPr>
          <w:p w14:paraId="22910F1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 интерес или недостаточный объем данных (0–19)</w:t>
            </w:r>
          </w:p>
        </w:tc>
      </w:tr>
      <w:tr w:rsidR="00F531CF" w14:paraId="4FC1B13B" w14:textId="77777777" w:rsidTr="00F531CF">
        <w:trPr>
          <w:cantSplit/>
          <w:jc w:val="center"/>
        </w:trPr>
        <w:tc>
          <w:tcPr>
            <w:tcW w:w="1451" w:type="dxa"/>
            <w:vAlign w:val="center"/>
          </w:tcPr>
          <w:p w14:paraId="37C110D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Остальные запросы пакетов 1–5</w:t>
            </w:r>
          </w:p>
        </w:tc>
        <w:tc>
          <w:tcPr>
            <w:tcW w:w="1330" w:type="dxa"/>
            <w:vAlign w:val="center"/>
          </w:tcPr>
          <w:p w14:paraId="04AEF3C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 лет (59 месяцев)</w:t>
            </w:r>
          </w:p>
        </w:tc>
        <w:tc>
          <w:tcPr>
            <w:tcW w:w="2308" w:type="dxa"/>
            <w:vAlign w:val="center"/>
          </w:tcPr>
          <w:p w14:paraId="46C9CDB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от 0 до 3,63 (максимум –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, омоним;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– 1,73)</w:t>
            </w:r>
          </w:p>
        </w:tc>
        <w:tc>
          <w:tcPr>
            <w:tcW w:w="1836" w:type="dxa"/>
            <w:vAlign w:val="center"/>
          </w:tcPr>
          <w:p w14:paraId="46E5AB7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Недостаточный (0–9)</w:t>
            </w:r>
          </w:p>
        </w:tc>
        <w:tc>
          <w:tcPr>
            <w:tcW w:w="2429" w:type="dxa"/>
            <w:vAlign w:val="center"/>
          </w:tcPr>
          <w:p w14:paraId="73EFC0B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 интерес или недостато</w:t>
            </w:r>
            <w:r>
              <w:rPr>
                <w:sz w:val="24"/>
              </w:rPr>
              <w:t>чный объем данных (0–19)</w:t>
            </w:r>
          </w:p>
        </w:tc>
      </w:tr>
    </w:tbl>
    <w:p w14:paraId="54B90278" w14:textId="77777777" w:rsidR="00F531CF" w:rsidRDefault="00830979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lastRenderedPageBreak/>
        <w:t xml:space="preserve">Расхождение шкал проявилось у </w:t>
      </w:r>
      <w:r>
        <w:rPr>
          <w:i/>
          <w:sz w:val="28"/>
        </w:rPr>
        <w:t>UML</w:t>
      </w:r>
      <w:r>
        <w:rPr>
          <w:sz w:val="28"/>
        </w:rPr>
        <w:t xml:space="preserve"> за 5 лет (23,20): по </w:t>
      </w:r>
      <w:r>
        <w:rPr>
          <w:i/>
          <w:sz w:val="28"/>
        </w:rPr>
        <w:t>GT</w:t>
      </w:r>
      <w:r>
        <w:rPr>
          <w:sz w:val="28"/>
        </w:rPr>
        <w:t xml:space="preserve">-РБ это «низкий» уровень, по АРГ – «нишевый или слабовыраженный», и у </w:t>
      </w:r>
      <w:r>
        <w:rPr>
          <w:i/>
          <w:sz w:val="28"/>
        </w:rPr>
        <w:t>Figma</w:t>
      </w:r>
      <w:r>
        <w:rPr>
          <w:sz w:val="28"/>
        </w:rPr>
        <w:t xml:space="preserve"> (63,14): по </w:t>
      </w:r>
      <w:r>
        <w:rPr>
          <w:i/>
          <w:sz w:val="28"/>
        </w:rPr>
        <w:t>GT</w:t>
      </w:r>
      <w:r>
        <w:rPr>
          <w:sz w:val="28"/>
        </w:rPr>
        <w:t xml:space="preserve">-РБ «высокий», по АРГ «средний». Для остальных запросов обе шкалы дают совпадающий </w:t>
      </w:r>
      <w:r>
        <w:rPr>
          <w:sz w:val="28"/>
        </w:rPr>
        <w:t>по смыслу результат – низкий или недостаточный уровень.</w:t>
      </w:r>
    </w:p>
    <w:p w14:paraId="58A08DDC" w14:textId="77777777" w:rsidR="00F531CF" w:rsidRDefault="00830979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Связанные запросы классифицированы по намерениям </w:t>
      </w:r>
      <w:r>
        <w:rPr>
          <w:i/>
          <w:sz w:val="28"/>
        </w:rPr>
        <w:t>GT</w:t>
      </w:r>
      <w:r>
        <w:rPr>
          <w:sz w:val="28"/>
        </w:rPr>
        <w:t xml:space="preserve"> §5.3 и </w:t>
      </w:r>
      <w:r>
        <w:rPr>
          <w:i/>
          <w:sz w:val="28"/>
        </w:rPr>
        <w:t>GT</w:t>
      </w:r>
      <w:r>
        <w:rPr>
          <w:sz w:val="28"/>
        </w:rPr>
        <w:t xml:space="preserve">-РБ §4.5 (матрица </w:t>
      </w:r>
      <w:r>
        <w:rPr>
          <w:i/>
          <w:sz w:val="28"/>
        </w:rPr>
        <w:t>GT</w:t>
      </w:r>
      <w:r>
        <w:rPr>
          <w:sz w:val="28"/>
        </w:rPr>
        <w:t xml:space="preserve"> табл. 23, таблица 14).</w:t>
      </w:r>
    </w:p>
    <w:p w14:paraId="226F09B7" w14:textId="77777777" w:rsidR="00F531CF" w:rsidRDefault="00830979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14 – Матрица интерпретации связанных запросов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89"/>
        <w:gridCol w:w="2408"/>
        <w:gridCol w:w="2704"/>
        <w:gridCol w:w="2354"/>
      </w:tblGrid>
      <w:tr w:rsidR="00F531CF" w14:paraId="280276D8" w14:textId="77777777" w:rsidTr="00F531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88" w:type="dxa"/>
            <w:vAlign w:val="center"/>
          </w:tcPr>
          <w:p w14:paraId="18D46E53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Запрос</w:t>
            </w:r>
          </w:p>
        </w:tc>
        <w:tc>
          <w:tcPr>
            <w:tcW w:w="2408" w:type="dxa"/>
            <w:vAlign w:val="center"/>
          </w:tcPr>
          <w:p w14:paraId="28992C83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Тип</w:t>
            </w:r>
          </w:p>
        </w:tc>
        <w:tc>
          <w:tcPr>
            <w:tcW w:w="2704" w:type="dxa"/>
            <w:vAlign w:val="center"/>
          </w:tcPr>
          <w:p w14:paraId="174D6693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Намерение аудитории</w:t>
            </w:r>
          </w:p>
        </w:tc>
        <w:tc>
          <w:tcPr>
            <w:tcW w:w="2354" w:type="dxa"/>
            <w:vAlign w:val="center"/>
          </w:tcPr>
          <w:p w14:paraId="0F64C5BC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Возможное действие</w:t>
            </w:r>
          </w:p>
        </w:tc>
      </w:tr>
      <w:tr w:rsidR="00F531CF" w14:paraId="091C7BB0" w14:textId="77777777" w:rsidTr="00F531CF">
        <w:trPr>
          <w:cantSplit/>
          <w:jc w:val="center"/>
        </w:trPr>
        <w:tc>
          <w:tcPr>
            <w:tcW w:w="1888" w:type="dxa"/>
            <w:vAlign w:val="center"/>
          </w:tcPr>
          <w:p w14:paraId="0196032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(к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>)</w:t>
            </w:r>
          </w:p>
        </w:tc>
        <w:tc>
          <w:tcPr>
            <w:tcW w:w="2408" w:type="dxa"/>
            <w:vAlign w:val="center"/>
          </w:tcPr>
          <w:p w14:paraId="7302C77A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Популярный</w:t>
            </w:r>
          </w:p>
        </w:tc>
        <w:tc>
          <w:tcPr>
            <w:tcW w:w="2704" w:type="dxa"/>
            <w:vAlign w:val="center"/>
          </w:tcPr>
          <w:p w14:paraId="4CAB7FE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Информационное; название инструмента – признак технологически зрелого рынка</w:t>
            </w:r>
          </w:p>
        </w:tc>
        <w:tc>
          <w:tcPr>
            <w:tcW w:w="2354" w:type="dxa"/>
            <w:vAlign w:val="center"/>
          </w:tcPr>
          <w:p w14:paraId="6A563AD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Показать экспорт в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и импорт из него</w:t>
            </w:r>
          </w:p>
        </w:tc>
      </w:tr>
      <w:tr w:rsidR="00F531CF" w14:paraId="030EFF7D" w14:textId="77777777" w:rsidTr="00F531CF">
        <w:trPr>
          <w:cantSplit/>
          <w:jc w:val="center"/>
        </w:trPr>
        <w:tc>
          <w:tcPr>
            <w:tcW w:w="1888" w:type="dxa"/>
            <w:vAlign w:val="center"/>
          </w:tcPr>
          <w:p w14:paraId="24C1D52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2.0 (к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)</w:t>
            </w:r>
          </w:p>
        </w:tc>
        <w:tc>
          <w:tcPr>
            <w:tcW w:w="2408" w:type="dxa"/>
            <w:vAlign w:val="center"/>
          </w:tcPr>
          <w:p w14:paraId="3B1ACDD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Популярный и растущий (+50 %)</w:t>
            </w:r>
          </w:p>
        </w:tc>
        <w:tc>
          <w:tcPr>
            <w:tcW w:w="2704" w:type="dxa"/>
            <w:vAlign w:val="center"/>
          </w:tcPr>
          <w:p w14:paraId="0E57DCC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Информационное (версия стандарта)</w:t>
            </w:r>
          </w:p>
        </w:tc>
        <w:tc>
          <w:tcPr>
            <w:tcW w:w="2354" w:type="dxa"/>
            <w:vAlign w:val="center"/>
          </w:tcPr>
          <w:p w14:paraId="5BBD2A5C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Указать поддержку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2.0 в описании продукта</w:t>
            </w:r>
          </w:p>
        </w:tc>
      </w:tr>
      <w:tr w:rsidR="00F531CF" w14:paraId="334DDDB9" w14:textId="77777777" w:rsidTr="00F531CF">
        <w:trPr>
          <w:cantSplit/>
          <w:jc w:val="center"/>
        </w:trPr>
        <w:tc>
          <w:tcPr>
            <w:tcW w:w="1888" w:type="dxa"/>
            <w:vAlign w:val="center"/>
          </w:tcPr>
          <w:p w14:paraId="716C1FBF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io</w:t>
            </w:r>
            <w:r>
              <w:rPr>
                <w:sz w:val="24"/>
              </w:rPr>
              <w:t xml:space="preserve"> (к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)</w:t>
            </w:r>
          </w:p>
        </w:tc>
        <w:tc>
          <w:tcPr>
            <w:tcW w:w="2408" w:type="dxa"/>
            <w:vAlign w:val="center"/>
          </w:tcPr>
          <w:p w14:paraId="5C0ACB3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Популярный</w:t>
            </w:r>
          </w:p>
        </w:tc>
        <w:tc>
          <w:tcPr>
            <w:tcW w:w="2704" w:type="dxa"/>
            <w:vAlign w:val="center"/>
          </w:tcPr>
          <w:p w14:paraId="2522CBE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Название инструмента (частичный заменитель)</w:t>
            </w:r>
          </w:p>
        </w:tc>
        <w:tc>
          <w:tcPr>
            <w:tcW w:w="2354" w:type="dxa"/>
            <w:vAlign w:val="center"/>
          </w:tcPr>
          <w:p w14:paraId="42F45AD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Сравнение с </w:t>
            </w:r>
            <w:r>
              <w:rPr>
                <w:i/>
                <w:sz w:val="24"/>
              </w:rPr>
              <w:t>bpmn.io</w:t>
            </w:r>
            <w:r>
              <w:rPr>
                <w:sz w:val="24"/>
              </w:rPr>
              <w:t xml:space="preserve"> в материалах сайта</w:t>
            </w:r>
          </w:p>
        </w:tc>
      </w:tr>
      <w:tr w:rsidR="00F531CF" w14:paraId="6225FBDC" w14:textId="77777777" w:rsidTr="00F531CF">
        <w:trPr>
          <w:cantSplit/>
          <w:jc w:val="center"/>
        </w:trPr>
        <w:tc>
          <w:tcPr>
            <w:tcW w:w="1888" w:type="dxa"/>
            <w:vAlign w:val="center"/>
          </w:tcPr>
          <w:p w14:paraId="4D3FC01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draw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io</w:t>
            </w:r>
            <w:r>
              <w:rPr>
                <w:sz w:val="24"/>
              </w:rPr>
              <w:t xml:space="preserve"> (к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)</w:t>
            </w:r>
          </w:p>
        </w:tc>
        <w:tc>
          <w:tcPr>
            <w:tcW w:w="2408" w:type="dxa"/>
            <w:vAlign w:val="center"/>
          </w:tcPr>
          <w:p w14:paraId="21B95A4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Популярный</w:t>
            </w:r>
          </w:p>
        </w:tc>
        <w:tc>
          <w:tcPr>
            <w:tcW w:w="2704" w:type="dxa"/>
            <w:vAlign w:val="center"/>
          </w:tcPr>
          <w:p w14:paraId="5EC8E51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Название инструмента (визуальный конкурент)</w:t>
            </w:r>
          </w:p>
        </w:tc>
        <w:tc>
          <w:tcPr>
            <w:tcW w:w="2354" w:type="dxa"/>
            <w:vAlign w:val="center"/>
          </w:tcPr>
          <w:p w14:paraId="5C090C3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Импорт из </w:t>
            </w: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 и экспорт в него</w:t>
            </w:r>
          </w:p>
        </w:tc>
      </w:tr>
      <w:tr w:rsidR="00F531CF" w14:paraId="3B36F95C" w14:textId="77777777" w:rsidTr="00F531CF">
        <w:trPr>
          <w:cantSplit/>
          <w:jc w:val="center"/>
        </w:trPr>
        <w:tc>
          <w:tcPr>
            <w:tcW w:w="1888" w:type="dxa"/>
            <w:vAlign w:val="center"/>
          </w:tcPr>
          <w:p w14:paraId="663C000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storm</w:t>
            </w:r>
            <w:r>
              <w:rPr>
                <w:sz w:val="24"/>
              </w:rPr>
              <w:t xml:space="preserve"> (к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, снятие 30.09.2026)</w:t>
            </w:r>
          </w:p>
        </w:tc>
        <w:tc>
          <w:tcPr>
            <w:tcW w:w="2408" w:type="dxa"/>
            <w:vAlign w:val="center"/>
          </w:tcPr>
          <w:p w14:paraId="26D94BCF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Растущий (+300 %)</w:t>
            </w:r>
          </w:p>
        </w:tc>
        <w:tc>
          <w:tcPr>
            <w:tcW w:w="2704" w:type="dxa"/>
            <w:vAlign w:val="center"/>
          </w:tcPr>
          <w:p w14:paraId="793DFA1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определено: назначение запроса не проверялось</w:t>
            </w:r>
          </w:p>
        </w:tc>
        <w:tc>
          <w:tcPr>
            <w:tcW w:w="2354" w:type="dxa"/>
            <w:vAlign w:val="center"/>
          </w:tcPr>
          <w:p w14:paraId="59AF756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Проверить поисковую выдачу по запросу до включения в выводы</w:t>
            </w:r>
          </w:p>
        </w:tc>
      </w:tr>
      <w:tr w:rsidR="00F531CF" w14:paraId="69B60506" w14:textId="77777777" w:rsidTr="00F531CF">
        <w:trPr>
          <w:cantSplit/>
          <w:jc w:val="center"/>
        </w:trPr>
        <w:tc>
          <w:tcPr>
            <w:tcW w:w="1888" w:type="dxa"/>
            <w:vAlign w:val="center"/>
          </w:tcPr>
          <w:p w14:paraId="4709003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2.0 (к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, снятие 30.09.2026)</w:t>
            </w:r>
          </w:p>
        </w:tc>
        <w:tc>
          <w:tcPr>
            <w:tcW w:w="2408" w:type="dxa"/>
            <w:vAlign w:val="center"/>
          </w:tcPr>
          <w:p w14:paraId="3F59DD8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Растущий (+120 %)</w:t>
            </w:r>
          </w:p>
        </w:tc>
        <w:tc>
          <w:tcPr>
            <w:tcW w:w="2704" w:type="dxa"/>
            <w:vAlign w:val="center"/>
          </w:tcPr>
          <w:p w14:paraId="75944993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Информационное (версия стандарта)</w:t>
            </w:r>
          </w:p>
        </w:tc>
        <w:tc>
          <w:tcPr>
            <w:tcW w:w="2354" w:type="dxa"/>
            <w:vAlign w:val="center"/>
          </w:tcPr>
          <w:p w14:paraId="54D77BD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Указать поддержку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2.0 в описании продукта</w:t>
            </w:r>
          </w:p>
        </w:tc>
      </w:tr>
      <w:tr w:rsidR="00F531CF" w14:paraId="3DE2D3B1" w14:textId="77777777" w:rsidTr="00F531CF">
        <w:trPr>
          <w:cantSplit/>
          <w:jc w:val="center"/>
        </w:trPr>
        <w:tc>
          <w:tcPr>
            <w:tcW w:w="1888" w:type="dxa"/>
            <w:vAlign w:val="center"/>
          </w:tcPr>
          <w:p w14:paraId="06EB99F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онлайн (к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>, снятие 30.09.2026)</w:t>
            </w:r>
          </w:p>
        </w:tc>
        <w:tc>
          <w:tcPr>
            <w:tcW w:w="2408" w:type="dxa"/>
            <w:vAlign w:val="center"/>
          </w:tcPr>
          <w:p w14:paraId="177D4F1A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«Сверхпопулярность» (числового значения нет)</w:t>
            </w:r>
          </w:p>
        </w:tc>
        <w:tc>
          <w:tcPr>
            <w:tcW w:w="2704" w:type="dxa"/>
            <w:vAlign w:val="center"/>
          </w:tcPr>
          <w:p w14:paraId="3D5053CA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Поиск онлайн-инструмента для нотации </w:t>
            </w:r>
            <w:r>
              <w:rPr>
                <w:i/>
                <w:sz w:val="24"/>
              </w:rPr>
              <w:t>IDEF0</w:t>
            </w:r>
          </w:p>
        </w:tc>
        <w:tc>
          <w:tcPr>
            <w:tcW w:w="2354" w:type="dxa"/>
            <w:vAlign w:val="center"/>
          </w:tcPr>
          <w:p w14:paraId="4DAB40D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Показать редактор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онлайн в материалах сайта</w:t>
            </w:r>
          </w:p>
        </w:tc>
      </w:tr>
    </w:tbl>
    <w:p w14:paraId="41DFFC80" w14:textId="77777777" w:rsidR="00F531CF" w:rsidRDefault="00830979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Коммерческих (цена, купить, тариф), локальных, пр</w:t>
      </w:r>
      <w:r>
        <w:rPr>
          <w:sz w:val="28"/>
        </w:rPr>
        <w:t>облемных и событийных связанных запросов не выявлено.</w:t>
      </w:r>
    </w:p>
    <w:p w14:paraId="48E6941D" w14:textId="77777777" w:rsidR="00F531CF" w:rsidRDefault="00830979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Повторное снятие связанных запросов </w:t>
      </w:r>
      <w:r>
        <w:rPr>
          <w:i/>
          <w:sz w:val="28"/>
        </w:rPr>
        <w:t>BPMN</w:t>
      </w:r>
      <w:r>
        <w:rPr>
          <w:sz w:val="28"/>
        </w:rPr>
        <w:t xml:space="preserve"> и </w:t>
      </w:r>
      <w:r>
        <w:rPr>
          <w:i/>
          <w:sz w:val="28"/>
        </w:rPr>
        <w:t>IDEF0</w:t>
      </w:r>
      <w:r>
        <w:rPr>
          <w:sz w:val="28"/>
        </w:rPr>
        <w:t xml:space="preserve"> (Беларусь, 12 месяцев, окно 28.09.2025–27.09.2026, 30.09.2026) показало в интерфейсе карточку «Похожие запросы» (режим «В тренде»); карточка «Похожие темы» не отображалась, поэтому связанные темы не фиксировались. По </w:t>
      </w:r>
      <w:r>
        <w:rPr>
          <w:i/>
          <w:sz w:val="28"/>
        </w:rPr>
        <w:t>BPMN</w:t>
      </w:r>
      <w:r>
        <w:rPr>
          <w:sz w:val="28"/>
        </w:rPr>
        <w:t xml:space="preserve"> выведены «</w:t>
      </w:r>
      <w:r>
        <w:rPr>
          <w:i/>
          <w:sz w:val="28"/>
        </w:rPr>
        <w:t>bpmn</w:t>
      </w:r>
      <w:r>
        <w:rPr>
          <w:sz w:val="28"/>
        </w:rPr>
        <w:t xml:space="preserve"> </w:t>
      </w:r>
      <w:r>
        <w:rPr>
          <w:i/>
          <w:sz w:val="28"/>
        </w:rPr>
        <w:t>storm</w:t>
      </w:r>
      <w:r>
        <w:rPr>
          <w:sz w:val="28"/>
        </w:rPr>
        <w:t xml:space="preserve">» (+300 %) и </w:t>
      </w:r>
      <w:r>
        <w:rPr>
          <w:sz w:val="28"/>
        </w:rPr>
        <w:t>«</w:t>
      </w:r>
      <w:r>
        <w:rPr>
          <w:i/>
          <w:sz w:val="28"/>
        </w:rPr>
        <w:t>bpmn</w:t>
      </w:r>
      <w:r>
        <w:rPr>
          <w:sz w:val="28"/>
        </w:rPr>
        <w:t xml:space="preserve"> 2.0» (+120 %); в снятии 29.09.2026 «</w:t>
      </w:r>
      <w:r>
        <w:rPr>
          <w:i/>
          <w:sz w:val="28"/>
        </w:rPr>
        <w:t>bpmn</w:t>
      </w:r>
      <w:r>
        <w:rPr>
          <w:sz w:val="28"/>
        </w:rPr>
        <w:t xml:space="preserve"> 2.0» имел рост +50 % (таблица 12), то есть значения роста различаются между снятиями; таблицы 12 и 14 сохраняют данные снятия 29.09.2026, строки со снятием 30.09.2026 добавлены отдельно. По </w:t>
      </w:r>
      <w:r>
        <w:rPr>
          <w:i/>
          <w:sz w:val="28"/>
        </w:rPr>
        <w:t>IDEF0</w:t>
      </w:r>
      <w:r>
        <w:rPr>
          <w:sz w:val="28"/>
        </w:rPr>
        <w:t xml:space="preserve"> выведен «</w:t>
      </w:r>
      <w:r>
        <w:rPr>
          <w:i/>
          <w:sz w:val="28"/>
        </w:rPr>
        <w:t>idef</w:t>
      </w:r>
      <w:r>
        <w:rPr>
          <w:i/>
          <w:sz w:val="28"/>
        </w:rPr>
        <w:t>0</w:t>
      </w:r>
      <w:r>
        <w:rPr>
          <w:sz w:val="28"/>
        </w:rPr>
        <w:t xml:space="preserve"> онлайн» с пометкой «Сверхпопулярность»; карточка </w:t>
      </w:r>
      <w:r>
        <w:rPr>
          <w:sz w:val="28"/>
        </w:rPr>
        <w:lastRenderedPageBreak/>
        <w:t xml:space="preserve">субрегионов сообщила «Данных по этому запросу слишком мало». Ряд </w:t>
      </w:r>
      <w:r>
        <w:rPr>
          <w:i/>
          <w:sz w:val="28"/>
        </w:rPr>
        <w:t>IDEF0</w:t>
      </w:r>
      <w:r>
        <w:rPr>
          <w:sz w:val="28"/>
        </w:rPr>
        <w:t xml:space="preserve"> в снятии 30.09.2026 имеет ненулевые значения только в двух неделях (13.09.2026 – 6; 20.09.2026 – 12; среднее по карточке – 0), тогда к</w:t>
      </w:r>
      <w:r>
        <w:rPr>
          <w:sz w:val="28"/>
        </w:rPr>
        <w:t xml:space="preserve">ак в снятии 29.09.2026 – в трех (таблица 13); расчет по </w:t>
      </w:r>
      <w:r>
        <w:rPr>
          <w:i/>
          <w:sz w:val="28"/>
        </w:rPr>
        <w:t>IDEF0</w:t>
      </w:r>
      <w:r>
        <w:rPr>
          <w:sz w:val="28"/>
        </w:rPr>
        <w:t xml:space="preserve"> не менялся. Ряд </w:t>
      </w:r>
      <w:r>
        <w:rPr>
          <w:i/>
          <w:sz w:val="28"/>
        </w:rPr>
        <w:t>BPMN</w:t>
      </w:r>
      <w:r>
        <w:rPr>
          <w:sz w:val="28"/>
        </w:rPr>
        <w:t xml:space="preserve"> в снятии 30.09.2026 содержит 12 полных недель с данными (среднее по 52 полным неделям 14,88 против 16,17 в таблице 12; максимум 100 – 30.11–06.12.2025, как и в таблице 12) и</w:t>
      </w:r>
      <w:r>
        <w:rPr>
          <w:sz w:val="28"/>
        </w:rPr>
        <w:t xml:space="preserve"> неполную неделю 27.09–03.10.2026 со значением 22.</w:t>
      </w:r>
    </w:p>
    <w:p w14:paraId="50CCFFAA" w14:textId="77777777" w:rsidR="00F531CF" w:rsidRDefault="00830979">
      <w:pPr>
        <w:pStyle w:val="3"/>
        <w:spacing w:before="360" w:after="360" w:line="360" w:lineRule="exact"/>
        <w:ind w:firstLine="709"/>
      </w:pPr>
      <w:bookmarkStart w:id="17" w:name="_a81269e31b8b6229189bb5fc5faa5ecdf81eeed"/>
      <w:bookmarkEnd w:id="16"/>
      <w:r>
        <w:rPr>
          <w:b/>
        </w:rPr>
        <w:t>2.3.4 Интегральная оценка направлений</w:t>
      </w:r>
    </w:p>
    <w:p w14:paraId="63790282" w14:textId="77777777" w:rsidR="00F531CF" w:rsidRDefault="00830979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Интегральная оценка выполнена по </w:t>
      </w:r>
      <w:r>
        <w:rPr>
          <w:i/>
          <w:sz w:val="28"/>
        </w:rPr>
        <w:t>GT</w:t>
      </w:r>
      <w:r>
        <w:rPr>
          <w:sz w:val="28"/>
        </w:rPr>
        <w:t>-РБ §5.3 (табл. 15: 1, 3 или 5 баллов по пяти критериям; промежуточные баллы методичка не описывает и они не использовались). Критер</w:t>
      </w:r>
      <w:r>
        <w:rPr>
          <w:sz w:val="28"/>
        </w:rPr>
        <w:t xml:space="preserve">ий «Соответствие компетенции» в методичке сформулирован для маркетингового продукта; здесь он применен к продукту </w:t>
      </w:r>
      <w:r>
        <w:rPr>
          <w:i/>
          <w:sz w:val="28"/>
        </w:rPr>
        <w:t>NotaCode</w:t>
      </w:r>
      <w:r>
        <w:rPr>
          <w:sz w:val="28"/>
        </w:rPr>
        <w:t xml:space="preserve">. Итог сведен в форму решения </w:t>
      </w:r>
      <w:r>
        <w:rPr>
          <w:i/>
          <w:sz w:val="28"/>
        </w:rPr>
        <w:t>GT</w:t>
      </w:r>
      <w:r>
        <w:rPr>
          <w:sz w:val="28"/>
        </w:rPr>
        <w:t>-РБ табл. 29 (таблица 15).</w:t>
      </w:r>
    </w:p>
    <w:p w14:paraId="346228B1" w14:textId="77777777" w:rsidR="00F531CF" w:rsidRDefault="00830979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15 – Интегральная оценка направлений по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(</w:t>
      </w:r>
      <w:r>
        <w:rPr>
          <w:i/>
          <w:sz w:val="28"/>
        </w:rPr>
        <w:t>GT</w:t>
      </w:r>
      <w:r>
        <w:rPr>
          <w:sz w:val="28"/>
        </w:rPr>
        <w:t xml:space="preserve">-РБ табл. </w:t>
      </w:r>
      <w:r>
        <w:rPr>
          <w:sz w:val="28"/>
        </w:rPr>
        <w:t>15, 29)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354"/>
        <w:gridCol w:w="1134"/>
        <w:gridCol w:w="1048"/>
        <w:gridCol w:w="1355"/>
        <w:gridCol w:w="1355"/>
        <w:gridCol w:w="1219"/>
        <w:gridCol w:w="535"/>
        <w:gridCol w:w="1355"/>
      </w:tblGrid>
      <w:tr w:rsidR="00F531CF" w14:paraId="1E0FF2A5" w14:textId="77777777" w:rsidTr="00F531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355" w:type="dxa"/>
            <w:vAlign w:val="center"/>
          </w:tcPr>
          <w:p w14:paraId="34BFE49F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Направление</w:t>
            </w:r>
          </w:p>
        </w:tc>
        <w:tc>
          <w:tcPr>
            <w:tcW w:w="1134" w:type="dxa"/>
            <w:vAlign w:val="center"/>
          </w:tcPr>
          <w:p w14:paraId="40B264D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Уровень интереса</w:t>
            </w:r>
          </w:p>
        </w:tc>
        <w:tc>
          <w:tcPr>
            <w:tcW w:w="1048" w:type="dxa"/>
            <w:vAlign w:val="center"/>
          </w:tcPr>
          <w:p w14:paraId="16D2F44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Динамика</w:t>
            </w:r>
          </w:p>
        </w:tc>
        <w:tc>
          <w:tcPr>
            <w:tcW w:w="1355" w:type="dxa"/>
            <w:vAlign w:val="center"/>
          </w:tcPr>
          <w:p w14:paraId="35F22AC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Коммерческое намерение</w:t>
            </w:r>
          </w:p>
        </w:tc>
        <w:tc>
          <w:tcPr>
            <w:tcW w:w="1355" w:type="dxa"/>
            <w:vAlign w:val="center"/>
          </w:tcPr>
          <w:p w14:paraId="265FC5BF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Соответствие компетенции</w:t>
            </w:r>
          </w:p>
        </w:tc>
        <w:tc>
          <w:tcPr>
            <w:tcW w:w="1219" w:type="dxa"/>
            <w:vAlign w:val="center"/>
          </w:tcPr>
          <w:p w14:paraId="433205B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Конкурентная реализуемость</w:t>
            </w:r>
          </w:p>
        </w:tc>
        <w:tc>
          <w:tcPr>
            <w:tcW w:w="535" w:type="dxa"/>
            <w:vAlign w:val="center"/>
          </w:tcPr>
          <w:p w14:paraId="7112AC8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Сумма</w:t>
            </w:r>
          </w:p>
        </w:tc>
        <w:tc>
          <w:tcPr>
            <w:tcW w:w="1355" w:type="dxa"/>
            <w:vAlign w:val="center"/>
          </w:tcPr>
          <w:p w14:paraId="747094F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Решение (</w:t>
            </w:r>
            <w:r>
              <w:rPr>
                <w:b/>
                <w:i/>
                <w:sz w:val="24"/>
              </w:rPr>
              <w:t>GT</w:t>
            </w:r>
            <w:r>
              <w:rPr>
                <w:b/>
                <w:sz w:val="24"/>
              </w:rPr>
              <w:t>-РБ)</w:t>
            </w:r>
          </w:p>
        </w:tc>
      </w:tr>
      <w:tr w:rsidR="00F531CF" w14:paraId="34364C10" w14:textId="77777777" w:rsidTr="00F531CF">
        <w:trPr>
          <w:cantSplit/>
          <w:jc w:val="center"/>
        </w:trPr>
        <w:tc>
          <w:tcPr>
            <w:tcW w:w="1355" w:type="dxa"/>
            <w:vAlign w:val="center"/>
          </w:tcPr>
          <w:p w14:paraId="64DC63DA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>-диаграммы (</w:t>
            </w:r>
            <w:r>
              <w:rPr>
                <w:i/>
                <w:sz w:val="24"/>
              </w:rPr>
              <w:t>NotaCode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>), вариант А</w:t>
            </w:r>
          </w:p>
        </w:tc>
        <w:tc>
          <w:tcPr>
            <w:tcW w:w="1134" w:type="dxa"/>
            <w:vAlign w:val="center"/>
          </w:tcPr>
          <w:p w14:paraId="75EFA01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1 – низкие и нестабильные значения (14,52 за 12 мес.; 12 недель с </w:t>
            </w:r>
            <w:r>
              <w:rPr>
                <w:sz w:val="24"/>
              </w:rPr>
              <w:t>данными из 52)</w:t>
            </w:r>
          </w:p>
        </w:tc>
        <w:tc>
          <w:tcPr>
            <w:tcW w:w="1048" w:type="dxa"/>
            <w:vAlign w:val="center"/>
          </w:tcPr>
          <w:p w14:paraId="04DCD8BD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1 – снижение (−43,8 % по </w:t>
            </w:r>
            <w:r>
              <w:rPr>
                <w:i/>
                <w:sz w:val="24"/>
              </w:rPr>
              <w:t>XL</w:t>
            </w:r>
            <w:r>
              <w:rPr>
                <w:sz w:val="24"/>
              </w:rPr>
              <w:t>-Т)</w:t>
            </w:r>
          </w:p>
        </w:tc>
        <w:tc>
          <w:tcPr>
            <w:tcW w:w="1355" w:type="dxa"/>
            <w:vAlign w:val="center"/>
          </w:tcPr>
          <w:p w14:paraId="27738A6D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– преимущественно информационные запросы (</w:t>
            </w:r>
            <w:r>
              <w:rPr>
                <w:i/>
                <w:sz w:val="24"/>
              </w:rPr>
              <w:t>plant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>)</w:t>
            </w:r>
          </w:p>
        </w:tc>
        <w:tc>
          <w:tcPr>
            <w:tcW w:w="1355" w:type="dxa"/>
            <w:vAlign w:val="center"/>
          </w:tcPr>
          <w:p w14:paraId="1692412E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 – непосредственно связано с продуктом</w:t>
            </w:r>
          </w:p>
        </w:tc>
        <w:tc>
          <w:tcPr>
            <w:tcW w:w="1219" w:type="dxa"/>
            <w:vAlign w:val="center"/>
          </w:tcPr>
          <w:p w14:paraId="03DB436D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3 – есть возможность нишевания (проверка правил нотации, </w:t>
            </w:r>
            <w:r>
              <w:rPr>
                <w:i/>
                <w:sz w:val="24"/>
              </w:rPr>
              <w:t>IDEF</w:t>
            </w:r>
            <w:r>
              <w:rPr>
                <w:sz w:val="24"/>
              </w:rPr>
              <w:t xml:space="preserve"> и сети Петри, которых нет у текстовых конкурентов)</w:t>
            </w:r>
          </w:p>
        </w:tc>
        <w:tc>
          <w:tcPr>
            <w:tcW w:w="535" w:type="dxa"/>
            <w:vAlign w:val="center"/>
          </w:tcPr>
          <w:p w14:paraId="0DB66B8A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</w:t>
            </w:r>
          </w:p>
        </w:tc>
        <w:tc>
          <w:tcPr>
            <w:tcW w:w="1355" w:type="dxa"/>
            <w:vAlign w:val="center"/>
          </w:tcPr>
          <w:p w14:paraId="2A4856CA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Ниже 14 – лучше не запускать без дополнительных подтверждений</w:t>
            </w:r>
          </w:p>
        </w:tc>
      </w:tr>
      <w:tr w:rsidR="00F531CF" w14:paraId="45FF0B8C" w14:textId="77777777" w:rsidTr="00F531CF">
        <w:trPr>
          <w:cantSplit/>
          <w:jc w:val="center"/>
        </w:trPr>
        <w:tc>
          <w:tcPr>
            <w:tcW w:w="1355" w:type="dxa"/>
            <w:vAlign w:val="center"/>
          </w:tcPr>
          <w:p w14:paraId="2210E2FF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lastRenderedPageBreak/>
              <w:t>UML</w:t>
            </w:r>
            <w:r>
              <w:rPr>
                <w:sz w:val="24"/>
              </w:rPr>
              <w:t>-диаграммы, вариант Б</w:t>
            </w:r>
          </w:p>
        </w:tc>
        <w:tc>
          <w:tcPr>
            <w:tcW w:w="1134" w:type="dxa"/>
            <w:vAlign w:val="center"/>
          </w:tcPr>
          <w:p w14:paraId="7CE11AAA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048" w:type="dxa"/>
            <w:vAlign w:val="center"/>
          </w:tcPr>
          <w:p w14:paraId="62C8D74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 – повторяемые пики учебного сезона (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: осенний пик в обоих годах – 55,2 в сентябре 2024 г. и 56,5 в декабре 2025 г.; Вордстат: декабрь и май в </w:t>
            </w:r>
            <w:r>
              <w:rPr>
                <w:sz w:val="24"/>
              </w:rPr>
              <w:t>обоих годах)</w:t>
            </w:r>
          </w:p>
        </w:tc>
        <w:tc>
          <w:tcPr>
            <w:tcW w:w="1355" w:type="dxa"/>
            <w:vAlign w:val="center"/>
          </w:tcPr>
          <w:p w14:paraId="4DF7B1CF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355" w:type="dxa"/>
            <w:vAlign w:val="center"/>
          </w:tcPr>
          <w:p w14:paraId="326D251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219" w:type="dxa"/>
            <w:vAlign w:val="center"/>
          </w:tcPr>
          <w:p w14:paraId="2033F95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535" w:type="dxa"/>
            <w:vAlign w:val="center"/>
          </w:tcPr>
          <w:p w14:paraId="04F10AE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</w:t>
            </w:r>
          </w:p>
        </w:tc>
        <w:tc>
          <w:tcPr>
            <w:tcW w:w="1355" w:type="dxa"/>
            <w:vAlign w:val="center"/>
          </w:tcPr>
          <w:p w14:paraId="2E3BC4F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14–19 – требует доработки позиционирования</w:t>
            </w:r>
          </w:p>
        </w:tc>
      </w:tr>
      <w:tr w:rsidR="00F531CF" w14:paraId="50DE51D7" w14:textId="77777777" w:rsidTr="00F531CF">
        <w:trPr>
          <w:cantSplit/>
          <w:jc w:val="center"/>
        </w:trPr>
        <w:tc>
          <w:tcPr>
            <w:tcW w:w="1355" w:type="dxa"/>
            <w:vAlign w:val="center"/>
          </w:tcPr>
          <w:p w14:paraId="646AC3F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-диаграммы (</w:t>
            </w:r>
            <w:r>
              <w:rPr>
                <w:i/>
                <w:sz w:val="24"/>
              </w:rPr>
              <w:t>NotaCode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), вариант А</w:t>
            </w:r>
          </w:p>
        </w:tc>
        <w:tc>
          <w:tcPr>
            <w:tcW w:w="1134" w:type="dxa"/>
            <w:vAlign w:val="center"/>
          </w:tcPr>
          <w:p w14:paraId="6EECA6D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– низкие и нестабильные значения (16,17; 13 недель из 52)</w:t>
            </w:r>
          </w:p>
        </w:tc>
        <w:tc>
          <w:tcPr>
            <w:tcW w:w="1048" w:type="dxa"/>
            <w:vAlign w:val="center"/>
          </w:tcPr>
          <w:p w14:paraId="07CA0E6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– снижение (−46,7 %)</w:t>
            </w:r>
          </w:p>
        </w:tc>
        <w:tc>
          <w:tcPr>
            <w:tcW w:w="1355" w:type="dxa"/>
            <w:vAlign w:val="center"/>
          </w:tcPr>
          <w:p w14:paraId="6D966B9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– информационно-инструментальные запросы (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2.0,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draw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io</w:t>
            </w:r>
            <w:r>
              <w:rPr>
                <w:sz w:val="24"/>
              </w:rPr>
              <w:t>)</w:t>
            </w:r>
          </w:p>
        </w:tc>
        <w:tc>
          <w:tcPr>
            <w:tcW w:w="1355" w:type="dxa"/>
            <w:vAlign w:val="center"/>
          </w:tcPr>
          <w:p w14:paraId="3EAA5D3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5 – непосредственно связано с продуктом (экспорт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XML</w:t>
            </w:r>
            <w:r>
              <w:rPr>
                <w:sz w:val="24"/>
              </w:rPr>
              <w:t>)</w:t>
            </w:r>
          </w:p>
        </w:tc>
        <w:tc>
          <w:tcPr>
            <w:tcW w:w="1219" w:type="dxa"/>
            <w:vAlign w:val="center"/>
          </w:tcPr>
          <w:p w14:paraId="28C6ED6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 – есть возможность нишевания</w:t>
            </w:r>
          </w:p>
        </w:tc>
        <w:tc>
          <w:tcPr>
            <w:tcW w:w="535" w:type="dxa"/>
            <w:vAlign w:val="center"/>
          </w:tcPr>
          <w:p w14:paraId="728E943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</w:t>
            </w:r>
          </w:p>
        </w:tc>
        <w:tc>
          <w:tcPr>
            <w:tcW w:w="1355" w:type="dxa"/>
            <w:vAlign w:val="center"/>
          </w:tcPr>
          <w:p w14:paraId="62D99963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Ниже 14 – лучше не запускать без дополнительных подтверждений</w:t>
            </w:r>
          </w:p>
        </w:tc>
      </w:tr>
      <w:tr w:rsidR="00F531CF" w14:paraId="6B53F823" w14:textId="77777777" w:rsidTr="00F531CF">
        <w:trPr>
          <w:cantSplit/>
          <w:jc w:val="center"/>
        </w:trPr>
        <w:tc>
          <w:tcPr>
            <w:tcW w:w="1355" w:type="dxa"/>
            <w:vAlign w:val="center"/>
          </w:tcPr>
          <w:p w14:paraId="7BF68E0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lastRenderedPageBreak/>
              <w:t>BPMN</w:t>
            </w:r>
            <w:r>
              <w:rPr>
                <w:sz w:val="24"/>
              </w:rPr>
              <w:t>-диаграммы, вариант Б</w:t>
            </w:r>
          </w:p>
        </w:tc>
        <w:tc>
          <w:tcPr>
            <w:tcW w:w="1134" w:type="dxa"/>
            <w:vAlign w:val="center"/>
          </w:tcPr>
          <w:p w14:paraId="3CB2A19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048" w:type="dxa"/>
            <w:vAlign w:val="center"/>
          </w:tcPr>
          <w:p w14:paraId="2BEE06F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 – повторяемые пики (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: октябрь в обоих </w:t>
            </w:r>
            <w:r>
              <w:rPr>
                <w:sz w:val="24"/>
              </w:rPr>
              <w:t>годах – 35,25 и 41,25; Вордстат: апрель–май в обоих годах)</w:t>
            </w:r>
          </w:p>
        </w:tc>
        <w:tc>
          <w:tcPr>
            <w:tcW w:w="1355" w:type="dxa"/>
            <w:vAlign w:val="center"/>
          </w:tcPr>
          <w:p w14:paraId="658E9EF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355" w:type="dxa"/>
            <w:vAlign w:val="center"/>
          </w:tcPr>
          <w:p w14:paraId="2B74D35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219" w:type="dxa"/>
            <w:vAlign w:val="center"/>
          </w:tcPr>
          <w:p w14:paraId="3BDC0B7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535" w:type="dxa"/>
            <w:vAlign w:val="center"/>
          </w:tcPr>
          <w:p w14:paraId="03AFC44C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</w:t>
            </w:r>
          </w:p>
        </w:tc>
        <w:tc>
          <w:tcPr>
            <w:tcW w:w="1355" w:type="dxa"/>
            <w:vAlign w:val="center"/>
          </w:tcPr>
          <w:p w14:paraId="090A4DB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14–19 – требует доработки позиционирования</w:t>
            </w:r>
          </w:p>
        </w:tc>
      </w:tr>
    </w:tbl>
    <w:p w14:paraId="0F633953" w14:textId="77777777" w:rsidR="00F531CF" w:rsidRDefault="00830979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Критерий «Динамика» </w:t>
      </w:r>
      <w:r>
        <w:rPr>
          <w:i/>
          <w:sz w:val="28"/>
        </w:rPr>
        <w:t>GT</w:t>
      </w:r>
      <w:r>
        <w:rPr>
          <w:sz w:val="28"/>
        </w:rPr>
        <w:t xml:space="preserve">-РБ табл. 15 двусмыслен для этих рядов: балл 1 описан как «снижение или отсутствие роста», балл 5 – как «устойчивый рост или повторяемые пики», а у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есть и снижение среднего уровня, и пики, повторяющиеся в обоих годах. Поэтому приведены оба вариа</w:t>
      </w:r>
      <w:r>
        <w:rPr>
          <w:sz w:val="28"/>
        </w:rPr>
        <w:t>нта: А – по признаку снижения (сумма 11, градация «ниже 14 баллов лучше не запускать без дополнительных подтверждений»), Б – по признаку повторяемых пиков (сумма 15, градация «14–19 баллов требует доработки позиционирования»). Выбор балла меняет градацию р</w:t>
      </w:r>
      <w:r>
        <w:rPr>
          <w:sz w:val="28"/>
        </w:rPr>
        <w:t>ешения. Основным в работе принят вариант А: повторяемость пиков отражена отдельной оценкой сезонности (п. 2.6.3), а критерий «Динамика» описывает направление изменения, которое по обоим источникам – снижение (п. 2.6.2). Промежуточные баллы (2, 4) методичка</w:t>
      </w:r>
      <w:r>
        <w:rPr>
          <w:sz w:val="28"/>
        </w:rPr>
        <w:t xml:space="preserve"> не описывает, и они не использовались.</w:t>
      </w:r>
    </w:p>
    <w:p w14:paraId="6C9ADA20" w14:textId="77777777" w:rsidR="00F531CF" w:rsidRDefault="00830979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Шкала </w:t>
      </w:r>
      <w:r>
        <w:rPr>
          <w:i/>
          <w:sz w:val="28"/>
        </w:rPr>
        <w:t>GT</w:t>
      </w:r>
      <w:r>
        <w:rPr>
          <w:sz w:val="28"/>
        </w:rPr>
        <w:t xml:space="preserve">-РБ оценивает только поисковую составляющую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>; оценочная матрица АРГ §9 (таблица 51) использует другие критерии и другие границы градаций, поэтому итоги двух шкал не смешиваются.</w:t>
      </w:r>
    </w:p>
    <w:p w14:paraId="0BAEE794" w14:textId="77777777" w:rsidR="00F531CF" w:rsidRDefault="00830979">
      <w:pPr>
        <w:pStyle w:val="3"/>
        <w:spacing w:before="360" w:after="360" w:line="360" w:lineRule="exact"/>
        <w:ind w:firstLine="709"/>
      </w:pPr>
      <w:bookmarkStart w:id="18" w:name="_56c10b4235df2cb4f8c69591d60d8f55ae4fdf3"/>
      <w:bookmarkEnd w:id="17"/>
      <w:r>
        <w:rPr>
          <w:b/>
        </w:rPr>
        <w:t>2.3.5 Чек-лист на</w:t>
      </w:r>
      <w:r>
        <w:rPr>
          <w:b/>
        </w:rPr>
        <w:t>стройки и управленческий вывод</w:t>
      </w:r>
    </w:p>
    <w:p w14:paraId="4FF6C63F" w14:textId="77777777" w:rsidR="00F531CF" w:rsidRDefault="00830979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Корректность настройки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проверена по чек-листу </w:t>
      </w:r>
      <w:r>
        <w:rPr>
          <w:i/>
          <w:sz w:val="28"/>
        </w:rPr>
        <w:t>GT</w:t>
      </w:r>
      <w:r>
        <w:rPr>
          <w:sz w:val="28"/>
        </w:rPr>
        <w:t>-РБ табл. 25 (таблица 16).</w:t>
      </w:r>
    </w:p>
    <w:p w14:paraId="4920428B" w14:textId="77777777" w:rsidR="00F531CF" w:rsidRDefault="00830979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16 – Чек-лист корректной настройки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(</w:t>
      </w:r>
      <w:r>
        <w:rPr>
          <w:i/>
          <w:sz w:val="28"/>
        </w:rPr>
        <w:t>GT</w:t>
      </w:r>
      <w:r>
        <w:rPr>
          <w:sz w:val="28"/>
        </w:rPr>
        <w:t>-РБ табл. 25)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737"/>
        <w:gridCol w:w="1368"/>
        <w:gridCol w:w="4250"/>
      </w:tblGrid>
      <w:tr w:rsidR="00F531CF" w14:paraId="1303A9F7" w14:textId="77777777" w:rsidTr="00F531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737" w:type="dxa"/>
            <w:vAlign w:val="center"/>
          </w:tcPr>
          <w:p w14:paraId="75A5984C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Пункт</w:t>
            </w:r>
          </w:p>
        </w:tc>
        <w:tc>
          <w:tcPr>
            <w:tcW w:w="1368" w:type="dxa"/>
            <w:vAlign w:val="center"/>
          </w:tcPr>
          <w:p w14:paraId="6CD0989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Да/Нет</w:t>
            </w:r>
          </w:p>
        </w:tc>
        <w:tc>
          <w:tcPr>
            <w:tcW w:w="4250" w:type="dxa"/>
            <w:vAlign w:val="center"/>
          </w:tcPr>
          <w:p w14:paraId="197AB1CC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Комментарий</w:t>
            </w:r>
          </w:p>
        </w:tc>
      </w:tr>
      <w:tr w:rsidR="00F531CF" w14:paraId="57FFD049" w14:textId="77777777" w:rsidTr="00F531CF">
        <w:trPr>
          <w:cantSplit/>
          <w:jc w:val="center"/>
        </w:trPr>
        <w:tc>
          <w:tcPr>
            <w:tcW w:w="3737" w:type="dxa"/>
            <w:vAlign w:val="center"/>
          </w:tcPr>
          <w:p w14:paraId="0E9C2DD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География – Беларусь</w:t>
            </w:r>
          </w:p>
        </w:tc>
        <w:tc>
          <w:tcPr>
            <w:tcW w:w="1368" w:type="dxa"/>
            <w:vAlign w:val="center"/>
          </w:tcPr>
          <w:p w14:paraId="1896708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250" w:type="dxa"/>
            <w:vAlign w:val="center"/>
          </w:tcPr>
          <w:p w14:paraId="5E6807C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geo</w:t>
            </w:r>
            <w:r>
              <w:rPr>
                <w:sz w:val="24"/>
              </w:rPr>
              <w:t>=</w:t>
            </w:r>
            <w:r>
              <w:rPr>
                <w:i/>
                <w:sz w:val="24"/>
              </w:rPr>
              <w:t>BY</w:t>
            </w:r>
            <w:r>
              <w:rPr>
                <w:sz w:val="24"/>
              </w:rPr>
              <w:t xml:space="preserve"> во всех выгрузках, кроме справочного мирового ряда</w:t>
            </w:r>
          </w:p>
        </w:tc>
      </w:tr>
      <w:tr w:rsidR="00F531CF" w14:paraId="385695AF" w14:textId="77777777" w:rsidTr="00F531CF">
        <w:trPr>
          <w:cantSplit/>
          <w:jc w:val="center"/>
        </w:trPr>
        <w:tc>
          <w:tcPr>
            <w:tcW w:w="3737" w:type="dxa"/>
            <w:vAlign w:val="center"/>
          </w:tcPr>
          <w:p w14:paraId="0BE65CAF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Период указан и одинаков внутри сравнения</w:t>
            </w:r>
          </w:p>
        </w:tc>
        <w:tc>
          <w:tcPr>
            <w:tcW w:w="1368" w:type="dxa"/>
            <w:vAlign w:val="center"/>
          </w:tcPr>
          <w:p w14:paraId="1F7E691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250" w:type="dxa"/>
            <w:vAlign w:val="center"/>
          </w:tcPr>
          <w:p w14:paraId="4F923DB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5 лет для пакетов 1–6, 12 месяцев для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IDEF0</w:t>
            </w:r>
          </w:p>
        </w:tc>
      </w:tr>
      <w:tr w:rsidR="00F531CF" w14:paraId="6AA0CB70" w14:textId="77777777" w:rsidTr="00F531CF">
        <w:trPr>
          <w:cantSplit/>
          <w:jc w:val="center"/>
        </w:trPr>
        <w:tc>
          <w:tcPr>
            <w:tcW w:w="3737" w:type="dxa"/>
            <w:vAlign w:val="center"/>
          </w:tcPr>
          <w:p w14:paraId="6CB92C3E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Категория выбрана или сознательно оставлена общей</w:t>
            </w:r>
          </w:p>
        </w:tc>
        <w:tc>
          <w:tcPr>
            <w:tcW w:w="1368" w:type="dxa"/>
            <w:vAlign w:val="center"/>
          </w:tcPr>
          <w:p w14:paraId="16E3464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250" w:type="dxa"/>
            <w:vAlign w:val="center"/>
          </w:tcPr>
          <w:p w14:paraId="280BE01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Категория «0» (общий поиск) – отмечено в журнале</w:t>
            </w:r>
          </w:p>
        </w:tc>
      </w:tr>
      <w:tr w:rsidR="00F531CF" w14:paraId="6E07D263" w14:textId="77777777" w:rsidTr="00F531CF">
        <w:trPr>
          <w:cantSplit/>
          <w:jc w:val="center"/>
        </w:trPr>
        <w:tc>
          <w:tcPr>
            <w:tcW w:w="3737" w:type="dxa"/>
            <w:vAlign w:val="center"/>
          </w:tcPr>
          <w:p w14:paraId="35A975E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Тип поиска указан</w:t>
            </w:r>
          </w:p>
        </w:tc>
        <w:tc>
          <w:tcPr>
            <w:tcW w:w="1368" w:type="dxa"/>
            <w:vAlign w:val="center"/>
          </w:tcPr>
          <w:p w14:paraId="411D268A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250" w:type="dxa"/>
            <w:vAlign w:val="center"/>
          </w:tcPr>
          <w:p w14:paraId="165C4D2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Веб-поиск</w:t>
            </w:r>
          </w:p>
        </w:tc>
      </w:tr>
      <w:tr w:rsidR="00F531CF" w14:paraId="175BFB9C" w14:textId="77777777" w:rsidTr="00F531CF">
        <w:trPr>
          <w:cantSplit/>
          <w:jc w:val="center"/>
        </w:trPr>
        <w:tc>
          <w:tcPr>
            <w:tcW w:w="3737" w:type="dxa"/>
            <w:vAlign w:val="center"/>
          </w:tcPr>
          <w:p w14:paraId="3D1F134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Запросы разделены по группам</w:t>
            </w:r>
          </w:p>
        </w:tc>
        <w:tc>
          <w:tcPr>
            <w:tcW w:w="1368" w:type="dxa"/>
            <w:vAlign w:val="center"/>
          </w:tcPr>
          <w:p w14:paraId="6C33799C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250" w:type="dxa"/>
            <w:vAlign w:val="center"/>
          </w:tcPr>
          <w:p w14:paraId="0DCD485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Таблица 4</w:t>
            </w:r>
          </w:p>
        </w:tc>
      </w:tr>
      <w:tr w:rsidR="00F531CF" w14:paraId="0AB9560E" w14:textId="77777777" w:rsidTr="00F531CF">
        <w:trPr>
          <w:cantSplit/>
          <w:jc w:val="center"/>
        </w:trPr>
        <w:tc>
          <w:tcPr>
            <w:tcW w:w="3737" w:type="dxa"/>
            <w:vAlign w:val="center"/>
          </w:tcPr>
          <w:p w14:paraId="3ED03B4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Коммерческие, образовательные и информационные не смешаны в одном выводе</w:t>
            </w:r>
          </w:p>
        </w:tc>
        <w:tc>
          <w:tcPr>
            <w:tcW w:w="1368" w:type="dxa"/>
            <w:vAlign w:val="center"/>
          </w:tcPr>
          <w:p w14:paraId="557F080E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250" w:type="dxa"/>
            <w:vAlign w:val="center"/>
          </w:tcPr>
          <w:p w14:paraId="0564E53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Коммерческие формулировки не выявлены и отдельно отмечены как непроверенные</w:t>
            </w:r>
          </w:p>
        </w:tc>
      </w:tr>
      <w:tr w:rsidR="00F531CF" w14:paraId="2550939A" w14:textId="77777777" w:rsidTr="00F531CF">
        <w:trPr>
          <w:cantSplit/>
          <w:jc w:val="center"/>
        </w:trPr>
        <w:tc>
          <w:tcPr>
            <w:tcW w:w="3737" w:type="dxa"/>
            <w:vAlign w:val="center"/>
          </w:tcPr>
          <w:p w14:paraId="032714F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CSV</w:t>
            </w:r>
            <w:r>
              <w:rPr>
                <w:sz w:val="24"/>
              </w:rPr>
              <w:t xml:space="preserve"> выгружены</w:t>
            </w:r>
          </w:p>
        </w:tc>
        <w:tc>
          <w:tcPr>
            <w:tcW w:w="1368" w:type="dxa"/>
            <w:vAlign w:val="center"/>
          </w:tcPr>
          <w:p w14:paraId="0D5C9603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4250" w:type="dxa"/>
            <w:vAlign w:val="center"/>
          </w:tcPr>
          <w:p w14:paraId="33F3A6BE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CSV</w:t>
            </w:r>
            <w:r>
              <w:rPr>
                <w:sz w:val="24"/>
              </w:rPr>
              <w:t xml:space="preserve"> через кнопку скачивания получены 30.09.2026 для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(Беларусь, Россия, Казахстан; 5 лет) и для «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diagram</w:t>
            </w:r>
            <w:r>
              <w:rPr>
                <w:sz w:val="24"/>
              </w:rPr>
              <w:t>», «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js</w:t>
            </w:r>
            <w:r>
              <w:rPr>
                <w:sz w:val="24"/>
              </w:rPr>
              <w:t>», «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» (весь </w:t>
            </w:r>
            <w:r>
              <w:rPr>
                <w:sz w:val="24"/>
              </w:rPr>
              <w:t xml:space="preserve">мир; 5 лет); остальные выгрузки сохранены в </w:t>
            </w:r>
            <w:r>
              <w:rPr>
                <w:i/>
                <w:sz w:val="24"/>
              </w:rPr>
              <w:t>JSON</w:t>
            </w:r>
            <w:r>
              <w:rPr>
                <w:sz w:val="24"/>
              </w:rPr>
              <w:t xml:space="preserve"> из ответов виджетов сервиса (главный ряд, пакет 5 и мировой ряд пакета 1 – помесячным сводом, пакеты 2–4 и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– ненулевыми неделями, п. 2.3.1)</w:t>
            </w:r>
          </w:p>
        </w:tc>
      </w:tr>
      <w:tr w:rsidR="00F531CF" w14:paraId="34CBA5D0" w14:textId="77777777" w:rsidTr="00F531CF">
        <w:trPr>
          <w:cantSplit/>
          <w:jc w:val="center"/>
        </w:trPr>
        <w:tc>
          <w:tcPr>
            <w:tcW w:w="3737" w:type="dxa"/>
            <w:vAlign w:val="center"/>
          </w:tcPr>
          <w:p w14:paraId="1F3B46DA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Связанные запросы и темы зафиксированы</w:t>
            </w:r>
          </w:p>
        </w:tc>
        <w:tc>
          <w:tcPr>
            <w:tcW w:w="1368" w:type="dxa"/>
            <w:vAlign w:val="center"/>
          </w:tcPr>
          <w:p w14:paraId="4019CCBF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 (запросы)</w:t>
            </w:r>
          </w:p>
        </w:tc>
        <w:tc>
          <w:tcPr>
            <w:tcW w:w="4250" w:type="dxa"/>
            <w:vAlign w:val="center"/>
          </w:tcPr>
          <w:p w14:paraId="38D0940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Связанные запросы зафиксированы для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(12 мес.); повторное снятие 30.09.2026 по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>: «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storm</w:t>
            </w:r>
            <w:r>
              <w:rPr>
                <w:sz w:val="24"/>
              </w:rPr>
              <w:t>» (+300 %), «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2.0» (+120 %), «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онлайн» («Сверхпопулярность»). Интерфейс пок</w:t>
            </w:r>
            <w:r>
              <w:rPr>
                <w:sz w:val="24"/>
              </w:rPr>
              <w:t xml:space="preserve">азывал карточку «Похожие запросы», карточка «Похожие темы» не отображалась; сохраненный при снятии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список тем пуст</w:t>
            </w:r>
          </w:p>
        </w:tc>
      </w:tr>
      <w:tr w:rsidR="00F531CF" w14:paraId="45148532" w14:textId="77777777" w:rsidTr="00F531CF">
        <w:trPr>
          <w:cantSplit/>
          <w:jc w:val="center"/>
        </w:trPr>
        <w:tc>
          <w:tcPr>
            <w:tcW w:w="3737" w:type="dxa"/>
            <w:vAlign w:val="center"/>
          </w:tcPr>
          <w:p w14:paraId="03A4EB2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Вывод проверен дополнительными источниками</w:t>
            </w:r>
          </w:p>
        </w:tc>
        <w:tc>
          <w:tcPr>
            <w:tcW w:w="1368" w:type="dxa"/>
            <w:vAlign w:val="center"/>
          </w:tcPr>
          <w:p w14:paraId="68DE727D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4250" w:type="dxa"/>
            <w:vAlign w:val="center"/>
          </w:tcPr>
          <w:p w14:paraId="38DB032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Вордстат, </w:t>
            </w: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, Белстат, </w:t>
            </w:r>
            <w:r>
              <w:rPr>
                <w:i/>
                <w:sz w:val="24"/>
              </w:rPr>
              <w:t>DataReportal</w:t>
            </w:r>
            <w:r>
              <w:rPr>
                <w:sz w:val="24"/>
              </w:rPr>
              <w:t>; рекламные кабинеты и опросы не использо</w:t>
            </w:r>
            <w:r>
              <w:rPr>
                <w:sz w:val="24"/>
              </w:rPr>
              <w:t>вались</w:t>
            </w:r>
          </w:p>
        </w:tc>
      </w:tr>
      <w:tr w:rsidR="00F531CF" w14:paraId="45D2DA64" w14:textId="77777777" w:rsidTr="00F531CF">
        <w:trPr>
          <w:cantSplit/>
          <w:jc w:val="center"/>
        </w:trPr>
        <w:tc>
          <w:tcPr>
            <w:tcW w:w="3737" w:type="dxa"/>
            <w:vAlign w:val="center"/>
          </w:tcPr>
          <w:p w14:paraId="3F46B87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Ограничения указаны</w:t>
            </w:r>
          </w:p>
        </w:tc>
        <w:tc>
          <w:tcPr>
            <w:tcW w:w="1368" w:type="dxa"/>
            <w:vAlign w:val="center"/>
          </w:tcPr>
          <w:p w14:paraId="171E826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250" w:type="dxa"/>
            <w:vAlign w:val="center"/>
          </w:tcPr>
          <w:p w14:paraId="087D312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П. 2.3.3, 2.6, 2.9</w:t>
            </w:r>
          </w:p>
        </w:tc>
      </w:tr>
    </w:tbl>
    <w:p w14:paraId="4510FD87" w14:textId="77777777" w:rsidR="00F531CF" w:rsidRDefault="00830979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Управленческий вывод (</w:t>
      </w:r>
      <w:r>
        <w:rPr>
          <w:i/>
          <w:sz w:val="28"/>
        </w:rPr>
        <w:t>GT</w:t>
      </w:r>
      <w:r>
        <w:rPr>
          <w:sz w:val="28"/>
        </w:rPr>
        <w:t>-РБ табл. 28):</w:t>
      </w:r>
    </w:p>
    <w:p w14:paraId="37DAFDA8" w14:textId="77777777" w:rsidR="00F531CF" w:rsidRDefault="00830979">
      <w:pPr>
        <w:pStyle w:val="Compact"/>
        <w:numPr>
          <w:ilvl w:val="0"/>
          <w:numId w:val="5"/>
        </w:numPr>
        <w:spacing w:before="0" w:after="0" w:line="360" w:lineRule="exact"/>
        <w:ind w:left="709" w:hanging="425"/>
        <w:jc w:val="both"/>
      </w:pPr>
      <w:r>
        <w:rPr>
          <w:sz w:val="28"/>
        </w:rPr>
        <w:t>проверялась гипотеза об интересе аудитории Беларуси к инструментам построения диаграмм формальных нотаций;</w:t>
      </w:r>
    </w:p>
    <w:p w14:paraId="6741F929" w14:textId="77777777" w:rsidR="00F531CF" w:rsidRDefault="00830979">
      <w:pPr>
        <w:pStyle w:val="Compact"/>
        <w:numPr>
          <w:ilvl w:val="0"/>
          <w:numId w:val="5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наиболее устойчивый интерес показывают базовые термины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(данные в 46 и 36 из 59 месяцев); составные англоязычные и русскоязычные формулиров</w:t>
      </w:r>
      <w:r>
        <w:rPr>
          <w:sz w:val="28"/>
        </w:rPr>
        <w:t>ки почти не фиксируются;</w:t>
      </w:r>
    </w:p>
    <w:p w14:paraId="69007FA5" w14:textId="77777777" w:rsidR="00F531CF" w:rsidRDefault="00830979">
      <w:pPr>
        <w:pStyle w:val="Compact"/>
        <w:numPr>
          <w:ilvl w:val="0"/>
          <w:numId w:val="5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запросов с коммерческим намерением в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не выявлено;</w:t>
      </w:r>
    </w:p>
    <w:p w14:paraId="532DD068" w14:textId="77777777" w:rsidR="00F531CF" w:rsidRDefault="00830979">
      <w:pPr>
        <w:pStyle w:val="Compact"/>
        <w:numPr>
          <w:ilvl w:val="0"/>
          <w:numId w:val="5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сезонность есть: у </w:t>
      </w:r>
      <w:r>
        <w:rPr>
          <w:i/>
          <w:sz w:val="28"/>
        </w:rPr>
        <w:t>UML</w:t>
      </w:r>
      <w:r>
        <w:rPr>
          <w:sz w:val="28"/>
        </w:rPr>
        <w:t xml:space="preserve"> пики приходятся на сентябрь–декабрь, провалы – на июль–август (п. 2.6.3);</w:t>
      </w:r>
    </w:p>
    <w:p w14:paraId="1FA0FC1A" w14:textId="77777777" w:rsidR="00F531CF" w:rsidRDefault="00830979">
      <w:pPr>
        <w:pStyle w:val="Compact"/>
        <w:numPr>
          <w:ilvl w:val="0"/>
          <w:numId w:val="5"/>
        </w:numPr>
        <w:spacing w:before="0" w:after="0" w:line="360" w:lineRule="exact"/>
        <w:ind w:left="709" w:hanging="425"/>
        <w:jc w:val="both"/>
      </w:pPr>
      <w:r>
        <w:rPr>
          <w:sz w:val="28"/>
        </w:rPr>
        <w:lastRenderedPageBreak/>
        <w:t>по обоим запросам наблюдается снижение: −43,8 % (</w:t>
      </w:r>
      <w:r>
        <w:rPr>
          <w:i/>
          <w:sz w:val="28"/>
        </w:rPr>
        <w:t>UML</w:t>
      </w:r>
      <w:r>
        <w:rPr>
          <w:sz w:val="28"/>
        </w:rPr>
        <w:t>) и −46,7 % (</w:t>
      </w:r>
      <w:r>
        <w:rPr>
          <w:i/>
          <w:sz w:val="28"/>
        </w:rPr>
        <w:t>BPMN</w:t>
      </w:r>
      <w:r>
        <w:rPr>
          <w:sz w:val="28"/>
        </w:rPr>
        <w:t>)</w:t>
      </w:r>
      <w:r>
        <w:rPr>
          <w:sz w:val="28"/>
        </w:rPr>
        <w:t xml:space="preserve"> среднего уровня последних 12 месяцев к первым 12 месяцам 24-месячного ряда;</w:t>
      </w:r>
    </w:p>
    <w:p w14:paraId="7DF42E82" w14:textId="77777777" w:rsidR="00F531CF" w:rsidRDefault="00830979">
      <w:pPr>
        <w:pStyle w:val="Compact"/>
        <w:numPr>
          <w:ilvl w:val="0"/>
          <w:numId w:val="5"/>
        </w:numPr>
        <w:spacing w:before="0" w:after="0" w:line="360" w:lineRule="exact"/>
        <w:ind w:left="709" w:hanging="425"/>
        <w:jc w:val="both"/>
      </w:pPr>
      <w:r>
        <w:rPr>
          <w:sz w:val="28"/>
        </w:rPr>
        <w:t>выделяются сегменты «студенты» (учебная сезонность) и «аналитики» (</w:t>
      </w:r>
      <w:r>
        <w:rPr>
          <w:i/>
          <w:sz w:val="28"/>
        </w:rPr>
        <w:t>BPMN</w:t>
      </w:r>
      <w:r>
        <w:rPr>
          <w:sz w:val="28"/>
        </w:rPr>
        <w:t xml:space="preserve"> 2.0, </w:t>
      </w:r>
      <w:r>
        <w:rPr>
          <w:i/>
          <w:sz w:val="28"/>
        </w:rPr>
        <w:t>bpmn.io</w:t>
      </w:r>
      <w:r>
        <w:rPr>
          <w:sz w:val="28"/>
        </w:rPr>
        <w:t>);</w:t>
      </w:r>
    </w:p>
    <w:p w14:paraId="1BA932DB" w14:textId="77777777" w:rsidR="00F531CF" w:rsidRDefault="00830979">
      <w:pPr>
        <w:pStyle w:val="Compact"/>
        <w:numPr>
          <w:ilvl w:val="0"/>
          <w:numId w:val="5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ограничения: относительный индекс, прерывистые ряды, категория общая, период 24 месяца для </w:t>
      </w:r>
      <w:r>
        <w:rPr>
          <w:i/>
          <w:sz w:val="28"/>
        </w:rPr>
        <w:t>XL</w:t>
      </w:r>
      <w:r>
        <w:rPr>
          <w:sz w:val="28"/>
        </w:rPr>
        <w:t>-Т;</w:t>
      </w:r>
    </w:p>
    <w:p w14:paraId="4510B853" w14:textId="77777777" w:rsidR="00F531CF" w:rsidRDefault="00830979">
      <w:pPr>
        <w:pStyle w:val="Compact"/>
        <w:numPr>
          <w:ilvl w:val="0"/>
          <w:numId w:val="5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рекомендуемое решение – дополнительное исследование (по </w:t>
      </w:r>
      <w:r>
        <w:rPr>
          <w:i/>
          <w:sz w:val="28"/>
        </w:rPr>
        <w:t>GT</w:t>
      </w:r>
      <w:r>
        <w:rPr>
          <w:sz w:val="28"/>
        </w:rPr>
        <w:t>-РБ сумма 11 баллов ниже порога 14 при оценке динамики по снижению; 15 баллов – «требует доработки позиционирования» – при оценке по повторяемым пикам, таблица 15);</w:t>
      </w:r>
    </w:p>
    <w:p w14:paraId="2D7C2DE8" w14:textId="77777777" w:rsidR="00F531CF" w:rsidRDefault="00830979">
      <w:pPr>
        <w:pStyle w:val="Compact"/>
        <w:numPr>
          <w:ilvl w:val="0"/>
          <w:numId w:val="5"/>
        </w:numPr>
        <w:spacing w:before="0" w:after="0" w:line="360" w:lineRule="exact"/>
        <w:ind w:left="709" w:hanging="425"/>
        <w:jc w:val="both"/>
      </w:pPr>
      <w:r>
        <w:rPr>
          <w:sz w:val="28"/>
        </w:rPr>
        <w:t>следующие действия – провер</w:t>
      </w:r>
      <w:r>
        <w:rPr>
          <w:sz w:val="28"/>
        </w:rPr>
        <w:t>ка коммерческих формулировок в Вордстате, цен конкурентов и готовности платить.</w:t>
      </w:r>
    </w:p>
    <w:p w14:paraId="0FF9EA63" w14:textId="77777777" w:rsidR="00F531CF" w:rsidRDefault="00830979">
      <w:pPr>
        <w:pStyle w:val="2"/>
        <w:spacing w:before="360" w:after="360" w:line="360" w:lineRule="exact"/>
        <w:ind w:firstLine="709"/>
      </w:pPr>
      <w:bookmarkStart w:id="19" w:name="_b824946801a0b60802ba8036de613f3d019af29"/>
      <w:bookmarkStart w:id="20" w:name="_Toc241856025"/>
      <w:bookmarkEnd w:id="18"/>
      <w:bookmarkEnd w:id="12"/>
      <w:r>
        <w:rPr>
          <w:b/>
          <w:sz w:val="28"/>
        </w:rPr>
        <w:t>2.4 Яндекс Вордстат: данные по Беларуси</w:t>
      </w:r>
      <w:bookmarkEnd w:id="20"/>
    </w:p>
    <w:p w14:paraId="01A187EC" w14:textId="77777777" w:rsidR="00F531CF" w:rsidRDefault="00830979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Данные Яндекс Вордстат [2] сняты 29–30.09.2026 с авторизацией в Яндекс </w:t>
      </w:r>
      <w:r>
        <w:rPr>
          <w:i/>
          <w:sz w:val="28"/>
        </w:rPr>
        <w:t>ID</w:t>
      </w:r>
      <w:r>
        <w:rPr>
          <w:sz w:val="28"/>
        </w:rPr>
        <w:t xml:space="preserve"> по региону «Беларусь» (</w:t>
      </w:r>
      <w:r>
        <w:rPr>
          <w:i/>
          <w:sz w:val="28"/>
        </w:rPr>
        <w:t>id</w:t>
      </w:r>
      <w:r>
        <w:rPr>
          <w:sz w:val="28"/>
        </w:rPr>
        <w:t>=149): вкладки «Топы запросов» (последние 30 дней), «Динамика» (по месяцам, 24 месяца, сентябрь 2024 – август 2026; для запросов ядра также с января 2018 г.)</w:t>
      </w:r>
      <w:r>
        <w:rPr>
          <w:sz w:val="28"/>
        </w:rPr>
        <w:t xml:space="preserve"> и «Регионы». Устройства – все (десктопы, смартфоны, планшеты); отдельная разбивка по устройствам приведена в п. 2.4.2. Операторы уточнения не применялись, кроме проверки омонимов. Окно «Топов запросов» и «Регионов» скользящее (30 дней) и обновляется ежедн</w:t>
      </w:r>
      <w:r>
        <w:rPr>
          <w:sz w:val="28"/>
        </w:rPr>
        <w:t xml:space="preserve">евно, поэтому для каждого значения указано окно: частотность запросов ядра и конкурентов снята 29.09.2026 в окне 25.08–23.09.2026 (таблицы 17 и 18), формулировки групп АРГ, регионы </w:t>
      </w:r>
      <w:r>
        <w:rPr>
          <w:i/>
          <w:sz w:val="28"/>
        </w:rPr>
        <w:t>bpmn</w:t>
      </w:r>
      <w:r>
        <w:rPr>
          <w:sz w:val="28"/>
        </w:rPr>
        <w:t xml:space="preserve"> и контрольные значения – 30.09.2026 в окне 29.08–29.09.2026 (таблицы 1</w:t>
      </w:r>
      <w:r>
        <w:rPr>
          <w:sz w:val="28"/>
        </w:rPr>
        <w:t>9 и 23). Значения месячной «Динамики» по завершенным месяцам от даты снятия не зависят (повторная выгрузка «</w:t>
      </w:r>
      <w:r>
        <w:rPr>
          <w:i/>
          <w:sz w:val="28"/>
        </w:rPr>
        <w:t>uml</w:t>
      </w:r>
      <w:r>
        <w:rPr>
          <w:sz w:val="28"/>
        </w:rPr>
        <w:t xml:space="preserve">» дала те же значения). Основным окном для запросов семантического ядра (таблица 17) принято 25.08–23.09.2026: значения подтверждены скриншотами </w:t>
      </w:r>
      <w:r>
        <w:rPr>
          <w:sz w:val="28"/>
        </w:rPr>
        <w:t xml:space="preserve">и сводной таблицей Вордстата. Окно 29.08–29.09.2026 (машинная выгрузка </w:t>
      </w:r>
      <w:r>
        <w:rPr>
          <w:i/>
          <w:sz w:val="28"/>
        </w:rPr>
        <w:t>JSON</w:t>
      </w:r>
      <w:r>
        <w:rPr>
          <w:sz w:val="28"/>
        </w:rPr>
        <w:t>) использовано как контрольное: его значения приведены рядом в п. 2.4 с указанием расхождений и в основных расчетах не применяются, так как для окна 25.08–23.09.2026 выгрузка «Топов</w:t>
      </w:r>
      <w:r>
        <w:rPr>
          <w:sz w:val="28"/>
        </w:rPr>
        <w:t xml:space="preserve">» в </w:t>
      </w:r>
      <w:r>
        <w:rPr>
          <w:i/>
          <w:sz w:val="28"/>
        </w:rPr>
        <w:t>JSON</w:t>
      </w:r>
      <w:r>
        <w:rPr>
          <w:sz w:val="28"/>
        </w:rPr>
        <w:t xml:space="preserve"> по ядру не сохранена.</w:t>
      </w:r>
    </w:p>
    <w:p w14:paraId="2CE825CD" w14:textId="77777777" w:rsidR="00F531CF" w:rsidRDefault="00830979">
      <w:pPr>
        <w:pStyle w:val="a0"/>
        <w:keepNext/>
        <w:spacing w:before="0" w:after="0" w:line="360" w:lineRule="exact"/>
      </w:pPr>
      <w:r>
        <w:rPr>
          <w:sz w:val="28"/>
        </w:rPr>
        <w:t>Таблица 17 – Топы запросов по Беларуси (число запросов в месяц, последние 30 дней; основное окно 25.08–23.09.2026, контрольные значения окна 29.08–29.09.2026 – в тексте ниже)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5956"/>
        <w:gridCol w:w="3399"/>
      </w:tblGrid>
      <w:tr w:rsidR="00F531CF" w14:paraId="7D234ECB" w14:textId="77777777" w:rsidTr="00F531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5955" w:type="dxa"/>
            <w:vAlign w:val="center"/>
          </w:tcPr>
          <w:p w14:paraId="60FF04BC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Запрос</w:t>
            </w:r>
          </w:p>
        </w:tc>
        <w:tc>
          <w:tcPr>
            <w:tcW w:w="3399" w:type="dxa"/>
            <w:vAlign w:val="center"/>
          </w:tcPr>
          <w:p w14:paraId="32658EC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Число запросов/мес. (РБ)</w:t>
            </w:r>
          </w:p>
        </w:tc>
      </w:tr>
      <w:tr w:rsidR="00F531CF" w14:paraId="1AF1E868" w14:textId="77777777" w:rsidTr="00F531CF">
        <w:trPr>
          <w:cantSplit/>
          <w:jc w:val="center"/>
        </w:trPr>
        <w:tc>
          <w:tcPr>
            <w:tcW w:w="5955" w:type="dxa"/>
            <w:vAlign w:val="center"/>
          </w:tcPr>
          <w:p w14:paraId="4E92AE2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</w:p>
        </w:tc>
        <w:tc>
          <w:tcPr>
            <w:tcW w:w="3399" w:type="dxa"/>
            <w:vAlign w:val="center"/>
          </w:tcPr>
          <w:p w14:paraId="6C307B2A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591</w:t>
            </w:r>
          </w:p>
        </w:tc>
      </w:tr>
      <w:tr w:rsidR="00F531CF" w14:paraId="218AA2D2" w14:textId="77777777" w:rsidTr="00F531CF">
        <w:trPr>
          <w:cantSplit/>
          <w:jc w:val="center"/>
        </w:trPr>
        <w:tc>
          <w:tcPr>
            <w:tcW w:w="5955" w:type="dxa"/>
            <w:vAlign w:val="center"/>
          </w:tcPr>
          <w:p w14:paraId="4D6D91D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lastRenderedPageBreak/>
              <w:t>bpmn</w:t>
            </w:r>
          </w:p>
        </w:tc>
        <w:tc>
          <w:tcPr>
            <w:tcW w:w="3399" w:type="dxa"/>
            <w:vAlign w:val="center"/>
          </w:tcPr>
          <w:p w14:paraId="7F81619C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476</w:t>
            </w:r>
          </w:p>
        </w:tc>
      </w:tr>
      <w:tr w:rsidR="00F531CF" w14:paraId="30CC6840" w14:textId="77777777" w:rsidTr="00F531CF">
        <w:trPr>
          <w:cantSplit/>
          <w:jc w:val="center"/>
        </w:trPr>
        <w:tc>
          <w:tcPr>
            <w:tcW w:w="5955" w:type="dxa"/>
            <w:vAlign w:val="center"/>
          </w:tcPr>
          <w:p w14:paraId="5E95239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</w:t>
            </w:r>
          </w:p>
        </w:tc>
        <w:tc>
          <w:tcPr>
            <w:tcW w:w="3399" w:type="dxa"/>
            <w:vAlign w:val="center"/>
          </w:tcPr>
          <w:p w14:paraId="1A830E6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198</w:t>
            </w:r>
          </w:p>
        </w:tc>
      </w:tr>
      <w:tr w:rsidR="00F531CF" w14:paraId="1BC24039" w14:textId="77777777" w:rsidTr="00F531CF">
        <w:trPr>
          <w:cantSplit/>
          <w:jc w:val="center"/>
        </w:trPr>
        <w:tc>
          <w:tcPr>
            <w:tcW w:w="5955" w:type="dxa"/>
            <w:vAlign w:val="center"/>
          </w:tcPr>
          <w:p w14:paraId="2CC8292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idef0</w:t>
            </w:r>
          </w:p>
        </w:tc>
        <w:tc>
          <w:tcPr>
            <w:tcW w:w="3399" w:type="dxa"/>
            <w:vAlign w:val="center"/>
          </w:tcPr>
          <w:p w14:paraId="15DEB49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105</w:t>
            </w:r>
          </w:p>
        </w:tc>
      </w:tr>
      <w:tr w:rsidR="00F531CF" w14:paraId="4432083A" w14:textId="77777777" w:rsidTr="00F531CF">
        <w:trPr>
          <w:cantSplit/>
          <w:jc w:val="center"/>
        </w:trPr>
        <w:tc>
          <w:tcPr>
            <w:tcW w:w="5955" w:type="dxa"/>
            <w:vAlign w:val="center"/>
          </w:tcPr>
          <w:p w14:paraId="062695DD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диаграмма</w:t>
            </w:r>
          </w:p>
        </w:tc>
        <w:tc>
          <w:tcPr>
            <w:tcW w:w="3399" w:type="dxa"/>
            <w:vAlign w:val="center"/>
          </w:tcPr>
          <w:p w14:paraId="114FF9E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28</w:t>
            </w:r>
          </w:p>
        </w:tc>
      </w:tr>
      <w:tr w:rsidR="00F531CF" w14:paraId="64D5E0F3" w14:textId="77777777" w:rsidTr="00F531CF">
        <w:trPr>
          <w:cantSplit/>
          <w:jc w:val="center"/>
        </w:trPr>
        <w:tc>
          <w:tcPr>
            <w:tcW w:w="5955" w:type="dxa"/>
            <w:vAlign w:val="center"/>
          </w:tcPr>
          <w:p w14:paraId="4E726A9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 диаграмма</w:t>
            </w:r>
          </w:p>
        </w:tc>
        <w:tc>
          <w:tcPr>
            <w:tcW w:w="3399" w:type="dxa"/>
            <w:vAlign w:val="center"/>
          </w:tcPr>
          <w:p w14:paraId="167014AD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24</w:t>
            </w:r>
          </w:p>
        </w:tc>
      </w:tr>
      <w:tr w:rsidR="00F531CF" w14:paraId="68BA7018" w14:textId="77777777" w:rsidTr="00F531CF">
        <w:trPr>
          <w:cantSplit/>
          <w:jc w:val="center"/>
        </w:trPr>
        <w:tc>
          <w:tcPr>
            <w:tcW w:w="5955" w:type="dxa"/>
            <w:vAlign w:val="center"/>
          </w:tcPr>
          <w:p w14:paraId="7C23BBA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сеть петри</w:t>
            </w:r>
          </w:p>
        </w:tc>
        <w:tc>
          <w:tcPr>
            <w:tcW w:w="3399" w:type="dxa"/>
            <w:vAlign w:val="center"/>
          </w:tcPr>
          <w:p w14:paraId="01E27BF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</w:t>
            </w:r>
          </w:p>
        </w:tc>
      </w:tr>
      <w:tr w:rsidR="00F531CF" w14:paraId="722575B2" w14:textId="77777777" w:rsidTr="00F531CF">
        <w:trPr>
          <w:cantSplit/>
          <w:jc w:val="center"/>
        </w:trPr>
        <w:tc>
          <w:tcPr>
            <w:tcW w:w="5955" w:type="dxa"/>
            <w:vAlign w:val="center"/>
          </w:tcPr>
          <w:p w14:paraId="536B3FD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конструктор диаграмм онлайн</w:t>
            </w:r>
          </w:p>
        </w:tc>
        <w:tc>
          <w:tcPr>
            <w:tcW w:w="3399" w:type="dxa"/>
            <w:vAlign w:val="center"/>
          </w:tcPr>
          <w:p w14:paraId="547D9E0F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</w:t>
            </w:r>
          </w:p>
        </w:tc>
      </w:tr>
      <w:tr w:rsidR="00F531CF" w14:paraId="18362DD6" w14:textId="77777777" w:rsidTr="00F531CF">
        <w:trPr>
          <w:cantSplit/>
          <w:jc w:val="center"/>
        </w:trPr>
        <w:tc>
          <w:tcPr>
            <w:tcW w:w="5955" w:type="dxa"/>
            <w:vAlign w:val="center"/>
          </w:tcPr>
          <w:p w14:paraId="22211C1C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diagram</w:t>
            </w:r>
            <w:r>
              <w:rPr>
                <w:sz w:val="24"/>
              </w:rPr>
              <w:t xml:space="preserve"> (уточненный запрос, используется как очищенное значение)</w:t>
            </w:r>
          </w:p>
        </w:tc>
        <w:tc>
          <w:tcPr>
            <w:tcW w:w="3399" w:type="dxa"/>
            <w:vAlign w:val="center"/>
          </w:tcPr>
          <w:p w14:paraId="6B402E1E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19</w:t>
            </w:r>
          </w:p>
        </w:tc>
      </w:tr>
      <w:tr w:rsidR="00F531CF" w14:paraId="41C9055F" w14:textId="77777777" w:rsidTr="00F531CF">
        <w:trPr>
          <w:cantSplit/>
          <w:jc w:val="center"/>
        </w:trPr>
        <w:tc>
          <w:tcPr>
            <w:tcW w:w="5955" w:type="dxa"/>
            <w:vAlign w:val="center"/>
          </w:tcPr>
          <w:p w14:paraId="718924CF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диаграммы;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js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chart</w:t>
            </w:r>
            <w:r>
              <w:rPr>
                <w:sz w:val="24"/>
              </w:rPr>
              <w:t xml:space="preserve"> (другие уточнения)</w:t>
            </w:r>
          </w:p>
        </w:tc>
        <w:tc>
          <w:tcPr>
            <w:tcW w:w="3399" w:type="dxa"/>
            <w:vAlign w:val="center"/>
          </w:tcPr>
          <w:p w14:paraId="355610A3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6; 4; 3</w:t>
            </w:r>
          </w:p>
        </w:tc>
      </w:tr>
      <w:tr w:rsidR="00F531CF" w14:paraId="574DAF05" w14:textId="77777777" w:rsidTr="00F531CF">
        <w:trPr>
          <w:cantSplit/>
          <w:jc w:val="center"/>
        </w:trPr>
        <w:tc>
          <w:tcPr>
            <w:tcW w:w="5955" w:type="dxa"/>
            <w:vAlign w:val="center"/>
          </w:tcPr>
          <w:p w14:paraId="57DFE44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(без уточнения, омоним)</w:t>
            </w:r>
          </w:p>
        </w:tc>
        <w:tc>
          <w:tcPr>
            <w:tcW w:w="3399" w:type="dxa"/>
            <w:vAlign w:val="center"/>
          </w:tcPr>
          <w:p w14:paraId="43455EA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1163</w:t>
            </w:r>
          </w:p>
        </w:tc>
      </w:tr>
    </w:tbl>
    <w:p w14:paraId="5A40380B" w14:textId="77777777" w:rsidR="00F531CF" w:rsidRDefault="00830979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Ранжирование по спросу в РБ: </w:t>
      </w:r>
      <w:r>
        <w:rPr>
          <w:i/>
          <w:sz w:val="28"/>
        </w:rPr>
        <w:t>uml</w:t>
      </w:r>
      <w:r>
        <w:rPr>
          <w:sz w:val="28"/>
        </w:rPr>
        <w:t xml:space="preserve"> (591) &gt; </w:t>
      </w:r>
      <w:r>
        <w:rPr>
          <w:i/>
          <w:sz w:val="28"/>
        </w:rPr>
        <w:t>bpmn</w:t>
      </w:r>
      <w:r>
        <w:rPr>
          <w:sz w:val="28"/>
        </w:rPr>
        <w:t xml:space="preserve"> (476) &gt; </w:t>
      </w:r>
      <w:r>
        <w:rPr>
          <w:i/>
          <w:sz w:val="28"/>
        </w:rPr>
        <w:t>plantuml</w:t>
      </w:r>
      <w:r>
        <w:rPr>
          <w:sz w:val="28"/>
        </w:rPr>
        <w:t xml:space="preserve"> (198) &gt; </w:t>
      </w:r>
      <w:r>
        <w:rPr>
          <w:i/>
          <w:sz w:val="28"/>
        </w:rPr>
        <w:t>idef0</w:t>
      </w:r>
      <w:r>
        <w:rPr>
          <w:sz w:val="28"/>
        </w:rPr>
        <w:t xml:space="preserve"> (105) &gt; </w:t>
      </w:r>
      <w:r>
        <w:rPr>
          <w:i/>
          <w:sz w:val="28"/>
        </w:rPr>
        <w:t>dfd</w:t>
      </w:r>
      <w:r>
        <w:rPr>
          <w:sz w:val="28"/>
        </w:rPr>
        <w:t xml:space="preserve"> диаграмма (28) &gt; </w:t>
      </w:r>
      <w:r>
        <w:rPr>
          <w:i/>
          <w:sz w:val="28"/>
        </w:rPr>
        <w:t>erd</w:t>
      </w:r>
      <w:r>
        <w:rPr>
          <w:sz w:val="28"/>
        </w:rPr>
        <w:t xml:space="preserve"> диаграмма (24) &gt; 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diagram</w:t>
      </w:r>
      <w:r>
        <w:rPr>
          <w:sz w:val="28"/>
        </w:rPr>
        <w:t xml:space="preserve"> (19) &gt; сеть петри (8) &gt; конструктор диаграмм о</w:t>
      </w:r>
      <w:r>
        <w:rPr>
          <w:sz w:val="28"/>
        </w:rPr>
        <w:t>нлайн (6). Запрос «</w:t>
      </w:r>
      <w:r>
        <w:rPr>
          <w:i/>
          <w:sz w:val="28"/>
        </w:rPr>
        <w:t>mermaid</w:t>
      </w:r>
      <w:r>
        <w:rPr>
          <w:sz w:val="28"/>
        </w:rPr>
        <w:t>» без оператора уточнения дает 1163 запроса/мес., но это преимущественно фильм «Русалочка» (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disney</w:t>
      </w:r>
      <w:r>
        <w:rPr>
          <w:sz w:val="28"/>
        </w:rPr>
        <w:t xml:space="preserve">, </w:t>
      </w:r>
      <w:r>
        <w:rPr>
          <w:i/>
          <w:sz w:val="28"/>
        </w:rPr>
        <w:t>the</w:t>
      </w:r>
      <w:r>
        <w:rPr>
          <w:sz w:val="28"/>
        </w:rPr>
        <w:t xml:space="preserve"> </w:t>
      </w:r>
      <w:r>
        <w:rPr>
          <w:i/>
          <w:sz w:val="28"/>
        </w:rPr>
        <w:t>little</w:t>
      </w:r>
      <w:r>
        <w:rPr>
          <w:sz w:val="28"/>
        </w:rPr>
        <w:t xml:space="preserve"> </w:t>
      </w:r>
      <w:r>
        <w:rPr>
          <w:i/>
          <w:sz w:val="28"/>
        </w:rPr>
        <w:t>mermaid</w:t>
      </w:r>
      <w:r>
        <w:rPr>
          <w:sz w:val="28"/>
        </w:rPr>
        <w:t xml:space="preserve">) – пример омонимии, требующей операторов уточнения по </w:t>
      </w:r>
      <w:r>
        <w:rPr>
          <w:i/>
          <w:sz w:val="28"/>
        </w:rPr>
        <w:t>YW</w:t>
      </w:r>
      <w:r>
        <w:rPr>
          <w:sz w:val="28"/>
        </w:rPr>
        <w:t xml:space="preserve"> §4. Проверены четыре уточнения (</w:t>
      </w:r>
      <w:r>
        <w:rPr>
          <w:i/>
          <w:sz w:val="28"/>
        </w:rPr>
        <w:t>diagram</w:t>
      </w:r>
      <w:r>
        <w:rPr>
          <w:sz w:val="28"/>
        </w:rPr>
        <w:t xml:space="preserve"> – 19, </w:t>
      </w:r>
      <w:r>
        <w:rPr>
          <w:sz w:val="28"/>
        </w:rPr>
        <w:t xml:space="preserve">диаграммы – 6, </w:t>
      </w:r>
      <w:r>
        <w:rPr>
          <w:i/>
          <w:sz w:val="28"/>
        </w:rPr>
        <w:t>js</w:t>
      </w:r>
      <w:r>
        <w:rPr>
          <w:sz w:val="28"/>
        </w:rPr>
        <w:t xml:space="preserve"> – 4, </w:t>
      </w:r>
      <w:r>
        <w:rPr>
          <w:i/>
          <w:sz w:val="28"/>
        </w:rPr>
        <w:t>chart</w:t>
      </w:r>
      <w:r>
        <w:rPr>
          <w:sz w:val="28"/>
        </w:rPr>
        <w:t xml:space="preserve"> – 3); в качестве очищенного значения во всей работе используется наибольшее из них – «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diagram</w:t>
      </w:r>
      <w:r>
        <w:rPr>
          <w:sz w:val="28"/>
        </w:rPr>
        <w:t>» (19 запросов/мес.).</w:t>
      </w:r>
    </w:p>
    <w:p w14:paraId="6CB2E70B" w14:textId="77777777" w:rsidR="00F531CF" w:rsidRDefault="00830979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Видимые подзапросы: у «</w:t>
      </w:r>
      <w:r>
        <w:rPr>
          <w:i/>
          <w:sz w:val="28"/>
        </w:rPr>
        <w:t>uml</w:t>
      </w:r>
      <w:r>
        <w:rPr>
          <w:sz w:val="28"/>
        </w:rPr>
        <w:t>» – «</w:t>
      </w:r>
      <w:r>
        <w:rPr>
          <w:i/>
          <w:sz w:val="28"/>
        </w:rPr>
        <w:t>uml</w:t>
      </w:r>
      <w:r>
        <w:rPr>
          <w:sz w:val="28"/>
        </w:rPr>
        <w:t xml:space="preserve"> диаграммы» (228), «</w:t>
      </w:r>
      <w:r>
        <w:rPr>
          <w:i/>
          <w:sz w:val="28"/>
        </w:rPr>
        <w:t>plant</w:t>
      </w:r>
      <w:r>
        <w:rPr>
          <w:sz w:val="28"/>
        </w:rPr>
        <w:t xml:space="preserve"> </w:t>
      </w:r>
      <w:r>
        <w:rPr>
          <w:i/>
          <w:sz w:val="28"/>
        </w:rPr>
        <w:t>uml</w:t>
      </w:r>
      <w:r>
        <w:rPr>
          <w:sz w:val="28"/>
        </w:rPr>
        <w:t>» (72), «</w:t>
      </w:r>
      <w:r>
        <w:rPr>
          <w:i/>
          <w:sz w:val="28"/>
        </w:rPr>
        <w:t>uml</w:t>
      </w:r>
      <w:r>
        <w:rPr>
          <w:sz w:val="28"/>
        </w:rPr>
        <w:t xml:space="preserve"> проектирования» (40), «</w:t>
      </w:r>
      <w:r>
        <w:rPr>
          <w:i/>
          <w:sz w:val="28"/>
        </w:rPr>
        <w:t>uml</w:t>
      </w:r>
      <w:r>
        <w:rPr>
          <w:sz w:val="28"/>
        </w:rPr>
        <w:t xml:space="preserve"> к</w:t>
      </w:r>
      <w:r>
        <w:rPr>
          <w:sz w:val="28"/>
        </w:rPr>
        <w:t>лассы» (36), «</w:t>
      </w:r>
      <w:r>
        <w:rPr>
          <w:i/>
          <w:sz w:val="28"/>
        </w:rPr>
        <w:t>uml</w:t>
      </w:r>
      <w:r>
        <w:rPr>
          <w:sz w:val="28"/>
        </w:rPr>
        <w:t xml:space="preserve"> стандарты» (29), «диаграмма классов </w:t>
      </w:r>
      <w:r>
        <w:rPr>
          <w:i/>
          <w:sz w:val="28"/>
        </w:rPr>
        <w:t>uml</w:t>
      </w:r>
      <w:r>
        <w:rPr>
          <w:sz w:val="28"/>
        </w:rPr>
        <w:t>» (29), «</w:t>
      </w:r>
      <w:r>
        <w:rPr>
          <w:i/>
          <w:sz w:val="28"/>
        </w:rPr>
        <w:t>uml</w:t>
      </w:r>
      <w:r>
        <w:rPr>
          <w:sz w:val="28"/>
        </w:rPr>
        <w:t xml:space="preserve"> онлайн» (28); у «</w:t>
      </w:r>
      <w:r>
        <w:rPr>
          <w:i/>
          <w:sz w:val="28"/>
        </w:rPr>
        <w:t>bpmn</w:t>
      </w:r>
      <w:r>
        <w:rPr>
          <w:sz w:val="28"/>
        </w:rPr>
        <w:t>» – «</w:t>
      </w:r>
      <w:r>
        <w:rPr>
          <w:i/>
          <w:sz w:val="28"/>
        </w:rPr>
        <w:t>bpmn</w:t>
      </w:r>
      <w:r>
        <w:rPr>
          <w:sz w:val="28"/>
        </w:rPr>
        <w:t xml:space="preserve"> 2.0» (72), «</w:t>
      </w:r>
      <w:r>
        <w:rPr>
          <w:i/>
          <w:sz w:val="28"/>
        </w:rPr>
        <w:t>bpmn</w:t>
      </w:r>
      <w:r>
        <w:rPr>
          <w:sz w:val="28"/>
        </w:rPr>
        <w:t xml:space="preserve"> диаграмма» (57), «нотация </w:t>
      </w:r>
      <w:r>
        <w:rPr>
          <w:i/>
          <w:sz w:val="28"/>
        </w:rPr>
        <w:t>bpmn</w:t>
      </w:r>
      <w:r>
        <w:rPr>
          <w:sz w:val="28"/>
        </w:rPr>
        <w:t>» (53), «</w:t>
      </w:r>
      <w:r>
        <w:rPr>
          <w:i/>
          <w:sz w:val="28"/>
        </w:rPr>
        <w:t>bpmn</w:t>
      </w:r>
      <w:r>
        <w:rPr>
          <w:sz w:val="28"/>
        </w:rPr>
        <w:t xml:space="preserve"> </w:t>
      </w:r>
      <w:r>
        <w:rPr>
          <w:i/>
          <w:sz w:val="28"/>
        </w:rPr>
        <w:t>io</w:t>
      </w:r>
      <w:r>
        <w:rPr>
          <w:sz w:val="28"/>
        </w:rPr>
        <w:t>» (30), «</w:t>
      </w:r>
      <w:r>
        <w:rPr>
          <w:i/>
          <w:sz w:val="28"/>
        </w:rPr>
        <w:t>bpmn</w:t>
      </w:r>
      <w:r>
        <w:rPr>
          <w:sz w:val="28"/>
        </w:rPr>
        <w:t xml:space="preserve"> онлайн» (28), «</w:t>
      </w:r>
      <w:r>
        <w:rPr>
          <w:i/>
          <w:sz w:val="28"/>
        </w:rPr>
        <w:t>bpmn</w:t>
      </w:r>
      <w:r>
        <w:rPr>
          <w:sz w:val="28"/>
        </w:rPr>
        <w:t xml:space="preserve"> процесс» (25), «</w:t>
      </w:r>
      <w:r>
        <w:rPr>
          <w:i/>
          <w:sz w:val="28"/>
        </w:rPr>
        <w:t>bpmn</w:t>
      </w:r>
      <w:r>
        <w:rPr>
          <w:sz w:val="28"/>
        </w:rPr>
        <w:t xml:space="preserve"> скачать» (20).</w:t>
      </w:r>
    </w:p>
    <w:p w14:paraId="2656842A" w14:textId="77777777" w:rsidR="00F531CF" w:rsidRDefault="00830979">
      <w:pPr>
        <w:pStyle w:val="3"/>
        <w:spacing w:before="360" w:after="360" w:line="360" w:lineRule="exact"/>
        <w:ind w:firstLine="709"/>
      </w:pPr>
      <w:bookmarkStart w:id="21" w:name="_7d671f3519d01dd9ff7d53297ea132a0f893ea4"/>
      <w:r>
        <w:rPr>
          <w:b/>
        </w:rPr>
        <w:t>2.4.1 Конкуренты-заменители и генерация диаграмм с помощью нейросети</w:t>
      </w:r>
    </w:p>
    <w:p w14:paraId="6018F9C6" w14:textId="77777777" w:rsidR="00F531CF" w:rsidRDefault="00830979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В том же регионе и при тех же настройках дополнительно проверены названия брендов-конкурентов и формулировки, связанные с построением диаграмм нейросетью (таблица 18).</w:t>
      </w:r>
    </w:p>
    <w:p w14:paraId="39331BD0" w14:textId="77777777" w:rsidR="00F531CF" w:rsidRDefault="00830979">
      <w:pPr>
        <w:pStyle w:val="a0"/>
        <w:keepNext/>
        <w:spacing w:before="0" w:after="0" w:line="360" w:lineRule="exact"/>
      </w:pPr>
      <w:r>
        <w:rPr>
          <w:sz w:val="28"/>
        </w:rPr>
        <w:t>Таблица 18 – Дополн</w:t>
      </w:r>
      <w:r>
        <w:rPr>
          <w:sz w:val="28"/>
        </w:rPr>
        <w:t>ительно проверенные запросы, Беларусь (запросов в месяц)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610"/>
        <w:gridCol w:w="1915"/>
        <w:gridCol w:w="3830"/>
      </w:tblGrid>
      <w:tr w:rsidR="00F531CF" w14:paraId="74110DFF" w14:textId="77777777" w:rsidTr="00F531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609" w:type="dxa"/>
            <w:vAlign w:val="center"/>
          </w:tcPr>
          <w:p w14:paraId="78BED03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Запрос</w:t>
            </w:r>
          </w:p>
        </w:tc>
        <w:tc>
          <w:tcPr>
            <w:tcW w:w="1915" w:type="dxa"/>
            <w:vAlign w:val="center"/>
          </w:tcPr>
          <w:p w14:paraId="4B464C5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Число запросов/мес.</w:t>
            </w:r>
          </w:p>
        </w:tc>
        <w:tc>
          <w:tcPr>
            <w:tcW w:w="3830" w:type="dxa"/>
            <w:vAlign w:val="center"/>
          </w:tcPr>
          <w:p w14:paraId="62EB330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Комментарий</w:t>
            </w:r>
          </w:p>
        </w:tc>
      </w:tr>
      <w:tr w:rsidR="00F531CF" w14:paraId="6B487EDD" w14:textId="77777777" w:rsidTr="00F531CF">
        <w:trPr>
          <w:cantSplit/>
          <w:jc w:val="center"/>
        </w:trPr>
        <w:tc>
          <w:tcPr>
            <w:tcW w:w="3609" w:type="dxa"/>
            <w:vAlign w:val="center"/>
          </w:tcPr>
          <w:p w14:paraId="4D52DEE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miro</w:t>
            </w:r>
          </w:p>
        </w:tc>
        <w:tc>
          <w:tcPr>
            <w:tcW w:w="1915" w:type="dxa"/>
            <w:vAlign w:val="center"/>
          </w:tcPr>
          <w:p w14:paraId="7F3E3A1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1660</w:t>
            </w:r>
          </w:p>
        </w:tc>
        <w:tc>
          <w:tcPr>
            <w:tcW w:w="3830" w:type="dxa"/>
            <w:vAlign w:val="center"/>
          </w:tcPr>
          <w:p w14:paraId="1146FC4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Наибольший спрос среди всех проверенных запросов; «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 доска» (250), «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 доска интерактивная» (187)</w:t>
            </w:r>
          </w:p>
        </w:tc>
      </w:tr>
      <w:tr w:rsidR="00F531CF" w14:paraId="380C1E5C" w14:textId="77777777" w:rsidTr="00F531CF">
        <w:trPr>
          <w:cantSplit/>
          <w:jc w:val="center"/>
        </w:trPr>
        <w:tc>
          <w:tcPr>
            <w:tcW w:w="3609" w:type="dxa"/>
            <w:vAlign w:val="center"/>
          </w:tcPr>
          <w:p w14:paraId="5737CD0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lastRenderedPageBreak/>
              <w:t>visio</w:t>
            </w:r>
          </w:p>
        </w:tc>
        <w:tc>
          <w:tcPr>
            <w:tcW w:w="1915" w:type="dxa"/>
            <w:vAlign w:val="center"/>
          </w:tcPr>
          <w:p w14:paraId="12C1A9B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1501</w:t>
            </w:r>
          </w:p>
        </w:tc>
        <w:tc>
          <w:tcPr>
            <w:tcW w:w="3830" w:type="dxa"/>
            <w:vAlign w:val="center"/>
          </w:tcPr>
          <w:p w14:paraId="2A9883FC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Настольный редактор </w:t>
            </w:r>
            <w:r>
              <w:rPr>
                <w:i/>
                <w:sz w:val="24"/>
              </w:rPr>
              <w:t>Microsoft</w:t>
            </w:r>
            <w:r>
              <w:rPr>
                <w:sz w:val="24"/>
              </w:rPr>
              <w:t>; «</w:t>
            </w:r>
            <w:r>
              <w:rPr>
                <w:i/>
                <w:sz w:val="24"/>
              </w:rPr>
              <w:t>visio</w:t>
            </w:r>
            <w:r>
              <w:rPr>
                <w:sz w:val="24"/>
              </w:rPr>
              <w:t xml:space="preserve"> скачать» (537), «</w:t>
            </w:r>
            <w:r>
              <w:rPr>
                <w:i/>
                <w:sz w:val="24"/>
              </w:rPr>
              <w:t>microsoft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visio</w:t>
            </w:r>
            <w:r>
              <w:rPr>
                <w:sz w:val="24"/>
              </w:rPr>
              <w:t>» (375), «</w:t>
            </w:r>
            <w:r>
              <w:rPr>
                <w:i/>
                <w:sz w:val="24"/>
              </w:rPr>
              <w:t>visio</w:t>
            </w:r>
            <w:r>
              <w:rPr>
                <w:sz w:val="24"/>
              </w:rPr>
              <w:t xml:space="preserve"> бесплатно» (236)</w:t>
            </w:r>
          </w:p>
        </w:tc>
      </w:tr>
      <w:tr w:rsidR="00F531CF" w14:paraId="3487920A" w14:textId="77777777" w:rsidTr="00F531CF">
        <w:trPr>
          <w:cantSplit/>
          <w:jc w:val="center"/>
        </w:trPr>
        <w:tc>
          <w:tcPr>
            <w:tcW w:w="3609" w:type="dxa"/>
            <w:vAlign w:val="center"/>
          </w:tcPr>
          <w:p w14:paraId="43F571A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draw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io</w:t>
            </w:r>
          </w:p>
        </w:tc>
        <w:tc>
          <w:tcPr>
            <w:tcW w:w="1915" w:type="dxa"/>
            <w:vAlign w:val="center"/>
          </w:tcPr>
          <w:p w14:paraId="3A1629C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1072</w:t>
            </w:r>
          </w:p>
        </w:tc>
        <w:tc>
          <w:tcPr>
            <w:tcW w:w="3830" w:type="dxa"/>
            <w:vAlign w:val="center"/>
          </w:tcPr>
          <w:p w14:paraId="7F4C7DE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«</w:t>
            </w:r>
            <w:r>
              <w:rPr>
                <w:i/>
                <w:sz w:val="24"/>
              </w:rPr>
              <w:t>draw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io</w:t>
            </w:r>
            <w:r>
              <w:rPr>
                <w:sz w:val="24"/>
              </w:rPr>
              <w:t xml:space="preserve"> скачать» (71), «</w:t>
            </w:r>
            <w:r>
              <w:rPr>
                <w:i/>
                <w:sz w:val="24"/>
              </w:rPr>
              <w:t>draw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io</w:t>
            </w:r>
            <w:r>
              <w:rPr>
                <w:sz w:val="24"/>
              </w:rPr>
              <w:t xml:space="preserve"> онлайн» (22), «</w:t>
            </w:r>
            <w:r>
              <w:rPr>
                <w:i/>
                <w:sz w:val="24"/>
              </w:rPr>
              <w:t>draw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io</w:t>
            </w:r>
            <w:r>
              <w:rPr>
                <w:sz w:val="24"/>
              </w:rPr>
              <w:t xml:space="preserve"> диаграммы» (12)</w:t>
            </w:r>
          </w:p>
        </w:tc>
      </w:tr>
      <w:tr w:rsidR="00F531CF" w14:paraId="35F2A654" w14:textId="77777777" w:rsidTr="00F531CF">
        <w:trPr>
          <w:cantSplit/>
          <w:jc w:val="center"/>
        </w:trPr>
        <w:tc>
          <w:tcPr>
            <w:tcW w:w="3609" w:type="dxa"/>
            <w:vAlign w:val="center"/>
          </w:tcPr>
          <w:p w14:paraId="4FFA523D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excalidraw</w:t>
            </w:r>
          </w:p>
        </w:tc>
        <w:tc>
          <w:tcPr>
            <w:tcW w:w="1915" w:type="dxa"/>
            <w:vAlign w:val="center"/>
          </w:tcPr>
          <w:p w14:paraId="5131C86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70</w:t>
            </w:r>
          </w:p>
        </w:tc>
        <w:tc>
          <w:tcPr>
            <w:tcW w:w="3830" w:type="dxa"/>
            <w:vAlign w:val="center"/>
          </w:tcPr>
          <w:p w14:paraId="7DE0D90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</w:tr>
      <w:tr w:rsidR="00F531CF" w14:paraId="622FF16C" w14:textId="77777777" w:rsidTr="00F531CF">
        <w:trPr>
          <w:cantSplit/>
          <w:jc w:val="center"/>
        </w:trPr>
        <w:tc>
          <w:tcPr>
            <w:tcW w:w="3609" w:type="dxa"/>
            <w:vAlign w:val="center"/>
          </w:tcPr>
          <w:p w14:paraId="38E3B4C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diagrams.net</w:t>
            </w:r>
          </w:p>
        </w:tc>
        <w:tc>
          <w:tcPr>
            <w:tcW w:w="1915" w:type="dxa"/>
            <w:vAlign w:val="center"/>
          </w:tcPr>
          <w:p w14:paraId="129A8B4A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61</w:t>
            </w:r>
          </w:p>
        </w:tc>
        <w:tc>
          <w:tcPr>
            <w:tcW w:w="3830" w:type="dxa"/>
            <w:vAlign w:val="center"/>
          </w:tcPr>
          <w:p w14:paraId="4DDE3F5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Новое название </w:t>
            </w: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; </w:t>
            </w:r>
            <w:r>
              <w:rPr>
                <w:sz w:val="24"/>
              </w:rPr>
              <w:t>спрос ниже, чем по старому названию</w:t>
            </w:r>
          </w:p>
        </w:tc>
      </w:tr>
      <w:tr w:rsidR="00F531CF" w14:paraId="050669B8" w14:textId="77777777" w:rsidTr="00F531CF">
        <w:trPr>
          <w:cantSplit/>
          <w:jc w:val="center"/>
        </w:trPr>
        <w:tc>
          <w:tcPr>
            <w:tcW w:w="3609" w:type="dxa"/>
            <w:vAlign w:val="center"/>
          </w:tcPr>
          <w:p w14:paraId="644DA4C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visual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paradigm</w:t>
            </w:r>
          </w:p>
        </w:tc>
        <w:tc>
          <w:tcPr>
            <w:tcW w:w="1915" w:type="dxa"/>
            <w:vAlign w:val="center"/>
          </w:tcPr>
          <w:p w14:paraId="11B68F3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46</w:t>
            </w:r>
          </w:p>
        </w:tc>
        <w:tc>
          <w:tcPr>
            <w:tcW w:w="3830" w:type="dxa"/>
            <w:vAlign w:val="center"/>
          </w:tcPr>
          <w:p w14:paraId="23A17B5D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</w:tr>
      <w:tr w:rsidR="00F531CF" w14:paraId="121DBEF9" w14:textId="77777777" w:rsidTr="00F531CF">
        <w:trPr>
          <w:cantSplit/>
          <w:jc w:val="center"/>
        </w:trPr>
        <w:tc>
          <w:tcPr>
            <w:tcW w:w="3609" w:type="dxa"/>
            <w:vAlign w:val="center"/>
          </w:tcPr>
          <w:p w14:paraId="62125D8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lucidchart</w:t>
            </w:r>
          </w:p>
        </w:tc>
        <w:tc>
          <w:tcPr>
            <w:tcW w:w="1915" w:type="dxa"/>
            <w:vAlign w:val="center"/>
          </w:tcPr>
          <w:p w14:paraId="759B124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24</w:t>
            </w:r>
          </w:p>
        </w:tc>
        <w:tc>
          <w:tcPr>
            <w:tcW w:w="3830" w:type="dxa"/>
            <w:vAlign w:val="center"/>
          </w:tcPr>
          <w:p w14:paraId="59183E6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</w:tr>
      <w:tr w:rsidR="00F531CF" w14:paraId="72EDD6A6" w14:textId="77777777" w:rsidTr="00F531CF">
        <w:trPr>
          <w:cantSplit/>
          <w:jc w:val="center"/>
        </w:trPr>
        <w:tc>
          <w:tcPr>
            <w:tcW w:w="3609" w:type="dxa"/>
            <w:vAlign w:val="center"/>
          </w:tcPr>
          <w:p w14:paraId="1A33FE9F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staruml</w:t>
            </w:r>
          </w:p>
        </w:tc>
        <w:tc>
          <w:tcPr>
            <w:tcW w:w="1915" w:type="dxa"/>
            <w:vAlign w:val="center"/>
          </w:tcPr>
          <w:p w14:paraId="57BBDB0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16</w:t>
            </w:r>
          </w:p>
        </w:tc>
        <w:tc>
          <w:tcPr>
            <w:tcW w:w="3830" w:type="dxa"/>
            <w:vAlign w:val="center"/>
          </w:tcPr>
          <w:p w14:paraId="5CCE570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</w:tr>
      <w:tr w:rsidR="00F531CF" w14:paraId="0786BFA0" w14:textId="77777777" w:rsidTr="00F531CF">
        <w:trPr>
          <w:cantSplit/>
          <w:jc w:val="center"/>
        </w:trPr>
        <w:tc>
          <w:tcPr>
            <w:tcW w:w="3609" w:type="dxa"/>
            <w:vAlign w:val="center"/>
          </w:tcPr>
          <w:p w14:paraId="29508B1A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конструктор схем онлайн</w:t>
            </w:r>
          </w:p>
        </w:tc>
        <w:tc>
          <w:tcPr>
            <w:tcW w:w="1915" w:type="dxa"/>
            <w:vAlign w:val="center"/>
          </w:tcPr>
          <w:p w14:paraId="11F5346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</w:t>
            </w:r>
          </w:p>
        </w:tc>
        <w:tc>
          <w:tcPr>
            <w:tcW w:w="3830" w:type="dxa"/>
            <w:vAlign w:val="center"/>
          </w:tcPr>
          <w:p w14:paraId="06E7D94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Выше, чем «конструктор диаграмм онлайн» (6)</w:t>
            </w:r>
          </w:p>
        </w:tc>
      </w:tr>
      <w:tr w:rsidR="00F531CF" w14:paraId="409B58FD" w14:textId="77777777" w:rsidTr="00F531CF">
        <w:trPr>
          <w:cantSplit/>
          <w:jc w:val="center"/>
        </w:trPr>
        <w:tc>
          <w:tcPr>
            <w:tcW w:w="3609" w:type="dxa"/>
            <w:vAlign w:val="center"/>
          </w:tcPr>
          <w:p w14:paraId="5772204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sparx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enterprise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architect</w:t>
            </w:r>
          </w:p>
        </w:tc>
        <w:tc>
          <w:tcPr>
            <w:tcW w:w="1915" w:type="dxa"/>
            <w:vAlign w:val="center"/>
          </w:tcPr>
          <w:p w14:paraId="504C7A9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3830" w:type="dxa"/>
            <w:vAlign w:val="center"/>
          </w:tcPr>
          <w:p w14:paraId="2107BAF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Формулировка «</w:t>
            </w:r>
            <w:r>
              <w:rPr>
                <w:i/>
                <w:sz w:val="24"/>
              </w:rPr>
              <w:t>enterprise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architect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>» – 0</w:t>
            </w:r>
          </w:p>
        </w:tc>
      </w:tr>
      <w:tr w:rsidR="00F531CF" w14:paraId="78373CF7" w14:textId="77777777" w:rsidTr="00F531CF">
        <w:trPr>
          <w:cantSplit/>
          <w:jc w:val="center"/>
        </w:trPr>
        <w:tc>
          <w:tcPr>
            <w:tcW w:w="3609" w:type="dxa"/>
            <w:vAlign w:val="center"/>
          </w:tcPr>
          <w:p w14:paraId="22B1A68C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creately</w:t>
            </w:r>
          </w:p>
        </w:tc>
        <w:tc>
          <w:tcPr>
            <w:tcW w:w="1915" w:type="dxa"/>
            <w:vAlign w:val="center"/>
          </w:tcPr>
          <w:p w14:paraId="144F0B0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3830" w:type="dxa"/>
            <w:vAlign w:val="center"/>
          </w:tcPr>
          <w:p w14:paraId="3766A79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 </w:t>
            </w:r>
            <w:r>
              <w:rPr>
                <w:sz w:val="24"/>
              </w:rPr>
              <w:t>окне 29.08–29.09.2026 – 3 («</w:t>
            </w:r>
            <w:r>
              <w:rPr>
                <w:i/>
                <w:sz w:val="24"/>
              </w:rPr>
              <w:t>creately</w:t>
            </w:r>
            <w:r>
              <w:rPr>
                <w:sz w:val="24"/>
              </w:rPr>
              <w:t xml:space="preserve"> онлайн» – 1); скриншот сохранен</w:t>
            </w:r>
          </w:p>
        </w:tc>
      </w:tr>
      <w:tr w:rsidR="00F531CF" w14:paraId="31238ACA" w14:textId="77777777" w:rsidTr="00F531CF">
        <w:trPr>
          <w:cantSplit/>
          <w:jc w:val="center"/>
        </w:trPr>
        <w:tc>
          <w:tcPr>
            <w:tcW w:w="3609" w:type="dxa"/>
            <w:vAlign w:val="center"/>
          </w:tcPr>
          <w:p w14:paraId="7A2AC10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нейросеть схема</w:t>
            </w:r>
          </w:p>
        </w:tc>
        <w:tc>
          <w:tcPr>
            <w:tcW w:w="1915" w:type="dxa"/>
            <w:vAlign w:val="center"/>
          </w:tcPr>
          <w:p w14:paraId="553BCF3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76</w:t>
            </w:r>
          </w:p>
        </w:tc>
        <w:tc>
          <w:tcPr>
            <w:tcW w:w="3830" w:type="dxa"/>
            <w:vAlign w:val="center"/>
          </w:tcPr>
          <w:p w14:paraId="7289F25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«нейросеть для схем» (33), «нейросеть схема бесплатно» (21), «нейросеть для создания схем» (17), «схема по тексту нейросеть» (7)</w:t>
            </w:r>
          </w:p>
        </w:tc>
      </w:tr>
      <w:tr w:rsidR="00F531CF" w14:paraId="49ED74A0" w14:textId="77777777" w:rsidTr="00F531CF">
        <w:trPr>
          <w:cantSplit/>
          <w:jc w:val="center"/>
        </w:trPr>
        <w:tc>
          <w:tcPr>
            <w:tcW w:w="3609" w:type="dxa"/>
            <w:vAlign w:val="center"/>
          </w:tcPr>
          <w:p w14:paraId="3B90396E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нейросеть диаграмма</w:t>
            </w:r>
          </w:p>
        </w:tc>
        <w:tc>
          <w:tcPr>
            <w:tcW w:w="1915" w:type="dxa"/>
            <w:vAlign w:val="center"/>
          </w:tcPr>
          <w:p w14:paraId="26F806D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31</w:t>
            </w:r>
          </w:p>
        </w:tc>
        <w:tc>
          <w:tcPr>
            <w:tcW w:w="3830" w:type="dxa"/>
            <w:vAlign w:val="center"/>
          </w:tcPr>
          <w:p w14:paraId="142AD30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«нейросеть диа</w:t>
            </w:r>
            <w:r>
              <w:rPr>
                <w:sz w:val="24"/>
              </w:rPr>
              <w:t>грамма онлайн» (12), «нейросеть для диаграмм» (8), «генерация диаграмм онлайн с помощью нейросети» (6)</w:t>
            </w:r>
          </w:p>
        </w:tc>
      </w:tr>
      <w:tr w:rsidR="00F531CF" w14:paraId="0007DE15" w14:textId="77777777" w:rsidTr="00F531CF">
        <w:trPr>
          <w:cantSplit/>
          <w:jc w:val="center"/>
        </w:trPr>
        <w:tc>
          <w:tcPr>
            <w:tcW w:w="3609" w:type="dxa"/>
            <w:vAlign w:val="center"/>
          </w:tcPr>
          <w:p w14:paraId="359FFEDC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dbdiagram.io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database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diagram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petri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net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diagram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code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chatgpt</w:t>
            </w:r>
            <w:r>
              <w:rPr>
                <w:sz w:val="24"/>
              </w:rPr>
              <w:t xml:space="preserve"> диаграмма; </w:t>
            </w:r>
            <w:r>
              <w:rPr>
                <w:i/>
                <w:sz w:val="24"/>
              </w:rPr>
              <w:t>enterprise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architect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uml</w:t>
            </w:r>
          </w:p>
        </w:tc>
        <w:tc>
          <w:tcPr>
            <w:tcW w:w="1915" w:type="dxa"/>
            <w:vAlign w:val="center"/>
          </w:tcPr>
          <w:p w14:paraId="5601048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3830" w:type="dxa"/>
            <w:vAlign w:val="center"/>
          </w:tcPr>
          <w:p w14:paraId="0016A6C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 данных ни по одной из формулировок</w:t>
            </w:r>
          </w:p>
        </w:tc>
      </w:tr>
    </w:tbl>
    <w:p w14:paraId="48DF864D" w14:textId="77777777" w:rsidR="00F531CF" w:rsidRDefault="00830979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Три инструмента визуального (не текстового) построения диаграмм – </w:t>
      </w:r>
      <w:r>
        <w:rPr>
          <w:i/>
          <w:sz w:val="28"/>
        </w:rPr>
        <w:t>miro</w:t>
      </w:r>
      <w:r>
        <w:rPr>
          <w:sz w:val="28"/>
        </w:rPr>
        <w:t xml:space="preserve"> (1660), </w:t>
      </w:r>
      <w:r>
        <w:rPr>
          <w:i/>
          <w:sz w:val="28"/>
        </w:rPr>
        <w:t>visio</w:t>
      </w:r>
      <w:r>
        <w:rPr>
          <w:sz w:val="28"/>
        </w:rPr>
        <w:t xml:space="preserve"> (1501), </w:t>
      </w:r>
      <w:r>
        <w:rPr>
          <w:i/>
          <w:sz w:val="28"/>
        </w:rPr>
        <w:t>draw</w:t>
      </w:r>
      <w:r>
        <w:rPr>
          <w:sz w:val="28"/>
        </w:rPr>
        <w:t xml:space="preserve"> </w:t>
      </w:r>
      <w:r>
        <w:rPr>
          <w:i/>
          <w:sz w:val="28"/>
        </w:rPr>
        <w:t>io</w:t>
      </w:r>
      <w:r>
        <w:rPr>
          <w:sz w:val="28"/>
        </w:rPr>
        <w:t xml:space="preserve"> (1072) – показывают спрос в 1,8–3,5 раза выше, чем базовые нотационные термины </w:t>
      </w:r>
      <w:r>
        <w:rPr>
          <w:i/>
          <w:sz w:val="28"/>
        </w:rPr>
        <w:t>uml</w:t>
      </w:r>
      <w:r>
        <w:rPr>
          <w:sz w:val="28"/>
        </w:rPr>
        <w:t xml:space="preserve"> (591) и </w:t>
      </w:r>
      <w:r>
        <w:rPr>
          <w:i/>
          <w:sz w:val="28"/>
        </w:rPr>
        <w:t>bpmn</w:t>
      </w:r>
      <w:r>
        <w:rPr>
          <w:sz w:val="28"/>
        </w:rPr>
        <w:t xml:space="preserve"> (476) (от 1072 / 591 = 1,8 до 1660 / 476 = 3,5), и в 5,4–8,4 раза выше, чем </w:t>
      </w:r>
      <w:r>
        <w:rPr>
          <w:i/>
          <w:sz w:val="28"/>
        </w:rPr>
        <w:t>plantuml</w:t>
      </w:r>
      <w:r>
        <w:rPr>
          <w:sz w:val="28"/>
        </w:rPr>
        <w:t xml:space="preserve"> (198). Остальные проверенные инструменты (</w:t>
      </w:r>
      <w:r>
        <w:rPr>
          <w:i/>
          <w:sz w:val="28"/>
        </w:rPr>
        <w:t>excalidraw</w:t>
      </w:r>
      <w:r>
        <w:rPr>
          <w:sz w:val="28"/>
        </w:rPr>
        <w:t xml:space="preserve">, </w:t>
      </w:r>
      <w:r>
        <w:rPr>
          <w:i/>
          <w:sz w:val="28"/>
        </w:rPr>
        <w:t>diagrams.net</w:t>
      </w:r>
      <w:r>
        <w:rPr>
          <w:sz w:val="28"/>
        </w:rPr>
        <w:t xml:space="preserve">, </w:t>
      </w:r>
      <w:r>
        <w:rPr>
          <w:i/>
          <w:sz w:val="28"/>
        </w:rPr>
        <w:t>visual</w:t>
      </w:r>
      <w:r>
        <w:rPr>
          <w:sz w:val="28"/>
        </w:rPr>
        <w:t xml:space="preserve"> </w:t>
      </w:r>
      <w:r>
        <w:rPr>
          <w:i/>
          <w:sz w:val="28"/>
        </w:rPr>
        <w:t>paradigm</w:t>
      </w:r>
      <w:r>
        <w:rPr>
          <w:sz w:val="28"/>
        </w:rPr>
        <w:t xml:space="preserve">, </w:t>
      </w:r>
      <w:r>
        <w:rPr>
          <w:i/>
          <w:sz w:val="28"/>
        </w:rPr>
        <w:t>lucidchart</w:t>
      </w:r>
      <w:r>
        <w:rPr>
          <w:sz w:val="28"/>
        </w:rPr>
        <w:t xml:space="preserve">, </w:t>
      </w:r>
      <w:r>
        <w:rPr>
          <w:i/>
          <w:sz w:val="28"/>
        </w:rPr>
        <w:t>staruml</w:t>
      </w:r>
      <w:r>
        <w:rPr>
          <w:sz w:val="28"/>
        </w:rPr>
        <w:t xml:space="preserve">, </w:t>
      </w:r>
      <w:r>
        <w:rPr>
          <w:i/>
          <w:sz w:val="28"/>
        </w:rPr>
        <w:t>sparx</w:t>
      </w:r>
      <w:r>
        <w:rPr>
          <w:sz w:val="28"/>
        </w:rPr>
        <w:t xml:space="preserve"> </w:t>
      </w:r>
      <w:r>
        <w:rPr>
          <w:i/>
          <w:sz w:val="28"/>
        </w:rPr>
        <w:t>enterprise</w:t>
      </w:r>
      <w:r>
        <w:rPr>
          <w:sz w:val="28"/>
        </w:rPr>
        <w:t xml:space="preserve"> </w:t>
      </w:r>
      <w:r>
        <w:rPr>
          <w:i/>
          <w:sz w:val="28"/>
        </w:rPr>
        <w:t>architect</w:t>
      </w:r>
      <w:r>
        <w:rPr>
          <w:sz w:val="28"/>
        </w:rPr>
        <w:t xml:space="preserve">, </w:t>
      </w:r>
      <w:r>
        <w:rPr>
          <w:i/>
          <w:sz w:val="28"/>
        </w:rPr>
        <w:t>creately</w:t>
      </w:r>
      <w:r>
        <w:rPr>
          <w:sz w:val="28"/>
        </w:rPr>
        <w:t xml:space="preserve">) по спросу ниже не только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, но и </w:t>
      </w:r>
      <w:r>
        <w:rPr>
          <w:i/>
          <w:sz w:val="28"/>
        </w:rPr>
        <w:t>plantuml</w:t>
      </w:r>
      <w:r>
        <w:rPr>
          <w:sz w:val="28"/>
        </w:rPr>
        <w:t xml:space="preserve">. Большая часть измеримого спроса в Беларуси относится к привычке «рисовать мышью», а не «описывать текстом», – это барьер входа для </w:t>
      </w:r>
      <w:r>
        <w:rPr>
          <w:i/>
          <w:sz w:val="28"/>
        </w:rPr>
        <w:t>dia</w:t>
      </w:r>
      <w:r>
        <w:rPr>
          <w:i/>
          <w:sz w:val="28"/>
        </w:rPr>
        <w:t>gram-as-code</w:t>
      </w:r>
      <w:r>
        <w:rPr>
          <w:sz w:val="28"/>
        </w:rPr>
        <w:t xml:space="preserve"> продуктов, учтенный в матрице заменителей (таблица 44).</w:t>
      </w:r>
    </w:p>
    <w:p w14:paraId="423001B8" w14:textId="77777777" w:rsidR="00F531CF" w:rsidRDefault="00830979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Суммарный спрос на связку «нейросеть + диаграмма/схема» – 107 запросов/мес. (76 + 31), включая запрос «схема по тексту нейросеть», </w:t>
      </w:r>
      <w:r>
        <w:rPr>
          <w:sz w:val="28"/>
        </w:rPr>
        <w:lastRenderedPageBreak/>
        <w:t xml:space="preserve">который совпадает с концепцией </w:t>
      </w:r>
      <w:r>
        <w:rPr>
          <w:i/>
          <w:sz w:val="28"/>
        </w:rPr>
        <w:t>AI</w:t>
      </w:r>
      <w:r>
        <w:rPr>
          <w:sz w:val="28"/>
        </w:rPr>
        <w:t xml:space="preserve">-ассистента </w:t>
      </w:r>
      <w:r>
        <w:rPr>
          <w:i/>
          <w:sz w:val="28"/>
        </w:rPr>
        <w:t>NotaCode</w:t>
      </w:r>
      <w:r>
        <w:rPr>
          <w:sz w:val="28"/>
        </w:rPr>
        <w:t>. Д</w:t>
      </w:r>
      <w:r>
        <w:rPr>
          <w:sz w:val="28"/>
        </w:rPr>
        <w:t>инамика по этим запросам снята за весь доступный период (таблицы 21 и 22): «нейросеть схема» – 17 запросов в 2022 г., 350 в 2023 г., 986 в 2024 г. и 1537 в 2025 г.; «нейросеть диаграмма» – 0 до 2023 г., 159 в 2023 г., 469 в 2024 г. и 548 в 2025 г. Спрос на</w:t>
      </w:r>
      <w:r>
        <w:rPr>
          <w:sz w:val="28"/>
        </w:rPr>
        <w:t xml:space="preserve"> построение схем нейросетью появился в 2023 г. и рос до 2025 г.; за последние два года он снизился умереннее, чем спрос на нотационные термины (−12,8 % и −22,7 % против −42,7 % и −44,1 %), но в январе–августе 2026 г. ниже уровня января–августа 2025 г. (−24</w:t>
      </w:r>
      <w:r>
        <w:rPr>
          <w:sz w:val="28"/>
        </w:rPr>
        <w:t>,5 % и −16,4 %).</w:t>
      </w:r>
    </w:p>
    <w:p w14:paraId="46BED9B8" w14:textId="77777777" w:rsidR="00F531CF" w:rsidRDefault="00830979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Помимо «</w:t>
      </w:r>
      <w:r>
        <w:rPr>
          <w:i/>
          <w:sz w:val="28"/>
        </w:rPr>
        <w:t>mermaid</w:t>
      </w:r>
      <w:r>
        <w:rPr>
          <w:sz w:val="28"/>
        </w:rPr>
        <w:t>» обнаружены еще два омонима: «</w:t>
      </w:r>
      <w:r>
        <w:rPr>
          <w:i/>
          <w:sz w:val="28"/>
        </w:rPr>
        <w:t>erd</w:t>
      </w:r>
      <w:r>
        <w:rPr>
          <w:sz w:val="28"/>
        </w:rPr>
        <w:t>» без уточнения – 656 запросов/мес., преимущественно бренд одежды («</w:t>
      </w:r>
      <w:r>
        <w:rPr>
          <w:i/>
          <w:sz w:val="28"/>
        </w:rPr>
        <w:t>erd</w:t>
      </w:r>
      <w:r>
        <w:rPr>
          <w:sz w:val="28"/>
        </w:rPr>
        <w:t xml:space="preserve"> бренд» 94, «</w:t>
      </w:r>
      <w:r>
        <w:rPr>
          <w:i/>
          <w:sz w:val="28"/>
        </w:rPr>
        <w:t>erd</w:t>
      </w:r>
      <w:r>
        <w:rPr>
          <w:sz w:val="28"/>
        </w:rPr>
        <w:t xml:space="preserve"> купить» 27, «</w:t>
      </w:r>
      <w:r>
        <w:rPr>
          <w:i/>
          <w:sz w:val="28"/>
        </w:rPr>
        <w:t>erd</w:t>
      </w:r>
      <w:r>
        <w:rPr>
          <w:sz w:val="28"/>
        </w:rPr>
        <w:t xml:space="preserve"> одежда» 17; очищенное значение – «</w:t>
      </w:r>
      <w:r>
        <w:rPr>
          <w:i/>
          <w:sz w:val="28"/>
        </w:rPr>
        <w:t>erd</w:t>
      </w:r>
      <w:r>
        <w:rPr>
          <w:sz w:val="28"/>
        </w:rPr>
        <w:t xml:space="preserve"> диаграмма», 24); «</w:t>
      </w:r>
      <w:r>
        <w:rPr>
          <w:i/>
          <w:sz w:val="28"/>
        </w:rPr>
        <w:t>whimsical</w:t>
      </w:r>
      <w:r>
        <w:rPr>
          <w:sz w:val="28"/>
        </w:rPr>
        <w:t xml:space="preserve">» – 59 </w:t>
      </w:r>
      <w:r>
        <w:rPr>
          <w:sz w:val="28"/>
        </w:rPr>
        <w:t>запросов/мес., подзапросы («</w:t>
      </w:r>
      <w:r>
        <w:rPr>
          <w:i/>
          <w:sz w:val="28"/>
        </w:rPr>
        <w:t>whimsical</w:t>
      </w:r>
      <w:r>
        <w:rPr>
          <w:sz w:val="28"/>
        </w:rPr>
        <w:t xml:space="preserve"> перевод», «</w:t>
      </w:r>
      <w:r>
        <w:rPr>
          <w:i/>
          <w:sz w:val="28"/>
        </w:rPr>
        <w:t>whimsical</w:t>
      </w:r>
      <w:r>
        <w:rPr>
          <w:sz w:val="28"/>
        </w:rPr>
        <w:t xml:space="preserve"> </w:t>
      </w:r>
      <w:r>
        <w:rPr>
          <w:i/>
          <w:sz w:val="28"/>
        </w:rPr>
        <w:t>adventures</w:t>
      </w:r>
      <w:r>
        <w:rPr>
          <w:sz w:val="28"/>
        </w:rPr>
        <w:t>», «</w:t>
      </w:r>
      <w:r>
        <w:rPr>
          <w:i/>
          <w:sz w:val="28"/>
        </w:rPr>
        <w:t>whimsical</w:t>
      </w:r>
      <w:r>
        <w:rPr>
          <w:sz w:val="28"/>
        </w:rPr>
        <w:t xml:space="preserve"> </w:t>
      </w:r>
      <w:r>
        <w:rPr>
          <w:i/>
          <w:sz w:val="28"/>
        </w:rPr>
        <w:t>goth</w:t>
      </w:r>
      <w:r>
        <w:rPr>
          <w:sz w:val="28"/>
        </w:rPr>
        <w:t xml:space="preserve">») относятся к английскому прилагательному, спрос на сам сервис не выделяется. Короткие англоязычные названия </w:t>
      </w:r>
      <w:r>
        <w:rPr>
          <w:i/>
          <w:sz w:val="28"/>
        </w:rPr>
        <w:t>SaaS</w:t>
      </w:r>
      <w:r>
        <w:rPr>
          <w:sz w:val="28"/>
        </w:rPr>
        <w:t>-продуктов в русскоязычном поиске смешиваются с другими</w:t>
      </w:r>
      <w:r>
        <w:rPr>
          <w:sz w:val="28"/>
        </w:rPr>
        <w:t xml:space="preserve"> значениями того же звучания, поэтому каждый бренд перед использованием в расчетах проверяется на омонимию (</w:t>
      </w:r>
      <w:r>
        <w:rPr>
          <w:i/>
          <w:sz w:val="28"/>
        </w:rPr>
        <w:t>YW</w:t>
      </w:r>
      <w:r>
        <w:rPr>
          <w:sz w:val="28"/>
        </w:rPr>
        <w:t xml:space="preserve"> §4).</w:t>
      </w:r>
    </w:p>
    <w:p w14:paraId="22B33493" w14:textId="77777777" w:rsidR="00F531CF" w:rsidRDefault="00830979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Формулировки групп АРГ (коммерческие, проблемные, сегментные, географические) и обучающие запросы проверены во вкладке «Топы запросов» в окн</w:t>
      </w:r>
      <w:r>
        <w:rPr>
          <w:sz w:val="28"/>
        </w:rPr>
        <w:t>е 29.08–29.09.2026 (таблица 19). Значение «0» означает, что Вордстат вернул «Нет подходящих запросов». Для сравнения: в том же окне «</w:t>
      </w:r>
      <w:r>
        <w:rPr>
          <w:i/>
          <w:sz w:val="28"/>
        </w:rPr>
        <w:t>uml</w:t>
      </w:r>
      <w:r>
        <w:rPr>
          <w:sz w:val="28"/>
        </w:rPr>
        <w:t>» – 652 запроса, «</w:t>
      </w:r>
      <w:r>
        <w:rPr>
          <w:i/>
          <w:sz w:val="28"/>
        </w:rPr>
        <w:t>bpmn</w:t>
      </w:r>
      <w:r>
        <w:rPr>
          <w:sz w:val="28"/>
        </w:rPr>
        <w:t>» – 473.</w:t>
      </w:r>
    </w:p>
    <w:p w14:paraId="4FF49EE1" w14:textId="77777777" w:rsidR="00F531CF" w:rsidRDefault="00830979">
      <w:pPr>
        <w:pStyle w:val="a0"/>
        <w:keepNext/>
        <w:spacing w:before="0" w:after="0" w:line="360" w:lineRule="exact"/>
      </w:pPr>
      <w:r>
        <w:rPr>
          <w:sz w:val="28"/>
        </w:rPr>
        <w:t>Таблица 19 – Формулировки групп АРГ, обучающие и контрольные запросы в Вордстате, Беларус</w:t>
      </w:r>
      <w:r>
        <w:rPr>
          <w:sz w:val="28"/>
        </w:rPr>
        <w:t>ь (окно 29.08–29.09.2026)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093"/>
        <w:gridCol w:w="2958"/>
        <w:gridCol w:w="1222"/>
        <w:gridCol w:w="3082"/>
      </w:tblGrid>
      <w:tr w:rsidR="00F531CF" w14:paraId="13B4B133" w14:textId="77777777" w:rsidTr="00F531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092" w:type="dxa"/>
            <w:vAlign w:val="center"/>
          </w:tcPr>
          <w:p w14:paraId="767FEF6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Группа</w:t>
            </w:r>
          </w:p>
        </w:tc>
        <w:tc>
          <w:tcPr>
            <w:tcW w:w="2958" w:type="dxa"/>
            <w:vAlign w:val="center"/>
          </w:tcPr>
          <w:p w14:paraId="2510688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Формулировка</w:t>
            </w:r>
          </w:p>
        </w:tc>
        <w:tc>
          <w:tcPr>
            <w:tcW w:w="1222" w:type="dxa"/>
            <w:vAlign w:val="center"/>
          </w:tcPr>
          <w:p w14:paraId="01871E13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Запросов в месяц</w:t>
            </w:r>
          </w:p>
        </w:tc>
        <w:tc>
          <w:tcPr>
            <w:tcW w:w="3082" w:type="dxa"/>
            <w:vAlign w:val="center"/>
          </w:tcPr>
          <w:p w14:paraId="37996B43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Комментарий</w:t>
            </w:r>
          </w:p>
        </w:tc>
      </w:tr>
      <w:tr w:rsidR="00F531CF" w14:paraId="48906C80" w14:textId="77777777" w:rsidTr="00F531CF">
        <w:trPr>
          <w:cantSplit/>
          <w:jc w:val="center"/>
        </w:trPr>
        <w:tc>
          <w:tcPr>
            <w:tcW w:w="2092" w:type="dxa"/>
            <w:vAlign w:val="center"/>
          </w:tcPr>
          <w:p w14:paraId="15FEB7E3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Коммерческие</w:t>
            </w:r>
          </w:p>
        </w:tc>
        <w:tc>
          <w:tcPr>
            <w:tcW w:w="2958" w:type="dxa"/>
            <w:vAlign w:val="center"/>
          </w:tcPr>
          <w:p w14:paraId="67E1487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онлайн бесплатно;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редактор цена;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программа купить; нейросеть для диаграмм цена; </w:t>
            </w:r>
            <w:r>
              <w:rPr>
                <w:i/>
                <w:sz w:val="24"/>
              </w:rPr>
              <w:t>visual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paradigm</w:t>
            </w:r>
            <w:r>
              <w:rPr>
                <w:sz w:val="24"/>
              </w:rPr>
              <w:t xml:space="preserve"> цена</w:t>
            </w:r>
          </w:p>
        </w:tc>
        <w:tc>
          <w:tcPr>
            <w:tcW w:w="1222" w:type="dxa"/>
            <w:vAlign w:val="center"/>
          </w:tcPr>
          <w:p w14:paraId="48A5141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0; 0; 0; 0; 0</w:t>
            </w:r>
          </w:p>
        </w:tc>
        <w:tc>
          <w:tcPr>
            <w:tcW w:w="3082" w:type="dxa"/>
            <w:vAlign w:val="center"/>
          </w:tcPr>
          <w:p w14:paraId="00012FB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Запросов нет</w:t>
            </w:r>
          </w:p>
        </w:tc>
      </w:tr>
      <w:tr w:rsidR="00F531CF" w14:paraId="5CBBBB7A" w14:textId="77777777" w:rsidTr="00F531CF">
        <w:trPr>
          <w:cantSplit/>
          <w:jc w:val="center"/>
        </w:trPr>
        <w:tc>
          <w:tcPr>
            <w:tcW w:w="2092" w:type="dxa"/>
            <w:vAlign w:val="center"/>
          </w:tcPr>
          <w:p w14:paraId="679F4F5A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Коммерческие (дополнительно)</w:t>
            </w:r>
          </w:p>
        </w:tc>
        <w:tc>
          <w:tcPr>
            <w:tcW w:w="2958" w:type="dxa"/>
            <w:vAlign w:val="center"/>
          </w:tcPr>
          <w:p w14:paraId="65B42A2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купить</w:t>
            </w:r>
          </w:p>
        </w:tc>
        <w:tc>
          <w:tcPr>
            <w:tcW w:w="1222" w:type="dxa"/>
            <w:vAlign w:val="center"/>
          </w:tcPr>
          <w:p w14:paraId="4BC1062F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3082" w:type="dxa"/>
            <w:vAlign w:val="center"/>
          </w:tcPr>
          <w:p w14:paraId="47171CE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Единственная строка списка; 0,8 % от 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>» (652)</w:t>
            </w:r>
          </w:p>
        </w:tc>
      </w:tr>
      <w:tr w:rsidR="00F531CF" w14:paraId="19CBD5A4" w14:textId="77777777" w:rsidTr="00F531CF">
        <w:trPr>
          <w:cantSplit/>
          <w:jc w:val="center"/>
        </w:trPr>
        <w:tc>
          <w:tcPr>
            <w:tcW w:w="2092" w:type="dxa"/>
            <w:vAlign w:val="center"/>
          </w:tcPr>
          <w:p w14:paraId="29142C0F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Коммерческие (дополнительно)</w:t>
            </w:r>
          </w:p>
        </w:tc>
        <w:tc>
          <w:tcPr>
            <w:tcW w:w="2958" w:type="dxa"/>
            <w:vAlign w:val="center"/>
          </w:tcPr>
          <w:p w14:paraId="05EB152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купить;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цена;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цена; </w:t>
            </w:r>
            <w:r>
              <w:rPr>
                <w:i/>
                <w:sz w:val="24"/>
              </w:rPr>
              <w:t>visio</w:t>
            </w:r>
            <w:r>
              <w:rPr>
                <w:sz w:val="24"/>
              </w:rPr>
              <w:t xml:space="preserve"> цена</w:t>
            </w:r>
          </w:p>
        </w:tc>
        <w:tc>
          <w:tcPr>
            <w:tcW w:w="1222" w:type="dxa"/>
            <w:vAlign w:val="center"/>
          </w:tcPr>
          <w:p w14:paraId="2696C9D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0; 0; 0; 0</w:t>
            </w:r>
          </w:p>
        </w:tc>
        <w:tc>
          <w:tcPr>
            <w:tcW w:w="3082" w:type="dxa"/>
            <w:vAlign w:val="center"/>
          </w:tcPr>
          <w:p w14:paraId="01C91233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Запросов нет</w:t>
            </w:r>
          </w:p>
        </w:tc>
      </w:tr>
      <w:tr w:rsidR="00F531CF" w14:paraId="215DFA9F" w14:textId="77777777" w:rsidTr="00F531CF">
        <w:trPr>
          <w:cantSplit/>
          <w:jc w:val="center"/>
        </w:trPr>
        <w:tc>
          <w:tcPr>
            <w:tcW w:w="2092" w:type="dxa"/>
            <w:vAlign w:val="center"/>
          </w:tcPr>
          <w:p w14:paraId="3BCFC76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Коммерческие (дополнительно)</w:t>
            </w:r>
          </w:p>
        </w:tc>
        <w:tc>
          <w:tcPr>
            <w:tcW w:w="2958" w:type="dxa"/>
            <w:vAlign w:val="center"/>
          </w:tcPr>
          <w:p w14:paraId="2D2093B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 цена</w:t>
            </w:r>
          </w:p>
        </w:tc>
        <w:tc>
          <w:tcPr>
            <w:tcW w:w="1222" w:type="dxa"/>
            <w:vAlign w:val="center"/>
          </w:tcPr>
          <w:p w14:paraId="55CF347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3082" w:type="dxa"/>
            <w:vAlign w:val="center"/>
          </w:tcPr>
          <w:p w14:paraId="091C651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 окне </w:t>
            </w:r>
            <w:r>
              <w:rPr>
                <w:sz w:val="24"/>
              </w:rPr>
              <w:t>25.08–23.09.2026 – 1 («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 цены»)</w:t>
            </w:r>
          </w:p>
        </w:tc>
      </w:tr>
      <w:tr w:rsidR="00F531CF" w14:paraId="53B40609" w14:textId="77777777" w:rsidTr="00F531CF">
        <w:trPr>
          <w:cantSplit/>
          <w:jc w:val="center"/>
        </w:trPr>
        <w:tc>
          <w:tcPr>
            <w:tcW w:w="2092" w:type="dxa"/>
            <w:vAlign w:val="center"/>
          </w:tcPr>
          <w:p w14:paraId="2D64572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Поиск бесплатного инструмента</w:t>
            </w:r>
          </w:p>
        </w:tc>
        <w:tc>
          <w:tcPr>
            <w:tcW w:w="2958" w:type="dxa"/>
            <w:vAlign w:val="center"/>
          </w:tcPr>
          <w:p w14:paraId="7D6FCE73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бесплатно;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бесплатно</w:t>
            </w:r>
          </w:p>
        </w:tc>
        <w:tc>
          <w:tcPr>
            <w:tcW w:w="1222" w:type="dxa"/>
            <w:vAlign w:val="center"/>
          </w:tcPr>
          <w:p w14:paraId="455011D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16; 4</w:t>
            </w:r>
          </w:p>
        </w:tc>
        <w:tc>
          <w:tcPr>
            <w:tcW w:w="3082" w:type="dxa"/>
            <w:vAlign w:val="center"/>
          </w:tcPr>
          <w:p w14:paraId="2BC8DC3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«нотация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бесплатно» – 5, «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2.0 бесплатно» – 4, «бесплатный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>» – 4</w:t>
            </w:r>
          </w:p>
        </w:tc>
      </w:tr>
      <w:tr w:rsidR="00F531CF" w14:paraId="5483824E" w14:textId="77777777" w:rsidTr="00F531CF">
        <w:trPr>
          <w:cantSplit/>
          <w:jc w:val="center"/>
        </w:trPr>
        <w:tc>
          <w:tcPr>
            <w:tcW w:w="2092" w:type="dxa"/>
            <w:vAlign w:val="center"/>
          </w:tcPr>
          <w:p w14:paraId="3C5876FD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Проблемные</w:t>
            </w:r>
          </w:p>
        </w:tc>
        <w:tc>
          <w:tcPr>
            <w:tcW w:w="2958" w:type="dxa"/>
            <w:vAlign w:val="center"/>
          </w:tcPr>
          <w:p w14:paraId="28D99B1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как нарисовать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диаграмму; как построить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диаграмму; ошибки в диаграмме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>; как сделать диаграмму для курсовой</w:t>
            </w:r>
          </w:p>
        </w:tc>
        <w:tc>
          <w:tcPr>
            <w:tcW w:w="1222" w:type="dxa"/>
            <w:vAlign w:val="center"/>
          </w:tcPr>
          <w:p w14:paraId="3F1F3FEF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0; 0; 0; 0</w:t>
            </w:r>
          </w:p>
        </w:tc>
        <w:tc>
          <w:tcPr>
            <w:tcW w:w="3082" w:type="dxa"/>
            <w:vAlign w:val="center"/>
          </w:tcPr>
          <w:p w14:paraId="2CE47C5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Сокращенные формулировки «как нарисовать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» и «как построить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» – также 0</w:t>
            </w:r>
          </w:p>
        </w:tc>
      </w:tr>
      <w:tr w:rsidR="00F531CF" w14:paraId="42D79A2B" w14:textId="77777777" w:rsidTr="00F531CF">
        <w:trPr>
          <w:cantSplit/>
          <w:jc w:val="center"/>
        </w:trPr>
        <w:tc>
          <w:tcPr>
            <w:tcW w:w="2092" w:type="dxa"/>
            <w:vAlign w:val="center"/>
          </w:tcPr>
          <w:p w14:paraId="542ABC9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Сегментные</w:t>
            </w:r>
          </w:p>
        </w:tc>
        <w:tc>
          <w:tcPr>
            <w:tcW w:w="2958" w:type="dxa"/>
            <w:vAlign w:val="center"/>
          </w:tcPr>
          <w:p w14:paraId="0692711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для студентов;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для аналитика;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для архите</w:t>
            </w:r>
            <w:r>
              <w:rPr>
                <w:sz w:val="24"/>
              </w:rPr>
              <w:t>ктора</w:t>
            </w:r>
          </w:p>
        </w:tc>
        <w:tc>
          <w:tcPr>
            <w:tcW w:w="1222" w:type="dxa"/>
            <w:vAlign w:val="center"/>
          </w:tcPr>
          <w:p w14:paraId="3B09064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0; 0; 0</w:t>
            </w:r>
          </w:p>
        </w:tc>
        <w:tc>
          <w:tcPr>
            <w:tcW w:w="3082" w:type="dxa"/>
            <w:vAlign w:val="center"/>
          </w:tcPr>
          <w:p w14:paraId="644193FF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Запросов нет</w:t>
            </w:r>
          </w:p>
        </w:tc>
      </w:tr>
      <w:tr w:rsidR="00F531CF" w14:paraId="1A722AA2" w14:textId="77777777" w:rsidTr="00F531CF">
        <w:trPr>
          <w:cantSplit/>
          <w:jc w:val="center"/>
        </w:trPr>
        <w:tc>
          <w:tcPr>
            <w:tcW w:w="2092" w:type="dxa"/>
            <w:vAlign w:val="center"/>
          </w:tcPr>
          <w:p w14:paraId="6442391D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Сегментные (дополнительно)</w:t>
            </w:r>
          </w:p>
        </w:tc>
        <w:tc>
          <w:tcPr>
            <w:tcW w:w="2958" w:type="dxa"/>
            <w:vAlign w:val="center"/>
          </w:tcPr>
          <w:p w14:paraId="5B95F10A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диаграмма для курсовой;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курсовая;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курсовая;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лабораторная</w:t>
            </w:r>
          </w:p>
        </w:tc>
        <w:tc>
          <w:tcPr>
            <w:tcW w:w="1222" w:type="dxa"/>
            <w:vAlign w:val="center"/>
          </w:tcPr>
          <w:p w14:paraId="224CEEDE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1; 1; 0; 51</w:t>
            </w:r>
          </w:p>
        </w:tc>
        <w:tc>
          <w:tcPr>
            <w:tcW w:w="3082" w:type="dxa"/>
            <w:vAlign w:val="center"/>
          </w:tcPr>
          <w:p w14:paraId="7C74732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 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лабораторная» в списке одна строка («лабораторные работы </w:t>
            </w:r>
            <w:r>
              <w:rPr>
                <w:i/>
                <w:sz w:val="24"/>
              </w:rPr>
              <w:t>java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case</w:t>
            </w:r>
            <w:r>
              <w:rPr>
                <w:sz w:val="24"/>
              </w:rPr>
              <w:t xml:space="preserve"> рб» – 12): итог включает словоформы</w:t>
            </w:r>
          </w:p>
        </w:tc>
      </w:tr>
      <w:tr w:rsidR="00F531CF" w14:paraId="605AEB16" w14:textId="77777777" w:rsidTr="00F531CF">
        <w:trPr>
          <w:cantSplit/>
          <w:jc w:val="center"/>
        </w:trPr>
        <w:tc>
          <w:tcPr>
            <w:tcW w:w="2092" w:type="dxa"/>
            <w:vAlign w:val="center"/>
          </w:tcPr>
          <w:p w14:paraId="28DA5AC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Географические</w:t>
            </w:r>
          </w:p>
        </w:tc>
        <w:tc>
          <w:tcPr>
            <w:tcW w:w="2958" w:type="dxa"/>
            <w:vAlign w:val="center"/>
          </w:tcPr>
          <w:p w14:paraId="5BD83FAE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минск;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минск; курсы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минск</w:t>
            </w:r>
          </w:p>
        </w:tc>
        <w:tc>
          <w:tcPr>
            <w:tcW w:w="1222" w:type="dxa"/>
            <w:vAlign w:val="center"/>
          </w:tcPr>
          <w:p w14:paraId="120FDE7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3; 4; 0</w:t>
            </w:r>
          </w:p>
        </w:tc>
        <w:tc>
          <w:tcPr>
            <w:tcW w:w="3082" w:type="dxa"/>
            <w:vAlign w:val="center"/>
          </w:tcPr>
          <w:p w14:paraId="05D53B9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Список подзапросов пуст</w:t>
            </w:r>
          </w:p>
        </w:tc>
      </w:tr>
      <w:tr w:rsidR="00F531CF" w14:paraId="1DB7B274" w14:textId="77777777" w:rsidTr="00F531CF">
        <w:trPr>
          <w:cantSplit/>
          <w:jc w:val="center"/>
        </w:trPr>
        <w:tc>
          <w:tcPr>
            <w:tcW w:w="2092" w:type="dxa"/>
            <w:vAlign w:val="center"/>
          </w:tcPr>
          <w:p w14:paraId="1AF99ACA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Обучающие</w:t>
            </w:r>
          </w:p>
        </w:tc>
        <w:tc>
          <w:tcPr>
            <w:tcW w:w="2958" w:type="dxa"/>
            <w:vAlign w:val="center"/>
          </w:tcPr>
          <w:p w14:paraId="74B3EB2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курс;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обучение</w:t>
            </w:r>
          </w:p>
        </w:tc>
        <w:tc>
          <w:tcPr>
            <w:tcW w:w="1222" w:type="dxa"/>
            <w:vAlign w:val="center"/>
          </w:tcPr>
          <w:p w14:paraId="35514B1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0; 0</w:t>
            </w:r>
          </w:p>
        </w:tc>
        <w:tc>
          <w:tcPr>
            <w:tcW w:w="3082" w:type="dxa"/>
            <w:vAlign w:val="center"/>
          </w:tcPr>
          <w:p w14:paraId="0ABA0753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Запросов нет</w:t>
            </w:r>
          </w:p>
        </w:tc>
      </w:tr>
      <w:tr w:rsidR="00F531CF" w14:paraId="43743049" w14:textId="77777777" w:rsidTr="00F531CF">
        <w:trPr>
          <w:cantSplit/>
          <w:jc w:val="center"/>
        </w:trPr>
        <w:tc>
          <w:tcPr>
            <w:tcW w:w="2092" w:type="dxa"/>
            <w:vAlign w:val="center"/>
          </w:tcPr>
          <w:p w14:paraId="2B45C19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Обучающие (дополнительно)</w:t>
            </w:r>
          </w:p>
        </w:tc>
        <w:tc>
          <w:tcPr>
            <w:tcW w:w="2958" w:type="dxa"/>
            <w:vAlign w:val="center"/>
          </w:tcPr>
          <w:p w14:paraId="2E1F9EB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курсы;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курсы;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обучение</w:t>
            </w:r>
          </w:p>
        </w:tc>
        <w:tc>
          <w:tcPr>
            <w:tcW w:w="1222" w:type="dxa"/>
            <w:vAlign w:val="center"/>
          </w:tcPr>
          <w:p w14:paraId="0E18671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17; 0; 0</w:t>
            </w:r>
          </w:p>
        </w:tc>
        <w:tc>
          <w:tcPr>
            <w:tcW w:w="3082" w:type="dxa"/>
            <w:vAlign w:val="center"/>
          </w:tcPr>
          <w:p w14:paraId="59378EF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«курсы по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2.0» – 6, «курсы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2.0 с сертификатом» – 1</w:t>
            </w:r>
          </w:p>
        </w:tc>
      </w:tr>
      <w:tr w:rsidR="00F531CF" w14:paraId="7D8F792E" w14:textId="77777777" w:rsidTr="00F531CF">
        <w:trPr>
          <w:cantSplit/>
          <w:jc w:val="center"/>
        </w:trPr>
        <w:tc>
          <w:tcPr>
            <w:tcW w:w="2092" w:type="dxa"/>
            <w:vAlign w:val="center"/>
          </w:tcPr>
          <w:p w14:paraId="5B6D2DD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Конкурент</w:t>
            </w:r>
          </w:p>
        </w:tc>
        <w:tc>
          <w:tcPr>
            <w:tcW w:w="2958" w:type="dxa"/>
            <w:vAlign w:val="center"/>
          </w:tcPr>
          <w:p w14:paraId="0684A2B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creately</w:t>
            </w:r>
          </w:p>
        </w:tc>
        <w:tc>
          <w:tcPr>
            <w:tcW w:w="1222" w:type="dxa"/>
            <w:vAlign w:val="center"/>
          </w:tcPr>
          <w:p w14:paraId="2962375F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3082" w:type="dxa"/>
            <w:vAlign w:val="center"/>
          </w:tcPr>
          <w:p w14:paraId="37F2ED8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«</w:t>
            </w:r>
            <w:r>
              <w:rPr>
                <w:i/>
                <w:sz w:val="24"/>
              </w:rPr>
              <w:t>creately</w:t>
            </w:r>
            <w:r>
              <w:rPr>
                <w:sz w:val="24"/>
              </w:rPr>
              <w:t xml:space="preserve"> онлайн» – 1 (в окне 25.08–23.09.2026 – 4)</w:t>
            </w:r>
          </w:p>
        </w:tc>
      </w:tr>
    </w:tbl>
    <w:p w14:paraId="0428E6CE" w14:textId="77777777" w:rsidR="00F531CF" w:rsidRDefault="00830979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Из пяти коммерческих формулировок ядра запросов нет ни по одной; единственный коммерческий признак – «</w:t>
      </w:r>
      <w:r>
        <w:rPr>
          <w:i/>
          <w:sz w:val="28"/>
        </w:rPr>
        <w:t>uml</w:t>
      </w:r>
      <w:r>
        <w:rPr>
          <w:sz w:val="28"/>
        </w:rPr>
        <w:t xml:space="preserve"> купить» (5 запросов в месяц, 0,8 % от «</w:t>
      </w:r>
      <w:r>
        <w:rPr>
          <w:i/>
          <w:sz w:val="28"/>
        </w:rPr>
        <w:t>uml</w:t>
      </w:r>
      <w:r>
        <w:rPr>
          <w:sz w:val="28"/>
        </w:rPr>
        <w:t xml:space="preserve">»). Запросов со словами «цена» и «стоимость» по 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 xml:space="preserve">, </w:t>
      </w:r>
      <w:r>
        <w:rPr>
          <w:i/>
          <w:sz w:val="28"/>
        </w:rPr>
        <w:t>visio</w:t>
      </w:r>
      <w:r>
        <w:rPr>
          <w:sz w:val="28"/>
        </w:rPr>
        <w:t xml:space="preserve"> и </w:t>
      </w:r>
      <w:r>
        <w:rPr>
          <w:i/>
          <w:sz w:val="28"/>
        </w:rPr>
        <w:t>miro</w:t>
      </w:r>
      <w:r>
        <w:rPr>
          <w:sz w:val="28"/>
        </w:rPr>
        <w:t xml:space="preserve"> нет (в окне 25.08–23.09.2026 по </w:t>
      </w:r>
      <w:r>
        <w:rPr>
          <w:i/>
          <w:sz w:val="28"/>
        </w:rPr>
        <w:t>miro</w:t>
      </w:r>
      <w:r>
        <w:rPr>
          <w:sz w:val="28"/>
        </w:rPr>
        <w:t xml:space="preserve"> был один запрос – «</w:t>
      </w:r>
      <w:r>
        <w:rPr>
          <w:i/>
          <w:sz w:val="28"/>
        </w:rPr>
        <w:t>miro</w:t>
      </w:r>
      <w:r>
        <w:rPr>
          <w:sz w:val="28"/>
        </w:rPr>
        <w:t xml:space="preserve"> цены»). Проблемные и сегментные формулировки в виде связных фраз в поиске не встречаются: аудитория ищет по названию нотации или инструмента, а не по задаче или роли. Городские формулиров</w:t>
      </w:r>
      <w:r>
        <w:rPr>
          <w:sz w:val="28"/>
        </w:rPr>
        <w:t>ки редки («</w:t>
      </w:r>
      <w:r>
        <w:rPr>
          <w:i/>
          <w:sz w:val="28"/>
        </w:rPr>
        <w:t>uml</w:t>
      </w:r>
      <w:r>
        <w:rPr>
          <w:sz w:val="28"/>
        </w:rPr>
        <w:t xml:space="preserve"> минск» – 3, «</w:t>
      </w:r>
      <w:r>
        <w:rPr>
          <w:i/>
          <w:sz w:val="28"/>
        </w:rPr>
        <w:t>bpmn</w:t>
      </w:r>
      <w:r>
        <w:rPr>
          <w:sz w:val="28"/>
        </w:rPr>
        <w:t xml:space="preserve"> минск» – 4); региональная картина определяется вкладкой «Регионы» (п. 2.4.2). Обучающие запросы есть только по </w:t>
      </w:r>
      <w:r>
        <w:rPr>
          <w:i/>
          <w:sz w:val="28"/>
        </w:rPr>
        <w:t>bpmn</w:t>
      </w:r>
      <w:r>
        <w:rPr>
          <w:sz w:val="28"/>
        </w:rPr>
        <w:t xml:space="preserve"> («</w:t>
      </w:r>
      <w:r>
        <w:rPr>
          <w:i/>
          <w:sz w:val="28"/>
        </w:rPr>
        <w:t>bpmn</w:t>
      </w:r>
      <w:r>
        <w:rPr>
          <w:sz w:val="28"/>
        </w:rPr>
        <w:t xml:space="preserve"> курсы» – 17, 3,6 % от 473); по </w:t>
      </w:r>
      <w:r>
        <w:rPr>
          <w:i/>
          <w:sz w:val="28"/>
        </w:rPr>
        <w:t>uml</w:t>
      </w:r>
      <w:r>
        <w:rPr>
          <w:sz w:val="28"/>
        </w:rPr>
        <w:t xml:space="preserve"> обучающих формулировок нет. Для оценки это означает единичные ком</w:t>
      </w:r>
      <w:r>
        <w:rPr>
          <w:sz w:val="28"/>
        </w:rPr>
        <w:t xml:space="preserve">мерческие признаки (1 балл по </w:t>
      </w:r>
      <w:r>
        <w:rPr>
          <w:i/>
          <w:sz w:val="28"/>
        </w:rPr>
        <w:t>YW</w:t>
      </w:r>
      <w:r>
        <w:rPr>
          <w:sz w:val="28"/>
        </w:rPr>
        <w:t xml:space="preserve"> табл. 18, таблица 26; вариант «коммерческие признаки единичны» по АРГ §9, п. 2.10), но не спрос на цену, услугу или исполнителя.</w:t>
      </w:r>
    </w:p>
    <w:p w14:paraId="302B2183" w14:textId="77777777" w:rsidR="00F531CF" w:rsidRDefault="00830979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Контрольное снятие тех же запросов в окне 29.08–29.09.2026 (данные </w:t>
      </w:r>
      <w:r>
        <w:rPr>
          <w:i/>
          <w:sz w:val="28"/>
        </w:rPr>
        <w:t>JSON</w:t>
      </w:r>
      <w:r>
        <w:rPr>
          <w:sz w:val="28"/>
        </w:rPr>
        <w:t xml:space="preserve">; основное окно ядра – 25.08–23.09.2026, значения по скриншотам) показало сдвиг значений относительно основного окна: </w:t>
      </w:r>
      <w:r>
        <w:rPr>
          <w:i/>
          <w:sz w:val="28"/>
        </w:rPr>
        <w:t>uml</w:t>
      </w:r>
      <w:r>
        <w:rPr>
          <w:sz w:val="28"/>
        </w:rPr>
        <w:t xml:space="preserve"> – 652 (в основном окне 591), </w:t>
      </w:r>
      <w:r>
        <w:rPr>
          <w:i/>
          <w:sz w:val="28"/>
        </w:rPr>
        <w:t>bpmn</w:t>
      </w:r>
      <w:r>
        <w:rPr>
          <w:sz w:val="28"/>
        </w:rPr>
        <w:t xml:space="preserve"> – 473 (476), </w:t>
      </w:r>
      <w:r>
        <w:rPr>
          <w:i/>
          <w:sz w:val="28"/>
        </w:rPr>
        <w:t>plantuml</w:t>
      </w:r>
      <w:r>
        <w:rPr>
          <w:sz w:val="28"/>
        </w:rPr>
        <w:t xml:space="preserve"> – 200 (198), </w:t>
      </w:r>
      <w:r>
        <w:rPr>
          <w:i/>
          <w:sz w:val="28"/>
        </w:rPr>
        <w:t>idef0</w:t>
      </w:r>
      <w:r>
        <w:rPr>
          <w:sz w:val="28"/>
        </w:rPr>
        <w:t xml:space="preserve"> – 101 (105), </w:t>
      </w:r>
      <w:r>
        <w:rPr>
          <w:i/>
          <w:sz w:val="28"/>
        </w:rPr>
        <w:t>dfd</w:t>
      </w:r>
      <w:r>
        <w:rPr>
          <w:sz w:val="28"/>
        </w:rPr>
        <w:t xml:space="preserve"> диаграмма – 28 (28), </w:t>
      </w:r>
      <w:r>
        <w:rPr>
          <w:i/>
          <w:sz w:val="28"/>
        </w:rPr>
        <w:t>erd</w:t>
      </w:r>
      <w:r>
        <w:rPr>
          <w:sz w:val="28"/>
        </w:rPr>
        <w:t xml:space="preserve"> диаграмма – 25 (2</w:t>
      </w:r>
      <w:r>
        <w:rPr>
          <w:sz w:val="28"/>
        </w:rPr>
        <w:t xml:space="preserve">4), сеть петри – 16 (8; в новом окне первой строкой списка идет «сети петри» – 16), нейросеть схема – 81 (76), нейросеть диаграмма – 28 (31), </w:t>
      </w:r>
      <w:r>
        <w:rPr>
          <w:i/>
          <w:sz w:val="28"/>
        </w:rPr>
        <w:t>miro</w:t>
      </w:r>
      <w:r>
        <w:rPr>
          <w:sz w:val="28"/>
        </w:rPr>
        <w:t xml:space="preserve"> – 1713 (1660), </w:t>
      </w:r>
      <w:r>
        <w:rPr>
          <w:i/>
          <w:sz w:val="28"/>
        </w:rPr>
        <w:t>visio</w:t>
      </w:r>
      <w:r>
        <w:rPr>
          <w:sz w:val="28"/>
        </w:rPr>
        <w:t xml:space="preserve"> – 1507 (1501), </w:t>
      </w:r>
      <w:r>
        <w:rPr>
          <w:i/>
          <w:sz w:val="28"/>
        </w:rPr>
        <w:t>draw</w:t>
      </w:r>
      <w:r>
        <w:rPr>
          <w:sz w:val="28"/>
        </w:rPr>
        <w:t xml:space="preserve"> </w:t>
      </w:r>
      <w:r>
        <w:rPr>
          <w:i/>
          <w:sz w:val="28"/>
        </w:rPr>
        <w:t>io</w:t>
      </w:r>
      <w:r>
        <w:rPr>
          <w:sz w:val="28"/>
        </w:rPr>
        <w:t xml:space="preserve"> – 1142 (1072), </w:t>
      </w:r>
      <w:r>
        <w:rPr>
          <w:i/>
          <w:sz w:val="28"/>
        </w:rPr>
        <w:t>creately</w:t>
      </w:r>
      <w:r>
        <w:rPr>
          <w:sz w:val="28"/>
        </w:rPr>
        <w:t xml:space="preserve"> – 3 (4). Порядок по частотности у четырех</w:t>
      </w:r>
      <w:r>
        <w:rPr>
          <w:sz w:val="28"/>
        </w:rPr>
        <w:t xml:space="preserve"> </w:t>
      </w:r>
      <w:r>
        <w:rPr>
          <w:sz w:val="28"/>
        </w:rPr>
        <w:lastRenderedPageBreak/>
        <w:t>главных запросов (</w:t>
      </w:r>
      <w:r>
        <w:rPr>
          <w:i/>
          <w:sz w:val="28"/>
        </w:rPr>
        <w:t>uml</w:t>
      </w:r>
      <w:r>
        <w:rPr>
          <w:sz w:val="28"/>
        </w:rPr>
        <w:t xml:space="preserve"> &gt; </w:t>
      </w:r>
      <w:r>
        <w:rPr>
          <w:i/>
          <w:sz w:val="28"/>
        </w:rPr>
        <w:t>bpmn</w:t>
      </w:r>
      <w:r>
        <w:rPr>
          <w:sz w:val="28"/>
        </w:rPr>
        <w:t xml:space="preserve"> &gt; </w:t>
      </w:r>
      <w:r>
        <w:rPr>
          <w:i/>
          <w:sz w:val="28"/>
        </w:rPr>
        <w:t>plantuml</w:t>
      </w:r>
      <w:r>
        <w:rPr>
          <w:sz w:val="28"/>
        </w:rPr>
        <w:t xml:space="preserve"> &gt; </w:t>
      </w:r>
      <w:r>
        <w:rPr>
          <w:i/>
          <w:sz w:val="28"/>
        </w:rPr>
        <w:t>idef0</w:t>
      </w:r>
      <w:r>
        <w:rPr>
          <w:sz w:val="28"/>
        </w:rPr>
        <w:t>) и у трех визуальных редакторов не изменился, изменения – до 10,3 % (кроме запросов с малыми значениями). Числа в остальных разделах приведены для основного окна 25.08–23.09.2026, если окно не указано; значе</w:t>
      </w:r>
      <w:r>
        <w:rPr>
          <w:sz w:val="28"/>
        </w:rPr>
        <w:t>ния контрольного окна 29.08–29.09.2026 везде помечены окном и с основными не смешиваются.</w:t>
      </w:r>
    </w:p>
    <w:p w14:paraId="01B16CAB" w14:textId="77777777" w:rsidR="00F531CF" w:rsidRDefault="00830979">
      <w:pPr>
        <w:pStyle w:val="3"/>
        <w:spacing w:before="360" w:after="360" w:line="360" w:lineRule="exact"/>
        <w:ind w:firstLine="709"/>
      </w:pPr>
      <w:bookmarkStart w:id="22" w:name="_1efb2b4754528535c11cfa746276561ea6c895f"/>
      <w:bookmarkEnd w:id="21"/>
      <w:r>
        <w:rPr>
          <w:b/>
        </w:rPr>
        <w:t>2.4.2 Динамика и регионы</w:t>
      </w:r>
    </w:p>
    <w:p w14:paraId="0EA299F1" w14:textId="77777777" w:rsidR="00F531CF" w:rsidRDefault="00830979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Помесячная частотность запросов «</w:t>
      </w:r>
      <w:r>
        <w:rPr>
          <w:i/>
          <w:sz w:val="28"/>
        </w:rPr>
        <w:t>uml</w:t>
      </w:r>
      <w:r>
        <w:rPr>
          <w:sz w:val="28"/>
        </w:rPr>
        <w:t>» и «</w:t>
      </w:r>
      <w:r>
        <w:rPr>
          <w:i/>
          <w:sz w:val="28"/>
        </w:rPr>
        <w:t>bpmn</w:t>
      </w:r>
      <w:r>
        <w:rPr>
          <w:sz w:val="28"/>
        </w:rPr>
        <w:t>» по вкладке «Динамика» приведена в таблице 20; показатели по остальным запросам ядра – в таблиц</w:t>
      </w:r>
      <w:r>
        <w:rPr>
          <w:sz w:val="28"/>
        </w:rPr>
        <w:t>ах 21 и 22; эти же ряды показаны на рисунках 1, 3 и 5 (п. 2.6.4).</w:t>
      </w:r>
    </w:p>
    <w:p w14:paraId="0EF8606A" w14:textId="77777777" w:rsidR="00F531CF" w:rsidRDefault="00830979">
      <w:pPr>
        <w:pStyle w:val="a0"/>
        <w:keepNext/>
        <w:spacing w:before="0" w:after="0" w:line="360" w:lineRule="exact"/>
      </w:pPr>
      <w:r>
        <w:rPr>
          <w:sz w:val="28"/>
        </w:rPr>
        <w:t>Таблица 20 – Динамика запросов «</w:t>
      </w:r>
      <w:r>
        <w:rPr>
          <w:i/>
          <w:sz w:val="28"/>
        </w:rPr>
        <w:t>uml</w:t>
      </w:r>
      <w:r>
        <w:rPr>
          <w:sz w:val="28"/>
        </w:rPr>
        <w:t>» и «</w:t>
      </w:r>
      <w:r>
        <w:rPr>
          <w:i/>
          <w:sz w:val="28"/>
        </w:rPr>
        <w:t>bpmn</w:t>
      </w:r>
      <w:r>
        <w:rPr>
          <w:sz w:val="28"/>
        </w:rPr>
        <w:t>» по Беларуси, по месяцам (сентябрь 2024 – август 2026)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415"/>
        <w:gridCol w:w="3405"/>
        <w:gridCol w:w="3535"/>
      </w:tblGrid>
      <w:tr w:rsidR="00F531CF" w14:paraId="39F180FD" w14:textId="77777777" w:rsidTr="00F531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414" w:type="dxa"/>
            <w:vAlign w:val="center"/>
          </w:tcPr>
          <w:p w14:paraId="69976CEA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Месяц</w:t>
            </w:r>
          </w:p>
        </w:tc>
        <w:tc>
          <w:tcPr>
            <w:tcW w:w="3405" w:type="dxa"/>
            <w:vAlign w:val="center"/>
          </w:tcPr>
          <w:p w14:paraId="713A45DD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uml</w:t>
            </w:r>
            <w:r>
              <w:rPr>
                <w:b/>
                <w:sz w:val="24"/>
              </w:rPr>
              <w:t>, запросов</w:t>
            </w:r>
          </w:p>
        </w:tc>
        <w:tc>
          <w:tcPr>
            <w:tcW w:w="3535" w:type="dxa"/>
            <w:vAlign w:val="center"/>
          </w:tcPr>
          <w:p w14:paraId="63972EF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bpmn</w:t>
            </w:r>
            <w:r>
              <w:rPr>
                <w:b/>
                <w:sz w:val="24"/>
              </w:rPr>
              <w:t>, запросов</w:t>
            </w:r>
          </w:p>
        </w:tc>
      </w:tr>
      <w:tr w:rsidR="00F531CF" w14:paraId="205CEED9" w14:textId="77777777" w:rsidTr="00F531CF">
        <w:trPr>
          <w:cantSplit/>
          <w:jc w:val="center"/>
        </w:trPr>
        <w:tc>
          <w:tcPr>
            <w:tcW w:w="2414" w:type="dxa"/>
            <w:vAlign w:val="center"/>
          </w:tcPr>
          <w:p w14:paraId="00EE39CA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2024-09</w:t>
            </w:r>
          </w:p>
        </w:tc>
        <w:tc>
          <w:tcPr>
            <w:tcW w:w="3405" w:type="dxa"/>
            <w:vAlign w:val="center"/>
          </w:tcPr>
          <w:p w14:paraId="4E2B9F9F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1742</w:t>
            </w:r>
          </w:p>
        </w:tc>
        <w:tc>
          <w:tcPr>
            <w:tcW w:w="3535" w:type="dxa"/>
            <w:vAlign w:val="center"/>
          </w:tcPr>
          <w:p w14:paraId="7A977B2A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1173</w:t>
            </w:r>
          </w:p>
        </w:tc>
      </w:tr>
      <w:tr w:rsidR="00F531CF" w14:paraId="0B5FDCD8" w14:textId="77777777" w:rsidTr="00F531CF">
        <w:trPr>
          <w:cantSplit/>
          <w:jc w:val="center"/>
        </w:trPr>
        <w:tc>
          <w:tcPr>
            <w:tcW w:w="2414" w:type="dxa"/>
            <w:vAlign w:val="center"/>
          </w:tcPr>
          <w:p w14:paraId="2843C69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2024-10</w:t>
            </w:r>
          </w:p>
        </w:tc>
        <w:tc>
          <w:tcPr>
            <w:tcW w:w="3405" w:type="dxa"/>
            <w:vAlign w:val="center"/>
          </w:tcPr>
          <w:p w14:paraId="4B26347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2337</w:t>
            </w:r>
          </w:p>
        </w:tc>
        <w:tc>
          <w:tcPr>
            <w:tcW w:w="3535" w:type="dxa"/>
            <w:vAlign w:val="center"/>
          </w:tcPr>
          <w:p w14:paraId="13B7C07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1418</w:t>
            </w:r>
          </w:p>
        </w:tc>
      </w:tr>
      <w:tr w:rsidR="00F531CF" w14:paraId="58A475B7" w14:textId="77777777" w:rsidTr="00F531CF">
        <w:trPr>
          <w:cantSplit/>
          <w:jc w:val="center"/>
        </w:trPr>
        <w:tc>
          <w:tcPr>
            <w:tcW w:w="2414" w:type="dxa"/>
            <w:vAlign w:val="center"/>
          </w:tcPr>
          <w:p w14:paraId="77A7F9BF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2024-11</w:t>
            </w:r>
          </w:p>
        </w:tc>
        <w:tc>
          <w:tcPr>
            <w:tcW w:w="3405" w:type="dxa"/>
            <w:vAlign w:val="center"/>
          </w:tcPr>
          <w:p w14:paraId="022505D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2576</w:t>
            </w:r>
          </w:p>
        </w:tc>
        <w:tc>
          <w:tcPr>
            <w:tcW w:w="3535" w:type="dxa"/>
            <w:vAlign w:val="center"/>
          </w:tcPr>
          <w:p w14:paraId="615D702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1391</w:t>
            </w:r>
          </w:p>
        </w:tc>
      </w:tr>
      <w:tr w:rsidR="00F531CF" w14:paraId="56F890A0" w14:textId="77777777" w:rsidTr="00F531CF">
        <w:trPr>
          <w:cantSplit/>
          <w:jc w:val="center"/>
        </w:trPr>
        <w:tc>
          <w:tcPr>
            <w:tcW w:w="2414" w:type="dxa"/>
            <w:vAlign w:val="center"/>
          </w:tcPr>
          <w:p w14:paraId="3844CD6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2024-12</w:t>
            </w:r>
          </w:p>
        </w:tc>
        <w:tc>
          <w:tcPr>
            <w:tcW w:w="3405" w:type="dxa"/>
            <w:vAlign w:val="center"/>
          </w:tcPr>
          <w:p w14:paraId="42883BFC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2850</w:t>
            </w:r>
          </w:p>
        </w:tc>
        <w:tc>
          <w:tcPr>
            <w:tcW w:w="3535" w:type="dxa"/>
            <w:vAlign w:val="center"/>
          </w:tcPr>
          <w:p w14:paraId="7F72176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1405</w:t>
            </w:r>
          </w:p>
        </w:tc>
      </w:tr>
      <w:tr w:rsidR="00F531CF" w14:paraId="3F58DC1B" w14:textId="77777777" w:rsidTr="00F531CF">
        <w:trPr>
          <w:cantSplit/>
          <w:jc w:val="center"/>
        </w:trPr>
        <w:tc>
          <w:tcPr>
            <w:tcW w:w="2414" w:type="dxa"/>
            <w:vAlign w:val="center"/>
          </w:tcPr>
          <w:p w14:paraId="18D12B9C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2025-01</w:t>
            </w:r>
          </w:p>
        </w:tc>
        <w:tc>
          <w:tcPr>
            <w:tcW w:w="3405" w:type="dxa"/>
            <w:vAlign w:val="center"/>
          </w:tcPr>
          <w:p w14:paraId="2B82BF3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1431</w:t>
            </w:r>
          </w:p>
        </w:tc>
        <w:tc>
          <w:tcPr>
            <w:tcW w:w="3535" w:type="dxa"/>
            <w:vAlign w:val="center"/>
          </w:tcPr>
          <w:p w14:paraId="51EE55A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1210</w:t>
            </w:r>
          </w:p>
        </w:tc>
      </w:tr>
      <w:tr w:rsidR="00F531CF" w14:paraId="5FF03FE6" w14:textId="77777777" w:rsidTr="00F531CF">
        <w:trPr>
          <w:cantSplit/>
          <w:jc w:val="center"/>
        </w:trPr>
        <w:tc>
          <w:tcPr>
            <w:tcW w:w="2414" w:type="dxa"/>
            <w:vAlign w:val="center"/>
          </w:tcPr>
          <w:p w14:paraId="4F00DBFD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2025-02</w:t>
            </w:r>
          </w:p>
        </w:tc>
        <w:tc>
          <w:tcPr>
            <w:tcW w:w="3405" w:type="dxa"/>
            <w:vAlign w:val="center"/>
          </w:tcPr>
          <w:p w14:paraId="6F044D2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1239</w:t>
            </w:r>
          </w:p>
        </w:tc>
        <w:tc>
          <w:tcPr>
            <w:tcW w:w="3535" w:type="dxa"/>
            <w:vAlign w:val="center"/>
          </w:tcPr>
          <w:p w14:paraId="130FCB2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1232</w:t>
            </w:r>
          </w:p>
        </w:tc>
      </w:tr>
      <w:tr w:rsidR="00F531CF" w14:paraId="7BC7A8C7" w14:textId="77777777" w:rsidTr="00F531CF">
        <w:trPr>
          <w:cantSplit/>
          <w:jc w:val="center"/>
        </w:trPr>
        <w:tc>
          <w:tcPr>
            <w:tcW w:w="2414" w:type="dxa"/>
            <w:vAlign w:val="center"/>
          </w:tcPr>
          <w:p w14:paraId="1ED03A0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2025-03</w:t>
            </w:r>
          </w:p>
        </w:tc>
        <w:tc>
          <w:tcPr>
            <w:tcW w:w="3405" w:type="dxa"/>
            <w:vAlign w:val="center"/>
          </w:tcPr>
          <w:p w14:paraId="354E6EAA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1706</w:t>
            </w:r>
          </w:p>
        </w:tc>
        <w:tc>
          <w:tcPr>
            <w:tcW w:w="3535" w:type="dxa"/>
            <w:vAlign w:val="center"/>
          </w:tcPr>
          <w:p w14:paraId="1CF846FA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1307</w:t>
            </w:r>
          </w:p>
        </w:tc>
      </w:tr>
      <w:tr w:rsidR="00F531CF" w14:paraId="5AD421B4" w14:textId="77777777" w:rsidTr="00F531CF">
        <w:trPr>
          <w:cantSplit/>
          <w:jc w:val="center"/>
        </w:trPr>
        <w:tc>
          <w:tcPr>
            <w:tcW w:w="2414" w:type="dxa"/>
            <w:vAlign w:val="center"/>
          </w:tcPr>
          <w:p w14:paraId="35A2D0D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2025-04</w:t>
            </w:r>
          </w:p>
        </w:tc>
        <w:tc>
          <w:tcPr>
            <w:tcW w:w="3405" w:type="dxa"/>
            <w:vAlign w:val="center"/>
          </w:tcPr>
          <w:p w14:paraId="42323CA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1714</w:t>
            </w:r>
          </w:p>
        </w:tc>
        <w:tc>
          <w:tcPr>
            <w:tcW w:w="3535" w:type="dxa"/>
            <w:vAlign w:val="center"/>
          </w:tcPr>
          <w:p w14:paraId="1C4D417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1724</w:t>
            </w:r>
          </w:p>
        </w:tc>
      </w:tr>
      <w:tr w:rsidR="00F531CF" w14:paraId="3B7CA834" w14:textId="77777777" w:rsidTr="00F531CF">
        <w:trPr>
          <w:cantSplit/>
          <w:jc w:val="center"/>
        </w:trPr>
        <w:tc>
          <w:tcPr>
            <w:tcW w:w="2414" w:type="dxa"/>
            <w:vAlign w:val="center"/>
          </w:tcPr>
          <w:p w14:paraId="171DE33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2025-05</w:t>
            </w:r>
          </w:p>
        </w:tc>
        <w:tc>
          <w:tcPr>
            <w:tcW w:w="3405" w:type="dxa"/>
            <w:vAlign w:val="center"/>
          </w:tcPr>
          <w:p w14:paraId="70A1786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2432</w:t>
            </w:r>
          </w:p>
        </w:tc>
        <w:tc>
          <w:tcPr>
            <w:tcW w:w="3535" w:type="dxa"/>
            <w:vAlign w:val="center"/>
          </w:tcPr>
          <w:p w14:paraId="7D94408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1560</w:t>
            </w:r>
          </w:p>
        </w:tc>
      </w:tr>
      <w:tr w:rsidR="00F531CF" w14:paraId="42305BBB" w14:textId="77777777" w:rsidTr="00F531CF">
        <w:trPr>
          <w:cantSplit/>
          <w:jc w:val="center"/>
        </w:trPr>
        <w:tc>
          <w:tcPr>
            <w:tcW w:w="2414" w:type="dxa"/>
            <w:vAlign w:val="center"/>
          </w:tcPr>
          <w:p w14:paraId="384DA40A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2025-06</w:t>
            </w:r>
          </w:p>
        </w:tc>
        <w:tc>
          <w:tcPr>
            <w:tcW w:w="3405" w:type="dxa"/>
            <w:vAlign w:val="center"/>
          </w:tcPr>
          <w:p w14:paraId="159AE29C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1792</w:t>
            </w:r>
          </w:p>
        </w:tc>
        <w:tc>
          <w:tcPr>
            <w:tcW w:w="3535" w:type="dxa"/>
            <w:vAlign w:val="center"/>
          </w:tcPr>
          <w:p w14:paraId="71F43F6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1203</w:t>
            </w:r>
          </w:p>
        </w:tc>
      </w:tr>
      <w:tr w:rsidR="00F531CF" w14:paraId="3E02B2AB" w14:textId="77777777" w:rsidTr="00F531CF">
        <w:trPr>
          <w:cantSplit/>
          <w:jc w:val="center"/>
        </w:trPr>
        <w:tc>
          <w:tcPr>
            <w:tcW w:w="2414" w:type="dxa"/>
            <w:vAlign w:val="center"/>
          </w:tcPr>
          <w:p w14:paraId="543BF99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2025-07</w:t>
            </w:r>
          </w:p>
        </w:tc>
        <w:tc>
          <w:tcPr>
            <w:tcW w:w="3405" w:type="dxa"/>
            <w:vAlign w:val="center"/>
          </w:tcPr>
          <w:p w14:paraId="1BE1E0F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673</w:t>
            </w:r>
          </w:p>
        </w:tc>
        <w:tc>
          <w:tcPr>
            <w:tcW w:w="3535" w:type="dxa"/>
            <w:vAlign w:val="center"/>
          </w:tcPr>
          <w:p w14:paraId="4380C49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898</w:t>
            </w:r>
          </w:p>
        </w:tc>
      </w:tr>
      <w:tr w:rsidR="00F531CF" w14:paraId="135B2294" w14:textId="77777777" w:rsidTr="00F531CF">
        <w:trPr>
          <w:cantSplit/>
          <w:jc w:val="center"/>
        </w:trPr>
        <w:tc>
          <w:tcPr>
            <w:tcW w:w="2414" w:type="dxa"/>
            <w:vAlign w:val="center"/>
          </w:tcPr>
          <w:p w14:paraId="088D0D7C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2025-08</w:t>
            </w:r>
          </w:p>
        </w:tc>
        <w:tc>
          <w:tcPr>
            <w:tcW w:w="3405" w:type="dxa"/>
            <w:vAlign w:val="center"/>
          </w:tcPr>
          <w:p w14:paraId="264B0CD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521</w:t>
            </w:r>
          </w:p>
        </w:tc>
        <w:tc>
          <w:tcPr>
            <w:tcW w:w="3535" w:type="dxa"/>
            <w:vAlign w:val="center"/>
          </w:tcPr>
          <w:p w14:paraId="28384FD3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755</w:t>
            </w:r>
          </w:p>
        </w:tc>
      </w:tr>
      <w:tr w:rsidR="00F531CF" w14:paraId="063E65BC" w14:textId="77777777" w:rsidTr="00F531CF">
        <w:trPr>
          <w:cantSplit/>
          <w:jc w:val="center"/>
        </w:trPr>
        <w:tc>
          <w:tcPr>
            <w:tcW w:w="2414" w:type="dxa"/>
            <w:vAlign w:val="center"/>
          </w:tcPr>
          <w:p w14:paraId="2A4A41D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2025-09</w:t>
            </w:r>
          </w:p>
        </w:tc>
        <w:tc>
          <w:tcPr>
            <w:tcW w:w="3405" w:type="dxa"/>
            <w:vAlign w:val="center"/>
          </w:tcPr>
          <w:p w14:paraId="7DCC7FD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1086</w:t>
            </w:r>
          </w:p>
        </w:tc>
        <w:tc>
          <w:tcPr>
            <w:tcW w:w="3535" w:type="dxa"/>
            <w:vAlign w:val="center"/>
          </w:tcPr>
          <w:p w14:paraId="29503CEF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781</w:t>
            </w:r>
          </w:p>
        </w:tc>
      </w:tr>
      <w:tr w:rsidR="00F531CF" w14:paraId="1B537419" w14:textId="77777777" w:rsidTr="00F531CF">
        <w:trPr>
          <w:cantSplit/>
          <w:jc w:val="center"/>
        </w:trPr>
        <w:tc>
          <w:tcPr>
            <w:tcW w:w="2414" w:type="dxa"/>
            <w:vAlign w:val="center"/>
          </w:tcPr>
          <w:p w14:paraId="22D186A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2025-10</w:t>
            </w:r>
          </w:p>
        </w:tc>
        <w:tc>
          <w:tcPr>
            <w:tcW w:w="3405" w:type="dxa"/>
            <w:vAlign w:val="center"/>
          </w:tcPr>
          <w:p w14:paraId="5B27BF0F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1319</w:t>
            </w:r>
          </w:p>
        </w:tc>
        <w:tc>
          <w:tcPr>
            <w:tcW w:w="3535" w:type="dxa"/>
            <w:vAlign w:val="center"/>
          </w:tcPr>
          <w:p w14:paraId="1ED98F1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925</w:t>
            </w:r>
          </w:p>
        </w:tc>
      </w:tr>
      <w:tr w:rsidR="00F531CF" w14:paraId="648CD6F9" w14:textId="77777777" w:rsidTr="00F531CF">
        <w:trPr>
          <w:cantSplit/>
          <w:jc w:val="center"/>
        </w:trPr>
        <w:tc>
          <w:tcPr>
            <w:tcW w:w="2414" w:type="dxa"/>
            <w:vAlign w:val="center"/>
          </w:tcPr>
          <w:p w14:paraId="6B99978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2025-11</w:t>
            </w:r>
          </w:p>
        </w:tc>
        <w:tc>
          <w:tcPr>
            <w:tcW w:w="3405" w:type="dxa"/>
            <w:vAlign w:val="center"/>
          </w:tcPr>
          <w:p w14:paraId="7E571BF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1589</w:t>
            </w:r>
          </w:p>
        </w:tc>
        <w:tc>
          <w:tcPr>
            <w:tcW w:w="3535" w:type="dxa"/>
            <w:vAlign w:val="center"/>
          </w:tcPr>
          <w:p w14:paraId="6ED7B6CD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866</w:t>
            </w:r>
          </w:p>
        </w:tc>
      </w:tr>
      <w:tr w:rsidR="00F531CF" w14:paraId="639EDA9D" w14:textId="77777777" w:rsidTr="00F531CF">
        <w:trPr>
          <w:cantSplit/>
          <w:jc w:val="center"/>
        </w:trPr>
        <w:tc>
          <w:tcPr>
            <w:tcW w:w="2414" w:type="dxa"/>
            <w:vAlign w:val="center"/>
          </w:tcPr>
          <w:p w14:paraId="0A1FFC1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2025-12</w:t>
            </w:r>
          </w:p>
        </w:tc>
        <w:tc>
          <w:tcPr>
            <w:tcW w:w="3405" w:type="dxa"/>
            <w:vAlign w:val="center"/>
          </w:tcPr>
          <w:p w14:paraId="08165B2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1938</w:t>
            </w:r>
          </w:p>
        </w:tc>
        <w:tc>
          <w:tcPr>
            <w:tcW w:w="3535" w:type="dxa"/>
            <w:vAlign w:val="center"/>
          </w:tcPr>
          <w:p w14:paraId="5CB33FAE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879</w:t>
            </w:r>
          </w:p>
        </w:tc>
      </w:tr>
      <w:tr w:rsidR="00F531CF" w14:paraId="41680357" w14:textId="77777777" w:rsidTr="00F531CF">
        <w:trPr>
          <w:cantSplit/>
          <w:jc w:val="center"/>
        </w:trPr>
        <w:tc>
          <w:tcPr>
            <w:tcW w:w="2414" w:type="dxa"/>
            <w:vAlign w:val="center"/>
          </w:tcPr>
          <w:p w14:paraId="6035A22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2026-01</w:t>
            </w:r>
          </w:p>
        </w:tc>
        <w:tc>
          <w:tcPr>
            <w:tcW w:w="3405" w:type="dxa"/>
            <w:vAlign w:val="center"/>
          </w:tcPr>
          <w:p w14:paraId="049AD2A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613</w:t>
            </w:r>
          </w:p>
        </w:tc>
        <w:tc>
          <w:tcPr>
            <w:tcW w:w="3535" w:type="dxa"/>
            <w:vAlign w:val="center"/>
          </w:tcPr>
          <w:p w14:paraId="4290A07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483</w:t>
            </w:r>
          </w:p>
        </w:tc>
      </w:tr>
      <w:tr w:rsidR="00F531CF" w14:paraId="67262618" w14:textId="77777777" w:rsidTr="00F531CF">
        <w:trPr>
          <w:cantSplit/>
          <w:jc w:val="center"/>
        </w:trPr>
        <w:tc>
          <w:tcPr>
            <w:tcW w:w="2414" w:type="dxa"/>
            <w:vAlign w:val="center"/>
          </w:tcPr>
          <w:p w14:paraId="4E54F6D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2026-02</w:t>
            </w:r>
          </w:p>
        </w:tc>
        <w:tc>
          <w:tcPr>
            <w:tcW w:w="3405" w:type="dxa"/>
            <w:vAlign w:val="center"/>
          </w:tcPr>
          <w:p w14:paraId="2C8EBF4C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592</w:t>
            </w:r>
          </w:p>
        </w:tc>
        <w:tc>
          <w:tcPr>
            <w:tcW w:w="3535" w:type="dxa"/>
            <w:vAlign w:val="center"/>
          </w:tcPr>
          <w:p w14:paraId="7B4D7FA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473</w:t>
            </w:r>
          </w:p>
        </w:tc>
      </w:tr>
      <w:tr w:rsidR="00F531CF" w14:paraId="68417A72" w14:textId="77777777" w:rsidTr="00F531CF">
        <w:trPr>
          <w:cantSplit/>
          <w:jc w:val="center"/>
        </w:trPr>
        <w:tc>
          <w:tcPr>
            <w:tcW w:w="2414" w:type="dxa"/>
            <w:vAlign w:val="center"/>
          </w:tcPr>
          <w:p w14:paraId="3D90420F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2026-03</w:t>
            </w:r>
          </w:p>
        </w:tc>
        <w:tc>
          <w:tcPr>
            <w:tcW w:w="3405" w:type="dxa"/>
            <w:vAlign w:val="center"/>
          </w:tcPr>
          <w:p w14:paraId="6242FD0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1051</w:t>
            </w:r>
          </w:p>
        </w:tc>
        <w:tc>
          <w:tcPr>
            <w:tcW w:w="3535" w:type="dxa"/>
            <w:vAlign w:val="center"/>
          </w:tcPr>
          <w:p w14:paraId="3EF215F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701</w:t>
            </w:r>
          </w:p>
        </w:tc>
      </w:tr>
      <w:tr w:rsidR="00F531CF" w14:paraId="766B1C98" w14:textId="77777777" w:rsidTr="00F531CF">
        <w:trPr>
          <w:cantSplit/>
          <w:jc w:val="center"/>
        </w:trPr>
        <w:tc>
          <w:tcPr>
            <w:tcW w:w="2414" w:type="dxa"/>
            <w:vAlign w:val="center"/>
          </w:tcPr>
          <w:p w14:paraId="33035FD3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2026-04</w:t>
            </w:r>
          </w:p>
        </w:tc>
        <w:tc>
          <w:tcPr>
            <w:tcW w:w="3405" w:type="dxa"/>
            <w:vAlign w:val="center"/>
          </w:tcPr>
          <w:p w14:paraId="237FF78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1034</w:t>
            </w:r>
          </w:p>
        </w:tc>
        <w:tc>
          <w:tcPr>
            <w:tcW w:w="3535" w:type="dxa"/>
            <w:vAlign w:val="center"/>
          </w:tcPr>
          <w:p w14:paraId="7F47894C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693</w:t>
            </w:r>
          </w:p>
        </w:tc>
      </w:tr>
      <w:tr w:rsidR="00F531CF" w14:paraId="23199942" w14:textId="77777777" w:rsidTr="00F531CF">
        <w:trPr>
          <w:cantSplit/>
          <w:jc w:val="center"/>
        </w:trPr>
        <w:tc>
          <w:tcPr>
            <w:tcW w:w="2414" w:type="dxa"/>
            <w:vAlign w:val="center"/>
          </w:tcPr>
          <w:p w14:paraId="0634FA5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2026-05</w:t>
            </w:r>
          </w:p>
        </w:tc>
        <w:tc>
          <w:tcPr>
            <w:tcW w:w="3405" w:type="dxa"/>
            <w:vAlign w:val="center"/>
          </w:tcPr>
          <w:p w14:paraId="3973BC1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1400</w:t>
            </w:r>
          </w:p>
        </w:tc>
        <w:tc>
          <w:tcPr>
            <w:tcW w:w="3535" w:type="dxa"/>
            <w:vAlign w:val="center"/>
          </w:tcPr>
          <w:p w14:paraId="2803567C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974</w:t>
            </w:r>
          </w:p>
        </w:tc>
      </w:tr>
      <w:tr w:rsidR="00F531CF" w14:paraId="2A1D5E59" w14:textId="77777777" w:rsidTr="00F531CF">
        <w:trPr>
          <w:cantSplit/>
          <w:jc w:val="center"/>
        </w:trPr>
        <w:tc>
          <w:tcPr>
            <w:tcW w:w="2414" w:type="dxa"/>
            <w:vAlign w:val="center"/>
          </w:tcPr>
          <w:p w14:paraId="2819340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2026-06</w:t>
            </w:r>
          </w:p>
        </w:tc>
        <w:tc>
          <w:tcPr>
            <w:tcW w:w="3405" w:type="dxa"/>
            <w:vAlign w:val="center"/>
          </w:tcPr>
          <w:p w14:paraId="69ED82C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980</w:t>
            </w:r>
          </w:p>
        </w:tc>
        <w:tc>
          <w:tcPr>
            <w:tcW w:w="3535" w:type="dxa"/>
            <w:vAlign w:val="center"/>
          </w:tcPr>
          <w:p w14:paraId="57BDDEE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591</w:t>
            </w:r>
          </w:p>
        </w:tc>
      </w:tr>
      <w:tr w:rsidR="00F531CF" w14:paraId="53E7D827" w14:textId="77777777" w:rsidTr="00F531CF">
        <w:trPr>
          <w:cantSplit/>
          <w:jc w:val="center"/>
        </w:trPr>
        <w:tc>
          <w:tcPr>
            <w:tcW w:w="2414" w:type="dxa"/>
            <w:vAlign w:val="center"/>
          </w:tcPr>
          <w:p w14:paraId="43B93DA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2026-07</w:t>
            </w:r>
          </w:p>
        </w:tc>
        <w:tc>
          <w:tcPr>
            <w:tcW w:w="3405" w:type="dxa"/>
            <w:vAlign w:val="center"/>
          </w:tcPr>
          <w:p w14:paraId="347FB1F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226</w:t>
            </w:r>
          </w:p>
        </w:tc>
        <w:tc>
          <w:tcPr>
            <w:tcW w:w="3535" w:type="dxa"/>
            <w:vAlign w:val="center"/>
          </w:tcPr>
          <w:p w14:paraId="21DA6F2D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460</w:t>
            </w:r>
          </w:p>
        </w:tc>
      </w:tr>
      <w:tr w:rsidR="00F531CF" w14:paraId="5AB5FF8C" w14:textId="77777777" w:rsidTr="00F531CF">
        <w:trPr>
          <w:cantSplit/>
          <w:jc w:val="center"/>
        </w:trPr>
        <w:tc>
          <w:tcPr>
            <w:tcW w:w="2414" w:type="dxa"/>
            <w:vAlign w:val="center"/>
          </w:tcPr>
          <w:p w14:paraId="005C42F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2026-08</w:t>
            </w:r>
          </w:p>
        </w:tc>
        <w:tc>
          <w:tcPr>
            <w:tcW w:w="3405" w:type="dxa"/>
            <w:vAlign w:val="center"/>
          </w:tcPr>
          <w:p w14:paraId="6E81955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213</w:t>
            </w:r>
          </w:p>
        </w:tc>
        <w:tc>
          <w:tcPr>
            <w:tcW w:w="3535" w:type="dxa"/>
            <w:vAlign w:val="center"/>
          </w:tcPr>
          <w:p w14:paraId="7C4AC00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708</w:t>
            </w:r>
          </w:p>
        </w:tc>
      </w:tr>
    </w:tbl>
    <w:p w14:paraId="13197574" w14:textId="77777777" w:rsidR="00F531CF" w:rsidRDefault="00830979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Сумма запросов «</w:t>
      </w:r>
      <w:r>
        <w:rPr>
          <w:i/>
          <w:sz w:val="28"/>
        </w:rPr>
        <w:t>uml</w:t>
      </w:r>
      <w:r>
        <w:rPr>
          <w:sz w:val="28"/>
        </w:rPr>
        <w:t xml:space="preserve">» за сентябрь 2024 – август 2025 г. – 21 013, за сентябрь 2025 – август 2026 г. – 12 041 </w:t>
      </w:r>
      <w:r>
        <w:rPr>
          <w:sz w:val="28"/>
        </w:rPr>
        <w:t>(−42,7 %); «</w:t>
      </w:r>
      <w:r>
        <w:rPr>
          <w:i/>
          <w:sz w:val="28"/>
        </w:rPr>
        <w:t>bpmn</w:t>
      </w:r>
      <w:r>
        <w:rPr>
          <w:sz w:val="28"/>
        </w:rPr>
        <w:t>» – 15 276 и 8 534 (−44,1 %).</w:t>
      </w:r>
    </w:p>
    <w:p w14:paraId="52BBA394" w14:textId="77777777" w:rsidR="00F531CF" w:rsidRDefault="00830979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Остальные запросы ядра сняты тем же способом (вкладка «Динамика», Беларусь, по месяцам, все устройства); помесячные ряды сохранены в Материалы_собранные/Wordstat_Беларусь. Сводные показатели приведены в </w:t>
      </w:r>
      <w:r>
        <w:rPr>
          <w:sz w:val="28"/>
        </w:rPr>
        <w:lastRenderedPageBreak/>
        <w:t>таблице</w:t>
      </w:r>
      <w:r>
        <w:rPr>
          <w:sz w:val="28"/>
        </w:rPr>
        <w:t xml:space="preserve"> 21; они рассчитаны по правилам шаблона и методики </w:t>
      </w:r>
      <w:r>
        <w:rPr>
          <w:i/>
          <w:sz w:val="28"/>
        </w:rPr>
        <w:t>Word</w:t>
      </w:r>
      <w:r>
        <w:rPr>
          <w:sz w:val="28"/>
        </w:rPr>
        <w:t xml:space="preserve"> скриптом 05_</w:t>
      </w:r>
      <w:r>
        <w:rPr>
          <w:i/>
          <w:sz w:val="28"/>
        </w:rPr>
        <w:t>wordstat_dinamika_ostalnye.py</w:t>
      </w:r>
      <w:r>
        <w:rPr>
          <w:sz w:val="28"/>
        </w:rPr>
        <w:t xml:space="preserve">, а для каждого запроса отдельно – в рабочей копии шаблона </w:t>
      </w:r>
      <w:r>
        <w:rPr>
          <w:i/>
          <w:sz w:val="28"/>
        </w:rPr>
        <w:t>XLT_YW_</w:t>
      </w:r>
      <w:r>
        <w:rPr>
          <w:sz w:val="28"/>
        </w:rPr>
        <w:t>_</w:t>
      </w:r>
      <w:r>
        <w:rPr>
          <w:i/>
          <w:sz w:val="28"/>
        </w:rPr>
        <w:t>BY.xlsx</w:t>
      </w:r>
      <w:r>
        <w:rPr>
          <w:sz w:val="28"/>
        </w:rPr>
        <w:t xml:space="preserve"> (колонка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не заполнялась).</w:t>
      </w:r>
    </w:p>
    <w:p w14:paraId="037F46B3" w14:textId="77777777" w:rsidR="00F531CF" w:rsidRDefault="00830979">
      <w:pPr>
        <w:pStyle w:val="a0"/>
        <w:keepNext/>
        <w:spacing w:before="0" w:after="0" w:line="360" w:lineRule="exact"/>
      </w:pPr>
      <w:r>
        <w:rPr>
          <w:sz w:val="28"/>
        </w:rPr>
        <w:t>Таблица 21 – Динамика запросов ядра в Вордст</w:t>
      </w:r>
      <w:r>
        <w:rPr>
          <w:sz w:val="28"/>
        </w:rPr>
        <w:t>ате по Беларуси, 24 месяца (09.2024 – 08.2026)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192"/>
        <w:gridCol w:w="1677"/>
        <w:gridCol w:w="1677"/>
        <w:gridCol w:w="1192"/>
        <w:gridCol w:w="874"/>
        <w:gridCol w:w="874"/>
        <w:gridCol w:w="1869"/>
      </w:tblGrid>
      <w:tr w:rsidR="00F531CF" w14:paraId="4DFABDF1" w14:textId="77777777" w:rsidTr="00F531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192" w:type="dxa"/>
            <w:vAlign w:val="center"/>
          </w:tcPr>
          <w:p w14:paraId="44C80403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Запрос</w:t>
            </w:r>
          </w:p>
        </w:tc>
        <w:tc>
          <w:tcPr>
            <w:tcW w:w="1677" w:type="dxa"/>
            <w:vAlign w:val="center"/>
          </w:tcPr>
          <w:p w14:paraId="484ECFC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09.2024–08.2025</w:t>
            </w:r>
          </w:p>
        </w:tc>
        <w:tc>
          <w:tcPr>
            <w:tcW w:w="1677" w:type="dxa"/>
            <w:vAlign w:val="center"/>
          </w:tcPr>
          <w:p w14:paraId="1285628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09.2025–08.2026</w:t>
            </w:r>
          </w:p>
        </w:tc>
        <w:tc>
          <w:tcPr>
            <w:tcW w:w="1192" w:type="dxa"/>
            <w:vAlign w:val="center"/>
          </w:tcPr>
          <w:p w14:paraId="2221A41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Изменение, %</w:t>
            </w:r>
          </w:p>
        </w:tc>
        <w:tc>
          <w:tcPr>
            <w:tcW w:w="874" w:type="dxa"/>
            <w:vAlign w:val="center"/>
          </w:tcPr>
          <w:p w14:paraId="7FA0F86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Пик 1-го года</w:t>
            </w:r>
          </w:p>
        </w:tc>
        <w:tc>
          <w:tcPr>
            <w:tcW w:w="874" w:type="dxa"/>
            <w:vAlign w:val="center"/>
          </w:tcPr>
          <w:p w14:paraId="5D66261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Пик 2-го года</w:t>
            </w:r>
          </w:p>
        </w:tc>
        <w:tc>
          <w:tcPr>
            <w:tcW w:w="1869" w:type="dxa"/>
            <w:vAlign w:val="center"/>
          </w:tcPr>
          <w:p w14:paraId="32CF18E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Сезонность по шаблону (амплитуда; максимум; минимум)</w:t>
            </w:r>
          </w:p>
        </w:tc>
      </w:tr>
      <w:tr w:rsidR="00F531CF" w14:paraId="7289F69A" w14:textId="77777777" w:rsidTr="00F531CF">
        <w:trPr>
          <w:cantSplit/>
          <w:jc w:val="center"/>
        </w:trPr>
        <w:tc>
          <w:tcPr>
            <w:tcW w:w="1192" w:type="dxa"/>
            <w:vAlign w:val="center"/>
          </w:tcPr>
          <w:p w14:paraId="27559B9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</w:p>
        </w:tc>
        <w:tc>
          <w:tcPr>
            <w:tcW w:w="1677" w:type="dxa"/>
            <w:vAlign w:val="center"/>
          </w:tcPr>
          <w:p w14:paraId="1A3EF64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21 013</w:t>
            </w:r>
          </w:p>
        </w:tc>
        <w:tc>
          <w:tcPr>
            <w:tcW w:w="1677" w:type="dxa"/>
            <w:vAlign w:val="center"/>
          </w:tcPr>
          <w:p w14:paraId="7C7AD66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12 041</w:t>
            </w:r>
          </w:p>
        </w:tc>
        <w:tc>
          <w:tcPr>
            <w:tcW w:w="1192" w:type="dxa"/>
            <w:vAlign w:val="center"/>
          </w:tcPr>
          <w:p w14:paraId="0F7F709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−42,7</w:t>
            </w:r>
          </w:p>
        </w:tc>
        <w:tc>
          <w:tcPr>
            <w:tcW w:w="874" w:type="dxa"/>
            <w:vAlign w:val="center"/>
          </w:tcPr>
          <w:p w14:paraId="270EA4B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12.2024 (2850)</w:t>
            </w:r>
          </w:p>
        </w:tc>
        <w:tc>
          <w:tcPr>
            <w:tcW w:w="874" w:type="dxa"/>
            <w:vAlign w:val="center"/>
          </w:tcPr>
          <w:p w14:paraId="77D2279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12.2025 (1938)</w:t>
            </w:r>
          </w:p>
        </w:tc>
        <w:tc>
          <w:tcPr>
            <w:tcW w:w="1869" w:type="dxa"/>
            <w:vAlign w:val="center"/>
          </w:tcPr>
          <w:p w14:paraId="5444E82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Выраженная (1,48; декабрь; июль)</w:t>
            </w:r>
          </w:p>
        </w:tc>
      </w:tr>
      <w:tr w:rsidR="00F531CF" w14:paraId="6ACA0799" w14:textId="77777777" w:rsidTr="00F531CF">
        <w:trPr>
          <w:cantSplit/>
          <w:jc w:val="center"/>
        </w:trPr>
        <w:tc>
          <w:tcPr>
            <w:tcW w:w="1192" w:type="dxa"/>
            <w:vAlign w:val="center"/>
          </w:tcPr>
          <w:p w14:paraId="31C6702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bpmn</w:t>
            </w:r>
          </w:p>
        </w:tc>
        <w:tc>
          <w:tcPr>
            <w:tcW w:w="1677" w:type="dxa"/>
            <w:vAlign w:val="center"/>
          </w:tcPr>
          <w:p w14:paraId="24C850F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15 276</w:t>
            </w:r>
          </w:p>
        </w:tc>
        <w:tc>
          <w:tcPr>
            <w:tcW w:w="1677" w:type="dxa"/>
            <w:vAlign w:val="center"/>
          </w:tcPr>
          <w:p w14:paraId="33D70FAA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8 534</w:t>
            </w:r>
          </w:p>
        </w:tc>
        <w:tc>
          <w:tcPr>
            <w:tcW w:w="1192" w:type="dxa"/>
            <w:vAlign w:val="center"/>
          </w:tcPr>
          <w:p w14:paraId="5C80B0DE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−44,1</w:t>
            </w:r>
          </w:p>
        </w:tc>
        <w:tc>
          <w:tcPr>
            <w:tcW w:w="874" w:type="dxa"/>
            <w:vAlign w:val="center"/>
          </w:tcPr>
          <w:p w14:paraId="500E12C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04.2025 (1724)</w:t>
            </w:r>
          </w:p>
        </w:tc>
        <w:tc>
          <w:tcPr>
            <w:tcW w:w="874" w:type="dxa"/>
            <w:vAlign w:val="center"/>
          </w:tcPr>
          <w:p w14:paraId="46F27BB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05.2026 (974)</w:t>
            </w:r>
          </w:p>
        </w:tc>
        <w:tc>
          <w:tcPr>
            <w:tcW w:w="1869" w:type="dxa"/>
            <w:vAlign w:val="center"/>
          </w:tcPr>
          <w:p w14:paraId="5F80C9C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Выраженная (1,02; май; январь)</w:t>
            </w:r>
          </w:p>
        </w:tc>
      </w:tr>
      <w:tr w:rsidR="00F531CF" w14:paraId="3E71EBD3" w14:textId="77777777" w:rsidTr="00F531CF">
        <w:trPr>
          <w:cantSplit/>
          <w:jc w:val="center"/>
        </w:trPr>
        <w:tc>
          <w:tcPr>
            <w:tcW w:w="1192" w:type="dxa"/>
            <w:vAlign w:val="center"/>
          </w:tcPr>
          <w:p w14:paraId="639261C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</w:t>
            </w:r>
          </w:p>
        </w:tc>
        <w:tc>
          <w:tcPr>
            <w:tcW w:w="1677" w:type="dxa"/>
            <w:vAlign w:val="center"/>
          </w:tcPr>
          <w:p w14:paraId="01BE106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4 368</w:t>
            </w:r>
          </w:p>
        </w:tc>
        <w:tc>
          <w:tcPr>
            <w:tcW w:w="1677" w:type="dxa"/>
            <w:vAlign w:val="center"/>
          </w:tcPr>
          <w:p w14:paraId="7387CB4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4 196</w:t>
            </w:r>
          </w:p>
        </w:tc>
        <w:tc>
          <w:tcPr>
            <w:tcW w:w="1192" w:type="dxa"/>
            <w:vAlign w:val="center"/>
          </w:tcPr>
          <w:p w14:paraId="3B8D714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−3,9</w:t>
            </w:r>
          </w:p>
        </w:tc>
        <w:tc>
          <w:tcPr>
            <w:tcW w:w="874" w:type="dxa"/>
            <w:vAlign w:val="center"/>
          </w:tcPr>
          <w:p w14:paraId="3C3F9A8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05.2025 (605)</w:t>
            </w:r>
          </w:p>
        </w:tc>
        <w:tc>
          <w:tcPr>
            <w:tcW w:w="874" w:type="dxa"/>
            <w:vAlign w:val="center"/>
          </w:tcPr>
          <w:p w14:paraId="6F179F1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12.2025 (689)</w:t>
            </w:r>
          </w:p>
        </w:tc>
        <w:tc>
          <w:tcPr>
            <w:tcW w:w="1869" w:type="dxa"/>
            <w:vAlign w:val="center"/>
          </w:tcPr>
          <w:p w14:paraId="783FB0E3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Выраженная (1,43; декабрь; август)</w:t>
            </w:r>
          </w:p>
        </w:tc>
      </w:tr>
      <w:tr w:rsidR="00F531CF" w14:paraId="2ED6ACBF" w14:textId="77777777" w:rsidTr="00F531CF">
        <w:trPr>
          <w:cantSplit/>
          <w:jc w:val="center"/>
        </w:trPr>
        <w:tc>
          <w:tcPr>
            <w:tcW w:w="1192" w:type="dxa"/>
            <w:vAlign w:val="center"/>
          </w:tcPr>
          <w:p w14:paraId="3370E52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idef0</w:t>
            </w:r>
          </w:p>
        </w:tc>
        <w:tc>
          <w:tcPr>
            <w:tcW w:w="1677" w:type="dxa"/>
            <w:vAlign w:val="center"/>
          </w:tcPr>
          <w:p w14:paraId="0D12F6E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5 452</w:t>
            </w:r>
          </w:p>
        </w:tc>
        <w:tc>
          <w:tcPr>
            <w:tcW w:w="1677" w:type="dxa"/>
            <w:vAlign w:val="center"/>
          </w:tcPr>
          <w:p w14:paraId="2B970CE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3 549</w:t>
            </w:r>
          </w:p>
        </w:tc>
        <w:tc>
          <w:tcPr>
            <w:tcW w:w="1192" w:type="dxa"/>
            <w:vAlign w:val="center"/>
          </w:tcPr>
          <w:p w14:paraId="5CD6E5F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−34,9</w:t>
            </w:r>
          </w:p>
        </w:tc>
        <w:tc>
          <w:tcPr>
            <w:tcW w:w="874" w:type="dxa"/>
            <w:vAlign w:val="center"/>
          </w:tcPr>
          <w:p w14:paraId="3B410BB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10.2024 (774)</w:t>
            </w:r>
          </w:p>
        </w:tc>
        <w:tc>
          <w:tcPr>
            <w:tcW w:w="874" w:type="dxa"/>
            <w:vAlign w:val="center"/>
          </w:tcPr>
          <w:p w14:paraId="496B8DA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10.2025 (624)</w:t>
            </w:r>
          </w:p>
        </w:tc>
        <w:tc>
          <w:tcPr>
            <w:tcW w:w="1869" w:type="dxa"/>
            <w:vAlign w:val="center"/>
          </w:tcPr>
          <w:p w14:paraId="3E250FA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Выраженная (1,67; октябрь; июль)</w:t>
            </w:r>
          </w:p>
        </w:tc>
      </w:tr>
      <w:tr w:rsidR="00F531CF" w14:paraId="5E46B2E0" w14:textId="77777777" w:rsidTr="00F531CF">
        <w:trPr>
          <w:cantSplit/>
          <w:jc w:val="center"/>
        </w:trPr>
        <w:tc>
          <w:tcPr>
            <w:tcW w:w="1192" w:type="dxa"/>
            <w:vAlign w:val="center"/>
          </w:tcPr>
          <w:p w14:paraId="7CADF9DE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диаграмма</w:t>
            </w:r>
          </w:p>
        </w:tc>
        <w:tc>
          <w:tcPr>
            <w:tcW w:w="1677" w:type="dxa"/>
            <w:vAlign w:val="center"/>
          </w:tcPr>
          <w:p w14:paraId="3957BBBA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1 517</w:t>
            </w:r>
          </w:p>
        </w:tc>
        <w:tc>
          <w:tcPr>
            <w:tcW w:w="1677" w:type="dxa"/>
            <w:vAlign w:val="center"/>
          </w:tcPr>
          <w:p w14:paraId="75C98EA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677</w:t>
            </w:r>
          </w:p>
        </w:tc>
        <w:tc>
          <w:tcPr>
            <w:tcW w:w="1192" w:type="dxa"/>
            <w:vAlign w:val="center"/>
          </w:tcPr>
          <w:p w14:paraId="5071C24E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−55,4</w:t>
            </w:r>
          </w:p>
        </w:tc>
        <w:tc>
          <w:tcPr>
            <w:tcW w:w="874" w:type="dxa"/>
            <w:vAlign w:val="center"/>
          </w:tcPr>
          <w:p w14:paraId="3738021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11.2024 (186)</w:t>
            </w:r>
          </w:p>
        </w:tc>
        <w:tc>
          <w:tcPr>
            <w:tcW w:w="874" w:type="dxa"/>
            <w:vAlign w:val="center"/>
          </w:tcPr>
          <w:p w14:paraId="7AB487A3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10.2025 (130)</w:t>
            </w:r>
          </w:p>
        </w:tc>
        <w:tc>
          <w:tcPr>
            <w:tcW w:w="1869" w:type="dxa"/>
            <w:vAlign w:val="center"/>
          </w:tcPr>
          <w:p w14:paraId="7AC4784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Выраженная (2,30; июнь; август)</w:t>
            </w:r>
          </w:p>
        </w:tc>
      </w:tr>
      <w:tr w:rsidR="00F531CF" w14:paraId="331AA2B1" w14:textId="77777777" w:rsidTr="00F531CF">
        <w:trPr>
          <w:cantSplit/>
          <w:jc w:val="center"/>
        </w:trPr>
        <w:tc>
          <w:tcPr>
            <w:tcW w:w="1192" w:type="dxa"/>
            <w:vAlign w:val="center"/>
          </w:tcPr>
          <w:p w14:paraId="5949240C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 диаграмма</w:t>
            </w:r>
          </w:p>
        </w:tc>
        <w:tc>
          <w:tcPr>
            <w:tcW w:w="1677" w:type="dxa"/>
            <w:vAlign w:val="center"/>
          </w:tcPr>
          <w:p w14:paraId="65F8D70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637</w:t>
            </w:r>
          </w:p>
        </w:tc>
        <w:tc>
          <w:tcPr>
            <w:tcW w:w="1677" w:type="dxa"/>
            <w:vAlign w:val="center"/>
          </w:tcPr>
          <w:p w14:paraId="165EB66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361</w:t>
            </w:r>
          </w:p>
        </w:tc>
        <w:tc>
          <w:tcPr>
            <w:tcW w:w="1192" w:type="dxa"/>
            <w:vAlign w:val="center"/>
          </w:tcPr>
          <w:p w14:paraId="4A88A5D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−43,3</w:t>
            </w:r>
          </w:p>
        </w:tc>
        <w:tc>
          <w:tcPr>
            <w:tcW w:w="874" w:type="dxa"/>
            <w:vAlign w:val="center"/>
          </w:tcPr>
          <w:p w14:paraId="774E54A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03.2025 (118)</w:t>
            </w:r>
          </w:p>
        </w:tc>
        <w:tc>
          <w:tcPr>
            <w:tcW w:w="874" w:type="dxa"/>
            <w:vAlign w:val="center"/>
          </w:tcPr>
          <w:p w14:paraId="1312BC6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06.2026 (55)</w:t>
            </w:r>
          </w:p>
        </w:tc>
        <w:tc>
          <w:tcPr>
            <w:tcW w:w="1869" w:type="dxa"/>
            <w:vAlign w:val="center"/>
          </w:tcPr>
          <w:p w14:paraId="50D26933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Выраженная (1,79; июнь; ноябрь)</w:t>
            </w:r>
          </w:p>
        </w:tc>
      </w:tr>
      <w:tr w:rsidR="00F531CF" w14:paraId="64AD95BA" w14:textId="77777777" w:rsidTr="00F531CF">
        <w:trPr>
          <w:cantSplit/>
          <w:jc w:val="center"/>
        </w:trPr>
        <w:tc>
          <w:tcPr>
            <w:tcW w:w="1192" w:type="dxa"/>
            <w:vAlign w:val="center"/>
          </w:tcPr>
          <w:p w14:paraId="1FE03FFD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сеть петри</w:t>
            </w:r>
          </w:p>
        </w:tc>
        <w:tc>
          <w:tcPr>
            <w:tcW w:w="1677" w:type="dxa"/>
            <w:vAlign w:val="center"/>
          </w:tcPr>
          <w:p w14:paraId="79037EA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404</w:t>
            </w:r>
          </w:p>
        </w:tc>
        <w:tc>
          <w:tcPr>
            <w:tcW w:w="1677" w:type="dxa"/>
            <w:vAlign w:val="center"/>
          </w:tcPr>
          <w:p w14:paraId="161F0A9D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</w:t>
            </w:r>
          </w:p>
        </w:tc>
        <w:tc>
          <w:tcPr>
            <w:tcW w:w="1192" w:type="dxa"/>
            <w:vAlign w:val="center"/>
          </w:tcPr>
          <w:p w14:paraId="3FE6EE3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−50,0</w:t>
            </w:r>
          </w:p>
        </w:tc>
        <w:tc>
          <w:tcPr>
            <w:tcW w:w="874" w:type="dxa"/>
            <w:vAlign w:val="center"/>
          </w:tcPr>
          <w:p w14:paraId="194CC0BE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12.2024 (100)</w:t>
            </w:r>
          </w:p>
        </w:tc>
        <w:tc>
          <w:tcPr>
            <w:tcW w:w="874" w:type="dxa"/>
            <w:vAlign w:val="center"/>
          </w:tcPr>
          <w:p w14:paraId="308B04ED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11.2025 (54)</w:t>
            </w:r>
          </w:p>
        </w:tc>
        <w:tc>
          <w:tcPr>
            <w:tcW w:w="1869" w:type="dxa"/>
            <w:vAlign w:val="center"/>
          </w:tcPr>
          <w:p w14:paraId="6048D203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Выраженная (2,43; октябрь; июль)</w:t>
            </w:r>
          </w:p>
        </w:tc>
      </w:tr>
      <w:tr w:rsidR="00F531CF" w14:paraId="43EB2610" w14:textId="77777777" w:rsidTr="00F531CF">
        <w:trPr>
          <w:cantSplit/>
          <w:jc w:val="center"/>
        </w:trPr>
        <w:tc>
          <w:tcPr>
            <w:tcW w:w="1192" w:type="dxa"/>
            <w:vAlign w:val="center"/>
          </w:tcPr>
          <w:p w14:paraId="7255FC33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нейросеть схема</w:t>
            </w:r>
          </w:p>
        </w:tc>
        <w:tc>
          <w:tcPr>
            <w:tcW w:w="1677" w:type="dxa"/>
            <w:vAlign w:val="center"/>
          </w:tcPr>
          <w:p w14:paraId="67B9257D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1 480</w:t>
            </w:r>
          </w:p>
        </w:tc>
        <w:tc>
          <w:tcPr>
            <w:tcW w:w="1677" w:type="dxa"/>
            <w:vAlign w:val="center"/>
          </w:tcPr>
          <w:p w14:paraId="44E01B1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1 291</w:t>
            </w:r>
          </w:p>
        </w:tc>
        <w:tc>
          <w:tcPr>
            <w:tcW w:w="1192" w:type="dxa"/>
            <w:vAlign w:val="center"/>
          </w:tcPr>
          <w:p w14:paraId="647BB2F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−12,8</w:t>
            </w:r>
          </w:p>
        </w:tc>
        <w:tc>
          <w:tcPr>
            <w:tcW w:w="874" w:type="dxa"/>
            <w:vAlign w:val="center"/>
          </w:tcPr>
          <w:p w14:paraId="788DB2BA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03.2025 (214)</w:t>
            </w:r>
          </w:p>
        </w:tc>
        <w:tc>
          <w:tcPr>
            <w:tcW w:w="874" w:type="dxa"/>
            <w:vAlign w:val="center"/>
          </w:tcPr>
          <w:p w14:paraId="6F0E733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12.2025 (155)</w:t>
            </w:r>
          </w:p>
        </w:tc>
        <w:tc>
          <w:tcPr>
            <w:tcW w:w="1869" w:type="dxa"/>
            <w:vAlign w:val="center"/>
          </w:tcPr>
          <w:p w14:paraId="186709AE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Выраженная (1,17; апрель; август)</w:t>
            </w:r>
          </w:p>
        </w:tc>
      </w:tr>
      <w:tr w:rsidR="00F531CF" w14:paraId="56A596F2" w14:textId="77777777" w:rsidTr="00F531CF">
        <w:trPr>
          <w:cantSplit/>
          <w:jc w:val="center"/>
        </w:trPr>
        <w:tc>
          <w:tcPr>
            <w:tcW w:w="1192" w:type="dxa"/>
            <w:vAlign w:val="center"/>
          </w:tcPr>
          <w:p w14:paraId="2F20031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нейросеть диаграмма</w:t>
            </w:r>
          </w:p>
        </w:tc>
        <w:tc>
          <w:tcPr>
            <w:tcW w:w="1677" w:type="dxa"/>
            <w:vAlign w:val="center"/>
          </w:tcPr>
          <w:p w14:paraId="7A23439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626</w:t>
            </w:r>
          </w:p>
        </w:tc>
        <w:tc>
          <w:tcPr>
            <w:tcW w:w="1677" w:type="dxa"/>
            <w:vAlign w:val="center"/>
          </w:tcPr>
          <w:p w14:paraId="35E43D6A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484</w:t>
            </w:r>
          </w:p>
        </w:tc>
        <w:tc>
          <w:tcPr>
            <w:tcW w:w="1192" w:type="dxa"/>
            <w:vAlign w:val="center"/>
          </w:tcPr>
          <w:p w14:paraId="1014CB4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−22,7</w:t>
            </w:r>
          </w:p>
        </w:tc>
        <w:tc>
          <w:tcPr>
            <w:tcW w:w="874" w:type="dxa"/>
            <w:vAlign w:val="center"/>
          </w:tcPr>
          <w:p w14:paraId="08C70603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11.2024 (92)</w:t>
            </w:r>
          </w:p>
        </w:tc>
        <w:tc>
          <w:tcPr>
            <w:tcW w:w="874" w:type="dxa"/>
            <w:vAlign w:val="center"/>
          </w:tcPr>
          <w:p w14:paraId="563E62CD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04.2026 (76)</w:t>
            </w:r>
          </w:p>
        </w:tc>
        <w:tc>
          <w:tcPr>
            <w:tcW w:w="1869" w:type="dxa"/>
            <w:vAlign w:val="center"/>
          </w:tcPr>
          <w:p w14:paraId="326137C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Выраженная (1,76; апрель; август)</w:t>
            </w:r>
          </w:p>
        </w:tc>
      </w:tr>
      <w:tr w:rsidR="00F531CF" w14:paraId="1A1EA8EA" w14:textId="77777777" w:rsidTr="00F531CF">
        <w:trPr>
          <w:cantSplit/>
          <w:jc w:val="center"/>
        </w:trPr>
        <w:tc>
          <w:tcPr>
            <w:tcW w:w="1192" w:type="dxa"/>
            <w:vAlign w:val="center"/>
          </w:tcPr>
          <w:p w14:paraId="299CB0F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 (без уточнения, омоним)</w:t>
            </w:r>
          </w:p>
        </w:tc>
        <w:tc>
          <w:tcPr>
            <w:tcW w:w="1677" w:type="dxa"/>
            <w:vAlign w:val="center"/>
          </w:tcPr>
          <w:p w14:paraId="7B3D882F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11 008</w:t>
            </w:r>
          </w:p>
        </w:tc>
        <w:tc>
          <w:tcPr>
            <w:tcW w:w="1677" w:type="dxa"/>
            <w:vAlign w:val="center"/>
          </w:tcPr>
          <w:p w14:paraId="029E637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8 628</w:t>
            </w:r>
          </w:p>
        </w:tc>
        <w:tc>
          <w:tcPr>
            <w:tcW w:w="1192" w:type="dxa"/>
            <w:vAlign w:val="center"/>
          </w:tcPr>
          <w:p w14:paraId="115AB7C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−21,6</w:t>
            </w:r>
          </w:p>
        </w:tc>
        <w:tc>
          <w:tcPr>
            <w:tcW w:w="874" w:type="dxa"/>
            <w:vAlign w:val="center"/>
          </w:tcPr>
          <w:p w14:paraId="604833B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03.2025 (1236)</w:t>
            </w:r>
          </w:p>
        </w:tc>
        <w:tc>
          <w:tcPr>
            <w:tcW w:w="874" w:type="dxa"/>
            <w:vAlign w:val="center"/>
          </w:tcPr>
          <w:p w14:paraId="4CF3F03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10.2025 (991)</w:t>
            </w:r>
          </w:p>
        </w:tc>
        <w:tc>
          <w:tcPr>
            <w:tcW w:w="1869" w:type="dxa"/>
            <w:vAlign w:val="center"/>
          </w:tcPr>
          <w:p w14:paraId="4552F21A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Выраженная (0,58; октябрь; февраль)</w:t>
            </w:r>
          </w:p>
        </w:tc>
      </w:tr>
    </w:tbl>
    <w:p w14:paraId="2542C7D7" w14:textId="77777777" w:rsidR="00F531CF" w:rsidRDefault="00830979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Все запросы ядра снижаются за два последних года: от −3,9 % (</w:t>
      </w:r>
      <w:r>
        <w:rPr>
          <w:i/>
          <w:sz w:val="28"/>
        </w:rPr>
        <w:t>plantuml</w:t>
      </w:r>
      <w:r>
        <w:rPr>
          <w:sz w:val="28"/>
        </w:rPr>
        <w:t xml:space="preserve">) и </w:t>
      </w:r>
      <w:r>
        <w:rPr>
          <w:sz w:val="28"/>
        </w:rPr>
        <w:t>−12,8 % (нейросеть схема) до −55,4 % (</w:t>
      </w:r>
      <w:r>
        <w:rPr>
          <w:i/>
          <w:sz w:val="28"/>
        </w:rPr>
        <w:t>dfd</w:t>
      </w:r>
      <w:r>
        <w:rPr>
          <w:sz w:val="28"/>
        </w:rPr>
        <w:t xml:space="preserve"> диаграмма). По порогу шаблона ±15 % стабильными являются только </w:t>
      </w:r>
      <w:r>
        <w:rPr>
          <w:i/>
          <w:sz w:val="28"/>
        </w:rPr>
        <w:t>plantuml</w:t>
      </w:r>
      <w:r>
        <w:rPr>
          <w:sz w:val="28"/>
        </w:rPr>
        <w:t xml:space="preserve"> и «нейросеть схема»; по методике </w:t>
      </w:r>
      <w:r>
        <w:rPr>
          <w:i/>
          <w:sz w:val="28"/>
        </w:rPr>
        <w:t>Word</w:t>
      </w:r>
      <w:r>
        <w:rPr>
          <w:sz w:val="28"/>
        </w:rPr>
        <w:t xml:space="preserve"> (скользящее среднее за 12 месяцев падает, пики второго года ниже) тип «снижение интереса» получают все </w:t>
      </w:r>
      <w:r>
        <w:rPr>
          <w:sz w:val="28"/>
        </w:rPr>
        <w:t xml:space="preserve">запросы, кроме </w:t>
      </w:r>
      <w:r>
        <w:rPr>
          <w:i/>
          <w:sz w:val="28"/>
        </w:rPr>
        <w:t>plantuml</w:t>
      </w:r>
      <w:r>
        <w:rPr>
          <w:sz w:val="28"/>
        </w:rPr>
        <w:t xml:space="preserve">, у </w:t>
      </w:r>
      <w:r>
        <w:rPr>
          <w:sz w:val="28"/>
        </w:rPr>
        <w:lastRenderedPageBreak/>
        <w:t xml:space="preserve">которого признаки смешанные (пик второго года, 689, выше пика первого, 605). Месяцы максимума по шаблону и по индексу </w:t>
      </w:r>
      <w:r>
        <w:rPr>
          <w:i/>
          <w:sz w:val="28"/>
        </w:rPr>
        <w:t>Word</w:t>
      </w:r>
      <w:r>
        <w:rPr>
          <w:sz w:val="28"/>
        </w:rPr>
        <w:t xml:space="preserve"> различаются (расхождение методик, п. 2.6.5): по индексу </w:t>
      </w:r>
      <w:r>
        <w:rPr>
          <w:i/>
          <w:sz w:val="28"/>
        </w:rPr>
        <w:t>Word</w:t>
      </w:r>
      <w:r>
        <w:rPr>
          <w:sz w:val="28"/>
        </w:rPr>
        <w:t xml:space="preserve"> максимум приходится на декабрь у </w:t>
      </w:r>
      <w:r>
        <w:rPr>
          <w:i/>
          <w:sz w:val="28"/>
        </w:rPr>
        <w:t>uml</w:t>
      </w:r>
      <w:r>
        <w:rPr>
          <w:sz w:val="28"/>
        </w:rPr>
        <w:t xml:space="preserve"> (174), м</w:t>
      </w:r>
      <w:r>
        <w:rPr>
          <w:sz w:val="28"/>
        </w:rPr>
        <w:t xml:space="preserve">ай у </w:t>
      </w:r>
      <w:r>
        <w:rPr>
          <w:i/>
          <w:sz w:val="28"/>
        </w:rPr>
        <w:t>bpmn</w:t>
      </w:r>
      <w:r>
        <w:rPr>
          <w:sz w:val="28"/>
        </w:rPr>
        <w:t xml:space="preserve"> (128), </w:t>
      </w:r>
      <w:r>
        <w:rPr>
          <w:i/>
          <w:sz w:val="28"/>
        </w:rPr>
        <w:t>plantuml</w:t>
      </w:r>
      <w:r>
        <w:rPr>
          <w:sz w:val="28"/>
        </w:rPr>
        <w:t xml:space="preserve"> (166) и «нейросеть диаграмма» (172), октябрь у </w:t>
      </w:r>
      <w:r>
        <w:rPr>
          <w:i/>
          <w:sz w:val="28"/>
        </w:rPr>
        <w:t>idef0</w:t>
      </w:r>
      <w:r>
        <w:rPr>
          <w:sz w:val="28"/>
        </w:rPr>
        <w:t xml:space="preserve"> (186), </w:t>
      </w:r>
      <w:r>
        <w:rPr>
          <w:i/>
          <w:sz w:val="28"/>
        </w:rPr>
        <w:t>dfd</w:t>
      </w:r>
      <w:r>
        <w:rPr>
          <w:sz w:val="28"/>
        </w:rPr>
        <w:t xml:space="preserve"> диаграмма (168) и сеть петри (257), март у </w:t>
      </w:r>
      <w:r>
        <w:rPr>
          <w:i/>
          <w:sz w:val="28"/>
        </w:rPr>
        <w:t>erd</w:t>
      </w:r>
      <w:r>
        <w:rPr>
          <w:sz w:val="28"/>
        </w:rPr>
        <w:t xml:space="preserve"> диаграмма (183) и «нейросеть схема» (155). Минимум у всех запросов ядра приходится на июль–август (индекс </w:t>
      </w:r>
      <w:r>
        <w:rPr>
          <w:i/>
          <w:sz w:val="28"/>
        </w:rPr>
        <w:t>Word</w:t>
      </w:r>
      <w:r>
        <w:rPr>
          <w:sz w:val="28"/>
        </w:rPr>
        <w:t xml:space="preserve"> 12–74), </w:t>
      </w:r>
      <w:r>
        <w:rPr>
          <w:sz w:val="28"/>
        </w:rPr>
        <w:t>что соответствует учебному календарю; у омонима «</w:t>
      </w:r>
      <w:r>
        <w:rPr>
          <w:i/>
          <w:sz w:val="28"/>
        </w:rPr>
        <w:t>erd</w:t>
      </w:r>
      <w:r>
        <w:rPr>
          <w:sz w:val="28"/>
        </w:rPr>
        <w:t>» сезонность слабее (минимум 87 в июле и феврале).</w:t>
      </w:r>
    </w:p>
    <w:p w14:paraId="0DF94ABE" w14:textId="77777777" w:rsidR="00F531CF" w:rsidRDefault="00830979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Омонимия «</w:t>
      </w:r>
      <w:r>
        <w:rPr>
          <w:i/>
          <w:sz w:val="28"/>
        </w:rPr>
        <w:t>erd</w:t>
      </w:r>
      <w:r>
        <w:rPr>
          <w:sz w:val="28"/>
        </w:rPr>
        <w:t>» подтверждается динамикой: «</w:t>
      </w:r>
      <w:r>
        <w:rPr>
          <w:i/>
          <w:sz w:val="28"/>
        </w:rPr>
        <w:t>erd</w:t>
      </w:r>
      <w:r>
        <w:rPr>
          <w:sz w:val="28"/>
        </w:rPr>
        <w:t xml:space="preserve"> диаграмма» составляет 5,1 % от «</w:t>
      </w:r>
      <w:r>
        <w:rPr>
          <w:i/>
          <w:sz w:val="28"/>
        </w:rPr>
        <w:t>erd</w:t>
      </w:r>
      <w:r>
        <w:rPr>
          <w:sz w:val="28"/>
        </w:rPr>
        <w:t>» за 24 месяца (998 из 19 636 запросов); у «</w:t>
      </w:r>
      <w:r>
        <w:rPr>
          <w:i/>
          <w:sz w:val="28"/>
        </w:rPr>
        <w:t>erd</w:t>
      </w:r>
      <w:r>
        <w:rPr>
          <w:sz w:val="28"/>
        </w:rPr>
        <w:t xml:space="preserve"> диаграмма» летний провал выражен (отношение среднего июля–августа к среднему остальных месяцев – 0,39, у </w:t>
      </w:r>
      <w:r>
        <w:rPr>
          <w:i/>
          <w:sz w:val="28"/>
        </w:rPr>
        <w:t>uml</w:t>
      </w:r>
      <w:r>
        <w:rPr>
          <w:sz w:val="28"/>
        </w:rPr>
        <w:t xml:space="preserve"> – 0,26), а у «</w:t>
      </w:r>
      <w:r>
        <w:rPr>
          <w:i/>
          <w:sz w:val="28"/>
        </w:rPr>
        <w:t>erd</w:t>
      </w:r>
      <w:r>
        <w:rPr>
          <w:sz w:val="28"/>
        </w:rPr>
        <w:t>» почти нет (0,88). Запрос «</w:t>
      </w:r>
      <w:r>
        <w:rPr>
          <w:i/>
          <w:sz w:val="28"/>
        </w:rPr>
        <w:t>erd</w:t>
      </w:r>
      <w:r>
        <w:rPr>
          <w:sz w:val="28"/>
        </w:rPr>
        <w:t>» без уточнения в расчеты не включен.</w:t>
      </w:r>
    </w:p>
    <w:p w14:paraId="2FB50103" w14:textId="77777777" w:rsidR="00F531CF" w:rsidRDefault="00830979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Расширенный период, январь 2018 – август 2026 (104 месяца), </w:t>
      </w:r>
      <w:r>
        <w:rPr>
          <w:sz w:val="28"/>
        </w:rPr>
        <w:t>снят для запросов ядра (таблица 22). Длинный ряд уточняет картину двух лет: «</w:t>
      </w:r>
      <w:r>
        <w:rPr>
          <w:i/>
          <w:sz w:val="28"/>
        </w:rPr>
        <w:t>uml</w:t>
      </w:r>
      <w:r>
        <w:rPr>
          <w:sz w:val="28"/>
        </w:rPr>
        <w:t>» вырос с 13 669 запросов в 2018 г. до 27 326 в 2021 г., составлял 24 672–26 529 запросов в год в 2022–2024 гг. и снизился до 17 440 в 2025 г. (−29,6 % к 2024 г.); «</w:t>
      </w:r>
      <w:r>
        <w:rPr>
          <w:i/>
          <w:sz w:val="28"/>
        </w:rPr>
        <w:t>bpmn</w:t>
      </w:r>
      <w:r>
        <w:rPr>
          <w:sz w:val="28"/>
        </w:rPr>
        <w:t>» рос д</w:t>
      </w:r>
      <w:r>
        <w:rPr>
          <w:sz w:val="28"/>
        </w:rPr>
        <w:t xml:space="preserve">о 15 162 запросов в 2024 г. и снизился до 13 340 в 2025 г. (−12,0 %); </w:t>
      </w:r>
      <w:r>
        <w:rPr>
          <w:i/>
          <w:sz w:val="28"/>
        </w:rPr>
        <w:t>idef0</w:t>
      </w:r>
      <w:r>
        <w:rPr>
          <w:sz w:val="28"/>
        </w:rPr>
        <w:t xml:space="preserve"> достиг максимума в 2022 г. (9961); </w:t>
      </w:r>
      <w:r>
        <w:rPr>
          <w:i/>
          <w:sz w:val="28"/>
        </w:rPr>
        <w:t>plantuml</w:t>
      </w:r>
      <w:r>
        <w:rPr>
          <w:sz w:val="28"/>
        </w:rPr>
        <w:t xml:space="preserve"> вырос с 958 запросов в 2023 г. до 4883 в 2025 г.; запросы о нейросети появились в 2023 г. В январе–августе 2026 г. значения ниже уровня </w:t>
      </w:r>
      <w:r>
        <w:rPr>
          <w:sz w:val="28"/>
        </w:rPr>
        <w:t xml:space="preserve">января–августа 2025 г. у всех запросов: </w:t>
      </w:r>
      <w:r>
        <w:rPr>
          <w:i/>
          <w:sz w:val="28"/>
        </w:rPr>
        <w:t>uml</w:t>
      </w:r>
      <w:r>
        <w:rPr>
          <w:sz w:val="28"/>
        </w:rPr>
        <w:t xml:space="preserve"> −46,9 %, </w:t>
      </w:r>
      <w:r>
        <w:rPr>
          <w:i/>
          <w:sz w:val="28"/>
        </w:rPr>
        <w:t>bpmn</w:t>
      </w:r>
      <w:r>
        <w:rPr>
          <w:sz w:val="28"/>
        </w:rPr>
        <w:t xml:space="preserve"> −48,6 %, </w:t>
      </w:r>
      <w:r>
        <w:rPr>
          <w:i/>
          <w:sz w:val="28"/>
        </w:rPr>
        <w:t>idef0</w:t>
      </w:r>
      <w:r>
        <w:rPr>
          <w:sz w:val="28"/>
        </w:rPr>
        <w:t xml:space="preserve"> −43,1 %, </w:t>
      </w:r>
      <w:r>
        <w:rPr>
          <w:i/>
          <w:sz w:val="28"/>
        </w:rPr>
        <w:t>dfd</w:t>
      </w:r>
      <w:r>
        <w:rPr>
          <w:sz w:val="28"/>
        </w:rPr>
        <w:t xml:space="preserve"> диаграмма −62,4 %, </w:t>
      </w:r>
      <w:r>
        <w:rPr>
          <w:i/>
          <w:sz w:val="28"/>
        </w:rPr>
        <w:t>erd</w:t>
      </w:r>
      <w:r>
        <w:rPr>
          <w:sz w:val="28"/>
        </w:rPr>
        <w:t xml:space="preserve"> диаграмма −45,3 %, сеть петри −50,9 %, </w:t>
      </w:r>
      <w:r>
        <w:rPr>
          <w:i/>
          <w:sz w:val="28"/>
        </w:rPr>
        <w:t>plantuml</w:t>
      </w:r>
      <w:r>
        <w:rPr>
          <w:sz w:val="28"/>
        </w:rPr>
        <w:t xml:space="preserve"> −22,9 %, нейросеть схема −24,5 %, нейросеть диаграмма −16,4 %. Одновременное снижение почти всех за</w:t>
      </w:r>
      <w:r>
        <w:rPr>
          <w:sz w:val="28"/>
        </w:rPr>
        <w:t>просов указывает на возможный общий фактор (например, изменение размера или поведения аудитории Яндекса); по данным Вордстата он не устанавливается, проверка общего объема поиска не выполнялась. На длинном ряду месяцы пика и провала остаются теми же, что н</w:t>
      </w:r>
      <w:r>
        <w:rPr>
          <w:sz w:val="28"/>
        </w:rPr>
        <w:t xml:space="preserve">а 24 месяцах: по шаблону у </w:t>
      </w:r>
      <w:r>
        <w:rPr>
          <w:i/>
          <w:sz w:val="28"/>
        </w:rPr>
        <w:t>uml</w:t>
      </w:r>
      <w:r>
        <w:rPr>
          <w:sz w:val="28"/>
        </w:rPr>
        <w:t xml:space="preserve"> максимум – май, минимум – август, по индексу </w:t>
      </w:r>
      <w:r>
        <w:rPr>
          <w:i/>
          <w:sz w:val="28"/>
        </w:rPr>
        <w:t>Word</w:t>
      </w:r>
      <w:r>
        <w:rPr>
          <w:sz w:val="28"/>
        </w:rPr>
        <w:t xml:space="preserve"> декабрь (166) и май (164) выше всего, август (31) и июль (40) ниже всего; у </w:t>
      </w:r>
      <w:r>
        <w:rPr>
          <w:i/>
          <w:sz w:val="28"/>
        </w:rPr>
        <w:t>bpmn</w:t>
      </w:r>
      <w:r>
        <w:rPr>
          <w:sz w:val="28"/>
        </w:rPr>
        <w:t xml:space="preserve"> максимум – май (128 по </w:t>
      </w:r>
      <w:r>
        <w:rPr>
          <w:i/>
          <w:sz w:val="28"/>
        </w:rPr>
        <w:t>Word</w:t>
      </w:r>
      <w:r>
        <w:rPr>
          <w:sz w:val="28"/>
        </w:rPr>
        <w:t>), минимум – июль–август (75–77). Ограничение «меньше трех лет» для</w:t>
      </w:r>
      <w:r>
        <w:rPr>
          <w:sz w:val="28"/>
        </w:rPr>
        <w:t xml:space="preserve"> сезонности по Вордстату, таким образом, снимается; для сопоставления с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(пропуски в значениях) и циклического коэффициента оно остается.</w:t>
      </w:r>
    </w:p>
    <w:p w14:paraId="4DF4AD73" w14:textId="77777777" w:rsidR="00F531CF" w:rsidRDefault="00830979">
      <w:pPr>
        <w:pStyle w:val="a0"/>
        <w:keepNext/>
        <w:spacing w:before="0" w:after="0" w:line="360" w:lineRule="exact"/>
      </w:pPr>
      <w:r>
        <w:rPr>
          <w:sz w:val="28"/>
        </w:rPr>
        <w:t>Таблица 22 – Запросы ядра по календарным годам, Беларусь (Вордстат)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34"/>
        <w:gridCol w:w="686"/>
        <w:gridCol w:w="687"/>
        <w:gridCol w:w="687"/>
        <w:gridCol w:w="687"/>
        <w:gridCol w:w="687"/>
        <w:gridCol w:w="687"/>
        <w:gridCol w:w="1650"/>
        <w:gridCol w:w="1650"/>
      </w:tblGrid>
      <w:tr w:rsidR="00F531CF" w14:paraId="56F46650" w14:textId="77777777" w:rsidTr="00F531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935" w:type="dxa"/>
            <w:vAlign w:val="center"/>
          </w:tcPr>
          <w:p w14:paraId="3EAEFB0E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Запрос</w:t>
            </w:r>
          </w:p>
        </w:tc>
        <w:tc>
          <w:tcPr>
            <w:tcW w:w="687" w:type="dxa"/>
            <w:vAlign w:val="center"/>
          </w:tcPr>
          <w:p w14:paraId="59E21F9A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2020</w:t>
            </w:r>
          </w:p>
        </w:tc>
        <w:tc>
          <w:tcPr>
            <w:tcW w:w="687" w:type="dxa"/>
            <w:vAlign w:val="center"/>
          </w:tcPr>
          <w:p w14:paraId="52E336C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2021</w:t>
            </w:r>
          </w:p>
        </w:tc>
        <w:tc>
          <w:tcPr>
            <w:tcW w:w="687" w:type="dxa"/>
            <w:vAlign w:val="center"/>
          </w:tcPr>
          <w:p w14:paraId="71B9565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2022</w:t>
            </w:r>
          </w:p>
        </w:tc>
        <w:tc>
          <w:tcPr>
            <w:tcW w:w="687" w:type="dxa"/>
            <w:vAlign w:val="center"/>
          </w:tcPr>
          <w:p w14:paraId="6E3256F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2023</w:t>
            </w:r>
          </w:p>
        </w:tc>
        <w:tc>
          <w:tcPr>
            <w:tcW w:w="687" w:type="dxa"/>
            <w:vAlign w:val="center"/>
          </w:tcPr>
          <w:p w14:paraId="1C3E47D3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2024</w:t>
            </w:r>
          </w:p>
        </w:tc>
        <w:tc>
          <w:tcPr>
            <w:tcW w:w="687" w:type="dxa"/>
            <w:vAlign w:val="center"/>
          </w:tcPr>
          <w:p w14:paraId="1C562F43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2025</w:t>
            </w:r>
          </w:p>
        </w:tc>
        <w:tc>
          <w:tcPr>
            <w:tcW w:w="1650" w:type="dxa"/>
            <w:vAlign w:val="center"/>
          </w:tcPr>
          <w:p w14:paraId="315FED5D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янв.–авг. 2025</w:t>
            </w:r>
          </w:p>
        </w:tc>
        <w:tc>
          <w:tcPr>
            <w:tcW w:w="1650" w:type="dxa"/>
            <w:vAlign w:val="center"/>
          </w:tcPr>
          <w:p w14:paraId="4821E253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янв.–авг. 2026</w:t>
            </w:r>
          </w:p>
        </w:tc>
      </w:tr>
      <w:tr w:rsidR="00F531CF" w14:paraId="2CE6EF5D" w14:textId="77777777" w:rsidTr="00F531CF">
        <w:trPr>
          <w:cantSplit/>
          <w:jc w:val="center"/>
        </w:trPr>
        <w:tc>
          <w:tcPr>
            <w:tcW w:w="1935" w:type="dxa"/>
            <w:vAlign w:val="center"/>
          </w:tcPr>
          <w:p w14:paraId="7905F4EF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</w:p>
        </w:tc>
        <w:tc>
          <w:tcPr>
            <w:tcW w:w="687" w:type="dxa"/>
            <w:vAlign w:val="center"/>
          </w:tcPr>
          <w:p w14:paraId="749267E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23 152</w:t>
            </w:r>
          </w:p>
        </w:tc>
        <w:tc>
          <w:tcPr>
            <w:tcW w:w="687" w:type="dxa"/>
            <w:vAlign w:val="center"/>
          </w:tcPr>
          <w:p w14:paraId="2FA955D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27 326</w:t>
            </w:r>
          </w:p>
        </w:tc>
        <w:tc>
          <w:tcPr>
            <w:tcW w:w="687" w:type="dxa"/>
            <w:vAlign w:val="center"/>
          </w:tcPr>
          <w:p w14:paraId="0E4F379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26 529</w:t>
            </w:r>
          </w:p>
        </w:tc>
        <w:tc>
          <w:tcPr>
            <w:tcW w:w="687" w:type="dxa"/>
            <w:vAlign w:val="center"/>
          </w:tcPr>
          <w:p w14:paraId="1014092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24 672</w:t>
            </w:r>
          </w:p>
        </w:tc>
        <w:tc>
          <w:tcPr>
            <w:tcW w:w="687" w:type="dxa"/>
            <w:vAlign w:val="center"/>
          </w:tcPr>
          <w:p w14:paraId="6BAEDABA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24 759</w:t>
            </w:r>
          </w:p>
        </w:tc>
        <w:tc>
          <w:tcPr>
            <w:tcW w:w="687" w:type="dxa"/>
            <w:vAlign w:val="center"/>
          </w:tcPr>
          <w:p w14:paraId="2E0A041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17 440</w:t>
            </w:r>
          </w:p>
        </w:tc>
        <w:tc>
          <w:tcPr>
            <w:tcW w:w="1650" w:type="dxa"/>
            <w:vAlign w:val="center"/>
          </w:tcPr>
          <w:p w14:paraId="514AA24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11 508</w:t>
            </w:r>
          </w:p>
        </w:tc>
        <w:tc>
          <w:tcPr>
            <w:tcW w:w="1650" w:type="dxa"/>
            <w:vAlign w:val="center"/>
          </w:tcPr>
          <w:p w14:paraId="373FFD5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6 109</w:t>
            </w:r>
          </w:p>
        </w:tc>
      </w:tr>
      <w:tr w:rsidR="00F531CF" w14:paraId="0EAEE0C5" w14:textId="77777777" w:rsidTr="00F531CF">
        <w:trPr>
          <w:cantSplit/>
          <w:jc w:val="center"/>
        </w:trPr>
        <w:tc>
          <w:tcPr>
            <w:tcW w:w="1935" w:type="dxa"/>
            <w:vAlign w:val="center"/>
          </w:tcPr>
          <w:p w14:paraId="327986D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lastRenderedPageBreak/>
              <w:t>bpmn</w:t>
            </w:r>
          </w:p>
        </w:tc>
        <w:tc>
          <w:tcPr>
            <w:tcW w:w="687" w:type="dxa"/>
            <w:vAlign w:val="center"/>
          </w:tcPr>
          <w:p w14:paraId="7B35FD6D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4 774</w:t>
            </w:r>
          </w:p>
        </w:tc>
        <w:tc>
          <w:tcPr>
            <w:tcW w:w="687" w:type="dxa"/>
            <w:vAlign w:val="center"/>
          </w:tcPr>
          <w:p w14:paraId="6148485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8 148</w:t>
            </w:r>
          </w:p>
        </w:tc>
        <w:tc>
          <w:tcPr>
            <w:tcW w:w="687" w:type="dxa"/>
            <w:vAlign w:val="center"/>
          </w:tcPr>
          <w:p w14:paraId="2D0B1FDF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10 531</w:t>
            </w:r>
          </w:p>
        </w:tc>
        <w:tc>
          <w:tcPr>
            <w:tcW w:w="687" w:type="dxa"/>
            <w:vAlign w:val="center"/>
          </w:tcPr>
          <w:p w14:paraId="1ED27CB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11 112</w:t>
            </w:r>
          </w:p>
        </w:tc>
        <w:tc>
          <w:tcPr>
            <w:tcW w:w="687" w:type="dxa"/>
            <w:vAlign w:val="center"/>
          </w:tcPr>
          <w:p w14:paraId="0C063B2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15 162</w:t>
            </w:r>
          </w:p>
        </w:tc>
        <w:tc>
          <w:tcPr>
            <w:tcW w:w="687" w:type="dxa"/>
            <w:vAlign w:val="center"/>
          </w:tcPr>
          <w:p w14:paraId="6617875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13 340</w:t>
            </w:r>
          </w:p>
        </w:tc>
        <w:tc>
          <w:tcPr>
            <w:tcW w:w="1650" w:type="dxa"/>
            <w:vAlign w:val="center"/>
          </w:tcPr>
          <w:p w14:paraId="2FAF84A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9 889</w:t>
            </w:r>
          </w:p>
        </w:tc>
        <w:tc>
          <w:tcPr>
            <w:tcW w:w="1650" w:type="dxa"/>
            <w:vAlign w:val="center"/>
          </w:tcPr>
          <w:p w14:paraId="7B8093B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5 083</w:t>
            </w:r>
          </w:p>
        </w:tc>
      </w:tr>
      <w:tr w:rsidR="00F531CF" w14:paraId="17153306" w14:textId="77777777" w:rsidTr="00F531CF">
        <w:trPr>
          <w:cantSplit/>
          <w:jc w:val="center"/>
        </w:trPr>
        <w:tc>
          <w:tcPr>
            <w:tcW w:w="1935" w:type="dxa"/>
            <w:vAlign w:val="center"/>
          </w:tcPr>
          <w:p w14:paraId="65F1959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</w:t>
            </w:r>
          </w:p>
        </w:tc>
        <w:tc>
          <w:tcPr>
            <w:tcW w:w="687" w:type="dxa"/>
            <w:vAlign w:val="center"/>
          </w:tcPr>
          <w:p w14:paraId="0004D29F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432</w:t>
            </w:r>
          </w:p>
        </w:tc>
        <w:tc>
          <w:tcPr>
            <w:tcW w:w="687" w:type="dxa"/>
            <w:vAlign w:val="center"/>
          </w:tcPr>
          <w:p w14:paraId="5410CE8A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515</w:t>
            </w:r>
          </w:p>
        </w:tc>
        <w:tc>
          <w:tcPr>
            <w:tcW w:w="687" w:type="dxa"/>
            <w:vAlign w:val="center"/>
          </w:tcPr>
          <w:p w14:paraId="23D0677E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656</w:t>
            </w:r>
          </w:p>
        </w:tc>
        <w:tc>
          <w:tcPr>
            <w:tcW w:w="687" w:type="dxa"/>
            <w:vAlign w:val="center"/>
          </w:tcPr>
          <w:p w14:paraId="0D1F089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958</w:t>
            </w:r>
          </w:p>
        </w:tc>
        <w:tc>
          <w:tcPr>
            <w:tcW w:w="687" w:type="dxa"/>
            <w:vAlign w:val="center"/>
          </w:tcPr>
          <w:p w14:paraId="7A987A9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2 694</w:t>
            </w:r>
          </w:p>
        </w:tc>
        <w:tc>
          <w:tcPr>
            <w:tcW w:w="687" w:type="dxa"/>
            <w:vAlign w:val="center"/>
          </w:tcPr>
          <w:p w14:paraId="46A2E8FD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4 883</w:t>
            </w:r>
          </w:p>
        </w:tc>
        <w:tc>
          <w:tcPr>
            <w:tcW w:w="1650" w:type="dxa"/>
            <w:vAlign w:val="center"/>
          </w:tcPr>
          <w:p w14:paraId="72D1035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3 006</w:t>
            </w:r>
          </w:p>
        </w:tc>
        <w:tc>
          <w:tcPr>
            <w:tcW w:w="1650" w:type="dxa"/>
            <w:vAlign w:val="center"/>
          </w:tcPr>
          <w:p w14:paraId="577AA4E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2 319</w:t>
            </w:r>
          </w:p>
        </w:tc>
      </w:tr>
      <w:tr w:rsidR="00F531CF" w14:paraId="34B872A0" w14:textId="77777777" w:rsidTr="00F531CF">
        <w:trPr>
          <w:cantSplit/>
          <w:jc w:val="center"/>
        </w:trPr>
        <w:tc>
          <w:tcPr>
            <w:tcW w:w="1935" w:type="dxa"/>
            <w:vAlign w:val="center"/>
          </w:tcPr>
          <w:p w14:paraId="23531F6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idef0</w:t>
            </w:r>
          </w:p>
        </w:tc>
        <w:tc>
          <w:tcPr>
            <w:tcW w:w="687" w:type="dxa"/>
            <w:vAlign w:val="center"/>
          </w:tcPr>
          <w:p w14:paraId="46E7C0E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7 470</w:t>
            </w:r>
          </w:p>
        </w:tc>
        <w:tc>
          <w:tcPr>
            <w:tcW w:w="687" w:type="dxa"/>
            <w:vAlign w:val="center"/>
          </w:tcPr>
          <w:p w14:paraId="43E030A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9 678</w:t>
            </w:r>
          </w:p>
        </w:tc>
        <w:tc>
          <w:tcPr>
            <w:tcW w:w="687" w:type="dxa"/>
            <w:vAlign w:val="center"/>
          </w:tcPr>
          <w:p w14:paraId="0AB6CB7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9 961</w:t>
            </w:r>
          </w:p>
        </w:tc>
        <w:tc>
          <w:tcPr>
            <w:tcW w:w="687" w:type="dxa"/>
            <w:vAlign w:val="center"/>
          </w:tcPr>
          <w:p w14:paraId="21A7429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8 673</w:t>
            </w:r>
          </w:p>
        </w:tc>
        <w:tc>
          <w:tcPr>
            <w:tcW w:w="687" w:type="dxa"/>
            <w:vAlign w:val="center"/>
          </w:tcPr>
          <w:p w14:paraId="28B21F2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6 694</w:t>
            </w:r>
          </w:p>
        </w:tc>
        <w:tc>
          <w:tcPr>
            <w:tcW w:w="687" w:type="dxa"/>
            <w:vAlign w:val="center"/>
          </w:tcPr>
          <w:p w14:paraId="5460F60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4 815</w:t>
            </w:r>
          </w:p>
        </w:tc>
        <w:tc>
          <w:tcPr>
            <w:tcW w:w="1650" w:type="dxa"/>
            <w:vAlign w:val="center"/>
          </w:tcPr>
          <w:p w14:paraId="26CB377F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2 938</w:t>
            </w:r>
          </w:p>
        </w:tc>
        <w:tc>
          <w:tcPr>
            <w:tcW w:w="1650" w:type="dxa"/>
            <w:vAlign w:val="center"/>
          </w:tcPr>
          <w:p w14:paraId="5D1CCB8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1 672</w:t>
            </w:r>
          </w:p>
        </w:tc>
      </w:tr>
      <w:tr w:rsidR="00F531CF" w14:paraId="07686E90" w14:textId="77777777" w:rsidTr="00F531CF">
        <w:trPr>
          <w:cantSplit/>
          <w:jc w:val="center"/>
        </w:trPr>
        <w:tc>
          <w:tcPr>
            <w:tcW w:w="1935" w:type="dxa"/>
            <w:vAlign w:val="center"/>
          </w:tcPr>
          <w:p w14:paraId="23123EA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диаграмма</w:t>
            </w:r>
          </w:p>
        </w:tc>
        <w:tc>
          <w:tcPr>
            <w:tcW w:w="687" w:type="dxa"/>
            <w:vAlign w:val="center"/>
          </w:tcPr>
          <w:p w14:paraId="0DF9DD3E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1 437</w:t>
            </w:r>
          </w:p>
        </w:tc>
        <w:tc>
          <w:tcPr>
            <w:tcW w:w="687" w:type="dxa"/>
            <w:vAlign w:val="center"/>
          </w:tcPr>
          <w:p w14:paraId="45A947D3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1 946</w:t>
            </w:r>
          </w:p>
        </w:tc>
        <w:tc>
          <w:tcPr>
            <w:tcW w:w="687" w:type="dxa"/>
            <w:vAlign w:val="center"/>
          </w:tcPr>
          <w:p w14:paraId="0A353B4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1 958</w:t>
            </w:r>
          </w:p>
        </w:tc>
        <w:tc>
          <w:tcPr>
            <w:tcW w:w="687" w:type="dxa"/>
            <w:vAlign w:val="center"/>
          </w:tcPr>
          <w:p w14:paraId="372ED8AC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2 039</w:t>
            </w:r>
          </w:p>
        </w:tc>
        <w:tc>
          <w:tcPr>
            <w:tcW w:w="687" w:type="dxa"/>
            <w:vAlign w:val="center"/>
          </w:tcPr>
          <w:p w14:paraId="1B3B10D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1 608</w:t>
            </w:r>
          </w:p>
        </w:tc>
        <w:tc>
          <w:tcPr>
            <w:tcW w:w="687" w:type="dxa"/>
            <w:vAlign w:val="center"/>
          </w:tcPr>
          <w:p w14:paraId="440186C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1 246</w:t>
            </w:r>
          </w:p>
        </w:tc>
        <w:tc>
          <w:tcPr>
            <w:tcW w:w="1650" w:type="dxa"/>
            <w:vAlign w:val="center"/>
          </w:tcPr>
          <w:p w14:paraId="099B8FF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912</w:t>
            </w:r>
          </w:p>
        </w:tc>
        <w:tc>
          <w:tcPr>
            <w:tcW w:w="1650" w:type="dxa"/>
            <w:vAlign w:val="center"/>
          </w:tcPr>
          <w:p w14:paraId="2FEF38F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343</w:t>
            </w:r>
          </w:p>
        </w:tc>
      </w:tr>
      <w:tr w:rsidR="00F531CF" w14:paraId="04FEAC51" w14:textId="77777777" w:rsidTr="00F531CF">
        <w:trPr>
          <w:cantSplit/>
          <w:jc w:val="center"/>
        </w:trPr>
        <w:tc>
          <w:tcPr>
            <w:tcW w:w="1935" w:type="dxa"/>
            <w:vAlign w:val="center"/>
          </w:tcPr>
          <w:p w14:paraId="4C664B33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 диаграмма</w:t>
            </w:r>
          </w:p>
        </w:tc>
        <w:tc>
          <w:tcPr>
            <w:tcW w:w="687" w:type="dxa"/>
            <w:vAlign w:val="center"/>
          </w:tcPr>
          <w:p w14:paraId="0B5FC8E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520</w:t>
            </w:r>
          </w:p>
        </w:tc>
        <w:tc>
          <w:tcPr>
            <w:tcW w:w="687" w:type="dxa"/>
            <w:vAlign w:val="center"/>
          </w:tcPr>
          <w:p w14:paraId="74AB3CE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906</w:t>
            </w:r>
          </w:p>
        </w:tc>
        <w:tc>
          <w:tcPr>
            <w:tcW w:w="687" w:type="dxa"/>
            <w:vAlign w:val="center"/>
          </w:tcPr>
          <w:p w14:paraId="684C54D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657</w:t>
            </w:r>
          </w:p>
        </w:tc>
        <w:tc>
          <w:tcPr>
            <w:tcW w:w="687" w:type="dxa"/>
            <w:vAlign w:val="center"/>
          </w:tcPr>
          <w:p w14:paraId="535F9DBC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633</w:t>
            </w:r>
          </w:p>
        </w:tc>
        <w:tc>
          <w:tcPr>
            <w:tcW w:w="687" w:type="dxa"/>
            <w:vAlign w:val="center"/>
          </w:tcPr>
          <w:p w14:paraId="1633292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660</w:t>
            </w:r>
          </w:p>
        </w:tc>
        <w:tc>
          <w:tcPr>
            <w:tcW w:w="687" w:type="dxa"/>
            <w:vAlign w:val="center"/>
          </w:tcPr>
          <w:p w14:paraId="43BDF683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552</w:t>
            </w:r>
          </w:p>
        </w:tc>
        <w:tc>
          <w:tcPr>
            <w:tcW w:w="1650" w:type="dxa"/>
            <w:vAlign w:val="center"/>
          </w:tcPr>
          <w:p w14:paraId="69A6CE6A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422</w:t>
            </w:r>
          </w:p>
        </w:tc>
        <w:tc>
          <w:tcPr>
            <w:tcW w:w="1650" w:type="dxa"/>
            <w:vAlign w:val="center"/>
          </w:tcPr>
          <w:p w14:paraId="3F4995A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231</w:t>
            </w:r>
          </w:p>
        </w:tc>
      </w:tr>
      <w:tr w:rsidR="00F531CF" w14:paraId="366BD68B" w14:textId="77777777" w:rsidTr="00F531CF">
        <w:trPr>
          <w:cantSplit/>
          <w:jc w:val="center"/>
        </w:trPr>
        <w:tc>
          <w:tcPr>
            <w:tcW w:w="1935" w:type="dxa"/>
            <w:vAlign w:val="center"/>
          </w:tcPr>
          <w:p w14:paraId="39255CF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сеть петри</w:t>
            </w:r>
          </w:p>
        </w:tc>
        <w:tc>
          <w:tcPr>
            <w:tcW w:w="687" w:type="dxa"/>
            <w:vAlign w:val="center"/>
          </w:tcPr>
          <w:p w14:paraId="696B684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766</w:t>
            </w:r>
          </w:p>
        </w:tc>
        <w:tc>
          <w:tcPr>
            <w:tcW w:w="687" w:type="dxa"/>
            <w:vAlign w:val="center"/>
          </w:tcPr>
          <w:p w14:paraId="588B9C9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608</w:t>
            </w:r>
          </w:p>
        </w:tc>
        <w:tc>
          <w:tcPr>
            <w:tcW w:w="687" w:type="dxa"/>
            <w:vAlign w:val="center"/>
          </w:tcPr>
          <w:p w14:paraId="7F034D4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595</w:t>
            </w:r>
          </w:p>
        </w:tc>
        <w:tc>
          <w:tcPr>
            <w:tcW w:w="687" w:type="dxa"/>
            <w:vAlign w:val="center"/>
          </w:tcPr>
          <w:p w14:paraId="3CB8A9BC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655</w:t>
            </w:r>
          </w:p>
        </w:tc>
        <w:tc>
          <w:tcPr>
            <w:tcW w:w="687" w:type="dxa"/>
            <w:vAlign w:val="center"/>
          </w:tcPr>
          <w:p w14:paraId="13545E6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534</w:t>
            </w:r>
          </w:p>
        </w:tc>
        <w:tc>
          <w:tcPr>
            <w:tcW w:w="687" w:type="dxa"/>
            <w:vAlign w:val="center"/>
          </w:tcPr>
          <w:p w14:paraId="26B6456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284</w:t>
            </w:r>
          </w:p>
        </w:tc>
        <w:tc>
          <w:tcPr>
            <w:tcW w:w="1650" w:type="dxa"/>
            <w:vAlign w:val="center"/>
          </w:tcPr>
          <w:p w14:paraId="399030F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161</w:t>
            </w:r>
          </w:p>
        </w:tc>
        <w:tc>
          <w:tcPr>
            <w:tcW w:w="1650" w:type="dxa"/>
            <w:vAlign w:val="center"/>
          </w:tcPr>
          <w:p w14:paraId="6BB268D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79</w:t>
            </w:r>
          </w:p>
        </w:tc>
      </w:tr>
      <w:tr w:rsidR="00F531CF" w14:paraId="6664469C" w14:textId="77777777" w:rsidTr="00F531CF">
        <w:trPr>
          <w:cantSplit/>
          <w:jc w:val="center"/>
        </w:trPr>
        <w:tc>
          <w:tcPr>
            <w:tcW w:w="1935" w:type="dxa"/>
            <w:vAlign w:val="center"/>
          </w:tcPr>
          <w:p w14:paraId="62126A63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нейросеть схема</w:t>
            </w:r>
          </w:p>
        </w:tc>
        <w:tc>
          <w:tcPr>
            <w:tcW w:w="687" w:type="dxa"/>
            <w:vAlign w:val="center"/>
          </w:tcPr>
          <w:p w14:paraId="7788344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19</w:t>
            </w:r>
          </w:p>
        </w:tc>
        <w:tc>
          <w:tcPr>
            <w:tcW w:w="687" w:type="dxa"/>
            <w:vAlign w:val="center"/>
          </w:tcPr>
          <w:p w14:paraId="3F4A593E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33</w:t>
            </w:r>
          </w:p>
        </w:tc>
        <w:tc>
          <w:tcPr>
            <w:tcW w:w="687" w:type="dxa"/>
            <w:vAlign w:val="center"/>
          </w:tcPr>
          <w:p w14:paraId="224E641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</w:t>
            </w:r>
          </w:p>
        </w:tc>
        <w:tc>
          <w:tcPr>
            <w:tcW w:w="687" w:type="dxa"/>
            <w:vAlign w:val="center"/>
          </w:tcPr>
          <w:p w14:paraId="34625B3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350</w:t>
            </w:r>
          </w:p>
        </w:tc>
        <w:tc>
          <w:tcPr>
            <w:tcW w:w="687" w:type="dxa"/>
            <w:vAlign w:val="center"/>
          </w:tcPr>
          <w:p w14:paraId="3C5106F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986</w:t>
            </w:r>
          </w:p>
        </w:tc>
        <w:tc>
          <w:tcPr>
            <w:tcW w:w="687" w:type="dxa"/>
            <w:vAlign w:val="center"/>
          </w:tcPr>
          <w:p w14:paraId="0B8448D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1 537</w:t>
            </w:r>
          </w:p>
        </w:tc>
        <w:tc>
          <w:tcPr>
            <w:tcW w:w="1650" w:type="dxa"/>
            <w:vAlign w:val="center"/>
          </w:tcPr>
          <w:p w14:paraId="6CEAE1D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1 004</w:t>
            </w:r>
          </w:p>
        </w:tc>
        <w:tc>
          <w:tcPr>
            <w:tcW w:w="1650" w:type="dxa"/>
            <w:vAlign w:val="center"/>
          </w:tcPr>
          <w:p w14:paraId="09E662AD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758</w:t>
            </w:r>
          </w:p>
        </w:tc>
      </w:tr>
      <w:tr w:rsidR="00F531CF" w14:paraId="57670192" w14:textId="77777777" w:rsidTr="00F531CF">
        <w:trPr>
          <w:cantSplit/>
          <w:jc w:val="center"/>
        </w:trPr>
        <w:tc>
          <w:tcPr>
            <w:tcW w:w="1935" w:type="dxa"/>
            <w:vAlign w:val="center"/>
          </w:tcPr>
          <w:p w14:paraId="2FF5BE9E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нейросеть диаграмма</w:t>
            </w:r>
          </w:p>
        </w:tc>
        <w:tc>
          <w:tcPr>
            <w:tcW w:w="687" w:type="dxa"/>
            <w:vAlign w:val="center"/>
          </w:tcPr>
          <w:p w14:paraId="019E751D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687" w:type="dxa"/>
            <w:vAlign w:val="center"/>
          </w:tcPr>
          <w:p w14:paraId="36FF987A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687" w:type="dxa"/>
            <w:vAlign w:val="center"/>
          </w:tcPr>
          <w:p w14:paraId="068949F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687" w:type="dxa"/>
            <w:vAlign w:val="center"/>
          </w:tcPr>
          <w:p w14:paraId="5BE7CFF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159</w:t>
            </w:r>
          </w:p>
        </w:tc>
        <w:tc>
          <w:tcPr>
            <w:tcW w:w="687" w:type="dxa"/>
            <w:vAlign w:val="center"/>
          </w:tcPr>
          <w:p w14:paraId="67220FE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469</w:t>
            </w:r>
          </w:p>
        </w:tc>
        <w:tc>
          <w:tcPr>
            <w:tcW w:w="687" w:type="dxa"/>
            <w:vAlign w:val="center"/>
          </w:tcPr>
          <w:p w14:paraId="20C8A3E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548</w:t>
            </w:r>
          </w:p>
        </w:tc>
        <w:tc>
          <w:tcPr>
            <w:tcW w:w="1650" w:type="dxa"/>
            <w:vAlign w:val="center"/>
          </w:tcPr>
          <w:p w14:paraId="4C43A07E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390</w:t>
            </w:r>
          </w:p>
        </w:tc>
        <w:tc>
          <w:tcPr>
            <w:tcW w:w="1650" w:type="dxa"/>
            <w:vAlign w:val="center"/>
          </w:tcPr>
          <w:p w14:paraId="5970CCA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326</w:t>
            </w:r>
          </w:p>
        </w:tc>
      </w:tr>
    </w:tbl>
    <w:p w14:paraId="25B42A03" w14:textId="77777777" w:rsidR="00F531CF" w:rsidRDefault="00830979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Вкладка «Регионы» показывает разбивку по всему миру и СНГ независимо от выбранного вверху фильтра региона; фильтр региона работает только для </w:t>
      </w:r>
      <w:r>
        <w:rPr>
          <w:sz w:val="28"/>
        </w:rPr>
        <w:t>вкладок «Топы запросов» и «Динамика». Для «</w:t>
      </w:r>
      <w:r>
        <w:rPr>
          <w:i/>
          <w:sz w:val="28"/>
        </w:rPr>
        <w:t>uml</w:t>
      </w:r>
      <w:r>
        <w:rPr>
          <w:sz w:val="28"/>
        </w:rPr>
        <w:t>» в окне 25.08–23.09.2026 (мировая разбивка): Беларусь – 513 запросов, индекс интереса 127,61 (на 27,6 % выше среднего относительно численности аудитории); Минск и Минская область – 372 запроса, индекс интереса</w:t>
      </w:r>
      <w:r>
        <w:rPr>
          <w:sz w:val="28"/>
        </w:rPr>
        <w:t xml:space="preserve"> 194,99; для сравнения Россия – 21 755 (окно «Регионов» 25.08–23.09.2026), Москва и область – 7143 (индекс 165,84), Санкт-Петербург – 1733 (индекс 159,64). «Топы» с фильтром региона дали </w:t>
      </w:r>
      <w:r>
        <w:rPr>
          <w:i/>
          <w:sz w:val="28"/>
        </w:rPr>
        <w:t>uml</w:t>
      </w:r>
      <w:r>
        <w:rPr>
          <w:sz w:val="28"/>
        </w:rPr>
        <w:t xml:space="preserve"> = 591, «Регионы» – Беларусь = 513 за тот же период; расхождение о</w:t>
      </w:r>
      <w:r>
        <w:rPr>
          <w:sz w:val="28"/>
        </w:rPr>
        <w:t>коло 13 % связано, вероятно, с разными наборами словоформ во вкладках, оба числа приведены без подгонки. Для «</w:t>
      </w:r>
      <w:r>
        <w:rPr>
          <w:i/>
          <w:sz w:val="28"/>
        </w:rPr>
        <w:t>bpmn</w:t>
      </w:r>
      <w:r>
        <w:rPr>
          <w:sz w:val="28"/>
        </w:rPr>
        <w:t>» в окне 25.08–23.09.2026 получено (запрос к тому же разделу, скриншота нет): Беларусь – 428 запросов (индекс 73,98), Минск и область – 330 (1</w:t>
      </w:r>
      <w:r>
        <w:rPr>
          <w:sz w:val="28"/>
        </w:rPr>
        <w:t>24,33), Минск – 258 (139,15) при 476 в «Топах» (расхождение около 10 %). В окне 29.08–29.09.2026 обе вкладки сняты с сохранением скриншота (таблица 23).</w:t>
      </w:r>
    </w:p>
    <w:p w14:paraId="0BBC851E" w14:textId="77777777" w:rsidR="00F531CF" w:rsidRDefault="00830979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23 – «Регионы» Вордстата по </w:t>
      </w:r>
      <w:r>
        <w:rPr>
          <w:i/>
          <w:sz w:val="28"/>
        </w:rPr>
        <w:t>bpmn</w:t>
      </w:r>
      <w:r>
        <w:rPr>
          <w:sz w:val="28"/>
        </w:rPr>
        <w:t xml:space="preserve"> и </w:t>
      </w:r>
      <w:r>
        <w:rPr>
          <w:i/>
          <w:sz w:val="28"/>
        </w:rPr>
        <w:t>uml</w:t>
      </w:r>
      <w:r>
        <w:rPr>
          <w:sz w:val="28"/>
        </w:rPr>
        <w:t>: число запросов (индекс интереса, %), окно 29.08–29.09.2</w:t>
      </w:r>
      <w:r>
        <w:rPr>
          <w:sz w:val="28"/>
        </w:rPr>
        <w:t>026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593"/>
        <w:gridCol w:w="2381"/>
        <w:gridCol w:w="2381"/>
      </w:tblGrid>
      <w:tr w:rsidR="00F531CF" w14:paraId="53388BAA" w14:textId="77777777" w:rsidTr="00F531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593" w:type="dxa"/>
            <w:vAlign w:val="center"/>
          </w:tcPr>
          <w:p w14:paraId="5A4B8313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Регион</w:t>
            </w:r>
          </w:p>
        </w:tc>
        <w:tc>
          <w:tcPr>
            <w:tcW w:w="2381" w:type="dxa"/>
            <w:vAlign w:val="center"/>
          </w:tcPr>
          <w:p w14:paraId="1DF04C1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bpmn</w:t>
            </w:r>
          </w:p>
        </w:tc>
        <w:tc>
          <w:tcPr>
            <w:tcW w:w="2381" w:type="dxa"/>
            <w:vAlign w:val="center"/>
          </w:tcPr>
          <w:p w14:paraId="26A2EBB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uml</w:t>
            </w:r>
          </w:p>
        </w:tc>
      </w:tr>
      <w:tr w:rsidR="00F531CF" w14:paraId="736DE0A9" w14:textId="77777777" w:rsidTr="00F531CF">
        <w:trPr>
          <w:cantSplit/>
          <w:jc w:val="center"/>
        </w:trPr>
        <w:tc>
          <w:tcPr>
            <w:tcW w:w="4593" w:type="dxa"/>
            <w:vAlign w:val="center"/>
          </w:tcPr>
          <w:p w14:paraId="3B52D29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2381" w:type="dxa"/>
            <w:vAlign w:val="center"/>
          </w:tcPr>
          <w:p w14:paraId="7366094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422 (71,96)</w:t>
            </w:r>
          </w:p>
        </w:tc>
        <w:tc>
          <w:tcPr>
            <w:tcW w:w="2381" w:type="dxa"/>
            <w:vAlign w:val="center"/>
          </w:tcPr>
          <w:p w14:paraId="2C7DDC0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560 (133,13)</w:t>
            </w:r>
          </w:p>
        </w:tc>
      </w:tr>
      <w:tr w:rsidR="00F531CF" w14:paraId="1AD98254" w14:textId="77777777" w:rsidTr="00F531CF">
        <w:trPr>
          <w:cantSplit/>
          <w:jc w:val="center"/>
        </w:trPr>
        <w:tc>
          <w:tcPr>
            <w:tcW w:w="4593" w:type="dxa"/>
            <w:vAlign w:val="center"/>
          </w:tcPr>
          <w:p w14:paraId="5950AC7A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Минск и Минская область</w:t>
            </w:r>
          </w:p>
        </w:tc>
        <w:tc>
          <w:tcPr>
            <w:tcW w:w="2381" w:type="dxa"/>
            <w:vAlign w:val="center"/>
          </w:tcPr>
          <w:p w14:paraId="06F5B28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325 (119,43)</w:t>
            </w:r>
          </w:p>
        </w:tc>
        <w:tc>
          <w:tcPr>
            <w:tcW w:w="2381" w:type="dxa"/>
            <w:vAlign w:val="center"/>
          </w:tcPr>
          <w:p w14:paraId="1ACF396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412 (203,49)</w:t>
            </w:r>
          </w:p>
        </w:tc>
      </w:tr>
      <w:tr w:rsidR="00F531CF" w14:paraId="07A9F444" w14:textId="77777777" w:rsidTr="00F531CF">
        <w:trPr>
          <w:cantSplit/>
          <w:jc w:val="center"/>
        </w:trPr>
        <w:tc>
          <w:tcPr>
            <w:tcW w:w="4593" w:type="dxa"/>
            <w:vAlign w:val="center"/>
          </w:tcPr>
          <w:p w14:paraId="2569918E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г. Минск</w:t>
            </w:r>
          </w:p>
        </w:tc>
        <w:tc>
          <w:tcPr>
            <w:tcW w:w="2381" w:type="dxa"/>
            <w:vAlign w:val="center"/>
          </w:tcPr>
          <w:p w14:paraId="5E01C18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264 (138,29)</w:t>
            </w:r>
          </w:p>
        </w:tc>
        <w:tc>
          <w:tcPr>
            <w:tcW w:w="2381" w:type="dxa"/>
            <w:vAlign w:val="center"/>
          </w:tcPr>
          <w:p w14:paraId="046A938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371 (261,20)</w:t>
            </w:r>
          </w:p>
        </w:tc>
      </w:tr>
      <w:tr w:rsidR="00F531CF" w14:paraId="3A68A653" w14:textId="77777777" w:rsidTr="00F531CF">
        <w:trPr>
          <w:cantSplit/>
          <w:jc w:val="center"/>
        </w:trPr>
        <w:tc>
          <w:tcPr>
            <w:tcW w:w="4593" w:type="dxa"/>
            <w:vAlign w:val="center"/>
          </w:tcPr>
          <w:p w14:paraId="1E0C88D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Гомельская область (с г. Гомель)</w:t>
            </w:r>
          </w:p>
        </w:tc>
        <w:tc>
          <w:tcPr>
            <w:tcW w:w="2381" w:type="dxa"/>
            <w:vAlign w:val="center"/>
          </w:tcPr>
          <w:p w14:paraId="61EAFD3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67 (72,39)</w:t>
            </w:r>
          </w:p>
        </w:tc>
        <w:tc>
          <w:tcPr>
            <w:tcW w:w="2381" w:type="dxa"/>
            <w:vAlign w:val="center"/>
          </w:tcPr>
          <w:p w14:paraId="0F012803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42 (60,99)</w:t>
            </w:r>
          </w:p>
        </w:tc>
      </w:tr>
      <w:tr w:rsidR="00F531CF" w14:paraId="478A9F7D" w14:textId="77777777" w:rsidTr="00F531CF">
        <w:trPr>
          <w:cantSplit/>
          <w:jc w:val="center"/>
        </w:trPr>
        <w:tc>
          <w:tcPr>
            <w:tcW w:w="4593" w:type="dxa"/>
            <w:vAlign w:val="center"/>
          </w:tcPr>
          <w:p w14:paraId="5BC1909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Витебская область</w:t>
            </w:r>
          </w:p>
        </w:tc>
        <w:tc>
          <w:tcPr>
            <w:tcW w:w="2381" w:type="dxa"/>
            <w:vAlign w:val="center"/>
          </w:tcPr>
          <w:p w14:paraId="2BD429C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26 (31,94)</w:t>
            </w:r>
          </w:p>
        </w:tc>
        <w:tc>
          <w:tcPr>
            <w:tcW w:w="2381" w:type="dxa"/>
            <w:vAlign w:val="center"/>
          </w:tcPr>
          <w:p w14:paraId="0552762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47 (77,61)</w:t>
            </w:r>
          </w:p>
        </w:tc>
      </w:tr>
      <w:tr w:rsidR="00F531CF" w14:paraId="44A927DB" w14:textId="77777777" w:rsidTr="00F531CF">
        <w:trPr>
          <w:cantSplit/>
          <w:jc w:val="center"/>
        </w:trPr>
        <w:tc>
          <w:tcPr>
            <w:tcW w:w="4593" w:type="dxa"/>
            <w:vAlign w:val="center"/>
          </w:tcPr>
          <w:p w14:paraId="2C154D8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Гродненская область</w:t>
            </w:r>
          </w:p>
        </w:tc>
        <w:tc>
          <w:tcPr>
            <w:tcW w:w="2381" w:type="dxa"/>
            <w:vAlign w:val="center"/>
          </w:tcPr>
          <w:p w14:paraId="484C536A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24 (43,84)</w:t>
            </w:r>
          </w:p>
        </w:tc>
        <w:tc>
          <w:tcPr>
            <w:tcW w:w="2381" w:type="dxa"/>
            <w:vAlign w:val="center"/>
          </w:tcPr>
          <w:p w14:paraId="3328F0C3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13 (31,92)</w:t>
            </w:r>
          </w:p>
        </w:tc>
      </w:tr>
      <w:tr w:rsidR="00F531CF" w14:paraId="002A92A8" w14:textId="77777777" w:rsidTr="00F531CF">
        <w:trPr>
          <w:cantSplit/>
          <w:jc w:val="center"/>
        </w:trPr>
        <w:tc>
          <w:tcPr>
            <w:tcW w:w="4593" w:type="dxa"/>
            <w:vAlign w:val="center"/>
          </w:tcPr>
          <w:p w14:paraId="286ACD2F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Брестская область</w:t>
            </w:r>
          </w:p>
        </w:tc>
        <w:tc>
          <w:tcPr>
            <w:tcW w:w="2381" w:type="dxa"/>
            <w:vAlign w:val="center"/>
          </w:tcPr>
          <w:p w14:paraId="244E48A3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 (22,12)</w:t>
            </w:r>
          </w:p>
        </w:tc>
        <w:tc>
          <w:tcPr>
            <w:tcW w:w="2381" w:type="dxa"/>
            <w:vAlign w:val="center"/>
          </w:tcPr>
          <w:p w14:paraId="6A45506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33 (57,73)</w:t>
            </w:r>
          </w:p>
        </w:tc>
      </w:tr>
      <w:tr w:rsidR="00F531CF" w14:paraId="1D7FEF46" w14:textId="77777777" w:rsidTr="00F531CF">
        <w:trPr>
          <w:cantSplit/>
          <w:jc w:val="center"/>
        </w:trPr>
        <w:tc>
          <w:tcPr>
            <w:tcW w:w="4593" w:type="dxa"/>
            <w:vAlign w:val="center"/>
          </w:tcPr>
          <w:p w14:paraId="7C48E79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Могилевская область</w:t>
            </w:r>
          </w:p>
        </w:tc>
        <w:tc>
          <w:tcPr>
            <w:tcW w:w="2381" w:type="dxa"/>
            <w:vAlign w:val="center"/>
          </w:tcPr>
          <w:p w14:paraId="13E933F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 (8,75)</w:t>
            </w:r>
          </w:p>
        </w:tc>
        <w:tc>
          <w:tcPr>
            <w:tcW w:w="2381" w:type="dxa"/>
            <w:vAlign w:val="center"/>
          </w:tcPr>
          <w:p w14:paraId="747A93A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93 (182,48)</w:t>
            </w:r>
          </w:p>
        </w:tc>
      </w:tr>
      <w:tr w:rsidR="00F531CF" w14:paraId="4B97416B" w14:textId="77777777" w:rsidTr="00F531CF">
        <w:trPr>
          <w:cantSplit/>
          <w:jc w:val="center"/>
        </w:trPr>
        <w:tc>
          <w:tcPr>
            <w:tcW w:w="4593" w:type="dxa"/>
            <w:vAlign w:val="center"/>
          </w:tcPr>
          <w:p w14:paraId="500B167D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Россия</w:t>
            </w:r>
          </w:p>
        </w:tc>
        <w:tc>
          <w:tcPr>
            <w:tcW w:w="2381" w:type="dxa"/>
            <w:vAlign w:val="center"/>
          </w:tcPr>
          <w:p w14:paraId="546A8CE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31 582 (104,85)</w:t>
            </w:r>
          </w:p>
        </w:tc>
        <w:tc>
          <w:tcPr>
            <w:tcW w:w="2381" w:type="dxa"/>
            <w:vAlign w:val="center"/>
          </w:tcPr>
          <w:p w14:paraId="16AB7AE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22 921 (102,19)</w:t>
            </w:r>
          </w:p>
        </w:tc>
      </w:tr>
      <w:tr w:rsidR="00F531CF" w14:paraId="243B9C5E" w14:textId="77777777" w:rsidTr="00F531CF">
        <w:trPr>
          <w:cantSplit/>
          <w:jc w:val="center"/>
        </w:trPr>
        <w:tc>
          <w:tcPr>
            <w:tcW w:w="4593" w:type="dxa"/>
            <w:vAlign w:val="center"/>
          </w:tcPr>
          <w:p w14:paraId="04B57A9E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Казахстан</w:t>
            </w:r>
          </w:p>
        </w:tc>
        <w:tc>
          <w:tcPr>
            <w:tcW w:w="2381" w:type="dxa"/>
            <w:vAlign w:val="center"/>
          </w:tcPr>
          <w:p w14:paraId="412DC39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358 (83,03)</w:t>
            </w:r>
          </w:p>
        </w:tc>
        <w:tc>
          <w:tcPr>
            <w:tcW w:w="2381" w:type="dxa"/>
            <w:vAlign w:val="center"/>
          </w:tcPr>
          <w:p w14:paraId="13B5103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309 (95,17)</w:t>
            </w:r>
          </w:p>
        </w:tc>
      </w:tr>
      <w:tr w:rsidR="00F531CF" w14:paraId="5012E290" w14:textId="77777777" w:rsidTr="00F531CF">
        <w:trPr>
          <w:cantSplit/>
          <w:jc w:val="center"/>
        </w:trPr>
        <w:tc>
          <w:tcPr>
            <w:tcW w:w="4593" w:type="dxa"/>
            <w:vAlign w:val="center"/>
          </w:tcPr>
          <w:p w14:paraId="1DEA973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«Топы запросов», Беларусь (то же окно)</w:t>
            </w:r>
          </w:p>
        </w:tc>
        <w:tc>
          <w:tcPr>
            <w:tcW w:w="2381" w:type="dxa"/>
            <w:vAlign w:val="center"/>
          </w:tcPr>
          <w:p w14:paraId="4BB712DC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473</w:t>
            </w:r>
          </w:p>
        </w:tc>
        <w:tc>
          <w:tcPr>
            <w:tcW w:w="2381" w:type="dxa"/>
            <w:vAlign w:val="center"/>
          </w:tcPr>
          <w:p w14:paraId="495B568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652</w:t>
            </w:r>
          </w:p>
        </w:tc>
      </w:tr>
    </w:tbl>
    <w:p w14:paraId="7F8A9BA1" w14:textId="77777777" w:rsidR="00F531CF" w:rsidRDefault="00830979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Интерес к «</w:t>
      </w:r>
      <w:r>
        <w:rPr>
          <w:i/>
          <w:sz w:val="28"/>
        </w:rPr>
        <w:t>bpmn</w:t>
      </w:r>
      <w:r>
        <w:rPr>
          <w:sz w:val="28"/>
        </w:rPr>
        <w:t xml:space="preserve">» в Беларуси в целом ниже среднего (индекс 71,96, то есть примерно на 28 % ниже среднего относительно численности аудитории), но в Минске (138,29) и Минске с областью (119,43) выше среднего; на Минск и область приходится 77,0 % запросов по стране (у </w:t>
      </w:r>
      <w:r>
        <w:rPr>
          <w:i/>
          <w:sz w:val="28"/>
        </w:rPr>
        <w:t>uml</w:t>
      </w:r>
      <w:r>
        <w:rPr>
          <w:sz w:val="28"/>
        </w:rPr>
        <w:t xml:space="preserve"> – 73,6 %). У «</w:t>
      </w:r>
      <w:r>
        <w:rPr>
          <w:i/>
          <w:sz w:val="28"/>
        </w:rPr>
        <w:t>uml</w:t>
      </w:r>
      <w:r>
        <w:rPr>
          <w:sz w:val="28"/>
        </w:rPr>
        <w:t>» интерес выше среднего по стране (133,13) и особенно в Минске (261,20); заметен также интерес в Могилевской области (93 запроса, индекс 182,48). Значения по областям при суммировании (</w:t>
      </w:r>
      <w:r>
        <w:rPr>
          <w:i/>
          <w:sz w:val="28"/>
        </w:rPr>
        <w:t>bpmn</w:t>
      </w:r>
      <w:r>
        <w:rPr>
          <w:sz w:val="28"/>
        </w:rPr>
        <w:t xml:space="preserve"> – 465, </w:t>
      </w:r>
      <w:r>
        <w:rPr>
          <w:i/>
          <w:sz w:val="28"/>
        </w:rPr>
        <w:t>uml</w:t>
      </w:r>
      <w:r>
        <w:rPr>
          <w:sz w:val="28"/>
        </w:rPr>
        <w:t xml:space="preserve"> – 640) превышают значение по стране (</w:t>
      </w:r>
      <w:r>
        <w:rPr>
          <w:sz w:val="28"/>
        </w:rPr>
        <w:t>422 и 560): Вордстат считает показатели регионов раздельно, поэтому значения по регионам не складываются. Россия и Казахстан даны для сравнения: по «</w:t>
      </w:r>
      <w:r>
        <w:rPr>
          <w:i/>
          <w:sz w:val="28"/>
        </w:rPr>
        <w:t>bpmn</w:t>
      </w:r>
      <w:r>
        <w:rPr>
          <w:sz w:val="28"/>
        </w:rPr>
        <w:t>» Россия – 31 582 запроса (в 74,8 раза больше, чем в Беларуси: 31 582 / 422), по «</w:t>
      </w:r>
      <w:r>
        <w:rPr>
          <w:i/>
          <w:sz w:val="28"/>
        </w:rPr>
        <w:t>uml</w:t>
      </w:r>
      <w:r>
        <w:rPr>
          <w:sz w:val="28"/>
        </w:rPr>
        <w:t>» – 22 921 (в 40,9</w:t>
      </w:r>
      <w:r>
        <w:rPr>
          <w:sz w:val="28"/>
        </w:rPr>
        <w:t xml:space="preserve"> раза; 22 921 / 560), Казахстан – 358 и 309 запросов, то есть на уровне Беларуси. Значения по России и Казахстану сняты в Вордстате;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по этим странам приведен в п. 2.3.3.</w:t>
      </w:r>
    </w:p>
    <w:p w14:paraId="03817038" w14:textId="77777777" w:rsidR="00F531CF" w:rsidRDefault="00830979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Разбивка по устройствам снята во вкладке «Динамика» отдельно для десктоп</w:t>
      </w:r>
      <w:r>
        <w:rPr>
          <w:sz w:val="28"/>
        </w:rPr>
        <w:t>ов, смартфонов и планшетов (таблица 24); сумма по трем устройствам совпала с общим рядом в каждом из 24 месяцев обоих запросов.</w:t>
      </w:r>
    </w:p>
    <w:p w14:paraId="17BACA38" w14:textId="77777777" w:rsidR="00F531CF" w:rsidRDefault="00830979">
      <w:pPr>
        <w:pStyle w:val="a0"/>
        <w:keepNext/>
        <w:spacing w:before="0" w:after="0" w:line="360" w:lineRule="exact"/>
      </w:pPr>
      <w:r>
        <w:rPr>
          <w:sz w:val="28"/>
        </w:rPr>
        <w:t>Таблица 24 – Запросы «</w:t>
      </w:r>
      <w:r>
        <w:rPr>
          <w:i/>
          <w:sz w:val="28"/>
        </w:rPr>
        <w:t>uml</w:t>
      </w:r>
      <w:r>
        <w:rPr>
          <w:sz w:val="28"/>
        </w:rPr>
        <w:t>» и «</w:t>
      </w:r>
      <w:r>
        <w:rPr>
          <w:i/>
          <w:sz w:val="28"/>
        </w:rPr>
        <w:t>bpmn</w:t>
      </w:r>
      <w:r>
        <w:rPr>
          <w:sz w:val="28"/>
        </w:rPr>
        <w:t>» по устройствам, Беларусь, 09.2024 – 08.2026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520"/>
        <w:gridCol w:w="2418"/>
        <w:gridCol w:w="2472"/>
        <w:gridCol w:w="1400"/>
        <w:gridCol w:w="1545"/>
      </w:tblGrid>
      <w:tr w:rsidR="00F531CF" w14:paraId="4D6980E6" w14:textId="77777777" w:rsidTr="00F531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520" w:type="dxa"/>
            <w:vAlign w:val="center"/>
          </w:tcPr>
          <w:p w14:paraId="73EC90D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Устройство</w:t>
            </w:r>
          </w:p>
        </w:tc>
        <w:tc>
          <w:tcPr>
            <w:tcW w:w="2418" w:type="dxa"/>
            <w:vAlign w:val="center"/>
          </w:tcPr>
          <w:p w14:paraId="557CB74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uml</w:t>
            </w:r>
            <w:r>
              <w:rPr>
                <w:b/>
                <w:sz w:val="24"/>
              </w:rPr>
              <w:t>, запросов за 24 мес. (доля)</w:t>
            </w:r>
          </w:p>
        </w:tc>
        <w:tc>
          <w:tcPr>
            <w:tcW w:w="2472" w:type="dxa"/>
            <w:vAlign w:val="center"/>
          </w:tcPr>
          <w:p w14:paraId="2C8F394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bpmn</w:t>
            </w:r>
            <w:r>
              <w:rPr>
                <w:b/>
                <w:sz w:val="24"/>
              </w:rPr>
              <w:t>,</w:t>
            </w:r>
            <w:r>
              <w:rPr>
                <w:b/>
                <w:sz w:val="24"/>
              </w:rPr>
              <w:t xml:space="preserve"> запросов за 24 мес. (доля)</w:t>
            </w:r>
          </w:p>
        </w:tc>
        <w:tc>
          <w:tcPr>
            <w:tcW w:w="1400" w:type="dxa"/>
            <w:vAlign w:val="center"/>
          </w:tcPr>
          <w:p w14:paraId="0D94BAD3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uml</w:t>
            </w:r>
            <w:r>
              <w:rPr>
                <w:b/>
                <w:sz w:val="24"/>
              </w:rPr>
              <w:t>, 2-й год к 1-му</w:t>
            </w:r>
          </w:p>
        </w:tc>
        <w:tc>
          <w:tcPr>
            <w:tcW w:w="1545" w:type="dxa"/>
            <w:vAlign w:val="center"/>
          </w:tcPr>
          <w:p w14:paraId="1DCFF15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bpmn</w:t>
            </w:r>
            <w:r>
              <w:rPr>
                <w:b/>
                <w:sz w:val="24"/>
              </w:rPr>
              <w:t>, 2-й год к 1-му</w:t>
            </w:r>
          </w:p>
        </w:tc>
      </w:tr>
      <w:tr w:rsidR="00F531CF" w14:paraId="67AAF594" w14:textId="77777777" w:rsidTr="00F531CF">
        <w:trPr>
          <w:cantSplit/>
          <w:jc w:val="center"/>
        </w:trPr>
        <w:tc>
          <w:tcPr>
            <w:tcW w:w="1520" w:type="dxa"/>
            <w:vAlign w:val="center"/>
          </w:tcPr>
          <w:p w14:paraId="6382D48A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Десктопы</w:t>
            </w:r>
          </w:p>
        </w:tc>
        <w:tc>
          <w:tcPr>
            <w:tcW w:w="2418" w:type="dxa"/>
            <w:vAlign w:val="center"/>
          </w:tcPr>
          <w:p w14:paraId="2D209BEF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28 533 (86,3 %)</w:t>
            </w:r>
          </w:p>
        </w:tc>
        <w:tc>
          <w:tcPr>
            <w:tcW w:w="2472" w:type="dxa"/>
            <w:vAlign w:val="center"/>
          </w:tcPr>
          <w:p w14:paraId="570AE59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19 997 (84,0 %)</w:t>
            </w:r>
          </w:p>
        </w:tc>
        <w:tc>
          <w:tcPr>
            <w:tcW w:w="1400" w:type="dxa"/>
            <w:vAlign w:val="center"/>
          </w:tcPr>
          <w:p w14:paraId="5816631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−42,7 %</w:t>
            </w:r>
          </w:p>
        </w:tc>
        <w:tc>
          <w:tcPr>
            <w:tcW w:w="1545" w:type="dxa"/>
            <w:vAlign w:val="center"/>
          </w:tcPr>
          <w:p w14:paraId="6DE43AA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−47,1 %</w:t>
            </w:r>
          </w:p>
        </w:tc>
      </w:tr>
      <w:tr w:rsidR="00F531CF" w14:paraId="7C6B1D45" w14:textId="77777777" w:rsidTr="00F531CF">
        <w:trPr>
          <w:cantSplit/>
          <w:jc w:val="center"/>
        </w:trPr>
        <w:tc>
          <w:tcPr>
            <w:tcW w:w="1520" w:type="dxa"/>
            <w:vAlign w:val="center"/>
          </w:tcPr>
          <w:p w14:paraId="249C119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Смартфоны</w:t>
            </w:r>
          </w:p>
        </w:tc>
        <w:tc>
          <w:tcPr>
            <w:tcW w:w="2418" w:type="dxa"/>
            <w:vAlign w:val="center"/>
          </w:tcPr>
          <w:p w14:paraId="125BE47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4 438 (13,4 %)</w:t>
            </w:r>
          </w:p>
        </w:tc>
        <w:tc>
          <w:tcPr>
            <w:tcW w:w="2472" w:type="dxa"/>
            <w:vAlign w:val="center"/>
          </w:tcPr>
          <w:p w14:paraId="6A586073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3 716 (15,6 %)</w:t>
            </w:r>
          </w:p>
        </w:tc>
        <w:tc>
          <w:tcPr>
            <w:tcW w:w="1400" w:type="dxa"/>
            <w:vAlign w:val="center"/>
          </w:tcPr>
          <w:p w14:paraId="5B7916F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−43,2 %</w:t>
            </w:r>
          </w:p>
        </w:tc>
        <w:tc>
          <w:tcPr>
            <w:tcW w:w="1545" w:type="dxa"/>
            <w:vAlign w:val="center"/>
          </w:tcPr>
          <w:p w14:paraId="4F72A68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−25,9 %</w:t>
            </w:r>
          </w:p>
        </w:tc>
      </w:tr>
      <w:tr w:rsidR="00F531CF" w14:paraId="6A64D831" w14:textId="77777777" w:rsidTr="00F531CF">
        <w:trPr>
          <w:cantSplit/>
          <w:jc w:val="center"/>
        </w:trPr>
        <w:tc>
          <w:tcPr>
            <w:tcW w:w="1520" w:type="dxa"/>
            <w:vAlign w:val="center"/>
          </w:tcPr>
          <w:p w14:paraId="344EE1E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Планшеты</w:t>
            </w:r>
          </w:p>
        </w:tc>
        <w:tc>
          <w:tcPr>
            <w:tcW w:w="2418" w:type="dxa"/>
            <w:vAlign w:val="center"/>
          </w:tcPr>
          <w:p w14:paraId="513DC5F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83 (0,3 %)</w:t>
            </w:r>
          </w:p>
        </w:tc>
        <w:tc>
          <w:tcPr>
            <w:tcW w:w="2472" w:type="dxa"/>
            <w:vAlign w:val="center"/>
          </w:tcPr>
          <w:p w14:paraId="49E08D8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97 (0,4 %)</w:t>
            </w:r>
          </w:p>
        </w:tc>
        <w:tc>
          <w:tcPr>
            <w:tcW w:w="1400" w:type="dxa"/>
            <w:vAlign w:val="center"/>
          </w:tcPr>
          <w:p w14:paraId="46A1D34D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−19,6 %</w:t>
            </w:r>
          </w:p>
        </w:tc>
        <w:tc>
          <w:tcPr>
            <w:tcW w:w="1545" w:type="dxa"/>
            <w:vAlign w:val="center"/>
          </w:tcPr>
          <w:p w14:paraId="4933FC5A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−53,0 %</w:t>
            </w:r>
          </w:p>
        </w:tc>
      </w:tr>
      <w:tr w:rsidR="00F531CF" w14:paraId="0BB9E250" w14:textId="77777777" w:rsidTr="00F531CF">
        <w:trPr>
          <w:cantSplit/>
          <w:jc w:val="center"/>
        </w:trPr>
        <w:tc>
          <w:tcPr>
            <w:tcW w:w="1520" w:type="dxa"/>
            <w:vAlign w:val="center"/>
          </w:tcPr>
          <w:p w14:paraId="39C6C54A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Всего</w:t>
            </w:r>
          </w:p>
        </w:tc>
        <w:tc>
          <w:tcPr>
            <w:tcW w:w="2418" w:type="dxa"/>
            <w:vAlign w:val="center"/>
          </w:tcPr>
          <w:p w14:paraId="198B7A8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33 054</w:t>
            </w:r>
          </w:p>
        </w:tc>
        <w:tc>
          <w:tcPr>
            <w:tcW w:w="2472" w:type="dxa"/>
            <w:vAlign w:val="center"/>
          </w:tcPr>
          <w:p w14:paraId="16E8744C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23 810</w:t>
            </w:r>
          </w:p>
        </w:tc>
        <w:tc>
          <w:tcPr>
            <w:tcW w:w="1400" w:type="dxa"/>
            <w:vAlign w:val="center"/>
          </w:tcPr>
          <w:p w14:paraId="6EC2469F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−42,7 %</w:t>
            </w:r>
          </w:p>
        </w:tc>
        <w:tc>
          <w:tcPr>
            <w:tcW w:w="1545" w:type="dxa"/>
            <w:vAlign w:val="center"/>
          </w:tcPr>
          <w:p w14:paraId="2E1C38C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−44,1 %</w:t>
            </w:r>
          </w:p>
        </w:tc>
      </w:tr>
    </w:tbl>
    <w:p w14:paraId="752BD241" w14:textId="77777777" w:rsidR="00F531CF" w:rsidRDefault="00830979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Подавляющая часть спроса приходится на десктопы (84–86 %), планшеты пренебрежимо малы (менее 0,5 %), доля смартфонов стабильна в диапазоне 7–21 % (у </w:t>
      </w:r>
      <w:r>
        <w:rPr>
          <w:i/>
          <w:sz w:val="28"/>
        </w:rPr>
        <w:t>bpmn</w:t>
      </w:r>
      <w:r>
        <w:rPr>
          <w:sz w:val="28"/>
        </w:rPr>
        <w:t xml:space="preserve"> – 49 % в августе 2026 г.). Снижение у </w:t>
      </w:r>
      <w:r>
        <w:rPr>
          <w:i/>
          <w:sz w:val="28"/>
        </w:rPr>
        <w:t>uml</w:t>
      </w:r>
      <w:r>
        <w:rPr>
          <w:sz w:val="28"/>
        </w:rPr>
        <w:t xml:space="preserve"> идет одинаково по десктопам (−42,7 %) и смартфонам (−43,2 %)</w:t>
      </w:r>
      <w:r>
        <w:rPr>
          <w:sz w:val="28"/>
        </w:rPr>
        <w:t xml:space="preserve">. У </w:t>
      </w:r>
      <w:r>
        <w:rPr>
          <w:i/>
          <w:sz w:val="28"/>
        </w:rPr>
        <w:t>bpmn</w:t>
      </w:r>
      <w:r>
        <w:rPr>
          <w:sz w:val="28"/>
        </w:rPr>
        <w:t xml:space="preserve"> в августе 2026 г. смартфоны дали 345 запросов против медианы 137 за предыдущие 23 месяца (десктопы в том же месяце – 361, меньше июля – 413); именно этот всплеск смартфонов объясняет, почему значение </w:t>
      </w:r>
      <w:r>
        <w:rPr>
          <w:i/>
          <w:sz w:val="28"/>
        </w:rPr>
        <w:t>bpmn</w:t>
      </w:r>
      <w:r>
        <w:rPr>
          <w:sz w:val="28"/>
        </w:rPr>
        <w:t xml:space="preserve"> за август 2026 г. (708) выше значений янва</w:t>
      </w:r>
      <w:r>
        <w:rPr>
          <w:sz w:val="28"/>
        </w:rPr>
        <w:t xml:space="preserve">ря, февраля и июня 2026 г. Причина всплеска по данным Вордстата не определяется; без августа обоих лет снижение смартфонов у </w:t>
      </w:r>
      <w:r>
        <w:rPr>
          <w:i/>
          <w:sz w:val="28"/>
        </w:rPr>
        <w:t>bpmn</w:t>
      </w:r>
      <w:r>
        <w:rPr>
          <w:sz w:val="28"/>
        </w:rPr>
        <w:t xml:space="preserve"> составляет −38,7 %. Для продукта это означает ориентацию на десктоп (веб-</w:t>
      </w:r>
      <w:r>
        <w:rPr>
          <w:i/>
          <w:sz w:val="28"/>
        </w:rPr>
        <w:t>IDE</w:t>
      </w:r>
      <w:r>
        <w:rPr>
          <w:sz w:val="28"/>
        </w:rPr>
        <w:t>), с адаптивным интерфейсом как вторичной задачей.</w:t>
      </w:r>
    </w:p>
    <w:p w14:paraId="2D2DF47C" w14:textId="77777777" w:rsidR="00F531CF" w:rsidRDefault="00830979">
      <w:pPr>
        <w:pStyle w:val="3"/>
        <w:spacing w:before="360" w:after="360" w:line="360" w:lineRule="exact"/>
        <w:ind w:firstLine="709"/>
      </w:pPr>
      <w:bookmarkStart w:id="23" w:name="_9addaa33e8da66d27bcfc1ff723745e30a63905"/>
      <w:bookmarkEnd w:id="22"/>
      <w:r>
        <w:rPr>
          <w:b/>
        </w:rPr>
        <w:lastRenderedPageBreak/>
        <w:t>2.4.3 Уровень интереса по Вордстату</w:t>
      </w:r>
    </w:p>
    <w:p w14:paraId="5709100A" w14:textId="77777777" w:rsidR="00F531CF" w:rsidRDefault="00830979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Уровень интереса определен по пяти уровням </w:t>
      </w:r>
      <w:r>
        <w:rPr>
          <w:i/>
          <w:sz w:val="28"/>
        </w:rPr>
        <w:t>YW</w:t>
      </w:r>
      <w:r>
        <w:rPr>
          <w:sz w:val="28"/>
        </w:rPr>
        <w:t xml:space="preserve"> §6 (табл. 17) по совокупности признаков (таблица 25).</w:t>
      </w:r>
    </w:p>
    <w:p w14:paraId="11B9250E" w14:textId="77777777" w:rsidR="00F531CF" w:rsidRDefault="00830979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25 – Уровень интереса по пяти уровням </w:t>
      </w:r>
      <w:r>
        <w:rPr>
          <w:i/>
          <w:sz w:val="28"/>
        </w:rPr>
        <w:t>YW</w:t>
      </w:r>
      <w:r>
        <w:rPr>
          <w:sz w:val="28"/>
        </w:rPr>
        <w:t xml:space="preserve"> табл. 17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285"/>
        <w:gridCol w:w="1742"/>
        <w:gridCol w:w="1849"/>
        <w:gridCol w:w="1170"/>
        <w:gridCol w:w="2025"/>
        <w:gridCol w:w="1284"/>
      </w:tblGrid>
      <w:tr w:rsidR="00F531CF" w14:paraId="42D01105" w14:textId="77777777" w:rsidTr="00F531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284" w:type="dxa"/>
            <w:vAlign w:val="center"/>
          </w:tcPr>
          <w:p w14:paraId="06CF4043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Запрос</w:t>
            </w:r>
          </w:p>
        </w:tc>
        <w:tc>
          <w:tcPr>
            <w:tcW w:w="1741" w:type="dxa"/>
            <w:vAlign w:val="center"/>
          </w:tcPr>
          <w:p w14:paraId="57E10A5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Объем</w:t>
            </w:r>
          </w:p>
        </w:tc>
        <w:tc>
          <w:tcPr>
            <w:tcW w:w="1849" w:type="dxa"/>
            <w:vAlign w:val="center"/>
          </w:tcPr>
          <w:p w14:paraId="6F5616FF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Коммерческие формулировки</w:t>
            </w:r>
          </w:p>
        </w:tc>
        <w:tc>
          <w:tcPr>
            <w:tcW w:w="1170" w:type="dxa"/>
            <w:vAlign w:val="center"/>
          </w:tcPr>
          <w:p w14:paraId="54BD36B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Динамика</w:t>
            </w:r>
          </w:p>
        </w:tc>
        <w:tc>
          <w:tcPr>
            <w:tcW w:w="2025" w:type="dxa"/>
            <w:vAlign w:val="center"/>
          </w:tcPr>
          <w:p w14:paraId="79E8CA8A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Региональный интерес</w:t>
            </w:r>
          </w:p>
        </w:tc>
        <w:tc>
          <w:tcPr>
            <w:tcW w:w="1284" w:type="dxa"/>
            <w:vAlign w:val="center"/>
          </w:tcPr>
          <w:p w14:paraId="72AF1BF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Ближайший уровень</w:t>
            </w:r>
          </w:p>
        </w:tc>
      </w:tr>
      <w:tr w:rsidR="00F531CF" w14:paraId="2D48B70C" w14:textId="77777777" w:rsidTr="00F531CF">
        <w:trPr>
          <w:cantSplit/>
          <w:jc w:val="center"/>
        </w:trPr>
        <w:tc>
          <w:tcPr>
            <w:tcW w:w="1284" w:type="dxa"/>
            <w:vAlign w:val="center"/>
          </w:tcPr>
          <w:p w14:paraId="4329BB4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</w:p>
        </w:tc>
        <w:tc>
          <w:tcPr>
            <w:tcW w:w="1741" w:type="dxa"/>
            <w:vAlign w:val="center"/>
          </w:tcPr>
          <w:p w14:paraId="3302005D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591 запрос/мес., подзапросы релевантны</w:t>
            </w:r>
          </w:p>
        </w:tc>
        <w:tc>
          <w:tcPr>
            <w:tcW w:w="1849" w:type="dxa"/>
            <w:vAlign w:val="center"/>
          </w:tcPr>
          <w:p w14:paraId="6ED4AF6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Единичные («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купить» – 5 запросов/мес.)</w:t>
            </w:r>
          </w:p>
        </w:tc>
        <w:tc>
          <w:tcPr>
            <w:tcW w:w="1170" w:type="dxa"/>
            <w:vAlign w:val="center"/>
          </w:tcPr>
          <w:p w14:paraId="7059BE0F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Снижение на 42,7 % за год</w:t>
            </w:r>
          </w:p>
        </w:tc>
        <w:tc>
          <w:tcPr>
            <w:tcW w:w="2025" w:type="dxa"/>
            <w:vAlign w:val="center"/>
          </w:tcPr>
          <w:p w14:paraId="3DDD35C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Выражен (Минск – индекс 194,99)</w:t>
            </w:r>
          </w:p>
        </w:tc>
        <w:tc>
          <w:tcPr>
            <w:tcW w:w="1284" w:type="dxa"/>
            <w:vAlign w:val="center"/>
          </w:tcPr>
          <w:p w14:paraId="6A6484D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Слабый</w:t>
            </w:r>
          </w:p>
        </w:tc>
      </w:tr>
      <w:tr w:rsidR="00F531CF" w14:paraId="71D5E402" w14:textId="77777777" w:rsidTr="00F531CF">
        <w:trPr>
          <w:cantSplit/>
          <w:jc w:val="center"/>
        </w:trPr>
        <w:tc>
          <w:tcPr>
            <w:tcW w:w="1284" w:type="dxa"/>
            <w:vAlign w:val="center"/>
          </w:tcPr>
          <w:p w14:paraId="59A30EC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bpmn</w:t>
            </w:r>
          </w:p>
        </w:tc>
        <w:tc>
          <w:tcPr>
            <w:tcW w:w="1741" w:type="dxa"/>
            <w:vAlign w:val="center"/>
          </w:tcPr>
          <w:p w14:paraId="5F7A5303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476 запросов/мес., подзапросы релевантны</w:t>
            </w:r>
          </w:p>
        </w:tc>
        <w:tc>
          <w:tcPr>
            <w:tcW w:w="1849" w:type="dxa"/>
            <w:vAlign w:val="center"/>
          </w:tcPr>
          <w:p w14:paraId="72CF83D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выявлены («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скачать» – инструментальный запрос)</w:t>
            </w:r>
          </w:p>
        </w:tc>
        <w:tc>
          <w:tcPr>
            <w:tcW w:w="1170" w:type="dxa"/>
            <w:vAlign w:val="center"/>
          </w:tcPr>
          <w:p w14:paraId="1E00A7B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Снижение на 44,1 % за год</w:t>
            </w:r>
          </w:p>
        </w:tc>
        <w:tc>
          <w:tcPr>
            <w:tcW w:w="2025" w:type="dxa"/>
            <w:vAlign w:val="center"/>
          </w:tcPr>
          <w:p w14:paraId="1A2EF9B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 – индекс 71,96 (ниже среднего); Минск – 138,29, Минск и область – 119,43 (окно 29.08–29.09.2026)</w:t>
            </w:r>
          </w:p>
        </w:tc>
        <w:tc>
          <w:tcPr>
            <w:tcW w:w="1284" w:type="dxa"/>
            <w:vAlign w:val="center"/>
          </w:tcPr>
          <w:p w14:paraId="172E99F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Слабый</w:t>
            </w:r>
          </w:p>
        </w:tc>
      </w:tr>
      <w:tr w:rsidR="00F531CF" w14:paraId="24824EF6" w14:textId="77777777" w:rsidTr="00F531CF">
        <w:trPr>
          <w:cantSplit/>
          <w:jc w:val="center"/>
        </w:trPr>
        <w:tc>
          <w:tcPr>
            <w:tcW w:w="1284" w:type="dxa"/>
            <w:vAlign w:val="center"/>
          </w:tcPr>
          <w:p w14:paraId="359918EA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(без уточнен</w:t>
            </w:r>
            <w:r>
              <w:rPr>
                <w:sz w:val="24"/>
              </w:rPr>
              <w:t>ия)</w:t>
            </w:r>
          </w:p>
        </w:tc>
        <w:tc>
          <w:tcPr>
            <w:tcW w:w="1741" w:type="dxa"/>
            <w:vAlign w:val="center"/>
          </w:tcPr>
          <w:p w14:paraId="4D5D89F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1163 запроса/мес.</w:t>
            </w:r>
          </w:p>
        </w:tc>
        <w:tc>
          <w:tcPr>
            <w:tcW w:w="1849" w:type="dxa"/>
            <w:vAlign w:val="center"/>
          </w:tcPr>
          <w:p w14:paraId="1882DB7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170" w:type="dxa"/>
            <w:vAlign w:val="center"/>
          </w:tcPr>
          <w:p w14:paraId="6F294A8D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снималась</w:t>
            </w:r>
          </w:p>
        </w:tc>
        <w:tc>
          <w:tcPr>
            <w:tcW w:w="2025" w:type="dxa"/>
            <w:vAlign w:val="center"/>
          </w:tcPr>
          <w:p w14:paraId="1E1DEE8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снимался</w:t>
            </w:r>
          </w:p>
        </w:tc>
        <w:tc>
          <w:tcPr>
            <w:tcW w:w="1284" w:type="dxa"/>
            <w:vAlign w:val="center"/>
          </w:tcPr>
          <w:p w14:paraId="7D54425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Искаженный</w:t>
            </w:r>
          </w:p>
        </w:tc>
      </w:tr>
      <w:tr w:rsidR="00F531CF" w14:paraId="1627B0C6" w14:textId="77777777" w:rsidTr="00F531CF">
        <w:trPr>
          <w:cantSplit/>
          <w:jc w:val="center"/>
        </w:trPr>
        <w:tc>
          <w:tcPr>
            <w:tcW w:w="1284" w:type="dxa"/>
            <w:vAlign w:val="center"/>
          </w:tcPr>
          <w:p w14:paraId="361C0C4F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 (без уточнения)</w:t>
            </w:r>
          </w:p>
        </w:tc>
        <w:tc>
          <w:tcPr>
            <w:tcW w:w="1741" w:type="dxa"/>
            <w:vAlign w:val="center"/>
          </w:tcPr>
          <w:p w14:paraId="6D10FD7A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656 запросов/мес.</w:t>
            </w:r>
          </w:p>
        </w:tc>
        <w:tc>
          <w:tcPr>
            <w:tcW w:w="1849" w:type="dxa"/>
            <w:vAlign w:val="center"/>
          </w:tcPr>
          <w:p w14:paraId="3FD915CD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170" w:type="dxa"/>
            <w:vAlign w:val="center"/>
          </w:tcPr>
          <w:p w14:paraId="0626234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снималась</w:t>
            </w:r>
          </w:p>
        </w:tc>
        <w:tc>
          <w:tcPr>
            <w:tcW w:w="2025" w:type="dxa"/>
            <w:vAlign w:val="center"/>
          </w:tcPr>
          <w:p w14:paraId="0024316A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снимался</w:t>
            </w:r>
          </w:p>
        </w:tc>
        <w:tc>
          <w:tcPr>
            <w:tcW w:w="1284" w:type="dxa"/>
            <w:vAlign w:val="center"/>
          </w:tcPr>
          <w:p w14:paraId="0788621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Искаженный</w:t>
            </w:r>
          </w:p>
        </w:tc>
      </w:tr>
    </w:tbl>
    <w:p w14:paraId="0BB5686D" w14:textId="77777777" w:rsidR="00F531CF" w:rsidRDefault="00830979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Для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ни один уровень не совпадает со всеми признаками. С уровнем «слабый» совпадают два признака из трех (коммерческих запросов почти нет, динамика неустойчива), не совпадает признак объема (запросов не мало). Уровень «устойчивый» не подходит, так как динамика</w:t>
      </w:r>
      <w:r>
        <w:rPr>
          <w:sz w:val="28"/>
        </w:rPr>
        <w:t xml:space="preserve"> не стабильна и коммерческие намерения не выявлены; «развивающийся» – так как роста нет. Для </w:t>
      </w:r>
      <w:r>
        <w:rPr>
          <w:i/>
          <w:sz w:val="28"/>
        </w:rPr>
        <w:t>mermaid</w:t>
      </w:r>
      <w:r>
        <w:rPr>
          <w:sz w:val="28"/>
        </w:rPr>
        <w:t xml:space="preserve"> и </w:t>
      </w:r>
      <w:r>
        <w:rPr>
          <w:i/>
          <w:sz w:val="28"/>
        </w:rPr>
        <w:t>erd</w:t>
      </w:r>
      <w:r>
        <w:rPr>
          <w:sz w:val="28"/>
        </w:rPr>
        <w:t xml:space="preserve"> частотность объясняется нерелевантными смыслами (фильм, бренд одежды), что прямо соответствует уровню «искаженный»: по </w:t>
      </w:r>
      <w:r>
        <w:rPr>
          <w:i/>
          <w:sz w:val="28"/>
        </w:rPr>
        <w:t>YW</w:t>
      </w:r>
      <w:r>
        <w:rPr>
          <w:sz w:val="28"/>
        </w:rPr>
        <w:t xml:space="preserve"> табл. 17 такие запросы очищ</w:t>
      </w:r>
      <w:r>
        <w:rPr>
          <w:sz w:val="28"/>
        </w:rPr>
        <w:t>аются и повторяются по точным формулировкам, что и сделано («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diagram</w:t>
      </w:r>
      <w:r>
        <w:rPr>
          <w:sz w:val="28"/>
        </w:rPr>
        <w:t>», «</w:t>
      </w:r>
      <w:r>
        <w:rPr>
          <w:i/>
          <w:sz w:val="28"/>
        </w:rPr>
        <w:t>erd</w:t>
      </w:r>
      <w:r>
        <w:rPr>
          <w:sz w:val="28"/>
        </w:rPr>
        <w:t xml:space="preserve"> диаграмма»).</w:t>
      </w:r>
    </w:p>
    <w:p w14:paraId="4973D349" w14:textId="77777777" w:rsidR="00F531CF" w:rsidRDefault="00830979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Балльная оценка выполнена по </w:t>
      </w:r>
      <w:r>
        <w:rPr>
          <w:i/>
          <w:sz w:val="28"/>
        </w:rPr>
        <w:t>YW</w:t>
      </w:r>
      <w:r>
        <w:rPr>
          <w:sz w:val="28"/>
        </w:rPr>
        <w:t xml:space="preserve"> §6.1 (табл. 18: 0–3 балла по шести критериям, таблица 26).</w:t>
      </w:r>
    </w:p>
    <w:p w14:paraId="7B7D63C1" w14:textId="77777777" w:rsidR="00F531CF" w:rsidRDefault="00830979">
      <w:pPr>
        <w:pStyle w:val="a0"/>
        <w:keepNext/>
        <w:spacing w:before="0" w:after="0" w:line="360" w:lineRule="exact"/>
      </w:pPr>
      <w:r>
        <w:rPr>
          <w:sz w:val="28"/>
        </w:rPr>
        <w:t>Таблица 26 – Балльная оценка интереса по Вордстату (</w:t>
      </w:r>
      <w:r>
        <w:rPr>
          <w:i/>
          <w:sz w:val="28"/>
        </w:rPr>
        <w:t>YW</w:t>
      </w:r>
      <w:r>
        <w:rPr>
          <w:sz w:val="28"/>
        </w:rPr>
        <w:t xml:space="preserve"> табл. 18)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739"/>
        <w:gridCol w:w="665"/>
        <w:gridCol w:w="698"/>
        <w:gridCol w:w="5253"/>
      </w:tblGrid>
      <w:tr w:rsidR="00F531CF" w14:paraId="670D3C60" w14:textId="77777777" w:rsidTr="00F531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739" w:type="dxa"/>
            <w:vAlign w:val="center"/>
          </w:tcPr>
          <w:p w14:paraId="1468EF8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Критерий</w:t>
            </w:r>
          </w:p>
        </w:tc>
        <w:tc>
          <w:tcPr>
            <w:tcW w:w="665" w:type="dxa"/>
            <w:vAlign w:val="center"/>
          </w:tcPr>
          <w:p w14:paraId="18B9F72C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uml</w:t>
            </w:r>
          </w:p>
        </w:tc>
        <w:tc>
          <w:tcPr>
            <w:tcW w:w="698" w:type="dxa"/>
            <w:vAlign w:val="center"/>
          </w:tcPr>
          <w:p w14:paraId="314C006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bpmn</w:t>
            </w:r>
          </w:p>
        </w:tc>
        <w:tc>
          <w:tcPr>
            <w:tcW w:w="5252" w:type="dxa"/>
            <w:vAlign w:val="center"/>
          </w:tcPr>
          <w:p w14:paraId="4BB7D90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Обоснование</w:t>
            </w:r>
          </w:p>
        </w:tc>
      </w:tr>
      <w:tr w:rsidR="00F531CF" w14:paraId="3FA7E09D" w14:textId="77777777" w:rsidTr="00F531CF">
        <w:trPr>
          <w:cantSplit/>
          <w:jc w:val="center"/>
        </w:trPr>
        <w:tc>
          <w:tcPr>
            <w:tcW w:w="2739" w:type="dxa"/>
            <w:vAlign w:val="center"/>
          </w:tcPr>
          <w:p w14:paraId="01D22B7C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Объем релевантных запросов</w:t>
            </w:r>
          </w:p>
        </w:tc>
        <w:tc>
          <w:tcPr>
            <w:tcW w:w="665" w:type="dxa"/>
            <w:vAlign w:val="center"/>
          </w:tcPr>
          <w:p w14:paraId="76DAEA2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698" w:type="dxa"/>
            <w:vAlign w:val="center"/>
          </w:tcPr>
          <w:p w14:paraId="47556CD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5252" w:type="dxa"/>
            <w:vAlign w:val="center"/>
          </w:tcPr>
          <w:p w14:paraId="333CD443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Умеренный объем: 591 и 476 запросов/мес. – наибольшие среди нотационных терминов, но в 1,8–3,5 раза ниже визуальных редакторов</w:t>
            </w:r>
          </w:p>
        </w:tc>
      </w:tr>
      <w:tr w:rsidR="00F531CF" w14:paraId="073B4A32" w14:textId="77777777" w:rsidTr="00F531CF">
        <w:trPr>
          <w:cantSplit/>
          <w:jc w:val="center"/>
        </w:trPr>
        <w:tc>
          <w:tcPr>
            <w:tcW w:w="2739" w:type="dxa"/>
            <w:vAlign w:val="center"/>
          </w:tcPr>
          <w:p w14:paraId="2660AB7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Динамика</w:t>
            </w:r>
          </w:p>
        </w:tc>
        <w:tc>
          <w:tcPr>
            <w:tcW w:w="665" w:type="dxa"/>
            <w:vAlign w:val="center"/>
          </w:tcPr>
          <w:p w14:paraId="659E080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698" w:type="dxa"/>
            <w:vAlign w:val="center"/>
          </w:tcPr>
          <w:p w14:paraId="7AA7100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5252" w:type="dxa"/>
            <w:vAlign w:val="center"/>
          </w:tcPr>
          <w:p w14:paraId="761E65F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Спад: −42,7 % и −44,1 % год к году</w:t>
            </w:r>
          </w:p>
        </w:tc>
      </w:tr>
      <w:tr w:rsidR="00F531CF" w14:paraId="37606F44" w14:textId="77777777" w:rsidTr="00F531CF">
        <w:trPr>
          <w:cantSplit/>
          <w:jc w:val="center"/>
        </w:trPr>
        <w:tc>
          <w:tcPr>
            <w:tcW w:w="2739" w:type="dxa"/>
            <w:vAlign w:val="center"/>
          </w:tcPr>
          <w:p w14:paraId="089A04F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Коммерческое намерение</w:t>
            </w:r>
          </w:p>
        </w:tc>
        <w:tc>
          <w:tcPr>
            <w:tcW w:w="665" w:type="dxa"/>
            <w:vAlign w:val="center"/>
          </w:tcPr>
          <w:p w14:paraId="17BCE59A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698" w:type="dxa"/>
            <w:vAlign w:val="center"/>
          </w:tcPr>
          <w:p w14:paraId="44C0FA1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5252" w:type="dxa"/>
            <w:vAlign w:val="center"/>
          </w:tcPr>
          <w:p w14:paraId="3A46561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– единичные запросы («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купить» – 5 запросов/мес., 0,8 % от 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»);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– не выражено: «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купить», «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цена» и «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редактор цена» – 0; по прочим коммерческим формулировкам запросов нет (таблица 19)</w:t>
            </w:r>
          </w:p>
        </w:tc>
      </w:tr>
      <w:tr w:rsidR="00F531CF" w14:paraId="7FC6BE92" w14:textId="77777777" w:rsidTr="00F531CF">
        <w:trPr>
          <w:cantSplit/>
          <w:jc w:val="center"/>
        </w:trPr>
        <w:tc>
          <w:tcPr>
            <w:tcW w:w="2739" w:type="dxa"/>
            <w:vAlign w:val="center"/>
          </w:tcPr>
          <w:p w14:paraId="09995A2D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Региональная при</w:t>
            </w:r>
            <w:r>
              <w:rPr>
                <w:sz w:val="24"/>
              </w:rPr>
              <w:t>годность</w:t>
            </w:r>
          </w:p>
        </w:tc>
        <w:tc>
          <w:tcPr>
            <w:tcW w:w="665" w:type="dxa"/>
            <w:vAlign w:val="center"/>
          </w:tcPr>
          <w:p w14:paraId="5B2514FC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698" w:type="dxa"/>
            <w:vAlign w:val="center"/>
          </w:tcPr>
          <w:p w14:paraId="38A300EE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5252" w:type="dxa"/>
            <w:vAlign w:val="center"/>
          </w:tcPr>
          <w:p w14:paraId="60678E3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– явная приоритетная территория (Минск, индекс 194,99);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– рабочая территория (Минск и область: 325 запросов, индекс 119,43; по стране индекс 71,96)</w:t>
            </w:r>
          </w:p>
        </w:tc>
      </w:tr>
      <w:tr w:rsidR="00F531CF" w14:paraId="436DE85B" w14:textId="77777777" w:rsidTr="00F531CF">
        <w:trPr>
          <w:cantSplit/>
          <w:jc w:val="center"/>
        </w:trPr>
        <w:tc>
          <w:tcPr>
            <w:tcW w:w="2739" w:type="dxa"/>
            <w:vAlign w:val="center"/>
          </w:tcPr>
          <w:p w14:paraId="0689DFE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Сезонность</w:t>
            </w:r>
          </w:p>
        </w:tc>
        <w:tc>
          <w:tcPr>
            <w:tcW w:w="665" w:type="dxa"/>
            <w:vAlign w:val="center"/>
          </w:tcPr>
          <w:p w14:paraId="725F53F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698" w:type="dxa"/>
            <w:vAlign w:val="center"/>
          </w:tcPr>
          <w:p w14:paraId="4E243923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5252" w:type="dxa"/>
            <w:vAlign w:val="center"/>
          </w:tcPr>
          <w:p w14:paraId="5EB0E5D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Понятная сезонность: у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в обоих годах пики – декабрь и май, провалы – июль–август; у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весенний пик в обоих годах (апрель 2025 г. – 1724; май 2026 г. – 974, при этом апрель 2026 г. – 693 – ниже марта), летний провал в июле, но август 2026 г. (708) выше января, февраля и июня </w:t>
            </w:r>
            <w:r>
              <w:rPr>
                <w:sz w:val="24"/>
              </w:rPr>
              <w:t xml:space="preserve">2026 г., то есть рисунок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повторяется менее четко; для «управляемой и повторяемой» нужно не менее трех лет данных (ЦИКЛЫ §5)</w:t>
            </w:r>
          </w:p>
        </w:tc>
      </w:tr>
      <w:tr w:rsidR="00F531CF" w14:paraId="4B23AD28" w14:textId="77777777" w:rsidTr="00F531CF">
        <w:trPr>
          <w:cantSplit/>
          <w:jc w:val="center"/>
        </w:trPr>
        <w:tc>
          <w:tcPr>
            <w:tcW w:w="2739" w:type="dxa"/>
            <w:vAlign w:val="center"/>
          </w:tcPr>
          <w:p w14:paraId="6A77CBF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Разнообразие запросов</w:t>
            </w:r>
          </w:p>
        </w:tc>
        <w:tc>
          <w:tcPr>
            <w:tcW w:w="665" w:type="dxa"/>
            <w:vAlign w:val="center"/>
          </w:tcPr>
          <w:p w14:paraId="10D7B113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698" w:type="dxa"/>
            <w:vAlign w:val="center"/>
          </w:tcPr>
          <w:p w14:paraId="3DB0D52F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5252" w:type="dxa"/>
            <w:vAlign w:val="center"/>
          </w:tcPr>
          <w:p w14:paraId="43EF372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Несколько групп: диаграммы, классы, проектирование, онлайн (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>); версия стандарта, нотация, процесс</w:t>
            </w:r>
            <w:r>
              <w:rPr>
                <w:sz w:val="24"/>
              </w:rPr>
              <w:t>, онлайн, скачать (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)</w:t>
            </w:r>
          </w:p>
        </w:tc>
      </w:tr>
      <w:tr w:rsidR="00F531CF" w14:paraId="4A991DAB" w14:textId="77777777" w:rsidTr="00F531CF">
        <w:trPr>
          <w:cantSplit/>
          <w:jc w:val="center"/>
        </w:trPr>
        <w:tc>
          <w:tcPr>
            <w:tcW w:w="2739" w:type="dxa"/>
            <w:vAlign w:val="center"/>
          </w:tcPr>
          <w:p w14:paraId="32B6B72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Сумма (0–18)</w:t>
            </w:r>
          </w:p>
        </w:tc>
        <w:tc>
          <w:tcPr>
            <w:tcW w:w="665" w:type="dxa"/>
            <w:vAlign w:val="center"/>
          </w:tcPr>
          <w:p w14:paraId="269CB13A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698" w:type="dxa"/>
            <w:vAlign w:val="center"/>
          </w:tcPr>
          <w:p w14:paraId="6447CD0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5252" w:type="dxa"/>
            <w:vAlign w:val="center"/>
          </w:tcPr>
          <w:p w14:paraId="31920A1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6–10 – осторожная проверка</w:t>
            </w:r>
          </w:p>
        </w:tc>
      </w:tr>
    </w:tbl>
    <w:p w14:paraId="6F140DBF" w14:textId="77777777" w:rsidR="00F531CF" w:rsidRDefault="00830979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Дополнительно запросы оценены по </w:t>
      </w:r>
      <w:r>
        <w:rPr>
          <w:i/>
          <w:sz w:val="28"/>
        </w:rPr>
        <w:t>YW</w:t>
      </w:r>
      <w:r>
        <w:rPr>
          <w:sz w:val="28"/>
        </w:rPr>
        <w:t xml:space="preserve">-кейс §7 (табл. 8–9: 1, 3 или 5 баллов по пяти критериям, итог – средний балл). В демонстрационной таблице методички колонки «Средний балл» нет; она </w:t>
      </w:r>
      <w:r>
        <w:rPr>
          <w:sz w:val="28"/>
        </w:rPr>
        <w:t>добавлена к форме, так как итоговая шкала задана по среднему баллу (таблица 27).</w:t>
      </w:r>
    </w:p>
    <w:p w14:paraId="6F60566A" w14:textId="77777777" w:rsidR="00F531CF" w:rsidRDefault="00830979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27 – Оценка запросов по пяти критериям </w:t>
      </w:r>
      <w:r>
        <w:rPr>
          <w:i/>
          <w:sz w:val="28"/>
        </w:rPr>
        <w:t>YW</w:t>
      </w:r>
      <w:r>
        <w:rPr>
          <w:sz w:val="28"/>
        </w:rPr>
        <w:t>-кейс табл. 8–9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89"/>
        <w:gridCol w:w="1508"/>
        <w:gridCol w:w="1167"/>
        <w:gridCol w:w="1262"/>
        <w:gridCol w:w="881"/>
        <w:gridCol w:w="690"/>
        <w:gridCol w:w="786"/>
        <w:gridCol w:w="786"/>
        <w:gridCol w:w="1586"/>
      </w:tblGrid>
      <w:tr w:rsidR="00F531CF" w14:paraId="6F56BF85" w14:textId="77777777" w:rsidTr="00F531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90" w:type="dxa"/>
            <w:vAlign w:val="center"/>
          </w:tcPr>
          <w:p w14:paraId="5DE00E6D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Запрос</w:t>
            </w:r>
          </w:p>
        </w:tc>
        <w:tc>
          <w:tcPr>
            <w:tcW w:w="1508" w:type="dxa"/>
            <w:vAlign w:val="center"/>
          </w:tcPr>
          <w:p w14:paraId="7796576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Тип намерения</w:t>
            </w:r>
          </w:p>
        </w:tc>
        <w:tc>
          <w:tcPr>
            <w:tcW w:w="1167" w:type="dxa"/>
            <w:vAlign w:val="center"/>
          </w:tcPr>
          <w:p w14:paraId="5DA48C5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Частотность</w:t>
            </w:r>
          </w:p>
        </w:tc>
        <w:tc>
          <w:tcPr>
            <w:tcW w:w="1262" w:type="dxa"/>
            <w:vAlign w:val="center"/>
          </w:tcPr>
          <w:p w14:paraId="0CA807B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Коммерческое</w:t>
            </w:r>
          </w:p>
        </w:tc>
        <w:tc>
          <w:tcPr>
            <w:tcW w:w="881" w:type="dxa"/>
            <w:vAlign w:val="center"/>
          </w:tcPr>
          <w:p w14:paraId="253D073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Динамика</w:t>
            </w:r>
          </w:p>
        </w:tc>
        <w:tc>
          <w:tcPr>
            <w:tcW w:w="690" w:type="dxa"/>
            <w:vAlign w:val="center"/>
          </w:tcPr>
          <w:p w14:paraId="3149CB7A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Регион</w:t>
            </w:r>
          </w:p>
        </w:tc>
        <w:tc>
          <w:tcPr>
            <w:tcW w:w="786" w:type="dxa"/>
            <w:vAlign w:val="center"/>
          </w:tcPr>
          <w:p w14:paraId="770FD7A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Чистота смысла</w:t>
            </w:r>
          </w:p>
        </w:tc>
        <w:tc>
          <w:tcPr>
            <w:tcW w:w="786" w:type="dxa"/>
            <w:vAlign w:val="center"/>
          </w:tcPr>
          <w:p w14:paraId="35D0A3FE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Средний балл</w:t>
            </w:r>
          </w:p>
        </w:tc>
        <w:tc>
          <w:tcPr>
            <w:tcW w:w="1586" w:type="dxa"/>
            <w:vAlign w:val="center"/>
          </w:tcPr>
          <w:p w14:paraId="2030130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Вывод</w:t>
            </w:r>
          </w:p>
        </w:tc>
      </w:tr>
      <w:tr w:rsidR="00F531CF" w14:paraId="69F93881" w14:textId="77777777" w:rsidTr="00F531CF">
        <w:trPr>
          <w:cantSplit/>
          <w:jc w:val="center"/>
        </w:trPr>
        <w:tc>
          <w:tcPr>
            <w:tcW w:w="690" w:type="dxa"/>
            <w:vAlign w:val="center"/>
          </w:tcPr>
          <w:p w14:paraId="6DFE323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</w:p>
        </w:tc>
        <w:tc>
          <w:tcPr>
            <w:tcW w:w="1508" w:type="dxa"/>
            <w:vAlign w:val="center"/>
          </w:tcPr>
          <w:p w14:paraId="4BD8A31F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Инструментальный, учебный</w:t>
            </w:r>
          </w:p>
        </w:tc>
        <w:tc>
          <w:tcPr>
            <w:tcW w:w="1167" w:type="dxa"/>
            <w:vAlign w:val="center"/>
          </w:tcPr>
          <w:p w14:paraId="50F6B8F3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262" w:type="dxa"/>
            <w:vAlign w:val="center"/>
          </w:tcPr>
          <w:p w14:paraId="2422103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881" w:type="dxa"/>
            <w:vAlign w:val="center"/>
          </w:tcPr>
          <w:p w14:paraId="49D4712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690" w:type="dxa"/>
            <w:vAlign w:val="center"/>
          </w:tcPr>
          <w:p w14:paraId="760501CF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786" w:type="dxa"/>
            <w:vAlign w:val="center"/>
          </w:tcPr>
          <w:p w14:paraId="392367F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786" w:type="dxa"/>
            <w:vAlign w:val="center"/>
          </w:tcPr>
          <w:p w14:paraId="1E57919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3,4</w:t>
            </w:r>
          </w:p>
        </w:tc>
        <w:tc>
          <w:tcPr>
            <w:tcW w:w="1586" w:type="dxa"/>
            <w:vAlign w:val="center"/>
          </w:tcPr>
          <w:p w14:paraId="2079568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3,1–4,0 – умеренно высокий: уточнить сегмент, цену и формат</w:t>
            </w:r>
          </w:p>
        </w:tc>
      </w:tr>
      <w:tr w:rsidR="00F531CF" w14:paraId="5B286D5E" w14:textId="77777777" w:rsidTr="00F531CF">
        <w:trPr>
          <w:cantSplit/>
          <w:jc w:val="center"/>
        </w:trPr>
        <w:tc>
          <w:tcPr>
            <w:tcW w:w="690" w:type="dxa"/>
            <w:vAlign w:val="center"/>
          </w:tcPr>
          <w:p w14:paraId="18F9A74C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bpmn</w:t>
            </w:r>
          </w:p>
        </w:tc>
        <w:tc>
          <w:tcPr>
            <w:tcW w:w="1508" w:type="dxa"/>
            <w:vAlign w:val="center"/>
          </w:tcPr>
          <w:p w14:paraId="3C93E0CE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Инструментальный, профессиональный</w:t>
            </w:r>
          </w:p>
        </w:tc>
        <w:tc>
          <w:tcPr>
            <w:tcW w:w="1167" w:type="dxa"/>
            <w:vAlign w:val="center"/>
          </w:tcPr>
          <w:p w14:paraId="102422A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262" w:type="dxa"/>
            <w:vAlign w:val="center"/>
          </w:tcPr>
          <w:p w14:paraId="5551C55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881" w:type="dxa"/>
            <w:vAlign w:val="center"/>
          </w:tcPr>
          <w:p w14:paraId="3D0BA92A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690" w:type="dxa"/>
            <w:vAlign w:val="center"/>
          </w:tcPr>
          <w:p w14:paraId="036589F3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786" w:type="dxa"/>
            <w:vAlign w:val="center"/>
          </w:tcPr>
          <w:p w14:paraId="6969F303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786" w:type="dxa"/>
            <w:vAlign w:val="center"/>
          </w:tcPr>
          <w:p w14:paraId="209C9BB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3,0</w:t>
            </w:r>
          </w:p>
        </w:tc>
        <w:tc>
          <w:tcPr>
            <w:tcW w:w="1586" w:type="dxa"/>
            <w:vAlign w:val="center"/>
          </w:tcPr>
          <w:p w14:paraId="330ED5AF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2,1–3,0 – средний: дополнительное направление</w:t>
            </w:r>
          </w:p>
        </w:tc>
      </w:tr>
    </w:tbl>
    <w:p w14:paraId="38F8A456" w14:textId="77777777" w:rsidR="00F531CF" w:rsidRDefault="00830979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Частотность оценена на 3 («умеренная»), так как в </w:t>
      </w:r>
      <w:r>
        <w:rPr>
          <w:sz w:val="28"/>
        </w:rPr>
        <w:t>исследовании есть запросы с более высокой частотностью (</w:t>
      </w:r>
      <w:r>
        <w:rPr>
          <w:i/>
          <w:sz w:val="28"/>
        </w:rPr>
        <w:t>miro</w:t>
      </w:r>
      <w:r>
        <w:rPr>
          <w:sz w:val="28"/>
        </w:rPr>
        <w:t xml:space="preserve">, </w:t>
      </w:r>
      <w:r>
        <w:rPr>
          <w:i/>
          <w:sz w:val="28"/>
        </w:rPr>
        <w:t>visio</w:t>
      </w:r>
      <w:r>
        <w:rPr>
          <w:sz w:val="28"/>
        </w:rPr>
        <w:t xml:space="preserve">, </w:t>
      </w:r>
      <w:r>
        <w:rPr>
          <w:i/>
          <w:sz w:val="28"/>
        </w:rPr>
        <w:t>draw</w:t>
      </w:r>
      <w:r>
        <w:rPr>
          <w:sz w:val="28"/>
        </w:rPr>
        <w:t xml:space="preserve"> </w:t>
      </w:r>
      <w:r>
        <w:rPr>
          <w:i/>
          <w:sz w:val="28"/>
        </w:rPr>
        <w:t>io</w:t>
      </w:r>
      <w:r>
        <w:rPr>
          <w:sz w:val="28"/>
        </w:rPr>
        <w:t xml:space="preserve">); динамика – на 3, так как в </w:t>
      </w:r>
      <w:r>
        <w:rPr>
          <w:i/>
          <w:sz w:val="28"/>
        </w:rPr>
        <w:t>YW</w:t>
      </w:r>
      <w:r>
        <w:rPr>
          <w:sz w:val="28"/>
        </w:rPr>
        <w:t xml:space="preserve">-кейс балл 3 соответствует сезонности; региональная </w:t>
      </w:r>
      <w:r>
        <w:rPr>
          <w:sz w:val="28"/>
        </w:rPr>
        <w:lastRenderedPageBreak/>
        <w:t xml:space="preserve">пригодность </w:t>
      </w:r>
      <w:r>
        <w:rPr>
          <w:i/>
          <w:sz w:val="28"/>
        </w:rPr>
        <w:t>bpmn</w:t>
      </w:r>
      <w:r>
        <w:rPr>
          <w:sz w:val="28"/>
        </w:rPr>
        <w:t xml:space="preserve"> оценена на 3 («есть в отдельных локациях»): в Минске и Минской области интерес </w:t>
      </w:r>
      <w:r>
        <w:rPr>
          <w:sz w:val="28"/>
        </w:rPr>
        <w:t xml:space="preserve">выше среднего (индексы 138,29 и 119,43), а по стране в целом ниже (71,96), то есть выражен не во всей целевой зоне. Расхождение методичек: сезонность в </w:t>
      </w:r>
      <w:r>
        <w:rPr>
          <w:i/>
          <w:sz w:val="28"/>
        </w:rPr>
        <w:t>YW</w:t>
      </w:r>
      <w:r>
        <w:rPr>
          <w:sz w:val="28"/>
        </w:rPr>
        <w:t xml:space="preserve">-кейс дает 3 из 5 (ниже устойчивого спроса), в </w:t>
      </w:r>
      <w:r>
        <w:rPr>
          <w:i/>
          <w:sz w:val="28"/>
        </w:rPr>
        <w:t>YW</w:t>
      </w:r>
      <w:r>
        <w:rPr>
          <w:sz w:val="28"/>
        </w:rPr>
        <w:t xml:space="preserve"> табл. 18 – «понятная сезонность» 2 из 3; в </w:t>
      </w:r>
      <w:r>
        <w:rPr>
          <w:i/>
          <w:sz w:val="28"/>
        </w:rPr>
        <w:t>GT</w:t>
      </w:r>
      <w:r>
        <w:rPr>
          <w:sz w:val="28"/>
        </w:rPr>
        <w:t>-РБ таб</w:t>
      </w:r>
      <w:r>
        <w:rPr>
          <w:sz w:val="28"/>
        </w:rPr>
        <w:t>л. 15 «повторяемые пики» соответствуют 5 из 5, но тот же критерий «Динамика» дает 1 при «снижении», поэтому в таблице 15 приведены оба варианта (1 и 5 баллов, суммы 11 и 15). Каждый балл выставлен по шкале своего файла.</w:t>
      </w:r>
    </w:p>
    <w:p w14:paraId="35C55461" w14:textId="77777777" w:rsidR="00F531CF" w:rsidRDefault="00830979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Вывод по шаблону </w:t>
      </w:r>
      <w:r>
        <w:rPr>
          <w:i/>
          <w:sz w:val="28"/>
        </w:rPr>
        <w:t>YW</w:t>
      </w:r>
      <w:r>
        <w:rPr>
          <w:sz w:val="28"/>
        </w:rPr>
        <w:t xml:space="preserve"> табл. 21: по данным Яндекс Вордстат, в Беларуси наблюдается слабый (по пяти уровням табл. 17; в формулировке шаблона табл. 21 – «умеренный») поисковый интерес к теме построения диаграмм формальных нотаций. Наиболее выражены запросы группы «нотационные тер</w:t>
      </w:r>
      <w:r>
        <w:rPr>
          <w:sz w:val="28"/>
        </w:rPr>
        <w:t>мины» (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>), что указывает на информационный и образовательный характер интереса. Динамика за сентябрь 2024 – август 2026 г. показывает сезонность и спад. Региональный анализ выявляет повышенный интерес в Минске и Минской области, где индекс интереса</w:t>
      </w:r>
      <w:r>
        <w:rPr>
          <w:sz w:val="28"/>
        </w:rPr>
        <w:t xml:space="preserve"> по </w:t>
      </w:r>
      <w:r>
        <w:rPr>
          <w:i/>
          <w:sz w:val="28"/>
        </w:rPr>
        <w:t>uml</w:t>
      </w:r>
      <w:r>
        <w:rPr>
          <w:sz w:val="28"/>
        </w:rPr>
        <w:t xml:space="preserve"> составляет 194,99 %, по </w:t>
      </w:r>
      <w:r>
        <w:rPr>
          <w:i/>
          <w:sz w:val="28"/>
        </w:rPr>
        <w:t>bpmn</w:t>
      </w:r>
      <w:r>
        <w:rPr>
          <w:sz w:val="28"/>
        </w:rPr>
        <w:t xml:space="preserve"> – 119,43 % (по стране – 127,61 % и 71,96 % соответственно). Для бизнеса это означает целесообразность уточнения предложения и тестовой рекламы до крупного запуска. Слова шаблона табл. 21 («низкий / умеренный / устойчивы</w:t>
      </w:r>
      <w:r>
        <w:rPr>
          <w:sz w:val="28"/>
        </w:rPr>
        <w:t>й / высокий») не совпадают с пятью уровнями табл. 17 того же файла, поэтому указаны оба названия.</w:t>
      </w:r>
    </w:p>
    <w:p w14:paraId="6E42DE9C" w14:textId="77777777" w:rsidR="00F531CF" w:rsidRDefault="00830979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Результаты по Вордстату сведены также в минимальный шаблон анализа </w:t>
      </w:r>
      <w:r>
        <w:rPr>
          <w:i/>
          <w:sz w:val="28"/>
        </w:rPr>
        <w:t>YW</w:t>
      </w:r>
      <w:r>
        <w:rPr>
          <w:sz w:val="28"/>
        </w:rPr>
        <w:t xml:space="preserve"> табл. 26 (таблица 28) и в рабочий лист </w:t>
      </w:r>
      <w:r>
        <w:rPr>
          <w:i/>
          <w:sz w:val="28"/>
        </w:rPr>
        <w:t>YW</w:t>
      </w:r>
      <w:r>
        <w:rPr>
          <w:sz w:val="28"/>
        </w:rPr>
        <w:t xml:space="preserve"> табл. 28 (таблица 29).</w:t>
      </w:r>
    </w:p>
    <w:p w14:paraId="1662EA8E" w14:textId="77777777" w:rsidR="00F531CF" w:rsidRDefault="00830979">
      <w:pPr>
        <w:pStyle w:val="a0"/>
        <w:keepNext/>
        <w:spacing w:before="0" w:after="0" w:line="360" w:lineRule="exact"/>
      </w:pPr>
      <w:r>
        <w:rPr>
          <w:sz w:val="28"/>
        </w:rPr>
        <w:t>Таблица 28 – Минимальны</w:t>
      </w:r>
      <w:r>
        <w:rPr>
          <w:sz w:val="28"/>
        </w:rPr>
        <w:t>й шаблон анализа в Вордстате (</w:t>
      </w:r>
      <w:r>
        <w:rPr>
          <w:i/>
          <w:sz w:val="28"/>
        </w:rPr>
        <w:t>YW</w:t>
      </w:r>
      <w:r>
        <w:rPr>
          <w:sz w:val="28"/>
        </w:rPr>
        <w:t xml:space="preserve"> табл. 26)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859"/>
        <w:gridCol w:w="1858"/>
        <w:gridCol w:w="1249"/>
        <w:gridCol w:w="2303"/>
        <w:gridCol w:w="2086"/>
      </w:tblGrid>
      <w:tr w:rsidR="00F531CF" w14:paraId="6F373CA4" w14:textId="77777777" w:rsidTr="00F531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858" w:type="dxa"/>
            <w:vAlign w:val="center"/>
          </w:tcPr>
          <w:p w14:paraId="6BCD020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Блок</w:t>
            </w:r>
          </w:p>
        </w:tc>
        <w:tc>
          <w:tcPr>
            <w:tcW w:w="1858" w:type="dxa"/>
            <w:vAlign w:val="center"/>
          </w:tcPr>
          <w:p w14:paraId="32D2D7F3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1249" w:type="dxa"/>
            <w:vAlign w:val="center"/>
          </w:tcPr>
          <w:p w14:paraId="5DB35B3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Источник в Вордстате</w:t>
            </w:r>
          </w:p>
        </w:tc>
        <w:tc>
          <w:tcPr>
            <w:tcW w:w="2303" w:type="dxa"/>
            <w:vAlign w:val="center"/>
          </w:tcPr>
          <w:p w14:paraId="44BF5A4C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Результат</w:t>
            </w:r>
          </w:p>
        </w:tc>
        <w:tc>
          <w:tcPr>
            <w:tcW w:w="2086" w:type="dxa"/>
            <w:vAlign w:val="center"/>
          </w:tcPr>
          <w:p w14:paraId="7BF7DF1C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Вывод</w:t>
            </w:r>
          </w:p>
        </w:tc>
      </w:tr>
      <w:tr w:rsidR="00F531CF" w14:paraId="47F2E4F9" w14:textId="77777777" w:rsidTr="00F531CF">
        <w:trPr>
          <w:cantSplit/>
          <w:jc w:val="center"/>
        </w:trPr>
        <w:tc>
          <w:tcPr>
            <w:tcW w:w="1858" w:type="dxa"/>
            <w:vAlign w:val="center"/>
          </w:tcPr>
          <w:p w14:paraId="351E490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Спрос</w:t>
            </w:r>
          </w:p>
        </w:tc>
        <w:tc>
          <w:tcPr>
            <w:tcW w:w="1858" w:type="dxa"/>
            <w:vAlign w:val="center"/>
          </w:tcPr>
          <w:p w14:paraId="65E374B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Количество релевантных запросов</w:t>
            </w:r>
          </w:p>
        </w:tc>
        <w:tc>
          <w:tcPr>
            <w:tcW w:w="1249" w:type="dxa"/>
            <w:vAlign w:val="center"/>
          </w:tcPr>
          <w:p w14:paraId="62018A03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Топы запросов / Динамика</w:t>
            </w:r>
          </w:p>
        </w:tc>
        <w:tc>
          <w:tcPr>
            <w:tcW w:w="2303" w:type="dxa"/>
            <w:vAlign w:val="center"/>
          </w:tcPr>
          <w:p w14:paraId="701886C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591,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476,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198,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105 запросов/мес.; сумма за 24 мес.: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33 054,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23 810</w:t>
            </w:r>
          </w:p>
        </w:tc>
        <w:tc>
          <w:tcPr>
            <w:tcW w:w="2086" w:type="dxa"/>
            <w:vAlign w:val="center"/>
          </w:tcPr>
          <w:p w14:paraId="77F6890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Измеримый спрос на нотационные термины</w:t>
            </w:r>
          </w:p>
        </w:tc>
      </w:tr>
      <w:tr w:rsidR="00F531CF" w14:paraId="798B0EB7" w14:textId="77777777" w:rsidTr="00F531CF">
        <w:trPr>
          <w:cantSplit/>
          <w:jc w:val="center"/>
        </w:trPr>
        <w:tc>
          <w:tcPr>
            <w:tcW w:w="1858" w:type="dxa"/>
            <w:vAlign w:val="center"/>
          </w:tcPr>
          <w:p w14:paraId="4C46F6CE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Динамика</w:t>
            </w:r>
          </w:p>
        </w:tc>
        <w:tc>
          <w:tcPr>
            <w:tcW w:w="1858" w:type="dxa"/>
            <w:vAlign w:val="center"/>
          </w:tcPr>
          <w:p w14:paraId="5977083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Рост, спад, сезонность</w:t>
            </w:r>
          </w:p>
        </w:tc>
        <w:tc>
          <w:tcPr>
            <w:tcW w:w="1249" w:type="dxa"/>
            <w:vAlign w:val="center"/>
          </w:tcPr>
          <w:p w14:paraId="4682F57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Динамика</w:t>
            </w:r>
          </w:p>
        </w:tc>
        <w:tc>
          <w:tcPr>
            <w:tcW w:w="2303" w:type="dxa"/>
            <w:vAlign w:val="center"/>
          </w:tcPr>
          <w:p w14:paraId="29103ECF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Спад −42,7 % (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>) и −44,1 % (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) год к году; учебная сезонность</w:t>
            </w:r>
          </w:p>
        </w:tc>
        <w:tc>
          <w:tcPr>
            <w:tcW w:w="2086" w:type="dxa"/>
            <w:vAlign w:val="center"/>
          </w:tcPr>
          <w:p w14:paraId="6F465DD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Спрос снижается, пики к сессиям</w:t>
            </w:r>
          </w:p>
        </w:tc>
      </w:tr>
      <w:tr w:rsidR="00F531CF" w14:paraId="447111CA" w14:textId="77777777" w:rsidTr="00F531CF">
        <w:trPr>
          <w:cantSplit/>
          <w:jc w:val="center"/>
        </w:trPr>
        <w:tc>
          <w:tcPr>
            <w:tcW w:w="1858" w:type="dxa"/>
            <w:vAlign w:val="center"/>
          </w:tcPr>
          <w:p w14:paraId="66C08E5F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Регион</w:t>
            </w:r>
          </w:p>
        </w:tc>
        <w:tc>
          <w:tcPr>
            <w:tcW w:w="1858" w:type="dxa"/>
            <w:vAlign w:val="center"/>
          </w:tcPr>
          <w:p w14:paraId="0422B12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Число запросов, доля, индекс интереса</w:t>
            </w:r>
          </w:p>
        </w:tc>
        <w:tc>
          <w:tcPr>
            <w:tcW w:w="1249" w:type="dxa"/>
            <w:vAlign w:val="center"/>
          </w:tcPr>
          <w:p w14:paraId="41F2C21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Регионы</w:t>
            </w:r>
          </w:p>
        </w:tc>
        <w:tc>
          <w:tcPr>
            <w:tcW w:w="2303" w:type="dxa"/>
            <w:vAlign w:val="center"/>
          </w:tcPr>
          <w:p w14:paraId="190CCA8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: Беларусь 513 (индекс 127,61), Минск и область 372 (индекс 194,99);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: Беларусь 422 (71,96), Минск и область 325 (119,43) (окно 29.08–29.09.2026)</w:t>
            </w:r>
          </w:p>
        </w:tc>
        <w:tc>
          <w:tcPr>
            <w:tcW w:w="2086" w:type="dxa"/>
            <w:vAlign w:val="center"/>
          </w:tcPr>
          <w:p w14:paraId="1AC2F65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Столичная концентрация по обоим запросам</w:t>
            </w:r>
          </w:p>
        </w:tc>
      </w:tr>
      <w:tr w:rsidR="00F531CF" w14:paraId="70BBAA24" w14:textId="77777777" w:rsidTr="00F531CF">
        <w:trPr>
          <w:cantSplit/>
          <w:jc w:val="center"/>
        </w:trPr>
        <w:tc>
          <w:tcPr>
            <w:tcW w:w="1858" w:type="dxa"/>
            <w:vAlign w:val="center"/>
          </w:tcPr>
          <w:p w14:paraId="40C4565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Коммерческое намерение</w:t>
            </w:r>
          </w:p>
        </w:tc>
        <w:tc>
          <w:tcPr>
            <w:tcW w:w="1858" w:type="dxa"/>
            <w:vAlign w:val="center"/>
          </w:tcPr>
          <w:p w14:paraId="473106E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Запросы со словами цена, заказать, услуги, агентство</w:t>
            </w:r>
          </w:p>
        </w:tc>
        <w:tc>
          <w:tcPr>
            <w:tcW w:w="1249" w:type="dxa"/>
            <w:vAlign w:val="center"/>
          </w:tcPr>
          <w:p w14:paraId="3EE351DE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Топы запросов</w:t>
            </w:r>
          </w:p>
        </w:tc>
        <w:tc>
          <w:tcPr>
            <w:tcW w:w="2303" w:type="dxa"/>
            <w:vAlign w:val="center"/>
          </w:tcPr>
          <w:p w14:paraId="31C88C1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 запросов по пяти коммерческим формулировкам ядра; единичный 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купить» – 5 (таблица 19)</w:t>
            </w:r>
          </w:p>
        </w:tc>
        <w:tc>
          <w:tcPr>
            <w:tcW w:w="2086" w:type="dxa"/>
            <w:vAlign w:val="center"/>
          </w:tcPr>
          <w:p w14:paraId="75B30B0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Коммерческие признаки </w:t>
            </w:r>
            <w:r>
              <w:rPr>
                <w:sz w:val="24"/>
              </w:rPr>
              <w:t>единичны, спрос на цену и услугу не подтвержден</w:t>
            </w:r>
          </w:p>
        </w:tc>
      </w:tr>
      <w:tr w:rsidR="00F531CF" w14:paraId="26421E91" w14:textId="77777777" w:rsidTr="00F531CF">
        <w:trPr>
          <w:cantSplit/>
          <w:jc w:val="center"/>
        </w:trPr>
        <w:tc>
          <w:tcPr>
            <w:tcW w:w="1858" w:type="dxa"/>
            <w:vAlign w:val="center"/>
          </w:tcPr>
          <w:p w14:paraId="6A7B1EBD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Информационный интерес</w:t>
            </w:r>
          </w:p>
        </w:tc>
        <w:tc>
          <w:tcPr>
            <w:tcW w:w="1858" w:type="dxa"/>
            <w:vAlign w:val="center"/>
          </w:tcPr>
          <w:p w14:paraId="105715A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Запросы как, что такое, примеры, самостоятельно</w:t>
            </w:r>
          </w:p>
        </w:tc>
        <w:tc>
          <w:tcPr>
            <w:tcW w:w="1249" w:type="dxa"/>
            <w:vAlign w:val="center"/>
          </w:tcPr>
          <w:p w14:paraId="77E644BD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Топы запросов</w:t>
            </w:r>
          </w:p>
        </w:tc>
        <w:tc>
          <w:tcPr>
            <w:tcW w:w="2303" w:type="dxa"/>
            <w:vAlign w:val="center"/>
          </w:tcPr>
          <w:p w14:paraId="57E7F2C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диаграммы (228),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проектирования (40),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классы (36), нотация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(53),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2.0 (72)</w:t>
            </w:r>
          </w:p>
        </w:tc>
        <w:tc>
          <w:tcPr>
            <w:tcW w:w="2086" w:type="dxa"/>
            <w:vAlign w:val="center"/>
          </w:tcPr>
          <w:p w14:paraId="7859C0B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Преобладает учебный и инфо</w:t>
            </w:r>
            <w:r>
              <w:rPr>
                <w:sz w:val="24"/>
              </w:rPr>
              <w:t>рмационный интерес</w:t>
            </w:r>
          </w:p>
        </w:tc>
      </w:tr>
      <w:tr w:rsidR="00F531CF" w14:paraId="7D322E54" w14:textId="77777777" w:rsidTr="00F531CF">
        <w:trPr>
          <w:cantSplit/>
          <w:jc w:val="center"/>
        </w:trPr>
        <w:tc>
          <w:tcPr>
            <w:tcW w:w="1858" w:type="dxa"/>
            <w:vAlign w:val="center"/>
          </w:tcPr>
          <w:p w14:paraId="519B799D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Устройства</w:t>
            </w:r>
          </w:p>
        </w:tc>
        <w:tc>
          <w:tcPr>
            <w:tcW w:w="1858" w:type="dxa"/>
            <w:vAlign w:val="center"/>
          </w:tcPr>
          <w:p w14:paraId="54956D2D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Доля смартфонов и десктопов</w:t>
            </w:r>
          </w:p>
        </w:tc>
        <w:tc>
          <w:tcPr>
            <w:tcW w:w="1249" w:type="dxa"/>
            <w:vAlign w:val="center"/>
          </w:tcPr>
          <w:p w14:paraId="038A3BD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Фильтр устройств</w:t>
            </w:r>
          </w:p>
        </w:tc>
        <w:tc>
          <w:tcPr>
            <w:tcW w:w="2303" w:type="dxa"/>
            <w:vAlign w:val="center"/>
          </w:tcPr>
          <w:p w14:paraId="6925FDBE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: десктопы 86,3 %, смартфоны 13,4 %;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: 84,0 % и 15,6 %; планшеты менее 0,5 % (таблица 24)</w:t>
            </w:r>
          </w:p>
        </w:tc>
        <w:tc>
          <w:tcPr>
            <w:tcW w:w="2086" w:type="dxa"/>
            <w:vAlign w:val="center"/>
          </w:tcPr>
          <w:p w14:paraId="7184580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Десктоп – основное устройство</w:t>
            </w:r>
          </w:p>
        </w:tc>
      </w:tr>
      <w:tr w:rsidR="00F531CF" w14:paraId="2235A1CE" w14:textId="77777777" w:rsidTr="00F531CF">
        <w:trPr>
          <w:cantSplit/>
          <w:jc w:val="center"/>
        </w:trPr>
        <w:tc>
          <w:tcPr>
            <w:tcW w:w="1858" w:type="dxa"/>
            <w:vAlign w:val="center"/>
          </w:tcPr>
          <w:p w14:paraId="09283D7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Решение</w:t>
            </w:r>
          </w:p>
        </w:tc>
        <w:tc>
          <w:tcPr>
            <w:tcW w:w="1858" w:type="dxa"/>
            <w:vAlign w:val="center"/>
          </w:tcPr>
          <w:p w14:paraId="67C99AF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Уровень интереса и действие</w:t>
            </w:r>
          </w:p>
        </w:tc>
        <w:tc>
          <w:tcPr>
            <w:tcW w:w="1249" w:type="dxa"/>
            <w:vAlign w:val="center"/>
          </w:tcPr>
          <w:p w14:paraId="3C4B1F8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Сводная оценка</w:t>
            </w:r>
          </w:p>
        </w:tc>
        <w:tc>
          <w:tcPr>
            <w:tcW w:w="2303" w:type="dxa"/>
            <w:vAlign w:val="center"/>
          </w:tcPr>
          <w:p w14:paraId="2904FBB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Уровень «слабый» (табл. 17); 10 и 8 из 18 (табл. 18)</w:t>
            </w:r>
          </w:p>
        </w:tc>
        <w:tc>
          <w:tcPr>
            <w:tcW w:w="2086" w:type="dxa"/>
            <w:vAlign w:val="center"/>
          </w:tcPr>
          <w:p w14:paraId="3F39A9D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Осторожная проверка: уточнить предложение, тестовая реклама</w:t>
            </w:r>
          </w:p>
        </w:tc>
      </w:tr>
    </w:tbl>
    <w:p w14:paraId="7E8D299C" w14:textId="77777777" w:rsidR="00F531CF" w:rsidRDefault="00830979">
      <w:pPr>
        <w:pStyle w:val="FirstParagraph"/>
        <w:keepNext/>
        <w:spacing w:before="0" w:after="0" w:line="360" w:lineRule="exact"/>
      </w:pPr>
      <w:r>
        <w:rPr>
          <w:sz w:val="28"/>
        </w:rPr>
        <w:t>Таблица 29 – Рабочий лист анализа в Вордстате (</w:t>
      </w:r>
      <w:r>
        <w:rPr>
          <w:i/>
          <w:sz w:val="28"/>
        </w:rPr>
        <w:t>YW</w:t>
      </w:r>
      <w:r>
        <w:rPr>
          <w:sz w:val="28"/>
        </w:rPr>
        <w:t xml:space="preserve"> табл. 28)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549"/>
        <w:gridCol w:w="5806"/>
      </w:tblGrid>
      <w:tr w:rsidR="00F531CF" w14:paraId="6779DF34" w14:textId="77777777" w:rsidTr="00F531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549" w:type="dxa"/>
            <w:vAlign w:val="center"/>
          </w:tcPr>
          <w:p w14:paraId="0882345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Поле</w:t>
            </w:r>
          </w:p>
        </w:tc>
        <w:tc>
          <w:tcPr>
            <w:tcW w:w="5805" w:type="dxa"/>
            <w:vAlign w:val="center"/>
          </w:tcPr>
          <w:p w14:paraId="061ED263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Заполняемое значение</w:t>
            </w:r>
          </w:p>
        </w:tc>
      </w:tr>
      <w:tr w:rsidR="00F531CF" w14:paraId="20AED4A5" w14:textId="77777777" w:rsidTr="00F531CF">
        <w:trPr>
          <w:cantSplit/>
          <w:jc w:val="center"/>
        </w:trPr>
        <w:tc>
          <w:tcPr>
            <w:tcW w:w="3549" w:type="dxa"/>
            <w:vAlign w:val="center"/>
          </w:tcPr>
          <w:p w14:paraId="4974B36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Дата анализа</w:t>
            </w:r>
          </w:p>
        </w:tc>
        <w:tc>
          <w:tcPr>
            <w:tcW w:w="5805" w:type="dxa"/>
            <w:vAlign w:val="center"/>
          </w:tcPr>
          <w:p w14:paraId="1D13EE6F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29.09.2026</w:t>
            </w:r>
          </w:p>
        </w:tc>
      </w:tr>
      <w:tr w:rsidR="00F531CF" w14:paraId="23F3569C" w14:textId="77777777" w:rsidTr="00F531CF">
        <w:trPr>
          <w:cantSplit/>
          <w:jc w:val="center"/>
        </w:trPr>
        <w:tc>
          <w:tcPr>
            <w:tcW w:w="3549" w:type="dxa"/>
            <w:vAlign w:val="center"/>
          </w:tcPr>
          <w:p w14:paraId="6E2079E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Аналитик / подразделение</w:t>
            </w:r>
          </w:p>
        </w:tc>
        <w:tc>
          <w:tcPr>
            <w:tcW w:w="5805" w:type="dxa"/>
            <w:vAlign w:val="center"/>
          </w:tcPr>
          <w:p w14:paraId="6EF0B8ED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К. А. Хаджинова, гр. 320604</w:t>
            </w:r>
          </w:p>
        </w:tc>
      </w:tr>
      <w:tr w:rsidR="00F531CF" w14:paraId="4D1FCB96" w14:textId="77777777" w:rsidTr="00F531CF">
        <w:trPr>
          <w:cantSplit/>
          <w:jc w:val="center"/>
        </w:trPr>
        <w:tc>
          <w:tcPr>
            <w:tcW w:w="3549" w:type="dxa"/>
            <w:vAlign w:val="center"/>
          </w:tcPr>
          <w:p w14:paraId="494E518C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Бизнес-гипотеза</w:t>
            </w:r>
          </w:p>
        </w:tc>
        <w:tc>
          <w:tcPr>
            <w:tcW w:w="5805" w:type="dxa"/>
            <w:vAlign w:val="center"/>
          </w:tcPr>
          <w:p w14:paraId="5C9B4E8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Аудитория Беларуси ищет инструменты построения диаграмм формальных нотаций; </w:t>
            </w:r>
            <w:r>
              <w:rPr>
                <w:i/>
                <w:sz w:val="24"/>
              </w:rPr>
              <w:t>NotaCode</w:t>
            </w:r>
            <w:r>
              <w:rPr>
                <w:sz w:val="24"/>
              </w:rPr>
              <w:t xml:space="preserve"> может предложить их как текст с проверкой правил</w:t>
            </w:r>
          </w:p>
        </w:tc>
      </w:tr>
      <w:tr w:rsidR="00F531CF" w14:paraId="77D3D2EE" w14:textId="77777777" w:rsidTr="00F531CF">
        <w:trPr>
          <w:cantSplit/>
          <w:jc w:val="center"/>
        </w:trPr>
        <w:tc>
          <w:tcPr>
            <w:tcW w:w="3549" w:type="dxa"/>
            <w:vAlign w:val="center"/>
          </w:tcPr>
          <w:p w14:paraId="57D204B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Целевая аудитория</w:t>
            </w:r>
          </w:p>
        </w:tc>
        <w:tc>
          <w:tcPr>
            <w:tcW w:w="5805" w:type="dxa"/>
            <w:vAlign w:val="center"/>
          </w:tcPr>
          <w:p w14:paraId="2F0BEEC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Студенты технических специальностей; аналитики; архитекторы ПО</w:t>
            </w:r>
          </w:p>
        </w:tc>
      </w:tr>
      <w:tr w:rsidR="00F531CF" w14:paraId="03EE2FD1" w14:textId="77777777" w:rsidTr="00F531CF">
        <w:trPr>
          <w:cantSplit/>
          <w:jc w:val="center"/>
        </w:trPr>
        <w:tc>
          <w:tcPr>
            <w:tcW w:w="3549" w:type="dxa"/>
            <w:vAlign w:val="center"/>
          </w:tcPr>
          <w:p w14:paraId="144FECB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Регион анализа</w:t>
            </w:r>
          </w:p>
        </w:tc>
        <w:tc>
          <w:tcPr>
            <w:tcW w:w="5805" w:type="dxa"/>
            <w:vAlign w:val="center"/>
          </w:tcPr>
          <w:p w14:paraId="59393D3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 (</w:t>
            </w:r>
            <w:r>
              <w:rPr>
                <w:i/>
                <w:sz w:val="24"/>
              </w:rPr>
              <w:t>id</w:t>
            </w:r>
            <w:r>
              <w:rPr>
                <w:sz w:val="24"/>
              </w:rPr>
              <w:t>=149); вкладка «Регионы» – мировая разбивка</w:t>
            </w:r>
          </w:p>
        </w:tc>
      </w:tr>
      <w:tr w:rsidR="00F531CF" w14:paraId="64E371AC" w14:textId="77777777" w:rsidTr="00F531CF">
        <w:trPr>
          <w:cantSplit/>
          <w:jc w:val="center"/>
        </w:trPr>
        <w:tc>
          <w:tcPr>
            <w:tcW w:w="3549" w:type="dxa"/>
            <w:vAlign w:val="center"/>
          </w:tcPr>
          <w:p w14:paraId="63AD075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Период анализа</w:t>
            </w:r>
          </w:p>
        </w:tc>
        <w:tc>
          <w:tcPr>
            <w:tcW w:w="5805" w:type="dxa"/>
            <w:vAlign w:val="center"/>
          </w:tcPr>
          <w:p w14:paraId="7FFE9693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Топы – 25.08–23.09.2026 и 29.08–29.09.2026; Динамика – сентябрь 2024 – август 2026 и с января 2018 г., по</w:t>
            </w:r>
            <w:r>
              <w:rPr>
                <w:sz w:val="24"/>
              </w:rPr>
              <w:t xml:space="preserve"> месяцам</w:t>
            </w:r>
          </w:p>
        </w:tc>
      </w:tr>
      <w:tr w:rsidR="00F531CF" w14:paraId="72BC0394" w14:textId="77777777" w:rsidTr="00F531CF">
        <w:trPr>
          <w:cantSplit/>
          <w:jc w:val="center"/>
        </w:trPr>
        <w:tc>
          <w:tcPr>
            <w:tcW w:w="3549" w:type="dxa"/>
            <w:vAlign w:val="center"/>
          </w:tcPr>
          <w:p w14:paraId="048CBF7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Список базовых запросов</w:t>
            </w:r>
          </w:p>
        </w:tc>
        <w:tc>
          <w:tcPr>
            <w:tcW w:w="5805" w:type="dxa"/>
            <w:vAlign w:val="center"/>
          </w:tcPr>
          <w:p w14:paraId="2699BB8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диаграмма;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 диаграмма; сеть петри; конструктор диаграмм онлайн; </w:t>
            </w:r>
            <w:r>
              <w:rPr>
                <w:i/>
                <w:sz w:val="24"/>
              </w:rPr>
              <w:t>mermaid</w:t>
            </w:r>
          </w:p>
        </w:tc>
      </w:tr>
      <w:tr w:rsidR="00F531CF" w14:paraId="34FC5DF2" w14:textId="77777777" w:rsidTr="00F531CF">
        <w:trPr>
          <w:cantSplit/>
          <w:jc w:val="center"/>
        </w:trPr>
        <w:tc>
          <w:tcPr>
            <w:tcW w:w="3549" w:type="dxa"/>
            <w:vAlign w:val="center"/>
          </w:tcPr>
          <w:p w14:paraId="31E2474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Использованные операторы</w:t>
            </w:r>
          </w:p>
        </w:tc>
        <w:tc>
          <w:tcPr>
            <w:tcW w:w="5805" w:type="dxa"/>
            <w:vAlign w:val="center"/>
          </w:tcPr>
          <w:p w14:paraId="50D5CBE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использовались; омонимы очищены уточняющими словами («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diagram</w:t>
            </w:r>
            <w:r>
              <w:rPr>
                <w:sz w:val="24"/>
              </w:rPr>
              <w:t>», «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 диаграмма»)</w:t>
            </w:r>
          </w:p>
        </w:tc>
      </w:tr>
      <w:tr w:rsidR="00F531CF" w14:paraId="60AFB76F" w14:textId="77777777" w:rsidTr="00F531CF">
        <w:trPr>
          <w:cantSplit/>
          <w:jc w:val="center"/>
        </w:trPr>
        <w:tc>
          <w:tcPr>
            <w:tcW w:w="3549" w:type="dxa"/>
            <w:vAlign w:val="center"/>
          </w:tcPr>
          <w:p w14:paraId="50ACDE83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Главные коммерческие запросы</w:t>
            </w:r>
          </w:p>
        </w:tc>
        <w:tc>
          <w:tcPr>
            <w:tcW w:w="5805" w:type="dxa"/>
            <w:vAlign w:val="center"/>
          </w:tcPr>
          <w:p w14:paraId="12E11A0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купить» – 5 запросов/мес.; по остальным коммерческим формулировкам запросов нет (таблица 19)</w:t>
            </w:r>
          </w:p>
        </w:tc>
      </w:tr>
      <w:tr w:rsidR="00F531CF" w14:paraId="432091F9" w14:textId="77777777" w:rsidTr="00F531CF">
        <w:trPr>
          <w:cantSplit/>
          <w:jc w:val="center"/>
        </w:trPr>
        <w:tc>
          <w:tcPr>
            <w:tcW w:w="3549" w:type="dxa"/>
            <w:vAlign w:val="center"/>
          </w:tcPr>
          <w:p w14:paraId="501D0F1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Главные информационные запросы</w:t>
            </w:r>
          </w:p>
        </w:tc>
        <w:tc>
          <w:tcPr>
            <w:tcW w:w="5805" w:type="dxa"/>
            <w:vAlign w:val="center"/>
          </w:tcPr>
          <w:p w14:paraId="05D7CEAE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диаграммы (228); </w:t>
            </w:r>
            <w:r>
              <w:rPr>
                <w:i/>
                <w:sz w:val="24"/>
              </w:rPr>
              <w:t>plant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(72);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2.0 (72);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диаграмма (57); нотация </w:t>
            </w:r>
            <w:r>
              <w:rPr>
                <w:i/>
                <w:sz w:val="24"/>
              </w:rPr>
              <w:t>bp</w:t>
            </w:r>
            <w:r>
              <w:rPr>
                <w:i/>
                <w:sz w:val="24"/>
              </w:rPr>
              <w:t>mn</w:t>
            </w:r>
            <w:r>
              <w:rPr>
                <w:sz w:val="24"/>
              </w:rPr>
              <w:t xml:space="preserve"> (53)</w:t>
            </w:r>
          </w:p>
        </w:tc>
      </w:tr>
      <w:tr w:rsidR="00F531CF" w14:paraId="2DA8FE0B" w14:textId="77777777" w:rsidTr="00F531CF">
        <w:trPr>
          <w:cantSplit/>
          <w:jc w:val="center"/>
        </w:trPr>
        <w:tc>
          <w:tcPr>
            <w:tcW w:w="3549" w:type="dxa"/>
            <w:vAlign w:val="center"/>
          </w:tcPr>
          <w:p w14:paraId="538CD01A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Выявленная сезонность</w:t>
            </w:r>
          </w:p>
        </w:tc>
        <w:tc>
          <w:tcPr>
            <w:tcW w:w="5805" w:type="dxa"/>
            <w:vAlign w:val="center"/>
          </w:tcPr>
          <w:p w14:paraId="5C185CB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– пики октябрь–декабрь и май, провал июль–август;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– пик апрель–май, провал июль; остальные запросы ядра – провал июль–август (таблица 21)</w:t>
            </w:r>
          </w:p>
        </w:tc>
      </w:tr>
      <w:tr w:rsidR="00F531CF" w14:paraId="2029FF59" w14:textId="77777777" w:rsidTr="00F531CF">
        <w:trPr>
          <w:cantSplit/>
          <w:jc w:val="center"/>
        </w:trPr>
        <w:tc>
          <w:tcPr>
            <w:tcW w:w="3549" w:type="dxa"/>
            <w:vAlign w:val="center"/>
          </w:tcPr>
          <w:p w14:paraId="4726BC9E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Территории с повышенным интересом</w:t>
            </w:r>
          </w:p>
        </w:tc>
        <w:tc>
          <w:tcPr>
            <w:tcW w:w="5805" w:type="dxa"/>
            <w:vAlign w:val="center"/>
          </w:tcPr>
          <w:p w14:paraId="341EE45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Минск и Минская область (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– индекс 194,9</w:t>
            </w:r>
            <w:r>
              <w:rPr>
                <w:sz w:val="24"/>
              </w:rPr>
              <w:t xml:space="preserve">9 и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– 119,43); Могилевская область (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– 182,48)</w:t>
            </w:r>
          </w:p>
        </w:tc>
      </w:tr>
      <w:tr w:rsidR="00F531CF" w14:paraId="39DC1EA1" w14:textId="77777777" w:rsidTr="00F531CF">
        <w:trPr>
          <w:cantSplit/>
          <w:jc w:val="center"/>
        </w:trPr>
        <w:tc>
          <w:tcPr>
            <w:tcW w:w="3549" w:type="dxa"/>
            <w:vAlign w:val="center"/>
          </w:tcPr>
          <w:p w14:paraId="0635BFD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Итоговый уровень интереса</w:t>
            </w:r>
          </w:p>
        </w:tc>
        <w:tc>
          <w:tcPr>
            <w:tcW w:w="5805" w:type="dxa"/>
            <w:vAlign w:val="center"/>
          </w:tcPr>
          <w:p w14:paraId="570D720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Слабый (</w:t>
            </w:r>
            <w:r>
              <w:rPr>
                <w:i/>
                <w:sz w:val="24"/>
              </w:rPr>
              <w:t>YW</w:t>
            </w:r>
            <w:r>
              <w:rPr>
                <w:sz w:val="24"/>
              </w:rPr>
              <w:t xml:space="preserve"> табл. 17); по баллам – «осторожная проверка» (</w:t>
            </w:r>
            <w:r>
              <w:rPr>
                <w:i/>
                <w:sz w:val="24"/>
              </w:rPr>
              <w:t>YW</w:t>
            </w:r>
            <w:r>
              <w:rPr>
                <w:sz w:val="24"/>
              </w:rPr>
              <w:t xml:space="preserve"> табл. 18)</w:t>
            </w:r>
          </w:p>
        </w:tc>
      </w:tr>
      <w:tr w:rsidR="00F531CF" w14:paraId="611D56E0" w14:textId="77777777" w:rsidTr="00F531CF">
        <w:trPr>
          <w:cantSplit/>
          <w:jc w:val="center"/>
        </w:trPr>
        <w:tc>
          <w:tcPr>
            <w:tcW w:w="3549" w:type="dxa"/>
            <w:vAlign w:val="center"/>
          </w:tcPr>
          <w:p w14:paraId="4C8FE72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Рекомендуемое бизнес-действие</w:t>
            </w:r>
          </w:p>
        </w:tc>
        <w:tc>
          <w:tcPr>
            <w:tcW w:w="5805" w:type="dxa"/>
            <w:vAlign w:val="center"/>
          </w:tcPr>
          <w:p w14:paraId="47A35C6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Уточнить предложение и провести тестовую рекламу до крупного запуска</w:t>
            </w:r>
          </w:p>
        </w:tc>
      </w:tr>
      <w:tr w:rsidR="00F531CF" w14:paraId="70BE1B41" w14:textId="77777777" w:rsidTr="00F531CF">
        <w:trPr>
          <w:cantSplit/>
          <w:jc w:val="center"/>
        </w:trPr>
        <w:tc>
          <w:tcPr>
            <w:tcW w:w="3549" w:type="dxa"/>
            <w:vAlign w:val="center"/>
          </w:tcPr>
          <w:p w14:paraId="3D9ABFB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Ограничения анализа</w:t>
            </w:r>
          </w:p>
        </w:tc>
        <w:tc>
          <w:tcPr>
            <w:tcW w:w="5805" w:type="dxa"/>
            <w:vAlign w:val="center"/>
          </w:tcPr>
          <w:p w14:paraId="74B8CDDA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Аудитория только Яндекса; окна «Топов» и «Регионов» скользящие, значения зависят от даты снятия; вкладка «Регионы» – мировая разбивка; по значениям регионов сумма пре</w:t>
            </w:r>
            <w:r>
              <w:rPr>
                <w:sz w:val="24"/>
              </w:rPr>
              <w:t>вышает значение по стране</w:t>
            </w:r>
          </w:p>
        </w:tc>
      </w:tr>
    </w:tbl>
    <w:p w14:paraId="48287E94" w14:textId="77777777" w:rsidR="00F531CF" w:rsidRDefault="00830979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Вывод по структуре </w:t>
      </w:r>
      <w:r>
        <w:rPr>
          <w:i/>
          <w:sz w:val="28"/>
        </w:rPr>
        <w:t>YW</w:t>
      </w:r>
      <w:r>
        <w:rPr>
          <w:sz w:val="28"/>
        </w:rPr>
        <w:t xml:space="preserve">-кейс §8 (пять элементов): (1) источник и география – Яндекс Вордстат, регион Беларусь, 29.09.2026; (2) наиболее значимые запросы – </w:t>
      </w:r>
      <w:r>
        <w:rPr>
          <w:i/>
          <w:sz w:val="28"/>
        </w:rPr>
        <w:t>uml</w:t>
      </w:r>
      <w:r>
        <w:rPr>
          <w:sz w:val="28"/>
        </w:rPr>
        <w:t xml:space="preserve"> (591), </w:t>
      </w:r>
      <w:r>
        <w:rPr>
          <w:i/>
          <w:sz w:val="28"/>
        </w:rPr>
        <w:t>bpmn</w:t>
      </w:r>
      <w:r>
        <w:rPr>
          <w:sz w:val="28"/>
        </w:rPr>
        <w:t xml:space="preserve"> (476), </w:t>
      </w:r>
      <w:r>
        <w:rPr>
          <w:i/>
          <w:sz w:val="28"/>
        </w:rPr>
        <w:t>plantuml</w:t>
      </w:r>
      <w:r>
        <w:rPr>
          <w:sz w:val="28"/>
        </w:rPr>
        <w:t xml:space="preserve"> (198), </w:t>
      </w:r>
      <w:r>
        <w:rPr>
          <w:i/>
          <w:sz w:val="28"/>
        </w:rPr>
        <w:t>idef0</w:t>
      </w:r>
      <w:r>
        <w:rPr>
          <w:sz w:val="28"/>
        </w:rPr>
        <w:t xml:space="preserve"> (105), а среди заменителей – </w:t>
      </w:r>
      <w:r>
        <w:rPr>
          <w:i/>
          <w:sz w:val="28"/>
        </w:rPr>
        <w:t>mi</w:t>
      </w:r>
      <w:r>
        <w:rPr>
          <w:i/>
          <w:sz w:val="28"/>
        </w:rPr>
        <w:t>ro</w:t>
      </w:r>
      <w:r>
        <w:rPr>
          <w:sz w:val="28"/>
        </w:rPr>
        <w:t xml:space="preserve">, </w:t>
      </w:r>
      <w:r>
        <w:rPr>
          <w:i/>
          <w:sz w:val="28"/>
        </w:rPr>
        <w:t>visio</w:t>
      </w:r>
      <w:r>
        <w:rPr>
          <w:sz w:val="28"/>
        </w:rPr>
        <w:t xml:space="preserve">, </w:t>
      </w:r>
      <w:r>
        <w:rPr>
          <w:i/>
          <w:sz w:val="28"/>
        </w:rPr>
        <w:t>draw</w:t>
      </w:r>
      <w:r>
        <w:rPr>
          <w:sz w:val="28"/>
        </w:rPr>
        <w:t xml:space="preserve"> </w:t>
      </w:r>
      <w:r>
        <w:rPr>
          <w:i/>
          <w:sz w:val="28"/>
        </w:rPr>
        <w:t>io</w:t>
      </w:r>
      <w:r>
        <w:rPr>
          <w:sz w:val="28"/>
        </w:rPr>
        <w:t>; (3) коммерческий интерес единичный: по пяти коммерческим формулировкам ядра запросов нет, есть «</w:t>
      </w:r>
      <w:r>
        <w:rPr>
          <w:i/>
          <w:sz w:val="28"/>
        </w:rPr>
        <w:t>uml</w:t>
      </w:r>
      <w:r>
        <w:rPr>
          <w:sz w:val="28"/>
        </w:rPr>
        <w:t xml:space="preserve"> купить» – 5 запросов/мес.; среди подзапросов нет слов «цена», «заказать», есть инструментальные «онлайн» и «скачать», учебные запросы пр</w:t>
      </w:r>
      <w:r>
        <w:rPr>
          <w:sz w:val="28"/>
        </w:rPr>
        <w:t xml:space="preserve">еобладают и не отделены от целевого сегмента, так как студенты – первичный сегмент </w:t>
      </w:r>
      <w:r>
        <w:rPr>
          <w:i/>
          <w:sz w:val="28"/>
        </w:rPr>
        <w:t>NotaCode</w:t>
      </w:r>
      <w:r>
        <w:rPr>
          <w:sz w:val="28"/>
        </w:rPr>
        <w:t xml:space="preserve">; (4) приоритетные направления – построение </w:t>
      </w:r>
      <w:r>
        <w:rPr>
          <w:i/>
          <w:sz w:val="28"/>
        </w:rPr>
        <w:t>UML</w:t>
      </w:r>
      <w:r>
        <w:rPr>
          <w:sz w:val="28"/>
        </w:rPr>
        <w:t xml:space="preserve">- и </w:t>
      </w:r>
      <w:r>
        <w:rPr>
          <w:i/>
          <w:sz w:val="28"/>
        </w:rPr>
        <w:t>BPMN</w:t>
      </w:r>
      <w:r>
        <w:rPr>
          <w:sz w:val="28"/>
        </w:rPr>
        <w:t>-диаграмм по тексту и генерация схем нейросетью (107 запросов/мес.); (5) ограничения и дальнейшая проверка – п</w:t>
      </w:r>
      <w:r>
        <w:rPr>
          <w:sz w:val="28"/>
        </w:rPr>
        <w:t>овторное снятие «Топов» и «Регионов» на дату сдачи (окно скользящее), сопоставление частотности с ценами конкурентов и опрос о готовности платить.</w:t>
      </w:r>
    </w:p>
    <w:p w14:paraId="548CD83E" w14:textId="77777777" w:rsidR="00F531CF" w:rsidRDefault="00830979">
      <w:pPr>
        <w:pStyle w:val="2"/>
        <w:spacing w:before="360" w:after="360" w:line="360" w:lineRule="exact"/>
        <w:ind w:firstLine="709"/>
      </w:pPr>
      <w:bookmarkStart w:id="24" w:name="_08cd67dc2e5074d30b33897d7cf5ad1e3812e88"/>
      <w:bookmarkStart w:id="25" w:name="_Toc241856026"/>
      <w:bookmarkEnd w:id="23"/>
      <w:bookmarkEnd w:id="19"/>
      <w:r>
        <w:rPr>
          <w:b/>
          <w:sz w:val="28"/>
        </w:rPr>
        <w:t>2.5 Выгрузка данных: минимальный набор и контроль качества</w:t>
      </w:r>
      <w:bookmarkEnd w:id="25"/>
    </w:p>
    <w:p w14:paraId="3A50B29E" w14:textId="77777777" w:rsidR="00F531CF" w:rsidRDefault="00830979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Минимальный набор выгрузок по ВЫГР табл. 16 выполн</w:t>
      </w:r>
      <w:r>
        <w:rPr>
          <w:sz w:val="28"/>
        </w:rPr>
        <w:t xml:space="preserve">ен: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– 10 выгрузок основного набора (пакеты 1–6 за 5 лет, 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 xml:space="preserve"> и </w:t>
      </w:r>
      <w:r>
        <w:rPr>
          <w:i/>
          <w:sz w:val="28"/>
        </w:rPr>
        <w:t>IDEF0</w:t>
      </w:r>
      <w:r>
        <w:rPr>
          <w:sz w:val="28"/>
        </w:rPr>
        <w:t xml:space="preserve"> за 12 месяцев, мировой ряд пакета 1), Яндекс Вордстат – «Динамика» </w:t>
      </w:r>
      <w:r>
        <w:rPr>
          <w:sz w:val="28"/>
        </w:rPr>
        <w:lastRenderedPageBreak/>
        <w:t>по десяти запросам (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 xml:space="preserve">, </w:t>
      </w:r>
      <w:r>
        <w:rPr>
          <w:i/>
          <w:sz w:val="28"/>
        </w:rPr>
        <w:t>plantuml</w:t>
      </w:r>
      <w:r>
        <w:rPr>
          <w:sz w:val="28"/>
        </w:rPr>
        <w:t xml:space="preserve">, </w:t>
      </w:r>
      <w:r>
        <w:rPr>
          <w:i/>
          <w:sz w:val="28"/>
        </w:rPr>
        <w:t>idef0</w:t>
      </w:r>
      <w:r>
        <w:rPr>
          <w:sz w:val="28"/>
        </w:rPr>
        <w:t xml:space="preserve">, </w:t>
      </w:r>
      <w:r>
        <w:rPr>
          <w:i/>
          <w:sz w:val="28"/>
        </w:rPr>
        <w:t>dfd</w:t>
      </w:r>
      <w:r>
        <w:rPr>
          <w:sz w:val="28"/>
        </w:rPr>
        <w:t xml:space="preserve"> диаграмма, </w:t>
      </w:r>
      <w:r>
        <w:rPr>
          <w:i/>
          <w:sz w:val="28"/>
        </w:rPr>
        <w:t>erd</w:t>
      </w:r>
      <w:r>
        <w:rPr>
          <w:sz w:val="28"/>
        </w:rPr>
        <w:t xml:space="preserve"> диаграмма, </w:t>
      </w:r>
      <w:r>
        <w:rPr>
          <w:i/>
          <w:sz w:val="28"/>
        </w:rPr>
        <w:t>erd</w:t>
      </w:r>
      <w:r>
        <w:rPr>
          <w:sz w:val="28"/>
        </w:rPr>
        <w:t xml:space="preserve"> без уточнения, сет</w:t>
      </w:r>
      <w:r>
        <w:rPr>
          <w:sz w:val="28"/>
        </w:rPr>
        <w:t xml:space="preserve">ь петри, нейросеть схема, нейросеть диаграмма) за 24 месяца и с 2018 г., разбивка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по устройствам, «Топы запросов» по 9 формулировкам ядра, 28 дополнительным и 45 формулировкам групп АРГ и контрольным запросам, «Регионы» по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; сохранено </w:t>
      </w:r>
      <w:r>
        <w:rPr>
          <w:sz w:val="28"/>
        </w:rPr>
        <w:t xml:space="preserve">49 скриншотов Вордстата. Исходные значения «Динамики» получены запросами к данным вкладки (месячные ряды в </w:t>
      </w:r>
      <w:r>
        <w:rPr>
          <w:i/>
          <w:sz w:val="28"/>
        </w:rPr>
        <w:t>JSON</w:t>
      </w:r>
      <w:r>
        <w:rPr>
          <w:sz w:val="28"/>
        </w:rPr>
        <w:t xml:space="preserve">), а не считыванием с графика; </w:t>
      </w:r>
      <w:r>
        <w:rPr>
          <w:i/>
          <w:sz w:val="28"/>
        </w:rPr>
        <w:t>CSV</w:t>
      </w:r>
      <w:r>
        <w:rPr>
          <w:sz w:val="28"/>
        </w:rPr>
        <w:t xml:space="preserve"> «Динамика» по девяти запросам ядра скачан кнопкой «Скачать» 30.09.2026 и совпал с </w:t>
      </w:r>
      <w:r>
        <w:rPr>
          <w:i/>
          <w:sz w:val="28"/>
        </w:rPr>
        <w:t>JSON</w:t>
      </w:r>
      <w:r>
        <w:rPr>
          <w:sz w:val="28"/>
        </w:rPr>
        <w:t xml:space="preserve"> (папка </w:t>
      </w:r>
      <w:r>
        <w:rPr>
          <w:i/>
          <w:sz w:val="28"/>
        </w:rPr>
        <w:t>Wordstat_</w:t>
      </w:r>
      <w:r>
        <w:rPr>
          <w:sz w:val="28"/>
        </w:rPr>
        <w:t>Беларус</w:t>
      </w:r>
      <w:r>
        <w:rPr>
          <w:sz w:val="28"/>
        </w:rPr>
        <w:t xml:space="preserve">ь, файлы </w:t>
      </w:r>
      <w:r>
        <w:rPr>
          <w:i/>
          <w:sz w:val="28"/>
        </w:rPr>
        <w:t>wordstat_BY_</w:t>
      </w:r>
      <w:r>
        <w:rPr>
          <w:sz w:val="28"/>
        </w:rPr>
        <w:t>динамика_*.</w:t>
      </w:r>
      <w:r>
        <w:rPr>
          <w:i/>
          <w:sz w:val="28"/>
        </w:rPr>
        <w:t>csv</w:t>
      </w:r>
      <w:r>
        <w:rPr>
          <w:sz w:val="28"/>
        </w:rPr>
        <w:t xml:space="preserve">); выгрузки «Топы» и «Регионы» в </w:t>
      </w:r>
      <w:r>
        <w:rPr>
          <w:i/>
          <w:sz w:val="28"/>
        </w:rPr>
        <w:t>CSV</w:t>
      </w:r>
      <w:r>
        <w:rPr>
          <w:sz w:val="28"/>
        </w:rPr>
        <w:t xml:space="preserve"> и </w:t>
      </w:r>
      <w:r>
        <w:rPr>
          <w:i/>
          <w:sz w:val="28"/>
        </w:rPr>
        <w:t>XLSX</w:t>
      </w:r>
      <w:r>
        <w:rPr>
          <w:sz w:val="28"/>
        </w:rPr>
        <w:t xml:space="preserve"> не скачивались (</w:t>
      </w:r>
      <w:r>
        <w:rPr>
          <w:sz w:val="28"/>
        </w:rPr>
        <w:t>🔲</w:t>
      </w:r>
      <w:r>
        <w:rPr>
          <w:sz w:val="28"/>
        </w:rPr>
        <w:t xml:space="preserve"> ДОСНЯТЬ: кнопка «Скачать» на вкладках «Топы запросов» и «Регионы», сохранить без редактирования; окна вкладок скользящие, значения сохранены в </w:t>
      </w:r>
      <w:r>
        <w:rPr>
          <w:i/>
          <w:sz w:val="28"/>
        </w:rPr>
        <w:t>JSON</w:t>
      </w:r>
      <w:r>
        <w:rPr>
          <w:sz w:val="28"/>
        </w:rPr>
        <w:t xml:space="preserve"> и на скриншотах).</w:t>
      </w:r>
    </w:p>
    <w:p w14:paraId="44E1270C" w14:textId="77777777" w:rsidR="00F531CF" w:rsidRDefault="00830979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Организация папок по ВЫГР §7 (табл. 12) выполнена в структуре папки ра</w:t>
      </w:r>
      <w:r>
        <w:rPr>
          <w:sz w:val="28"/>
        </w:rPr>
        <w:t>боты, но под другими названиями (таблица 30); отдельные папки с именами 01…05 не создавались, так как те же файлы уже используются скриптами обработки по текущим путям.</w:t>
      </w:r>
    </w:p>
    <w:p w14:paraId="0CA3D46C" w14:textId="77777777" w:rsidR="00F531CF" w:rsidRDefault="00830979">
      <w:pPr>
        <w:pStyle w:val="a0"/>
        <w:keepNext/>
        <w:spacing w:before="0" w:after="0" w:line="360" w:lineRule="exact"/>
      </w:pPr>
      <w:r>
        <w:rPr>
          <w:sz w:val="28"/>
        </w:rPr>
        <w:t>Таблица 30 – Соответствие папок работы схеме ВЫГР табл. 12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017"/>
        <w:gridCol w:w="2034"/>
        <w:gridCol w:w="3045"/>
        <w:gridCol w:w="2259"/>
      </w:tblGrid>
      <w:tr w:rsidR="00F531CF" w14:paraId="2B7D5259" w14:textId="77777777" w:rsidTr="00F531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016" w:type="dxa"/>
            <w:vAlign w:val="center"/>
          </w:tcPr>
          <w:p w14:paraId="0418FDA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Папка по ВЫГР</w:t>
            </w:r>
          </w:p>
        </w:tc>
        <w:tc>
          <w:tcPr>
            <w:tcW w:w="2034" w:type="dxa"/>
            <w:vAlign w:val="center"/>
          </w:tcPr>
          <w:p w14:paraId="4DC73E3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Содержание по ВЫГР</w:t>
            </w:r>
          </w:p>
        </w:tc>
        <w:tc>
          <w:tcPr>
            <w:tcW w:w="3045" w:type="dxa"/>
            <w:vAlign w:val="center"/>
          </w:tcPr>
          <w:p w14:paraId="6FAAA25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Папка работы</w:t>
            </w:r>
          </w:p>
        </w:tc>
        <w:tc>
          <w:tcPr>
            <w:tcW w:w="2259" w:type="dxa"/>
            <w:vAlign w:val="center"/>
          </w:tcPr>
          <w:p w14:paraId="0021CB3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Что лежит</w:t>
            </w:r>
          </w:p>
        </w:tc>
      </w:tr>
      <w:tr w:rsidR="00F531CF" w14:paraId="59CA9A0F" w14:textId="77777777" w:rsidTr="00F531CF">
        <w:trPr>
          <w:cantSplit/>
          <w:jc w:val="center"/>
        </w:trPr>
        <w:tc>
          <w:tcPr>
            <w:tcW w:w="2016" w:type="dxa"/>
            <w:vAlign w:val="center"/>
          </w:tcPr>
          <w:p w14:paraId="01CCEC9D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01_Исходные_данные</w:t>
            </w:r>
          </w:p>
        </w:tc>
        <w:tc>
          <w:tcPr>
            <w:tcW w:w="2034" w:type="dxa"/>
            <w:vAlign w:val="center"/>
          </w:tcPr>
          <w:p w14:paraId="2D9E017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Файлы, скачанные непосредственно из сервисов</w:t>
            </w:r>
          </w:p>
        </w:tc>
        <w:tc>
          <w:tcPr>
            <w:tcW w:w="3045" w:type="dxa"/>
            <w:vAlign w:val="center"/>
          </w:tcPr>
          <w:p w14:paraId="21AA7E6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Материалы_собранные / </w:t>
            </w:r>
            <w:r>
              <w:rPr>
                <w:i/>
                <w:sz w:val="24"/>
              </w:rPr>
              <w:t>GT_</w:t>
            </w:r>
            <w:r>
              <w:rPr>
                <w:sz w:val="24"/>
              </w:rPr>
              <w:t>Беларусь (</w:t>
            </w:r>
            <w:r>
              <w:rPr>
                <w:i/>
                <w:sz w:val="24"/>
              </w:rPr>
              <w:t>JSON</w:t>
            </w:r>
            <w:r>
              <w:rPr>
                <w:sz w:val="24"/>
              </w:rPr>
              <w:t xml:space="preserve">-файлы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), Материалы_собранные / </w:t>
            </w:r>
            <w:r>
              <w:rPr>
                <w:i/>
                <w:sz w:val="24"/>
              </w:rPr>
              <w:t>Wordstat_</w:t>
            </w:r>
            <w:r>
              <w:rPr>
                <w:sz w:val="24"/>
              </w:rPr>
              <w:t>Беларусь (</w:t>
            </w:r>
            <w:r>
              <w:rPr>
                <w:i/>
                <w:sz w:val="24"/>
              </w:rPr>
              <w:t>JSON</w:t>
            </w:r>
            <w:r>
              <w:rPr>
                <w:sz w:val="24"/>
              </w:rPr>
              <w:t>-файлы «Динамики» Вордстата), Скриншоты</w:t>
            </w:r>
          </w:p>
        </w:tc>
        <w:tc>
          <w:tcPr>
            <w:tcW w:w="2259" w:type="dxa"/>
            <w:vAlign w:val="center"/>
          </w:tcPr>
          <w:p w14:paraId="24BF4BC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</w:t>
            </w:r>
            <w:r>
              <w:rPr>
                <w:sz w:val="24"/>
              </w:rPr>
              <w:t xml:space="preserve">веты виджетов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, «Динамика» Вордстата, скриншоты Вордстата и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</w:tr>
      <w:tr w:rsidR="00F531CF" w14:paraId="75C9D2B6" w14:textId="77777777" w:rsidTr="00F531CF">
        <w:trPr>
          <w:cantSplit/>
          <w:jc w:val="center"/>
        </w:trPr>
        <w:tc>
          <w:tcPr>
            <w:tcW w:w="2016" w:type="dxa"/>
            <w:vAlign w:val="center"/>
          </w:tcPr>
          <w:p w14:paraId="4C8514F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02_Рабочие_таблицы</w:t>
            </w:r>
          </w:p>
        </w:tc>
        <w:tc>
          <w:tcPr>
            <w:tcW w:w="2034" w:type="dxa"/>
            <w:vAlign w:val="center"/>
          </w:tcPr>
          <w:p w14:paraId="2881B6E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Файлы после очистки, объединения и расчетов</w:t>
            </w:r>
          </w:p>
        </w:tc>
        <w:tc>
          <w:tcPr>
            <w:tcW w:w="3045" w:type="dxa"/>
            <w:vAlign w:val="center"/>
          </w:tcPr>
          <w:p w14:paraId="135167E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Материалы_собранные / </w:t>
            </w:r>
            <w:r>
              <w:rPr>
                <w:i/>
                <w:sz w:val="24"/>
              </w:rPr>
              <w:t>GT_</w:t>
            </w:r>
            <w:r>
              <w:rPr>
                <w:sz w:val="24"/>
              </w:rPr>
              <w:t>Беларусь (</w:t>
            </w:r>
            <w:r>
              <w:rPr>
                <w:i/>
                <w:sz w:val="24"/>
              </w:rPr>
              <w:t>CSV</w:t>
            </w:r>
            <w:r>
              <w:rPr>
                <w:sz w:val="24"/>
              </w:rPr>
              <w:t xml:space="preserve">-таблицы ввода данных), </w:t>
            </w:r>
            <w:r>
              <w:rPr>
                <w:i/>
                <w:sz w:val="24"/>
              </w:rPr>
              <w:t>Excel</w:t>
            </w:r>
          </w:p>
        </w:tc>
        <w:tc>
          <w:tcPr>
            <w:tcW w:w="2259" w:type="dxa"/>
            <w:vAlign w:val="center"/>
          </w:tcPr>
          <w:p w14:paraId="350AAE3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Таблицы ввода для шаблона, рабочие копии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>-шаблона</w:t>
            </w:r>
          </w:p>
        </w:tc>
      </w:tr>
      <w:tr w:rsidR="00F531CF" w14:paraId="0C852158" w14:textId="77777777" w:rsidTr="00F531CF">
        <w:trPr>
          <w:cantSplit/>
          <w:jc w:val="center"/>
        </w:trPr>
        <w:tc>
          <w:tcPr>
            <w:tcW w:w="2016" w:type="dxa"/>
            <w:vAlign w:val="center"/>
          </w:tcPr>
          <w:p w14:paraId="5AA5777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03_Диаграммы</w:t>
            </w:r>
          </w:p>
        </w:tc>
        <w:tc>
          <w:tcPr>
            <w:tcW w:w="2034" w:type="dxa"/>
            <w:vAlign w:val="center"/>
          </w:tcPr>
          <w:p w14:paraId="18E4167A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Графики динамики и структуры</w:t>
            </w:r>
          </w:p>
        </w:tc>
        <w:tc>
          <w:tcPr>
            <w:tcW w:w="3045" w:type="dxa"/>
            <w:vAlign w:val="center"/>
          </w:tcPr>
          <w:p w14:paraId="013EF36E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Рисунки</w:t>
            </w:r>
          </w:p>
        </w:tc>
        <w:tc>
          <w:tcPr>
            <w:tcW w:w="2259" w:type="dxa"/>
            <w:vAlign w:val="center"/>
          </w:tcPr>
          <w:p w14:paraId="670D83C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Рисунки 1–6 и их подписи</w:t>
            </w:r>
          </w:p>
        </w:tc>
      </w:tr>
      <w:tr w:rsidR="00F531CF" w14:paraId="7F1CEC21" w14:textId="77777777" w:rsidTr="00F531CF">
        <w:trPr>
          <w:cantSplit/>
          <w:jc w:val="center"/>
        </w:trPr>
        <w:tc>
          <w:tcPr>
            <w:tcW w:w="2016" w:type="dxa"/>
            <w:vAlign w:val="center"/>
          </w:tcPr>
          <w:p w14:paraId="6A5CE6D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04_Итоговый_вывод</w:t>
            </w:r>
          </w:p>
        </w:tc>
        <w:tc>
          <w:tcPr>
            <w:tcW w:w="2034" w:type="dxa"/>
            <w:vAlign w:val="center"/>
          </w:tcPr>
          <w:p w14:paraId="090F9C1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Текст аргументации</w:t>
            </w:r>
          </w:p>
        </w:tc>
        <w:tc>
          <w:tcPr>
            <w:tcW w:w="3045" w:type="dxa"/>
            <w:vAlign w:val="center"/>
          </w:tcPr>
          <w:p w14:paraId="36E4191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ОТЧЕТ_ЛР1_</w:t>
            </w:r>
            <w:r>
              <w:rPr>
                <w:i/>
                <w:sz w:val="24"/>
              </w:rPr>
              <w:t>NotaCode.docx</w:t>
            </w:r>
          </w:p>
        </w:tc>
        <w:tc>
          <w:tcPr>
            <w:tcW w:w="2259" w:type="dxa"/>
            <w:vAlign w:val="center"/>
          </w:tcPr>
          <w:p w14:paraId="67A34F0F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Настоящий отчет</w:t>
            </w:r>
          </w:p>
        </w:tc>
      </w:tr>
      <w:tr w:rsidR="00F531CF" w14:paraId="0A68D0F5" w14:textId="77777777" w:rsidTr="00F531CF">
        <w:trPr>
          <w:cantSplit/>
          <w:jc w:val="center"/>
        </w:trPr>
        <w:tc>
          <w:tcPr>
            <w:tcW w:w="2016" w:type="dxa"/>
            <w:vAlign w:val="center"/>
          </w:tcPr>
          <w:p w14:paraId="139BAD9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05_Журнал_выгрузки</w:t>
            </w:r>
          </w:p>
        </w:tc>
        <w:tc>
          <w:tcPr>
            <w:tcW w:w="2034" w:type="dxa"/>
            <w:vAlign w:val="center"/>
          </w:tcPr>
          <w:p w14:paraId="565F609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Параметры каждой выгрузки</w:t>
            </w:r>
          </w:p>
        </w:tc>
        <w:tc>
          <w:tcPr>
            <w:tcW w:w="3045" w:type="dxa"/>
            <w:vAlign w:val="center"/>
          </w:tcPr>
          <w:p w14:paraId="24090F1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РЕЕСТР_выгрузок_</w:t>
            </w:r>
            <w:r>
              <w:rPr>
                <w:i/>
                <w:sz w:val="24"/>
              </w:rPr>
              <w:t>GT_BY.csv</w:t>
            </w:r>
            <w:r>
              <w:rPr>
                <w:sz w:val="24"/>
              </w:rPr>
              <w:t xml:space="preserve">, лист «Журнал_выгрузки» рабочих копий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>, таблица 11 и приложение А</w:t>
            </w:r>
          </w:p>
        </w:tc>
        <w:tc>
          <w:tcPr>
            <w:tcW w:w="2259" w:type="dxa"/>
            <w:vAlign w:val="center"/>
          </w:tcPr>
          <w:p w14:paraId="0A94D2D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Дата, сервис, запрос, настройки, файл, назначение</w:t>
            </w:r>
          </w:p>
        </w:tc>
      </w:tr>
    </w:tbl>
    <w:p w14:paraId="7224F47C" w14:textId="77777777" w:rsidR="00F531CF" w:rsidRDefault="00830979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Данные двух сервисов для одного месяца сведены в рабочую таблицу объединения по ВЫ</w:t>
      </w:r>
      <w:r>
        <w:rPr>
          <w:sz w:val="28"/>
        </w:rPr>
        <w:t xml:space="preserve">ГР табл. 14 (таблица 31; показан последний полный месяц с данными обоих сервисов по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и региональный срез).</w:t>
      </w:r>
    </w:p>
    <w:p w14:paraId="0EC41CB4" w14:textId="77777777" w:rsidR="00F531CF" w:rsidRDefault="00830979">
      <w:pPr>
        <w:pStyle w:val="a0"/>
        <w:keepNext/>
        <w:spacing w:before="0" w:after="0" w:line="360" w:lineRule="exact"/>
      </w:pPr>
      <w:r>
        <w:rPr>
          <w:sz w:val="28"/>
        </w:rPr>
        <w:lastRenderedPageBreak/>
        <w:t>Таблица 31 – Рабочая таблица объединения данных (ВЫГР табл. 14)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46"/>
        <w:gridCol w:w="1460"/>
        <w:gridCol w:w="1570"/>
        <w:gridCol w:w="1240"/>
        <w:gridCol w:w="1739"/>
        <w:gridCol w:w="1600"/>
      </w:tblGrid>
      <w:tr w:rsidR="00F531CF" w14:paraId="3D88C443" w14:textId="77777777" w:rsidTr="00F531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745" w:type="dxa"/>
            <w:vAlign w:val="center"/>
          </w:tcPr>
          <w:p w14:paraId="148DEF5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Период</w:t>
            </w:r>
          </w:p>
        </w:tc>
        <w:tc>
          <w:tcPr>
            <w:tcW w:w="1460" w:type="dxa"/>
            <w:vAlign w:val="center"/>
          </w:tcPr>
          <w:p w14:paraId="2423E78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Источник и запрос</w:t>
            </w:r>
          </w:p>
        </w:tc>
        <w:tc>
          <w:tcPr>
            <w:tcW w:w="1570" w:type="dxa"/>
            <w:vAlign w:val="center"/>
          </w:tcPr>
          <w:p w14:paraId="1075D06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Группа запроса</w:t>
            </w:r>
          </w:p>
        </w:tc>
        <w:tc>
          <w:tcPr>
            <w:tcW w:w="1240" w:type="dxa"/>
            <w:vAlign w:val="center"/>
          </w:tcPr>
          <w:p w14:paraId="12C7E4C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Территория</w:t>
            </w:r>
          </w:p>
        </w:tc>
        <w:tc>
          <w:tcPr>
            <w:tcW w:w="1739" w:type="dxa"/>
            <w:vAlign w:val="center"/>
          </w:tcPr>
          <w:p w14:paraId="19A010A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Показатель и значение</w:t>
            </w:r>
          </w:p>
        </w:tc>
        <w:tc>
          <w:tcPr>
            <w:tcW w:w="1600" w:type="dxa"/>
            <w:vAlign w:val="center"/>
          </w:tcPr>
          <w:p w14:paraId="2CAB2A7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Ин</w:t>
            </w:r>
            <w:r>
              <w:rPr>
                <w:b/>
                <w:sz w:val="24"/>
              </w:rPr>
              <w:t>терпретация</w:t>
            </w:r>
          </w:p>
        </w:tc>
      </w:tr>
      <w:tr w:rsidR="00F531CF" w14:paraId="3CF291DE" w14:textId="77777777" w:rsidTr="00F531CF">
        <w:trPr>
          <w:cantSplit/>
          <w:jc w:val="center"/>
        </w:trPr>
        <w:tc>
          <w:tcPr>
            <w:tcW w:w="1745" w:type="dxa"/>
            <w:vAlign w:val="center"/>
          </w:tcPr>
          <w:p w14:paraId="42DE1E8C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Апрель 2026 г.</w:t>
            </w:r>
          </w:p>
        </w:tc>
        <w:tc>
          <w:tcPr>
            <w:tcW w:w="1460" w:type="dxa"/>
            <w:vAlign w:val="center"/>
          </w:tcPr>
          <w:p w14:paraId="5E46C363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: </w:t>
            </w:r>
            <w:r>
              <w:rPr>
                <w:i/>
                <w:sz w:val="24"/>
              </w:rPr>
              <w:t>UML</w:t>
            </w:r>
          </w:p>
        </w:tc>
        <w:tc>
          <w:tcPr>
            <w:tcW w:w="1570" w:type="dxa"/>
            <w:vAlign w:val="center"/>
          </w:tcPr>
          <w:p w14:paraId="5BC2A7B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Общая тема</w:t>
            </w:r>
          </w:p>
        </w:tc>
        <w:tc>
          <w:tcPr>
            <w:tcW w:w="1240" w:type="dxa"/>
            <w:vAlign w:val="center"/>
          </w:tcPr>
          <w:p w14:paraId="55A845BC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739" w:type="dxa"/>
            <w:vAlign w:val="center"/>
          </w:tcPr>
          <w:p w14:paraId="3388109E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Индекс интереса: 15,75</w:t>
            </w:r>
          </w:p>
        </w:tc>
        <w:tc>
          <w:tcPr>
            <w:tcW w:w="1600" w:type="dxa"/>
            <w:vAlign w:val="center"/>
          </w:tcPr>
          <w:p w14:paraId="05F256A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Спад (−43,8 % за 12 мес.), сезонность</w:t>
            </w:r>
          </w:p>
        </w:tc>
      </w:tr>
      <w:tr w:rsidR="00F531CF" w14:paraId="1CA93B9C" w14:textId="77777777" w:rsidTr="00F531CF">
        <w:trPr>
          <w:cantSplit/>
          <w:jc w:val="center"/>
        </w:trPr>
        <w:tc>
          <w:tcPr>
            <w:tcW w:w="1745" w:type="dxa"/>
            <w:vAlign w:val="center"/>
          </w:tcPr>
          <w:p w14:paraId="40D2C5A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Апрель 2026 г.</w:t>
            </w:r>
          </w:p>
        </w:tc>
        <w:tc>
          <w:tcPr>
            <w:tcW w:w="1460" w:type="dxa"/>
            <w:vAlign w:val="center"/>
          </w:tcPr>
          <w:p w14:paraId="70F5162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Яндекс Вордстат: </w:t>
            </w:r>
            <w:r>
              <w:rPr>
                <w:i/>
                <w:sz w:val="24"/>
              </w:rPr>
              <w:t>uml</w:t>
            </w:r>
          </w:p>
        </w:tc>
        <w:tc>
          <w:tcPr>
            <w:tcW w:w="1570" w:type="dxa"/>
            <w:vAlign w:val="center"/>
          </w:tcPr>
          <w:p w14:paraId="0560578D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Общая тема</w:t>
            </w:r>
          </w:p>
        </w:tc>
        <w:tc>
          <w:tcPr>
            <w:tcW w:w="1240" w:type="dxa"/>
            <w:vAlign w:val="center"/>
          </w:tcPr>
          <w:p w14:paraId="5C0B6D4D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739" w:type="dxa"/>
            <w:vAlign w:val="center"/>
          </w:tcPr>
          <w:p w14:paraId="3D6CFBD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Частотность: 1034</w:t>
            </w:r>
          </w:p>
        </w:tc>
        <w:tc>
          <w:tcPr>
            <w:tcW w:w="1600" w:type="dxa"/>
            <w:vAlign w:val="center"/>
          </w:tcPr>
          <w:p w14:paraId="19062AE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 поисковый спрос, спад (−42,7 %)</w:t>
            </w:r>
          </w:p>
        </w:tc>
      </w:tr>
      <w:tr w:rsidR="00F531CF" w14:paraId="5937E435" w14:textId="77777777" w:rsidTr="00F531CF">
        <w:trPr>
          <w:cantSplit/>
          <w:jc w:val="center"/>
        </w:trPr>
        <w:tc>
          <w:tcPr>
            <w:tcW w:w="1745" w:type="dxa"/>
            <w:vAlign w:val="center"/>
          </w:tcPr>
          <w:p w14:paraId="2360990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Февраль 2026 г.</w:t>
            </w:r>
          </w:p>
        </w:tc>
        <w:tc>
          <w:tcPr>
            <w:tcW w:w="1460" w:type="dxa"/>
            <w:vAlign w:val="center"/>
          </w:tcPr>
          <w:p w14:paraId="4BDB74B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: </w:t>
            </w:r>
            <w:r>
              <w:rPr>
                <w:i/>
                <w:sz w:val="24"/>
              </w:rPr>
              <w:t>BPMN</w:t>
            </w:r>
          </w:p>
        </w:tc>
        <w:tc>
          <w:tcPr>
            <w:tcW w:w="1570" w:type="dxa"/>
            <w:vAlign w:val="center"/>
          </w:tcPr>
          <w:p w14:paraId="3D195BC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Общая тема</w:t>
            </w:r>
          </w:p>
        </w:tc>
        <w:tc>
          <w:tcPr>
            <w:tcW w:w="1240" w:type="dxa"/>
            <w:vAlign w:val="center"/>
          </w:tcPr>
          <w:p w14:paraId="10E2F68E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739" w:type="dxa"/>
            <w:vAlign w:val="center"/>
          </w:tcPr>
          <w:p w14:paraId="6E19527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Индекс интереса: 44,5</w:t>
            </w:r>
          </w:p>
        </w:tc>
        <w:tc>
          <w:tcPr>
            <w:tcW w:w="1600" w:type="dxa"/>
            <w:vAlign w:val="center"/>
          </w:tcPr>
          <w:p w14:paraId="5C7D97DD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Спад (−46,7 %), нерегулярная сезонность</w:t>
            </w:r>
          </w:p>
        </w:tc>
      </w:tr>
      <w:tr w:rsidR="00F531CF" w14:paraId="6FA1617F" w14:textId="77777777" w:rsidTr="00F531CF">
        <w:trPr>
          <w:cantSplit/>
          <w:jc w:val="center"/>
        </w:trPr>
        <w:tc>
          <w:tcPr>
            <w:tcW w:w="1745" w:type="dxa"/>
            <w:vAlign w:val="center"/>
          </w:tcPr>
          <w:p w14:paraId="503AA6CF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Февраль 2026 г.</w:t>
            </w:r>
          </w:p>
        </w:tc>
        <w:tc>
          <w:tcPr>
            <w:tcW w:w="1460" w:type="dxa"/>
            <w:vAlign w:val="center"/>
          </w:tcPr>
          <w:p w14:paraId="751E401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Яндекс Вордстат: </w:t>
            </w:r>
            <w:r>
              <w:rPr>
                <w:i/>
                <w:sz w:val="24"/>
              </w:rPr>
              <w:t>bpmn</w:t>
            </w:r>
          </w:p>
        </w:tc>
        <w:tc>
          <w:tcPr>
            <w:tcW w:w="1570" w:type="dxa"/>
            <w:vAlign w:val="center"/>
          </w:tcPr>
          <w:p w14:paraId="248CC97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Общая тема</w:t>
            </w:r>
          </w:p>
        </w:tc>
        <w:tc>
          <w:tcPr>
            <w:tcW w:w="1240" w:type="dxa"/>
            <w:vAlign w:val="center"/>
          </w:tcPr>
          <w:p w14:paraId="48195BF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739" w:type="dxa"/>
            <w:vAlign w:val="center"/>
          </w:tcPr>
          <w:p w14:paraId="0FE9804D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Частотность: 473</w:t>
            </w:r>
          </w:p>
        </w:tc>
        <w:tc>
          <w:tcPr>
            <w:tcW w:w="1600" w:type="dxa"/>
            <w:vAlign w:val="center"/>
          </w:tcPr>
          <w:p w14:paraId="0BEBC99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 поисковый спрос, спад (−44,1 %)</w:t>
            </w:r>
          </w:p>
        </w:tc>
      </w:tr>
      <w:tr w:rsidR="00F531CF" w14:paraId="52509FE7" w14:textId="77777777" w:rsidTr="00F531CF">
        <w:trPr>
          <w:cantSplit/>
          <w:jc w:val="center"/>
        </w:trPr>
        <w:tc>
          <w:tcPr>
            <w:tcW w:w="1745" w:type="dxa"/>
            <w:vAlign w:val="center"/>
          </w:tcPr>
          <w:p w14:paraId="1D26357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25.08–23.09.2026</w:t>
            </w:r>
          </w:p>
        </w:tc>
        <w:tc>
          <w:tcPr>
            <w:tcW w:w="1460" w:type="dxa"/>
            <w:vAlign w:val="center"/>
          </w:tcPr>
          <w:p w14:paraId="5DDD87C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Яндекс Вордстат: </w:t>
            </w:r>
            <w:r>
              <w:rPr>
                <w:i/>
                <w:sz w:val="24"/>
              </w:rPr>
              <w:t>uml</w:t>
            </w:r>
          </w:p>
        </w:tc>
        <w:tc>
          <w:tcPr>
            <w:tcW w:w="1570" w:type="dxa"/>
            <w:vAlign w:val="center"/>
          </w:tcPr>
          <w:p w14:paraId="16AE683C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Общая тема (коммерческий запрос единичный)</w:t>
            </w:r>
          </w:p>
        </w:tc>
        <w:tc>
          <w:tcPr>
            <w:tcW w:w="1240" w:type="dxa"/>
            <w:vAlign w:val="center"/>
          </w:tcPr>
          <w:p w14:paraId="3BE18D3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Минск и Минская область</w:t>
            </w:r>
          </w:p>
        </w:tc>
        <w:tc>
          <w:tcPr>
            <w:tcW w:w="1739" w:type="dxa"/>
            <w:vAlign w:val="center"/>
          </w:tcPr>
          <w:p w14:paraId="56F2E1B3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Индекс интереса по региону: 194,99</w:t>
            </w:r>
          </w:p>
        </w:tc>
        <w:tc>
          <w:tcPr>
            <w:tcW w:w="1600" w:type="dxa"/>
            <w:vAlign w:val="center"/>
          </w:tcPr>
          <w:p w14:paraId="3EC979C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Территория выше среднего уровня интереса (Беларусь – 127,61)</w:t>
            </w:r>
          </w:p>
        </w:tc>
      </w:tr>
      <w:tr w:rsidR="00F531CF" w14:paraId="3925F62F" w14:textId="77777777" w:rsidTr="00F531CF">
        <w:trPr>
          <w:cantSplit/>
          <w:jc w:val="center"/>
        </w:trPr>
        <w:tc>
          <w:tcPr>
            <w:tcW w:w="1745" w:type="dxa"/>
            <w:vAlign w:val="center"/>
          </w:tcPr>
          <w:p w14:paraId="7A1342FF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29.08–29.09.2026</w:t>
            </w:r>
          </w:p>
        </w:tc>
        <w:tc>
          <w:tcPr>
            <w:tcW w:w="1460" w:type="dxa"/>
            <w:vAlign w:val="center"/>
          </w:tcPr>
          <w:p w14:paraId="4FFE27EC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Яндекс Вордстат: коммерческие формулировки</w:t>
            </w:r>
          </w:p>
        </w:tc>
        <w:tc>
          <w:tcPr>
            <w:tcW w:w="1570" w:type="dxa"/>
            <w:vAlign w:val="center"/>
          </w:tcPr>
          <w:p w14:paraId="644E692A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Коммерческий запрос</w:t>
            </w:r>
          </w:p>
        </w:tc>
        <w:tc>
          <w:tcPr>
            <w:tcW w:w="1240" w:type="dxa"/>
            <w:vAlign w:val="center"/>
          </w:tcPr>
          <w:p w14:paraId="2F2567B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739" w:type="dxa"/>
            <w:vAlign w:val="center"/>
          </w:tcPr>
          <w:p w14:paraId="4907DFAC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купить» – 5 запросов/мес.; по пяти формулировкам ядра – 0</w:t>
            </w:r>
          </w:p>
        </w:tc>
        <w:tc>
          <w:tcPr>
            <w:tcW w:w="1600" w:type="dxa"/>
            <w:vAlign w:val="center"/>
          </w:tcPr>
          <w:p w14:paraId="4E1C925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Коммерческие признаки единичны</w:t>
            </w:r>
          </w:p>
        </w:tc>
      </w:tr>
    </w:tbl>
    <w:p w14:paraId="00622ADE" w14:textId="77777777" w:rsidR="00F531CF" w:rsidRDefault="00830979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Контроль качества выгрузки выполнен по ВЫГР табл. 17 (таблица 32).</w:t>
      </w:r>
    </w:p>
    <w:p w14:paraId="51132631" w14:textId="77777777" w:rsidR="00F531CF" w:rsidRDefault="00830979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32 – Контроль </w:t>
      </w:r>
      <w:r>
        <w:rPr>
          <w:sz w:val="28"/>
        </w:rPr>
        <w:t>качества выгрузки (ВЫГР табл. 17)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3904"/>
        <w:gridCol w:w="1230"/>
        <w:gridCol w:w="4221"/>
      </w:tblGrid>
      <w:tr w:rsidR="00F531CF" w14:paraId="331945AE" w14:textId="77777777" w:rsidTr="00F531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3903" w:type="dxa"/>
            <w:vAlign w:val="center"/>
          </w:tcPr>
          <w:p w14:paraId="66AD11B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Контрольный вопрос</w:t>
            </w:r>
          </w:p>
        </w:tc>
        <w:tc>
          <w:tcPr>
            <w:tcW w:w="1230" w:type="dxa"/>
            <w:vAlign w:val="center"/>
          </w:tcPr>
          <w:p w14:paraId="188CD77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Да/нет</w:t>
            </w:r>
          </w:p>
        </w:tc>
        <w:tc>
          <w:tcPr>
            <w:tcW w:w="4221" w:type="dxa"/>
            <w:vAlign w:val="center"/>
          </w:tcPr>
          <w:p w14:paraId="6E32EF7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Комментарий</w:t>
            </w:r>
          </w:p>
        </w:tc>
      </w:tr>
      <w:tr w:rsidR="00F531CF" w14:paraId="3BA2FA43" w14:textId="77777777" w:rsidTr="00F531CF">
        <w:trPr>
          <w:cantSplit/>
          <w:jc w:val="center"/>
        </w:trPr>
        <w:tc>
          <w:tcPr>
            <w:tcW w:w="3903" w:type="dxa"/>
            <w:vAlign w:val="center"/>
          </w:tcPr>
          <w:p w14:paraId="6B92E68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Зафиксированы ли дата выгрузки, запрос, территория, период и источник?</w:t>
            </w:r>
          </w:p>
        </w:tc>
        <w:tc>
          <w:tcPr>
            <w:tcW w:w="1230" w:type="dxa"/>
            <w:vAlign w:val="center"/>
          </w:tcPr>
          <w:p w14:paraId="7DA2730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221" w:type="dxa"/>
            <w:vAlign w:val="center"/>
          </w:tcPr>
          <w:p w14:paraId="5C22BC6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Таблица 11, приложение А</w:t>
            </w:r>
          </w:p>
        </w:tc>
      </w:tr>
      <w:tr w:rsidR="00F531CF" w14:paraId="1A4EA4DD" w14:textId="77777777" w:rsidTr="00F531CF">
        <w:trPr>
          <w:cantSplit/>
          <w:jc w:val="center"/>
        </w:trPr>
        <w:tc>
          <w:tcPr>
            <w:tcW w:w="3903" w:type="dxa"/>
            <w:vAlign w:val="center"/>
          </w:tcPr>
          <w:p w14:paraId="7667A85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Скачаны ли отдельные файлы для динамики, регионов и связанных запросов?</w:t>
            </w:r>
          </w:p>
        </w:tc>
        <w:tc>
          <w:tcPr>
            <w:tcW w:w="1230" w:type="dxa"/>
            <w:vAlign w:val="center"/>
          </w:tcPr>
          <w:p w14:paraId="01B10C5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4221" w:type="dxa"/>
            <w:vAlign w:val="center"/>
          </w:tcPr>
          <w:p w14:paraId="0032074C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– отдельные блоки динамики, регионов и связанных запросов в </w:t>
            </w:r>
            <w:r>
              <w:rPr>
                <w:i/>
                <w:sz w:val="24"/>
              </w:rPr>
              <w:t>JSON</w:t>
            </w:r>
            <w:r>
              <w:rPr>
                <w:sz w:val="24"/>
              </w:rPr>
              <w:t xml:space="preserve">; Вордстат – «Динамика», «Регионы» и «Топы» в </w:t>
            </w:r>
            <w:r>
              <w:rPr>
                <w:i/>
                <w:sz w:val="24"/>
              </w:rPr>
              <w:t>JSON</w:t>
            </w:r>
            <w:r>
              <w:rPr>
                <w:sz w:val="24"/>
              </w:rPr>
              <w:t xml:space="preserve"> (данные вкладок), дополнительно скриншоты; «Ди</w:t>
            </w:r>
            <w:r>
              <w:rPr>
                <w:sz w:val="24"/>
              </w:rPr>
              <w:t xml:space="preserve">намика» по девяти запросам ядра дополнительно скачана из интерфейса в </w:t>
            </w:r>
            <w:r>
              <w:rPr>
                <w:i/>
                <w:sz w:val="24"/>
              </w:rPr>
              <w:t>CSV</w:t>
            </w:r>
            <w:r>
              <w:rPr>
                <w:sz w:val="24"/>
              </w:rPr>
              <w:t xml:space="preserve"> (30.09.2026, 216 значений совпали с </w:t>
            </w:r>
            <w:r>
              <w:rPr>
                <w:i/>
                <w:sz w:val="24"/>
              </w:rPr>
              <w:t>JSON</w:t>
            </w:r>
            <w:r>
              <w:rPr>
                <w:sz w:val="24"/>
              </w:rPr>
              <w:t xml:space="preserve"> без расхождений); «Регионы» и «Топы» в </w:t>
            </w:r>
            <w:r>
              <w:rPr>
                <w:i/>
                <w:sz w:val="24"/>
              </w:rPr>
              <w:t>CSV</w:t>
            </w:r>
            <w:r>
              <w:rPr>
                <w:sz w:val="24"/>
              </w:rPr>
              <w:t xml:space="preserve"> не скачивались</w:t>
            </w:r>
          </w:p>
        </w:tc>
      </w:tr>
      <w:tr w:rsidR="00F531CF" w14:paraId="7EBD4144" w14:textId="77777777" w:rsidTr="00F531CF">
        <w:trPr>
          <w:cantSplit/>
          <w:jc w:val="center"/>
        </w:trPr>
        <w:tc>
          <w:tcPr>
            <w:tcW w:w="3903" w:type="dxa"/>
            <w:vAlign w:val="center"/>
          </w:tcPr>
          <w:p w14:paraId="561769E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Сохранены ли исходные файлы без ручного редактирования?</w:t>
            </w:r>
          </w:p>
        </w:tc>
        <w:tc>
          <w:tcPr>
            <w:tcW w:w="1230" w:type="dxa"/>
            <w:vAlign w:val="center"/>
          </w:tcPr>
          <w:p w14:paraId="5B459DC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4221" w:type="dxa"/>
            <w:vAlign w:val="center"/>
          </w:tcPr>
          <w:p w14:paraId="18C2A83F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Значения выгрузок не редактировались; но главный ряд, пакет 5 и мировой ряд сохранены только помесячным сводом, пакеты 2–4 и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– только ненулевыми неделями (п. 2.3.1); </w:t>
            </w:r>
            <w:r>
              <w:rPr>
                <w:i/>
                <w:sz w:val="24"/>
              </w:rPr>
              <w:t>CSV</w:t>
            </w:r>
            <w:r>
              <w:rPr>
                <w:sz w:val="24"/>
              </w:rPr>
              <w:t xml:space="preserve"> Вордстата «Дина</w:t>
            </w:r>
            <w:r>
              <w:rPr>
                <w:sz w:val="24"/>
              </w:rPr>
              <w:t xml:space="preserve">мика» сохранены без правок, </w:t>
            </w:r>
            <w:r>
              <w:rPr>
                <w:i/>
                <w:sz w:val="24"/>
              </w:rPr>
              <w:t>CSV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для Беларуси, России, Казахстана и мира – в папках </w:t>
            </w:r>
            <w:r>
              <w:rPr>
                <w:i/>
                <w:sz w:val="24"/>
              </w:rPr>
              <w:t>GT_</w:t>
            </w:r>
            <w:r>
              <w:rPr>
                <w:sz w:val="24"/>
              </w:rPr>
              <w:t>*</w:t>
            </w:r>
          </w:p>
        </w:tc>
      </w:tr>
      <w:tr w:rsidR="00F531CF" w14:paraId="4F501377" w14:textId="77777777" w:rsidTr="00F531CF">
        <w:trPr>
          <w:cantSplit/>
          <w:jc w:val="center"/>
        </w:trPr>
        <w:tc>
          <w:tcPr>
            <w:tcW w:w="3903" w:type="dxa"/>
            <w:vAlign w:val="center"/>
          </w:tcPr>
          <w:p w14:paraId="3D7DB96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Проверена ли кодировка </w:t>
            </w:r>
            <w:r>
              <w:rPr>
                <w:i/>
                <w:sz w:val="24"/>
              </w:rPr>
              <w:t>CSV</w:t>
            </w:r>
            <w:r>
              <w:rPr>
                <w:sz w:val="24"/>
              </w:rPr>
              <w:t>-файлов?</w:t>
            </w:r>
          </w:p>
        </w:tc>
        <w:tc>
          <w:tcPr>
            <w:tcW w:w="1230" w:type="dxa"/>
            <w:vAlign w:val="center"/>
          </w:tcPr>
          <w:p w14:paraId="1B3D727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221" w:type="dxa"/>
            <w:vAlign w:val="center"/>
          </w:tcPr>
          <w:p w14:paraId="1F5D09DD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UTF-8</w:t>
            </w:r>
            <w:r>
              <w:rPr>
                <w:sz w:val="24"/>
              </w:rPr>
              <w:t>, русские символы читаются без искажений</w:t>
            </w:r>
          </w:p>
        </w:tc>
      </w:tr>
      <w:tr w:rsidR="00F531CF" w14:paraId="781A54A8" w14:textId="77777777" w:rsidTr="00F531CF">
        <w:trPr>
          <w:cantSplit/>
          <w:jc w:val="center"/>
        </w:trPr>
        <w:tc>
          <w:tcPr>
            <w:tcW w:w="3903" w:type="dxa"/>
            <w:vAlign w:val="center"/>
          </w:tcPr>
          <w:p w14:paraId="4E078E3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Разделены ли информационные и коммерческие запросы?</w:t>
            </w:r>
          </w:p>
        </w:tc>
        <w:tc>
          <w:tcPr>
            <w:tcW w:w="1230" w:type="dxa"/>
            <w:vAlign w:val="center"/>
          </w:tcPr>
          <w:p w14:paraId="12E72FC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4221" w:type="dxa"/>
            <w:vAlign w:val="center"/>
          </w:tcPr>
          <w:p w14:paraId="4A213C7D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Коммерч</w:t>
            </w:r>
            <w:r>
              <w:rPr>
                <w:sz w:val="24"/>
              </w:rPr>
              <w:t>еские формулировки проверены отдельными запросами (таблица 19) и записаны в отдельный файл; в выводах отделены от информационных</w:t>
            </w:r>
          </w:p>
        </w:tc>
      </w:tr>
      <w:tr w:rsidR="00F531CF" w14:paraId="15FDF1BE" w14:textId="77777777" w:rsidTr="00F531CF">
        <w:trPr>
          <w:cantSplit/>
          <w:jc w:val="center"/>
        </w:trPr>
        <w:tc>
          <w:tcPr>
            <w:tcW w:w="3903" w:type="dxa"/>
            <w:vAlign w:val="center"/>
          </w:tcPr>
          <w:p w14:paraId="252EBBA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сравниваются ли напрямую данные с разными настройками?</w:t>
            </w:r>
          </w:p>
        </w:tc>
        <w:tc>
          <w:tcPr>
            <w:tcW w:w="1230" w:type="dxa"/>
            <w:vAlign w:val="center"/>
          </w:tcPr>
          <w:p w14:paraId="0CE1AAA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221" w:type="dxa"/>
            <w:vAlign w:val="center"/>
          </w:tcPr>
          <w:p w14:paraId="485C3F8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Индексы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сравниваются только внутри одного пакета; </w:t>
            </w:r>
            <w:r>
              <w:rPr>
                <w:i/>
                <w:sz w:val="24"/>
              </w:rPr>
              <w:t>U</w:t>
            </w:r>
            <w:r>
              <w:rPr>
                <w:i/>
                <w:sz w:val="24"/>
              </w:rPr>
              <w:t>ML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за 12 мес. сняты отдельно и между собой не сравниваются (п. 2.3.3); Вордстат «Топы» (591) и «Регионы» (513) приведены раздельно; значения разных окон (25.08–23.09 и 29.08–29.09.2026) не смешиваются в одном расчете</w:t>
            </w:r>
          </w:p>
        </w:tc>
      </w:tr>
      <w:tr w:rsidR="00F531CF" w14:paraId="41229FF3" w14:textId="77777777" w:rsidTr="00F531CF">
        <w:trPr>
          <w:cantSplit/>
          <w:jc w:val="center"/>
        </w:trPr>
        <w:tc>
          <w:tcPr>
            <w:tcW w:w="3903" w:type="dxa"/>
            <w:vAlign w:val="center"/>
          </w:tcPr>
          <w:p w14:paraId="4A2FB56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Проверены ли региональные показ</w:t>
            </w:r>
            <w:r>
              <w:rPr>
                <w:sz w:val="24"/>
              </w:rPr>
              <w:t>атели в двух источниках?</w:t>
            </w:r>
          </w:p>
        </w:tc>
        <w:tc>
          <w:tcPr>
            <w:tcW w:w="1230" w:type="dxa"/>
            <w:vAlign w:val="center"/>
          </w:tcPr>
          <w:p w14:paraId="234E1C4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4221" w:type="dxa"/>
            <w:vAlign w:val="center"/>
          </w:tcPr>
          <w:p w14:paraId="069FF26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–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(шесть областей) и Вордстат (Беларусь, Минск, области; таблица 23)</w:t>
            </w:r>
          </w:p>
        </w:tc>
      </w:tr>
      <w:tr w:rsidR="00F531CF" w14:paraId="49BABE23" w14:textId="77777777" w:rsidTr="00F531CF">
        <w:trPr>
          <w:cantSplit/>
          <w:jc w:val="center"/>
        </w:trPr>
        <w:tc>
          <w:tcPr>
            <w:tcW w:w="3903" w:type="dxa"/>
            <w:vAlign w:val="center"/>
          </w:tcPr>
          <w:p w14:paraId="685EFAE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Есть ли текстовое пояснение ограничений каждого сервиса?</w:t>
            </w:r>
          </w:p>
        </w:tc>
        <w:tc>
          <w:tcPr>
            <w:tcW w:w="1230" w:type="dxa"/>
            <w:vAlign w:val="center"/>
          </w:tcPr>
          <w:p w14:paraId="1ECC50A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221" w:type="dxa"/>
            <w:vAlign w:val="center"/>
          </w:tcPr>
          <w:p w14:paraId="1F3EDD4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– относительный индекс, «недостаточно данных», выборочный характер (п. 2.3.3); Вордстат – только аудитория Яндекса, мировая разбивка во вкладке «Регионы» (п. 2.4.2)</w:t>
            </w:r>
          </w:p>
        </w:tc>
      </w:tr>
      <w:tr w:rsidR="00F531CF" w14:paraId="4EF2EA66" w14:textId="77777777" w:rsidTr="00F531CF">
        <w:trPr>
          <w:cantSplit/>
          <w:jc w:val="center"/>
        </w:trPr>
        <w:tc>
          <w:tcPr>
            <w:tcW w:w="3903" w:type="dxa"/>
            <w:vAlign w:val="center"/>
          </w:tcPr>
          <w:p w14:paraId="1C1D0F0C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Подготовлены ли диаграммы по динамике и регионам?</w:t>
            </w:r>
          </w:p>
        </w:tc>
        <w:tc>
          <w:tcPr>
            <w:tcW w:w="1230" w:type="dxa"/>
            <w:vAlign w:val="center"/>
          </w:tcPr>
          <w:p w14:paraId="21D6FA0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4221" w:type="dxa"/>
            <w:vAlign w:val="center"/>
          </w:tcPr>
          <w:p w14:paraId="4F42C10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 динамике – рисунки 1, 3, 5,</w:t>
            </w:r>
            <w:r>
              <w:rPr>
                <w:sz w:val="24"/>
              </w:rPr>
              <w:t xml:space="preserve"> 6; сезонность – рисунки 2, 4; диаграммы по регионам не строились, региональные данные приведены таблицами 12 и 50 и скриншотами</w:t>
            </w:r>
          </w:p>
        </w:tc>
      </w:tr>
      <w:tr w:rsidR="00F531CF" w14:paraId="7814ADF8" w14:textId="77777777" w:rsidTr="00F531CF">
        <w:trPr>
          <w:cantSplit/>
          <w:jc w:val="center"/>
        </w:trPr>
        <w:tc>
          <w:tcPr>
            <w:tcW w:w="3903" w:type="dxa"/>
            <w:vAlign w:val="center"/>
          </w:tcPr>
          <w:p w14:paraId="58173D3F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Сформулирован ли итоговый вывод с опорой на таблицы?</w:t>
            </w:r>
          </w:p>
        </w:tc>
        <w:tc>
          <w:tcPr>
            <w:tcW w:w="1230" w:type="dxa"/>
            <w:vAlign w:val="center"/>
          </w:tcPr>
          <w:p w14:paraId="0E956CD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221" w:type="dxa"/>
            <w:vAlign w:val="center"/>
          </w:tcPr>
          <w:p w14:paraId="157D042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Пп. 2.3.5, 2.4.3, 2.10</w:t>
            </w:r>
          </w:p>
        </w:tc>
      </w:tr>
    </w:tbl>
    <w:p w14:paraId="4C62FB94" w14:textId="77777777" w:rsidR="00F531CF" w:rsidRDefault="00830979">
      <w:pPr>
        <w:pStyle w:val="2"/>
        <w:spacing w:before="360" w:after="360" w:line="360" w:lineRule="exact"/>
        <w:ind w:firstLine="709"/>
      </w:pPr>
      <w:bookmarkStart w:id="26" w:name="_b5e957c0226c7383ed6c6e4b16693f12410128a"/>
      <w:bookmarkStart w:id="27" w:name="_Toc241856027"/>
      <w:bookmarkEnd w:id="24"/>
      <w:r>
        <w:rPr>
          <w:b/>
          <w:sz w:val="28"/>
        </w:rPr>
        <w:t>2.6 Тренд, сезонность и деловые циклы</w:t>
      </w:r>
      <w:bookmarkEnd w:id="27"/>
    </w:p>
    <w:p w14:paraId="0C5A399B" w14:textId="77777777" w:rsidR="00F531CF" w:rsidRDefault="00830979">
      <w:pPr>
        <w:pStyle w:val="3"/>
        <w:spacing w:before="360" w:after="360" w:line="360" w:lineRule="exact"/>
        <w:ind w:firstLine="709"/>
      </w:pPr>
      <w:bookmarkStart w:id="28" w:name="_ccd6daa977e9440400aee7fda06bd93c20573bd"/>
      <w:r>
        <w:rPr>
          <w:b/>
        </w:rPr>
        <w:t>2.6.1 Выбор кластера и подготовка ряда</w:t>
      </w:r>
    </w:p>
    <w:p w14:paraId="7C60A4CE" w14:textId="77777777" w:rsidR="00F531CF" w:rsidRDefault="00830979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Для расчета выбраны три ряда:</w:t>
      </w:r>
    </w:p>
    <w:p w14:paraId="229F6734" w14:textId="77777777" w:rsidR="00F531CF" w:rsidRDefault="00830979">
      <w:pPr>
        <w:pStyle w:val="Compact"/>
        <w:numPr>
          <w:ilvl w:val="0"/>
          <w:numId w:val="6"/>
        </w:numPr>
        <w:spacing w:before="0" w:after="0" w:line="360" w:lineRule="exact"/>
        <w:ind w:left="709" w:hanging="425"/>
        <w:jc w:val="both"/>
      </w:pPr>
      <w:r>
        <w:rPr>
          <w:sz w:val="28"/>
        </w:rPr>
        <w:lastRenderedPageBreak/>
        <w:t xml:space="preserve">основной сценарий – </w:t>
      </w:r>
      <w:r>
        <w:rPr>
          <w:i/>
          <w:sz w:val="28"/>
        </w:rPr>
        <w:t>UML</w:t>
      </w:r>
      <w:r>
        <w:rPr>
          <w:sz w:val="28"/>
        </w:rPr>
        <w:t>, Беларусь (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 Яндекс Вордстат): наибольшая частотность среди нотационных запросов (591 запрос/мес.), прямое отношение к продукту (</w:t>
      </w:r>
      <w:r>
        <w:rPr>
          <w:i/>
          <w:sz w:val="28"/>
        </w:rPr>
        <w:t>UML</w:t>
      </w:r>
      <w:r>
        <w:rPr>
          <w:sz w:val="28"/>
        </w:rPr>
        <w:t xml:space="preserve"> – базовая нотаци</w:t>
      </w:r>
      <w:r>
        <w:rPr>
          <w:sz w:val="28"/>
        </w:rPr>
        <w:t xml:space="preserve">я </w:t>
      </w:r>
      <w:r>
        <w:rPr>
          <w:i/>
          <w:sz w:val="28"/>
        </w:rPr>
        <w:t>NotaCode</w:t>
      </w:r>
      <w:r>
        <w:rPr>
          <w:sz w:val="28"/>
        </w:rPr>
        <w:t>), данные Вордстата без пропусков за 24 месяца;</w:t>
      </w:r>
    </w:p>
    <w:p w14:paraId="5846ECD0" w14:textId="77777777" w:rsidR="00F531CF" w:rsidRDefault="00830979">
      <w:pPr>
        <w:pStyle w:val="Compact"/>
        <w:numPr>
          <w:ilvl w:val="0"/>
          <w:numId w:val="6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второй вариант – </w:t>
      </w:r>
      <w:r>
        <w:rPr>
          <w:i/>
          <w:sz w:val="28"/>
        </w:rPr>
        <w:t>BPMN</w:t>
      </w:r>
      <w:r>
        <w:rPr>
          <w:sz w:val="28"/>
        </w:rPr>
        <w:t>, Беларусь (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 Яндекс Вордстат): второй по частотности запрос (476 запросов/мес.), напрямую связан с экспортом </w:t>
      </w:r>
      <w:r>
        <w:rPr>
          <w:i/>
          <w:sz w:val="28"/>
        </w:rPr>
        <w:t>BPMN</w:t>
      </w:r>
      <w:r>
        <w:rPr>
          <w:sz w:val="28"/>
        </w:rPr>
        <w:t xml:space="preserve"> </w:t>
      </w:r>
      <w:r>
        <w:rPr>
          <w:i/>
          <w:sz w:val="28"/>
        </w:rPr>
        <w:t>XML</w:t>
      </w:r>
      <w:r>
        <w:rPr>
          <w:sz w:val="28"/>
        </w:rPr>
        <w:t>;</w:t>
      </w:r>
    </w:p>
    <w:p w14:paraId="33F7C6DF" w14:textId="77777777" w:rsidR="00F531CF" w:rsidRDefault="00830979">
      <w:pPr>
        <w:pStyle w:val="Compact"/>
        <w:numPr>
          <w:ilvl w:val="0"/>
          <w:numId w:val="6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справочный ряд – </w:t>
      </w:r>
      <w:r>
        <w:rPr>
          <w:i/>
          <w:sz w:val="28"/>
        </w:rPr>
        <w:t>Mermaid</w:t>
      </w:r>
      <w:r>
        <w:rPr>
          <w:sz w:val="28"/>
        </w:rPr>
        <w:t xml:space="preserve">, весь мир (только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>). НАВ1 §6.3 допускает использование данных по всему миру для сравнения. Ряд рассчитан как прокси категории «</w:t>
      </w:r>
      <w:r>
        <w:rPr>
          <w:i/>
          <w:sz w:val="28"/>
        </w:rPr>
        <w:t>diagram</w:t>
      </w:r>
      <w:r>
        <w:rPr>
          <w:sz w:val="28"/>
        </w:rPr>
        <w:t xml:space="preserve"> </w:t>
      </w:r>
      <w:r>
        <w:rPr>
          <w:i/>
          <w:sz w:val="28"/>
        </w:rPr>
        <w:t>as</w:t>
      </w:r>
      <w:r>
        <w:rPr>
          <w:sz w:val="28"/>
        </w:rPr>
        <w:t xml:space="preserve"> </w:t>
      </w:r>
      <w:r>
        <w:rPr>
          <w:i/>
          <w:sz w:val="28"/>
        </w:rPr>
        <w:t>code</w:t>
      </w:r>
      <w:r>
        <w:rPr>
          <w:sz w:val="28"/>
        </w:rPr>
        <w:t>», для которой данные по Беларуси почти нулевые (пакет 1). Однако главный пик ряда (май–июнь 2023 г., индекс 55,25 и 39</w:t>
      </w:r>
      <w:r>
        <w:rPr>
          <w:sz w:val="28"/>
        </w:rPr>
        <w:t>,75 при обычном уровне 9–11) совпадает с премьерой фильма «Русалочка» (</w:t>
      </w:r>
      <w:r>
        <w:rPr>
          <w:i/>
          <w:sz w:val="28"/>
        </w:rPr>
        <w:t>The</w:t>
      </w:r>
      <w:r>
        <w:rPr>
          <w:sz w:val="28"/>
        </w:rPr>
        <w:t xml:space="preserve"> </w:t>
      </w:r>
      <w:r>
        <w:rPr>
          <w:i/>
          <w:sz w:val="28"/>
        </w:rPr>
        <w:t>Little</w:t>
      </w:r>
      <w:r>
        <w:rPr>
          <w:sz w:val="28"/>
        </w:rPr>
        <w:t xml:space="preserve"> </w:t>
      </w:r>
      <w:r>
        <w:rPr>
          <w:i/>
          <w:sz w:val="28"/>
        </w:rPr>
        <w:t>Mermaid</w:t>
      </w:r>
      <w:r>
        <w:rPr>
          <w:sz w:val="28"/>
        </w:rPr>
        <w:t>). Это та же омонимия, что обнаружена в Вордстате (п. 2.4): поисковый термин «</w:t>
      </w:r>
      <w:r>
        <w:rPr>
          <w:i/>
          <w:sz w:val="28"/>
        </w:rPr>
        <w:t>Mermaid</w:t>
      </w:r>
      <w:r>
        <w:rPr>
          <w:sz w:val="28"/>
        </w:rPr>
        <w:t xml:space="preserve">» в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смешивает инструмент диаграмм и фильм. Поэтому ряд используется </w:t>
      </w:r>
      <w:r>
        <w:rPr>
          <w:sz w:val="28"/>
        </w:rPr>
        <w:t>только справочно, а вывод о динамике категории «</w:t>
      </w:r>
      <w:r>
        <w:rPr>
          <w:i/>
          <w:sz w:val="28"/>
        </w:rPr>
        <w:t>diagram</w:t>
      </w:r>
      <w:r>
        <w:rPr>
          <w:sz w:val="28"/>
        </w:rPr>
        <w:t xml:space="preserve"> </w:t>
      </w:r>
      <w:r>
        <w:rPr>
          <w:i/>
          <w:sz w:val="28"/>
        </w:rPr>
        <w:t>as</w:t>
      </w:r>
      <w:r>
        <w:rPr>
          <w:sz w:val="28"/>
        </w:rPr>
        <w:t xml:space="preserve"> </w:t>
      </w:r>
      <w:r>
        <w:rPr>
          <w:i/>
          <w:sz w:val="28"/>
        </w:rPr>
        <w:t>code</w:t>
      </w:r>
      <w:r>
        <w:rPr>
          <w:sz w:val="28"/>
        </w:rPr>
        <w:t>» по нему не делается.</w:t>
      </w:r>
    </w:p>
    <w:p w14:paraId="439534A6" w14:textId="77777777" w:rsidR="00F531CF" w:rsidRDefault="00830979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Период для основного и второго сценариев – 24 месяца (сентябрь 2024 – август 2026), общий для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 Вордстата. Длина 24 месяца удовлетворяет минимуму </w:t>
      </w:r>
      <w:r>
        <w:rPr>
          <w:i/>
          <w:sz w:val="28"/>
        </w:rPr>
        <w:t>XL</w:t>
      </w:r>
      <w:r>
        <w:rPr>
          <w:sz w:val="28"/>
        </w:rPr>
        <w:t>-Т (не м</w:t>
      </w:r>
      <w:r>
        <w:rPr>
          <w:sz w:val="28"/>
        </w:rPr>
        <w:t xml:space="preserve">енее 12, желательно не менее 24) и ЦИКЛЫ §2.2 (не менее 24 месяцев), но меньше рекомендуемых трех лет для сезонности (ЦИКЛЫ §5) и 36 месяцев для деловых циклов (ЦИКЛЫ §6.2) – это ограничение выводов. Справочный ряд </w:t>
      </w:r>
      <w:r>
        <w:rPr>
          <w:i/>
          <w:sz w:val="28"/>
        </w:rPr>
        <w:t>Mermaid</w:t>
      </w:r>
      <w:r>
        <w:rPr>
          <w:sz w:val="28"/>
        </w:rPr>
        <w:t xml:space="preserve"> обработан на 59 месяцах.</w:t>
      </w:r>
    </w:p>
    <w:p w14:paraId="4E11A3C3" w14:textId="77777777" w:rsidR="00F531CF" w:rsidRDefault="00830979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В обоих </w:t>
      </w:r>
      <w:r>
        <w:rPr>
          <w:sz w:val="28"/>
        </w:rPr>
        <w:t xml:space="preserve">главных сценариях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содержит пропуски (месяцы «недостаточно данных», </w:t>
      </w:r>
      <w:r>
        <w:rPr>
          <w:i/>
          <w:sz w:val="28"/>
        </w:rPr>
        <w:t>GT</w:t>
      </w:r>
      <w:r>
        <w:rPr>
          <w:sz w:val="28"/>
        </w:rPr>
        <w:t xml:space="preserve"> табл. 5): у </w:t>
      </w:r>
      <w:r>
        <w:rPr>
          <w:i/>
          <w:sz w:val="28"/>
        </w:rPr>
        <w:t>UML</w:t>
      </w:r>
      <w:r>
        <w:rPr>
          <w:sz w:val="28"/>
        </w:rPr>
        <w:t xml:space="preserve"> и у </w:t>
      </w:r>
      <w:r>
        <w:rPr>
          <w:i/>
          <w:sz w:val="28"/>
        </w:rPr>
        <w:t>BPMN</w:t>
      </w:r>
      <w:r>
        <w:rPr>
          <w:sz w:val="28"/>
        </w:rPr>
        <w:t xml:space="preserve"> – по 9 из 24 месяцев с нулевым значением (62,5 % месяцев с данными). Данные Вордстата пропусков не содержат.</w:t>
      </w:r>
    </w:p>
    <w:p w14:paraId="15C4596B" w14:textId="77777777" w:rsidR="00F531CF" w:rsidRDefault="00830979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Обработка выполнена скриптом 01_</w:t>
      </w:r>
      <w:r>
        <w:rPr>
          <w:i/>
          <w:sz w:val="28"/>
        </w:rPr>
        <w:t>load_g</w:t>
      </w:r>
      <w:r>
        <w:rPr>
          <w:i/>
          <w:sz w:val="28"/>
        </w:rPr>
        <w:t>t_data.py</w:t>
      </w:r>
      <w:r>
        <w:rPr>
          <w:sz w:val="28"/>
        </w:rPr>
        <w:t xml:space="preserve">; результат – рабочие таблицы ввода данных для </w:t>
      </w:r>
      <w:r>
        <w:rPr>
          <w:i/>
          <w:sz w:val="28"/>
        </w:rPr>
        <w:t>XL</w:t>
      </w:r>
      <w:r>
        <w:rPr>
          <w:sz w:val="28"/>
        </w:rPr>
        <w:t xml:space="preserve">-Т по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(колонки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 Яндекс Вордстат заполнены за каждый из 24 месяцев) и таблица по справочному ряду </w:t>
      </w:r>
      <w:r>
        <w:rPr>
          <w:i/>
          <w:sz w:val="28"/>
        </w:rPr>
        <w:t>Mermaid</w:t>
      </w:r>
      <w:r>
        <w:rPr>
          <w:sz w:val="28"/>
        </w:rPr>
        <w:t>.</w:t>
      </w:r>
    </w:p>
    <w:p w14:paraId="28A70EBA" w14:textId="77777777" w:rsidR="00F531CF" w:rsidRDefault="00830979">
      <w:pPr>
        <w:pStyle w:val="3"/>
        <w:spacing w:before="360" w:after="360" w:line="360" w:lineRule="exact"/>
        <w:ind w:firstLine="709"/>
      </w:pPr>
      <w:bookmarkStart w:id="29" w:name="_19f51bec504e4223c696ba254999ba964a02c92"/>
      <w:bookmarkEnd w:id="28"/>
      <w:r>
        <w:rPr>
          <w:b/>
        </w:rPr>
        <w:t>2.6.2 Устойчивая динамика: расчет по Excel-шаблону и по методике Word</w:t>
      </w:r>
    </w:p>
    <w:p w14:paraId="2BECB988" w14:textId="77777777" w:rsidR="00F531CF" w:rsidRDefault="00830979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Расчет выполнен на одних и тех же месячных рядах двумя способами: по формулам </w:t>
      </w:r>
      <w:r>
        <w:rPr>
          <w:i/>
          <w:sz w:val="28"/>
        </w:rPr>
        <w:t>XL</w:t>
      </w:r>
      <w:r>
        <w:rPr>
          <w:sz w:val="28"/>
        </w:rPr>
        <w:t>-Т (рабочие к</w:t>
      </w:r>
      <w:r>
        <w:rPr>
          <w:sz w:val="28"/>
        </w:rPr>
        <w:t xml:space="preserve">опии шаблона </w:t>
      </w:r>
      <w:r>
        <w:rPr>
          <w:i/>
          <w:sz w:val="28"/>
        </w:rPr>
        <w:t>XLT_</w:t>
      </w:r>
      <w:r>
        <w:rPr>
          <w:sz w:val="28"/>
        </w:rPr>
        <w:t>ОСНОВНОЙ_</w:t>
      </w:r>
      <w:r>
        <w:rPr>
          <w:i/>
          <w:sz w:val="28"/>
        </w:rPr>
        <w:t>UML_BY.xlsx</w:t>
      </w:r>
      <w:r>
        <w:rPr>
          <w:sz w:val="28"/>
        </w:rPr>
        <w:t xml:space="preserve">, </w:t>
      </w:r>
      <w:r>
        <w:rPr>
          <w:i/>
          <w:sz w:val="28"/>
        </w:rPr>
        <w:t>XLT_</w:t>
      </w:r>
      <w:r>
        <w:rPr>
          <w:sz w:val="28"/>
        </w:rPr>
        <w:t>ВТОРОЙ_</w:t>
      </w:r>
      <w:r>
        <w:rPr>
          <w:i/>
          <w:sz w:val="28"/>
        </w:rPr>
        <w:t>BPMN_BY.xlsx</w:t>
      </w:r>
      <w:r>
        <w:rPr>
          <w:sz w:val="28"/>
        </w:rPr>
        <w:t xml:space="preserve">, </w:t>
      </w:r>
      <w:r>
        <w:rPr>
          <w:i/>
          <w:sz w:val="28"/>
        </w:rPr>
        <w:t>XLT_</w:t>
      </w:r>
      <w:r>
        <w:rPr>
          <w:sz w:val="28"/>
        </w:rPr>
        <w:t>ТРЕТИЙ_</w:t>
      </w:r>
      <w:r>
        <w:rPr>
          <w:i/>
          <w:sz w:val="28"/>
        </w:rPr>
        <w:t>Mermaid_world.xlsx</w:t>
      </w:r>
      <w:r>
        <w:rPr>
          <w:sz w:val="28"/>
        </w:rPr>
        <w:t xml:space="preserve"> пересчитаны в </w:t>
      </w:r>
      <w:r>
        <w:rPr>
          <w:i/>
          <w:sz w:val="28"/>
        </w:rPr>
        <w:t>Excel</w:t>
      </w:r>
      <w:r>
        <w:rPr>
          <w:sz w:val="28"/>
        </w:rPr>
        <w:t xml:space="preserve">, ошибок «#…» нет ни на одном из 9 листов) и по </w:t>
      </w:r>
      <w:r>
        <w:rPr>
          <w:sz w:val="28"/>
        </w:rPr>
        <w:lastRenderedPageBreak/>
        <w:t>формулам ЦИКЛЫ (скрипт 02_</w:t>
      </w:r>
      <w:r>
        <w:rPr>
          <w:i/>
          <w:sz w:val="28"/>
        </w:rPr>
        <w:t>trend_seasonality.py</w:t>
      </w:r>
      <w:r>
        <w:rPr>
          <w:sz w:val="28"/>
        </w:rPr>
        <w:t xml:space="preserve">). Вордстат для </w:t>
      </w:r>
      <w:r>
        <w:rPr>
          <w:i/>
          <w:sz w:val="28"/>
        </w:rPr>
        <w:t>Excel</w:t>
      </w:r>
      <w:r>
        <w:rPr>
          <w:sz w:val="28"/>
        </w:rPr>
        <w:t xml:space="preserve"> нормируется к шкале 0–100 п</w:t>
      </w:r>
      <w:r>
        <w:rPr>
          <w:sz w:val="28"/>
        </w:rPr>
        <w:t>о правилу шаблона:</w:t>
      </w:r>
    </w:p>
    <w:p w14:paraId="33966695" w14:textId="77777777" w:rsidR="00F531CF" w:rsidRDefault="00830979">
      <w:pPr>
        <w:pStyle w:val="a0"/>
        <w:tabs>
          <w:tab w:val="center" w:pos="4677"/>
          <w:tab w:val="right" w:pos="9354"/>
        </w:tabs>
        <w:spacing w:before="120" w:after="120" w:line="360" w:lineRule="exact"/>
      </w:pPr>
      <w:r>
        <w:rPr>
          <w:sz w:val="28"/>
        </w:rPr>
        <w:tab/>
      </w:r>
      <w:r>
        <w:rPr>
          <w:i/>
          <w:sz w:val="28"/>
        </w:rPr>
        <w:t>YW_</w:t>
      </w:r>
      <w:r>
        <w:rPr>
          <w:sz w:val="28"/>
        </w:rPr>
        <w:t xml:space="preserve">норм = </w:t>
      </w:r>
      <w:r>
        <w:rPr>
          <w:i/>
          <w:sz w:val="28"/>
        </w:rPr>
        <w:t>YW</w:t>
      </w:r>
      <w:r>
        <w:rPr>
          <w:sz w:val="28"/>
        </w:rPr>
        <w:t xml:space="preserve"> / </w:t>
      </w:r>
      <w:r>
        <w:rPr>
          <w:i/>
          <w:sz w:val="28"/>
        </w:rPr>
        <w:t>max</w:t>
      </w:r>
      <w:r>
        <w:rPr>
          <w:sz w:val="28"/>
        </w:rPr>
        <w:t>(</w:t>
      </w:r>
      <w:r>
        <w:rPr>
          <w:i/>
          <w:sz w:val="28"/>
        </w:rPr>
        <w:t>YW</w:t>
      </w:r>
      <w:r>
        <w:rPr>
          <w:sz w:val="28"/>
        </w:rPr>
        <w:t>) × 100,</w:t>
      </w:r>
      <w:r>
        <w:rPr>
          <w:sz w:val="28"/>
        </w:rPr>
        <w:tab/>
        <w:t>(1)</w:t>
      </w:r>
    </w:p>
    <w:p w14:paraId="2BEA233E" w14:textId="77777777" w:rsidR="00F531CF" w:rsidRDefault="00830979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где </w:t>
      </w:r>
      <w:r>
        <w:rPr>
          <w:i/>
          <w:sz w:val="28"/>
        </w:rPr>
        <w:t>YW</w:t>
      </w:r>
      <w:r>
        <w:rPr>
          <w:sz w:val="28"/>
        </w:rPr>
        <w:t xml:space="preserve"> – число запросов за месяц по Вордстату;</w:t>
      </w:r>
    </w:p>
    <w:p w14:paraId="5056D571" w14:textId="77777777" w:rsidR="00F531CF" w:rsidRDefault="00830979">
      <w:pPr>
        <w:pStyle w:val="a0"/>
        <w:spacing w:before="0" w:after="0" w:line="360" w:lineRule="exact"/>
        <w:ind w:firstLine="709"/>
        <w:jc w:val="both"/>
      </w:pPr>
      <w:r>
        <w:rPr>
          <w:i/>
          <w:sz w:val="28"/>
        </w:rPr>
        <w:t>max</w:t>
      </w:r>
      <w:r>
        <w:rPr>
          <w:sz w:val="28"/>
        </w:rPr>
        <w:t>(</w:t>
      </w:r>
      <w:r>
        <w:rPr>
          <w:i/>
          <w:sz w:val="28"/>
        </w:rPr>
        <w:t>YW</w:t>
      </w:r>
      <w:r>
        <w:rPr>
          <w:sz w:val="28"/>
        </w:rPr>
        <w:t>) – максимальное значение ряда за период.</w:t>
      </w:r>
    </w:p>
    <w:p w14:paraId="2E473AAD" w14:textId="77777777" w:rsidR="00F531CF" w:rsidRDefault="00830979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Ключевой показатель тренда в </w:t>
      </w:r>
      <w:r>
        <w:rPr>
          <w:i/>
          <w:sz w:val="28"/>
        </w:rPr>
        <w:t>XL</w:t>
      </w:r>
      <w:r>
        <w:rPr>
          <w:sz w:val="28"/>
        </w:rPr>
        <w:t>-Т:</w:t>
      </w:r>
    </w:p>
    <w:p w14:paraId="7DA2C487" w14:textId="77777777" w:rsidR="00F531CF" w:rsidRDefault="00830979">
      <w:pPr>
        <w:pStyle w:val="a0"/>
        <w:tabs>
          <w:tab w:val="center" w:pos="4677"/>
          <w:tab w:val="right" w:pos="9354"/>
        </w:tabs>
        <w:spacing w:before="120" w:after="120" w:line="360" w:lineRule="exact"/>
      </w:pPr>
      <w:r>
        <w:rPr>
          <w:sz w:val="28"/>
        </w:rPr>
        <w:tab/>
        <w:t>ΔО = (С_посл − С_перв) / С_перв,</w:t>
      </w:r>
      <w:r>
        <w:rPr>
          <w:sz w:val="28"/>
        </w:rPr>
        <w:tab/>
        <w:t>(2)</w:t>
      </w:r>
    </w:p>
    <w:p w14:paraId="685A6C65" w14:textId="77777777" w:rsidR="00F531CF" w:rsidRDefault="00830979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где С_посл – средний индекс за пос</w:t>
      </w:r>
      <w:r>
        <w:rPr>
          <w:sz w:val="28"/>
        </w:rPr>
        <w:t>ледние 12 месяцев;</w:t>
      </w:r>
    </w:p>
    <w:p w14:paraId="6FFD5A8C" w14:textId="77777777" w:rsidR="00F531CF" w:rsidRDefault="00830979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С_перв – средний индекс за первые 12 месяцев.</w:t>
      </w:r>
    </w:p>
    <w:p w14:paraId="6587905D" w14:textId="77777777" w:rsidR="00F531CF" w:rsidRDefault="00830979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Сводный индекс </w:t>
      </w:r>
      <w:r>
        <w:rPr>
          <w:i/>
          <w:sz w:val="28"/>
        </w:rPr>
        <w:t>Excel</w:t>
      </w:r>
      <w:r>
        <w:rPr>
          <w:sz w:val="28"/>
        </w:rPr>
        <w:t xml:space="preserve"> (Расчет!</w:t>
      </w:r>
      <w:r>
        <w:rPr>
          <w:i/>
          <w:sz w:val="28"/>
        </w:rPr>
        <w:t>G</w:t>
      </w:r>
      <w:r>
        <w:rPr>
          <w:sz w:val="28"/>
        </w:rPr>
        <w:t xml:space="preserve"> = </w:t>
      </w:r>
      <w:r>
        <w:rPr>
          <w:i/>
          <w:sz w:val="28"/>
        </w:rPr>
        <w:t>GT</w:t>
      </w:r>
      <w:r>
        <w:rPr>
          <w:sz w:val="28"/>
        </w:rPr>
        <w:t xml:space="preserve"> × 0,5 + Вордстат_норм × 0,5) посчитан как основной вариант шаблона. Правило </w:t>
      </w:r>
      <w:r>
        <w:rPr>
          <w:i/>
          <w:sz w:val="28"/>
        </w:rPr>
        <w:t>Word</w:t>
      </w:r>
      <w:r>
        <w:rPr>
          <w:sz w:val="28"/>
        </w:rPr>
        <w:t xml:space="preserve"> «не складывать источники механически» (ВЫГР табл. 18, ЦИКЛЫ §7) противореч</w:t>
      </w:r>
      <w:r>
        <w:rPr>
          <w:sz w:val="28"/>
        </w:rPr>
        <w:t xml:space="preserve">ит сводному индексу, поэтому рядом приведены расчеты отдельно по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 отдельно по Вордстату (таблица 33). Все шесть колонок таблицы 33 рассчитаны в </w:t>
      </w:r>
      <w:r>
        <w:rPr>
          <w:i/>
          <w:sz w:val="28"/>
        </w:rPr>
        <w:t>Excel</w:t>
      </w:r>
      <w:r>
        <w:rPr>
          <w:sz w:val="28"/>
        </w:rPr>
        <w:t xml:space="preserve"> по формулам шаблона: сводный индекс – в книгах </w:t>
      </w:r>
      <w:r>
        <w:rPr>
          <w:i/>
          <w:sz w:val="28"/>
        </w:rPr>
        <w:t>XLT_</w:t>
      </w:r>
      <w:r>
        <w:rPr>
          <w:sz w:val="28"/>
        </w:rPr>
        <w:t>ОСНОВНОЙ_</w:t>
      </w:r>
      <w:r>
        <w:rPr>
          <w:i/>
          <w:sz w:val="28"/>
        </w:rPr>
        <w:t>UML_BY.xlsx</w:t>
      </w:r>
      <w:r>
        <w:rPr>
          <w:sz w:val="28"/>
        </w:rPr>
        <w:t xml:space="preserve"> и </w:t>
      </w:r>
      <w:r>
        <w:rPr>
          <w:i/>
          <w:sz w:val="28"/>
        </w:rPr>
        <w:t>XLT_</w:t>
      </w:r>
      <w:r>
        <w:rPr>
          <w:sz w:val="28"/>
        </w:rPr>
        <w:t>ВТОРОЙ_</w:t>
      </w:r>
      <w:r>
        <w:rPr>
          <w:i/>
          <w:sz w:val="28"/>
        </w:rPr>
        <w:t>BPMN_BY.xlsx</w:t>
      </w:r>
      <w:r>
        <w:rPr>
          <w:sz w:val="28"/>
        </w:rPr>
        <w:t xml:space="preserve">, варианты по одному источнику – в их копиях </w:t>
      </w:r>
      <w:r>
        <w:rPr>
          <w:i/>
          <w:sz w:val="28"/>
        </w:rPr>
        <w:t>XLT_</w:t>
      </w:r>
      <w:r>
        <w:rPr>
          <w:sz w:val="28"/>
        </w:rPr>
        <w:t>ОСНОВНОЙ_</w:t>
      </w:r>
      <w:r>
        <w:rPr>
          <w:i/>
          <w:sz w:val="28"/>
        </w:rPr>
        <w:t>UML_</w:t>
      </w:r>
      <w:r>
        <w:rPr>
          <w:sz w:val="28"/>
        </w:rPr>
        <w:t>только_</w:t>
      </w:r>
      <w:r>
        <w:rPr>
          <w:i/>
          <w:sz w:val="28"/>
        </w:rPr>
        <w:t>GT.xlsx</w:t>
      </w:r>
      <w:r>
        <w:rPr>
          <w:sz w:val="28"/>
        </w:rPr>
        <w:t xml:space="preserve">, </w:t>
      </w:r>
      <w:r>
        <w:rPr>
          <w:i/>
          <w:sz w:val="28"/>
        </w:rPr>
        <w:t>XLT_</w:t>
      </w:r>
      <w:r>
        <w:rPr>
          <w:sz w:val="28"/>
        </w:rPr>
        <w:t>ОСНОВНОЙ_</w:t>
      </w:r>
      <w:r>
        <w:rPr>
          <w:i/>
          <w:sz w:val="28"/>
        </w:rPr>
        <w:t>UML_</w:t>
      </w:r>
      <w:r>
        <w:rPr>
          <w:sz w:val="28"/>
        </w:rPr>
        <w:t>только_</w:t>
      </w:r>
      <w:r>
        <w:rPr>
          <w:i/>
          <w:sz w:val="28"/>
        </w:rPr>
        <w:t>YW.xlsx</w:t>
      </w:r>
      <w:r>
        <w:rPr>
          <w:sz w:val="28"/>
        </w:rPr>
        <w:t xml:space="preserve">, </w:t>
      </w:r>
      <w:r>
        <w:rPr>
          <w:i/>
          <w:sz w:val="28"/>
        </w:rPr>
        <w:t>XLT_</w:t>
      </w:r>
      <w:r>
        <w:rPr>
          <w:sz w:val="28"/>
        </w:rPr>
        <w:t>ВТОРОЙ_</w:t>
      </w:r>
      <w:r>
        <w:rPr>
          <w:i/>
          <w:sz w:val="28"/>
        </w:rPr>
        <w:t>BPMN_</w:t>
      </w:r>
      <w:r>
        <w:rPr>
          <w:sz w:val="28"/>
        </w:rPr>
        <w:t>только_</w:t>
      </w:r>
      <w:r>
        <w:rPr>
          <w:i/>
          <w:sz w:val="28"/>
        </w:rPr>
        <w:t>GT.xlsx</w:t>
      </w:r>
      <w:r>
        <w:rPr>
          <w:sz w:val="28"/>
        </w:rPr>
        <w:t xml:space="preserve">, </w:t>
      </w:r>
      <w:r>
        <w:rPr>
          <w:i/>
          <w:sz w:val="28"/>
        </w:rPr>
        <w:t>XLT_</w:t>
      </w:r>
      <w:r>
        <w:rPr>
          <w:sz w:val="28"/>
        </w:rPr>
        <w:t>ВТОРОЙ_</w:t>
      </w:r>
      <w:r>
        <w:rPr>
          <w:i/>
          <w:sz w:val="28"/>
        </w:rPr>
        <w:t>BPMN_</w:t>
      </w:r>
      <w:r>
        <w:rPr>
          <w:sz w:val="28"/>
        </w:rPr>
        <w:t>только_</w:t>
      </w:r>
      <w:r>
        <w:rPr>
          <w:i/>
          <w:sz w:val="28"/>
        </w:rPr>
        <w:t>YW.xlsx</w:t>
      </w:r>
      <w:r>
        <w:rPr>
          <w:sz w:val="28"/>
        </w:rPr>
        <w:t>, где на листе «Ввод_данных» очищена колонка второго источника (</w:t>
      </w:r>
      <w:r>
        <w:rPr>
          <w:sz w:val="28"/>
        </w:rPr>
        <w:t xml:space="preserve">шаблон в этом случае сам принимает </w:t>
      </w:r>
      <w:r>
        <w:rPr>
          <w:i/>
          <w:sz w:val="28"/>
        </w:rPr>
        <w:t>G</w:t>
      </w:r>
      <w:r>
        <w:rPr>
          <w:sz w:val="28"/>
        </w:rPr>
        <w:t xml:space="preserve"> равным единственному заполненному значению). Скрипт 02_</w:t>
      </w:r>
      <w:r>
        <w:rPr>
          <w:i/>
          <w:sz w:val="28"/>
        </w:rPr>
        <w:t>trend_seasonality.py</w:t>
      </w:r>
      <w:r>
        <w:rPr>
          <w:sz w:val="28"/>
        </w:rPr>
        <w:t xml:space="preserve"> повторяет логику шаблона и дает те же значения.</w:t>
      </w:r>
    </w:p>
    <w:p w14:paraId="1CBA2205" w14:textId="77777777" w:rsidR="00F531CF" w:rsidRDefault="00830979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33 – Тренд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(Беларусь) по </w:t>
      </w:r>
      <w:r>
        <w:rPr>
          <w:i/>
          <w:sz w:val="28"/>
        </w:rPr>
        <w:t>Excel</w:t>
      </w:r>
      <w:r>
        <w:rPr>
          <w:sz w:val="28"/>
        </w:rPr>
        <w:t xml:space="preserve">-шаблону: сводный индекс и отдельно по </w:t>
      </w:r>
      <w:r>
        <w:rPr>
          <w:sz w:val="28"/>
        </w:rPr>
        <w:t>источникам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85"/>
        <w:gridCol w:w="1235"/>
        <w:gridCol w:w="1315"/>
        <w:gridCol w:w="1235"/>
        <w:gridCol w:w="1235"/>
        <w:gridCol w:w="1315"/>
        <w:gridCol w:w="1235"/>
      </w:tblGrid>
      <w:tr w:rsidR="00F531CF" w14:paraId="75F86B67" w14:textId="77777777" w:rsidTr="00F531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784" w:type="dxa"/>
            <w:vAlign w:val="center"/>
          </w:tcPr>
          <w:p w14:paraId="2BB7D25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1235" w:type="dxa"/>
            <w:vAlign w:val="center"/>
          </w:tcPr>
          <w:p w14:paraId="460C1F4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UML</w:t>
            </w:r>
            <w:r>
              <w:rPr>
                <w:b/>
                <w:sz w:val="24"/>
              </w:rPr>
              <w:t>, сводный</w:t>
            </w:r>
          </w:p>
        </w:tc>
        <w:tc>
          <w:tcPr>
            <w:tcW w:w="1315" w:type="dxa"/>
            <w:vAlign w:val="center"/>
          </w:tcPr>
          <w:p w14:paraId="5A17D26F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UML</w:t>
            </w:r>
            <w:r>
              <w:rPr>
                <w:b/>
                <w:sz w:val="24"/>
              </w:rPr>
              <w:t xml:space="preserve">, только </w:t>
            </w:r>
            <w:r>
              <w:rPr>
                <w:b/>
                <w:i/>
                <w:sz w:val="24"/>
              </w:rPr>
              <w:t>GT</w:t>
            </w:r>
          </w:p>
        </w:tc>
        <w:tc>
          <w:tcPr>
            <w:tcW w:w="1235" w:type="dxa"/>
            <w:vAlign w:val="center"/>
          </w:tcPr>
          <w:p w14:paraId="5EF0D3A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UML</w:t>
            </w:r>
            <w:r>
              <w:rPr>
                <w:b/>
                <w:sz w:val="24"/>
              </w:rPr>
              <w:t xml:space="preserve">, только </w:t>
            </w:r>
            <w:r>
              <w:rPr>
                <w:b/>
                <w:i/>
                <w:sz w:val="24"/>
              </w:rPr>
              <w:t>YW</w:t>
            </w:r>
            <w:r>
              <w:rPr>
                <w:b/>
                <w:sz w:val="24"/>
              </w:rPr>
              <w:t xml:space="preserve"> (норм.)</w:t>
            </w:r>
          </w:p>
        </w:tc>
        <w:tc>
          <w:tcPr>
            <w:tcW w:w="1235" w:type="dxa"/>
            <w:vAlign w:val="center"/>
          </w:tcPr>
          <w:p w14:paraId="57F473A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BPMN</w:t>
            </w:r>
            <w:r>
              <w:rPr>
                <w:b/>
                <w:sz w:val="24"/>
              </w:rPr>
              <w:t>, сводный</w:t>
            </w:r>
          </w:p>
        </w:tc>
        <w:tc>
          <w:tcPr>
            <w:tcW w:w="1315" w:type="dxa"/>
            <w:vAlign w:val="center"/>
          </w:tcPr>
          <w:p w14:paraId="58059A2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BPMN</w:t>
            </w:r>
            <w:r>
              <w:rPr>
                <w:b/>
                <w:sz w:val="24"/>
              </w:rPr>
              <w:t xml:space="preserve">, только </w:t>
            </w:r>
            <w:r>
              <w:rPr>
                <w:b/>
                <w:i/>
                <w:sz w:val="24"/>
              </w:rPr>
              <w:t>GT</w:t>
            </w:r>
          </w:p>
        </w:tc>
        <w:tc>
          <w:tcPr>
            <w:tcW w:w="1235" w:type="dxa"/>
            <w:vAlign w:val="center"/>
          </w:tcPr>
          <w:p w14:paraId="69F84EE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BPMN</w:t>
            </w:r>
            <w:r>
              <w:rPr>
                <w:b/>
                <w:sz w:val="24"/>
              </w:rPr>
              <w:t xml:space="preserve">, только </w:t>
            </w:r>
            <w:r>
              <w:rPr>
                <w:b/>
                <w:i/>
                <w:sz w:val="24"/>
              </w:rPr>
              <w:t>YW</w:t>
            </w:r>
            <w:r>
              <w:rPr>
                <w:b/>
                <w:sz w:val="24"/>
              </w:rPr>
              <w:t xml:space="preserve"> (норм.)</w:t>
            </w:r>
          </w:p>
        </w:tc>
      </w:tr>
      <w:tr w:rsidR="00F531CF" w14:paraId="6C9B025F" w14:textId="77777777" w:rsidTr="00F531CF">
        <w:trPr>
          <w:cantSplit/>
          <w:jc w:val="center"/>
        </w:trPr>
        <w:tc>
          <w:tcPr>
            <w:tcW w:w="1784" w:type="dxa"/>
            <w:vAlign w:val="center"/>
          </w:tcPr>
          <w:p w14:paraId="563D4D0C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 первые/последние 12 мес.</w:t>
            </w:r>
          </w:p>
        </w:tc>
        <w:tc>
          <w:tcPr>
            <w:tcW w:w="1235" w:type="dxa"/>
            <w:vAlign w:val="center"/>
          </w:tcPr>
          <w:p w14:paraId="08C19E4E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41,38 / 23,60</w:t>
            </w:r>
          </w:p>
        </w:tc>
        <w:tc>
          <w:tcPr>
            <w:tcW w:w="1315" w:type="dxa"/>
            <w:vAlign w:val="center"/>
          </w:tcPr>
          <w:p w14:paraId="06E2BAC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21,33 / 12,00</w:t>
            </w:r>
          </w:p>
        </w:tc>
        <w:tc>
          <w:tcPr>
            <w:tcW w:w="1235" w:type="dxa"/>
            <w:vAlign w:val="center"/>
          </w:tcPr>
          <w:p w14:paraId="43233C3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61,44 / 35,21</w:t>
            </w:r>
          </w:p>
        </w:tc>
        <w:tc>
          <w:tcPr>
            <w:tcW w:w="1235" w:type="dxa"/>
            <w:vAlign w:val="center"/>
          </w:tcPr>
          <w:p w14:paraId="39CA6D2A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47,40 / 26,21</w:t>
            </w:r>
          </w:p>
        </w:tc>
        <w:tc>
          <w:tcPr>
            <w:tcW w:w="1315" w:type="dxa"/>
            <w:vAlign w:val="center"/>
          </w:tcPr>
          <w:p w14:paraId="25CAB3E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20,96 / 11,17</w:t>
            </w:r>
          </w:p>
        </w:tc>
        <w:tc>
          <w:tcPr>
            <w:tcW w:w="1235" w:type="dxa"/>
            <w:vAlign w:val="center"/>
          </w:tcPr>
          <w:p w14:paraId="6C64A85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73,84 / 41,25</w:t>
            </w:r>
          </w:p>
        </w:tc>
      </w:tr>
      <w:tr w:rsidR="00F531CF" w14:paraId="7FF22254" w14:textId="77777777" w:rsidTr="00F531CF">
        <w:trPr>
          <w:cantSplit/>
          <w:jc w:val="center"/>
        </w:trPr>
        <w:tc>
          <w:tcPr>
            <w:tcW w:w="1784" w:type="dxa"/>
            <w:vAlign w:val="center"/>
          </w:tcPr>
          <w:p w14:paraId="11B6DE9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Относительное изменение</w:t>
            </w:r>
          </w:p>
        </w:tc>
        <w:tc>
          <w:tcPr>
            <w:tcW w:w="1235" w:type="dxa"/>
            <w:vAlign w:val="center"/>
          </w:tcPr>
          <w:p w14:paraId="2F8605DF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−43,0 %</w:t>
            </w:r>
          </w:p>
        </w:tc>
        <w:tc>
          <w:tcPr>
            <w:tcW w:w="1315" w:type="dxa"/>
            <w:vAlign w:val="center"/>
          </w:tcPr>
          <w:p w14:paraId="439C0CA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−43,8 %</w:t>
            </w:r>
          </w:p>
        </w:tc>
        <w:tc>
          <w:tcPr>
            <w:tcW w:w="1235" w:type="dxa"/>
            <w:vAlign w:val="center"/>
          </w:tcPr>
          <w:p w14:paraId="549D8DC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−42,7 %</w:t>
            </w:r>
          </w:p>
        </w:tc>
        <w:tc>
          <w:tcPr>
            <w:tcW w:w="1235" w:type="dxa"/>
            <w:vAlign w:val="center"/>
          </w:tcPr>
          <w:p w14:paraId="3B54C67D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−44,7 %</w:t>
            </w:r>
          </w:p>
        </w:tc>
        <w:tc>
          <w:tcPr>
            <w:tcW w:w="1315" w:type="dxa"/>
            <w:vAlign w:val="center"/>
          </w:tcPr>
          <w:p w14:paraId="3E4F6FE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−46,7 %</w:t>
            </w:r>
          </w:p>
        </w:tc>
        <w:tc>
          <w:tcPr>
            <w:tcW w:w="1235" w:type="dxa"/>
            <w:vAlign w:val="center"/>
          </w:tcPr>
          <w:p w14:paraId="0885614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−44,1 %</w:t>
            </w:r>
          </w:p>
        </w:tc>
      </w:tr>
      <w:tr w:rsidR="00F531CF" w14:paraId="0A8BFD04" w14:textId="77777777" w:rsidTr="00F531CF">
        <w:trPr>
          <w:cantSplit/>
          <w:jc w:val="center"/>
        </w:trPr>
        <w:tc>
          <w:tcPr>
            <w:tcW w:w="1784" w:type="dxa"/>
            <w:vAlign w:val="center"/>
          </w:tcPr>
          <w:p w14:paraId="071BF78A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Классификация тренда (порог ±15 %)</w:t>
            </w:r>
          </w:p>
        </w:tc>
        <w:tc>
          <w:tcPr>
            <w:tcW w:w="1235" w:type="dxa"/>
            <w:vAlign w:val="center"/>
          </w:tcPr>
          <w:p w14:paraId="56F428E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Снижающийся</w:t>
            </w:r>
          </w:p>
        </w:tc>
        <w:tc>
          <w:tcPr>
            <w:tcW w:w="1315" w:type="dxa"/>
            <w:vAlign w:val="center"/>
          </w:tcPr>
          <w:p w14:paraId="6FD1C92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Снижающийся</w:t>
            </w:r>
          </w:p>
        </w:tc>
        <w:tc>
          <w:tcPr>
            <w:tcW w:w="1235" w:type="dxa"/>
            <w:vAlign w:val="center"/>
          </w:tcPr>
          <w:p w14:paraId="5E1E056D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Снижающийся</w:t>
            </w:r>
          </w:p>
        </w:tc>
        <w:tc>
          <w:tcPr>
            <w:tcW w:w="1235" w:type="dxa"/>
            <w:vAlign w:val="center"/>
          </w:tcPr>
          <w:p w14:paraId="40C30BFA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Снижающийся</w:t>
            </w:r>
          </w:p>
        </w:tc>
        <w:tc>
          <w:tcPr>
            <w:tcW w:w="1315" w:type="dxa"/>
            <w:vAlign w:val="center"/>
          </w:tcPr>
          <w:p w14:paraId="15AF467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Снижающийся</w:t>
            </w:r>
          </w:p>
        </w:tc>
        <w:tc>
          <w:tcPr>
            <w:tcW w:w="1235" w:type="dxa"/>
            <w:vAlign w:val="center"/>
          </w:tcPr>
          <w:p w14:paraId="002E47FA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Снижающийся</w:t>
            </w:r>
          </w:p>
        </w:tc>
      </w:tr>
      <w:tr w:rsidR="00F531CF" w14:paraId="7B746B59" w14:textId="77777777" w:rsidTr="00F531CF">
        <w:trPr>
          <w:cantSplit/>
          <w:jc w:val="center"/>
        </w:trPr>
        <w:tc>
          <w:tcPr>
            <w:tcW w:w="1784" w:type="dxa"/>
            <w:vAlign w:val="center"/>
          </w:tcPr>
          <w:p w14:paraId="377648F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Наклон (</w:t>
            </w:r>
            <w:r>
              <w:rPr>
                <w:i/>
                <w:sz w:val="24"/>
              </w:rPr>
              <w:t>SLOPE</w:t>
            </w:r>
            <w:r>
              <w:rPr>
                <w:sz w:val="24"/>
              </w:rPr>
              <w:t>)</w:t>
            </w:r>
          </w:p>
        </w:tc>
        <w:tc>
          <w:tcPr>
            <w:tcW w:w="1235" w:type="dxa"/>
            <w:vAlign w:val="center"/>
          </w:tcPr>
          <w:p w14:paraId="4FD9EAA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−1,921</w:t>
            </w:r>
          </w:p>
        </w:tc>
        <w:tc>
          <w:tcPr>
            <w:tcW w:w="1315" w:type="dxa"/>
            <w:vAlign w:val="center"/>
          </w:tcPr>
          <w:p w14:paraId="760C362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−1,295</w:t>
            </w:r>
          </w:p>
        </w:tc>
        <w:tc>
          <w:tcPr>
            <w:tcW w:w="1235" w:type="dxa"/>
            <w:vAlign w:val="center"/>
          </w:tcPr>
          <w:p w14:paraId="4D85569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−2,548</w:t>
            </w:r>
          </w:p>
        </w:tc>
        <w:tc>
          <w:tcPr>
            <w:tcW w:w="1235" w:type="dxa"/>
            <w:vAlign w:val="center"/>
          </w:tcPr>
          <w:p w14:paraId="0F56FD1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−1,687</w:t>
            </w:r>
          </w:p>
        </w:tc>
        <w:tc>
          <w:tcPr>
            <w:tcW w:w="1315" w:type="dxa"/>
            <w:vAlign w:val="center"/>
          </w:tcPr>
          <w:p w14:paraId="17379A2C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−0,985</w:t>
            </w:r>
          </w:p>
        </w:tc>
        <w:tc>
          <w:tcPr>
            <w:tcW w:w="1235" w:type="dxa"/>
            <w:vAlign w:val="center"/>
          </w:tcPr>
          <w:p w14:paraId="4B223C6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−2,388</w:t>
            </w:r>
          </w:p>
        </w:tc>
      </w:tr>
      <w:tr w:rsidR="00F531CF" w14:paraId="39F5F8CB" w14:textId="77777777" w:rsidTr="00F531CF">
        <w:trPr>
          <w:cantSplit/>
          <w:jc w:val="center"/>
        </w:trPr>
        <w:tc>
          <w:tcPr>
            <w:tcW w:w="1784" w:type="dxa"/>
            <w:vAlign w:val="center"/>
          </w:tcPr>
          <w:p w14:paraId="3C47220E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Текущий циклический коэффициент (Деловые_циклы!</w:t>
            </w:r>
            <w:r>
              <w:rPr>
                <w:i/>
                <w:sz w:val="24"/>
              </w:rPr>
              <w:t>B6</w:t>
            </w:r>
            <w:r>
              <w:rPr>
                <w:sz w:val="24"/>
              </w:rPr>
              <w:t>, август 2026 г.)</w:t>
            </w:r>
          </w:p>
        </w:tc>
        <w:tc>
          <w:tcPr>
            <w:tcW w:w="1235" w:type="dxa"/>
            <w:vAlign w:val="center"/>
          </w:tcPr>
          <w:p w14:paraId="0FF23C2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0,63</w:t>
            </w:r>
          </w:p>
        </w:tc>
        <w:tc>
          <w:tcPr>
            <w:tcW w:w="1315" w:type="dxa"/>
            <w:vAlign w:val="center"/>
          </w:tcPr>
          <w:p w14:paraId="5AFA0EBD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Нет значения (в августе обоих лет </w:t>
            </w:r>
            <w:r>
              <w:rPr>
                <w:i/>
                <w:sz w:val="24"/>
              </w:rPr>
              <w:t>GT</w:t>
            </w:r>
            <w:r>
              <w:rPr>
                <w:sz w:val="24"/>
              </w:rPr>
              <w:t xml:space="preserve"> без данных)</w:t>
            </w:r>
          </w:p>
        </w:tc>
        <w:tc>
          <w:tcPr>
            <w:tcW w:w="1235" w:type="dxa"/>
            <w:vAlign w:val="center"/>
          </w:tcPr>
          <w:p w14:paraId="46144473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0,63</w:t>
            </w:r>
          </w:p>
        </w:tc>
        <w:tc>
          <w:tcPr>
            <w:tcW w:w="1235" w:type="dxa"/>
            <w:vAlign w:val="center"/>
          </w:tcPr>
          <w:p w14:paraId="1292B6D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0,89</w:t>
            </w:r>
          </w:p>
        </w:tc>
        <w:tc>
          <w:tcPr>
            <w:tcW w:w="1315" w:type="dxa"/>
            <w:vAlign w:val="center"/>
          </w:tcPr>
          <w:p w14:paraId="217C048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Нет значения (в августе обоих лет </w:t>
            </w:r>
            <w:r>
              <w:rPr>
                <w:i/>
                <w:sz w:val="24"/>
              </w:rPr>
              <w:t>GT</w:t>
            </w:r>
            <w:r>
              <w:rPr>
                <w:sz w:val="24"/>
              </w:rPr>
              <w:t xml:space="preserve"> без данных)</w:t>
            </w:r>
          </w:p>
        </w:tc>
        <w:tc>
          <w:tcPr>
            <w:tcW w:w="1235" w:type="dxa"/>
            <w:vAlign w:val="center"/>
          </w:tcPr>
          <w:p w14:paraId="2DC6AD6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0,93</w:t>
            </w:r>
          </w:p>
        </w:tc>
      </w:tr>
      <w:tr w:rsidR="00F531CF" w14:paraId="7DAD568C" w14:textId="77777777" w:rsidTr="00F531CF">
        <w:trPr>
          <w:cantSplit/>
          <w:jc w:val="center"/>
        </w:trPr>
        <w:tc>
          <w:tcPr>
            <w:tcW w:w="1784" w:type="dxa"/>
            <w:vAlign w:val="center"/>
          </w:tcPr>
          <w:p w14:paraId="2C565113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Текущая фаза (Деловые_циклы!</w:t>
            </w:r>
            <w:r>
              <w:rPr>
                <w:i/>
                <w:sz w:val="24"/>
              </w:rPr>
              <w:t>B7</w:t>
            </w:r>
            <w:r>
              <w:rPr>
                <w:sz w:val="24"/>
              </w:rPr>
              <w:t>)</w:t>
            </w:r>
          </w:p>
        </w:tc>
        <w:tc>
          <w:tcPr>
            <w:tcW w:w="1235" w:type="dxa"/>
            <w:vAlign w:val="center"/>
          </w:tcPr>
          <w:p w14:paraId="06710AC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Ниже тренда</w:t>
            </w:r>
          </w:p>
        </w:tc>
        <w:tc>
          <w:tcPr>
            <w:tcW w:w="1315" w:type="dxa"/>
            <w:vAlign w:val="center"/>
          </w:tcPr>
          <w:p w14:paraId="39B6B1E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 значения</w:t>
            </w:r>
          </w:p>
        </w:tc>
        <w:tc>
          <w:tcPr>
            <w:tcW w:w="1235" w:type="dxa"/>
            <w:vAlign w:val="center"/>
          </w:tcPr>
          <w:p w14:paraId="30D3EDA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Ниже тренда</w:t>
            </w:r>
          </w:p>
        </w:tc>
        <w:tc>
          <w:tcPr>
            <w:tcW w:w="1235" w:type="dxa"/>
            <w:vAlign w:val="center"/>
          </w:tcPr>
          <w:p w14:paraId="4D51918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Ниже тренда</w:t>
            </w:r>
          </w:p>
        </w:tc>
        <w:tc>
          <w:tcPr>
            <w:tcW w:w="1315" w:type="dxa"/>
            <w:vAlign w:val="center"/>
          </w:tcPr>
          <w:p w14:paraId="4D491B7F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 значения</w:t>
            </w:r>
          </w:p>
        </w:tc>
        <w:tc>
          <w:tcPr>
            <w:tcW w:w="1235" w:type="dxa"/>
            <w:vAlign w:val="center"/>
          </w:tcPr>
          <w:p w14:paraId="08B0B21A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Норма</w:t>
            </w:r>
          </w:p>
        </w:tc>
      </w:tr>
      <w:tr w:rsidR="00F531CF" w14:paraId="37FE6CC9" w14:textId="77777777" w:rsidTr="00F531CF">
        <w:trPr>
          <w:cantSplit/>
          <w:jc w:val="center"/>
        </w:trPr>
        <w:tc>
          <w:tcPr>
            <w:tcW w:w="1784" w:type="dxa"/>
            <w:vAlign w:val="center"/>
          </w:tcPr>
          <w:p w14:paraId="7DDE478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K</w:t>
            </w:r>
            <w:r>
              <w:rPr>
                <w:sz w:val="24"/>
              </w:rPr>
              <w:t xml:space="preserve"> в месяцах 09.2025–07.2026, где он определен</w:t>
            </w:r>
          </w:p>
        </w:tc>
        <w:tc>
          <w:tcPr>
            <w:tcW w:w="1235" w:type="dxa"/>
            <w:vAlign w:val="center"/>
          </w:tcPr>
          <w:p w14:paraId="536AB38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0,75</w:t>
            </w:r>
          </w:p>
        </w:tc>
        <w:tc>
          <w:tcPr>
            <w:tcW w:w="1315" w:type="dxa"/>
            <w:vAlign w:val="center"/>
          </w:tcPr>
          <w:p w14:paraId="3F75FF6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1,52</w:t>
            </w:r>
          </w:p>
        </w:tc>
        <w:tc>
          <w:tcPr>
            <w:tcW w:w="1235" w:type="dxa"/>
            <w:vAlign w:val="center"/>
          </w:tcPr>
          <w:p w14:paraId="2CD42FE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0,75</w:t>
            </w:r>
          </w:p>
        </w:tc>
        <w:tc>
          <w:tcPr>
            <w:tcW w:w="1235" w:type="dxa"/>
            <w:vAlign w:val="center"/>
          </w:tcPr>
          <w:p w14:paraId="633F1CDE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0,71</w:t>
            </w:r>
          </w:p>
        </w:tc>
        <w:tc>
          <w:tcPr>
            <w:tcW w:w="1315" w:type="dxa"/>
            <w:vAlign w:val="center"/>
          </w:tcPr>
          <w:p w14:paraId="074349F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1,12</w:t>
            </w:r>
          </w:p>
        </w:tc>
        <w:tc>
          <w:tcPr>
            <w:tcW w:w="1235" w:type="dxa"/>
            <w:vAlign w:val="center"/>
          </w:tcPr>
          <w:p w14:paraId="3B794FFD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0,74</w:t>
            </w:r>
          </w:p>
        </w:tc>
      </w:tr>
      <w:tr w:rsidR="00F531CF" w14:paraId="280B59D4" w14:textId="77777777" w:rsidTr="00F531CF">
        <w:trPr>
          <w:cantSplit/>
          <w:jc w:val="center"/>
        </w:trPr>
        <w:tc>
          <w:tcPr>
            <w:tcW w:w="1784" w:type="dxa"/>
            <w:vAlign w:val="center"/>
          </w:tcPr>
          <w:p w14:paraId="36A026A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Мин./макс. коэффициент (Деловые_циклы!B8/B9)</w:t>
            </w:r>
          </w:p>
        </w:tc>
        <w:tc>
          <w:tcPr>
            <w:tcW w:w="1235" w:type="dxa"/>
            <w:vAlign w:val="center"/>
          </w:tcPr>
          <w:p w14:paraId="38F6862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0,63 / 0,88</w:t>
            </w:r>
          </w:p>
        </w:tc>
        <w:tc>
          <w:tcPr>
            <w:tcW w:w="1315" w:type="dxa"/>
            <w:vAlign w:val="center"/>
          </w:tcPr>
          <w:p w14:paraId="6485E26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#ЗНАЧ! по шаблону; 1,52 / 1,52 после исправления</w:t>
            </w:r>
          </w:p>
        </w:tc>
        <w:tc>
          <w:tcPr>
            <w:tcW w:w="1235" w:type="dxa"/>
            <w:vAlign w:val="center"/>
          </w:tcPr>
          <w:p w14:paraId="7F4A9D5E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0,63 / 0,88</w:t>
            </w:r>
          </w:p>
        </w:tc>
        <w:tc>
          <w:tcPr>
            <w:tcW w:w="1235" w:type="dxa"/>
            <w:vAlign w:val="center"/>
          </w:tcPr>
          <w:p w14:paraId="6C84223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0,53 / 0,89</w:t>
            </w:r>
          </w:p>
        </w:tc>
        <w:tc>
          <w:tcPr>
            <w:tcW w:w="1315" w:type="dxa"/>
            <w:vAlign w:val="center"/>
          </w:tcPr>
          <w:p w14:paraId="2420CC8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#ЗНАЧ! по шаблону; 1,12 / 1,12 после исправления</w:t>
            </w:r>
          </w:p>
        </w:tc>
        <w:tc>
          <w:tcPr>
            <w:tcW w:w="1235" w:type="dxa"/>
            <w:vAlign w:val="center"/>
          </w:tcPr>
          <w:p w14:paraId="1953345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0,55 / 0,93</w:t>
            </w:r>
          </w:p>
        </w:tc>
      </w:tr>
    </w:tbl>
    <w:p w14:paraId="5681CF4A" w14:textId="77777777" w:rsidR="00F531CF" w:rsidRDefault="00830979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Расчет по методике </w:t>
      </w:r>
      <w:r>
        <w:rPr>
          <w:i/>
          <w:sz w:val="28"/>
        </w:rPr>
        <w:t>Word</w:t>
      </w:r>
      <w:r>
        <w:rPr>
          <w:sz w:val="28"/>
        </w:rPr>
        <w:t xml:space="preserve"> (ЦИКЛЫ §4.1, §4.3, табл. 18) выполнен отдельно по каждому источнику, без сводного индекса (таблица 34). При 24-месячном ряде «предыдущий год» </w:t>
      </w:r>
      <w:r>
        <w:rPr>
          <w:i/>
          <w:sz w:val="28"/>
        </w:rPr>
        <w:t>Word</w:t>
      </w:r>
      <w:r>
        <w:rPr>
          <w:sz w:val="28"/>
        </w:rPr>
        <w:t xml:space="preserve"> совпадает с «первыми 12 месяцами» </w:t>
      </w:r>
      <w:r>
        <w:rPr>
          <w:i/>
          <w:sz w:val="28"/>
        </w:rPr>
        <w:t>Excel</w:t>
      </w:r>
      <w:r>
        <w:rPr>
          <w:sz w:val="28"/>
        </w:rPr>
        <w:t>, поэтому относительное изменение совпадает; различаются дополнительн</w:t>
      </w:r>
      <w:r>
        <w:rPr>
          <w:sz w:val="28"/>
        </w:rPr>
        <w:t>ые показатели и способ классификации. ЦИКЛЫ табл. 7 не задает числовых порогов: тип динамики определен по признакам «скользящее среднее падает» и «пики становятся ниже».</w:t>
      </w:r>
    </w:p>
    <w:p w14:paraId="4CFA2957" w14:textId="77777777" w:rsidR="00F531CF" w:rsidRDefault="00830979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34 – Оценка устойчивой динамики по методике </w:t>
      </w:r>
      <w:r>
        <w:rPr>
          <w:i/>
          <w:sz w:val="28"/>
        </w:rPr>
        <w:t>Word</w:t>
      </w:r>
      <w:r>
        <w:rPr>
          <w:sz w:val="28"/>
        </w:rPr>
        <w:t>, отдельно по источникам (ЦИКЛ</w:t>
      </w:r>
      <w:r>
        <w:rPr>
          <w:sz w:val="28"/>
        </w:rPr>
        <w:t>Ы табл. 18)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560"/>
        <w:gridCol w:w="1415"/>
        <w:gridCol w:w="1415"/>
        <w:gridCol w:w="1005"/>
        <w:gridCol w:w="916"/>
        <w:gridCol w:w="737"/>
        <w:gridCol w:w="648"/>
        <w:gridCol w:w="469"/>
        <w:gridCol w:w="827"/>
        <w:gridCol w:w="1363"/>
      </w:tblGrid>
      <w:tr w:rsidR="00F531CF" w14:paraId="52E50B16" w14:textId="77777777" w:rsidTr="00F531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559" w:type="dxa"/>
            <w:vAlign w:val="center"/>
          </w:tcPr>
          <w:p w14:paraId="3410D82E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Ряд</w:t>
            </w:r>
          </w:p>
        </w:tc>
        <w:tc>
          <w:tcPr>
            <w:tcW w:w="1415" w:type="dxa"/>
            <w:vAlign w:val="center"/>
          </w:tcPr>
          <w:p w14:paraId="054233EE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Среднее 09.2024–08.2025</w:t>
            </w:r>
          </w:p>
        </w:tc>
        <w:tc>
          <w:tcPr>
            <w:tcW w:w="1415" w:type="dxa"/>
            <w:vAlign w:val="center"/>
          </w:tcPr>
          <w:p w14:paraId="57CEF56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Среднее 09.2025–08.2026</w:t>
            </w:r>
          </w:p>
        </w:tc>
        <w:tc>
          <w:tcPr>
            <w:tcW w:w="1005" w:type="dxa"/>
            <w:vAlign w:val="center"/>
          </w:tcPr>
          <w:p w14:paraId="39AA006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Изменение, %</w:t>
            </w:r>
          </w:p>
        </w:tc>
        <w:tc>
          <w:tcPr>
            <w:tcW w:w="916" w:type="dxa"/>
            <w:vAlign w:val="center"/>
          </w:tcPr>
          <w:p w14:paraId="49DE7D4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Последнее − первое; темп</w:t>
            </w:r>
          </w:p>
        </w:tc>
        <w:tc>
          <w:tcPr>
            <w:tcW w:w="737" w:type="dxa"/>
            <w:vAlign w:val="center"/>
          </w:tcPr>
          <w:p w14:paraId="777820E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Доля месяцев роста, %</w:t>
            </w:r>
          </w:p>
        </w:tc>
        <w:tc>
          <w:tcPr>
            <w:tcW w:w="648" w:type="dxa"/>
            <w:vAlign w:val="center"/>
          </w:tcPr>
          <w:p w14:paraId="5692DBD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MA12</w:t>
            </w:r>
            <w:r>
              <w:rPr>
                <w:b/>
                <w:sz w:val="24"/>
              </w:rPr>
              <w:t>: начало → конец</w:t>
            </w:r>
          </w:p>
        </w:tc>
        <w:tc>
          <w:tcPr>
            <w:tcW w:w="469" w:type="dxa"/>
            <w:vAlign w:val="center"/>
          </w:tcPr>
          <w:p w14:paraId="5B07A6AF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Пик: 1-й год → 2-й год</w:t>
            </w:r>
          </w:p>
        </w:tc>
        <w:tc>
          <w:tcPr>
            <w:tcW w:w="827" w:type="dxa"/>
            <w:vAlign w:val="center"/>
          </w:tcPr>
          <w:p w14:paraId="4F92658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Тип динамики</w:t>
            </w:r>
          </w:p>
        </w:tc>
        <w:tc>
          <w:tcPr>
            <w:tcW w:w="1363" w:type="dxa"/>
            <w:vAlign w:val="center"/>
          </w:tcPr>
          <w:p w14:paraId="3E4E0A1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Вывод (ЦИКЛЫ табл. 7)</w:t>
            </w:r>
          </w:p>
        </w:tc>
      </w:tr>
      <w:tr w:rsidR="00F531CF" w14:paraId="2586E7E7" w14:textId="77777777" w:rsidTr="00F531CF">
        <w:trPr>
          <w:cantSplit/>
          <w:jc w:val="center"/>
        </w:trPr>
        <w:tc>
          <w:tcPr>
            <w:tcW w:w="559" w:type="dxa"/>
            <w:vAlign w:val="center"/>
          </w:tcPr>
          <w:p w14:paraId="37E72DD3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lastRenderedPageBreak/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GT</w:t>
            </w:r>
          </w:p>
        </w:tc>
        <w:tc>
          <w:tcPr>
            <w:tcW w:w="1415" w:type="dxa"/>
            <w:vAlign w:val="center"/>
          </w:tcPr>
          <w:p w14:paraId="3AD5C18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21,33</w:t>
            </w:r>
          </w:p>
        </w:tc>
        <w:tc>
          <w:tcPr>
            <w:tcW w:w="1415" w:type="dxa"/>
            <w:vAlign w:val="center"/>
          </w:tcPr>
          <w:p w14:paraId="356E5BFE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12,00</w:t>
            </w:r>
          </w:p>
        </w:tc>
        <w:tc>
          <w:tcPr>
            <w:tcW w:w="1005" w:type="dxa"/>
            <w:vAlign w:val="center"/>
          </w:tcPr>
          <w:p w14:paraId="65CBF41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−43,8</w:t>
            </w:r>
          </w:p>
        </w:tc>
        <w:tc>
          <w:tcPr>
            <w:tcW w:w="916" w:type="dxa"/>
            <w:vAlign w:val="center"/>
          </w:tcPr>
          <w:p w14:paraId="5C6007DF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−55,2; −100 %</w:t>
            </w:r>
          </w:p>
        </w:tc>
        <w:tc>
          <w:tcPr>
            <w:tcW w:w="737" w:type="dxa"/>
            <w:vAlign w:val="center"/>
          </w:tcPr>
          <w:p w14:paraId="6B1AD6F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34,8</w:t>
            </w:r>
          </w:p>
        </w:tc>
        <w:tc>
          <w:tcPr>
            <w:tcW w:w="648" w:type="dxa"/>
            <w:vAlign w:val="center"/>
          </w:tcPr>
          <w:p w14:paraId="7FB5C39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21,3 → 12,0</w:t>
            </w:r>
          </w:p>
        </w:tc>
        <w:tc>
          <w:tcPr>
            <w:tcW w:w="469" w:type="dxa"/>
            <w:vAlign w:val="center"/>
          </w:tcPr>
          <w:p w14:paraId="7B1CFCB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55,2 → 56,5</w:t>
            </w:r>
          </w:p>
        </w:tc>
        <w:tc>
          <w:tcPr>
            <w:tcW w:w="827" w:type="dxa"/>
            <w:vAlign w:val="center"/>
          </w:tcPr>
          <w:p w14:paraId="22183E1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Шумная</w:t>
            </w:r>
          </w:p>
        </w:tc>
        <w:tc>
          <w:tcPr>
            <w:tcW w:w="1363" w:type="dxa"/>
            <w:vAlign w:val="center"/>
          </w:tcPr>
          <w:p w14:paraId="1711EB9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Нельзя делать сильный вывод без дополнительных запросов и источников</w:t>
            </w:r>
          </w:p>
        </w:tc>
      </w:tr>
      <w:tr w:rsidR="00F531CF" w14:paraId="7B87422C" w14:textId="77777777" w:rsidTr="00F531CF">
        <w:trPr>
          <w:cantSplit/>
          <w:jc w:val="center"/>
        </w:trPr>
        <w:tc>
          <w:tcPr>
            <w:tcW w:w="559" w:type="dxa"/>
            <w:vAlign w:val="center"/>
          </w:tcPr>
          <w:p w14:paraId="437B54AC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YW</w:t>
            </w:r>
          </w:p>
        </w:tc>
        <w:tc>
          <w:tcPr>
            <w:tcW w:w="1415" w:type="dxa"/>
            <w:vAlign w:val="center"/>
          </w:tcPr>
          <w:p w14:paraId="6D6C167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1751</w:t>
            </w:r>
          </w:p>
        </w:tc>
        <w:tc>
          <w:tcPr>
            <w:tcW w:w="1415" w:type="dxa"/>
            <w:vAlign w:val="center"/>
          </w:tcPr>
          <w:p w14:paraId="66A68DBF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1003</w:t>
            </w:r>
          </w:p>
        </w:tc>
        <w:tc>
          <w:tcPr>
            <w:tcW w:w="1005" w:type="dxa"/>
            <w:vAlign w:val="center"/>
          </w:tcPr>
          <w:p w14:paraId="1E98D35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−42,7</w:t>
            </w:r>
          </w:p>
        </w:tc>
        <w:tc>
          <w:tcPr>
            <w:tcW w:w="916" w:type="dxa"/>
            <w:vAlign w:val="center"/>
          </w:tcPr>
          <w:p w14:paraId="67F0B39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−1529; −87,8 %</w:t>
            </w:r>
          </w:p>
        </w:tc>
        <w:tc>
          <w:tcPr>
            <w:tcW w:w="737" w:type="dxa"/>
            <w:vAlign w:val="center"/>
          </w:tcPr>
          <w:p w14:paraId="1826221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52,2</w:t>
            </w:r>
          </w:p>
        </w:tc>
        <w:tc>
          <w:tcPr>
            <w:tcW w:w="648" w:type="dxa"/>
            <w:vAlign w:val="center"/>
          </w:tcPr>
          <w:p w14:paraId="09F6805C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61,4 → 35,2</w:t>
            </w:r>
          </w:p>
        </w:tc>
        <w:tc>
          <w:tcPr>
            <w:tcW w:w="469" w:type="dxa"/>
            <w:vAlign w:val="center"/>
          </w:tcPr>
          <w:p w14:paraId="50A6FF2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2850 → 1938</w:t>
            </w:r>
          </w:p>
        </w:tc>
        <w:tc>
          <w:tcPr>
            <w:tcW w:w="827" w:type="dxa"/>
            <w:vAlign w:val="center"/>
          </w:tcPr>
          <w:p w14:paraId="3197115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Снижение</w:t>
            </w:r>
          </w:p>
        </w:tc>
        <w:tc>
          <w:tcPr>
            <w:tcW w:w="1363" w:type="dxa"/>
            <w:vAlign w:val="center"/>
          </w:tcPr>
          <w:p w14:paraId="0B81542F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Искать узкие сегменты, новую упаковку услуги или смежные запросы</w:t>
            </w:r>
          </w:p>
        </w:tc>
      </w:tr>
      <w:tr w:rsidR="00F531CF" w14:paraId="2A4634C6" w14:textId="77777777" w:rsidTr="00F531CF">
        <w:trPr>
          <w:cantSplit/>
          <w:jc w:val="center"/>
        </w:trPr>
        <w:tc>
          <w:tcPr>
            <w:tcW w:w="559" w:type="dxa"/>
            <w:vAlign w:val="center"/>
          </w:tcPr>
          <w:p w14:paraId="0F028D8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GT</w:t>
            </w:r>
          </w:p>
        </w:tc>
        <w:tc>
          <w:tcPr>
            <w:tcW w:w="1415" w:type="dxa"/>
            <w:vAlign w:val="center"/>
          </w:tcPr>
          <w:p w14:paraId="6FFCD533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20,96</w:t>
            </w:r>
          </w:p>
        </w:tc>
        <w:tc>
          <w:tcPr>
            <w:tcW w:w="1415" w:type="dxa"/>
            <w:vAlign w:val="center"/>
          </w:tcPr>
          <w:p w14:paraId="518BFF3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11,17</w:t>
            </w:r>
          </w:p>
        </w:tc>
        <w:tc>
          <w:tcPr>
            <w:tcW w:w="1005" w:type="dxa"/>
            <w:vAlign w:val="center"/>
          </w:tcPr>
          <w:p w14:paraId="02CA93DC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−46,7</w:t>
            </w:r>
          </w:p>
        </w:tc>
        <w:tc>
          <w:tcPr>
            <w:tcW w:w="916" w:type="dxa"/>
            <w:vAlign w:val="center"/>
          </w:tcPr>
          <w:p w14:paraId="30971F3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−18,6; −100 %</w:t>
            </w:r>
          </w:p>
        </w:tc>
        <w:tc>
          <w:tcPr>
            <w:tcW w:w="737" w:type="dxa"/>
            <w:vAlign w:val="center"/>
          </w:tcPr>
          <w:p w14:paraId="30952E9E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39,1</w:t>
            </w:r>
          </w:p>
        </w:tc>
        <w:tc>
          <w:tcPr>
            <w:tcW w:w="648" w:type="dxa"/>
            <w:vAlign w:val="center"/>
          </w:tcPr>
          <w:p w14:paraId="662A1F4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21,0 → 11,2</w:t>
            </w:r>
          </w:p>
        </w:tc>
        <w:tc>
          <w:tcPr>
            <w:tcW w:w="469" w:type="dxa"/>
            <w:vAlign w:val="center"/>
          </w:tcPr>
          <w:p w14:paraId="78FE528F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68,0 → 44,5</w:t>
            </w:r>
          </w:p>
        </w:tc>
        <w:tc>
          <w:tcPr>
            <w:tcW w:w="827" w:type="dxa"/>
            <w:vAlign w:val="center"/>
          </w:tcPr>
          <w:p w14:paraId="4FB2368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Снижение</w:t>
            </w:r>
          </w:p>
        </w:tc>
        <w:tc>
          <w:tcPr>
            <w:tcW w:w="1363" w:type="dxa"/>
            <w:vAlign w:val="center"/>
          </w:tcPr>
          <w:p w14:paraId="02E1C4C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Искать узкие сегменты, новую упаковку услуги или смежные запросы</w:t>
            </w:r>
          </w:p>
        </w:tc>
      </w:tr>
      <w:tr w:rsidR="00F531CF" w14:paraId="34418F54" w14:textId="77777777" w:rsidTr="00F531CF">
        <w:trPr>
          <w:cantSplit/>
          <w:jc w:val="center"/>
        </w:trPr>
        <w:tc>
          <w:tcPr>
            <w:tcW w:w="559" w:type="dxa"/>
            <w:vAlign w:val="center"/>
          </w:tcPr>
          <w:p w14:paraId="626351C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YW</w:t>
            </w:r>
          </w:p>
        </w:tc>
        <w:tc>
          <w:tcPr>
            <w:tcW w:w="1415" w:type="dxa"/>
            <w:vAlign w:val="center"/>
          </w:tcPr>
          <w:p w14:paraId="1745BCA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1273</w:t>
            </w:r>
          </w:p>
        </w:tc>
        <w:tc>
          <w:tcPr>
            <w:tcW w:w="1415" w:type="dxa"/>
            <w:vAlign w:val="center"/>
          </w:tcPr>
          <w:p w14:paraId="696224D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711</w:t>
            </w:r>
          </w:p>
        </w:tc>
        <w:tc>
          <w:tcPr>
            <w:tcW w:w="1005" w:type="dxa"/>
            <w:vAlign w:val="center"/>
          </w:tcPr>
          <w:p w14:paraId="752BEFFE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−44,1</w:t>
            </w:r>
          </w:p>
        </w:tc>
        <w:tc>
          <w:tcPr>
            <w:tcW w:w="916" w:type="dxa"/>
            <w:vAlign w:val="center"/>
          </w:tcPr>
          <w:p w14:paraId="31A2E3B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−465; −39,6 %</w:t>
            </w:r>
          </w:p>
        </w:tc>
        <w:tc>
          <w:tcPr>
            <w:tcW w:w="737" w:type="dxa"/>
            <w:vAlign w:val="center"/>
          </w:tcPr>
          <w:p w14:paraId="510630C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47,8</w:t>
            </w:r>
          </w:p>
        </w:tc>
        <w:tc>
          <w:tcPr>
            <w:tcW w:w="648" w:type="dxa"/>
            <w:vAlign w:val="center"/>
          </w:tcPr>
          <w:p w14:paraId="75893713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73,8 → 41,3</w:t>
            </w:r>
          </w:p>
        </w:tc>
        <w:tc>
          <w:tcPr>
            <w:tcW w:w="469" w:type="dxa"/>
            <w:vAlign w:val="center"/>
          </w:tcPr>
          <w:p w14:paraId="2C12C16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1724 → 974</w:t>
            </w:r>
          </w:p>
        </w:tc>
        <w:tc>
          <w:tcPr>
            <w:tcW w:w="827" w:type="dxa"/>
            <w:vAlign w:val="center"/>
          </w:tcPr>
          <w:p w14:paraId="669141E3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Снижение</w:t>
            </w:r>
          </w:p>
        </w:tc>
        <w:tc>
          <w:tcPr>
            <w:tcW w:w="1363" w:type="dxa"/>
            <w:vAlign w:val="center"/>
          </w:tcPr>
          <w:p w14:paraId="6D997C4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Искать узкие сегменты, новую упаковку услуги или смежные запросы</w:t>
            </w:r>
          </w:p>
        </w:tc>
      </w:tr>
    </w:tbl>
    <w:p w14:paraId="522453C5" w14:textId="77777777" w:rsidR="00F531CF" w:rsidRDefault="00830979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Средние по Вордстату приведены в запросах в месяц, по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– в пунктах индекса; </w:t>
      </w:r>
      <w:r>
        <w:rPr>
          <w:i/>
          <w:sz w:val="28"/>
        </w:rPr>
        <w:t>MA12</w:t>
      </w:r>
      <w:r>
        <w:rPr>
          <w:sz w:val="28"/>
        </w:rPr>
        <w:t xml:space="preserve"> по Вордстату – в нормированной шкале 0–100. Для </w:t>
      </w:r>
      <w:r>
        <w:rPr>
          <w:i/>
          <w:sz w:val="28"/>
        </w:rPr>
        <w:t>UML</w:t>
      </w:r>
      <w:r>
        <w:rPr>
          <w:sz w:val="28"/>
        </w:rPr>
        <w:t xml:space="preserve"> по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скользящее среднее падает, но пик второго года не ниже пика первого, а 9 из 24 месяцев не содержат данных; по признакам </w:t>
      </w:r>
      <w:r>
        <w:rPr>
          <w:sz w:val="28"/>
        </w:rPr>
        <w:lastRenderedPageBreak/>
        <w:t xml:space="preserve">ЦИКЛЫ табл. 7 этот ряд ближе к «шумной динамике» (много единичных </w:t>
      </w:r>
      <w:r>
        <w:rPr>
          <w:sz w:val="28"/>
        </w:rPr>
        <w:t xml:space="preserve">всплесков без повторяемой структуры). В последнем месяце ряда (август 2026 г.) данных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нет, поэтому темп −100 % отражает пропуск данных, а не исчезновение интереса.</w:t>
      </w:r>
    </w:p>
    <w:p w14:paraId="56AE86A1" w14:textId="77777777" w:rsidR="00F531CF" w:rsidRDefault="00830979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По интегральной таблице ЦИКЛЫ §7 (табл. 14 методички) оба источника снижаются и по </w:t>
      </w:r>
      <w:r>
        <w:rPr>
          <w:i/>
          <w:sz w:val="28"/>
        </w:rPr>
        <w:t>UML</w:t>
      </w:r>
      <w:r>
        <w:rPr>
          <w:sz w:val="28"/>
        </w:rPr>
        <w:t xml:space="preserve">, и по </w:t>
      </w:r>
      <w:r>
        <w:rPr>
          <w:i/>
          <w:sz w:val="28"/>
        </w:rPr>
        <w:t>BPMN</w:t>
      </w:r>
      <w:r>
        <w:rPr>
          <w:sz w:val="28"/>
        </w:rPr>
        <w:t xml:space="preserve"> – это ситуация «оба источника снижаются» с выводом «переоценка идеи или переход к смежному сегменту».</w:t>
      </w:r>
    </w:p>
    <w:p w14:paraId="006FB512" w14:textId="77777777" w:rsidR="00F531CF" w:rsidRDefault="00830979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Расхождение </w:t>
      </w:r>
      <w:r>
        <w:rPr>
          <w:i/>
          <w:sz w:val="28"/>
        </w:rPr>
        <w:t>Excel</w:t>
      </w:r>
      <w:r>
        <w:rPr>
          <w:sz w:val="28"/>
        </w:rPr>
        <w:t xml:space="preserve"> и </w:t>
      </w:r>
      <w:r>
        <w:rPr>
          <w:i/>
          <w:sz w:val="28"/>
        </w:rPr>
        <w:t>Word</w:t>
      </w:r>
      <w:r>
        <w:rPr>
          <w:sz w:val="28"/>
        </w:rPr>
        <w:t xml:space="preserve"> здесь не в знаке тренда (оба сп</w:t>
      </w:r>
      <w:r>
        <w:rPr>
          <w:sz w:val="28"/>
        </w:rPr>
        <w:t xml:space="preserve">особа и оба источника показывают спад), а в оценке текущей фазы. По шаблону </w:t>
      </w:r>
      <w:r>
        <w:rPr>
          <w:i/>
          <w:sz w:val="28"/>
        </w:rPr>
        <w:t>Excel</w:t>
      </w:r>
      <w:r>
        <w:rPr>
          <w:sz w:val="28"/>
        </w:rPr>
        <w:t xml:space="preserve"> текущий циклический коэффициент – это коэффициент последнего месяца ряда (Деловые_циклы!</w:t>
      </w:r>
      <w:r>
        <w:rPr>
          <w:i/>
          <w:sz w:val="28"/>
        </w:rPr>
        <w:t>B6</w:t>
      </w:r>
      <w:r>
        <w:rPr>
          <w:sz w:val="28"/>
        </w:rPr>
        <w:t xml:space="preserve"> = </w:t>
      </w:r>
      <w:r>
        <w:rPr>
          <w:i/>
          <w:sz w:val="28"/>
        </w:rPr>
        <w:t>INDEX</w:t>
      </w:r>
      <w:r>
        <w:rPr>
          <w:sz w:val="28"/>
        </w:rPr>
        <w:t>(Расчет!</w:t>
      </w:r>
      <w:r>
        <w:rPr>
          <w:i/>
          <w:sz w:val="28"/>
        </w:rPr>
        <w:t>K</w:t>
      </w:r>
      <w:r>
        <w:rPr>
          <w:sz w:val="28"/>
        </w:rPr>
        <w:t>; Оценка_тренда!</w:t>
      </w:r>
      <w:r>
        <w:rPr>
          <w:i/>
          <w:sz w:val="28"/>
        </w:rPr>
        <w:t>B4</w:t>
      </w:r>
      <w:r>
        <w:rPr>
          <w:sz w:val="28"/>
        </w:rPr>
        <w:t>)), то есть августа 2026 г.: для сводного индекса</w:t>
      </w:r>
      <w:r>
        <w:rPr>
          <w:sz w:val="28"/>
        </w:rPr>
        <w:t xml:space="preserve"> и для Вордстата он равен 0,63 (</w:t>
      </w:r>
      <w:r>
        <w:rPr>
          <w:i/>
          <w:sz w:val="28"/>
        </w:rPr>
        <w:t>UML</w:t>
      </w:r>
      <w:r>
        <w:rPr>
          <w:sz w:val="28"/>
        </w:rPr>
        <w:t>, оба варианта), 0,89 (</w:t>
      </w:r>
      <w:r>
        <w:rPr>
          <w:i/>
          <w:sz w:val="28"/>
        </w:rPr>
        <w:t>BPMN</w:t>
      </w:r>
      <w:r>
        <w:rPr>
          <w:sz w:val="28"/>
        </w:rPr>
        <w:t>, сводный) и 0,93 (</w:t>
      </w:r>
      <w:r>
        <w:rPr>
          <w:i/>
          <w:sz w:val="28"/>
        </w:rPr>
        <w:t>BPMN</w:t>
      </w:r>
      <w:r>
        <w:rPr>
          <w:sz w:val="28"/>
        </w:rPr>
        <w:t xml:space="preserve">, Вордстат), фаза – «ниже тренда», кроме </w:t>
      </w:r>
      <w:r>
        <w:rPr>
          <w:i/>
          <w:sz w:val="28"/>
        </w:rPr>
        <w:t>BPMN</w:t>
      </w:r>
      <w:r>
        <w:rPr>
          <w:sz w:val="28"/>
        </w:rPr>
        <w:t xml:space="preserve"> по Вордстату («норма»); для рядов «только </w:t>
      </w:r>
      <w:r>
        <w:rPr>
          <w:i/>
          <w:sz w:val="28"/>
        </w:rPr>
        <w:t>GT</w:t>
      </w:r>
      <w:r>
        <w:rPr>
          <w:sz w:val="28"/>
        </w:rPr>
        <w:t xml:space="preserve">» значения нет, так как в августе обоих лет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не дал данных и сезонны</w:t>
      </w:r>
      <w:r>
        <w:rPr>
          <w:sz w:val="28"/>
        </w:rPr>
        <w:t>й индекс августа не рассчитывается (п. 2.6.4, 2.6.5).</w:t>
      </w:r>
    </w:p>
    <w:p w14:paraId="58821A33" w14:textId="77777777" w:rsidR="00F531CF" w:rsidRDefault="00830979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Итоговая формулировка Панель!</w:t>
      </w:r>
      <w:r>
        <w:rPr>
          <w:i/>
          <w:sz w:val="28"/>
        </w:rPr>
        <w:t>A17</w:t>
      </w:r>
      <w:r>
        <w:rPr>
          <w:sz w:val="28"/>
        </w:rPr>
        <w:t xml:space="preserve"> (</w:t>
      </w:r>
      <w:r>
        <w:rPr>
          <w:i/>
          <w:sz w:val="28"/>
        </w:rPr>
        <w:t>Excel</w:t>
      </w:r>
      <w:r>
        <w:rPr>
          <w:sz w:val="28"/>
        </w:rPr>
        <w:t>, сводный индекс; повтор слова «сезонность» в склейке шаблона убран):</w:t>
      </w:r>
    </w:p>
    <w:p w14:paraId="12340C3E" w14:textId="77777777" w:rsidR="00F531CF" w:rsidRDefault="00830979">
      <w:pPr>
        <w:pStyle w:val="Compact"/>
        <w:numPr>
          <w:ilvl w:val="0"/>
          <w:numId w:val="7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UML</w:t>
      </w:r>
      <w:r>
        <w:rPr>
          <w:sz w:val="28"/>
        </w:rPr>
        <w:t>: «Интерес аудитории снижается; требуется осторожная проверка ниши, сегмента и каналов про</w:t>
      </w:r>
      <w:r>
        <w:rPr>
          <w:sz w:val="28"/>
        </w:rPr>
        <w:t>движения. Сезонность выраженная; максимум интереса – декабрь, минимум – июль. Текущая фаза спроса: ниже тренда.»</w:t>
      </w:r>
    </w:p>
    <w:p w14:paraId="71C6732C" w14:textId="77777777" w:rsidR="00F531CF" w:rsidRDefault="00830979">
      <w:pPr>
        <w:pStyle w:val="Compact"/>
        <w:numPr>
          <w:ilvl w:val="0"/>
          <w:numId w:val="7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BPMN</w:t>
      </w:r>
      <w:r>
        <w:rPr>
          <w:sz w:val="28"/>
        </w:rPr>
        <w:t>: «Интерес аудитории снижается; требуется осторожная проверка ниши, сегмента и каналов продвижения. Сезонность выраженная; максимум интерес</w:t>
      </w:r>
      <w:r>
        <w:rPr>
          <w:sz w:val="28"/>
        </w:rPr>
        <w:t>а – октябрь, минимум – январь. Текущая фаза спроса: ниже тренда.»</w:t>
      </w:r>
    </w:p>
    <w:p w14:paraId="653D5837" w14:textId="77777777" w:rsidR="00F531CF" w:rsidRDefault="00830979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Справочный ряд </w:t>
      </w:r>
      <w:r>
        <w:rPr>
          <w:i/>
          <w:sz w:val="28"/>
        </w:rPr>
        <w:t>Mermaid</w:t>
      </w:r>
      <w:r>
        <w:rPr>
          <w:sz w:val="28"/>
        </w:rPr>
        <w:t xml:space="preserve"> (весь мир, только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>, 59 месяцев): относительное изменение +18,6 % (</w:t>
      </w:r>
      <w:r>
        <w:rPr>
          <w:i/>
          <w:sz w:val="28"/>
        </w:rPr>
        <w:t>Excel</w:t>
      </w:r>
      <w:r>
        <w:rPr>
          <w:sz w:val="28"/>
        </w:rPr>
        <w:t>) и +29,3 % (</w:t>
      </w:r>
      <w:r>
        <w:rPr>
          <w:i/>
          <w:sz w:val="28"/>
        </w:rPr>
        <w:t>Word</w:t>
      </w:r>
      <w:r>
        <w:rPr>
          <w:sz w:val="28"/>
        </w:rPr>
        <w:t xml:space="preserve">, последний год к предыдущему), наклон </w:t>
      </w:r>
      <w:r>
        <w:rPr>
          <w:i/>
          <w:sz w:val="28"/>
        </w:rPr>
        <w:t>SLOPE</w:t>
      </w:r>
      <w:r>
        <w:rPr>
          <w:sz w:val="28"/>
        </w:rPr>
        <w:t xml:space="preserve"> −0,013, текущая фаза </w:t>
      </w:r>
      <w:r>
        <w:rPr>
          <w:sz w:val="28"/>
        </w:rPr>
        <w:t xml:space="preserve">«норма». Окна сравнения (первые и последние 12 месяцев, два последних года) не включают пик мая–июня 2023 г., но этот пик поднимает 12-месячное скользящее среднее с середины 2023 до середины 2024 г. (рисунок 6), а в последние 12 месяцев входит еще один не </w:t>
      </w:r>
      <w:r>
        <w:rPr>
          <w:sz w:val="28"/>
        </w:rPr>
        <w:t>объясненный всплеск (февраль 2026 г., 23,25). Поскольку поисковый термин смешивает инструмент и фильм, вывод о росте мирового интереса к категории «</w:t>
      </w:r>
      <w:r>
        <w:rPr>
          <w:i/>
          <w:sz w:val="28"/>
        </w:rPr>
        <w:t>diagram</w:t>
      </w:r>
      <w:r>
        <w:rPr>
          <w:sz w:val="28"/>
        </w:rPr>
        <w:t xml:space="preserve"> </w:t>
      </w:r>
      <w:r>
        <w:rPr>
          <w:i/>
          <w:sz w:val="28"/>
        </w:rPr>
        <w:t>as</w:t>
      </w:r>
      <w:r>
        <w:rPr>
          <w:sz w:val="28"/>
        </w:rPr>
        <w:t xml:space="preserve"> </w:t>
      </w:r>
      <w:r>
        <w:rPr>
          <w:i/>
          <w:sz w:val="28"/>
        </w:rPr>
        <w:t>code</w:t>
      </w:r>
      <w:r>
        <w:rPr>
          <w:sz w:val="28"/>
        </w:rPr>
        <w:t>» по этому ряду ненадежен и в выводах работы не используется. Для проверки категории снят вто</w:t>
      </w:r>
      <w:r>
        <w:rPr>
          <w:sz w:val="28"/>
        </w:rPr>
        <w:t>рой ряд (30.09.2026), описанный ниже.</w:t>
      </w:r>
    </w:p>
    <w:p w14:paraId="7D6E3248" w14:textId="77777777" w:rsidR="00F531CF" w:rsidRDefault="00830979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Проверка категории «</w:t>
      </w:r>
      <w:r>
        <w:rPr>
          <w:i/>
          <w:sz w:val="28"/>
        </w:rPr>
        <w:t>diagram</w:t>
      </w:r>
      <w:r>
        <w:rPr>
          <w:sz w:val="28"/>
        </w:rPr>
        <w:t xml:space="preserve"> </w:t>
      </w:r>
      <w:r>
        <w:rPr>
          <w:i/>
          <w:sz w:val="28"/>
        </w:rPr>
        <w:t>as</w:t>
      </w:r>
      <w:r>
        <w:rPr>
          <w:sz w:val="28"/>
        </w:rPr>
        <w:t xml:space="preserve"> </w:t>
      </w:r>
      <w:r>
        <w:rPr>
          <w:i/>
          <w:sz w:val="28"/>
        </w:rPr>
        <w:t>code</w:t>
      </w:r>
      <w:r>
        <w:rPr>
          <w:sz w:val="28"/>
        </w:rPr>
        <w:t>» по запросам «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diagram</w:t>
      </w:r>
      <w:r>
        <w:rPr>
          <w:sz w:val="28"/>
        </w:rPr>
        <w:t>», «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js</w:t>
      </w:r>
      <w:r>
        <w:rPr>
          <w:sz w:val="28"/>
        </w:rPr>
        <w:t>» и «</w:t>
      </w:r>
      <w:r>
        <w:rPr>
          <w:i/>
          <w:sz w:val="28"/>
        </w:rPr>
        <w:t>plantuml</w:t>
      </w:r>
      <w:r>
        <w:rPr>
          <w:sz w:val="28"/>
        </w:rPr>
        <w:t>». Вместо омонимичного термина «</w:t>
      </w:r>
      <w:r>
        <w:rPr>
          <w:i/>
          <w:sz w:val="28"/>
        </w:rPr>
        <w:t>Mermaid</w:t>
      </w:r>
      <w:r>
        <w:rPr>
          <w:sz w:val="28"/>
        </w:rPr>
        <w:t xml:space="preserve">» в одном сравнении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(весь мир, 5 лет, недельное разрешение, </w:t>
      </w:r>
      <w:r>
        <w:rPr>
          <w:sz w:val="28"/>
        </w:rPr>
        <w:lastRenderedPageBreak/>
        <w:t xml:space="preserve">категория «все категории», веб-поиск, </w:t>
      </w:r>
      <w:r>
        <w:rPr>
          <w:i/>
          <w:sz w:val="28"/>
        </w:rPr>
        <w:t>CSV</w:t>
      </w:r>
      <w:r>
        <w:rPr>
          <w:sz w:val="28"/>
        </w:rPr>
        <w:t xml:space="preserve"> от 30.09.2026) взяты три запроса; такая замена допустима по инструкции п. 2.6.2. Индекс нормирован на максимум всех трех запросов за 5 лет, поэтому значения запросов между с</w:t>
      </w:r>
      <w:r>
        <w:rPr>
          <w:sz w:val="28"/>
        </w:rPr>
        <w:t>обой сопоставимы. Использованы окна: 59 полных месяцев (октябрь 2021 – август 2026, месяц по дате начала недели); последние 12 месяцев (сентябрь 2025 – август 2026) к предыдущим 12 (сентябрь 2024 – август 2025) и к первым 12 (октябрь 2021 – сентябрь 2022);</w:t>
      </w:r>
      <w:r>
        <w:rPr>
          <w:sz w:val="28"/>
        </w:rPr>
        <w:t xml:space="preserve"> 12-месячное окно по неделям – 52 полные недели 28.09.2025–26.09.2026, вычисленные из 5-летнего ряда; последняя неделя (27.09–03.10.2026) неполная и исключена. Расчет – скрипт 06_</w:t>
      </w:r>
      <w:r>
        <w:rPr>
          <w:i/>
          <w:sz w:val="28"/>
        </w:rPr>
        <w:t>gt_ru_kz_mermaid.py</w:t>
      </w:r>
      <w:r>
        <w:rPr>
          <w:sz w:val="28"/>
        </w:rPr>
        <w:t xml:space="preserve">, порог тренда ±15 % и шкалы уровня те же, что в таблицах </w:t>
      </w:r>
      <w:r>
        <w:rPr>
          <w:sz w:val="28"/>
        </w:rPr>
        <w:t>13 и 33.</w:t>
      </w:r>
    </w:p>
    <w:p w14:paraId="078C017A" w14:textId="77777777" w:rsidR="00F531CF" w:rsidRDefault="00830979">
      <w:pPr>
        <w:pStyle w:val="Compact"/>
        <w:numPr>
          <w:ilvl w:val="0"/>
          <w:numId w:val="8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diagram</w:t>
      </w:r>
      <w:r>
        <w:rPr>
          <w:sz w:val="28"/>
        </w:rPr>
        <w:t xml:space="preserve">: данные во всех 59 месяцах, среднее 14,86 (низкий уровень по обеим шкалам), за 52 недели 37,31 (средний по </w:t>
      </w:r>
      <w:r>
        <w:rPr>
          <w:i/>
          <w:sz w:val="28"/>
        </w:rPr>
        <w:t>GT</w:t>
      </w:r>
      <w:r>
        <w:rPr>
          <w:sz w:val="28"/>
        </w:rPr>
        <w:t xml:space="preserve">-РБ, нишевый по АРГ); последние 12 месяцев 37,60 против предыдущих 18,39 (+104,4 %, </w:t>
      </w:r>
      <w:r>
        <w:rPr>
          <w:i/>
          <w:sz w:val="28"/>
        </w:rPr>
        <w:t>Word</w:t>
      </w:r>
      <w:r>
        <w:rPr>
          <w:sz w:val="28"/>
        </w:rPr>
        <w:t xml:space="preserve">) и против первых 12 месяцев 2,64 </w:t>
      </w:r>
      <w:r>
        <w:rPr>
          <w:sz w:val="28"/>
        </w:rPr>
        <w:t xml:space="preserve">(+1323,3 %, </w:t>
      </w:r>
      <w:r>
        <w:rPr>
          <w:i/>
          <w:sz w:val="28"/>
        </w:rPr>
        <w:t>Excel</w:t>
      </w:r>
      <w:r>
        <w:rPr>
          <w:sz w:val="28"/>
        </w:rPr>
        <w:t xml:space="preserve">, растущий; процент велик из-за малой исходной базы); </w:t>
      </w:r>
      <w:r>
        <w:rPr>
          <w:i/>
          <w:sz w:val="28"/>
        </w:rPr>
        <w:t>SLOPE</w:t>
      </w:r>
      <w:r>
        <w:rPr>
          <w:sz w:val="28"/>
        </w:rPr>
        <w:t xml:space="preserve"> 0,704; максимум месяца 49,20 (май 2026 г.), максимум недели 55 (31.05–06.06.2026); последние 13 недель к предыдущим 13 – 32,31 против 47,31 (−31,7 %).</w:t>
      </w:r>
    </w:p>
    <w:p w14:paraId="2121489D" w14:textId="77777777" w:rsidR="00F531CF" w:rsidRDefault="00830979">
      <w:pPr>
        <w:pStyle w:val="Compact"/>
        <w:numPr>
          <w:ilvl w:val="0"/>
          <w:numId w:val="8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js</w:t>
      </w:r>
      <w:r>
        <w:rPr>
          <w:sz w:val="28"/>
        </w:rPr>
        <w:t>: среднее за 59 ме</w:t>
      </w:r>
      <w:r>
        <w:rPr>
          <w:sz w:val="28"/>
        </w:rPr>
        <w:t xml:space="preserve">сяцев 3,26 (недостаточный уровень), за 52 недели 4,02; последние 12 месяцев 4,13 против предыдущих 4,55 (−9,2 %, стабильный) и против первых 12 месяцев 1,73 (+138,5 %, растущий); </w:t>
      </w:r>
      <w:r>
        <w:rPr>
          <w:i/>
          <w:sz w:val="28"/>
        </w:rPr>
        <w:t>SLOPE</w:t>
      </w:r>
      <w:r>
        <w:rPr>
          <w:sz w:val="28"/>
        </w:rPr>
        <w:t xml:space="preserve"> 0,057; максимум недели 6 (22–28.03.2026); последние 13 недель к предыду</w:t>
      </w:r>
      <w:r>
        <w:rPr>
          <w:sz w:val="28"/>
        </w:rPr>
        <w:t>щим 13 – 3,23 против 4,38 (−26,3 %).</w:t>
      </w:r>
    </w:p>
    <w:p w14:paraId="14EB77B8" w14:textId="77777777" w:rsidR="00F531CF" w:rsidRDefault="00830979">
      <w:pPr>
        <w:pStyle w:val="Compact"/>
        <w:numPr>
          <w:ilvl w:val="0"/>
          <w:numId w:val="8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plantuml</w:t>
      </w:r>
      <w:r>
        <w:rPr>
          <w:sz w:val="28"/>
        </w:rPr>
        <w:t xml:space="preserve">: среднее за 59 месяцев 41,84 (средний уровень по обеим шкалам), за 52 недели 66,15 (высокий по </w:t>
      </w:r>
      <w:r>
        <w:rPr>
          <w:i/>
          <w:sz w:val="28"/>
        </w:rPr>
        <w:t>GT</w:t>
      </w:r>
      <w:r>
        <w:rPr>
          <w:sz w:val="28"/>
        </w:rPr>
        <w:t>-РБ, средний по АРГ); последние 12 месяцев 68,33 против предыдущих 51,94 (+31,6 %) и против первых 12 месяцев 22,</w:t>
      </w:r>
      <w:r>
        <w:rPr>
          <w:sz w:val="28"/>
        </w:rPr>
        <w:t xml:space="preserve">50 (+203,8 %, растущий); </w:t>
      </w:r>
      <w:r>
        <w:rPr>
          <w:i/>
          <w:sz w:val="28"/>
        </w:rPr>
        <w:t>SLOPE</w:t>
      </w:r>
      <w:r>
        <w:rPr>
          <w:sz w:val="28"/>
        </w:rPr>
        <w:t xml:space="preserve"> 0,974; максимум недели 100 (19–25.07.2026), максимум месяца 89,75 (июль 2026 г.); последние 13 недель к предыдущим 13 – 51,77 против 80,77 (−35,9 %).</w:t>
      </w:r>
    </w:p>
    <w:p w14:paraId="285C88AA" w14:textId="77777777" w:rsidR="00F531CF" w:rsidRDefault="00830979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В отличие от термина «</w:t>
      </w:r>
      <w:r>
        <w:rPr>
          <w:i/>
          <w:sz w:val="28"/>
        </w:rPr>
        <w:t>Mermaid</w:t>
      </w:r>
      <w:r>
        <w:rPr>
          <w:sz w:val="28"/>
        </w:rPr>
        <w:t>», в рядах «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diagram</w:t>
      </w:r>
      <w:r>
        <w:rPr>
          <w:sz w:val="28"/>
        </w:rPr>
        <w:t>» и «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js</w:t>
      </w:r>
      <w:r>
        <w:rPr>
          <w:sz w:val="28"/>
        </w:rPr>
        <w:t>» не</w:t>
      </w:r>
      <w:r>
        <w:rPr>
          <w:sz w:val="28"/>
        </w:rPr>
        <w:t>т пика мая–июня 2023 г. (у «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diagram</w:t>
      </w:r>
      <w:r>
        <w:rPr>
          <w:sz w:val="28"/>
        </w:rPr>
        <w:t>» в мае и июне 2023 г. – 7,25 и 7,50), то есть омонимия с фильмом в этих формулировках не проявляется. Мировой интерес к текстовым инструментам («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diagram</w:t>
      </w:r>
      <w:r>
        <w:rPr>
          <w:sz w:val="28"/>
        </w:rPr>
        <w:t>», «</w:t>
      </w:r>
      <w:r>
        <w:rPr>
          <w:i/>
          <w:sz w:val="28"/>
        </w:rPr>
        <w:t>plantuml</w:t>
      </w:r>
      <w:r>
        <w:rPr>
          <w:sz w:val="28"/>
        </w:rPr>
        <w:t>») за 5 лет вырос, однако в последние 13</w:t>
      </w:r>
      <w:r>
        <w:rPr>
          <w:sz w:val="28"/>
        </w:rPr>
        <w:t xml:space="preserve"> недель окна он ниже, чем в предыдущие 13 (−31,7 % и −35,9 %). Это мировой индекс: для Беларуси по пакету 1 данные остаются почти нулевыми (п. 2.3.2), поэтому ряд используется как справочный показатель интереса к категории, а не как оценка белорусского рын</w:t>
      </w:r>
      <w:r>
        <w:rPr>
          <w:sz w:val="28"/>
        </w:rPr>
        <w:t>ка.</w:t>
      </w:r>
    </w:p>
    <w:p w14:paraId="00F3ABCB" w14:textId="77777777" w:rsidR="00F531CF" w:rsidRDefault="00830979">
      <w:pPr>
        <w:pStyle w:val="3"/>
        <w:spacing w:before="360" w:after="360" w:line="360" w:lineRule="exact"/>
        <w:ind w:firstLine="709"/>
      </w:pPr>
      <w:bookmarkStart w:id="30" w:name="_b5dd5567d58577f69a9cab016980e4cde52f51b"/>
      <w:bookmarkEnd w:id="29"/>
      <w:r>
        <w:rPr>
          <w:b/>
        </w:rPr>
        <w:lastRenderedPageBreak/>
        <w:t>2.6.3 Сезонность: Word-индекс и Excel-индекс</w:t>
      </w:r>
    </w:p>
    <w:p w14:paraId="1F12298B" w14:textId="77777777" w:rsidR="00F531CF" w:rsidRDefault="00830979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Сезонный индекс по методике </w:t>
      </w:r>
      <w:r>
        <w:rPr>
          <w:i/>
          <w:sz w:val="28"/>
        </w:rPr>
        <w:t>Word</w:t>
      </w:r>
      <w:r>
        <w:rPr>
          <w:sz w:val="28"/>
        </w:rPr>
        <w:t xml:space="preserve"> (ЦИКЛЫ §5.1) рассчитан отдельно по каждому источнику:</w:t>
      </w:r>
    </w:p>
    <w:p w14:paraId="16D08614" w14:textId="77777777" w:rsidR="00F531CF" w:rsidRDefault="00830979">
      <w:pPr>
        <w:pStyle w:val="a0"/>
        <w:tabs>
          <w:tab w:val="center" w:pos="4677"/>
          <w:tab w:val="right" w:pos="9354"/>
        </w:tabs>
        <w:spacing w:before="120" w:after="120" w:line="360" w:lineRule="exact"/>
      </w:pPr>
      <w:r>
        <w:rPr>
          <w:sz w:val="28"/>
        </w:rPr>
        <w:tab/>
      </w:r>
      <w:r>
        <w:rPr>
          <w:i/>
          <w:sz w:val="28"/>
        </w:rPr>
        <w:t>I_m</w:t>
      </w:r>
      <w:r>
        <w:rPr>
          <w:sz w:val="28"/>
        </w:rPr>
        <w:t xml:space="preserve"> = </w:t>
      </w:r>
      <w:r>
        <w:rPr>
          <w:i/>
          <w:sz w:val="28"/>
        </w:rPr>
        <w:t>S_m</w:t>
      </w:r>
      <w:r>
        <w:rPr>
          <w:sz w:val="28"/>
        </w:rPr>
        <w:t xml:space="preserve"> / </w:t>
      </w:r>
      <w:r>
        <w:rPr>
          <w:i/>
          <w:sz w:val="28"/>
        </w:rPr>
        <w:t>S</w:t>
      </w:r>
      <w:r>
        <w:rPr>
          <w:sz w:val="28"/>
        </w:rPr>
        <w:t xml:space="preserve"> × 100,</w:t>
      </w:r>
      <w:r>
        <w:rPr>
          <w:sz w:val="28"/>
        </w:rPr>
        <w:tab/>
        <w:t>(3)</w:t>
      </w:r>
    </w:p>
    <w:p w14:paraId="58B45E4E" w14:textId="77777777" w:rsidR="00F531CF" w:rsidRDefault="00830979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где </w:t>
      </w:r>
      <w:r>
        <w:rPr>
          <w:i/>
          <w:sz w:val="28"/>
        </w:rPr>
        <w:t>I_m</w:t>
      </w:r>
      <w:r>
        <w:rPr>
          <w:sz w:val="28"/>
        </w:rPr>
        <w:t xml:space="preserve"> – сезонный индекс месяца </w:t>
      </w:r>
      <w:r>
        <w:rPr>
          <w:i/>
          <w:sz w:val="28"/>
        </w:rPr>
        <w:t>m</w:t>
      </w:r>
      <w:r>
        <w:rPr>
          <w:sz w:val="28"/>
        </w:rPr>
        <w:t>, %;</w:t>
      </w:r>
    </w:p>
    <w:p w14:paraId="1A92BEE7" w14:textId="77777777" w:rsidR="00F531CF" w:rsidRDefault="00830979">
      <w:pPr>
        <w:pStyle w:val="a0"/>
        <w:spacing w:before="0" w:after="0" w:line="360" w:lineRule="exact"/>
        <w:ind w:firstLine="709"/>
        <w:jc w:val="both"/>
      </w:pPr>
      <w:r>
        <w:rPr>
          <w:i/>
          <w:sz w:val="28"/>
        </w:rPr>
        <w:t>S_m</w:t>
      </w:r>
      <w:r>
        <w:rPr>
          <w:sz w:val="28"/>
        </w:rPr>
        <w:t xml:space="preserve"> – среднее значение месяца </w:t>
      </w:r>
      <w:r>
        <w:rPr>
          <w:i/>
          <w:sz w:val="28"/>
        </w:rPr>
        <w:t>m</w:t>
      </w:r>
      <w:r>
        <w:rPr>
          <w:sz w:val="28"/>
        </w:rPr>
        <w:t xml:space="preserve"> по всем годам ряда;</w:t>
      </w:r>
    </w:p>
    <w:p w14:paraId="0AB25693" w14:textId="77777777" w:rsidR="00F531CF" w:rsidRDefault="00830979">
      <w:pPr>
        <w:pStyle w:val="a0"/>
        <w:spacing w:before="0" w:after="0" w:line="360" w:lineRule="exact"/>
        <w:ind w:firstLine="709"/>
        <w:jc w:val="both"/>
      </w:pPr>
      <w:r>
        <w:rPr>
          <w:i/>
          <w:sz w:val="28"/>
        </w:rPr>
        <w:t>S</w:t>
      </w:r>
      <w:r>
        <w:rPr>
          <w:sz w:val="28"/>
        </w:rPr>
        <w:t xml:space="preserve"> – среднее значение всех месяцев.</w:t>
      </w:r>
    </w:p>
    <w:p w14:paraId="76AFF0C8" w14:textId="77777777" w:rsidR="00F531CF" w:rsidRDefault="00830979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35 – Сезонный индекс </w:t>
      </w:r>
      <w:r>
        <w:rPr>
          <w:i/>
          <w:sz w:val="28"/>
        </w:rPr>
        <w:t>UML</w:t>
      </w:r>
      <w:r>
        <w:rPr>
          <w:sz w:val="28"/>
        </w:rPr>
        <w:t xml:space="preserve"> (Беларусь) по методике </w:t>
      </w:r>
      <w:r>
        <w:rPr>
          <w:i/>
          <w:sz w:val="28"/>
        </w:rPr>
        <w:t>Word</w:t>
      </w:r>
      <w:r>
        <w:rPr>
          <w:sz w:val="28"/>
        </w:rPr>
        <w:t>, отдельно по источникам (ЦИКЛЫ табл. 19; ×100, пороги 80/95/105/120)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988"/>
        <w:gridCol w:w="1094"/>
        <w:gridCol w:w="1094"/>
        <w:gridCol w:w="1201"/>
        <w:gridCol w:w="881"/>
        <w:gridCol w:w="881"/>
        <w:gridCol w:w="1201"/>
        <w:gridCol w:w="2015"/>
      </w:tblGrid>
      <w:tr w:rsidR="00F531CF" w14:paraId="1E0DE63A" w14:textId="77777777" w:rsidTr="00F531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987" w:type="dxa"/>
            <w:vAlign w:val="center"/>
          </w:tcPr>
          <w:p w14:paraId="56B52F6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Месяц</w:t>
            </w:r>
          </w:p>
        </w:tc>
        <w:tc>
          <w:tcPr>
            <w:tcW w:w="1094" w:type="dxa"/>
            <w:vAlign w:val="center"/>
          </w:tcPr>
          <w:p w14:paraId="7FE7667D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Вордстат: среднее, запросов</w:t>
            </w:r>
          </w:p>
        </w:tc>
        <w:tc>
          <w:tcPr>
            <w:tcW w:w="1094" w:type="dxa"/>
            <w:vAlign w:val="center"/>
          </w:tcPr>
          <w:p w14:paraId="6B53C9D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Вордстат: индекс</w:t>
            </w:r>
          </w:p>
        </w:tc>
        <w:tc>
          <w:tcPr>
            <w:tcW w:w="1201" w:type="dxa"/>
            <w:vAlign w:val="center"/>
          </w:tcPr>
          <w:p w14:paraId="0872FD7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Оценка (Вордстат)</w:t>
            </w:r>
          </w:p>
        </w:tc>
        <w:tc>
          <w:tcPr>
            <w:tcW w:w="881" w:type="dxa"/>
            <w:vAlign w:val="center"/>
          </w:tcPr>
          <w:p w14:paraId="3E72BFA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Google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Trends</w:t>
            </w:r>
            <w:r>
              <w:rPr>
                <w:b/>
                <w:sz w:val="24"/>
              </w:rPr>
              <w:t>: среднее</w:t>
            </w:r>
          </w:p>
        </w:tc>
        <w:tc>
          <w:tcPr>
            <w:tcW w:w="881" w:type="dxa"/>
            <w:vAlign w:val="center"/>
          </w:tcPr>
          <w:p w14:paraId="532E77ED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Google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Trends</w:t>
            </w:r>
            <w:r>
              <w:rPr>
                <w:b/>
                <w:sz w:val="24"/>
              </w:rPr>
              <w:t>: индекс</w:t>
            </w:r>
          </w:p>
        </w:tc>
        <w:tc>
          <w:tcPr>
            <w:tcW w:w="1201" w:type="dxa"/>
            <w:vAlign w:val="center"/>
          </w:tcPr>
          <w:p w14:paraId="38BBA34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Оценка (</w:t>
            </w:r>
            <w:r>
              <w:rPr>
                <w:b/>
                <w:i/>
                <w:sz w:val="24"/>
              </w:rPr>
              <w:t>GT</w:t>
            </w:r>
            <w:r>
              <w:rPr>
                <w:b/>
                <w:sz w:val="24"/>
              </w:rPr>
              <w:t>)</w:t>
            </w:r>
          </w:p>
        </w:tc>
        <w:tc>
          <w:tcPr>
            <w:tcW w:w="2015" w:type="dxa"/>
            <w:vAlign w:val="center"/>
          </w:tcPr>
          <w:p w14:paraId="1173AF0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Решение для бизнеса (по оценке Вордстата, ЦИКЛЫ табл. 9)</w:t>
            </w:r>
          </w:p>
        </w:tc>
      </w:tr>
      <w:tr w:rsidR="00F531CF" w14:paraId="6BB313D2" w14:textId="77777777" w:rsidTr="00F531CF">
        <w:trPr>
          <w:cantSplit/>
          <w:jc w:val="center"/>
        </w:trPr>
        <w:tc>
          <w:tcPr>
            <w:tcW w:w="987" w:type="dxa"/>
            <w:vAlign w:val="center"/>
          </w:tcPr>
          <w:p w14:paraId="1645F44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Январь</w:t>
            </w:r>
          </w:p>
        </w:tc>
        <w:tc>
          <w:tcPr>
            <w:tcW w:w="1094" w:type="dxa"/>
            <w:vAlign w:val="center"/>
          </w:tcPr>
          <w:p w14:paraId="14B8D38F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1022</w:t>
            </w:r>
          </w:p>
        </w:tc>
        <w:tc>
          <w:tcPr>
            <w:tcW w:w="1094" w:type="dxa"/>
            <w:vAlign w:val="center"/>
          </w:tcPr>
          <w:p w14:paraId="1198DC4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74,2</w:t>
            </w:r>
          </w:p>
        </w:tc>
        <w:tc>
          <w:tcPr>
            <w:tcW w:w="1201" w:type="dxa"/>
            <w:vAlign w:val="center"/>
          </w:tcPr>
          <w:p w14:paraId="30478D0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 сезон</w:t>
            </w:r>
          </w:p>
        </w:tc>
        <w:tc>
          <w:tcPr>
            <w:tcW w:w="881" w:type="dxa"/>
            <w:vAlign w:val="center"/>
          </w:tcPr>
          <w:p w14:paraId="43F9007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5,375</w:t>
            </w:r>
          </w:p>
        </w:tc>
        <w:tc>
          <w:tcPr>
            <w:tcW w:w="881" w:type="dxa"/>
            <w:vAlign w:val="center"/>
          </w:tcPr>
          <w:p w14:paraId="4294537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32,3</w:t>
            </w:r>
          </w:p>
        </w:tc>
        <w:tc>
          <w:tcPr>
            <w:tcW w:w="1201" w:type="dxa"/>
            <w:vAlign w:val="center"/>
          </w:tcPr>
          <w:p w14:paraId="4F52BB7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 сезон</w:t>
            </w:r>
          </w:p>
        </w:tc>
        <w:tc>
          <w:tcPr>
            <w:tcW w:w="2015" w:type="dxa"/>
            <w:vAlign w:val="center"/>
          </w:tcPr>
          <w:p w14:paraId="33EED01F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Сокращать рекламный бюджет или использовать подготовительные коммуникации</w:t>
            </w:r>
          </w:p>
        </w:tc>
      </w:tr>
      <w:tr w:rsidR="00F531CF" w14:paraId="6D69DAB3" w14:textId="77777777" w:rsidTr="00F531CF">
        <w:trPr>
          <w:cantSplit/>
          <w:jc w:val="center"/>
        </w:trPr>
        <w:tc>
          <w:tcPr>
            <w:tcW w:w="987" w:type="dxa"/>
            <w:vAlign w:val="center"/>
          </w:tcPr>
          <w:p w14:paraId="500C41F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Февраль</w:t>
            </w:r>
          </w:p>
        </w:tc>
        <w:tc>
          <w:tcPr>
            <w:tcW w:w="1094" w:type="dxa"/>
            <w:vAlign w:val="center"/>
          </w:tcPr>
          <w:p w14:paraId="014BA97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915,5</w:t>
            </w:r>
          </w:p>
        </w:tc>
        <w:tc>
          <w:tcPr>
            <w:tcW w:w="1094" w:type="dxa"/>
            <w:vAlign w:val="center"/>
          </w:tcPr>
          <w:p w14:paraId="4EB173C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66,5</w:t>
            </w:r>
          </w:p>
        </w:tc>
        <w:tc>
          <w:tcPr>
            <w:tcW w:w="1201" w:type="dxa"/>
            <w:vAlign w:val="center"/>
          </w:tcPr>
          <w:p w14:paraId="08B2831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 сезон</w:t>
            </w:r>
          </w:p>
        </w:tc>
        <w:tc>
          <w:tcPr>
            <w:tcW w:w="881" w:type="dxa"/>
            <w:vAlign w:val="center"/>
          </w:tcPr>
          <w:p w14:paraId="435ADAD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19,375</w:t>
            </w:r>
          </w:p>
        </w:tc>
        <w:tc>
          <w:tcPr>
            <w:tcW w:w="881" w:type="dxa"/>
            <w:vAlign w:val="center"/>
          </w:tcPr>
          <w:p w14:paraId="0F8A8F1A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116,3</w:t>
            </w:r>
          </w:p>
        </w:tc>
        <w:tc>
          <w:tcPr>
            <w:tcW w:w="1201" w:type="dxa"/>
            <w:vAlign w:val="center"/>
          </w:tcPr>
          <w:p w14:paraId="51A08ADF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Повышенный интерес</w:t>
            </w:r>
          </w:p>
        </w:tc>
        <w:tc>
          <w:tcPr>
            <w:tcW w:w="2015" w:type="dxa"/>
            <w:vAlign w:val="center"/>
          </w:tcPr>
          <w:p w14:paraId="16FC703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Сокращать рекламный бюджет или использовать подготовительные коммуникации</w:t>
            </w:r>
          </w:p>
        </w:tc>
      </w:tr>
      <w:tr w:rsidR="00F531CF" w14:paraId="016C37F2" w14:textId="77777777" w:rsidTr="00F531CF">
        <w:trPr>
          <w:cantSplit/>
          <w:jc w:val="center"/>
        </w:trPr>
        <w:tc>
          <w:tcPr>
            <w:tcW w:w="987" w:type="dxa"/>
            <w:vAlign w:val="center"/>
          </w:tcPr>
          <w:p w14:paraId="10F7F46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Март</w:t>
            </w:r>
          </w:p>
        </w:tc>
        <w:tc>
          <w:tcPr>
            <w:tcW w:w="1094" w:type="dxa"/>
            <w:vAlign w:val="center"/>
          </w:tcPr>
          <w:p w14:paraId="1366B75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1378,5</w:t>
            </w:r>
          </w:p>
        </w:tc>
        <w:tc>
          <w:tcPr>
            <w:tcW w:w="1094" w:type="dxa"/>
            <w:vAlign w:val="center"/>
          </w:tcPr>
          <w:p w14:paraId="6694E58A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100,1</w:t>
            </w:r>
          </w:p>
        </w:tc>
        <w:tc>
          <w:tcPr>
            <w:tcW w:w="1201" w:type="dxa"/>
            <w:vAlign w:val="center"/>
          </w:tcPr>
          <w:p w14:paraId="7936C3E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 уровень</w:t>
            </w:r>
          </w:p>
        </w:tc>
        <w:tc>
          <w:tcPr>
            <w:tcW w:w="881" w:type="dxa"/>
            <w:vAlign w:val="center"/>
          </w:tcPr>
          <w:p w14:paraId="4506A73F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</w:t>
            </w:r>
          </w:p>
        </w:tc>
        <w:tc>
          <w:tcPr>
            <w:tcW w:w="881" w:type="dxa"/>
            <w:vAlign w:val="center"/>
          </w:tcPr>
          <w:p w14:paraId="2B4B016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102,0</w:t>
            </w:r>
          </w:p>
        </w:tc>
        <w:tc>
          <w:tcPr>
            <w:tcW w:w="1201" w:type="dxa"/>
            <w:vAlign w:val="center"/>
          </w:tcPr>
          <w:p w14:paraId="77821E1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 уровень</w:t>
            </w:r>
          </w:p>
        </w:tc>
        <w:tc>
          <w:tcPr>
            <w:tcW w:w="2015" w:type="dxa"/>
            <w:vAlign w:val="center"/>
          </w:tcPr>
          <w:p w14:paraId="55C854D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Использовать как базовый период для сравнения</w:t>
            </w:r>
          </w:p>
        </w:tc>
      </w:tr>
      <w:tr w:rsidR="00F531CF" w14:paraId="0BE93DE1" w14:textId="77777777" w:rsidTr="00F531CF">
        <w:trPr>
          <w:cantSplit/>
          <w:jc w:val="center"/>
        </w:trPr>
        <w:tc>
          <w:tcPr>
            <w:tcW w:w="987" w:type="dxa"/>
            <w:vAlign w:val="center"/>
          </w:tcPr>
          <w:p w14:paraId="2FAADEFC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Апрель</w:t>
            </w:r>
          </w:p>
        </w:tc>
        <w:tc>
          <w:tcPr>
            <w:tcW w:w="1094" w:type="dxa"/>
            <w:vAlign w:val="center"/>
          </w:tcPr>
          <w:p w14:paraId="4939397F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1374</w:t>
            </w:r>
          </w:p>
        </w:tc>
        <w:tc>
          <w:tcPr>
            <w:tcW w:w="1094" w:type="dxa"/>
            <w:vAlign w:val="center"/>
          </w:tcPr>
          <w:p w14:paraId="335F9B3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99,8</w:t>
            </w:r>
          </w:p>
        </w:tc>
        <w:tc>
          <w:tcPr>
            <w:tcW w:w="1201" w:type="dxa"/>
            <w:vAlign w:val="center"/>
          </w:tcPr>
          <w:p w14:paraId="75D22F2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 уровень</w:t>
            </w:r>
          </w:p>
        </w:tc>
        <w:tc>
          <w:tcPr>
            <w:tcW w:w="881" w:type="dxa"/>
            <w:vAlign w:val="center"/>
          </w:tcPr>
          <w:p w14:paraId="1B67980D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7,875</w:t>
            </w:r>
          </w:p>
        </w:tc>
        <w:tc>
          <w:tcPr>
            <w:tcW w:w="881" w:type="dxa"/>
            <w:vAlign w:val="center"/>
          </w:tcPr>
          <w:p w14:paraId="7040FD1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47,3</w:t>
            </w:r>
          </w:p>
        </w:tc>
        <w:tc>
          <w:tcPr>
            <w:tcW w:w="1201" w:type="dxa"/>
            <w:vAlign w:val="center"/>
          </w:tcPr>
          <w:p w14:paraId="083966EC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 сезон</w:t>
            </w:r>
          </w:p>
        </w:tc>
        <w:tc>
          <w:tcPr>
            <w:tcW w:w="2015" w:type="dxa"/>
            <w:vAlign w:val="center"/>
          </w:tcPr>
          <w:p w14:paraId="1D2E150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Использовать как базовый период для сравнения</w:t>
            </w:r>
          </w:p>
        </w:tc>
      </w:tr>
      <w:tr w:rsidR="00F531CF" w14:paraId="335D540F" w14:textId="77777777" w:rsidTr="00F531CF">
        <w:trPr>
          <w:cantSplit/>
          <w:jc w:val="center"/>
        </w:trPr>
        <w:tc>
          <w:tcPr>
            <w:tcW w:w="987" w:type="dxa"/>
            <w:vAlign w:val="center"/>
          </w:tcPr>
          <w:p w14:paraId="0DF7AB2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Май</w:t>
            </w:r>
          </w:p>
        </w:tc>
        <w:tc>
          <w:tcPr>
            <w:tcW w:w="1094" w:type="dxa"/>
            <w:vAlign w:val="center"/>
          </w:tcPr>
          <w:p w14:paraId="716D6C13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1916</w:t>
            </w:r>
          </w:p>
        </w:tc>
        <w:tc>
          <w:tcPr>
            <w:tcW w:w="1094" w:type="dxa"/>
            <w:vAlign w:val="center"/>
          </w:tcPr>
          <w:p w14:paraId="0DD8199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139,1</w:t>
            </w:r>
          </w:p>
        </w:tc>
        <w:tc>
          <w:tcPr>
            <w:tcW w:w="1201" w:type="dxa"/>
            <w:vAlign w:val="center"/>
          </w:tcPr>
          <w:p w14:paraId="365AF6CC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Пик сезона</w:t>
            </w:r>
          </w:p>
        </w:tc>
        <w:tc>
          <w:tcPr>
            <w:tcW w:w="881" w:type="dxa"/>
            <w:vAlign w:val="center"/>
          </w:tcPr>
          <w:p w14:paraId="5ABABF6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17,125</w:t>
            </w:r>
          </w:p>
        </w:tc>
        <w:tc>
          <w:tcPr>
            <w:tcW w:w="881" w:type="dxa"/>
            <w:vAlign w:val="center"/>
          </w:tcPr>
          <w:p w14:paraId="494CF32F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102,8</w:t>
            </w:r>
          </w:p>
        </w:tc>
        <w:tc>
          <w:tcPr>
            <w:tcW w:w="1201" w:type="dxa"/>
            <w:vAlign w:val="center"/>
          </w:tcPr>
          <w:p w14:paraId="281A311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 уровень</w:t>
            </w:r>
          </w:p>
        </w:tc>
        <w:tc>
          <w:tcPr>
            <w:tcW w:w="2015" w:type="dxa"/>
            <w:vAlign w:val="center"/>
          </w:tcPr>
          <w:p w14:paraId="0FD9D8C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Заранее готовить рекламу, персонал, контент, посадочные страницы и запасы</w:t>
            </w:r>
          </w:p>
        </w:tc>
      </w:tr>
      <w:tr w:rsidR="00F531CF" w14:paraId="7374C3CC" w14:textId="77777777" w:rsidTr="00F531CF">
        <w:trPr>
          <w:cantSplit/>
          <w:jc w:val="center"/>
        </w:trPr>
        <w:tc>
          <w:tcPr>
            <w:tcW w:w="987" w:type="dxa"/>
            <w:vAlign w:val="center"/>
          </w:tcPr>
          <w:p w14:paraId="1E6E852A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Июнь</w:t>
            </w:r>
          </w:p>
        </w:tc>
        <w:tc>
          <w:tcPr>
            <w:tcW w:w="1094" w:type="dxa"/>
            <w:vAlign w:val="center"/>
          </w:tcPr>
          <w:p w14:paraId="10F75B33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1386</w:t>
            </w:r>
          </w:p>
        </w:tc>
        <w:tc>
          <w:tcPr>
            <w:tcW w:w="1094" w:type="dxa"/>
            <w:vAlign w:val="center"/>
          </w:tcPr>
          <w:p w14:paraId="7C727D2E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100,6</w:t>
            </w:r>
          </w:p>
        </w:tc>
        <w:tc>
          <w:tcPr>
            <w:tcW w:w="1201" w:type="dxa"/>
            <w:vAlign w:val="center"/>
          </w:tcPr>
          <w:p w14:paraId="4F393CC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 уровень</w:t>
            </w:r>
          </w:p>
        </w:tc>
        <w:tc>
          <w:tcPr>
            <w:tcW w:w="881" w:type="dxa"/>
            <w:vAlign w:val="center"/>
          </w:tcPr>
          <w:p w14:paraId="61DC997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7,3</w:t>
            </w:r>
          </w:p>
        </w:tc>
        <w:tc>
          <w:tcPr>
            <w:tcW w:w="881" w:type="dxa"/>
            <w:vAlign w:val="center"/>
          </w:tcPr>
          <w:p w14:paraId="66F7826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43,8</w:t>
            </w:r>
          </w:p>
        </w:tc>
        <w:tc>
          <w:tcPr>
            <w:tcW w:w="1201" w:type="dxa"/>
            <w:vAlign w:val="center"/>
          </w:tcPr>
          <w:p w14:paraId="4051A68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 сезон</w:t>
            </w:r>
          </w:p>
        </w:tc>
        <w:tc>
          <w:tcPr>
            <w:tcW w:w="2015" w:type="dxa"/>
            <w:vAlign w:val="center"/>
          </w:tcPr>
          <w:p w14:paraId="176E09A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Использовать как базовый период для сравнения</w:t>
            </w:r>
          </w:p>
        </w:tc>
      </w:tr>
      <w:tr w:rsidR="00F531CF" w14:paraId="3B32A310" w14:textId="77777777" w:rsidTr="00F531CF">
        <w:trPr>
          <w:cantSplit/>
          <w:jc w:val="center"/>
        </w:trPr>
        <w:tc>
          <w:tcPr>
            <w:tcW w:w="987" w:type="dxa"/>
            <w:vAlign w:val="center"/>
          </w:tcPr>
          <w:p w14:paraId="6188668A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Июль</w:t>
            </w:r>
          </w:p>
        </w:tc>
        <w:tc>
          <w:tcPr>
            <w:tcW w:w="1094" w:type="dxa"/>
            <w:vAlign w:val="center"/>
          </w:tcPr>
          <w:p w14:paraId="48D298A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449,5</w:t>
            </w:r>
          </w:p>
        </w:tc>
        <w:tc>
          <w:tcPr>
            <w:tcW w:w="1094" w:type="dxa"/>
            <w:vAlign w:val="center"/>
          </w:tcPr>
          <w:p w14:paraId="5237BE7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32,6</w:t>
            </w:r>
          </w:p>
        </w:tc>
        <w:tc>
          <w:tcPr>
            <w:tcW w:w="1201" w:type="dxa"/>
            <w:vAlign w:val="center"/>
          </w:tcPr>
          <w:p w14:paraId="3F93067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 сезон</w:t>
            </w:r>
          </w:p>
        </w:tc>
        <w:tc>
          <w:tcPr>
            <w:tcW w:w="881" w:type="dxa"/>
            <w:vAlign w:val="center"/>
          </w:tcPr>
          <w:p w14:paraId="066AF8C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881" w:type="dxa"/>
            <w:vAlign w:val="center"/>
          </w:tcPr>
          <w:p w14:paraId="50D6374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 (нет данных)</w:t>
            </w:r>
          </w:p>
        </w:tc>
        <w:tc>
          <w:tcPr>
            <w:tcW w:w="1201" w:type="dxa"/>
            <w:vAlign w:val="center"/>
          </w:tcPr>
          <w:p w14:paraId="4513112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 сезон</w:t>
            </w:r>
          </w:p>
        </w:tc>
        <w:tc>
          <w:tcPr>
            <w:tcW w:w="2015" w:type="dxa"/>
            <w:vAlign w:val="center"/>
          </w:tcPr>
          <w:p w14:paraId="0786032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Сокращать рекламный бюджет или использовать подготовительные коммуникации</w:t>
            </w:r>
          </w:p>
        </w:tc>
      </w:tr>
      <w:tr w:rsidR="00F531CF" w14:paraId="2B1B1D7D" w14:textId="77777777" w:rsidTr="00F531CF">
        <w:trPr>
          <w:cantSplit/>
          <w:jc w:val="center"/>
        </w:trPr>
        <w:tc>
          <w:tcPr>
            <w:tcW w:w="987" w:type="dxa"/>
            <w:vAlign w:val="center"/>
          </w:tcPr>
          <w:p w14:paraId="20A67EBF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Август</w:t>
            </w:r>
          </w:p>
        </w:tc>
        <w:tc>
          <w:tcPr>
            <w:tcW w:w="1094" w:type="dxa"/>
            <w:vAlign w:val="center"/>
          </w:tcPr>
          <w:p w14:paraId="2E59286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367</w:t>
            </w:r>
          </w:p>
        </w:tc>
        <w:tc>
          <w:tcPr>
            <w:tcW w:w="1094" w:type="dxa"/>
            <w:vAlign w:val="center"/>
          </w:tcPr>
          <w:p w14:paraId="2D6EAD3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26,6</w:t>
            </w:r>
          </w:p>
        </w:tc>
        <w:tc>
          <w:tcPr>
            <w:tcW w:w="1201" w:type="dxa"/>
            <w:vAlign w:val="center"/>
          </w:tcPr>
          <w:p w14:paraId="09F6DAC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 сезон</w:t>
            </w:r>
          </w:p>
        </w:tc>
        <w:tc>
          <w:tcPr>
            <w:tcW w:w="881" w:type="dxa"/>
            <w:vAlign w:val="center"/>
          </w:tcPr>
          <w:p w14:paraId="5E3339E3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881" w:type="dxa"/>
            <w:vAlign w:val="center"/>
          </w:tcPr>
          <w:p w14:paraId="6E40AB8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 (нет данных)</w:t>
            </w:r>
          </w:p>
        </w:tc>
        <w:tc>
          <w:tcPr>
            <w:tcW w:w="1201" w:type="dxa"/>
            <w:vAlign w:val="center"/>
          </w:tcPr>
          <w:p w14:paraId="42005F3C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 сезон</w:t>
            </w:r>
          </w:p>
        </w:tc>
        <w:tc>
          <w:tcPr>
            <w:tcW w:w="2015" w:type="dxa"/>
            <w:vAlign w:val="center"/>
          </w:tcPr>
          <w:p w14:paraId="235265E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Сокращать рекламный бюджет или использовать подготовительные коммуникации</w:t>
            </w:r>
          </w:p>
        </w:tc>
      </w:tr>
      <w:tr w:rsidR="00F531CF" w14:paraId="569DA7D1" w14:textId="77777777" w:rsidTr="00F531CF">
        <w:trPr>
          <w:cantSplit/>
          <w:jc w:val="center"/>
        </w:trPr>
        <w:tc>
          <w:tcPr>
            <w:tcW w:w="987" w:type="dxa"/>
            <w:vAlign w:val="center"/>
          </w:tcPr>
          <w:p w14:paraId="4A47197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Сентябрь</w:t>
            </w:r>
          </w:p>
        </w:tc>
        <w:tc>
          <w:tcPr>
            <w:tcW w:w="1094" w:type="dxa"/>
            <w:vAlign w:val="center"/>
          </w:tcPr>
          <w:p w14:paraId="24A85733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1414</w:t>
            </w:r>
          </w:p>
        </w:tc>
        <w:tc>
          <w:tcPr>
            <w:tcW w:w="1094" w:type="dxa"/>
            <w:vAlign w:val="center"/>
          </w:tcPr>
          <w:p w14:paraId="6926141F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102,7</w:t>
            </w:r>
          </w:p>
        </w:tc>
        <w:tc>
          <w:tcPr>
            <w:tcW w:w="1201" w:type="dxa"/>
            <w:vAlign w:val="center"/>
          </w:tcPr>
          <w:p w14:paraId="74DEC5DF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 уровень</w:t>
            </w:r>
          </w:p>
        </w:tc>
        <w:tc>
          <w:tcPr>
            <w:tcW w:w="881" w:type="dxa"/>
            <w:vAlign w:val="center"/>
          </w:tcPr>
          <w:p w14:paraId="2159E95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27,6</w:t>
            </w:r>
          </w:p>
        </w:tc>
        <w:tc>
          <w:tcPr>
            <w:tcW w:w="881" w:type="dxa"/>
            <w:vAlign w:val="center"/>
          </w:tcPr>
          <w:p w14:paraId="11593C5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165,7</w:t>
            </w:r>
          </w:p>
        </w:tc>
        <w:tc>
          <w:tcPr>
            <w:tcW w:w="1201" w:type="dxa"/>
            <w:vAlign w:val="center"/>
          </w:tcPr>
          <w:p w14:paraId="276BD27C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Пик сезона</w:t>
            </w:r>
          </w:p>
        </w:tc>
        <w:tc>
          <w:tcPr>
            <w:tcW w:w="2015" w:type="dxa"/>
            <w:vAlign w:val="center"/>
          </w:tcPr>
          <w:p w14:paraId="6E76977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Использовать как базовый период для сравнения</w:t>
            </w:r>
          </w:p>
        </w:tc>
      </w:tr>
      <w:tr w:rsidR="00F531CF" w14:paraId="169D58CB" w14:textId="77777777" w:rsidTr="00F531CF">
        <w:trPr>
          <w:cantSplit/>
          <w:jc w:val="center"/>
        </w:trPr>
        <w:tc>
          <w:tcPr>
            <w:tcW w:w="987" w:type="dxa"/>
            <w:vAlign w:val="center"/>
          </w:tcPr>
          <w:p w14:paraId="793BD2DE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Октябрь</w:t>
            </w:r>
          </w:p>
        </w:tc>
        <w:tc>
          <w:tcPr>
            <w:tcW w:w="1094" w:type="dxa"/>
            <w:vAlign w:val="center"/>
          </w:tcPr>
          <w:p w14:paraId="0715759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1828</w:t>
            </w:r>
          </w:p>
        </w:tc>
        <w:tc>
          <w:tcPr>
            <w:tcW w:w="1094" w:type="dxa"/>
            <w:vAlign w:val="center"/>
          </w:tcPr>
          <w:p w14:paraId="5D4D5E9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132,7</w:t>
            </w:r>
          </w:p>
        </w:tc>
        <w:tc>
          <w:tcPr>
            <w:tcW w:w="1201" w:type="dxa"/>
            <w:vAlign w:val="center"/>
          </w:tcPr>
          <w:p w14:paraId="7C33029F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Пик сезона</w:t>
            </w:r>
          </w:p>
        </w:tc>
        <w:tc>
          <w:tcPr>
            <w:tcW w:w="881" w:type="dxa"/>
            <w:vAlign w:val="center"/>
          </w:tcPr>
          <w:p w14:paraId="4BF8954E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26,125</w:t>
            </w:r>
          </w:p>
        </w:tc>
        <w:tc>
          <w:tcPr>
            <w:tcW w:w="881" w:type="dxa"/>
            <w:vAlign w:val="center"/>
          </w:tcPr>
          <w:p w14:paraId="1A84C1CE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156,8</w:t>
            </w:r>
          </w:p>
        </w:tc>
        <w:tc>
          <w:tcPr>
            <w:tcW w:w="1201" w:type="dxa"/>
            <w:vAlign w:val="center"/>
          </w:tcPr>
          <w:p w14:paraId="720BC7F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Пик сезона</w:t>
            </w:r>
          </w:p>
        </w:tc>
        <w:tc>
          <w:tcPr>
            <w:tcW w:w="2015" w:type="dxa"/>
            <w:vAlign w:val="center"/>
          </w:tcPr>
          <w:p w14:paraId="4903173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Заранее готовить рекламу, персонал, контент, посадочные страницы и запасы</w:t>
            </w:r>
          </w:p>
        </w:tc>
      </w:tr>
      <w:tr w:rsidR="00F531CF" w14:paraId="6074A7C5" w14:textId="77777777" w:rsidTr="00F531CF">
        <w:trPr>
          <w:cantSplit/>
          <w:jc w:val="center"/>
        </w:trPr>
        <w:tc>
          <w:tcPr>
            <w:tcW w:w="987" w:type="dxa"/>
            <w:vAlign w:val="center"/>
          </w:tcPr>
          <w:p w14:paraId="2D641ABF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Ноябрь</w:t>
            </w:r>
          </w:p>
        </w:tc>
        <w:tc>
          <w:tcPr>
            <w:tcW w:w="1094" w:type="dxa"/>
            <w:vAlign w:val="center"/>
          </w:tcPr>
          <w:p w14:paraId="7462D14C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2082,5</w:t>
            </w:r>
          </w:p>
        </w:tc>
        <w:tc>
          <w:tcPr>
            <w:tcW w:w="1094" w:type="dxa"/>
            <w:vAlign w:val="center"/>
          </w:tcPr>
          <w:p w14:paraId="0E044E7E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151,2</w:t>
            </w:r>
          </w:p>
        </w:tc>
        <w:tc>
          <w:tcPr>
            <w:tcW w:w="1201" w:type="dxa"/>
            <w:vAlign w:val="center"/>
          </w:tcPr>
          <w:p w14:paraId="5643F13E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Пик сезона</w:t>
            </w:r>
          </w:p>
        </w:tc>
        <w:tc>
          <w:tcPr>
            <w:tcW w:w="881" w:type="dxa"/>
            <w:vAlign w:val="center"/>
          </w:tcPr>
          <w:p w14:paraId="078ABD9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29,7</w:t>
            </w:r>
          </w:p>
        </w:tc>
        <w:tc>
          <w:tcPr>
            <w:tcW w:w="881" w:type="dxa"/>
            <w:vAlign w:val="center"/>
          </w:tcPr>
          <w:p w14:paraId="7097996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178,3</w:t>
            </w:r>
          </w:p>
        </w:tc>
        <w:tc>
          <w:tcPr>
            <w:tcW w:w="1201" w:type="dxa"/>
            <w:vAlign w:val="center"/>
          </w:tcPr>
          <w:p w14:paraId="02E3E413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Пик сезона</w:t>
            </w:r>
          </w:p>
        </w:tc>
        <w:tc>
          <w:tcPr>
            <w:tcW w:w="2015" w:type="dxa"/>
            <w:vAlign w:val="center"/>
          </w:tcPr>
          <w:p w14:paraId="7BB16B7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Заранее готовить рекламу, персонал, контент, посадочные страницы и запасы</w:t>
            </w:r>
          </w:p>
        </w:tc>
      </w:tr>
      <w:tr w:rsidR="00F531CF" w14:paraId="00EEB423" w14:textId="77777777" w:rsidTr="00F531CF">
        <w:trPr>
          <w:cantSplit/>
          <w:jc w:val="center"/>
        </w:trPr>
        <w:tc>
          <w:tcPr>
            <w:tcW w:w="987" w:type="dxa"/>
            <w:vAlign w:val="center"/>
          </w:tcPr>
          <w:p w14:paraId="765524ED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Декабрь</w:t>
            </w:r>
          </w:p>
        </w:tc>
        <w:tc>
          <w:tcPr>
            <w:tcW w:w="1094" w:type="dxa"/>
            <w:vAlign w:val="center"/>
          </w:tcPr>
          <w:p w14:paraId="3B769BAC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2394</w:t>
            </w:r>
          </w:p>
        </w:tc>
        <w:tc>
          <w:tcPr>
            <w:tcW w:w="1094" w:type="dxa"/>
            <w:vAlign w:val="center"/>
          </w:tcPr>
          <w:p w14:paraId="503EEDD3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173,8</w:t>
            </w:r>
          </w:p>
        </w:tc>
        <w:tc>
          <w:tcPr>
            <w:tcW w:w="1201" w:type="dxa"/>
            <w:vAlign w:val="center"/>
          </w:tcPr>
          <w:p w14:paraId="1936976A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Пик сезона</w:t>
            </w:r>
          </w:p>
        </w:tc>
        <w:tc>
          <w:tcPr>
            <w:tcW w:w="881" w:type="dxa"/>
            <w:vAlign w:val="center"/>
          </w:tcPr>
          <w:p w14:paraId="5E5B763A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42,45</w:t>
            </w:r>
          </w:p>
        </w:tc>
        <w:tc>
          <w:tcPr>
            <w:tcW w:w="881" w:type="dxa"/>
            <w:vAlign w:val="center"/>
          </w:tcPr>
          <w:p w14:paraId="75D37C2A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254,8</w:t>
            </w:r>
          </w:p>
        </w:tc>
        <w:tc>
          <w:tcPr>
            <w:tcW w:w="1201" w:type="dxa"/>
            <w:vAlign w:val="center"/>
          </w:tcPr>
          <w:p w14:paraId="4D4F431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Пик сезона</w:t>
            </w:r>
          </w:p>
        </w:tc>
        <w:tc>
          <w:tcPr>
            <w:tcW w:w="2015" w:type="dxa"/>
            <w:vAlign w:val="center"/>
          </w:tcPr>
          <w:p w14:paraId="74CD3ECA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Заранее готовить рекламу, персонал, контент, посадочные страницы и запасы</w:t>
            </w:r>
          </w:p>
        </w:tc>
      </w:tr>
    </w:tbl>
    <w:p w14:paraId="608153CB" w14:textId="77777777" w:rsidR="00F531CF" w:rsidRDefault="00830979">
      <w:pPr>
        <w:pStyle w:val="FirstParagraph"/>
        <w:keepNext/>
        <w:spacing w:before="0" w:after="0" w:line="360" w:lineRule="exact"/>
      </w:pPr>
      <w:r>
        <w:rPr>
          <w:sz w:val="28"/>
        </w:rPr>
        <w:lastRenderedPageBreak/>
        <w:t xml:space="preserve">Таблица 36 – Сезонный индекс </w:t>
      </w:r>
      <w:r>
        <w:rPr>
          <w:i/>
          <w:sz w:val="28"/>
        </w:rPr>
        <w:t>BPMN</w:t>
      </w:r>
      <w:r>
        <w:rPr>
          <w:sz w:val="28"/>
        </w:rPr>
        <w:t xml:space="preserve"> (Беларусь) по методике </w:t>
      </w:r>
      <w:r>
        <w:rPr>
          <w:i/>
          <w:sz w:val="28"/>
        </w:rPr>
        <w:t>Word</w:t>
      </w:r>
      <w:r>
        <w:rPr>
          <w:sz w:val="28"/>
        </w:rPr>
        <w:t>, отдельно по источникам (ЦИКЛЫ табл. 19; ×100, пороги 80/95/105/120)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989"/>
        <w:gridCol w:w="1095"/>
        <w:gridCol w:w="1095"/>
        <w:gridCol w:w="1202"/>
        <w:gridCol w:w="881"/>
        <w:gridCol w:w="881"/>
        <w:gridCol w:w="1202"/>
        <w:gridCol w:w="2010"/>
      </w:tblGrid>
      <w:tr w:rsidR="00F531CF" w14:paraId="3E7E9CD4" w14:textId="77777777" w:rsidTr="00F531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988" w:type="dxa"/>
            <w:vAlign w:val="center"/>
          </w:tcPr>
          <w:p w14:paraId="5C786B9C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Месяц</w:t>
            </w:r>
          </w:p>
        </w:tc>
        <w:tc>
          <w:tcPr>
            <w:tcW w:w="1095" w:type="dxa"/>
            <w:vAlign w:val="center"/>
          </w:tcPr>
          <w:p w14:paraId="12C5355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Вордстат: среднее, запросов</w:t>
            </w:r>
          </w:p>
        </w:tc>
        <w:tc>
          <w:tcPr>
            <w:tcW w:w="1095" w:type="dxa"/>
            <w:vAlign w:val="center"/>
          </w:tcPr>
          <w:p w14:paraId="329AF84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Вордстат: индекс</w:t>
            </w:r>
          </w:p>
        </w:tc>
        <w:tc>
          <w:tcPr>
            <w:tcW w:w="1202" w:type="dxa"/>
            <w:vAlign w:val="center"/>
          </w:tcPr>
          <w:p w14:paraId="7E33C12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Оценка (Вордстат)</w:t>
            </w:r>
          </w:p>
        </w:tc>
        <w:tc>
          <w:tcPr>
            <w:tcW w:w="881" w:type="dxa"/>
            <w:vAlign w:val="center"/>
          </w:tcPr>
          <w:p w14:paraId="22864E63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Google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Trends</w:t>
            </w:r>
            <w:r>
              <w:rPr>
                <w:b/>
                <w:sz w:val="24"/>
              </w:rPr>
              <w:t>: среднее</w:t>
            </w:r>
          </w:p>
        </w:tc>
        <w:tc>
          <w:tcPr>
            <w:tcW w:w="881" w:type="dxa"/>
            <w:vAlign w:val="center"/>
          </w:tcPr>
          <w:p w14:paraId="1579F59F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Google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Trends</w:t>
            </w:r>
            <w:r>
              <w:rPr>
                <w:b/>
                <w:sz w:val="24"/>
              </w:rPr>
              <w:t>: индекс</w:t>
            </w:r>
          </w:p>
        </w:tc>
        <w:tc>
          <w:tcPr>
            <w:tcW w:w="1202" w:type="dxa"/>
            <w:vAlign w:val="center"/>
          </w:tcPr>
          <w:p w14:paraId="02D09D7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Оценка (</w:t>
            </w:r>
            <w:r>
              <w:rPr>
                <w:b/>
                <w:i/>
                <w:sz w:val="24"/>
              </w:rPr>
              <w:t>GT</w:t>
            </w:r>
            <w:r>
              <w:rPr>
                <w:b/>
                <w:sz w:val="24"/>
              </w:rPr>
              <w:t>)</w:t>
            </w:r>
          </w:p>
        </w:tc>
        <w:tc>
          <w:tcPr>
            <w:tcW w:w="2010" w:type="dxa"/>
            <w:vAlign w:val="center"/>
          </w:tcPr>
          <w:p w14:paraId="1834D93C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Решение для бизнеса (по оценке Вордстата, ЦИКЛЫ табл. 9)</w:t>
            </w:r>
          </w:p>
        </w:tc>
      </w:tr>
      <w:tr w:rsidR="00F531CF" w14:paraId="48994B42" w14:textId="77777777" w:rsidTr="00F531CF">
        <w:trPr>
          <w:cantSplit/>
          <w:jc w:val="center"/>
        </w:trPr>
        <w:tc>
          <w:tcPr>
            <w:tcW w:w="988" w:type="dxa"/>
            <w:vAlign w:val="center"/>
          </w:tcPr>
          <w:p w14:paraId="1A534D2E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Январь</w:t>
            </w:r>
          </w:p>
        </w:tc>
        <w:tc>
          <w:tcPr>
            <w:tcW w:w="1095" w:type="dxa"/>
            <w:vAlign w:val="center"/>
          </w:tcPr>
          <w:p w14:paraId="08C4A13A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846,5</w:t>
            </w:r>
          </w:p>
        </w:tc>
        <w:tc>
          <w:tcPr>
            <w:tcW w:w="1095" w:type="dxa"/>
            <w:vAlign w:val="center"/>
          </w:tcPr>
          <w:p w14:paraId="7A69D46E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85,3</w:t>
            </w:r>
          </w:p>
        </w:tc>
        <w:tc>
          <w:tcPr>
            <w:tcW w:w="1202" w:type="dxa"/>
            <w:vAlign w:val="center"/>
          </w:tcPr>
          <w:p w14:paraId="4907802A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Умеренный спрос</w:t>
            </w:r>
          </w:p>
        </w:tc>
        <w:tc>
          <w:tcPr>
            <w:tcW w:w="881" w:type="dxa"/>
            <w:vAlign w:val="center"/>
          </w:tcPr>
          <w:p w14:paraId="3FCC9D0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17,25</w:t>
            </w:r>
          </w:p>
        </w:tc>
        <w:tc>
          <w:tcPr>
            <w:tcW w:w="881" w:type="dxa"/>
            <w:vAlign w:val="center"/>
          </w:tcPr>
          <w:p w14:paraId="27B00FB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107,4</w:t>
            </w:r>
          </w:p>
        </w:tc>
        <w:tc>
          <w:tcPr>
            <w:tcW w:w="1202" w:type="dxa"/>
            <w:vAlign w:val="center"/>
          </w:tcPr>
          <w:p w14:paraId="2857F65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Повышенный интерес</w:t>
            </w:r>
          </w:p>
        </w:tc>
        <w:tc>
          <w:tcPr>
            <w:tcW w:w="2010" w:type="dxa"/>
            <w:vAlign w:val="center"/>
          </w:tcPr>
          <w:p w14:paraId="5191273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Поддерживать присутствие, собирать аудиторию, тестировать предложения</w:t>
            </w:r>
          </w:p>
        </w:tc>
      </w:tr>
      <w:tr w:rsidR="00F531CF" w14:paraId="2ADCA276" w14:textId="77777777" w:rsidTr="00F531CF">
        <w:trPr>
          <w:cantSplit/>
          <w:jc w:val="center"/>
        </w:trPr>
        <w:tc>
          <w:tcPr>
            <w:tcW w:w="988" w:type="dxa"/>
            <w:vAlign w:val="center"/>
          </w:tcPr>
          <w:p w14:paraId="3BE8EF4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Февраль</w:t>
            </w:r>
          </w:p>
        </w:tc>
        <w:tc>
          <w:tcPr>
            <w:tcW w:w="1095" w:type="dxa"/>
            <w:vAlign w:val="center"/>
          </w:tcPr>
          <w:p w14:paraId="722F670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852,5</w:t>
            </w:r>
          </w:p>
        </w:tc>
        <w:tc>
          <w:tcPr>
            <w:tcW w:w="1095" w:type="dxa"/>
            <w:vAlign w:val="center"/>
          </w:tcPr>
          <w:p w14:paraId="1F8F7BC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85,9</w:t>
            </w:r>
          </w:p>
        </w:tc>
        <w:tc>
          <w:tcPr>
            <w:tcW w:w="1202" w:type="dxa"/>
            <w:vAlign w:val="center"/>
          </w:tcPr>
          <w:p w14:paraId="5E8BBEF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Умеренный спрос</w:t>
            </w:r>
          </w:p>
        </w:tc>
        <w:tc>
          <w:tcPr>
            <w:tcW w:w="881" w:type="dxa"/>
            <w:vAlign w:val="center"/>
          </w:tcPr>
          <w:p w14:paraId="322A868A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34,875</w:t>
            </w:r>
          </w:p>
        </w:tc>
        <w:tc>
          <w:tcPr>
            <w:tcW w:w="881" w:type="dxa"/>
            <w:vAlign w:val="center"/>
          </w:tcPr>
          <w:p w14:paraId="2478306E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217,1</w:t>
            </w:r>
          </w:p>
        </w:tc>
        <w:tc>
          <w:tcPr>
            <w:tcW w:w="1202" w:type="dxa"/>
            <w:vAlign w:val="center"/>
          </w:tcPr>
          <w:p w14:paraId="31E6ACB3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Пик сезона</w:t>
            </w:r>
          </w:p>
        </w:tc>
        <w:tc>
          <w:tcPr>
            <w:tcW w:w="2010" w:type="dxa"/>
            <w:vAlign w:val="center"/>
          </w:tcPr>
          <w:p w14:paraId="797C267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Поддерживать присутствие, собирать аудиторию, тестировать предложения</w:t>
            </w:r>
          </w:p>
        </w:tc>
      </w:tr>
      <w:tr w:rsidR="00F531CF" w14:paraId="41A2F399" w14:textId="77777777" w:rsidTr="00F531CF">
        <w:trPr>
          <w:cantSplit/>
          <w:jc w:val="center"/>
        </w:trPr>
        <w:tc>
          <w:tcPr>
            <w:tcW w:w="988" w:type="dxa"/>
            <w:vAlign w:val="center"/>
          </w:tcPr>
          <w:p w14:paraId="6D514CD3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Март</w:t>
            </w:r>
          </w:p>
        </w:tc>
        <w:tc>
          <w:tcPr>
            <w:tcW w:w="1095" w:type="dxa"/>
            <w:vAlign w:val="center"/>
          </w:tcPr>
          <w:p w14:paraId="62FD313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1004</w:t>
            </w:r>
          </w:p>
        </w:tc>
        <w:tc>
          <w:tcPr>
            <w:tcW w:w="1095" w:type="dxa"/>
            <w:vAlign w:val="center"/>
          </w:tcPr>
          <w:p w14:paraId="2654E61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101,2</w:t>
            </w:r>
          </w:p>
        </w:tc>
        <w:tc>
          <w:tcPr>
            <w:tcW w:w="1202" w:type="dxa"/>
            <w:vAlign w:val="center"/>
          </w:tcPr>
          <w:p w14:paraId="220AD5AC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 уровень</w:t>
            </w:r>
          </w:p>
        </w:tc>
        <w:tc>
          <w:tcPr>
            <w:tcW w:w="881" w:type="dxa"/>
            <w:vAlign w:val="center"/>
          </w:tcPr>
          <w:p w14:paraId="14B3E38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34</w:t>
            </w:r>
          </w:p>
        </w:tc>
        <w:tc>
          <w:tcPr>
            <w:tcW w:w="881" w:type="dxa"/>
            <w:vAlign w:val="center"/>
          </w:tcPr>
          <w:p w14:paraId="542B924C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211,6</w:t>
            </w:r>
          </w:p>
        </w:tc>
        <w:tc>
          <w:tcPr>
            <w:tcW w:w="1202" w:type="dxa"/>
            <w:vAlign w:val="center"/>
          </w:tcPr>
          <w:p w14:paraId="26983D8F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Пик сезона</w:t>
            </w:r>
          </w:p>
        </w:tc>
        <w:tc>
          <w:tcPr>
            <w:tcW w:w="2010" w:type="dxa"/>
            <w:vAlign w:val="center"/>
          </w:tcPr>
          <w:p w14:paraId="397E698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Использовать как базовый период для сравнения</w:t>
            </w:r>
          </w:p>
        </w:tc>
      </w:tr>
      <w:tr w:rsidR="00F531CF" w14:paraId="7FB62233" w14:textId="77777777" w:rsidTr="00F531CF">
        <w:trPr>
          <w:cantSplit/>
          <w:jc w:val="center"/>
        </w:trPr>
        <w:tc>
          <w:tcPr>
            <w:tcW w:w="988" w:type="dxa"/>
            <w:vAlign w:val="center"/>
          </w:tcPr>
          <w:p w14:paraId="23681E1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Апрель</w:t>
            </w:r>
          </w:p>
        </w:tc>
        <w:tc>
          <w:tcPr>
            <w:tcW w:w="1095" w:type="dxa"/>
            <w:vAlign w:val="center"/>
          </w:tcPr>
          <w:p w14:paraId="6C56DBE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1208,5</w:t>
            </w:r>
          </w:p>
        </w:tc>
        <w:tc>
          <w:tcPr>
            <w:tcW w:w="1095" w:type="dxa"/>
            <w:vAlign w:val="center"/>
          </w:tcPr>
          <w:p w14:paraId="5B3E0ED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121,8</w:t>
            </w:r>
          </w:p>
        </w:tc>
        <w:tc>
          <w:tcPr>
            <w:tcW w:w="1202" w:type="dxa"/>
            <w:vAlign w:val="center"/>
          </w:tcPr>
          <w:p w14:paraId="76CB5E3C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Пик сезона</w:t>
            </w:r>
          </w:p>
        </w:tc>
        <w:tc>
          <w:tcPr>
            <w:tcW w:w="881" w:type="dxa"/>
            <w:vAlign w:val="center"/>
          </w:tcPr>
          <w:p w14:paraId="72EB1CBA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20,125</w:t>
            </w:r>
          </w:p>
        </w:tc>
        <w:tc>
          <w:tcPr>
            <w:tcW w:w="881" w:type="dxa"/>
            <w:vAlign w:val="center"/>
          </w:tcPr>
          <w:p w14:paraId="40BA125E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125,3</w:t>
            </w:r>
          </w:p>
        </w:tc>
        <w:tc>
          <w:tcPr>
            <w:tcW w:w="1202" w:type="dxa"/>
            <w:vAlign w:val="center"/>
          </w:tcPr>
          <w:p w14:paraId="3D5F714C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Пик сезона</w:t>
            </w:r>
          </w:p>
        </w:tc>
        <w:tc>
          <w:tcPr>
            <w:tcW w:w="2010" w:type="dxa"/>
            <w:vAlign w:val="center"/>
          </w:tcPr>
          <w:p w14:paraId="118A3F9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Заранее готовить рекламу, персонал, контент, посадочные страницы и запасы</w:t>
            </w:r>
          </w:p>
        </w:tc>
      </w:tr>
      <w:tr w:rsidR="00F531CF" w14:paraId="0839931E" w14:textId="77777777" w:rsidTr="00F531CF">
        <w:trPr>
          <w:cantSplit/>
          <w:jc w:val="center"/>
        </w:trPr>
        <w:tc>
          <w:tcPr>
            <w:tcW w:w="988" w:type="dxa"/>
            <w:vAlign w:val="center"/>
          </w:tcPr>
          <w:p w14:paraId="094AEE0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Май</w:t>
            </w:r>
          </w:p>
        </w:tc>
        <w:tc>
          <w:tcPr>
            <w:tcW w:w="1095" w:type="dxa"/>
            <w:vAlign w:val="center"/>
          </w:tcPr>
          <w:p w14:paraId="1A9A1A73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1267</w:t>
            </w:r>
          </w:p>
        </w:tc>
        <w:tc>
          <w:tcPr>
            <w:tcW w:w="1095" w:type="dxa"/>
            <w:vAlign w:val="center"/>
          </w:tcPr>
          <w:p w14:paraId="24F55F1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127,7</w:t>
            </w:r>
          </w:p>
        </w:tc>
        <w:tc>
          <w:tcPr>
            <w:tcW w:w="1202" w:type="dxa"/>
            <w:vAlign w:val="center"/>
          </w:tcPr>
          <w:p w14:paraId="744D700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Пик сезона</w:t>
            </w:r>
          </w:p>
        </w:tc>
        <w:tc>
          <w:tcPr>
            <w:tcW w:w="881" w:type="dxa"/>
            <w:vAlign w:val="center"/>
          </w:tcPr>
          <w:p w14:paraId="59CFE71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7,875</w:t>
            </w:r>
          </w:p>
        </w:tc>
        <w:tc>
          <w:tcPr>
            <w:tcW w:w="881" w:type="dxa"/>
            <w:vAlign w:val="center"/>
          </w:tcPr>
          <w:p w14:paraId="17E0D3FE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49,0</w:t>
            </w:r>
          </w:p>
        </w:tc>
        <w:tc>
          <w:tcPr>
            <w:tcW w:w="1202" w:type="dxa"/>
            <w:vAlign w:val="center"/>
          </w:tcPr>
          <w:p w14:paraId="2731761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 сезон</w:t>
            </w:r>
          </w:p>
        </w:tc>
        <w:tc>
          <w:tcPr>
            <w:tcW w:w="2010" w:type="dxa"/>
            <w:vAlign w:val="center"/>
          </w:tcPr>
          <w:p w14:paraId="2F8B25E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Заранее готовить рекламу, персонал, контент, посадочные страницы и запасы</w:t>
            </w:r>
          </w:p>
        </w:tc>
      </w:tr>
      <w:tr w:rsidR="00F531CF" w14:paraId="3E104F03" w14:textId="77777777" w:rsidTr="00F531CF">
        <w:trPr>
          <w:cantSplit/>
          <w:jc w:val="center"/>
        </w:trPr>
        <w:tc>
          <w:tcPr>
            <w:tcW w:w="988" w:type="dxa"/>
            <w:vAlign w:val="center"/>
          </w:tcPr>
          <w:p w14:paraId="23CD9FF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Июнь</w:t>
            </w:r>
          </w:p>
        </w:tc>
        <w:tc>
          <w:tcPr>
            <w:tcW w:w="1095" w:type="dxa"/>
            <w:vAlign w:val="center"/>
          </w:tcPr>
          <w:p w14:paraId="227EBE2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897</w:t>
            </w:r>
          </w:p>
        </w:tc>
        <w:tc>
          <w:tcPr>
            <w:tcW w:w="1095" w:type="dxa"/>
            <w:vAlign w:val="center"/>
          </w:tcPr>
          <w:p w14:paraId="73523FA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90,4</w:t>
            </w:r>
          </w:p>
        </w:tc>
        <w:tc>
          <w:tcPr>
            <w:tcW w:w="1202" w:type="dxa"/>
            <w:vAlign w:val="center"/>
          </w:tcPr>
          <w:p w14:paraId="355FCC5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Умеренный спрос</w:t>
            </w:r>
          </w:p>
        </w:tc>
        <w:tc>
          <w:tcPr>
            <w:tcW w:w="881" w:type="dxa"/>
            <w:vAlign w:val="center"/>
          </w:tcPr>
          <w:p w14:paraId="372E2E8C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12,7</w:t>
            </w:r>
          </w:p>
        </w:tc>
        <w:tc>
          <w:tcPr>
            <w:tcW w:w="881" w:type="dxa"/>
            <w:vAlign w:val="center"/>
          </w:tcPr>
          <w:p w14:paraId="01BC72A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79,1</w:t>
            </w:r>
          </w:p>
        </w:tc>
        <w:tc>
          <w:tcPr>
            <w:tcW w:w="1202" w:type="dxa"/>
            <w:vAlign w:val="center"/>
          </w:tcPr>
          <w:p w14:paraId="3587103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 сезон</w:t>
            </w:r>
          </w:p>
        </w:tc>
        <w:tc>
          <w:tcPr>
            <w:tcW w:w="2010" w:type="dxa"/>
            <w:vAlign w:val="center"/>
          </w:tcPr>
          <w:p w14:paraId="1985D38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Поддерживать присутствие, собирать аудиторию, тестировать предложения</w:t>
            </w:r>
          </w:p>
        </w:tc>
      </w:tr>
      <w:tr w:rsidR="00F531CF" w14:paraId="33899321" w14:textId="77777777" w:rsidTr="00F531CF">
        <w:trPr>
          <w:cantSplit/>
          <w:jc w:val="center"/>
        </w:trPr>
        <w:tc>
          <w:tcPr>
            <w:tcW w:w="988" w:type="dxa"/>
            <w:vAlign w:val="center"/>
          </w:tcPr>
          <w:p w14:paraId="12B3FAB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Июль</w:t>
            </w:r>
          </w:p>
        </w:tc>
        <w:tc>
          <w:tcPr>
            <w:tcW w:w="1095" w:type="dxa"/>
            <w:vAlign w:val="center"/>
          </w:tcPr>
          <w:p w14:paraId="1DA4E83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679</w:t>
            </w:r>
          </w:p>
        </w:tc>
        <w:tc>
          <w:tcPr>
            <w:tcW w:w="1095" w:type="dxa"/>
            <w:vAlign w:val="center"/>
          </w:tcPr>
          <w:p w14:paraId="5A6C406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68,4</w:t>
            </w:r>
          </w:p>
        </w:tc>
        <w:tc>
          <w:tcPr>
            <w:tcW w:w="1202" w:type="dxa"/>
            <w:vAlign w:val="center"/>
          </w:tcPr>
          <w:p w14:paraId="05EF3D0F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 сезон</w:t>
            </w:r>
          </w:p>
        </w:tc>
        <w:tc>
          <w:tcPr>
            <w:tcW w:w="881" w:type="dxa"/>
            <w:vAlign w:val="center"/>
          </w:tcPr>
          <w:p w14:paraId="46061E2C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881" w:type="dxa"/>
            <w:vAlign w:val="center"/>
          </w:tcPr>
          <w:p w14:paraId="73C060E3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 (нет данных)</w:t>
            </w:r>
          </w:p>
        </w:tc>
        <w:tc>
          <w:tcPr>
            <w:tcW w:w="1202" w:type="dxa"/>
            <w:vAlign w:val="center"/>
          </w:tcPr>
          <w:p w14:paraId="3651DBAD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 сезон</w:t>
            </w:r>
          </w:p>
        </w:tc>
        <w:tc>
          <w:tcPr>
            <w:tcW w:w="2010" w:type="dxa"/>
            <w:vAlign w:val="center"/>
          </w:tcPr>
          <w:p w14:paraId="7D65556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Сокращать рекламный бюджет или использовать подготовительные коммуникации</w:t>
            </w:r>
          </w:p>
        </w:tc>
      </w:tr>
      <w:tr w:rsidR="00F531CF" w14:paraId="3FF5E798" w14:textId="77777777" w:rsidTr="00F531CF">
        <w:trPr>
          <w:cantSplit/>
          <w:jc w:val="center"/>
        </w:trPr>
        <w:tc>
          <w:tcPr>
            <w:tcW w:w="988" w:type="dxa"/>
            <w:vAlign w:val="center"/>
          </w:tcPr>
          <w:p w14:paraId="3FDE1CA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Август</w:t>
            </w:r>
          </w:p>
        </w:tc>
        <w:tc>
          <w:tcPr>
            <w:tcW w:w="1095" w:type="dxa"/>
            <w:vAlign w:val="center"/>
          </w:tcPr>
          <w:p w14:paraId="46FDE6F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731,5</w:t>
            </w:r>
          </w:p>
        </w:tc>
        <w:tc>
          <w:tcPr>
            <w:tcW w:w="1095" w:type="dxa"/>
            <w:vAlign w:val="center"/>
          </w:tcPr>
          <w:p w14:paraId="159289B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73,7</w:t>
            </w:r>
          </w:p>
        </w:tc>
        <w:tc>
          <w:tcPr>
            <w:tcW w:w="1202" w:type="dxa"/>
            <w:vAlign w:val="center"/>
          </w:tcPr>
          <w:p w14:paraId="31B91DB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 сезон</w:t>
            </w:r>
          </w:p>
        </w:tc>
        <w:tc>
          <w:tcPr>
            <w:tcW w:w="881" w:type="dxa"/>
            <w:vAlign w:val="center"/>
          </w:tcPr>
          <w:p w14:paraId="25B6148E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881" w:type="dxa"/>
            <w:vAlign w:val="center"/>
          </w:tcPr>
          <w:p w14:paraId="553F56F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0,0 (нет данных)</w:t>
            </w:r>
          </w:p>
        </w:tc>
        <w:tc>
          <w:tcPr>
            <w:tcW w:w="1202" w:type="dxa"/>
            <w:vAlign w:val="center"/>
          </w:tcPr>
          <w:p w14:paraId="79F8113A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 сезон</w:t>
            </w:r>
          </w:p>
        </w:tc>
        <w:tc>
          <w:tcPr>
            <w:tcW w:w="2010" w:type="dxa"/>
            <w:vAlign w:val="center"/>
          </w:tcPr>
          <w:p w14:paraId="3CB9D38F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Сокращать рекламный бюджет или использовать подготовительные коммуникации</w:t>
            </w:r>
          </w:p>
        </w:tc>
      </w:tr>
      <w:tr w:rsidR="00F531CF" w14:paraId="5755D013" w14:textId="77777777" w:rsidTr="00F531CF">
        <w:trPr>
          <w:cantSplit/>
          <w:jc w:val="center"/>
        </w:trPr>
        <w:tc>
          <w:tcPr>
            <w:tcW w:w="988" w:type="dxa"/>
            <w:vAlign w:val="center"/>
          </w:tcPr>
          <w:p w14:paraId="57C2997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Сентябрь</w:t>
            </w:r>
          </w:p>
        </w:tc>
        <w:tc>
          <w:tcPr>
            <w:tcW w:w="1095" w:type="dxa"/>
            <w:vAlign w:val="center"/>
          </w:tcPr>
          <w:p w14:paraId="5F8675F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977</w:t>
            </w:r>
          </w:p>
        </w:tc>
        <w:tc>
          <w:tcPr>
            <w:tcW w:w="1095" w:type="dxa"/>
            <w:vAlign w:val="center"/>
          </w:tcPr>
          <w:p w14:paraId="4468A21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98,5</w:t>
            </w:r>
          </w:p>
        </w:tc>
        <w:tc>
          <w:tcPr>
            <w:tcW w:w="1202" w:type="dxa"/>
            <w:vAlign w:val="center"/>
          </w:tcPr>
          <w:p w14:paraId="7D1EC42F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Средний уровень</w:t>
            </w:r>
          </w:p>
        </w:tc>
        <w:tc>
          <w:tcPr>
            <w:tcW w:w="881" w:type="dxa"/>
            <w:vAlign w:val="center"/>
          </w:tcPr>
          <w:p w14:paraId="205946FF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9,3</w:t>
            </w:r>
          </w:p>
        </w:tc>
        <w:tc>
          <w:tcPr>
            <w:tcW w:w="881" w:type="dxa"/>
            <w:vAlign w:val="center"/>
          </w:tcPr>
          <w:p w14:paraId="1C056B4C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57,9</w:t>
            </w:r>
          </w:p>
        </w:tc>
        <w:tc>
          <w:tcPr>
            <w:tcW w:w="1202" w:type="dxa"/>
            <w:vAlign w:val="center"/>
          </w:tcPr>
          <w:p w14:paraId="16F2011A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 сезон</w:t>
            </w:r>
          </w:p>
        </w:tc>
        <w:tc>
          <w:tcPr>
            <w:tcW w:w="2010" w:type="dxa"/>
            <w:vAlign w:val="center"/>
          </w:tcPr>
          <w:p w14:paraId="5D2108A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Использовать как базовый период для сравнения</w:t>
            </w:r>
          </w:p>
        </w:tc>
      </w:tr>
      <w:tr w:rsidR="00F531CF" w14:paraId="58DC182B" w14:textId="77777777" w:rsidTr="00F531CF">
        <w:trPr>
          <w:cantSplit/>
          <w:jc w:val="center"/>
        </w:trPr>
        <w:tc>
          <w:tcPr>
            <w:tcW w:w="988" w:type="dxa"/>
            <w:vAlign w:val="center"/>
          </w:tcPr>
          <w:p w14:paraId="121C47D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Октябрь</w:t>
            </w:r>
          </w:p>
        </w:tc>
        <w:tc>
          <w:tcPr>
            <w:tcW w:w="1095" w:type="dxa"/>
            <w:vAlign w:val="center"/>
          </w:tcPr>
          <w:p w14:paraId="61FCBBE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1171,5</w:t>
            </w:r>
          </w:p>
        </w:tc>
        <w:tc>
          <w:tcPr>
            <w:tcW w:w="1095" w:type="dxa"/>
            <w:vAlign w:val="center"/>
          </w:tcPr>
          <w:p w14:paraId="37C15A9F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118,1</w:t>
            </w:r>
          </w:p>
        </w:tc>
        <w:tc>
          <w:tcPr>
            <w:tcW w:w="1202" w:type="dxa"/>
            <w:vAlign w:val="center"/>
          </w:tcPr>
          <w:p w14:paraId="0FBE471A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Повышенный интерес</w:t>
            </w:r>
          </w:p>
        </w:tc>
        <w:tc>
          <w:tcPr>
            <w:tcW w:w="881" w:type="dxa"/>
            <w:vAlign w:val="center"/>
          </w:tcPr>
          <w:p w14:paraId="11BA72E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38,25</w:t>
            </w:r>
          </w:p>
        </w:tc>
        <w:tc>
          <w:tcPr>
            <w:tcW w:w="881" w:type="dxa"/>
            <w:vAlign w:val="center"/>
          </w:tcPr>
          <w:p w14:paraId="38D70C8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238,1</w:t>
            </w:r>
          </w:p>
        </w:tc>
        <w:tc>
          <w:tcPr>
            <w:tcW w:w="1202" w:type="dxa"/>
            <w:vAlign w:val="center"/>
          </w:tcPr>
          <w:p w14:paraId="2D08F74E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Пик сезона</w:t>
            </w:r>
          </w:p>
        </w:tc>
        <w:tc>
          <w:tcPr>
            <w:tcW w:w="2010" w:type="dxa"/>
            <w:vAlign w:val="center"/>
          </w:tcPr>
          <w:p w14:paraId="4C0437C3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Усиливать продажи, публиковать коммерческие предложения</w:t>
            </w:r>
          </w:p>
        </w:tc>
      </w:tr>
      <w:tr w:rsidR="00F531CF" w14:paraId="6CDE2531" w14:textId="77777777" w:rsidTr="00F531CF">
        <w:trPr>
          <w:cantSplit/>
          <w:jc w:val="center"/>
        </w:trPr>
        <w:tc>
          <w:tcPr>
            <w:tcW w:w="988" w:type="dxa"/>
            <w:vAlign w:val="center"/>
          </w:tcPr>
          <w:p w14:paraId="0E980BC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Ноябрь</w:t>
            </w:r>
          </w:p>
        </w:tc>
        <w:tc>
          <w:tcPr>
            <w:tcW w:w="1095" w:type="dxa"/>
            <w:vAlign w:val="center"/>
          </w:tcPr>
          <w:p w14:paraId="7A08A92E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1128,5</w:t>
            </w:r>
          </w:p>
        </w:tc>
        <w:tc>
          <w:tcPr>
            <w:tcW w:w="1095" w:type="dxa"/>
            <w:vAlign w:val="center"/>
          </w:tcPr>
          <w:p w14:paraId="394F4C63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113,8</w:t>
            </w:r>
          </w:p>
        </w:tc>
        <w:tc>
          <w:tcPr>
            <w:tcW w:w="1202" w:type="dxa"/>
            <w:vAlign w:val="center"/>
          </w:tcPr>
          <w:p w14:paraId="3232436A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Повышенный интерес</w:t>
            </w:r>
          </w:p>
        </w:tc>
        <w:tc>
          <w:tcPr>
            <w:tcW w:w="881" w:type="dxa"/>
            <w:vAlign w:val="center"/>
          </w:tcPr>
          <w:p w14:paraId="4D50FDFE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12,9</w:t>
            </w:r>
          </w:p>
        </w:tc>
        <w:tc>
          <w:tcPr>
            <w:tcW w:w="881" w:type="dxa"/>
            <w:vAlign w:val="center"/>
          </w:tcPr>
          <w:p w14:paraId="372CD3DD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80,3</w:t>
            </w:r>
          </w:p>
        </w:tc>
        <w:tc>
          <w:tcPr>
            <w:tcW w:w="1202" w:type="dxa"/>
            <w:vAlign w:val="center"/>
          </w:tcPr>
          <w:p w14:paraId="4DC88FEA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Умеренный спрос</w:t>
            </w:r>
          </w:p>
        </w:tc>
        <w:tc>
          <w:tcPr>
            <w:tcW w:w="2010" w:type="dxa"/>
            <w:vAlign w:val="center"/>
          </w:tcPr>
          <w:p w14:paraId="2245DA8D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Усиливать продажи, публиковать коммерческие предложения</w:t>
            </w:r>
          </w:p>
        </w:tc>
      </w:tr>
      <w:tr w:rsidR="00F531CF" w14:paraId="22F4A492" w14:textId="77777777" w:rsidTr="00F531CF">
        <w:trPr>
          <w:cantSplit/>
          <w:jc w:val="center"/>
        </w:trPr>
        <w:tc>
          <w:tcPr>
            <w:tcW w:w="988" w:type="dxa"/>
            <w:vAlign w:val="center"/>
          </w:tcPr>
          <w:p w14:paraId="2145BE1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Декабрь</w:t>
            </w:r>
          </w:p>
        </w:tc>
        <w:tc>
          <w:tcPr>
            <w:tcW w:w="1095" w:type="dxa"/>
            <w:vAlign w:val="center"/>
          </w:tcPr>
          <w:p w14:paraId="0B994FFF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1142</w:t>
            </w:r>
          </w:p>
        </w:tc>
        <w:tc>
          <w:tcPr>
            <w:tcW w:w="1095" w:type="dxa"/>
            <w:vAlign w:val="center"/>
          </w:tcPr>
          <w:p w14:paraId="139E977F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115,1</w:t>
            </w:r>
          </w:p>
        </w:tc>
        <w:tc>
          <w:tcPr>
            <w:tcW w:w="1202" w:type="dxa"/>
            <w:vAlign w:val="center"/>
          </w:tcPr>
          <w:p w14:paraId="46269CE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Повышенный интерес</w:t>
            </w:r>
          </w:p>
        </w:tc>
        <w:tc>
          <w:tcPr>
            <w:tcW w:w="881" w:type="dxa"/>
            <w:vAlign w:val="center"/>
          </w:tcPr>
          <w:p w14:paraId="525E4BD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5,5</w:t>
            </w:r>
          </w:p>
        </w:tc>
        <w:tc>
          <w:tcPr>
            <w:tcW w:w="881" w:type="dxa"/>
            <w:vAlign w:val="center"/>
          </w:tcPr>
          <w:p w14:paraId="069075F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34,2</w:t>
            </w:r>
          </w:p>
        </w:tc>
        <w:tc>
          <w:tcPr>
            <w:tcW w:w="1202" w:type="dxa"/>
            <w:vAlign w:val="center"/>
          </w:tcPr>
          <w:p w14:paraId="6F0A25B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Низкий сезон</w:t>
            </w:r>
          </w:p>
        </w:tc>
        <w:tc>
          <w:tcPr>
            <w:tcW w:w="2010" w:type="dxa"/>
            <w:vAlign w:val="center"/>
          </w:tcPr>
          <w:p w14:paraId="73551ADE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Усиливать продажи, публиковать коммерческие предложения</w:t>
            </w:r>
          </w:p>
        </w:tc>
      </w:tr>
    </w:tbl>
    <w:p w14:paraId="1E5A3A80" w14:textId="77777777" w:rsidR="00F531CF" w:rsidRDefault="00830979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Граничные значения (ровно 80, 95, 105 или 120) в рядах не встретились. Для </w:t>
      </w:r>
      <w:r>
        <w:rPr>
          <w:sz w:val="28"/>
        </w:rPr>
        <w:t>трех слов табл. 19 ЦИКЛЫ принято отнесение: «до 80» и «80–95» – низкий; «95–105» и «105–120» – средний; «выше 120» – пик (методичка это соответствие не задает).</w:t>
      </w:r>
    </w:p>
    <w:p w14:paraId="06830297" w14:textId="77777777" w:rsidR="00F531CF" w:rsidRDefault="00830979">
      <w:pPr>
        <w:pStyle w:val="a0"/>
        <w:spacing w:before="0" w:after="0" w:line="360" w:lineRule="exact"/>
        <w:ind w:firstLine="709"/>
        <w:jc w:val="both"/>
      </w:pPr>
      <w:r>
        <w:rPr>
          <w:i/>
          <w:sz w:val="28"/>
        </w:rPr>
        <w:t>UML</w:t>
      </w:r>
      <w:r>
        <w:rPr>
          <w:sz w:val="28"/>
        </w:rPr>
        <w:t xml:space="preserve"> по Вордстату (рисунок 2): максимум – декабрь (173,8), минимум – август (26,6) и июль (32,6)</w:t>
      </w:r>
      <w:r>
        <w:rPr>
          <w:sz w:val="28"/>
        </w:rPr>
        <w:t xml:space="preserve">; амплитуда по </w:t>
      </w:r>
      <w:r>
        <w:rPr>
          <w:i/>
          <w:sz w:val="28"/>
        </w:rPr>
        <w:t>Word</w:t>
      </w:r>
      <w:r>
        <w:rPr>
          <w:sz w:val="28"/>
        </w:rPr>
        <w:t xml:space="preserve"> – 147,2 пункта. Рост начинается в сентябре (начало семестра), пики – октябрь–декабрь и май (сессии), провал – июль–август (каникулы). </w:t>
      </w:r>
      <w:r>
        <w:rPr>
          <w:i/>
          <w:sz w:val="28"/>
        </w:rPr>
        <w:t>UML</w:t>
      </w:r>
      <w:r>
        <w:rPr>
          <w:sz w:val="28"/>
        </w:rPr>
        <w:t xml:space="preserve"> по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отдельно: по </w:t>
      </w:r>
      <w:r>
        <w:rPr>
          <w:i/>
          <w:sz w:val="28"/>
        </w:rPr>
        <w:t>Word</w:t>
      </w:r>
      <w:r>
        <w:rPr>
          <w:sz w:val="28"/>
        </w:rPr>
        <w:t xml:space="preserve">-индексу максимум – декабрь (254,8), минимум – июль и август (0 </w:t>
      </w:r>
      <w:r>
        <w:rPr>
          <w:sz w:val="28"/>
        </w:rPr>
        <w:t xml:space="preserve">– нет данных); по </w:t>
      </w:r>
      <w:r>
        <w:rPr>
          <w:i/>
          <w:sz w:val="28"/>
        </w:rPr>
        <w:t>Excel</w:t>
      </w:r>
      <w:r>
        <w:rPr>
          <w:sz w:val="28"/>
        </w:rPr>
        <w:t xml:space="preserve">-логике для ряда «только </w:t>
      </w:r>
      <w:r>
        <w:rPr>
          <w:i/>
          <w:sz w:val="28"/>
        </w:rPr>
        <w:t>GT</w:t>
      </w:r>
      <w:r>
        <w:rPr>
          <w:sz w:val="28"/>
        </w:rPr>
        <w:t xml:space="preserve">» максимум – декабрь, минимум – март. По сводному индексу </w:t>
      </w:r>
      <w:r>
        <w:rPr>
          <w:i/>
          <w:sz w:val="28"/>
        </w:rPr>
        <w:t>Excel</w:t>
      </w:r>
      <w:r>
        <w:rPr>
          <w:sz w:val="28"/>
        </w:rPr>
        <w:t xml:space="preserve"> (Панель!</w:t>
      </w:r>
      <w:r>
        <w:rPr>
          <w:i/>
          <w:sz w:val="28"/>
        </w:rPr>
        <w:t>A17</w:t>
      </w:r>
      <w:r>
        <w:rPr>
          <w:sz w:val="28"/>
        </w:rPr>
        <w:t>) максимум – декабрь, минимум – июль. Таким образом, декабрьский максимум дают все варианты расчета, а минимум зависит от источника</w:t>
      </w:r>
      <w:r>
        <w:rPr>
          <w:sz w:val="28"/>
        </w:rPr>
        <w:t xml:space="preserve"> и метода: июль–август по Вордстату и по </w:t>
      </w:r>
      <w:r>
        <w:rPr>
          <w:i/>
          <w:sz w:val="28"/>
        </w:rPr>
        <w:t>Word</w:t>
      </w:r>
      <w:r>
        <w:rPr>
          <w:sz w:val="28"/>
        </w:rPr>
        <w:t xml:space="preserve">-индексу </w:t>
      </w:r>
      <w:r>
        <w:rPr>
          <w:i/>
          <w:sz w:val="28"/>
        </w:rPr>
        <w:t>GT</w:t>
      </w:r>
      <w:r>
        <w:rPr>
          <w:sz w:val="28"/>
        </w:rPr>
        <w:t xml:space="preserve">, март по </w:t>
      </w:r>
      <w:r>
        <w:rPr>
          <w:i/>
          <w:sz w:val="28"/>
        </w:rPr>
        <w:t>Excel</w:t>
      </w:r>
      <w:r>
        <w:rPr>
          <w:sz w:val="28"/>
        </w:rPr>
        <w:t xml:space="preserve">-индексу </w:t>
      </w:r>
      <w:r>
        <w:rPr>
          <w:i/>
          <w:sz w:val="28"/>
        </w:rPr>
        <w:t>GT</w:t>
      </w:r>
      <w:r>
        <w:rPr>
          <w:sz w:val="28"/>
        </w:rPr>
        <w:t>, июль по сводному индексу.</w:t>
      </w:r>
    </w:p>
    <w:p w14:paraId="6B071645" w14:textId="77777777" w:rsidR="00F531CF" w:rsidRDefault="00830979">
      <w:pPr>
        <w:pStyle w:val="a0"/>
        <w:spacing w:before="0" w:after="0" w:line="360" w:lineRule="exact"/>
        <w:ind w:firstLine="709"/>
        <w:jc w:val="both"/>
      </w:pPr>
      <w:r>
        <w:rPr>
          <w:i/>
          <w:sz w:val="28"/>
        </w:rPr>
        <w:lastRenderedPageBreak/>
        <w:t>BPMN</w:t>
      </w:r>
      <w:r>
        <w:rPr>
          <w:sz w:val="28"/>
        </w:rPr>
        <w:t xml:space="preserve"> по Вордстату (рисунок 4): максимум – май (127,7), минимум – июль (68,4); амплитуда по </w:t>
      </w:r>
      <w:r>
        <w:rPr>
          <w:i/>
          <w:sz w:val="28"/>
        </w:rPr>
        <w:t>Word</w:t>
      </w:r>
      <w:r>
        <w:rPr>
          <w:sz w:val="28"/>
        </w:rPr>
        <w:t xml:space="preserve"> – 59,3 пункта; сезонность мягче, чем у </w:t>
      </w:r>
      <w:r>
        <w:rPr>
          <w:i/>
          <w:sz w:val="28"/>
        </w:rPr>
        <w:t>UML</w:t>
      </w:r>
      <w:r>
        <w:rPr>
          <w:sz w:val="28"/>
        </w:rPr>
        <w:t>, что ож</w:t>
      </w:r>
      <w:r>
        <w:rPr>
          <w:sz w:val="28"/>
        </w:rPr>
        <w:t xml:space="preserve">идаемо: аналитики (сегмент </w:t>
      </w:r>
      <w:r>
        <w:rPr>
          <w:i/>
          <w:sz w:val="28"/>
        </w:rPr>
        <w:t>S-02</w:t>
      </w:r>
      <w:r>
        <w:rPr>
          <w:sz w:val="28"/>
        </w:rPr>
        <w:t xml:space="preserve">) меньше привязаны к учебному календарю. </w:t>
      </w:r>
      <w:r>
        <w:rPr>
          <w:i/>
          <w:sz w:val="28"/>
        </w:rPr>
        <w:t>BPMN</w:t>
      </w:r>
      <w:r>
        <w:rPr>
          <w:sz w:val="28"/>
        </w:rPr>
        <w:t xml:space="preserve"> по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отдельно: по </w:t>
      </w:r>
      <w:r>
        <w:rPr>
          <w:i/>
          <w:sz w:val="28"/>
        </w:rPr>
        <w:t>Word</w:t>
      </w:r>
      <w:r>
        <w:rPr>
          <w:sz w:val="28"/>
        </w:rPr>
        <w:t xml:space="preserve">-индексу максимум – октябрь (238,1), минимум – июль и август (0 – нет данных); по </w:t>
      </w:r>
      <w:r>
        <w:rPr>
          <w:i/>
          <w:sz w:val="28"/>
        </w:rPr>
        <w:t>Excel</w:t>
      </w:r>
      <w:r>
        <w:rPr>
          <w:sz w:val="28"/>
        </w:rPr>
        <w:t xml:space="preserve">-логике для ряда «только </w:t>
      </w:r>
      <w:r>
        <w:rPr>
          <w:i/>
          <w:sz w:val="28"/>
        </w:rPr>
        <w:t>GT</w:t>
      </w:r>
      <w:r>
        <w:rPr>
          <w:sz w:val="28"/>
        </w:rPr>
        <w:t>» максимум – октябрь, минимум –</w:t>
      </w:r>
      <w:r>
        <w:rPr>
          <w:sz w:val="28"/>
        </w:rPr>
        <w:t xml:space="preserve"> декабрь; по </w:t>
      </w:r>
      <w:r>
        <w:rPr>
          <w:i/>
          <w:sz w:val="28"/>
        </w:rPr>
        <w:t>Excel</w:t>
      </w:r>
      <w:r>
        <w:rPr>
          <w:sz w:val="28"/>
        </w:rPr>
        <w:t xml:space="preserve">-логике для ряда «только </w:t>
      </w:r>
      <w:r>
        <w:rPr>
          <w:i/>
          <w:sz w:val="28"/>
        </w:rPr>
        <w:t>YW</w:t>
      </w:r>
      <w:r>
        <w:rPr>
          <w:sz w:val="28"/>
        </w:rPr>
        <w:t xml:space="preserve">» максимум – май, минимум – январь. По сводному индексу </w:t>
      </w:r>
      <w:r>
        <w:rPr>
          <w:i/>
          <w:sz w:val="28"/>
        </w:rPr>
        <w:t>Excel</w:t>
      </w:r>
      <w:r>
        <w:rPr>
          <w:sz w:val="28"/>
        </w:rPr>
        <w:t xml:space="preserve"> (Панель!</w:t>
      </w:r>
      <w:r>
        <w:rPr>
          <w:i/>
          <w:sz w:val="28"/>
        </w:rPr>
        <w:t>A17</w:t>
      </w:r>
      <w:r>
        <w:rPr>
          <w:sz w:val="28"/>
        </w:rPr>
        <w:t xml:space="preserve">) максимум – октябрь, минимум – январь. Сезонный рисунок </w:t>
      </w:r>
      <w:r>
        <w:rPr>
          <w:i/>
          <w:sz w:val="28"/>
        </w:rPr>
        <w:t>BPMN</w:t>
      </w:r>
      <w:r>
        <w:rPr>
          <w:sz w:val="28"/>
        </w:rPr>
        <w:t xml:space="preserve"> по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неустойчив из-за пропусков, поэтому основным для </w:t>
      </w:r>
      <w:r>
        <w:rPr>
          <w:i/>
          <w:sz w:val="28"/>
        </w:rPr>
        <w:t>BPMN</w:t>
      </w:r>
      <w:r>
        <w:rPr>
          <w:sz w:val="28"/>
        </w:rPr>
        <w:t xml:space="preserve"> принят рисунок по Вордстату.</w:t>
      </w:r>
    </w:p>
    <w:p w14:paraId="09EE56D9" w14:textId="77777777" w:rsidR="00F531CF" w:rsidRDefault="00830979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По </w:t>
      </w:r>
      <w:r>
        <w:rPr>
          <w:i/>
          <w:sz w:val="28"/>
        </w:rPr>
        <w:t>Excel</w:t>
      </w:r>
      <w:r>
        <w:rPr>
          <w:sz w:val="28"/>
        </w:rPr>
        <w:t xml:space="preserve">-шкале (доли, пороги 0,9/1,1; сила сезонности по амплитуде: не менее 0,30 – выраженная) амплитуда: </w:t>
      </w:r>
      <w:r>
        <w:rPr>
          <w:i/>
          <w:sz w:val="28"/>
        </w:rPr>
        <w:t>UML</w:t>
      </w:r>
      <w:r>
        <w:rPr>
          <w:sz w:val="28"/>
        </w:rPr>
        <w:t xml:space="preserve"> – 2,24 (сводный), 1,85 (</w:t>
      </w:r>
      <w:r>
        <w:rPr>
          <w:i/>
          <w:sz w:val="28"/>
        </w:rPr>
        <w:t>GT</w:t>
      </w:r>
      <w:r>
        <w:rPr>
          <w:sz w:val="28"/>
        </w:rPr>
        <w:t>), 1,48 (</w:t>
      </w:r>
      <w:r>
        <w:rPr>
          <w:i/>
          <w:sz w:val="28"/>
        </w:rPr>
        <w:t>YW</w:t>
      </w:r>
      <w:r>
        <w:rPr>
          <w:sz w:val="28"/>
        </w:rPr>
        <w:t xml:space="preserve">); </w:t>
      </w:r>
      <w:r>
        <w:rPr>
          <w:i/>
          <w:sz w:val="28"/>
        </w:rPr>
        <w:t>BPMN</w:t>
      </w:r>
      <w:r>
        <w:rPr>
          <w:sz w:val="28"/>
        </w:rPr>
        <w:t xml:space="preserve"> – 0,80 (сводный)</w:t>
      </w:r>
      <w:r>
        <w:rPr>
          <w:sz w:val="28"/>
        </w:rPr>
        <w:t>, 1,38 (</w:t>
      </w:r>
      <w:r>
        <w:rPr>
          <w:i/>
          <w:sz w:val="28"/>
        </w:rPr>
        <w:t>GT</w:t>
      </w:r>
      <w:r>
        <w:rPr>
          <w:sz w:val="28"/>
        </w:rPr>
        <w:t>), 1,02 (</w:t>
      </w:r>
      <w:r>
        <w:rPr>
          <w:i/>
          <w:sz w:val="28"/>
        </w:rPr>
        <w:t>YW</w:t>
      </w:r>
      <w:r>
        <w:rPr>
          <w:sz w:val="28"/>
        </w:rPr>
        <w:t xml:space="preserve">) – во всех вариантах «выраженная сезонность». </w:t>
      </w:r>
      <w:r>
        <w:rPr>
          <w:i/>
          <w:sz w:val="28"/>
        </w:rPr>
        <w:t>Word</w:t>
      </w:r>
      <w:r>
        <w:rPr>
          <w:sz w:val="28"/>
        </w:rPr>
        <w:t xml:space="preserve">-шкала (×100, пять градаций) и </w:t>
      </w:r>
      <w:r>
        <w:rPr>
          <w:i/>
          <w:sz w:val="28"/>
        </w:rPr>
        <w:t>Excel</w:t>
      </w:r>
      <w:r>
        <w:rPr>
          <w:sz w:val="28"/>
        </w:rPr>
        <w:t>-шкала (доли, три градации) различаются и формулой (исходные значения против отношения к скользящему среднему), и числом градаций, но согласованно к</w:t>
      </w:r>
      <w:r>
        <w:rPr>
          <w:sz w:val="28"/>
        </w:rPr>
        <w:t>лассифицируют сезонность как выраженную.</w:t>
      </w:r>
    </w:p>
    <w:p w14:paraId="17866706" w14:textId="77777777" w:rsidR="00F531CF" w:rsidRDefault="00830979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Период разгона (ЦИКЛЫ §5.2 – 1–3 месяца до пика): для </w:t>
      </w:r>
      <w:r>
        <w:rPr>
          <w:i/>
          <w:sz w:val="28"/>
        </w:rPr>
        <w:t>UML</w:t>
      </w:r>
      <w:r>
        <w:rPr>
          <w:sz w:val="28"/>
        </w:rPr>
        <w:t xml:space="preserve"> – сентябрь–октябрь перед декабрьским пиком и март–апрель перед майским. Упреждение запуска продвижения в методичках задано по-разному: </w:t>
      </w:r>
      <w:r>
        <w:rPr>
          <w:i/>
          <w:sz w:val="28"/>
        </w:rPr>
        <w:t>GT</w:t>
      </w:r>
      <w:r>
        <w:rPr>
          <w:sz w:val="28"/>
        </w:rPr>
        <w:t xml:space="preserve"> §5.2 – за 3–6 недел</w:t>
      </w:r>
      <w:r>
        <w:rPr>
          <w:sz w:val="28"/>
        </w:rPr>
        <w:t xml:space="preserve">ь до пика, </w:t>
      </w:r>
      <w:r>
        <w:rPr>
          <w:i/>
          <w:sz w:val="28"/>
        </w:rPr>
        <w:t>YW</w:t>
      </w:r>
      <w:r>
        <w:rPr>
          <w:sz w:val="28"/>
        </w:rPr>
        <w:t xml:space="preserve"> табл. 12 – за 1–2 месяца, ЦИКЛЫ §5.2 – 1–3 месяца; по всем трем вариантам продвижение к зимней сессии следует начинать не позднее октября, к весенней – не позднее апреля.</w:t>
      </w:r>
    </w:p>
    <w:p w14:paraId="1A2B20C2" w14:textId="77777777" w:rsidR="00F531CF" w:rsidRDefault="00830979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Шаблон вывода ЦИКЛЫ §9.4 (сезонность): данные показывают выраженную сез</w:t>
      </w:r>
      <w:r>
        <w:rPr>
          <w:sz w:val="28"/>
        </w:rPr>
        <w:t>онность интереса: наиболее сильные значения приходятся на октябрь–декабрь и май, а снижение наблюдается в июле–августе. Следовательно, продвижение и подготовка коммерческого предложения должны начинаться за 1–3 месяца до пикового периода.</w:t>
      </w:r>
    </w:p>
    <w:p w14:paraId="03946236" w14:textId="77777777" w:rsidR="00F531CF" w:rsidRDefault="00830979">
      <w:pPr>
        <w:pStyle w:val="3"/>
        <w:spacing w:before="360" w:after="360" w:line="360" w:lineRule="exact"/>
        <w:ind w:firstLine="709"/>
      </w:pPr>
      <w:bookmarkStart w:id="31" w:name="_02baf1d61dc6782301a1b4eb092e3fa225ba087"/>
      <w:bookmarkEnd w:id="30"/>
      <w:r>
        <w:rPr>
          <w:b/>
        </w:rPr>
        <w:t>2.6.4 Деловые цик</w:t>
      </w:r>
      <w:r>
        <w:rPr>
          <w:b/>
        </w:rPr>
        <w:t>лы</w:t>
      </w:r>
    </w:p>
    <w:p w14:paraId="6E8859C7" w14:textId="77777777" w:rsidR="00F531CF" w:rsidRDefault="00830979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По </w:t>
      </w:r>
      <w:r>
        <w:rPr>
          <w:i/>
          <w:sz w:val="28"/>
        </w:rPr>
        <w:t>Excel</w:t>
      </w:r>
      <w:r>
        <w:rPr>
          <w:sz w:val="28"/>
        </w:rPr>
        <w:t>-модели (Расчет!</w:t>
      </w:r>
      <w:r>
        <w:rPr>
          <w:i/>
          <w:sz w:val="28"/>
        </w:rPr>
        <w:t>K</w:t>
      </w:r>
      <w:r>
        <w:rPr>
          <w:sz w:val="28"/>
        </w:rPr>
        <w:t>) циклический коэффициент:</w:t>
      </w:r>
    </w:p>
    <w:p w14:paraId="7FE90EEA" w14:textId="77777777" w:rsidR="00F531CF" w:rsidRDefault="00830979">
      <w:pPr>
        <w:pStyle w:val="a0"/>
        <w:tabs>
          <w:tab w:val="center" w:pos="4677"/>
          <w:tab w:val="right" w:pos="9354"/>
        </w:tabs>
        <w:spacing w:before="120" w:after="120" w:line="360" w:lineRule="exact"/>
      </w:pPr>
      <w:r>
        <w:rPr>
          <w:sz w:val="28"/>
        </w:rPr>
        <w:tab/>
      </w:r>
      <w:r>
        <w:rPr>
          <w:i/>
          <w:sz w:val="28"/>
        </w:rPr>
        <w:t>K</w:t>
      </w:r>
      <w:r>
        <w:rPr>
          <w:sz w:val="28"/>
        </w:rPr>
        <w:t xml:space="preserve"> = </w:t>
      </w:r>
      <w:r>
        <w:rPr>
          <w:i/>
          <w:sz w:val="28"/>
        </w:rPr>
        <w:t>G</w:t>
      </w:r>
      <w:r>
        <w:rPr>
          <w:sz w:val="28"/>
        </w:rPr>
        <w:t xml:space="preserve"> / (</w:t>
      </w:r>
      <w:r>
        <w:rPr>
          <w:i/>
          <w:sz w:val="28"/>
        </w:rPr>
        <w:t>H</w:t>
      </w:r>
      <w:r>
        <w:rPr>
          <w:sz w:val="28"/>
        </w:rPr>
        <w:t xml:space="preserve"> × </w:t>
      </w:r>
      <w:r>
        <w:rPr>
          <w:i/>
          <w:sz w:val="28"/>
        </w:rPr>
        <w:t>D</w:t>
      </w:r>
      <w:r>
        <w:rPr>
          <w:sz w:val="28"/>
        </w:rPr>
        <w:t>),</w:t>
      </w:r>
      <w:r>
        <w:rPr>
          <w:sz w:val="28"/>
        </w:rPr>
        <w:tab/>
        <w:t>(4)</w:t>
      </w:r>
    </w:p>
    <w:p w14:paraId="2AEE2F4E" w14:textId="77777777" w:rsidR="00F531CF" w:rsidRDefault="00830979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где </w:t>
      </w:r>
      <w:r>
        <w:rPr>
          <w:i/>
          <w:sz w:val="28"/>
        </w:rPr>
        <w:t>G</w:t>
      </w:r>
      <w:r>
        <w:rPr>
          <w:sz w:val="28"/>
        </w:rPr>
        <w:t xml:space="preserve"> – значение ряда за месяц;</w:t>
      </w:r>
    </w:p>
    <w:p w14:paraId="0E998666" w14:textId="77777777" w:rsidR="00F531CF" w:rsidRDefault="00830979">
      <w:pPr>
        <w:pStyle w:val="a0"/>
        <w:spacing w:before="0" w:after="0" w:line="360" w:lineRule="exact"/>
        <w:ind w:firstLine="709"/>
        <w:jc w:val="both"/>
      </w:pPr>
      <w:r>
        <w:rPr>
          <w:i/>
          <w:sz w:val="28"/>
        </w:rPr>
        <w:t>H</w:t>
      </w:r>
      <w:r>
        <w:rPr>
          <w:sz w:val="28"/>
        </w:rPr>
        <w:t xml:space="preserve"> – 12-месячное скользящее среднее (по последним 12 значениям);</w:t>
      </w:r>
    </w:p>
    <w:p w14:paraId="32C5C056" w14:textId="77777777" w:rsidR="00F531CF" w:rsidRDefault="00830979">
      <w:pPr>
        <w:pStyle w:val="a0"/>
        <w:spacing w:before="0" w:after="0" w:line="360" w:lineRule="exact"/>
        <w:ind w:firstLine="709"/>
        <w:jc w:val="both"/>
      </w:pPr>
      <w:r>
        <w:rPr>
          <w:i/>
          <w:sz w:val="28"/>
        </w:rPr>
        <w:t>D</w:t>
      </w:r>
      <w:r>
        <w:rPr>
          <w:sz w:val="28"/>
        </w:rPr>
        <w:t xml:space="preserve"> – сезонный индекс месяца (в долях).</w:t>
      </w:r>
    </w:p>
    <w:p w14:paraId="67706F71" w14:textId="77777777" w:rsidR="00F531CF" w:rsidRDefault="00830979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Текущий коэффициент шаблона – это </w:t>
      </w:r>
      <w:r>
        <w:rPr>
          <w:i/>
          <w:sz w:val="28"/>
        </w:rPr>
        <w:t>K</w:t>
      </w:r>
      <w:r>
        <w:rPr>
          <w:sz w:val="28"/>
        </w:rPr>
        <w:t xml:space="preserve"> последнег</w:t>
      </w:r>
      <w:r>
        <w:rPr>
          <w:sz w:val="28"/>
        </w:rPr>
        <w:t>о месяца ряда (Деловые_циклы!</w:t>
      </w:r>
      <w:r>
        <w:rPr>
          <w:i/>
          <w:sz w:val="28"/>
        </w:rPr>
        <w:t>B6</w:t>
      </w:r>
      <w:r>
        <w:rPr>
          <w:sz w:val="28"/>
        </w:rPr>
        <w:t xml:space="preserve"> = </w:t>
      </w:r>
      <w:r>
        <w:rPr>
          <w:i/>
          <w:sz w:val="28"/>
        </w:rPr>
        <w:t>INDEX</w:t>
      </w:r>
      <w:r>
        <w:rPr>
          <w:sz w:val="28"/>
        </w:rPr>
        <w:t>(Расчет!</w:t>
      </w:r>
      <w:r>
        <w:rPr>
          <w:i/>
          <w:sz w:val="28"/>
        </w:rPr>
        <w:t>K</w:t>
      </w:r>
      <w:r>
        <w:rPr>
          <w:sz w:val="28"/>
        </w:rPr>
        <w:t>; Оценка_тренда!</w:t>
      </w:r>
      <w:r>
        <w:rPr>
          <w:i/>
          <w:sz w:val="28"/>
        </w:rPr>
        <w:t>B4</w:t>
      </w:r>
      <w:r>
        <w:rPr>
          <w:sz w:val="28"/>
        </w:rPr>
        <w:t>), август 2026 г.). По сводному индексу он равен 0,63 (</w:t>
      </w:r>
      <w:r>
        <w:rPr>
          <w:i/>
          <w:sz w:val="28"/>
        </w:rPr>
        <w:t>UML</w:t>
      </w:r>
      <w:r>
        <w:rPr>
          <w:sz w:val="28"/>
        </w:rPr>
        <w:t>) и 0,89 (</w:t>
      </w:r>
      <w:r>
        <w:rPr>
          <w:i/>
          <w:sz w:val="28"/>
        </w:rPr>
        <w:t>BPMN</w:t>
      </w:r>
      <w:r>
        <w:rPr>
          <w:sz w:val="28"/>
        </w:rPr>
        <w:t xml:space="preserve">), обе фазы – «ниже </w:t>
      </w:r>
      <w:r>
        <w:rPr>
          <w:sz w:val="28"/>
        </w:rPr>
        <w:lastRenderedPageBreak/>
        <w:t>тренда» (порог 0,90); по Вордстату отдельно – 0,63 («ниже тренда») и 0,93 («норма»). Для рядов «то</w:t>
      </w:r>
      <w:r>
        <w:rPr>
          <w:sz w:val="28"/>
        </w:rPr>
        <w:t xml:space="preserve">лько </w:t>
      </w:r>
      <w:r>
        <w:rPr>
          <w:i/>
          <w:sz w:val="28"/>
        </w:rPr>
        <w:t>GT</w:t>
      </w:r>
      <w:r>
        <w:rPr>
          <w:sz w:val="28"/>
        </w:rPr>
        <w:t xml:space="preserve">» значения нет: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не дал данных ни в августе 2025 г., ни в августе 2026 г., поэтому средний Y/T августа на листе «Сезонность» не рассчитывается (</w:t>
      </w:r>
      <w:r>
        <w:rPr>
          <w:i/>
          <w:sz w:val="28"/>
        </w:rPr>
        <w:t>COUNTIFS</w:t>
      </w:r>
      <w:r>
        <w:rPr>
          <w:sz w:val="28"/>
        </w:rPr>
        <w:t xml:space="preserve"> по условию Y/T &gt; 0 равен нулю), сезонный индекс августа пуст, и </w:t>
      </w:r>
      <w:r>
        <w:rPr>
          <w:i/>
          <w:sz w:val="28"/>
        </w:rPr>
        <w:t>K</w:t>
      </w:r>
      <w:r>
        <w:rPr>
          <w:sz w:val="28"/>
        </w:rPr>
        <w:t xml:space="preserve"> августа не определен.</w:t>
      </w:r>
    </w:p>
    <w:p w14:paraId="5F7037D6" w14:textId="77777777" w:rsidR="00F531CF" w:rsidRDefault="00830979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На 24-месячном ряде коэффициент</w:t>
      </w:r>
      <w:r>
        <w:rPr>
          <w:sz w:val="28"/>
        </w:rPr>
        <w:t xml:space="preserve"> </w:t>
      </w:r>
      <w:r>
        <w:rPr>
          <w:i/>
          <w:sz w:val="28"/>
        </w:rPr>
        <w:t>K</w:t>
      </w:r>
      <w:r>
        <w:rPr>
          <w:sz w:val="28"/>
        </w:rPr>
        <w:t xml:space="preserve"> вырожден. Скользящее среднее </w:t>
      </w:r>
      <w:r>
        <w:rPr>
          <w:i/>
          <w:sz w:val="28"/>
        </w:rPr>
        <w:t>H</w:t>
      </w:r>
      <w:r>
        <w:rPr>
          <w:sz w:val="28"/>
        </w:rPr>
        <w:t xml:space="preserve"> существует только для 13 месяцев (08.2025–08.2026); в этом окне каждый календарный месяц, кроме августа, встречается один раз, поэтому его сезонный индекс </w:t>
      </w:r>
      <w:r>
        <w:rPr>
          <w:i/>
          <w:sz w:val="28"/>
        </w:rPr>
        <w:t>D</w:t>
      </w:r>
      <w:r>
        <w:rPr>
          <w:sz w:val="28"/>
        </w:rPr>
        <w:t xml:space="preserve"> строится по единственному значению Y/T этого же месяца. Тогда </w:t>
      </w:r>
      <w:r>
        <w:rPr>
          <w:i/>
          <w:sz w:val="28"/>
        </w:rPr>
        <w:t>K</w:t>
      </w:r>
      <w:r>
        <w:rPr>
          <w:sz w:val="28"/>
        </w:rPr>
        <w:t xml:space="preserve"> =</w:t>
      </w:r>
      <w:r>
        <w:rPr>
          <w:sz w:val="28"/>
        </w:rPr>
        <w:t xml:space="preserve"> </w:t>
      </w:r>
      <w:r>
        <w:rPr>
          <w:i/>
          <w:sz w:val="28"/>
        </w:rPr>
        <w:t>G</w:t>
      </w:r>
      <w:r>
        <w:rPr>
          <w:sz w:val="28"/>
        </w:rPr>
        <w:t xml:space="preserve"> / (</w:t>
      </w:r>
      <w:r>
        <w:rPr>
          <w:i/>
          <w:sz w:val="28"/>
        </w:rPr>
        <w:t>H</w:t>
      </w:r>
      <w:r>
        <w:rPr>
          <w:sz w:val="28"/>
        </w:rPr>
        <w:t xml:space="preserve"> × </w:t>
      </w:r>
      <w:r>
        <w:rPr>
          <w:i/>
          <w:sz w:val="28"/>
        </w:rPr>
        <w:t>D</w:t>
      </w:r>
      <w:r>
        <w:rPr>
          <w:sz w:val="28"/>
        </w:rPr>
        <w:t>) = (Y/T) / ((Y/T) / среднее Y/T) = среднее Y/T, то есть в 11 из 13 месяцев коэффициент равен одной и той же константе – среднему сезонных Y/T (</w:t>
      </w:r>
      <w:r>
        <w:rPr>
          <w:i/>
          <w:sz w:val="28"/>
        </w:rPr>
        <w:t>UML</w:t>
      </w:r>
      <w:r>
        <w:rPr>
          <w:sz w:val="28"/>
        </w:rPr>
        <w:t xml:space="preserve">: 0,754 для сводного индекса и 0,751 для Вордстата; </w:t>
      </w:r>
      <w:r>
        <w:rPr>
          <w:i/>
          <w:sz w:val="28"/>
        </w:rPr>
        <w:t>BPMN</w:t>
      </w:r>
      <w:r>
        <w:rPr>
          <w:sz w:val="28"/>
        </w:rPr>
        <w:t xml:space="preserve">: 0,709 и 0,740; только </w:t>
      </w:r>
      <w:r>
        <w:rPr>
          <w:i/>
          <w:sz w:val="28"/>
        </w:rPr>
        <w:t>GT</w:t>
      </w:r>
      <w:r>
        <w:rPr>
          <w:sz w:val="28"/>
        </w:rPr>
        <w:t>: 1,519 и 1,120)</w:t>
      </w:r>
      <w:r>
        <w:rPr>
          <w:sz w:val="28"/>
        </w:rPr>
        <w:t xml:space="preserve">. Отличаются только два августа, где индекс усреднен по двум годам: текущее значение 08.2026 фактически сравнивает Y/T августа 2026 г. с Y/T августа 2025 г. Поэтому значение и фаза </w:t>
      </w:r>
      <w:r>
        <w:rPr>
          <w:i/>
          <w:sz w:val="28"/>
        </w:rPr>
        <w:t>K</w:t>
      </w:r>
      <w:r>
        <w:rPr>
          <w:sz w:val="28"/>
        </w:rPr>
        <w:t xml:space="preserve"> на этом ряде описывают не циклическое отклонение, а особенность шаблона н</w:t>
      </w:r>
      <w:r>
        <w:rPr>
          <w:sz w:val="28"/>
        </w:rPr>
        <w:t xml:space="preserve">а коротком ряде; для выводов о цикле используется </w:t>
      </w:r>
      <w:r>
        <w:rPr>
          <w:i/>
          <w:sz w:val="28"/>
        </w:rPr>
        <w:t>Word</w:t>
      </w:r>
      <w:r>
        <w:rPr>
          <w:sz w:val="28"/>
        </w:rPr>
        <w:t>-модель (таблица 38).</w:t>
      </w:r>
    </w:p>
    <w:p w14:paraId="6F1AFB42" w14:textId="77777777" w:rsidR="00F531CF" w:rsidRDefault="00830979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По </w:t>
      </w:r>
      <w:r>
        <w:rPr>
          <w:i/>
          <w:sz w:val="28"/>
        </w:rPr>
        <w:t>Word</w:t>
      </w:r>
      <w:r>
        <w:rPr>
          <w:sz w:val="28"/>
        </w:rPr>
        <w:t>-модели (ЦИКЛЫ §4.3 и §6.2) рассчитаны скользящие средние за 3 и 12 месяцев и 12-месячное скользящее среднее по ряду, скорректированному на сезонность (значение месяца делит</w:t>
      </w:r>
      <w:r>
        <w:rPr>
          <w:sz w:val="28"/>
        </w:rPr>
        <w:t>ся на сезонный индекс таблиц 35–36). Расчет выполнен скриптом 02_</w:t>
      </w:r>
      <w:r>
        <w:rPr>
          <w:i/>
          <w:sz w:val="28"/>
        </w:rPr>
        <w:t>trend_seasonality.py</w:t>
      </w:r>
      <w:r>
        <w:rPr>
          <w:sz w:val="28"/>
        </w:rPr>
        <w:t xml:space="preserve"> по Вордстату (таблица 37). Для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12-месячное скользящее среднее по очищенному ряду не рассчитывается: сезонный индекс июля и августа равен нулю (нет данных), </w:t>
      </w:r>
      <w:r>
        <w:rPr>
          <w:sz w:val="28"/>
        </w:rPr>
        <w:t>и очищенное значение для этих месяцев не определено.</w:t>
      </w:r>
    </w:p>
    <w:p w14:paraId="7926101B" w14:textId="77777777" w:rsidR="00F531CF" w:rsidRDefault="00830979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37 – Скользящие средние по Вордстату (нормированный ряд, 0–100),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>, Беларусь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102"/>
        <w:gridCol w:w="1299"/>
        <w:gridCol w:w="723"/>
        <w:gridCol w:w="773"/>
        <w:gridCol w:w="1151"/>
        <w:gridCol w:w="1348"/>
        <w:gridCol w:w="855"/>
        <w:gridCol w:w="904"/>
        <w:gridCol w:w="1200"/>
      </w:tblGrid>
      <w:tr w:rsidR="00F531CF" w14:paraId="6C2DE3FB" w14:textId="77777777" w:rsidTr="00F531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101" w:type="dxa"/>
            <w:vAlign w:val="center"/>
          </w:tcPr>
          <w:p w14:paraId="4444C2D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Месяц</w:t>
            </w:r>
          </w:p>
        </w:tc>
        <w:tc>
          <w:tcPr>
            <w:tcW w:w="1299" w:type="dxa"/>
            <w:vAlign w:val="center"/>
          </w:tcPr>
          <w:p w14:paraId="1CF35C4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UML</w:t>
            </w:r>
            <w:r>
              <w:rPr>
                <w:b/>
                <w:sz w:val="24"/>
              </w:rPr>
              <w:t>, значение</w:t>
            </w:r>
          </w:p>
        </w:tc>
        <w:tc>
          <w:tcPr>
            <w:tcW w:w="723" w:type="dxa"/>
            <w:vAlign w:val="center"/>
          </w:tcPr>
          <w:p w14:paraId="3F2866D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UML</w:t>
            </w:r>
            <w:r>
              <w:rPr>
                <w:b/>
                <w:sz w:val="24"/>
              </w:rPr>
              <w:t xml:space="preserve">, </w:t>
            </w:r>
            <w:r>
              <w:rPr>
                <w:b/>
                <w:i/>
                <w:sz w:val="24"/>
              </w:rPr>
              <w:t>MA3</w:t>
            </w:r>
          </w:p>
        </w:tc>
        <w:tc>
          <w:tcPr>
            <w:tcW w:w="773" w:type="dxa"/>
            <w:vAlign w:val="center"/>
          </w:tcPr>
          <w:p w14:paraId="0BFE056C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UML</w:t>
            </w:r>
            <w:r>
              <w:rPr>
                <w:b/>
                <w:sz w:val="24"/>
              </w:rPr>
              <w:t xml:space="preserve">, </w:t>
            </w:r>
            <w:r>
              <w:rPr>
                <w:b/>
                <w:i/>
                <w:sz w:val="24"/>
              </w:rPr>
              <w:t>MA12</w:t>
            </w:r>
          </w:p>
        </w:tc>
        <w:tc>
          <w:tcPr>
            <w:tcW w:w="1151" w:type="dxa"/>
            <w:vAlign w:val="center"/>
          </w:tcPr>
          <w:p w14:paraId="2B22C65E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UML</w:t>
            </w:r>
            <w:r>
              <w:rPr>
                <w:b/>
                <w:sz w:val="24"/>
              </w:rPr>
              <w:t xml:space="preserve">, </w:t>
            </w:r>
            <w:r>
              <w:rPr>
                <w:b/>
                <w:i/>
                <w:sz w:val="24"/>
              </w:rPr>
              <w:t>MA12</w:t>
            </w:r>
            <w:r>
              <w:rPr>
                <w:b/>
                <w:sz w:val="24"/>
              </w:rPr>
              <w:t xml:space="preserve"> очищ.</w:t>
            </w:r>
          </w:p>
        </w:tc>
        <w:tc>
          <w:tcPr>
            <w:tcW w:w="1348" w:type="dxa"/>
            <w:vAlign w:val="center"/>
          </w:tcPr>
          <w:p w14:paraId="7020DE9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BPMN</w:t>
            </w:r>
            <w:r>
              <w:rPr>
                <w:b/>
                <w:sz w:val="24"/>
              </w:rPr>
              <w:t>, значение</w:t>
            </w:r>
          </w:p>
        </w:tc>
        <w:tc>
          <w:tcPr>
            <w:tcW w:w="855" w:type="dxa"/>
            <w:vAlign w:val="center"/>
          </w:tcPr>
          <w:p w14:paraId="3808038C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BPMN</w:t>
            </w:r>
            <w:r>
              <w:rPr>
                <w:b/>
                <w:sz w:val="24"/>
              </w:rPr>
              <w:t xml:space="preserve">, </w:t>
            </w:r>
            <w:r>
              <w:rPr>
                <w:b/>
                <w:i/>
                <w:sz w:val="24"/>
              </w:rPr>
              <w:t>MA3</w:t>
            </w:r>
          </w:p>
        </w:tc>
        <w:tc>
          <w:tcPr>
            <w:tcW w:w="904" w:type="dxa"/>
            <w:vAlign w:val="center"/>
          </w:tcPr>
          <w:p w14:paraId="267CF0CC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BPMN</w:t>
            </w:r>
            <w:r>
              <w:rPr>
                <w:b/>
                <w:sz w:val="24"/>
              </w:rPr>
              <w:t xml:space="preserve">, </w:t>
            </w:r>
            <w:r>
              <w:rPr>
                <w:b/>
                <w:i/>
                <w:sz w:val="24"/>
              </w:rPr>
              <w:t>MA12</w:t>
            </w:r>
          </w:p>
        </w:tc>
        <w:tc>
          <w:tcPr>
            <w:tcW w:w="1200" w:type="dxa"/>
            <w:vAlign w:val="center"/>
          </w:tcPr>
          <w:p w14:paraId="222E7AE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BPMN</w:t>
            </w:r>
            <w:r>
              <w:rPr>
                <w:b/>
                <w:sz w:val="24"/>
              </w:rPr>
              <w:t xml:space="preserve">, </w:t>
            </w:r>
            <w:r>
              <w:rPr>
                <w:b/>
                <w:i/>
                <w:sz w:val="24"/>
              </w:rPr>
              <w:t>MA12</w:t>
            </w:r>
            <w:r>
              <w:rPr>
                <w:b/>
                <w:sz w:val="24"/>
              </w:rPr>
              <w:t xml:space="preserve"> очищ.</w:t>
            </w:r>
          </w:p>
        </w:tc>
      </w:tr>
      <w:tr w:rsidR="00F531CF" w14:paraId="4354C16D" w14:textId="77777777" w:rsidTr="00F531CF">
        <w:trPr>
          <w:cantSplit/>
          <w:jc w:val="center"/>
        </w:trPr>
        <w:tc>
          <w:tcPr>
            <w:tcW w:w="1101" w:type="dxa"/>
            <w:vAlign w:val="center"/>
          </w:tcPr>
          <w:p w14:paraId="378FFBE3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2024-09</w:t>
            </w:r>
          </w:p>
        </w:tc>
        <w:tc>
          <w:tcPr>
            <w:tcW w:w="1299" w:type="dxa"/>
            <w:vAlign w:val="center"/>
          </w:tcPr>
          <w:p w14:paraId="29BEF5EE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61,1</w:t>
            </w:r>
          </w:p>
        </w:tc>
        <w:tc>
          <w:tcPr>
            <w:tcW w:w="723" w:type="dxa"/>
            <w:vAlign w:val="center"/>
          </w:tcPr>
          <w:p w14:paraId="1DED635C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773" w:type="dxa"/>
            <w:vAlign w:val="center"/>
          </w:tcPr>
          <w:p w14:paraId="3709873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151" w:type="dxa"/>
            <w:vAlign w:val="center"/>
          </w:tcPr>
          <w:p w14:paraId="0395AEDD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348" w:type="dxa"/>
            <w:vAlign w:val="center"/>
          </w:tcPr>
          <w:p w14:paraId="2062124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68,0</w:t>
            </w:r>
          </w:p>
        </w:tc>
        <w:tc>
          <w:tcPr>
            <w:tcW w:w="855" w:type="dxa"/>
            <w:vAlign w:val="center"/>
          </w:tcPr>
          <w:p w14:paraId="6D63036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904" w:type="dxa"/>
            <w:vAlign w:val="center"/>
          </w:tcPr>
          <w:p w14:paraId="0A8684AD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200" w:type="dxa"/>
            <w:vAlign w:val="center"/>
          </w:tcPr>
          <w:p w14:paraId="659C96DE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</w:tr>
      <w:tr w:rsidR="00F531CF" w14:paraId="712A3448" w14:textId="77777777" w:rsidTr="00F531CF">
        <w:trPr>
          <w:cantSplit/>
          <w:jc w:val="center"/>
        </w:trPr>
        <w:tc>
          <w:tcPr>
            <w:tcW w:w="1101" w:type="dxa"/>
            <w:vAlign w:val="center"/>
          </w:tcPr>
          <w:p w14:paraId="258D595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2024-10</w:t>
            </w:r>
          </w:p>
        </w:tc>
        <w:tc>
          <w:tcPr>
            <w:tcW w:w="1299" w:type="dxa"/>
            <w:vAlign w:val="center"/>
          </w:tcPr>
          <w:p w14:paraId="3AA8A01E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82,0</w:t>
            </w:r>
          </w:p>
        </w:tc>
        <w:tc>
          <w:tcPr>
            <w:tcW w:w="723" w:type="dxa"/>
            <w:vAlign w:val="center"/>
          </w:tcPr>
          <w:p w14:paraId="7213660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773" w:type="dxa"/>
            <w:vAlign w:val="center"/>
          </w:tcPr>
          <w:p w14:paraId="6D3D1CA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151" w:type="dxa"/>
            <w:vAlign w:val="center"/>
          </w:tcPr>
          <w:p w14:paraId="5C81799A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348" w:type="dxa"/>
            <w:vAlign w:val="center"/>
          </w:tcPr>
          <w:p w14:paraId="6E22ECAC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82,3</w:t>
            </w:r>
          </w:p>
        </w:tc>
        <w:tc>
          <w:tcPr>
            <w:tcW w:w="855" w:type="dxa"/>
            <w:vAlign w:val="center"/>
          </w:tcPr>
          <w:p w14:paraId="4CDE799F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904" w:type="dxa"/>
            <w:vAlign w:val="center"/>
          </w:tcPr>
          <w:p w14:paraId="0DEC9B6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200" w:type="dxa"/>
            <w:vAlign w:val="center"/>
          </w:tcPr>
          <w:p w14:paraId="4912CC0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</w:tr>
      <w:tr w:rsidR="00F531CF" w14:paraId="5C173D80" w14:textId="77777777" w:rsidTr="00F531CF">
        <w:trPr>
          <w:cantSplit/>
          <w:jc w:val="center"/>
        </w:trPr>
        <w:tc>
          <w:tcPr>
            <w:tcW w:w="1101" w:type="dxa"/>
            <w:vAlign w:val="center"/>
          </w:tcPr>
          <w:p w14:paraId="7B24A52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2024-11</w:t>
            </w:r>
          </w:p>
        </w:tc>
        <w:tc>
          <w:tcPr>
            <w:tcW w:w="1299" w:type="dxa"/>
            <w:vAlign w:val="center"/>
          </w:tcPr>
          <w:p w14:paraId="47E0410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90,4</w:t>
            </w:r>
          </w:p>
        </w:tc>
        <w:tc>
          <w:tcPr>
            <w:tcW w:w="723" w:type="dxa"/>
            <w:vAlign w:val="center"/>
          </w:tcPr>
          <w:p w14:paraId="012A7EA3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77,8</w:t>
            </w:r>
          </w:p>
        </w:tc>
        <w:tc>
          <w:tcPr>
            <w:tcW w:w="773" w:type="dxa"/>
            <w:vAlign w:val="center"/>
          </w:tcPr>
          <w:p w14:paraId="5648DA5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151" w:type="dxa"/>
            <w:vAlign w:val="center"/>
          </w:tcPr>
          <w:p w14:paraId="43EC9B5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348" w:type="dxa"/>
            <w:vAlign w:val="center"/>
          </w:tcPr>
          <w:p w14:paraId="670F265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80,7</w:t>
            </w:r>
          </w:p>
        </w:tc>
        <w:tc>
          <w:tcPr>
            <w:tcW w:w="855" w:type="dxa"/>
            <w:vAlign w:val="center"/>
          </w:tcPr>
          <w:p w14:paraId="4B3F1FD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77,0</w:t>
            </w:r>
          </w:p>
        </w:tc>
        <w:tc>
          <w:tcPr>
            <w:tcW w:w="904" w:type="dxa"/>
            <w:vAlign w:val="center"/>
          </w:tcPr>
          <w:p w14:paraId="4FB4559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200" w:type="dxa"/>
            <w:vAlign w:val="center"/>
          </w:tcPr>
          <w:p w14:paraId="5444525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</w:tr>
      <w:tr w:rsidR="00F531CF" w14:paraId="69E5A4D6" w14:textId="77777777" w:rsidTr="00F531CF">
        <w:trPr>
          <w:cantSplit/>
          <w:jc w:val="center"/>
        </w:trPr>
        <w:tc>
          <w:tcPr>
            <w:tcW w:w="1101" w:type="dxa"/>
            <w:vAlign w:val="center"/>
          </w:tcPr>
          <w:p w14:paraId="029F414E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2024-12</w:t>
            </w:r>
          </w:p>
        </w:tc>
        <w:tc>
          <w:tcPr>
            <w:tcW w:w="1299" w:type="dxa"/>
            <w:vAlign w:val="center"/>
          </w:tcPr>
          <w:p w14:paraId="3298ECB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100,0</w:t>
            </w:r>
          </w:p>
        </w:tc>
        <w:tc>
          <w:tcPr>
            <w:tcW w:w="723" w:type="dxa"/>
            <w:vAlign w:val="center"/>
          </w:tcPr>
          <w:p w14:paraId="2FBE9FE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90,8</w:t>
            </w:r>
          </w:p>
        </w:tc>
        <w:tc>
          <w:tcPr>
            <w:tcW w:w="773" w:type="dxa"/>
            <w:vAlign w:val="center"/>
          </w:tcPr>
          <w:p w14:paraId="3F08FC7E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151" w:type="dxa"/>
            <w:vAlign w:val="center"/>
          </w:tcPr>
          <w:p w14:paraId="56CB419E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348" w:type="dxa"/>
            <w:vAlign w:val="center"/>
          </w:tcPr>
          <w:p w14:paraId="4EA12E0D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81,5</w:t>
            </w:r>
          </w:p>
        </w:tc>
        <w:tc>
          <w:tcPr>
            <w:tcW w:w="855" w:type="dxa"/>
            <w:vAlign w:val="center"/>
          </w:tcPr>
          <w:p w14:paraId="187098E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81,5</w:t>
            </w:r>
          </w:p>
        </w:tc>
        <w:tc>
          <w:tcPr>
            <w:tcW w:w="904" w:type="dxa"/>
            <w:vAlign w:val="center"/>
          </w:tcPr>
          <w:p w14:paraId="32A6397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200" w:type="dxa"/>
            <w:vAlign w:val="center"/>
          </w:tcPr>
          <w:p w14:paraId="2DF6A35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</w:tr>
      <w:tr w:rsidR="00F531CF" w14:paraId="48DC83F0" w14:textId="77777777" w:rsidTr="00F531CF">
        <w:trPr>
          <w:cantSplit/>
          <w:jc w:val="center"/>
        </w:trPr>
        <w:tc>
          <w:tcPr>
            <w:tcW w:w="1101" w:type="dxa"/>
            <w:vAlign w:val="center"/>
          </w:tcPr>
          <w:p w14:paraId="29F18A3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2025-01</w:t>
            </w:r>
          </w:p>
        </w:tc>
        <w:tc>
          <w:tcPr>
            <w:tcW w:w="1299" w:type="dxa"/>
            <w:vAlign w:val="center"/>
          </w:tcPr>
          <w:p w14:paraId="3250767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50,2</w:t>
            </w:r>
          </w:p>
        </w:tc>
        <w:tc>
          <w:tcPr>
            <w:tcW w:w="723" w:type="dxa"/>
            <w:vAlign w:val="center"/>
          </w:tcPr>
          <w:p w14:paraId="53DC765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80,2</w:t>
            </w:r>
          </w:p>
        </w:tc>
        <w:tc>
          <w:tcPr>
            <w:tcW w:w="773" w:type="dxa"/>
            <w:vAlign w:val="center"/>
          </w:tcPr>
          <w:p w14:paraId="4BB49E4E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151" w:type="dxa"/>
            <w:vAlign w:val="center"/>
          </w:tcPr>
          <w:p w14:paraId="6B29E0BD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348" w:type="dxa"/>
            <w:vAlign w:val="center"/>
          </w:tcPr>
          <w:p w14:paraId="409F9AA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70,2</w:t>
            </w:r>
          </w:p>
        </w:tc>
        <w:tc>
          <w:tcPr>
            <w:tcW w:w="855" w:type="dxa"/>
            <w:vAlign w:val="center"/>
          </w:tcPr>
          <w:p w14:paraId="45FD23B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77,5</w:t>
            </w:r>
          </w:p>
        </w:tc>
        <w:tc>
          <w:tcPr>
            <w:tcW w:w="904" w:type="dxa"/>
            <w:vAlign w:val="center"/>
          </w:tcPr>
          <w:p w14:paraId="1B508AB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200" w:type="dxa"/>
            <w:vAlign w:val="center"/>
          </w:tcPr>
          <w:p w14:paraId="7BE6306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</w:tr>
      <w:tr w:rsidR="00F531CF" w14:paraId="2D73069F" w14:textId="77777777" w:rsidTr="00F531CF">
        <w:trPr>
          <w:cantSplit/>
          <w:jc w:val="center"/>
        </w:trPr>
        <w:tc>
          <w:tcPr>
            <w:tcW w:w="1101" w:type="dxa"/>
            <w:vAlign w:val="center"/>
          </w:tcPr>
          <w:p w14:paraId="4EBE6CD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2025-02</w:t>
            </w:r>
          </w:p>
        </w:tc>
        <w:tc>
          <w:tcPr>
            <w:tcW w:w="1299" w:type="dxa"/>
            <w:vAlign w:val="center"/>
          </w:tcPr>
          <w:p w14:paraId="7A619DEF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43,5</w:t>
            </w:r>
          </w:p>
        </w:tc>
        <w:tc>
          <w:tcPr>
            <w:tcW w:w="723" w:type="dxa"/>
            <w:vAlign w:val="center"/>
          </w:tcPr>
          <w:p w14:paraId="0DF4DE6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64,6</w:t>
            </w:r>
          </w:p>
        </w:tc>
        <w:tc>
          <w:tcPr>
            <w:tcW w:w="773" w:type="dxa"/>
            <w:vAlign w:val="center"/>
          </w:tcPr>
          <w:p w14:paraId="0603C8C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151" w:type="dxa"/>
            <w:vAlign w:val="center"/>
          </w:tcPr>
          <w:p w14:paraId="5A3AC4E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348" w:type="dxa"/>
            <w:vAlign w:val="center"/>
          </w:tcPr>
          <w:p w14:paraId="1BA08B6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71,5</w:t>
            </w:r>
          </w:p>
        </w:tc>
        <w:tc>
          <w:tcPr>
            <w:tcW w:w="855" w:type="dxa"/>
            <w:vAlign w:val="center"/>
          </w:tcPr>
          <w:p w14:paraId="79103B0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74,4</w:t>
            </w:r>
          </w:p>
        </w:tc>
        <w:tc>
          <w:tcPr>
            <w:tcW w:w="904" w:type="dxa"/>
            <w:vAlign w:val="center"/>
          </w:tcPr>
          <w:p w14:paraId="7EB4F16D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200" w:type="dxa"/>
            <w:vAlign w:val="center"/>
          </w:tcPr>
          <w:p w14:paraId="7E9ECEDE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</w:tr>
      <w:tr w:rsidR="00F531CF" w14:paraId="19F52C22" w14:textId="77777777" w:rsidTr="00F531CF">
        <w:trPr>
          <w:cantSplit/>
          <w:jc w:val="center"/>
        </w:trPr>
        <w:tc>
          <w:tcPr>
            <w:tcW w:w="1101" w:type="dxa"/>
            <w:vAlign w:val="center"/>
          </w:tcPr>
          <w:p w14:paraId="30D1D1DC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2025-03</w:t>
            </w:r>
          </w:p>
        </w:tc>
        <w:tc>
          <w:tcPr>
            <w:tcW w:w="1299" w:type="dxa"/>
            <w:vAlign w:val="center"/>
          </w:tcPr>
          <w:p w14:paraId="7C6CC56D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59,9</w:t>
            </w:r>
          </w:p>
        </w:tc>
        <w:tc>
          <w:tcPr>
            <w:tcW w:w="723" w:type="dxa"/>
            <w:vAlign w:val="center"/>
          </w:tcPr>
          <w:p w14:paraId="73DEE50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51,2</w:t>
            </w:r>
          </w:p>
        </w:tc>
        <w:tc>
          <w:tcPr>
            <w:tcW w:w="773" w:type="dxa"/>
            <w:vAlign w:val="center"/>
          </w:tcPr>
          <w:p w14:paraId="49041B53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151" w:type="dxa"/>
            <w:vAlign w:val="center"/>
          </w:tcPr>
          <w:p w14:paraId="3D990F6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348" w:type="dxa"/>
            <w:vAlign w:val="center"/>
          </w:tcPr>
          <w:p w14:paraId="33F0AA8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75,8</w:t>
            </w:r>
          </w:p>
        </w:tc>
        <w:tc>
          <w:tcPr>
            <w:tcW w:w="855" w:type="dxa"/>
            <w:vAlign w:val="center"/>
          </w:tcPr>
          <w:p w14:paraId="32C9C04D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72,5</w:t>
            </w:r>
          </w:p>
        </w:tc>
        <w:tc>
          <w:tcPr>
            <w:tcW w:w="904" w:type="dxa"/>
            <w:vAlign w:val="center"/>
          </w:tcPr>
          <w:p w14:paraId="00E30E9C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200" w:type="dxa"/>
            <w:vAlign w:val="center"/>
          </w:tcPr>
          <w:p w14:paraId="21B438D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</w:tr>
      <w:tr w:rsidR="00F531CF" w14:paraId="36F0A92B" w14:textId="77777777" w:rsidTr="00F531CF">
        <w:trPr>
          <w:cantSplit/>
          <w:jc w:val="center"/>
        </w:trPr>
        <w:tc>
          <w:tcPr>
            <w:tcW w:w="1101" w:type="dxa"/>
            <w:vAlign w:val="center"/>
          </w:tcPr>
          <w:p w14:paraId="6DAAD0C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2025-04</w:t>
            </w:r>
          </w:p>
        </w:tc>
        <w:tc>
          <w:tcPr>
            <w:tcW w:w="1299" w:type="dxa"/>
            <w:vAlign w:val="center"/>
          </w:tcPr>
          <w:p w14:paraId="4D18623C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60,1</w:t>
            </w:r>
          </w:p>
        </w:tc>
        <w:tc>
          <w:tcPr>
            <w:tcW w:w="723" w:type="dxa"/>
            <w:vAlign w:val="center"/>
          </w:tcPr>
          <w:p w14:paraId="3B7D644D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54,5</w:t>
            </w:r>
          </w:p>
        </w:tc>
        <w:tc>
          <w:tcPr>
            <w:tcW w:w="773" w:type="dxa"/>
            <w:vAlign w:val="center"/>
          </w:tcPr>
          <w:p w14:paraId="547DA2E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151" w:type="dxa"/>
            <w:vAlign w:val="center"/>
          </w:tcPr>
          <w:p w14:paraId="72DF7C5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348" w:type="dxa"/>
            <w:vAlign w:val="center"/>
          </w:tcPr>
          <w:p w14:paraId="02B107B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100,0</w:t>
            </w:r>
          </w:p>
        </w:tc>
        <w:tc>
          <w:tcPr>
            <w:tcW w:w="855" w:type="dxa"/>
            <w:vAlign w:val="center"/>
          </w:tcPr>
          <w:p w14:paraId="5C80EA3D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82,4</w:t>
            </w:r>
          </w:p>
        </w:tc>
        <w:tc>
          <w:tcPr>
            <w:tcW w:w="904" w:type="dxa"/>
            <w:vAlign w:val="center"/>
          </w:tcPr>
          <w:p w14:paraId="58A7174E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200" w:type="dxa"/>
            <w:vAlign w:val="center"/>
          </w:tcPr>
          <w:p w14:paraId="1D35E07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</w:tr>
      <w:tr w:rsidR="00F531CF" w14:paraId="15B69A2E" w14:textId="77777777" w:rsidTr="00F531CF">
        <w:trPr>
          <w:cantSplit/>
          <w:jc w:val="center"/>
        </w:trPr>
        <w:tc>
          <w:tcPr>
            <w:tcW w:w="1101" w:type="dxa"/>
            <w:vAlign w:val="center"/>
          </w:tcPr>
          <w:p w14:paraId="4996A71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2025-05</w:t>
            </w:r>
          </w:p>
        </w:tc>
        <w:tc>
          <w:tcPr>
            <w:tcW w:w="1299" w:type="dxa"/>
            <w:vAlign w:val="center"/>
          </w:tcPr>
          <w:p w14:paraId="339520B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85,3</w:t>
            </w:r>
          </w:p>
        </w:tc>
        <w:tc>
          <w:tcPr>
            <w:tcW w:w="723" w:type="dxa"/>
            <w:vAlign w:val="center"/>
          </w:tcPr>
          <w:p w14:paraId="7B14833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68,4</w:t>
            </w:r>
          </w:p>
        </w:tc>
        <w:tc>
          <w:tcPr>
            <w:tcW w:w="773" w:type="dxa"/>
            <w:vAlign w:val="center"/>
          </w:tcPr>
          <w:p w14:paraId="5CF9B48F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151" w:type="dxa"/>
            <w:vAlign w:val="center"/>
          </w:tcPr>
          <w:p w14:paraId="7290AFF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348" w:type="dxa"/>
            <w:vAlign w:val="center"/>
          </w:tcPr>
          <w:p w14:paraId="33BC2ED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90,5</w:t>
            </w:r>
          </w:p>
        </w:tc>
        <w:tc>
          <w:tcPr>
            <w:tcW w:w="855" w:type="dxa"/>
            <w:vAlign w:val="center"/>
          </w:tcPr>
          <w:p w14:paraId="555CBA8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88,8</w:t>
            </w:r>
          </w:p>
        </w:tc>
        <w:tc>
          <w:tcPr>
            <w:tcW w:w="904" w:type="dxa"/>
            <w:vAlign w:val="center"/>
          </w:tcPr>
          <w:p w14:paraId="616BB1A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200" w:type="dxa"/>
            <w:vAlign w:val="center"/>
          </w:tcPr>
          <w:p w14:paraId="7B8AC50E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</w:tr>
      <w:tr w:rsidR="00F531CF" w14:paraId="3E03A0DE" w14:textId="77777777" w:rsidTr="00F531CF">
        <w:trPr>
          <w:cantSplit/>
          <w:jc w:val="center"/>
        </w:trPr>
        <w:tc>
          <w:tcPr>
            <w:tcW w:w="1101" w:type="dxa"/>
            <w:vAlign w:val="center"/>
          </w:tcPr>
          <w:p w14:paraId="1945A65D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2025-06</w:t>
            </w:r>
          </w:p>
        </w:tc>
        <w:tc>
          <w:tcPr>
            <w:tcW w:w="1299" w:type="dxa"/>
            <w:vAlign w:val="center"/>
          </w:tcPr>
          <w:p w14:paraId="200BF47C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62,9</w:t>
            </w:r>
          </w:p>
        </w:tc>
        <w:tc>
          <w:tcPr>
            <w:tcW w:w="723" w:type="dxa"/>
            <w:vAlign w:val="center"/>
          </w:tcPr>
          <w:p w14:paraId="05AF037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69,5</w:t>
            </w:r>
          </w:p>
        </w:tc>
        <w:tc>
          <w:tcPr>
            <w:tcW w:w="773" w:type="dxa"/>
            <w:vAlign w:val="center"/>
          </w:tcPr>
          <w:p w14:paraId="26243AC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151" w:type="dxa"/>
            <w:vAlign w:val="center"/>
          </w:tcPr>
          <w:p w14:paraId="56EFC2A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348" w:type="dxa"/>
            <w:vAlign w:val="center"/>
          </w:tcPr>
          <w:p w14:paraId="470A684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69,8</w:t>
            </w:r>
          </w:p>
        </w:tc>
        <w:tc>
          <w:tcPr>
            <w:tcW w:w="855" w:type="dxa"/>
            <w:vAlign w:val="center"/>
          </w:tcPr>
          <w:p w14:paraId="754EC10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86,8</w:t>
            </w:r>
          </w:p>
        </w:tc>
        <w:tc>
          <w:tcPr>
            <w:tcW w:w="904" w:type="dxa"/>
            <w:vAlign w:val="center"/>
          </w:tcPr>
          <w:p w14:paraId="694F4E6E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200" w:type="dxa"/>
            <w:vAlign w:val="center"/>
          </w:tcPr>
          <w:p w14:paraId="2280B09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</w:tr>
      <w:tr w:rsidR="00F531CF" w14:paraId="58056349" w14:textId="77777777" w:rsidTr="00F531CF">
        <w:trPr>
          <w:cantSplit/>
          <w:jc w:val="center"/>
        </w:trPr>
        <w:tc>
          <w:tcPr>
            <w:tcW w:w="1101" w:type="dxa"/>
            <w:vAlign w:val="center"/>
          </w:tcPr>
          <w:p w14:paraId="2C3F42D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2025-07</w:t>
            </w:r>
          </w:p>
        </w:tc>
        <w:tc>
          <w:tcPr>
            <w:tcW w:w="1299" w:type="dxa"/>
            <w:vAlign w:val="center"/>
          </w:tcPr>
          <w:p w14:paraId="11F3CB9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23,6</w:t>
            </w:r>
          </w:p>
        </w:tc>
        <w:tc>
          <w:tcPr>
            <w:tcW w:w="723" w:type="dxa"/>
            <w:vAlign w:val="center"/>
          </w:tcPr>
          <w:p w14:paraId="50D5E3AD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57,3</w:t>
            </w:r>
          </w:p>
        </w:tc>
        <w:tc>
          <w:tcPr>
            <w:tcW w:w="773" w:type="dxa"/>
            <w:vAlign w:val="center"/>
          </w:tcPr>
          <w:p w14:paraId="388C47CE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151" w:type="dxa"/>
            <w:vAlign w:val="center"/>
          </w:tcPr>
          <w:p w14:paraId="78AB692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348" w:type="dxa"/>
            <w:vAlign w:val="center"/>
          </w:tcPr>
          <w:p w14:paraId="62EDC34D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52,1</w:t>
            </w:r>
          </w:p>
        </w:tc>
        <w:tc>
          <w:tcPr>
            <w:tcW w:w="855" w:type="dxa"/>
            <w:vAlign w:val="center"/>
          </w:tcPr>
          <w:p w14:paraId="566A3B6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70,8</w:t>
            </w:r>
          </w:p>
        </w:tc>
        <w:tc>
          <w:tcPr>
            <w:tcW w:w="904" w:type="dxa"/>
            <w:vAlign w:val="center"/>
          </w:tcPr>
          <w:p w14:paraId="44760E33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200" w:type="dxa"/>
            <w:vAlign w:val="center"/>
          </w:tcPr>
          <w:p w14:paraId="000B995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</w:tr>
      <w:tr w:rsidR="00F531CF" w14:paraId="7F82D52D" w14:textId="77777777" w:rsidTr="00F531CF">
        <w:trPr>
          <w:cantSplit/>
          <w:jc w:val="center"/>
        </w:trPr>
        <w:tc>
          <w:tcPr>
            <w:tcW w:w="1101" w:type="dxa"/>
            <w:vAlign w:val="center"/>
          </w:tcPr>
          <w:p w14:paraId="61BEBD7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2025-08</w:t>
            </w:r>
          </w:p>
        </w:tc>
        <w:tc>
          <w:tcPr>
            <w:tcW w:w="1299" w:type="dxa"/>
            <w:vAlign w:val="center"/>
          </w:tcPr>
          <w:p w14:paraId="6D774C7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18,3</w:t>
            </w:r>
          </w:p>
        </w:tc>
        <w:tc>
          <w:tcPr>
            <w:tcW w:w="723" w:type="dxa"/>
            <w:vAlign w:val="center"/>
          </w:tcPr>
          <w:p w14:paraId="14BCF04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34,9</w:t>
            </w:r>
          </w:p>
        </w:tc>
        <w:tc>
          <w:tcPr>
            <w:tcW w:w="773" w:type="dxa"/>
            <w:vAlign w:val="center"/>
          </w:tcPr>
          <w:p w14:paraId="2F59E00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61,4</w:t>
            </w:r>
          </w:p>
        </w:tc>
        <w:tc>
          <w:tcPr>
            <w:tcW w:w="1151" w:type="dxa"/>
            <w:vAlign w:val="center"/>
          </w:tcPr>
          <w:p w14:paraId="25F4546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63,0</w:t>
            </w:r>
          </w:p>
        </w:tc>
        <w:tc>
          <w:tcPr>
            <w:tcW w:w="1348" w:type="dxa"/>
            <w:vAlign w:val="center"/>
          </w:tcPr>
          <w:p w14:paraId="2956771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43,8</w:t>
            </w:r>
          </w:p>
        </w:tc>
        <w:tc>
          <w:tcPr>
            <w:tcW w:w="855" w:type="dxa"/>
            <w:vAlign w:val="center"/>
          </w:tcPr>
          <w:p w14:paraId="7523835F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55,2</w:t>
            </w:r>
          </w:p>
        </w:tc>
        <w:tc>
          <w:tcPr>
            <w:tcW w:w="904" w:type="dxa"/>
            <w:vAlign w:val="center"/>
          </w:tcPr>
          <w:p w14:paraId="6E73C16E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73,8</w:t>
            </w:r>
          </w:p>
        </w:tc>
        <w:tc>
          <w:tcPr>
            <w:tcW w:w="1200" w:type="dxa"/>
            <w:vAlign w:val="center"/>
          </w:tcPr>
          <w:p w14:paraId="69D084C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73,9</w:t>
            </w:r>
          </w:p>
        </w:tc>
      </w:tr>
      <w:tr w:rsidR="00F531CF" w14:paraId="787EAB43" w14:textId="77777777" w:rsidTr="00F531CF">
        <w:trPr>
          <w:cantSplit/>
          <w:jc w:val="center"/>
        </w:trPr>
        <w:tc>
          <w:tcPr>
            <w:tcW w:w="1101" w:type="dxa"/>
            <w:vAlign w:val="center"/>
          </w:tcPr>
          <w:p w14:paraId="59392E7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2025-09</w:t>
            </w:r>
          </w:p>
        </w:tc>
        <w:tc>
          <w:tcPr>
            <w:tcW w:w="1299" w:type="dxa"/>
            <w:vAlign w:val="center"/>
          </w:tcPr>
          <w:p w14:paraId="01B83C5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38,1</w:t>
            </w:r>
          </w:p>
        </w:tc>
        <w:tc>
          <w:tcPr>
            <w:tcW w:w="723" w:type="dxa"/>
            <w:vAlign w:val="center"/>
          </w:tcPr>
          <w:p w14:paraId="13EE7B9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26,7</w:t>
            </w:r>
          </w:p>
        </w:tc>
        <w:tc>
          <w:tcPr>
            <w:tcW w:w="773" w:type="dxa"/>
            <w:vAlign w:val="center"/>
          </w:tcPr>
          <w:p w14:paraId="3F072D7D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59,5</w:t>
            </w:r>
          </w:p>
        </w:tc>
        <w:tc>
          <w:tcPr>
            <w:tcW w:w="1151" w:type="dxa"/>
            <w:vAlign w:val="center"/>
          </w:tcPr>
          <w:p w14:paraId="1168EDA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61,2</w:t>
            </w:r>
          </w:p>
        </w:tc>
        <w:tc>
          <w:tcPr>
            <w:tcW w:w="1348" w:type="dxa"/>
            <w:vAlign w:val="center"/>
          </w:tcPr>
          <w:p w14:paraId="0171DFF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45,3</w:t>
            </w:r>
          </w:p>
        </w:tc>
        <w:tc>
          <w:tcPr>
            <w:tcW w:w="855" w:type="dxa"/>
            <w:vAlign w:val="center"/>
          </w:tcPr>
          <w:p w14:paraId="08A98E0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47,1</w:t>
            </w:r>
          </w:p>
        </w:tc>
        <w:tc>
          <w:tcPr>
            <w:tcW w:w="904" w:type="dxa"/>
            <w:vAlign w:val="center"/>
          </w:tcPr>
          <w:p w14:paraId="6BB9613A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71,9</w:t>
            </w:r>
          </w:p>
        </w:tc>
        <w:tc>
          <w:tcPr>
            <w:tcW w:w="1200" w:type="dxa"/>
            <w:vAlign w:val="center"/>
          </w:tcPr>
          <w:p w14:paraId="41D3E17F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71,9</w:t>
            </w:r>
          </w:p>
        </w:tc>
      </w:tr>
      <w:tr w:rsidR="00F531CF" w14:paraId="29F4A0A1" w14:textId="77777777" w:rsidTr="00F531CF">
        <w:trPr>
          <w:cantSplit/>
          <w:jc w:val="center"/>
        </w:trPr>
        <w:tc>
          <w:tcPr>
            <w:tcW w:w="1101" w:type="dxa"/>
            <w:vAlign w:val="center"/>
          </w:tcPr>
          <w:p w14:paraId="2E7D194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2025-10</w:t>
            </w:r>
          </w:p>
        </w:tc>
        <w:tc>
          <w:tcPr>
            <w:tcW w:w="1299" w:type="dxa"/>
            <w:vAlign w:val="center"/>
          </w:tcPr>
          <w:p w14:paraId="103FC76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46,3</w:t>
            </w:r>
          </w:p>
        </w:tc>
        <w:tc>
          <w:tcPr>
            <w:tcW w:w="723" w:type="dxa"/>
            <w:vAlign w:val="center"/>
          </w:tcPr>
          <w:p w14:paraId="79D0C77A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34,2</w:t>
            </w:r>
          </w:p>
        </w:tc>
        <w:tc>
          <w:tcPr>
            <w:tcW w:w="773" w:type="dxa"/>
            <w:vAlign w:val="center"/>
          </w:tcPr>
          <w:p w14:paraId="59817B1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56,5</w:t>
            </w:r>
          </w:p>
        </w:tc>
        <w:tc>
          <w:tcPr>
            <w:tcW w:w="1151" w:type="dxa"/>
            <w:vAlign w:val="center"/>
          </w:tcPr>
          <w:p w14:paraId="575C379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58,9</w:t>
            </w:r>
          </w:p>
        </w:tc>
        <w:tc>
          <w:tcPr>
            <w:tcW w:w="1348" w:type="dxa"/>
            <w:vAlign w:val="center"/>
          </w:tcPr>
          <w:p w14:paraId="07CD569A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53,7</w:t>
            </w:r>
          </w:p>
        </w:tc>
        <w:tc>
          <w:tcPr>
            <w:tcW w:w="855" w:type="dxa"/>
            <w:vAlign w:val="center"/>
          </w:tcPr>
          <w:p w14:paraId="6B80150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47,6</w:t>
            </w:r>
          </w:p>
        </w:tc>
        <w:tc>
          <w:tcPr>
            <w:tcW w:w="904" w:type="dxa"/>
            <w:vAlign w:val="center"/>
          </w:tcPr>
          <w:p w14:paraId="2BB2B70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69,6</w:t>
            </w:r>
          </w:p>
        </w:tc>
        <w:tc>
          <w:tcPr>
            <w:tcW w:w="1200" w:type="dxa"/>
            <w:vAlign w:val="center"/>
          </w:tcPr>
          <w:p w14:paraId="0223941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69,9</w:t>
            </w:r>
          </w:p>
        </w:tc>
      </w:tr>
      <w:tr w:rsidR="00F531CF" w14:paraId="41F54722" w14:textId="77777777" w:rsidTr="00F531CF">
        <w:trPr>
          <w:cantSplit/>
          <w:jc w:val="center"/>
        </w:trPr>
        <w:tc>
          <w:tcPr>
            <w:tcW w:w="1101" w:type="dxa"/>
            <w:vAlign w:val="center"/>
          </w:tcPr>
          <w:p w14:paraId="28C3006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2025-11</w:t>
            </w:r>
          </w:p>
        </w:tc>
        <w:tc>
          <w:tcPr>
            <w:tcW w:w="1299" w:type="dxa"/>
            <w:vAlign w:val="center"/>
          </w:tcPr>
          <w:p w14:paraId="5BF35DF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55,8</w:t>
            </w:r>
          </w:p>
        </w:tc>
        <w:tc>
          <w:tcPr>
            <w:tcW w:w="723" w:type="dxa"/>
            <w:vAlign w:val="center"/>
          </w:tcPr>
          <w:p w14:paraId="226796F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46,7</w:t>
            </w:r>
          </w:p>
        </w:tc>
        <w:tc>
          <w:tcPr>
            <w:tcW w:w="773" w:type="dxa"/>
            <w:vAlign w:val="center"/>
          </w:tcPr>
          <w:p w14:paraId="7B16F58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53,7</w:t>
            </w:r>
          </w:p>
        </w:tc>
        <w:tc>
          <w:tcPr>
            <w:tcW w:w="1151" w:type="dxa"/>
            <w:vAlign w:val="center"/>
          </w:tcPr>
          <w:p w14:paraId="3AD5B1DA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57,0</w:t>
            </w:r>
          </w:p>
        </w:tc>
        <w:tc>
          <w:tcPr>
            <w:tcW w:w="1348" w:type="dxa"/>
            <w:vAlign w:val="center"/>
          </w:tcPr>
          <w:p w14:paraId="3314DD6D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50,2</w:t>
            </w:r>
          </w:p>
        </w:tc>
        <w:tc>
          <w:tcPr>
            <w:tcW w:w="855" w:type="dxa"/>
            <w:vAlign w:val="center"/>
          </w:tcPr>
          <w:p w14:paraId="427F614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49,7</w:t>
            </w:r>
          </w:p>
        </w:tc>
        <w:tc>
          <w:tcPr>
            <w:tcW w:w="904" w:type="dxa"/>
            <w:vAlign w:val="center"/>
          </w:tcPr>
          <w:p w14:paraId="2BC3FA53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67,0</w:t>
            </w:r>
          </w:p>
        </w:tc>
        <w:tc>
          <w:tcPr>
            <w:tcW w:w="1200" w:type="dxa"/>
            <w:vAlign w:val="center"/>
          </w:tcPr>
          <w:p w14:paraId="1866FC9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67,7</w:t>
            </w:r>
          </w:p>
        </w:tc>
      </w:tr>
      <w:tr w:rsidR="00F531CF" w14:paraId="647E1B00" w14:textId="77777777" w:rsidTr="00F531CF">
        <w:trPr>
          <w:cantSplit/>
          <w:jc w:val="center"/>
        </w:trPr>
        <w:tc>
          <w:tcPr>
            <w:tcW w:w="1101" w:type="dxa"/>
            <w:vAlign w:val="center"/>
          </w:tcPr>
          <w:p w14:paraId="79B6BD1D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2025-12</w:t>
            </w:r>
          </w:p>
        </w:tc>
        <w:tc>
          <w:tcPr>
            <w:tcW w:w="1299" w:type="dxa"/>
            <w:vAlign w:val="center"/>
          </w:tcPr>
          <w:p w14:paraId="7281F29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68,0</w:t>
            </w:r>
          </w:p>
        </w:tc>
        <w:tc>
          <w:tcPr>
            <w:tcW w:w="723" w:type="dxa"/>
            <w:vAlign w:val="center"/>
          </w:tcPr>
          <w:p w14:paraId="7E44DB8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56,7</w:t>
            </w:r>
          </w:p>
        </w:tc>
        <w:tc>
          <w:tcPr>
            <w:tcW w:w="773" w:type="dxa"/>
            <w:vAlign w:val="center"/>
          </w:tcPr>
          <w:p w14:paraId="32A6C54D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51,0</w:t>
            </w:r>
          </w:p>
        </w:tc>
        <w:tc>
          <w:tcPr>
            <w:tcW w:w="1151" w:type="dxa"/>
            <w:vAlign w:val="center"/>
          </w:tcPr>
          <w:p w14:paraId="42EBED2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55,5</w:t>
            </w:r>
          </w:p>
        </w:tc>
        <w:tc>
          <w:tcPr>
            <w:tcW w:w="1348" w:type="dxa"/>
            <w:vAlign w:val="center"/>
          </w:tcPr>
          <w:p w14:paraId="6FF66E6C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51,0</w:t>
            </w:r>
          </w:p>
        </w:tc>
        <w:tc>
          <w:tcPr>
            <w:tcW w:w="855" w:type="dxa"/>
            <w:vAlign w:val="center"/>
          </w:tcPr>
          <w:p w14:paraId="5BF7235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51,6</w:t>
            </w:r>
          </w:p>
        </w:tc>
        <w:tc>
          <w:tcPr>
            <w:tcW w:w="904" w:type="dxa"/>
            <w:vAlign w:val="center"/>
          </w:tcPr>
          <w:p w14:paraId="33138F0E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64,5</w:t>
            </w:r>
          </w:p>
        </w:tc>
        <w:tc>
          <w:tcPr>
            <w:tcW w:w="1200" w:type="dxa"/>
            <w:vAlign w:val="center"/>
          </w:tcPr>
          <w:p w14:paraId="1063ECBF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65,5</w:t>
            </w:r>
          </w:p>
        </w:tc>
      </w:tr>
      <w:tr w:rsidR="00F531CF" w14:paraId="5C5B5DBE" w14:textId="77777777" w:rsidTr="00F531CF">
        <w:trPr>
          <w:cantSplit/>
          <w:jc w:val="center"/>
        </w:trPr>
        <w:tc>
          <w:tcPr>
            <w:tcW w:w="1101" w:type="dxa"/>
            <w:vAlign w:val="center"/>
          </w:tcPr>
          <w:p w14:paraId="54DEB10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2026-01</w:t>
            </w:r>
          </w:p>
        </w:tc>
        <w:tc>
          <w:tcPr>
            <w:tcW w:w="1299" w:type="dxa"/>
            <w:vAlign w:val="center"/>
          </w:tcPr>
          <w:p w14:paraId="7E3963AD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21,5</w:t>
            </w:r>
          </w:p>
        </w:tc>
        <w:tc>
          <w:tcPr>
            <w:tcW w:w="723" w:type="dxa"/>
            <w:vAlign w:val="center"/>
          </w:tcPr>
          <w:p w14:paraId="7AB1EEC3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48,4</w:t>
            </w:r>
          </w:p>
        </w:tc>
        <w:tc>
          <w:tcPr>
            <w:tcW w:w="773" w:type="dxa"/>
            <w:vAlign w:val="center"/>
          </w:tcPr>
          <w:p w14:paraId="1721A60E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48,6</w:t>
            </w:r>
          </w:p>
        </w:tc>
        <w:tc>
          <w:tcPr>
            <w:tcW w:w="1151" w:type="dxa"/>
            <w:vAlign w:val="center"/>
          </w:tcPr>
          <w:p w14:paraId="00EC1A4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52,3</w:t>
            </w:r>
          </w:p>
        </w:tc>
        <w:tc>
          <w:tcPr>
            <w:tcW w:w="1348" w:type="dxa"/>
            <w:vAlign w:val="center"/>
          </w:tcPr>
          <w:p w14:paraId="7CB8588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28,0</w:t>
            </w:r>
          </w:p>
        </w:tc>
        <w:tc>
          <w:tcPr>
            <w:tcW w:w="855" w:type="dxa"/>
            <w:vAlign w:val="center"/>
          </w:tcPr>
          <w:p w14:paraId="4728106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43,1</w:t>
            </w:r>
          </w:p>
        </w:tc>
        <w:tc>
          <w:tcPr>
            <w:tcW w:w="904" w:type="dxa"/>
            <w:vAlign w:val="center"/>
          </w:tcPr>
          <w:p w14:paraId="67090B3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61,0</w:t>
            </w:r>
          </w:p>
        </w:tc>
        <w:tc>
          <w:tcPr>
            <w:tcW w:w="1200" w:type="dxa"/>
            <w:vAlign w:val="center"/>
          </w:tcPr>
          <w:p w14:paraId="61001CBD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61,4</w:t>
            </w:r>
          </w:p>
        </w:tc>
      </w:tr>
      <w:tr w:rsidR="00F531CF" w14:paraId="2D4FEE14" w14:textId="77777777" w:rsidTr="00F531CF">
        <w:trPr>
          <w:cantSplit/>
          <w:jc w:val="center"/>
        </w:trPr>
        <w:tc>
          <w:tcPr>
            <w:tcW w:w="1101" w:type="dxa"/>
            <w:vAlign w:val="center"/>
          </w:tcPr>
          <w:p w14:paraId="38282F1F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2026-02</w:t>
            </w:r>
          </w:p>
        </w:tc>
        <w:tc>
          <w:tcPr>
            <w:tcW w:w="1299" w:type="dxa"/>
            <w:vAlign w:val="center"/>
          </w:tcPr>
          <w:p w14:paraId="78A47DB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20,8</w:t>
            </w:r>
          </w:p>
        </w:tc>
        <w:tc>
          <w:tcPr>
            <w:tcW w:w="723" w:type="dxa"/>
            <w:vAlign w:val="center"/>
          </w:tcPr>
          <w:p w14:paraId="5977E44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36,8</w:t>
            </w:r>
          </w:p>
        </w:tc>
        <w:tc>
          <w:tcPr>
            <w:tcW w:w="773" w:type="dxa"/>
            <w:vAlign w:val="center"/>
          </w:tcPr>
          <w:p w14:paraId="677DF32D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46,7</w:t>
            </w:r>
          </w:p>
        </w:tc>
        <w:tc>
          <w:tcPr>
            <w:tcW w:w="1151" w:type="dxa"/>
            <w:vAlign w:val="center"/>
          </w:tcPr>
          <w:p w14:paraId="65E6EEB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49,4</w:t>
            </w:r>
          </w:p>
        </w:tc>
        <w:tc>
          <w:tcPr>
            <w:tcW w:w="1348" w:type="dxa"/>
            <w:vAlign w:val="center"/>
          </w:tcPr>
          <w:p w14:paraId="67600B5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27,4</w:t>
            </w:r>
          </w:p>
        </w:tc>
        <w:tc>
          <w:tcPr>
            <w:tcW w:w="855" w:type="dxa"/>
            <w:vAlign w:val="center"/>
          </w:tcPr>
          <w:p w14:paraId="6A9FD8ED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35,5</w:t>
            </w:r>
          </w:p>
        </w:tc>
        <w:tc>
          <w:tcPr>
            <w:tcW w:w="904" w:type="dxa"/>
            <w:vAlign w:val="center"/>
          </w:tcPr>
          <w:p w14:paraId="1151F183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57,3</w:t>
            </w:r>
          </w:p>
        </w:tc>
        <w:tc>
          <w:tcPr>
            <w:tcW w:w="1200" w:type="dxa"/>
            <w:vAlign w:val="center"/>
          </w:tcPr>
          <w:p w14:paraId="0FAAFA4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57,1</w:t>
            </w:r>
          </w:p>
        </w:tc>
      </w:tr>
      <w:tr w:rsidR="00F531CF" w14:paraId="73BEBC44" w14:textId="77777777" w:rsidTr="00F531CF">
        <w:trPr>
          <w:cantSplit/>
          <w:jc w:val="center"/>
        </w:trPr>
        <w:tc>
          <w:tcPr>
            <w:tcW w:w="1101" w:type="dxa"/>
            <w:vAlign w:val="center"/>
          </w:tcPr>
          <w:p w14:paraId="6E6D33E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2026-03</w:t>
            </w:r>
          </w:p>
        </w:tc>
        <w:tc>
          <w:tcPr>
            <w:tcW w:w="1299" w:type="dxa"/>
            <w:vAlign w:val="center"/>
          </w:tcPr>
          <w:p w14:paraId="6E6D1F6C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36,9</w:t>
            </w:r>
          </w:p>
        </w:tc>
        <w:tc>
          <w:tcPr>
            <w:tcW w:w="723" w:type="dxa"/>
            <w:vAlign w:val="center"/>
          </w:tcPr>
          <w:p w14:paraId="6B5B71D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26,4</w:t>
            </w:r>
          </w:p>
        </w:tc>
        <w:tc>
          <w:tcPr>
            <w:tcW w:w="773" w:type="dxa"/>
            <w:vAlign w:val="center"/>
          </w:tcPr>
          <w:p w14:paraId="2E2B057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44,8</w:t>
            </w:r>
          </w:p>
        </w:tc>
        <w:tc>
          <w:tcPr>
            <w:tcW w:w="1151" w:type="dxa"/>
            <w:vAlign w:val="center"/>
          </w:tcPr>
          <w:p w14:paraId="437DA7A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47,5</w:t>
            </w:r>
          </w:p>
        </w:tc>
        <w:tc>
          <w:tcPr>
            <w:tcW w:w="1348" w:type="dxa"/>
            <w:vAlign w:val="center"/>
          </w:tcPr>
          <w:p w14:paraId="4694BFED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40,7</w:t>
            </w:r>
          </w:p>
        </w:tc>
        <w:tc>
          <w:tcPr>
            <w:tcW w:w="855" w:type="dxa"/>
            <w:vAlign w:val="center"/>
          </w:tcPr>
          <w:p w14:paraId="5393CB4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32,0</w:t>
            </w:r>
          </w:p>
        </w:tc>
        <w:tc>
          <w:tcPr>
            <w:tcW w:w="904" w:type="dxa"/>
            <w:vAlign w:val="center"/>
          </w:tcPr>
          <w:p w14:paraId="67EA3703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54,4</w:t>
            </w:r>
          </w:p>
        </w:tc>
        <w:tc>
          <w:tcPr>
            <w:tcW w:w="1200" w:type="dxa"/>
            <w:vAlign w:val="center"/>
          </w:tcPr>
          <w:p w14:paraId="1F4D4E3A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54,2</w:t>
            </w:r>
          </w:p>
        </w:tc>
      </w:tr>
      <w:tr w:rsidR="00F531CF" w14:paraId="211A441F" w14:textId="77777777" w:rsidTr="00F531CF">
        <w:trPr>
          <w:cantSplit/>
          <w:jc w:val="center"/>
        </w:trPr>
        <w:tc>
          <w:tcPr>
            <w:tcW w:w="1101" w:type="dxa"/>
            <w:vAlign w:val="center"/>
          </w:tcPr>
          <w:p w14:paraId="77497B8E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2026-04</w:t>
            </w:r>
          </w:p>
        </w:tc>
        <w:tc>
          <w:tcPr>
            <w:tcW w:w="1299" w:type="dxa"/>
            <w:vAlign w:val="center"/>
          </w:tcPr>
          <w:p w14:paraId="5915E45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36,3</w:t>
            </w:r>
          </w:p>
        </w:tc>
        <w:tc>
          <w:tcPr>
            <w:tcW w:w="723" w:type="dxa"/>
            <w:vAlign w:val="center"/>
          </w:tcPr>
          <w:p w14:paraId="37E654F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31,3</w:t>
            </w:r>
          </w:p>
        </w:tc>
        <w:tc>
          <w:tcPr>
            <w:tcW w:w="773" w:type="dxa"/>
            <w:vAlign w:val="center"/>
          </w:tcPr>
          <w:p w14:paraId="1A55923F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42,8</w:t>
            </w:r>
          </w:p>
        </w:tc>
        <w:tc>
          <w:tcPr>
            <w:tcW w:w="1151" w:type="dxa"/>
            <w:vAlign w:val="center"/>
          </w:tcPr>
          <w:p w14:paraId="5FD8358E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45,5</w:t>
            </w:r>
          </w:p>
        </w:tc>
        <w:tc>
          <w:tcPr>
            <w:tcW w:w="1348" w:type="dxa"/>
            <w:vAlign w:val="center"/>
          </w:tcPr>
          <w:p w14:paraId="048B6B0C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40,2</w:t>
            </w:r>
          </w:p>
        </w:tc>
        <w:tc>
          <w:tcPr>
            <w:tcW w:w="855" w:type="dxa"/>
            <w:vAlign w:val="center"/>
          </w:tcPr>
          <w:p w14:paraId="7396526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36,1</w:t>
            </w:r>
          </w:p>
        </w:tc>
        <w:tc>
          <w:tcPr>
            <w:tcW w:w="904" w:type="dxa"/>
            <w:vAlign w:val="center"/>
          </w:tcPr>
          <w:p w14:paraId="68E3DEE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49,4</w:t>
            </w:r>
          </w:p>
        </w:tc>
        <w:tc>
          <w:tcPr>
            <w:tcW w:w="1200" w:type="dxa"/>
            <w:vAlign w:val="center"/>
          </w:tcPr>
          <w:p w14:paraId="08EA570D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50,1</w:t>
            </w:r>
          </w:p>
        </w:tc>
      </w:tr>
      <w:tr w:rsidR="00F531CF" w14:paraId="0279C939" w14:textId="77777777" w:rsidTr="00F531CF">
        <w:trPr>
          <w:cantSplit/>
          <w:jc w:val="center"/>
        </w:trPr>
        <w:tc>
          <w:tcPr>
            <w:tcW w:w="1101" w:type="dxa"/>
            <w:vAlign w:val="center"/>
          </w:tcPr>
          <w:p w14:paraId="07B42E2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2026-05</w:t>
            </w:r>
          </w:p>
        </w:tc>
        <w:tc>
          <w:tcPr>
            <w:tcW w:w="1299" w:type="dxa"/>
            <w:vAlign w:val="center"/>
          </w:tcPr>
          <w:p w14:paraId="265B86A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49,1</w:t>
            </w:r>
          </w:p>
        </w:tc>
        <w:tc>
          <w:tcPr>
            <w:tcW w:w="723" w:type="dxa"/>
            <w:vAlign w:val="center"/>
          </w:tcPr>
          <w:p w14:paraId="2049918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40,8</w:t>
            </w:r>
          </w:p>
        </w:tc>
        <w:tc>
          <w:tcPr>
            <w:tcW w:w="773" w:type="dxa"/>
            <w:vAlign w:val="center"/>
          </w:tcPr>
          <w:p w14:paraId="415FDDBA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39,8</w:t>
            </w:r>
          </w:p>
        </w:tc>
        <w:tc>
          <w:tcPr>
            <w:tcW w:w="1151" w:type="dxa"/>
            <w:vAlign w:val="center"/>
          </w:tcPr>
          <w:p w14:paraId="15C9F693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43,3</w:t>
            </w:r>
          </w:p>
        </w:tc>
        <w:tc>
          <w:tcPr>
            <w:tcW w:w="1348" w:type="dxa"/>
            <w:vAlign w:val="center"/>
          </w:tcPr>
          <w:p w14:paraId="00051C4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56,5</w:t>
            </w:r>
          </w:p>
        </w:tc>
        <w:tc>
          <w:tcPr>
            <w:tcW w:w="855" w:type="dxa"/>
            <w:vAlign w:val="center"/>
          </w:tcPr>
          <w:p w14:paraId="5F199B9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45,8</w:t>
            </w:r>
          </w:p>
        </w:tc>
        <w:tc>
          <w:tcPr>
            <w:tcW w:w="904" w:type="dxa"/>
            <w:vAlign w:val="center"/>
          </w:tcPr>
          <w:p w14:paraId="7472CF9D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46,6</w:t>
            </w:r>
          </w:p>
        </w:tc>
        <w:tc>
          <w:tcPr>
            <w:tcW w:w="1200" w:type="dxa"/>
            <w:vAlign w:val="center"/>
          </w:tcPr>
          <w:p w14:paraId="7393A6FA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47,9</w:t>
            </w:r>
          </w:p>
        </w:tc>
      </w:tr>
      <w:tr w:rsidR="00F531CF" w14:paraId="77105061" w14:textId="77777777" w:rsidTr="00F531CF">
        <w:trPr>
          <w:cantSplit/>
          <w:jc w:val="center"/>
        </w:trPr>
        <w:tc>
          <w:tcPr>
            <w:tcW w:w="1101" w:type="dxa"/>
            <w:vAlign w:val="center"/>
          </w:tcPr>
          <w:p w14:paraId="152941B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2026-06</w:t>
            </w:r>
          </w:p>
        </w:tc>
        <w:tc>
          <w:tcPr>
            <w:tcW w:w="1299" w:type="dxa"/>
            <w:vAlign w:val="center"/>
          </w:tcPr>
          <w:p w14:paraId="6AC9B65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34,4</w:t>
            </w:r>
          </w:p>
        </w:tc>
        <w:tc>
          <w:tcPr>
            <w:tcW w:w="723" w:type="dxa"/>
            <w:vAlign w:val="center"/>
          </w:tcPr>
          <w:p w14:paraId="5764D0F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39,9</w:t>
            </w:r>
          </w:p>
        </w:tc>
        <w:tc>
          <w:tcPr>
            <w:tcW w:w="773" w:type="dxa"/>
            <w:vAlign w:val="center"/>
          </w:tcPr>
          <w:p w14:paraId="51B177C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37,4</w:t>
            </w:r>
          </w:p>
        </w:tc>
        <w:tc>
          <w:tcPr>
            <w:tcW w:w="1151" w:type="dxa"/>
            <w:vAlign w:val="center"/>
          </w:tcPr>
          <w:p w14:paraId="204C3A2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41,0</w:t>
            </w:r>
          </w:p>
        </w:tc>
        <w:tc>
          <w:tcPr>
            <w:tcW w:w="1348" w:type="dxa"/>
            <w:vAlign w:val="center"/>
          </w:tcPr>
          <w:p w14:paraId="275E9FA3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34,3</w:t>
            </w:r>
          </w:p>
        </w:tc>
        <w:tc>
          <w:tcPr>
            <w:tcW w:w="855" w:type="dxa"/>
            <w:vAlign w:val="center"/>
          </w:tcPr>
          <w:p w14:paraId="741F0B0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43,7</w:t>
            </w:r>
          </w:p>
        </w:tc>
        <w:tc>
          <w:tcPr>
            <w:tcW w:w="904" w:type="dxa"/>
            <w:vAlign w:val="center"/>
          </w:tcPr>
          <w:p w14:paraId="65F6EB13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43,6</w:t>
            </w:r>
          </w:p>
        </w:tc>
        <w:tc>
          <w:tcPr>
            <w:tcW w:w="1200" w:type="dxa"/>
            <w:vAlign w:val="center"/>
          </w:tcPr>
          <w:p w14:paraId="4CA5288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44,6</w:t>
            </w:r>
          </w:p>
        </w:tc>
      </w:tr>
      <w:tr w:rsidR="00F531CF" w14:paraId="6C21140F" w14:textId="77777777" w:rsidTr="00F531CF">
        <w:trPr>
          <w:cantSplit/>
          <w:jc w:val="center"/>
        </w:trPr>
        <w:tc>
          <w:tcPr>
            <w:tcW w:w="1101" w:type="dxa"/>
            <w:vAlign w:val="center"/>
          </w:tcPr>
          <w:p w14:paraId="47E87FD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2026-07</w:t>
            </w:r>
          </w:p>
        </w:tc>
        <w:tc>
          <w:tcPr>
            <w:tcW w:w="1299" w:type="dxa"/>
            <w:vAlign w:val="center"/>
          </w:tcPr>
          <w:p w14:paraId="3D7C420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7,9</w:t>
            </w:r>
          </w:p>
        </w:tc>
        <w:tc>
          <w:tcPr>
            <w:tcW w:w="723" w:type="dxa"/>
            <w:vAlign w:val="center"/>
          </w:tcPr>
          <w:p w14:paraId="62FDDCDC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30,5</w:t>
            </w:r>
          </w:p>
        </w:tc>
        <w:tc>
          <w:tcPr>
            <w:tcW w:w="773" w:type="dxa"/>
            <w:vAlign w:val="center"/>
          </w:tcPr>
          <w:p w14:paraId="400EC75A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36,1</w:t>
            </w:r>
          </w:p>
        </w:tc>
        <w:tc>
          <w:tcPr>
            <w:tcW w:w="1151" w:type="dxa"/>
            <w:vAlign w:val="center"/>
          </w:tcPr>
          <w:p w14:paraId="1202A2F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37,0</w:t>
            </w:r>
          </w:p>
        </w:tc>
        <w:tc>
          <w:tcPr>
            <w:tcW w:w="1348" w:type="dxa"/>
            <w:vAlign w:val="center"/>
          </w:tcPr>
          <w:p w14:paraId="0A3273FD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26,7</w:t>
            </w:r>
          </w:p>
        </w:tc>
        <w:tc>
          <w:tcPr>
            <w:tcW w:w="855" w:type="dxa"/>
            <w:vAlign w:val="center"/>
          </w:tcPr>
          <w:p w14:paraId="4C98625D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39,2</w:t>
            </w:r>
          </w:p>
        </w:tc>
        <w:tc>
          <w:tcPr>
            <w:tcW w:w="904" w:type="dxa"/>
            <w:vAlign w:val="center"/>
          </w:tcPr>
          <w:p w14:paraId="0D025F2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41,5</w:t>
            </w:r>
          </w:p>
        </w:tc>
        <w:tc>
          <w:tcPr>
            <w:tcW w:w="1200" w:type="dxa"/>
            <w:vAlign w:val="center"/>
          </w:tcPr>
          <w:p w14:paraId="2F084A8F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41,5</w:t>
            </w:r>
          </w:p>
        </w:tc>
      </w:tr>
      <w:tr w:rsidR="00F531CF" w14:paraId="29A6443A" w14:textId="77777777" w:rsidTr="00F531CF">
        <w:trPr>
          <w:cantSplit/>
          <w:jc w:val="center"/>
        </w:trPr>
        <w:tc>
          <w:tcPr>
            <w:tcW w:w="1101" w:type="dxa"/>
            <w:vAlign w:val="center"/>
          </w:tcPr>
          <w:p w14:paraId="4C0B618F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2026-08</w:t>
            </w:r>
          </w:p>
        </w:tc>
        <w:tc>
          <w:tcPr>
            <w:tcW w:w="1299" w:type="dxa"/>
            <w:vAlign w:val="center"/>
          </w:tcPr>
          <w:p w14:paraId="6BAA8A2E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7,5</w:t>
            </w:r>
          </w:p>
        </w:tc>
        <w:tc>
          <w:tcPr>
            <w:tcW w:w="723" w:type="dxa"/>
            <w:vAlign w:val="center"/>
          </w:tcPr>
          <w:p w14:paraId="088401BF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16,6</w:t>
            </w:r>
          </w:p>
        </w:tc>
        <w:tc>
          <w:tcPr>
            <w:tcW w:w="773" w:type="dxa"/>
            <w:vAlign w:val="center"/>
          </w:tcPr>
          <w:p w14:paraId="4B43B9C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35,2</w:t>
            </w:r>
          </w:p>
        </w:tc>
        <w:tc>
          <w:tcPr>
            <w:tcW w:w="1151" w:type="dxa"/>
            <w:vAlign w:val="center"/>
          </w:tcPr>
          <w:p w14:paraId="0039F1E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33,6</w:t>
            </w:r>
          </w:p>
        </w:tc>
        <w:tc>
          <w:tcPr>
            <w:tcW w:w="1348" w:type="dxa"/>
            <w:vAlign w:val="center"/>
          </w:tcPr>
          <w:p w14:paraId="4A0163F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41,1</w:t>
            </w:r>
          </w:p>
        </w:tc>
        <w:tc>
          <w:tcPr>
            <w:tcW w:w="855" w:type="dxa"/>
            <w:vAlign w:val="center"/>
          </w:tcPr>
          <w:p w14:paraId="3264ADAF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34,0</w:t>
            </w:r>
          </w:p>
        </w:tc>
        <w:tc>
          <w:tcPr>
            <w:tcW w:w="904" w:type="dxa"/>
            <w:vAlign w:val="center"/>
          </w:tcPr>
          <w:p w14:paraId="5B67E83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41,3</w:t>
            </w:r>
          </w:p>
        </w:tc>
        <w:tc>
          <w:tcPr>
            <w:tcW w:w="1200" w:type="dxa"/>
            <w:vAlign w:val="center"/>
          </w:tcPr>
          <w:p w14:paraId="3C44776C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41,2</w:t>
            </w:r>
          </w:p>
        </w:tc>
      </w:tr>
    </w:tbl>
    <w:p w14:paraId="6A941E50" w14:textId="77777777" w:rsidR="00F531CF" w:rsidRDefault="00830979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Фаза определена по упрощенной шестифазной модели ЦИКЛЫ §6.3 (табл. 13) и сопоставлена с фазой </w:t>
      </w:r>
      <w:r>
        <w:rPr>
          <w:i/>
          <w:sz w:val="28"/>
        </w:rPr>
        <w:t>Excel</w:t>
      </w:r>
      <w:r>
        <w:rPr>
          <w:sz w:val="28"/>
        </w:rPr>
        <w:t xml:space="preserve"> (таблица 38).</w:t>
      </w:r>
    </w:p>
    <w:p w14:paraId="4F5BDA93" w14:textId="77777777" w:rsidR="00F531CF" w:rsidRDefault="00830979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38 – Фаза поискового цикла: модель </w:t>
      </w:r>
      <w:r>
        <w:rPr>
          <w:i/>
          <w:sz w:val="28"/>
        </w:rPr>
        <w:t>Word</w:t>
      </w:r>
      <w:r>
        <w:rPr>
          <w:sz w:val="28"/>
        </w:rPr>
        <w:t xml:space="preserve"> (шесть фаз) и модель </w:t>
      </w:r>
      <w:r>
        <w:rPr>
          <w:i/>
          <w:sz w:val="28"/>
        </w:rPr>
        <w:t>Excel</w:t>
      </w:r>
      <w:r>
        <w:rPr>
          <w:sz w:val="28"/>
        </w:rPr>
        <w:t xml:space="preserve"> (три фазы)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218"/>
        <w:gridCol w:w="2097"/>
        <w:gridCol w:w="2371"/>
        <w:gridCol w:w="1480"/>
        <w:gridCol w:w="2189"/>
      </w:tblGrid>
      <w:tr w:rsidR="00F531CF" w14:paraId="116067F9" w14:textId="77777777" w:rsidTr="00F531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217" w:type="dxa"/>
            <w:vAlign w:val="center"/>
          </w:tcPr>
          <w:p w14:paraId="11DD086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Ряд</w:t>
            </w:r>
          </w:p>
        </w:tc>
        <w:tc>
          <w:tcPr>
            <w:tcW w:w="2097" w:type="dxa"/>
            <w:vAlign w:val="center"/>
          </w:tcPr>
          <w:p w14:paraId="679735F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MA12</w:t>
            </w:r>
            <w:r>
              <w:rPr>
                <w:b/>
                <w:sz w:val="24"/>
              </w:rPr>
              <w:t xml:space="preserve"> очищенного ряда</w:t>
            </w:r>
          </w:p>
        </w:tc>
        <w:tc>
          <w:tcPr>
            <w:tcW w:w="2371" w:type="dxa"/>
            <w:vAlign w:val="center"/>
          </w:tcPr>
          <w:p w14:paraId="2EFD746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Признаки по ЦИКЛЫ табл. 13</w:t>
            </w:r>
          </w:p>
        </w:tc>
        <w:tc>
          <w:tcPr>
            <w:tcW w:w="1480" w:type="dxa"/>
            <w:vAlign w:val="center"/>
          </w:tcPr>
          <w:p w14:paraId="4C679E6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Фаза (</w:t>
            </w:r>
            <w:r>
              <w:rPr>
                <w:b/>
                <w:i/>
                <w:sz w:val="24"/>
              </w:rPr>
              <w:t>Word</w:t>
            </w:r>
            <w:r>
              <w:rPr>
                <w:b/>
                <w:sz w:val="24"/>
              </w:rPr>
              <w:t>)</w:t>
            </w:r>
          </w:p>
        </w:tc>
        <w:tc>
          <w:tcPr>
            <w:tcW w:w="2189" w:type="dxa"/>
            <w:vAlign w:val="center"/>
          </w:tcPr>
          <w:p w14:paraId="3E34F9D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Фаза (</w:t>
            </w:r>
            <w:r>
              <w:rPr>
                <w:b/>
                <w:i/>
                <w:sz w:val="24"/>
              </w:rPr>
              <w:t>Excel</w:t>
            </w:r>
            <w:r>
              <w:rPr>
                <w:b/>
                <w:sz w:val="24"/>
              </w:rPr>
              <w:t xml:space="preserve">, </w:t>
            </w:r>
            <w:r>
              <w:rPr>
                <w:b/>
                <w:i/>
                <w:sz w:val="24"/>
              </w:rPr>
              <w:t>K</w:t>
            </w:r>
            <w:r>
              <w:rPr>
                <w:b/>
                <w:sz w:val="24"/>
              </w:rPr>
              <w:t>)</w:t>
            </w:r>
          </w:p>
        </w:tc>
      </w:tr>
      <w:tr w:rsidR="00F531CF" w14:paraId="2745064F" w14:textId="77777777" w:rsidTr="00F531CF">
        <w:trPr>
          <w:cantSplit/>
          <w:jc w:val="center"/>
        </w:trPr>
        <w:tc>
          <w:tcPr>
            <w:tcW w:w="1217" w:type="dxa"/>
            <w:vAlign w:val="center"/>
          </w:tcPr>
          <w:p w14:paraId="3A8172E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>, Вордстат</w:t>
            </w:r>
          </w:p>
        </w:tc>
        <w:tc>
          <w:tcPr>
            <w:tcW w:w="2097" w:type="dxa"/>
            <w:vAlign w:val="center"/>
          </w:tcPr>
          <w:p w14:paraId="1321F1A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63,0 (08.2025) → 33,6 (08.2026), снижение в каждом месяце (−46,7 %)</w:t>
            </w:r>
          </w:p>
        </w:tc>
        <w:tc>
          <w:tcPr>
            <w:tcW w:w="2371" w:type="dxa"/>
            <w:vAlign w:val="center"/>
          </w:tcPr>
          <w:p w14:paraId="184005BC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Значения снижаются; признаки «коммерческие проседают, растут “дешево”, “альтернатива”» не проверялись</w:t>
            </w:r>
          </w:p>
        </w:tc>
        <w:tc>
          <w:tcPr>
            <w:tcW w:w="1480" w:type="dxa"/>
            <w:vAlign w:val="center"/>
          </w:tcPr>
          <w:p w14:paraId="6B28B903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Спад</w:t>
            </w:r>
          </w:p>
        </w:tc>
        <w:tc>
          <w:tcPr>
            <w:tcW w:w="2189" w:type="dxa"/>
            <w:vAlign w:val="center"/>
          </w:tcPr>
          <w:p w14:paraId="144E9F6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0,63 – ниже тренда (</w:t>
            </w:r>
            <w:r>
              <w:rPr>
                <w:i/>
                <w:sz w:val="24"/>
              </w:rPr>
              <w:t>K</w:t>
            </w:r>
            <w:r>
              <w:rPr>
                <w:sz w:val="24"/>
              </w:rPr>
              <w:t xml:space="preserve"> вырожден)</w:t>
            </w:r>
          </w:p>
        </w:tc>
      </w:tr>
      <w:tr w:rsidR="00F531CF" w14:paraId="0E8C9E95" w14:textId="77777777" w:rsidTr="00F531CF">
        <w:trPr>
          <w:cantSplit/>
          <w:jc w:val="center"/>
        </w:trPr>
        <w:tc>
          <w:tcPr>
            <w:tcW w:w="1217" w:type="dxa"/>
            <w:vAlign w:val="center"/>
          </w:tcPr>
          <w:p w14:paraId="1E0FD5C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2097" w:type="dxa"/>
            <w:vAlign w:val="center"/>
          </w:tcPr>
          <w:p w14:paraId="6088D4EF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Не рассчитывается; неочищенный </w:t>
            </w:r>
            <w:r>
              <w:rPr>
                <w:i/>
                <w:sz w:val="24"/>
              </w:rPr>
              <w:t>MA12</w:t>
            </w:r>
            <w:r>
              <w:rPr>
                <w:sz w:val="24"/>
              </w:rPr>
              <w:t xml:space="preserve"> 21,3 → 12,0</w:t>
            </w:r>
          </w:p>
        </w:tc>
        <w:tc>
          <w:tcPr>
            <w:tcW w:w="2371" w:type="dxa"/>
            <w:vAlign w:val="center"/>
          </w:tcPr>
          <w:p w14:paraId="7C5DC40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Значения снижаются, ряд прерывистый</w:t>
            </w:r>
          </w:p>
        </w:tc>
        <w:tc>
          <w:tcPr>
            <w:tcW w:w="1480" w:type="dxa"/>
            <w:vAlign w:val="center"/>
          </w:tcPr>
          <w:p w14:paraId="3435BC93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Спад (с оговоркой о пропусках)</w:t>
            </w:r>
          </w:p>
        </w:tc>
        <w:tc>
          <w:tcPr>
            <w:tcW w:w="2189" w:type="dxa"/>
            <w:vAlign w:val="center"/>
          </w:tcPr>
          <w:p w14:paraId="0C90154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Нет значения (08.2026 без данных </w:t>
            </w:r>
            <w:r>
              <w:rPr>
                <w:i/>
                <w:sz w:val="24"/>
              </w:rPr>
              <w:t>GT</w:t>
            </w:r>
            <w:r>
              <w:rPr>
                <w:sz w:val="24"/>
              </w:rPr>
              <w:t xml:space="preserve">); в определенных месяцах </w:t>
            </w:r>
            <w:r>
              <w:rPr>
                <w:i/>
                <w:sz w:val="24"/>
              </w:rPr>
              <w:t>K</w:t>
            </w:r>
            <w:r>
              <w:rPr>
                <w:sz w:val="24"/>
              </w:rPr>
              <w:t xml:space="preserve"> ≡ 1,52</w:t>
            </w:r>
          </w:p>
        </w:tc>
      </w:tr>
      <w:tr w:rsidR="00F531CF" w14:paraId="1921DE1A" w14:textId="77777777" w:rsidTr="00F531CF">
        <w:trPr>
          <w:cantSplit/>
          <w:jc w:val="center"/>
        </w:trPr>
        <w:tc>
          <w:tcPr>
            <w:tcW w:w="1217" w:type="dxa"/>
            <w:vAlign w:val="center"/>
          </w:tcPr>
          <w:p w14:paraId="43AC7B8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, Вордстат</w:t>
            </w:r>
          </w:p>
        </w:tc>
        <w:tc>
          <w:tcPr>
            <w:tcW w:w="2097" w:type="dxa"/>
            <w:vAlign w:val="center"/>
          </w:tcPr>
          <w:p w14:paraId="4B0C4CED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73,9 (08.2025) → 41,2 (08.2026), снижение в каждом месяце (−44,2 %)</w:t>
            </w:r>
          </w:p>
        </w:tc>
        <w:tc>
          <w:tcPr>
            <w:tcW w:w="2371" w:type="dxa"/>
            <w:vAlign w:val="center"/>
          </w:tcPr>
          <w:p w14:paraId="31EFFA3D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Значения снижаются; в августе 2026 </w:t>
            </w:r>
            <w:r>
              <w:rPr>
                <w:sz w:val="24"/>
              </w:rPr>
              <w:t>г. очищенное значение выросло до 55,7 – единичный месяц, для фазы «восстановление» недостаточно</w:t>
            </w:r>
          </w:p>
        </w:tc>
        <w:tc>
          <w:tcPr>
            <w:tcW w:w="1480" w:type="dxa"/>
            <w:vAlign w:val="center"/>
          </w:tcPr>
          <w:p w14:paraId="5E5FBD5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Спад</w:t>
            </w:r>
          </w:p>
        </w:tc>
        <w:tc>
          <w:tcPr>
            <w:tcW w:w="2189" w:type="dxa"/>
            <w:vAlign w:val="center"/>
          </w:tcPr>
          <w:p w14:paraId="19EFA1E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0,93 – норма (</w:t>
            </w:r>
            <w:r>
              <w:rPr>
                <w:i/>
                <w:sz w:val="24"/>
              </w:rPr>
              <w:t>K</w:t>
            </w:r>
            <w:r>
              <w:rPr>
                <w:sz w:val="24"/>
              </w:rPr>
              <w:t xml:space="preserve"> вырожден)</w:t>
            </w:r>
          </w:p>
        </w:tc>
      </w:tr>
      <w:tr w:rsidR="00F531CF" w14:paraId="3D7110C4" w14:textId="77777777" w:rsidTr="00F531CF">
        <w:trPr>
          <w:cantSplit/>
          <w:jc w:val="center"/>
        </w:trPr>
        <w:tc>
          <w:tcPr>
            <w:tcW w:w="1217" w:type="dxa"/>
            <w:vAlign w:val="center"/>
          </w:tcPr>
          <w:p w14:paraId="4352491D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lastRenderedPageBreak/>
              <w:t>BPMN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2097" w:type="dxa"/>
            <w:vAlign w:val="center"/>
          </w:tcPr>
          <w:p w14:paraId="46CBA3D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Не рассчитывается; неочищенный </w:t>
            </w:r>
            <w:r>
              <w:rPr>
                <w:i/>
                <w:sz w:val="24"/>
              </w:rPr>
              <w:t>MA12</w:t>
            </w:r>
            <w:r>
              <w:rPr>
                <w:sz w:val="24"/>
              </w:rPr>
              <w:t xml:space="preserve"> 21,0 → 11,2</w:t>
            </w:r>
          </w:p>
        </w:tc>
        <w:tc>
          <w:tcPr>
            <w:tcW w:w="2371" w:type="dxa"/>
            <w:vAlign w:val="center"/>
          </w:tcPr>
          <w:p w14:paraId="0D58714E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Значения снижаются, ряд прерывистый</w:t>
            </w:r>
          </w:p>
        </w:tc>
        <w:tc>
          <w:tcPr>
            <w:tcW w:w="1480" w:type="dxa"/>
            <w:vAlign w:val="center"/>
          </w:tcPr>
          <w:p w14:paraId="14FF71CA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Спад (с оговоркой о пропусках)</w:t>
            </w:r>
          </w:p>
        </w:tc>
        <w:tc>
          <w:tcPr>
            <w:tcW w:w="2189" w:type="dxa"/>
            <w:vAlign w:val="center"/>
          </w:tcPr>
          <w:p w14:paraId="26BD0B8E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Нет значения (08.2026 без данных </w:t>
            </w:r>
            <w:r>
              <w:rPr>
                <w:i/>
                <w:sz w:val="24"/>
              </w:rPr>
              <w:t>GT</w:t>
            </w:r>
            <w:r>
              <w:rPr>
                <w:sz w:val="24"/>
              </w:rPr>
              <w:t xml:space="preserve">); в определенных месяцах </w:t>
            </w:r>
            <w:r>
              <w:rPr>
                <w:i/>
                <w:sz w:val="24"/>
              </w:rPr>
              <w:t>K</w:t>
            </w:r>
            <w:r>
              <w:rPr>
                <w:sz w:val="24"/>
              </w:rPr>
              <w:t xml:space="preserve"> ≡ 1,12</w:t>
            </w:r>
          </w:p>
        </w:tc>
      </w:tr>
      <w:tr w:rsidR="00F531CF" w14:paraId="4EE7E29C" w14:textId="77777777" w:rsidTr="00F531CF">
        <w:trPr>
          <w:cantSplit/>
          <w:jc w:val="center"/>
        </w:trPr>
        <w:tc>
          <w:tcPr>
            <w:tcW w:w="1217" w:type="dxa"/>
            <w:vAlign w:val="center"/>
          </w:tcPr>
          <w:p w14:paraId="359D024D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Сводный индекс (только </w:t>
            </w:r>
            <w:r>
              <w:rPr>
                <w:i/>
                <w:sz w:val="24"/>
              </w:rPr>
              <w:t>Excel</w:t>
            </w:r>
            <w:r>
              <w:rPr>
                <w:sz w:val="24"/>
              </w:rPr>
              <w:t>)</w:t>
            </w:r>
          </w:p>
        </w:tc>
        <w:tc>
          <w:tcPr>
            <w:tcW w:w="2097" w:type="dxa"/>
            <w:vAlign w:val="center"/>
          </w:tcPr>
          <w:p w14:paraId="636E084E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2371" w:type="dxa"/>
            <w:vAlign w:val="center"/>
          </w:tcPr>
          <w:p w14:paraId="0F418B5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480" w:type="dxa"/>
            <w:vAlign w:val="center"/>
          </w:tcPr>
          <w:p w14:paraId="608BCE9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2189" w:type="dxa"/>
            <w:vAlign w:val="center"/>
          </w:tcPr>
          <w:p w14:paraId="6E80667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0,63 (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>), 0,89 (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) – ниже тренда (</w:t>
            </w:r>
            <w:r>
              <w:rPr>
                <w:i/>
                <w:sz w:val="24"/>
              </w:rPr>
              <w:t>K</w:t>
            </w:r>
            <w:r>
              <w:rPr>
                <w:sz w:val="24"/>
              </w:rPr>
              <w:t xml:space="preserve"> вырожден)</w:t>
            </w:r>
          </w:p>
        </w:tc>
      </w:tr>
    </w:tbl>
    <w:p w14:paraId="30ED4C6B" w14:textId="77777777" w:rsidR="00F531CF" w:rsidRDefault="00830979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Модели дают разные результаты: </w:t>
      </w:r>
      <w:r>
        <w:rPr>
          <w:i/>
          <w:sz w:val="28"/>
        </w:rPr>
        <w:t>Word</w:t>
      </w:r>
      <w:r>
        <w:rPr>
          <w:sz w:val="28"/>
        </w:rPr>
        <w:t xml:space="preserve"> по всем четырем рядам указывает на спад, </w:t>
      </w:r>
      <w:r>
        <w:rPr>
          <w:i/>
          <w:sz w:val="28"/>
        </w:rPr>
        <w:t>Excel</w:t>
      </w:r>
      <w:r>
        <w:rPr>
          <w:sz w:val="28"/>
        </w:rPr>
        <w:t xml:space="preserve"> по Вордстату и сводному индексу – на «ниже тренда» (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 xml:space="preserve"> сводный) и «норма» (</w:t>
      </w:r>
      <w:r>
        <w:rPr>
          <w:i/>
          <w:sz w:val="28"/>
        </w:rPr>
        <w:t>BPMN</w:t>
      </w:r>
      <w:r>
        <w:rPr>
          <w:sz w:val="28"/>
        </w:rPr>
        <w:t xml:space="preserve"> по Вордстату), а по рядам «только </w:t>
      </w:r>
      <w:r>
        <w:rPr>
          <w:i/>
          <w:sz w:val="28"/>
        </w:rPr>
        <w:t>GT</w:t>
      </w:r>
      <w:r>
        <w:rPr>
          <w:sz w:val="28"/>
        </w:rPr>
        <w:t xml:space="preserve">» значения не дает. Причина различий – вырожденность </w:t>
      </w:r>
      <w:r>
        <w:rPr>
          <w:i/>
          <w:sz w:val="28"/>
        </w:rPr>
        <w:t>K</w:t>
      </w:r>
      <w:r>
        <w:rPr>
          <w:sz w:val="28"/>
        </w:rPr>
        <w:t xml:space="preserve"> на 24-месячном ряде (см. выше)</w:t>
      </w:r>
      <w:r>
        <w:rPr>
          <w:sz w:val="28"/>
        </w:rPr>
        <w:t xml:space="preserve">: </w:t>
      </w:r>
      <w:r>
        <w:rPr>
          <w:i/>
          <w:sz w:val="28"/>
        </w:rPr>
        <w:t>Excel</w:t>
      </w:r>
      <w:r>
        <w:rPr>
          <w:sz w:val="28"/>
        </w:rPr>
        <w:t xml:space="preserve">-фаза определяется соотношением двух августов, тогда как </w:t>
      </w:r>
      <w:r>
        <w:rPr>
          <w:i/>
          <w:sz w:val="28"/>
        </w:rPr>
        <w:t>Word</w:t>
      </w:r>
      <w:r>
        <w:rPr>
          <w:sz w:val="28"/>
        </w:rPr>
        <w:t>-модель оценивает изменение 12-месячного скользящего среднего по очищенному от сезонности ряду за весь период. Период 24 месяца короче рекомендованного минимума для циклов (36 месяцев, ЦИК</w:t>
      </w:r>
      <w:r>
        <w:rPr>
          <w:sz w:val="28"/>
        </w:rPr>
        <w:t>ЛЫ §6.2), а поисковые данные лишь указывают на признаки циклического изменения интереса (ЦИКЛЫ табл. 11), а не доказывают экономический цикл.</w:t>
      </w:r>
    </w:p>
    <w:p w14:paraId="1A99853B" w14:textId="77777777" w:rsidR="00F531CF" w:rsidRDefault="00830979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Три отдельных вывода (ЦИКЛЫ §9.4):</w:t>
      </w:r>
    </w:p>
    <w:p w14:paraId="0E98F28B" w14:textId="77777777" w:rsidR="00F531CF" w:rsidRDefault="00830979">
      <w:pPr>
        <w:pStyle w:val="Compact"/>
        <w:numPr>
          <w:ilvl w:val="0"/>
          <w:numId w:val="9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тренд: по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оба источника (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 Яндекс Вордстат) показывают снижение среднегодового уровня интереса в Беларуси на 42,7–46,7 % в зависимости от источника; доля месяцев роста – от 35 до 52 %;</w:t>
      </w:r>
    </w:p>
    <w:p w14:paraId="1C9D6443" w14:textId="77777777" w:rsidR="00F531CF" w:rsidRDefault="00830979">
      <w:pPr>
        <w:pStyle w:val="Compact"/>
        <w:numPr>
          <w:ilvl w:val="0"/>
          <w:numId w:val="9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сезонность: оба запроса показывают выраженную сезонность, связанную с академическим календарем </w:t>
      </w:r>
      <w:r>
        <w:rPr>
          <w:sz w:val="28"/>
        </w:rPr>
        <w:t xml:space="preserve">(спад летом, рост с началом семестра, пики к сессиям); наиболее четко она видна по Вордстату у </w:t>
      </w:r>
      <w:r>
        <w:rPr>
          <w:i/>
          <w:sz w:val="28"/>
        </w:rPr>
        <w:t>UML</w:t>
      </w:r>
      <w:r>
        <w:rPr>
          <w:sz w:val="28"/>
        </w:rPr>
        <w:t>;</w:t>
      </w:r>
    </w:p>
    <w:p w14:paraId="5D1C26CB" w14:textId="77777777" w:rsidR="00F531CF" w:rsidRDefault="00830979">
      <w:pPr>
        <w:pStyle w:val="Compact"/>
        <w:numPr>
          <w:ilvl w:val="0"/>
          <w:numId w:val="9"/>
        </w:numPr>
        <w:spacing w:before="0" w:after="0" w:line="360" w:lineRule="exact"/>
        <w:ind w:left="709" w:hanging="425"/>
        <w:jc w:val="both"/>
      </w:pPr>
      <w:r>
        <w:rPr>
          <w:sz w:val="28"/>
        </w:rPr>
        <w:t>циклический риск: после сглаживания и исключения сезонных колебаний наблюдаются признаки спада поискового интереса; при 24-месячном периоде и без внешних да</w:t>
      </w:r>
      <w:r>
        <w:rPr>
          <w:sz w:val="28"/>
        </w:rPr>
        <w:t>нных (продажи, рекламные затраты, конкурентная активность) этот вывод требует проверки (</w:t>
      </w:r>
      <w:r>
        <w:rPr>
          <w:sz w:val="28"/>
        </w:rPr>
        <w:t>🔲</w:t>
      </w:r>
      <w:r>
        <w:rPr>
          <w:sz w:val="28"/>
        </w:rPr>
        <w:t xml:space="preserve"> ДОСНЯТЬ: прогноз бюджета и частотности в рекламных кабинетах Яндекс Директ и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Ads</w:t>
      </w:r>
      <w:r>
        <w:rPr>
          <w:sz w:val="28"/>
        </w:rPr>
        <w:t xml:space="preserve"> по запросам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>, регион Беларусь).</w:t>
      </w:r>
    </w:p>
    <w:p w14:paraId="1C092C64" w14:textId="77777777" w:rsidR="00F531CF" w:rsidRDefault="00830979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Исходные ряды обоих источников пока</w:t>
      </w:r>
      <w:r>
        <w:rPr>
          <w:sz w:val="28"/>
        </w:rPr>
        <w:t xml:space="preserve">заны на рисунках 1 и 3 (месяцы, в которых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не дал данных, изображены разрывом линии, а не нулем), сезонные индексы Вордстата – на рисунках 2 и 4 (цвет столбца </w:t>
      </w:r>
      <w:r>
        <w:rPr>
          <w:sz w:val="28"/>
        </w:rPr>
        <w:lastRenderedPageBreak/>
        <w:t xml:space="preserve">соответствует пяти градациям ЦИКЛЫ табл. 9), сравнение частотности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– на р</w:t>
      </w:r>
      <w:r>
        <w:rPr>
          <w:sz w:val="28"/>
        </w:rPr>
        <w:t xml:space="preserve">исунке 5, справочный мировой ряд </w:t>
      </w:r>
      <w:r>
        <w:rPr>
          <w:i/>
          <w:sz w:val="28"/>
        </w:rPr>
        <w:t>Mermaid</w:t>
      </w:r>
      <w:r>
        <w:rPr>
          <w:sz w:val="28"/>
        </w:rPr>
        <w:t xml:space="preserve"> – на рисунке 6.</w:t>
      </w:r>
    </w:p>
    <w:p w14:paraId="26F8A85C" w14:textId="77777777" w:rsidR="00F531CF" w:rsidRDefault="00830979">
      <w:pPr>
        <w:pStyle w:val="a0"/>
        <w:keepNext/>
        <w:spacing w:before="0" w:after="0"/>
        <w:jc w:val="center"/>
      </w:pPr>
      <w:r>
        <w:rPr>
          <w:noProof/>
          <w:sz w:val="28"/>
        </w:rPr>
        <w:drawing>
          <wp:inline distT="0" distB="0" distL="0" distR="0" wp14:anchorId="47306A20" wp14:editId="276422AC">
            <wp:extent cx="5334000" cy="2586072"/>
            <wp:effectExtent l="0" t="0" r="0" b="0"/>
            <wp:docPr id="3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Рисунки/01_uml_by_gt_vs_yw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60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C5F9575" w14:textId="77777777" w:rsidR="00F531CF" w:rsidRDefault="00830979">
      <w:pPr>
        <w:pStyle w:val="a0"/>
        <w:spacing w:before="0" w:after="0" w:line="360" w:lineRule="exact"/>
        <w:jc w:val="center"/>
      </w:pPr>
      <w:r>
        <w:rPr>
          <w:sz w:val="28"/>
        </w:rPr>
        <w:t xml:space="preserve">Рисунок 1 –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 Яндекс Вордстат по запросу </w:t>
      </w:r>
      <w:r>
        <w:rPr>
          <w:i/>
          <w:sz w:val="28"/>
        </w:rPr>
        <w:t>UML</w:t>
      </w:r>
      <w:r>
        <w:rPr>
          <w:sz w:val="28"/>
        </w:rPr>
        <w:t>, Беларусь, 24 месяца (сентябрь 2024 – август 2026)</w:t>
      </w:r>
    </w:p>
    <w:p w14:paraId="69F580A5" w14:textId="77777777" w:rsidR="00F531CF" w:rsidRDefault="00830979">
      <w:pPr>
        <w:pStyle w:val="a0"/>
        <w:keepNext/>
        <w:spacing w:before="0" w:after="0"/>
        <w:jc w:val="center"/>
      </w:pPr>
      <w:r>
        <w:rPr>
          <w:noProof/>
          <w:sz w:val="28"/>
        </w:rPr>
        <w:drawing>
          <wp:inline distT="0" distB="0" distL="0" distR="0" wp14:anchorId="4792DA2E" wp14:editId="67C8EB4E">
            <wp:extent cx="5334000" cy="2656216"/>
            <wp:effectExtent l="0" t="0" r="0" b="0"/>
            <wp:docPr id="3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 descr="Рисунки/02_uml_by_seasonal_yw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62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A551D4D" w14:textId="77777777" w:rsidR="00F531CF" w:rsidRDefault="00830979">
      <w:pPr>
        <w:pStyle w:val="a0"/>
        <w:spacing w:before="0" w:after="0" w:line="360" w:lineRule="exact"/>
        <w:jc w:val="center"/>
      </w:pPr>
      <w:r>
        <w:rPr>
          <w:sz w:val="28"/>
        </w:rPr>
        <w:t xml:space="preserve">Рисунок 2 – Сезонный индекс запроса </w:t>
      </w:r>
      <w:r>
        <w:rPr>
          <w:i/>
          <w:sz w:val="28"/>
        </w:rPr>
        <w:t>UML</w:t>
      </w:r>
      <w:r>
        <w:rPr>
          <w:sz w:val="28"/>
        </w:rPr>
        <w:t xml:space="preserve"> по месяцам, Беларусь, по данным Яндекс Вордстат</w:t>
      </w:r>
    </w:p>
    <w:p w14:paraId="7E51C0E6" w14:textId="77777777" w:rsidR="00F531CF" w:rsidRDefault="00830979">
      <w:pPr>
        <w:pStyle w:val="a0"/>
        <w:keepNext/>
        <w:spacing w:before="0" w:after="0"/>
        <w:jc w:val="center"/>
      </w:pPr>
      <w:r>
        <w:rPr>
          <w:noProof/>
          <w:sz w:val="28"/>
        </w:rPr>
        <w:lastRenderedPageBreak/>
        <w:drawing>
          <wp:inline distT="0" distB="0" distL="0" distR="0" wp14:anchorId="21F7EBF3" wp14:editId="3F23903C">
            <wp:extent cx="5334000" cy="2586072"/>
            <wp:effectExtent l="0" t="0" r="0" b="0"/>
            <wp:docPr id="3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" descr="Рисунки/03_bpmn_by_gt_vs_yw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60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1624506" w14:textId="77777777" w:rsidR="00F531CF" w:rsidRDefault="00830979">
      <w:pPr>
        <w:pStyle w:val="a0"/>
        <w:spacing w:before="0" w:after="0" w:line="360" w:lineRule="exact"/>
        <w:jc w:val="center"/>
      </w:pPr>
      <w:r>
        <w:rPr>
          <w:sz w:val="28"/>
        </w:rPr>
        <w:t xml:space="preserve">Рисунок 3 –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 Яндекс Вордстат по запросу </w:t>
      </w:r>
      <w:r>
        <w:rPr>
          <w:i/>
          <w:sz w:val="28"/>
        </w:rPr>
        <w:t>BPMN</w:t>
      </w:r>
      <w:r>
        <w:rPr>
          <w:sz w:val="28"/>
        </w:rPr>
        <w:t>, Беларусь, 24 месяца</w:t>
      </w:r>
    </w:p>
    <w:p w14:paraId="51FEA842" w14:textId="77777777" w:rsidR="00F531CF" w:rsidRDefault="00830979">
      <w:pPr>
        <w:pStyle w:val="a0"/>
        <w:keepNext/>
        <w:spacing w:before="0" w:after="0"/>
        <w:jc w:val="center"/>
      </w:pPr>
      <w:r>
        <w:rPr>
          <w:noProof/>
          <w:sz w:val="28"/>
        </w:rPr>
        <w:drawing>
          <wp:inline distT="0" distB="0" distL="0" distR="0" wp14:anchorId="52612829" wp14:editId="744E88FB">
            <wp:extent cx="5334000" cy="2656216"/>
            <wp:effectExtent l="0" t="0" r="0" b="0"/>
            <wp:docPr id="4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" descr="Рисунки/04_bpmn_by_seasonal_yw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62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189C4D8" w14:textId="77777777" w:rsidR="00F531CF" w:rsidRDefault="00830979">
      <w:pPr>
        <w:pStyle w:val="a0"/>
        <w:spacing w:before="0" w:after="0" w:line="360" w:lineRule="exact"/>
        <w:jc w:val="center"/>
      </w:pPr>
      <w:r>
        <w:rPr>
          <w:sz w:val="28"/>
        </w:rPr>
        <w:t xml:space="preserve">Рисунок 4 – Сезонный индекс запроса </w:t>
      </w:r>
      <w:r>
        <w:rPr>
          <w:i/>
          <w:sz w:val="28"/>
        </w:rPr>
        <w:t>BPMN</w:t>
      </w:r>
      <w:r>
        <w:rPr>
          <w:sz w:val="28"/>
        </w:rPr>
        <w:t xml:space="preserve"> по месяцам, Беларусь, по данным Яндекс Вордстат</w:t>
      </w:r>
    </w:p>
    <w:p w14:paraId="0D515648" w14:textId="77777777" w:rsidR="00F531CF" w:rsidRDefault="00830979">
      <w:pPr>
        <w:pStyle w:val="a0"/>
        <w:keepNext/>
        <w:spacing w:before="0" w:after="0"/>
        <w:jc w:val="center"/>
      </w:pPr>
      <w:r>
        <w:rPr>
          <w:noProof/>
          <w:sz w:val="28"/>
        </w:rPr>
        <w:lastRenderedPageBreak/>
        <w:drawing>
          <wp:inline distT="0" distB="0" distL="0" distR="0" wp14:anchorId="03E9E818" wp14:editId="3F798B34">
            <wp:extent cx="5334000" cy="2667000"/>
            <wp:effectExtent l="0" t="0" r="0" b="0"/>
            <wp:docPr id="4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" descr="Рисунки/05_comparison_uml_vs_bpmn_yw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467CA66" w14:textId="77777777" w:rsidR="00F531CF" w:rsidRDefault="00830979">
      <w:pPr>
        <w:pStyle w:val="a0"/>
        <w:spacing w:before="0" w:after="0" w:line="360" w:lineRule="exact"/>
        <w:jc w:val="center"/>
      </w:pPr>
      <w:r>
        <w:rPr>
          <w:sz w:val="28"/>
        </w:rPr>
        <w:t xml:space="preserve">Рисунок 5 – Сравнение месячной </w:t>
      </w:r>
      <w:r>
        <w:rPr>
          <w:sz w:val="28"/>
        </w:rPr>
        <w:t xml:space="preserve">частотности Яндекс Вордстат: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>, Беларусь</w:t>
      </w:r>
    </w:p>
    <w:p w14:paraId="1CCC4E0C" w14:textId="77777777" w:rsidR="00F531CF" w:rsidRDefault="00830979">
      <w:pPr>
        <w:pStyle w:val="a0"/>
        <w:keepNext/>
        <w:spacing w:before="0" w:after="0"/>
        <w:jc w:val="center"/>
      </w:pPr>
      <w:r>
        <w:rPr>
          <w:noProof/>
          <w:sz w:val="28"/>
        </w:rPr>
        <w:drawing>
          <wp:inline distT="0" distB="0" distL="0" distR="0" wp14:anchorId="34DE235B" wp14:editId="48FF2F40">
            <wp:extent cx="5334000" cy="2667000"/>
            <wp:effectExtent l="0" t="0" r="0" b="0"/>
            <wp:docPr id="4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" descr="Рисунки/06_gt_mermaid_world_trend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4DAF587" w14:textId="77777777" w:rsidR="00F531CF" w:rsidRDefault="00830979">
      <w:pPr>
        <w:pStyle w:val="a0"/>
        <w:spacing w:before="0" w:after="0" w:line="360" w:lineRule="exact"/>
        <w:jc w:val="center"/>
      </w:pPr>
      <w:r>
        <w:rPr>
          <w:sz w:val="28"/>
        </w:rPr>
        <w:t xml:space="preserve">Рисунок 6 – Динамика индекса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по запросу </w:t>
      </w:r>
      <w:r>
        <w:rPr>
          <w:i/>
          <w:sz w:val="28"/>
        </w:rPr>
        <w:t>Mermaid</w:t>
      </w:r>
      <w:r>
        <w:rPr>
          <w:sz w:val="28"/>
        </w:rPr>
        <w:t>, весь мир, 5 лет (справочный ряд; пик мая–июня 2023 г. связан с омонимией)</w:t>
      </w:r>
    </w:p>
    <w:p w14:paraId="3F0A2DB6" w14:textId="77777777" w:rsidR="00F531CF" w:rsidRDefault="00830979">
      <w:pPr>
        <w:pStyle w:val="3"/>
        <w:spacing w:before="360" w:after="360" w:line="360" w:lineRule="exact"/>
        <w:ind w:firstLine="709"/>
      </w:pPr>
      <w:bookmarkStart w:id="32" w:name="_a4a6dcb481b853cf4acd1a7dd2121dd462220e5"/>
      <w:bookmarkEnd w:id="31"/>
      <w:r>
        <w:rPr>
          <w:b/>
        </w:rPr>
        <w:t>2.6.5 Особенности Excel-шаблона, проявившиеся на данных</w:t>
      </w:r>
    </w:p>
    <w:p w14:paraId="048867A7" w14:textId="77777777" w:rsidR="00F531CF" w:rsidRDefault="00830979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На данных п</w:t>
      </w:r>
      <w:r>
        <w:rPr>
          <w:sz w:val="28"/>
        </w:rPr>
        <w:t xml:space="preserve">роявились три особенности шаблона </w:t>
      </w:r>
      <w:r>
        <w:rPr>
          <w:i/>
          <w:sz w:val="28"/>
        </w:rPr>
        <w:t>XL</w:t>
      </w:r>
      <w:r>
        <w:rPr>
          <w:sz w:val="28"/>
        </w:rPr>
        <w:t>-Т [15].</w:t>
      </w:r>
    </w:p>
    <w:p w14:paraId="7FFD1E8C" w14:textId="77777777" w:rsidR="00F531CF" w:rsidRDefault="00830979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Первая – вырожденность циклического коэффициента на 24-месячном ряде (п. 2.6.4): когда сезонный индекс месяца строится по одному значению Y/T, </w:t>
      </w:r>
      <w:r>
        <w:rPr>
          <w:i/>
          <w:sz w:val="28"/>
        </w:rPr>
        <w:t>K</w:t>
      </w:r>
      <w:r>
        <w:rPr>
          <w:sz w:val="28"/>
        </w:rPr>
        <w:t xml:space="preserve"> этого месяца равен среднему сезонных Y/T, поэтому в 11 из 13 месяц</w:t>
      </w:r>
      <w:r>
        <w:rPr>
          <w:sz w:val="28"/>
        </w:rPr>
        <w:t xml:space="preserve">ев с 12-месячным скользящим средним </w:t>
      </w:r>
      <w:r>
        <w:rPr>
          <w:i/>
          <w:sz w:val="28"/>
        </w:rPr>
        <w:t>K</w:t>
      </w:r>
      <w:r>
        <w:rPr>
          <w:sz w:val="28"/>
        </w:rPr>
        <w:t xml:space="preserve"> постоянен, а текущее значение (август 2026 г.) определяется только соотношением двух августов. Это свойство формул шаблона при коротком ряде, а не ошибка ввода; для содержательной оценки цикла нужен ряд не менее 36 мес</w:t>
      </w:r>
      <w:r>
        <w:rPr>
          <w:sz w:val="28"/>
        </w:rPr>
        <w:t>яцев (ЦИКЛЫ §6.2).</w:t>
      </w:r>
    </w:p>
    <w:p w14:paraId="2C89D97F" w14:textId="77777777" w:rsidR="00F531CF" w:rsidRDefault="00830979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lastRenderedPageBreak/>
        <w:t xml:space="preserve">Вторая – поломка формул при пустом сезонном индексе. Если у календарного месяца нет ни одного Y/T больше нуля (ряд «только </w:t>
      </w:r>
      <w:r>
        <w:rPr>
          <w:i/>
          <w:sz w:val="28"/>
        </w:rPr>
        <w:t>GT</w:t>
      </w:r>
      <w:r>
        <w:rPr>
          <w:sz w:val="28"/>
        </w:rPr>
        <w:t>»: июль и август без данных в оба года), лист «Сезонность» оставляет индекс пустым, а условие Расчет!</w:t>
      </w:r>
      <w:r>
        <w:rPr>
          <w:i/>
          <w:sz w:val="28"/>
        </w:rPr>
        <w:t>J</w:t>
      </w:r>
      <w:r>
        <w:rPr>
          <w:sz w:val="28"/>
        </w:rPr>
        <w:t xml:space="preserve"> и Расчет!</w:t>
      </w:r>
      <w:r>
        <w:rPr>
          <w:i/>
          <w:sz w:val="28"/>
        </w:rPr>
        <w:t>K</w:t>
      </w:r>
      <w:r>
        <w:rPr>
          <w:sz w:val="28"/>
        </w:rPr>
        <w:t xml:space="preserve"> «</w:t>
      </w:r>
      <w:r>
        <w:rPr>
          <w:i/>
          <w:sz w:val="28"/>
        </w:rPr>
        <w:t>IFERROR</w:t>
      </w:r>
      <w:r>
        <w:rPr>
          <w:sz w:val="28"/>
        </w:rPr>
        <w:t>(</w:t>
      </w:r>
      <w:r>
        <w:rPr>
          <w:i/>
          <w:sz w:val="28"/>
        </w:rPr>
        <w:t>VLOOKUP</w:t>
      </w:r>
      <w:r>
        <w:rPr>
          <w:sz w:val="28"/>
        </w:rPr>
        <w:t>(</w:t>
      </w:r>
      <w:r>
        <w:rPr>
          <w:sz w:val="28"/>
        </w:rPr>
        <w:t>…);0)=0» на пустой строке не срабатывает, и формулы возвращают #ЗНАЧ!. В шаблоне как есть это дает #ЗНАЧ! в 7 месяцах ряда и в ячейках Деловые_циклы!</w:t>
      </w:r>
      <w:r>
        <w:rPr>
          <w:i/>
          <w:sz w:val="28"/>
        </w:rPr>
        <w:t>B8</w:t>
      </w:r>
      <w:r>
        <w:rPr>
          <w:sz w:val="28"/>
        </w:rPr>
        <w:t>–</w:t>
      </w:r>
      <w:r>
        <w:rPr>
          <w:i/>
          <w:sz w:val="28"/>
        </w:rPr>
        <w:t>B10</w:t>
      </w:r>
      <w:r>
        <w:rPr>
          <w:sz w:val="28"/>
        </w:rPr>
        <w:t xml:space="preserve"> (минимум, максимум, амплитуда </w:t>
      </w:r>
      <w:r>
        <w:rPr>
          <w:i/>
          <w:sz w:val="28"/>
        </w:rPr>
        <w:t>K</w:t>
      </w:r>
      <w:r>
        <w:rPr>
          <w:sz w:val="28"/>
        </w:rPr>
        <w:t>), текущий коэффициент и фаза пусты, а Панель!</w:t>
      </w:r>
      <w:r>
        <w:rPr>
          <w:i/>
          <w:sz w:val="28"/>
        </w:rPr>
        <w:t>A17</w:t>
      </w:r>
      <w:r>
        <w:rPr>
          <w:sz w:val="28"/>
        </w:rPr>
        <w:t xml:space="preserve"> заканчивается фразо</w:t>
      </w:r>
      <w:r>
        <w:rPr>
          <w:sz w:val="28"/>
        </w:rPr>
        <w:t xml:space="preserve">й «Текущая фаза спроса: .». В рабочих копиях «только </w:t>
      </w:r>
      <w:r>
        <w:rPr>
          <w:i/>
          <w:sz w:val="28"/>
        </w:rPr>
        <w:t>GT</w:t>
      </w:r>
      <w:r>
        <w:rPr>
          <w:sz w:val="28"/>
        </w:rPr>
        <w:t>» поломка исправлена: условие заменено на «</w:t>
      </w:r>
      <w:r>
        <w:rPr>
          <w:i/>
          <w:sz w:val="28"/>
        </w:rPr>
        <w:t>N</w:t>
      </w:r>
      <w:r>
        <w:rPr>
          <w:sz w:val="28"/>
        </w:rPr>
        <w:t>(</w:t>
      </w:r>
      <w:r>
        <w:rPr>
          <w:i/>
          <w:sz w:val="28"/>
        </w:rPr>
        <w:t>IFERROR</w:t>
      </w:r>
      <w:r>
        <w:rPr>
          <w:sz w:val="28"/>
        </w:rPr>
        <w:t>(</w:t>
      </w:r>
      <w:r>
        <w:rPr>
          <w:i/>
          <w:sz w:val="28"/>
        </w:rPr>
        <w:t>VLOOKUP</w:t>
      </w:r>
      <w:r>
        <w:rPr>
          <w:sz w:val="28"/>
        </w:rPr>
        <w:t xml:space="preserve">(…);0))=0», после чего ошибок нет, </w:t>
      </w:r>
      <w:r>
        <w:rPr>
          <w:i/>
          <w:sz w:val="28"/>
        </w:rPr>
        <w:t>B8</w:t>
      </w:r>
      <w:r>
        <w:rPr>
          <w:sz w:val="28"/>
        </w:rPr>
        <w:t xml:space="preserve"> = </w:t>
      </w:r>
      <w:r>
        <w:rPr>
          <w:i/>
          <w:sz w:val="28"/>
        </w:rPr>
        <w:t>B9</w:t>
      </w:r>
      <w:r>
        <w:rPr>
          <w:sz w:val="28"/>
        </w:rPr>
        <w:t xml:space="preserve"> = 1,52 (</w:t>
      </w:r>
      <w:r>
        <w:rPr>
          <w:i/>
          <w:sz w:val="28"/>
        </w:rPr>
        <w:t>UML</w:t>
      </w:r>
      <w:r>
        <w:rPr>
          <w:sz w:val="28"/>
        </w:rPr>
        <w:t>) и 1,12 (</w:t>
      </w:r>
      <w:r>
        <w:rPr>
          <w:i/>
          <w:sz w:val="28"/>
        </w:rPr>
        <w:t>BPMN</w:t>
      </w:r>
      <w:r>
        <w:rPr>
          <w:sz w:val="28"/>
        </w:rPr>
        <w:t xml:space="preserve">), а текущий коэффициент по-прежнему пуст. В основных книгах (сводный индекс) и в книгах «только </w:t>
      </w:r>
      <w:r>
        <w:rPr>
          <w:i/>
          <w:sz w:val="28"/>
        </w:rPr>
        <w:t>YW</w:t>
      </w:r>
      <w:r>
        <w:rPr>
          <w:sz w:val="28"/>
        </w:rPr>
        <w:t>» ситуация не возникает, и формулы не менялись.</w:t>
      </w:r>
    </w:p>
    <w:p w14:paraId="3F69A1B2" w14:textId="77777777" w:rsidR="00F531CF" w:rsidRDefault="00830979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Третья – сводный индекс Расчет!</w:t>
      </w:r>
      <w:r>
        <w:rPr>
          <w:i/>
          <w:sz w:val="28"/>
        </w:rPr>
        <w:t>G</w:t>
      </w:r>
      <w:r>
        <w:rPr>
          <w:sz w:val="28"/>
        </w:rPr>
        <w:t xml:space="preserve"> складывает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 Вордстат с весами 0,5/0,5 вопреки правилу </w:t>
      </w:r>
      <w:r>
        <w:rPr>
          <w:i/>
          <w:sz w:val="28"/>
        </w:rPr>
        <w:t>Word</w:t>
      </w:r>
      <w:r>
        <w:rPr>
          <w:sz w:val="28"/>
        </w:rPr>
        <w:t xml:space="preserve"> «н</w:t>
      </w:r>
      <w:r>
        <w:rPr>
          <w:sz w:val="28"/>
        </w:rPr>
        <w:t xml:space="preserve">е складывать механически», поэтому показаны все три варианта (сводный, только </w:t>
      </w:r>
      <w:r>
        <w:rPr>
          <w:i/>
          <w:sz w:val="28"/>
        </w:rPr>
        <w:t>GT</w:t>
      </w:r>
      <w:r>
        <w:rPr>
          <w:sz w:val="28"/>
        </w:rPr>
        <w:t>, только Вордстат). Веса Настройки!</w:t>
      </w:r>
      <w:r>
        <w:rPr>
          <w:i/>
          <w:sz w:val="28"/>
        </w:rPr>
        <w:t>B4</w:t>
      </w:r>
      <w:r>
        <w:rPr>
          <w:sz w:val="28"/>
        </w:rPr>
        <w:t>:</w:t>
      </w:r>
      <w:r>
        <w:rPr>
          <w:i/>
          <w:sz w:val="28"/>
        </w:rPr>
        <w:t>B5</w:t>
      </w:r>
      <w:r>
        <w:rPr>
          <w:sz w:val="28"/>
        </w:rPr>
        <w:t xml:space="preserve"> не менялись.</w:t>
      </w:r>
    </w:p>
    <w:p w14:paraId="526D0B38" w14:textId="77777777" w:rsidR="00F531CF" w:rsidRDefault="00830979">
      <w:pPr>
        <w:pStyle w:val="2"/>
        <w:spacing w:before="360" w:after="360" w:line="360" w:lineRule="exact"/>
        <w:ind w:firstLine="709"/>
      </w:pPr>
      <w:bookmarkStart w:id="33" w:name="_dde4b54b16e17439ce15400633c1d5d3eb68ece"/>
      <w:bookmarkStart w:id="34" w:name="_Toc241856028"/>
      <w:bookmarkEnd w:id="32"/>
      <w:bookmarkEnd w:id="26"/>
      <w:r>
        <w:rPr>
          <w:b/>
          <w:sz w:val="28"/>
        </w:rPr>
        <w:t>2.7 Сопоставление источников (GT и YW)</w:t>
      </w:r>
      <w:bookmarkEnd w:id="34"/>
    </w:p>
    <w:p w14:paraId="3C545037" w14:textId="77777777" w:rsidR="00F531CF" w:rsidRDefault="00830979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Сопоставление выполнено по АРГ табл. 14–15 и ЦИКЛЫ табл. 14 (таблица 39).</w:t>
      </w:r>
    </w:p>
    <w:p w14:paraId="099624E7" w14:textId="77777777" w:rsidR="00F531CF" w:rsidRDefault="00830979">
      <w:pPr>
        <w:pStyle w:val="a0"/>
        <w:keepNext/>
        <w:spacing w:before="0" w:after="0" w:line="360" w:lineRule="exact"/>
      </w:pPr>
      <w:r>
        <w:rPr>
          <w:sz w:val="28"/>
        </w:rPr>
        <w:t>Таблица 3</w:t>
      </w:r>
      <w:r>
        <w:rPr>
          <w:sz w:val="28"/>
        </w:rPr>
        <w:t xml:space="preserve">9 – Сопоставление сигналов источников для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>, Беларусь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037"/>
        <w:gridCol w:w="2487"/>
        <w:gridCol w:w="2296"/>
        <w:gridCol w:w="2535"/>
      </w:tblGrid>
      <w:tr w:rsidR="00F531CF" w14:paraId="5DC4D911" w14:textId="77777777" w:rsidTr="00F531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036" w:type="dxa"/>
            <w:vAlign w:val="center"/>
          </w:tcPr>
          <w:p w14:paraId="60125A0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Критерий</w:t>
            </w:r>
          </w:p>
        </w:tc>
        <w:tc>
          <w:tcPr>
            <w:tcW w:w="2487" w:type="dxa"/>
            <w:vAlign w:val="center"/>
          </w:tcPr>
          <w:p w14:paraId="3B13B90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Сигнал </w:t>
            </w:r>
            <w:r>
              <w:rPr>
                <w:b/>
                <w:i/>
                <w:sz w:val="24"/>
              </w:rPr>
              <w:t>GT</w:t>
            </w:r>
          </w:p>
        </w:tc>
        <w:tc>
          <w:tcPr>
            <w:tcW w:w="2296" w:type="dxa"/>
            <w:vAlign w:val="center"/>
          </w:tcPr>
          <w:p w14:paraId="7EADDACA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Сигнал </w:t>
            </w:r>
            <w:r>
              <w:rPr>
                <w:b/>
                <w:i/>
                <w:sz w:val="24"/>
              </w:rPr>
              <w:t>YW</w:t>
            </w:r>
          </w:p>
        </w:tc>
        <w:tc>
          <w:tcPr>
            <w:tcW w:w="2535" w:type="dxa"/>
            <w:vAlign w:val="center"/>
          </w:tcPr>
          <w:p w14:paraId="6EAF7FC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Итоговая интерпретация</w:t>
            </w:r>
          </w:p>
        </w:tc>
      </w:tr>
      <w:tr w:rsidR="00F531CF" w14:paraId="23843E1A" w14:textId="77777777" w:rsidTr="00F531CF">
        <w:trPr>
          <w:cantSplit/>
          <w:jc w:val="center"/>
        </w:trPr>
        <w:tc>
          <w:tcPr>
            <w:tcW w:w="2036" w:type="dxa"/>
            <w:vAlign w:val="center"/>
          </w:tcPr>
          <w:p w14:paraId="63C845CD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Наличие интереса</w:t>
            </w:r>
          </w:p>
        </w:tc>
        <w:tc>
          <w:tcPr>
            <w:tcW w:w="2487" w:type="dxa"/>
            <w:vAlign w:val="center"/>
          </w:tcPr>
          <w:p w14:paraId="152AC78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Есть, но прерывистый (62,5 % месяцев с данными для обоих запросов); уровень низкий по обеим шкалам</w:t>
            </w:r>
          </w:p>
        </w:tc>
        <w:tc>
          <w:tcPr>
            <w:tcW w:w="2296" w:type="dxa"/>
            <w:vAlign w:val="center"/>
          </w:tcPr>
          <w:p w14:paraId="2534674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Есть, устойчиво, без пропусков (591 и 476 запросов/мес.)</w:t>
            </w:r>
          </w:p>
        </w:tc>
        <w:tc>
          <w:tcPr>
            <w:tcW w:w="2535" w:type="dxa"/>
            <w:vAlign w:val="center"/>
          </w:tcPr>
          <w:p w14:paraId="666A9FE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Интерес подтвержден двумя источниками</w:t>
            </w:r>
          </w:p>
        </w:tc>
      </w:tr>
      <w:tr w:rsidR="00F531CF" w14:paraId="25BC8A17" w14:textId="77777777" w:rsidTr="00F531CF">
        <w:trPr>
          <w:cantSplit/>
          <w:jc w:val="center"/>
        </w:trPr>
        <w:tc>
          <w:tcPr>
            <w:tcW w:w="2036" w:type="dxa"/>
            <w:vAlign w:val="center"/>
          </w:tcPr>
          <w:p w14:paraId="234F2A3D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Устойчивость интереса</w:t>
            </w:r>
          </w:p>
        </w:tc>
        <w:tc>
          <w:tcPr>
            <w:tcW w:w="2487" w:type="dxa"/>
            <w:vAlign w:val="center"/>
          </w:tcPr>
          <w:p w14:paraId="2F1421E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Снижение по обоим запросам (−43,8 % / −46,7 %)</w:t>
            </w:r>
          </w:p>
        </w:tc>
        <w:tc>
          <w:tcPr>
            <w:tcW w:w="2296" w:type="dxa"/>
            <w:vAlign w:val="center"/>
          </w:tcPr>
          <w:p w14:paraId="326485A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Снижение по обоим запросам (−42,7 % / −44,1 %)</w:t>
            </w:r>
          </w:p>
        </w:tc>
        <w:tc>
          <w:tcPr>
            <w:tcW w:w="2535" w:type="dxa"/>
            <w:vAlign w:val="center"/>
          </w:tcPr>
          <w:p w14:paraId="556884D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Сезонный и снижающийся, а не случайный</w:t>
            </w:r>
          </w:p>
        </w:tc>
      </w:tr>
      <w:tr w:rsidR="00F531CF" w14:paraId="1DE629B3" w14:textId="77777777" w:rsidTr="00F531CF">
        <w:trPr>
          <w:cantSplit/>
          <w:jc w:val="center"/>
        </w:trPr>
        <w:tc>
          <w:tcPr>
            <w:tcW w:w="2036" w:type="dxa"/>
            <w:vAlign w:val="center"/>
          </w:tcPr>
          <w:p w14:paraId="4D0A5C5C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Коммерческий характер</w:t>
            </w:r>
          </w:p>
        </w:tc>
        <w:tc>
          <w:tcPr>
            <w:tcW w:w="2487" w:type="dxa"/>
            <w:vAlign w:val="center"/>
          </w:tcPr>
          <w:p w14:paraId="2186249E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Похожие запросы к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2.0,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io</w:t>
            </w:r>
            <w:r>
              <w:rPr>
                <w:sz w:val="24"/>
              </w:rPr>
              <w:t xml:space="preserve">) и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plant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>) – инструментальные</w:t>
            </w:r>
          </w:p>
        </w:tc>
        <w:tc>
          <w:tcPr>
            <w:tcW w:w="2296" w:type="dxa"/>
            <w:vAlign w:val="center"/>
          </w:tcPr>
          <w:p w14:paraId="32378A2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Коммерческих формулировок среди подзапросов нет</w:t>
            </w:r>
          </w:p>
        </w:tc>
        <w:tc>
          <w:tcPr>
            <w:tcW w:w="2535" w:type="dxa"/>
            <w:vAlign w:val="center"/>
          </w:tcPr>
          <w:p w14:paraId="17BBE25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Информационный</w:t>
            </w:r>
          </w:p>
        </w:tc>
      </w:tr>
      <w:tr w:rsidR="00F531CF" w14:paraId="2AF1B9F2" w14:textId="77777777" w:rsidTr="00F531CF">
        <w:trPr>
          <w:cantSplit/>
          <w:jc w:val="center"/>
        </w:trPr>
        <w:tc>
          <w:tcPr>
            <w:tcW w:w="2036" w:type="dxa"/>
            <w:vAlign w:val="center"/>
          </w:tcPr>
          <w:p w14:paraId="21DA7D9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Территориальная выраженность</w:t>
            </w:r>
          </w:p>
        </w:tc>
        <w:tc>
          <w:tcPr>
            <w:tcW w:w="2487" w:type="dxa"/>
            <w:vAlign w:val="center"/>
          </w:tcPr>
          <w:p w14:paraId="560FC65E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Данные во всех 6 областях РБ по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(порядок областей </w:t>
            </w:r>
            <w:r>
              <w:rPr>
                <w:sz w:val="24"/>
              </w:rPr>
              <w:t>при повторной выгрузке меняется; г. Минск отдельно не выделяется)</w:t>
            </w:r>
          </w:p>
        </w:tc>
        <w:tc>
          <w:tcPr>
            <w:tcW w:w="2296" w:type="dxa"/>
            <w:vAlign w:val="center"/>
          </w:tcPr>
          <w:p w14:paraId="3639E1CF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 в целом (513) и концентрация в Минске (372, индекс 194,99 против 127,61 по стране)</w:t>
            </w:r>
          </w:p>
        </w:tc>
        <w:tc>
          <w:tcPr>
            <w:tcW w:w="2535" w:type="dxa"/>
            <w:vAlign w:val="center"/>
          </w:tcPr>
          <w:p w14:paraId="65989DFC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Национальный рынок с выраженной столичной концентрацией</w:t>
            </w:r>
          </w:p>
        </w:tc>
      </w:tr>
      <w:tr w:rsidR="00F531CF" w14:paraId="1FD2C91C" w14:textId="77777777" w:rsidTr="00F531CF">
        <w:trPr>
          <w:cantSplit/>
          <w:jc w:val="center"/>
        </w:trPr>
        <w:tc>
          <w:tcPr>
            <w:tcW w:w="2036" w:type="dxa"/>
            <w:vAlign w:val="center"/>
          </w:tcPr>
          <w:p w14:paraId="167733E3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Специализация услуги</w:t>
            </w:r>
          </w:p>
        </w:tc>
        <w:tc>
          <w:tcPr>
            <w:tcW w:w="2487" w:type="dxa"/>
            <w:vAlign w:val="center"/>
          </w:tcPr>
          <w:p w14:paraId="760E3D1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– самые устойчивые нотационные запросы</w:t>
            </w:r>
          </w:p>
        </w:tc>
        <w:tc>
          <w:tcPr>
            <w:tcW w:w="2296" w:type="dxa"/>
            <w:vAlign w:val="center"/>
          </w:tcPr>
          <w:p w14:paraId="1B49987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(591) &gt;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(476) &gt;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(198) &gt;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(105)</w:t>
            </w:r>
          </w:p>
        </w:tc>
        <w:tc>
          <w:tcPr>
            <w:tcW w:w="2535" w:type="dxa"/>
            <w:vAlign w:val="center"/>
          </w:tcPr>
          <w:p w14:paraId="716A8DE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– приоритетный формат для позиционирования,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– второй</w:t>
            </w:r>
          </w:p>
        </w:tc>
      </w:tr>
      <w:tr w:rsidR="00F531CF" w14:paraId="3973D4FB" w14:textId="77777777" w:rsidTr="00F531CF">
        <w:trPr>
          <w:cantSplit/>
          <w:jc w:val="center"/>
        </w:trPr>
        <w:tc>
          <w:tcPr>
            <w:tcW w:w="2036" w:type="dxa"/>
            <w:vAlign w:val="center"/>
          </w:tcPr>
          <w:p w14:paraId="747A0A1D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Ограничения</w:t>
            </w:r>
            <w:r>
              <w:rPr>
                <w:sz w:val="24"/>
              </w:rPr>
              <w:t xml:space="preserve"> данных</w:t>
            </w:r>
          </w:p>
        </w:tc>
        <w:tc>
          <w:tcPr>
            <w:tcW w:w="2487" w:type="dxa"/>
            <w:vAlign w:val="center"/>
          </w:tcPr>
          <w:p w14:paraId="08E2FDAA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Высокая доля недель и месяцев без данных</w:t>
            </w:r>
          </w:p>
        </w:tc>
        <w:tc>
          <w:tcPr>
            <w:tcW w:w="2296" w:type="dxa"/>
            <w:vAlign w:val="center"/>
          </w:tcPr>
          <w:p w14:paraId="072A117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Вордстат – скользящие окна «Топов» и «Регионов»; коммерческие формулировки почти не встречаются; «Динамика» по запросам ядра снижается одновременно</w:t>
            </w:r>
          </w:p>
        </w:tc>
        <w:tc>
          <w:tcPr>
            <w:tcW w:w="2535" w:type="dxa"/>
            <w:vAlign w:val="center"/>
          </w:tcPr>
          <w:p w14:paraId="73EBD5BE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Расширить выгрузку Вордстата на остальные запросы ядра</w:t>
            </w:r>
          </w:p>
        </w:tc>
      </w:tr>
    </w:tbl>
    <w:p w14:paraId="2BBE7DDF" w14:textId="77777777" w:rsidR="00F531CF" w:rsidRDefault="00830979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По </w:t>
      </w:r>
      <w:r>
        <w:rPr>
          <w:sz w:val="28"/>
        </w:rPr>
        <w:t xml:space="preserve">ЦИКЛЫ табл. 14 (по динамике): оба источника снижаются – высокая уверенность в снижении поискового интереса к терминам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в Беларуси за последние 24 месяца; рекомендованное действие – переоценка идеи или переход к смежному сегменту.</w:t>
      </w:r>
    </w:p>
    <w:p w14:paraId="45EFA1F0" w14:textId="77777777" w:rsidR="00F531CF" w:rsidRDefault="00830979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По АРГ табл. 15 (по уровню): уровень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– низкий по обеим шкалам; частотность Вордстата – умеренная (</w:t>
      </w:r>
      <w:r>
        <w:rPr>
          <w:i/>
          <w:sz w:val="28"/>
        </w:rPr>
        <w:t>YW</w:t>
      </w:r>
      <w:r>
        <w:rPr>
          <w:sz w:val="28"/>
        </w:rPr>
        <w:t xml:space="preserve"> табл. 18: 2 из 3). В АРГ табл. 15 есть только градации «высокая» и «низкая», поэтому применимы две строки: если частотность считать высокой о</w:t>
      </w:r>
      <w:r>
        <w:rPr>
          <w:sz w:val="28"/>
        </w:rPr>
        <w:t xml:space="preserve">тносительно остальных запросов ядра – «низкий </w:t>
      </w:r>
      <w:r>
        <w:rPr>
          <w:i/>
          <w:sz w:val="28"/>
        </w:rPr>
        <w:t>GT</w:t>
      </w:r>
      <w:r>
        <w:rPr>
          <w:sz w:val="28"/>
        </w:rPr>
        <w:t xml:space="preserve"> + высокая частотность </w:t>
      </w:r>
      <w:r>
        <w:rPr>
          <w:i/>
          <w:sz w:val="28"/>
        </w:rPr>
        <w:t>YW</w:t>
      </w:r>
      <w:r>
        <w:rPr>
          <w:sz w:val="28"/>
        </w:rPr>
        <w:t xml:space="preserve">»: тема рабочая для аудитории Яндекса, требуется проверить платежеспособность; если низкой относительно визуальных редакторов – «низкие в обоих»: сузить или изменить идею. Обе </w:t>
      </w:r>
      <w:r>
        <w:rPr>
          <w:sz w:val="28"/>
        </w:rPr>
        <w:t>строки сходятся в том, что без проверки коммерческой составляющей вывод о перспективности делать нельзя.</w:t>
      </w:r>
    </w:p>
    <w:p w14:paraId="15244A6F" w14:textId="77777777" w:rsidR="00F531CF" w:rsidRDefault="00830979">
      <w:pPr>
        <w:pStyle w:val="2"/>
        <w:spacing w:before="360" w:after="360" w:line="360" w:lineRule="exact"/>
        <w:ind w:firstLine="709"/>
      </w:pPr>
      <w:bookmarkStart w:id="35" w:name="_a3761812d513361ed0c8312f4e7b4ac1d60edc4"/>
      <w:bookmarkStart w:id="36" w:name="_Toc241856029"/>
      <w:bookmarkEnd w:id="33"/>
      <w:r>
        <w:rPr>
          <w:b/>
          <w:sz w:val="28"/>
        </w:rPr>
        <w:t>2.8 Дополнительные источники: Similarweb, статистика и цены конкурентов</w:t>
      </w:r>
      <w:bookmarkEnd w:id="36"/>
    </w:p>
    <w:p w14:paraId="2C483A6D" w14:textId="77777777" w:rsidR="00F531CF" w:rsidRDefault="00830979">
      <w:pPr>
        <w:pStyle w:val="FirstParagraph"/>
        <w:spacing w:before="0" w:after="0" w:line="360" w:lineRule="exact"/>
        <w:ind w:firstLine="709"/>
        <w:jc w:val="both"/>
      </w:pPr>
      <w:r>
        <w:rPr>
          <w:i/>
          <w:sz w:val="28"/>
        </w:rPr>
        <w:t>Similarweb</w:t>
      </w:r>
      <w:r>
        <w:rPr>
          <w:sz w:val="28"/>
        </w:rPr>
        <w:t xml:space="preserve"> [3] по ЛР1 не обязателен (задел для ЛР2–3). Публично доступные (без </w:t>
      </w:r>
      <w:r>
        <w:rPr>
          <w:sz w:val="28"/>
        </w:rPr>
        <w:t xml:space="preserve">подписки, «последние 3 месяца») метрики проверены </w:t>
      </w:r>
      <w:r>
        <w:rPr>
          <w:sz w:val="28"/>
        </w:rPr>
        <w:lastRenderedPageBreak/>
        <w:t xml:space="preserve">29.09.2026 (таблица 40); скриншоты страниц </w:t>
      </w:r>
      <w:r>
        <w:rPr>
          <w:i/>
          <w:sz w:val="28"/>
        </w:rPr>
        <w:t>Similarweb</w:t>
      </w:r>
      <w:r>
        <w:rPr>
          <w:sz w:val="28"/>
        </w:rPr>
        <w:t xml:space="preserve"> для </w:t>
      </w:r>
      <w:r>
        <w:rPr>
          <w:i/>
          <w:sz w:val="28"/>
        </w:rPr>
        <w:t>plantuml.com</w:t>
      </w:r>
      <w:r>
        <w:rPr>
          <w:sz w:val="28"/>
        </w:rPr>
        <w:t xml:space="preserve"> и </w:t>
      </w:r>
      <w:r>
        <w:rPr>
          <w:i/>
          <w:sz w:val="28"/>
        </w:rPr>
        <w:t>app.diagrams.net</w:t>
      </w:r>
      <w:r>
        <w:rPr>
          <w:sz w:val="28"/>
        </w:rPr>
        <w:t xml:space="preserve"> сохранены в папке Скриншоты (</w:t>
      </w:r>
      <w:r>
        <w:rPr>
          <w:i/>
          <w:sz w:val="28"/>
        </w:rPr>
        <w:t>similarweb_traffic_plantuml.com_global_last3months_2026-09-30.png</w:t>
      </w:r>
      <w:r>
        <w:rPr>
          <w:sz w:val="28"/>
        </w:rPr>
        <w:t xml:space="preserve">, </w:t>
      </w:r>
      <w:r>
        <w:rPr>
          <w:i/>
          <w:sz w:val="28"/>
        </w:rPr>
        <w:t>similarweb_traffic_a</w:t>
      </w:r>
      <w:r>
        <w:rPr>
          <w:i/>
          <w:sz w:val="28"/>
        </w:rPr>
        <w:t>pp.diagrams.net_global_limit_2026-09-30.png</w:t>
      </w:r>
      <w:r>
        <w:rPr>
          <w:sz w:val="28"/>
        </w:rPr>
        <w:t xml:space="preserve">, снято 30.09.2026); </w:t>
      </w:r>
      <w:r>
        <w:rPr>
          <w:sz w:val="28"/>
        </w:rPr>
        <w:t>🔲</w:t>
      </w:r>
      <w:r>
        <w:rPr>
          <w:sz w:val="28"/>
        </w:rPr>
        <w:t xml:space="preserve"> ДОСНЯТЬ: остальные домены (</w:t>
      </w:r>
      <w:r>
        <w:rPr>
          <w:i/>
          <w:sz w:val="28"/>
        </w:rPr>
        <w:t>eraser.io</w:t>
      </w:r>
      <w:r>
        <w:rPr>
          <w:sz w:val="28"/>
        </w:rPr>
        <w:t xml:space="preserve">, </w:t>
      </w:r>
      <w:r>
        <w:rPr>
          <w:i/>
          <w:sz w:val="28"/>
        </w:rPr>
        <w:t>lucidchart.com</w:t>
      </w:r>
      <w:r>
        <w:rPr>
          <w:sz w:val="28"/>
        </w:rPr>
        <w:t xml:space="preserve">, </w:t>
      </w:r>
      <w:r>
        <w:rPr>
          <w:i/>
          <w:sz w:val="28"/>
        </w:rPr>
        <w:t>draw.io</w:t>
      </w:r>
      <w:r>
        <w:rPr>
          <w:sz w:val="28"/>
        </w:rPr>
        <w:t xml:space="preserve">, </w:t>
      </w:r>
      <w:r>
        <w:rPr>
          <w:i/>
          <w:sz w:val="28"/>
        </w:rPr>
        <w:t>miro.com</w:t>
      </w:r>
      <w:r>
        <w:rPr>
          <w:sz w:val="28"/>
        </w:rPr>
        <w:t xml:space="preserve">, </w:t>
      </w:r>
      <w:r>
        <w:rPr>
          <w:i/>
          <w:sz w:val="28"/>
        </w:rPr>
        <w:t>mermaidchart.com</w:t>
      </w:r>
      <w:r>
        <w:rPr>
          <w:sz w:val="28"/>
        </w:rPr>
        <w:t xml:space="preserve">) – </w:t>
      </w:r>
      <w:r>
        <w:rPr>
          <w:i/>
          <w:sz w:val="28"/>
        </w:rPr>
        <w:t>Global</w:t>
      </w:r>
      <w:r>
        <w:rPr>
          <w:sz w:val="28"/>
        </w:rPr>
        <w:t xml:space="preserve"> </w:t>
      </w:r>
      <w:r>
        <w:rPr>
          <w:i/>
          <w:sz w:val="28"/>
        </w:rPr>
        <w:t>Rank</w:t>
      </w:r>
      <w:r>
        <w:rPr>
          <w:sz w:val="28"/>
        </w:rPr>
        <w:t xml:space="preserve">, </w:t>
      </w:r>
      <w:r>
        <w:rPr>
          <w:i/>
          <w:sz w:val="28"/>
        </w:rPr>
        <w:t>Country</w:t>
      </w:r>
      <w:r>
        <w:rPr>
          <w:sz w:val="28"/>
        </w:rPr>
        <w:t xml:space="preserve"> </w:t>
      </w:r>
      <w:r>
        <w:rPr>
          <w:i/>
          <w:sz w:val="28"/>
        </w:rPr>
        <w:t>Rank</w:t>
      </w:r>
      <w:r>
        <w:rPr>
          <w:sz w:val="28"/>
        </w:rPr>
        <w:t xml:space="preserve"> и </w:t>
      </w:r>
      <w:r>
        <w:rPr>
          <w:i/>
          <w:sz w:val="28"/>
        </w:rPr>
        <w:t>Total</w:t>
      </w:r>
      <w:r>
        <w:rPr>
          <w:sz w:val="28"/>
        </w:rPr>
        <w:t xml:space="preserve"> </w:t>
      </w:r>
      <w:r>
        <w:rPr>
          <w:i/>
          <w:sz w:val="28"/>
        </w:rPr>
        <w:t>Visits</w:t>
      </w:r>
      <w:r>
        <w:rPr>
          <w:sz w:val="28"/>
        </w:rPr>
        <w:t>.</w:t>
      </w:r>
    </w:p>
    <w:p w14:paraId="69F6209E" w14:textId="77777777" w:rsidR="00F531CF" w:rsidRDefault="00830979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40 – Данные </w:t>
      </w:r>
      <w:r>
        <w:rPr>
          <w:i/>
          <w:sz w:val="28"/>
        </w:rPr>
        <w:t>Similarweb</w:t>
      </w:r>
      <w:r>
        <w:rPr>
          <w:sz w:val="28"/>
        </w:rPr>
        <w:t xml:space="preserve"> (публичный доступ)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417"/>
        <w:gridCol w:w="1377"/>
        <w:gridCol w:w="1737"/>
        <w:gridCol w:w="1081"/>
        <w:gridCol w:w="2743"/>
      </w:tblGrid>
      <w:tr w:rsidR="00F531CF" w14:paraId="43B9A888" w14:textId="77777777" w:rsidTr="00F531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416" w:type="dxa"/>
            <w:vAlign w:val="center"/>
          </w:tcPr>
          <w:p w14:paraId="224E300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Доме</w:t>
            </w:r>
            <w:r>
              <w:rPr>
                <w:b/>
                <w:sz w:val="24"/>
              </w:rPr>
              <w:t>н</w:t>
            </w:r>
          </w:p>
        </w:tc>
        <w:tc>
          <w:tcPr>
            <w:tcW w:w="1377" w:type="dxa"/>
            <w:vAlign w:val="center"/>
          </w:tcPr>
          <w:p w14:paraId="2C9471B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Global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Rank</w:t>
            </w:r>
          </w:p>
        </w:tc>
        <w:tc>
          <w:tcPr>
            <w:tcW w:w="1737" w:type="dxa"/>
            <w:vAlign w:val="center"/>
          </w:tcPr>
          <w:p w14:paraId="55DAC9FA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Country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Rank</w:t>
            </w:r>
            <w:r>
              <w:rPr>
                <w:b/>
                <w:sz w:val="24"/>
              </w:rPr>
              <w:t xml:space="preserve"> (топ-страна)</w:t>
            </w:r>
          </w:p>
        </w:tc>
        <w:tc>
          <w:tcPr>
            <w:tcW w:w="1081" w:type="dxa"/>
            <w:vAlign w:val="center"/>
          </w:tcPr>
          <w:p w14:paraId="45834F8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i/>
                <w:sz w:val="24"/>
              </w:rPr>
              <w:t>Monthly</w:t>
            </w:r>
            <w:r>
              <w:rPr>
                <w:b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visits</w:t>
            </w:r>
          </w:p>
        </w:tc>
        <w:tc>
          <w:tcPr>
            <w:tcW w:w="2743" w:type="dxa"/>
            <w:vAlign w:val="center"/>
          </w:tcPr>
          <w:p w14:paraId="598E50A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Доля топ-страны</w:t>
            </w:r>
          </w:p>
        </w:tc>
      </w:tr>
      <w:tr w:rsidR="00F531CF" w14:paraId="66E9A06F" w14:textId="77777777" w:rsidTr="00F531CF">
        <w:trPr>
          <w:cantSplit/>
          <w:jc w:val="center"/>
        </w:trPr>
        <w:tc>
          <w:tcPr>
            <w:tcW w:w="2416" w:type="dxa"/>
            <w:vAlign w:val="center"/>
          </w:tcPr>
          <w:p w14:paraId="44833F4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plantuml.com</w:t>
            </w:r>
          </w:p>
        </w:tc>
        <w:tc>
          <w:tcPr>
            <w:tcW w:w="1377" w:type="dxa"/>
            <w:vAlign w:val="center"/>
          </w:tcPr>
          <w:p w14:paraId="7A1F406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#93 517</w:t>
            </w:r>
          </w:p>
        </w:tc>
        <w:tc>
          <w:tcPr>
            <w:tcW w:w="1737" w:type="dxa"/>
            <w:vAlign w:val="center"/>
          </w:tcPr>
          <w:p w14:paraId="1BF6F023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Россия, #24 334</w:t>
            </w:r>
          </w:p>
        </w:tc>
        <w:tc>
          <w:tcPr>
            <w:tcW w:w="1081" w:type="dxa"/>
            <w:vAlign w:val="center"/>
          </w:tcPr>
          <w:p w14:paraId="6B67291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507 000</w:t>
            </w:r>
          </w:p>
        </w:tc>
        <w:tc>
          <w:tcPr>
            <w:tcW w:w="2743" w:type="dxa"/>
            <w:vAlign w:val="center"/>
          </w:tcPr>
          <w:p w14:paraId="6F9FF79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Россия 9,07 %</w:t>
            </w:r>
          </w:p>
        </w:tc>
      </w:tr>
      <w:tr w:rsidR="00F531CF" w14:paraId="542E6E27" w14:textId="77777777" w:rsidTr="00F531CF">
        <w:trPr>
          <w:cantSplit/>
          <w:jc w:val="center"/>
        </w:trPr>
        <w:tc>
          <w:tcPr>
            <w:tcW w:w="2416" w:type="dxa"/>
            <w:vAlign w:val="center"/>
          </w:tcPr>
          <w:p w14:paraId="2BBCC10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app.diagrams.net</w:t>
            </w:r>
          </w:p>
        </w:tc>
        <w:tc>
          <w:tcPr>
            <w:tcW w:w="1377" w:type="dxa"/>
            <w:vAlign w:val="center"/>
          </w:tcPr>
          <w:p w14:paraId="0346094E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 данных (общий рейтинг)</w:t>
            </w:r>
          </w:p>
        </w:tc>
        <w:tc>
          <w:tcPr>
            <w:tcW w:w="1737" w:type="dxa"/>
            <w:vAlign w:val="center"/>
          </w:tcPr>
          <w:p w14:paraId="30DFAE0F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081" w:type="dxa"/>
            <w:vAlign w:val="center"/>
          </w:tcPr>
          <w:p w14:paraId="10253C3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7 800 000</w:t>
            </w:r>
          </w:p>
        </w:tc>
        <w:tc>
          <w:tcPr>
            <w:tcW w:w="2743" w:type="dxa"/>
            <w:vAlign w:val="center"/>
          </w:tcPr>
          <w:p w14:paraId="7F82B38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</w:tr>
      <w:tr w:rsidR="00F531CF" w14:paraId="1ECBCDE5" w14:textId="77777777" w:rsidTr="00F531CF">
        <w:trPr>
          <w:cantSplit/>
          <w:jc w:val="center"/>
        </w:trPr>
        <w:tc>
          <w:tcPr>
            <w:tcW w:w="2416" w:type="dxa"/>
            <w:vAlign w:val="center"/>
          </w:tcPr>
          <w:p w14:paraId="1444B0DA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mermaidchart.com</w:t>
            </w:r>
          </w:p>
        </w:tc>
        <w:tc>
          <w:tcPr>
            <w:tcW w:w="1377" w:type="dxa"/>
            <w:vAlign w:val="center"/>
          </w:tcPr>
          <w:p w14:paraId="2A41572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737" w:type="dxa"/>
            <w:vAlign w:val="center"/>
          </w:tcPr>
          <w:p w14:paraId="27B8BF8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081" w:type="dxa"/>
            <w:vAlign w:val="center"/>
          </w:tcPr>
          <w:p w14:paraId="75990B9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2743" w:type="dxa"/>
            <w:vAlign w:val="center"/>
          </w:tcPr>
          <w:p w14:paraId="0B5D8BE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Достигнут лимит бесплатных запросов</w:t>
            </w:r>
          </w:p>
        </w:tc>
      </w:tr>
      <w:tr w:rsidR="00F531CF" w14:paraId="21FBBD1B" w14:textId="77777777" w:rsidTr="00F531CF">
        <w:trPr>
          <w:cantSplit/>
          <w:jc w:val="center"/>
        </w:trPr>
        <w:tc>
          <w:tcPr>
            <w:tcW w:w="2416" w:type="dxa"/>
            <w:vAlign w:val="center"/>
          </w:tcPr>
          <w:p w14:paraId="0BA6828A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eraser.io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lucidchart.com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miro.com</w:t>
            </w:r>
          </w:p>
        </w:tc>
        <w:tc>
          <w:tcPr>
            <w:tcW w:w="1377" w:type="dxa"/>
            <w:vAlign w:val="center"/>
          </w:tcPr>
          <w:p w14:paraId="0DEAB26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737" w:type="dxa"/>
            <w:vAlign w:val="center"/>
          </w:tcPr>
          <w:p w14:paraId="7FCA5A0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081" w:type="dxa"/>
            <w:vAlign w:val="center"/>
          </w:tcPr>
          <w:p w14:paraId="10ECA51F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2743" w:type="dxa"/>
            <w:vAlign w:val="center"/>
          </w:tcPr>
          <w:p w14:paraId="6187635C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Similarweb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Worldwide</w:t>
            </w:r>
            <w:r>
              <w:rPr>
                <w:sz w:val="24"/>
              </w:rPr>
              <w:t xml:space="preserve"> за июнь – август 2026 снят 02.10.2026 (визиты и каналы, ЛР4, приложение Д); доля Беларуси в пробном тарифе недоступна, оценка доли – ЛР2-3, допущен</w:t>
            </w:r>
            <w:r>
              <w:rPr>
                <w:sz w:val="24"/>
              </w:rPr>
              <w:t>ие Д-01</w:t>
            </w:r>
          </w:p>
        </w:tc>
      </w:tr>
    </w:tbl>
    <w:p w14:paraId="519271E0" w14:textId="77777777" w:rsidR="00F531CF" w:rsidRDefault="00830979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Доли трафика из Беларуси в бесплатном доступе не показаны ни по одному домену; трафик конкурентов без паспорта границ рынка нельзя трактовать как объем рынка (</w:t>
      </w:r>
      <w:r>
        <w:rPr>
          <w:i/>
          <w:sz w:val="28"/>
        </w:rPr>
        <w:t>SW</w:t>
      </w:r>
      <w:r>
        <w:rPr>
          <w:sz w:val="28"/>
        </w:rPr>
        <w:t>, лист 00_Методика).</w:t>
      </w:r>
    </w:p>
    <w:p w14:paraId="7A2779A2" w14:textId="77777777" w:rsidR="00F531CF" w:rsidRDefault="00830979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Статистический контекст и цифровая аудитория Беларуси собраны 30.</w:t>
      </w:r>
      <w:r>
        <w:rPr>
          <w:sz w:val="28"/>
        </w:rPr>
        <w:t xml:space="preserve">09.2026 по ГРАН §4, п. 5 (таблица 41) из сборников Белстата [4, 5] и отчета </w:t>
      </w:r>
      <w:r>
        <w:rPr>
          <w:i/>
          <w:sz w:val="28"/>
        </w:rPr>
        <w:t>DataReportal</w:t>
      </w:r>
      <w:r>
        <w:rPr>
          <w:sz w:val="28"/>
        </w:rPr>
        <w:t xml:space="preserve"> [6]; значения </w:t>
      </w:r>
      <w:r>
        <w:rPr>
          <w:i/>
          <w:sz w:val="28"/>
        </w:rPr>
        <w:t>DataReportal</w:t>
      </w:r>
      <w:r>
        <w:rPr>
          <w:sz w:val="28"/>
        </w:rPr>
        <w:t xml:space="preserve"> (8,98 млн, 8,47 млн, 94,3 %, 7,64 млн) сверены со страницей отчета 30.09.2026 и совпали; число студентов учреждений высшего образования (229</w:t>
      </w:r>
      <w:r>
        <w:rPr>
          <w:sz w:val="28"/>
        </w:rPr>
        <w:t xml:space="preserve">,0 тыс. в 2025 г., 47 учреждений) сверено с файлом Белстата «Основные показатели деятельности учреждений образования» (скачан 30.09.2026, папка Белстат) и совпало; </w:t>
      </w:r>
      <w:r>
        <w:rPr>
          <w:sz w:val="28"/>
        </w:rPr>
        <w:t>🔲</w:t>
      </w:r>
      <w:r>
        <w:rPr>
          <w:sz w:val="28"/>
        </w:rPr>
        <w:t xml:space="preserve"> ДОСНЯТЬ: численность студентов по профилям «Информатика» и «Техника и технологии» (табл. </w:t>
      </w:r>
      <w:r>
        <w:rPr>
          <w:sz w:val="28"/>
        </w:rPr>
        <w:t>7.1 сборника «Образование в Республике Беларусь», в открытом файле показателей разбивки нет).</w:t>
      </w:r>
    </w:p>
    <w:p w14:paraId="57724532" w14:textId="77777777" w:rsidR="00F531CF" w:rsidRDefault="00830979">
      <w:pPr>
        <w:pStyle w:val="a0"/>
        <w:keepNext/>
        <w:spacing w:before="0" w:after="0" w:line="360" w:lineRule="exact"/>
      </w:pPr>
      <w:r>
        <w:rPr>
          <w:sz w:val="28"/>
        </w:rPr>
        <w:t>Таблица 41 – Статистический контекст и цифровая аудитория Республики Беларусь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426"/>
        <w:gridCol w:w="2474"/>
        <w:gridCol w:w="1387"/>
        <w:gridCol w:w="3068"/>
      </w:tblGrid>
      <w:tr w:rsidR="00F531CF" w14:paraId="1D1B6FDE" w14:textId="77777777" w:rsidTr="00F531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425" w:type="dxa"/>
            <w:vAlign w:val="center"/>
          </w:tcPr>
          <w:p w14:paraId="55D5670E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2474" w:type="dxa"/>
            <w:vAlign w:val="center"/>
          </w:tcPr>
          <w:p w14:paraId="76DF606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Значение</w:t>
            </w:r>
          </w:p>
        </w:tc>
        <w:tc>
          <w:tcPr>
            <w:tcW w:w="1387" w:type="dxa"/>
            <w:vAlign w:val="center"/>
          </w:tcPr>
          <w:p w14:paraId="7281FA8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Период</w:t>
            </w:r>
          </w:p>
        </w:tc>
        <w:tc>
          <w:tcPr>
            <w:tcW w:w="3068" w:type="dxa"/>
            <w:vAlign w:val="center"/>
          </w:tcPr>
          <w:p w14:paraId="7F73EB6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Источник</w:t>
            </w:r>
          </w:p>
        </w:tc>
      </w:tr>
      <w:tr w:rsidR="00F531CF" w14:paraId="703F483B" w14:textId="77777777" w:rsidTr="00F531CF">
        <w:trPr>
          <w:cantSplit/>
          <w:jc w:val="center"/>
        </w:trPr>
        <w:tc>
          <w:tcPr>
            <w:tcW w:w="2425" w:type="dxa"/>
            <w:vAlign w:val="center"/>
          </w:tcPr>
          <w:p w14:paraId="409F6533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Численность студентов учреждений высшего образования</w:t>
            </w:r>
          </w:p>
        </w:tc>
        <w:tc>
          <w:tcPr>
            <w:tcW w:w="2474" w:type="dxa"/>
            <w:vAlign w:val="center"/>
          </w:tcPr>
          <w:p w14:paraId="3DFA2F4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229,0 тыс. чел. (дневная форма – 160,5 тыс., заочная – 67,8 тыс., дистанционная – 0,6 тыс.)</w:t>
            </w:r>
          </w:p>
        </w:tc>
        <w:tc>
          <w:tcPr>
            <w:tcW w:w="1387" w:type="dxa"/>
            <w:vAlign w:val="center"/>
          </w:tcPr>
          <w:p w14:paraId="41F51AF3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Начало 2025/2026 учебного года</w:t>
            </w:r>
          </w:p>
        </w:tc>
        <w:tc>
          <w:tcPr>
            <w:tcW w:w="3068" w:type="dxa"/>
            <w:vAlign w:val="center"/>
          </w:tcPr>
          <w:p w14:paraId="7317B9C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Белстат, сборник «Образование в Республике Беларусь, 2026», табл. 7.1</w:t>
            </w:r>
          </w:p>
        </w:tc>
      </w:tr>
      <w:tr w:rsidR="00F531CF" w14:paraId="4B982064" w14:textId="77777777" w:rsidTr="00F531CF">
        <w:trPr>
          <w:cantSplit/>
          <w:jc w:val="center"/>
        </w:trPr>
        <w:tc>
          <w:tcPr>
            <w:tcW w:w="2425" w:type="dxa"/>
            <w:vAlign w:val="center"/>
          </w:tcPr>
          <w:p w14:paraId="46C2F52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Динамика численности студентов</w:t>
            </w:r>
          </w:p>
        </w:tc>
        <w:tc>
          <w:tcPr>
            <w:tcW w:w="2474" w:type="dxa"/>
            <w:vAlign w:val="center"/>
          </w:tcPr>
          <w:p w14:paraId="4043741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243,0 → 228,0 → 222,5 → 224,2 → 229,0 тыс. чел.</w:t>
            </w:r>
          </w:p>
        </w:tc>
        <w:tc>
          <w:tcPr>
            <w:tcW w:w="1387" w:type="dxa"/>
            <w:vAlign w:val="center"/>
          </w:tcPr>
          <w:p w14:paraId="76C8920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2021/22 – 2025/26 учебные годы</w:t>
            </w:r>
          </w:p>
        </w:tc>
        <w:tc>
          <w:tcPr>
            <w:tcW w:w="3068" w:type="dxa"/>
            <w:vAlign w:val="center"/>
          </w:tcPr>
          <w:p w14:paraId="07971F4A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Там же</w:t>
            </w:r>
          </w:p>
        </w:tc>
      </w:tr>
      <w:tr w:rsidR="00F531CF" w14:paraId="48EE456A" w14:textId="77777777" w:rsidTr="00F531CF">
        <w:trPr>
          <w:cantSplit/>
          <w:jc w:val="center"/>
        </w:trPr>
        <w:tc>
          <w:tcPr>
            <w:tcW w:w="2425" w:type="dxa"/>
            <w:vAlign w:val="center"/>
          </w:tcPr>
          <w:p w14:paraId="261F733F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Учреждения высшего образования</w:t>
            </w:r>
          </w:p>
        </w:tc>
        <w:tc>
          <w:tcPr>
            <w:tcW w:w="2474" w:type="dxa"/>
            <w:vAlign w:val="center"/>
          </w:tcPr>
          <w:p w14:paraId="1F95065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47</w:t>
            </w:r>
          </w:p>
        </w:tc>
        <w:tc>
          <w:tcPr>
            <w:tcW w:w="1387" w:type="dxa"/>
            <w:vAlign w:val="center"/>
          </w:tcPr>
          <w:p w14:paraId="3320F1E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2025/2026</w:t>
            </w:r>
          </w:p>
        </w:tc>
        <w:tc>
          <w:tcPr>
            <w:tcW w:w="3068" w:type="dxa"/>
            <w:vAlign w:val="center"/>
          </w:tcPr>
          <w:p w14:paraId="11ECEA8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Там же</w:t>
            </w:r>
          </w:p>
        </w:tc>
      </w:tr>
      <w:tr w:rsidR="00F531CF" w14:paraId="26CE3CEA" w14:textId="77777777" w:rsidTr="00F531CF">
        <w:trPr>
          <w:cantSplit/>
          <w:jc w:val="center"/>
        </w:trPr>
        <w:tc>
          <w:tcPr>
            <w:tcW w:w="2425" w:type="dxa"/>
            <w:vAlign w:val="center"/>
          </w:tcPr>
          <w:p w14:paraId="77E9BD7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Принято студентов / выпущено специалистов</w:t>
            </w:r>
          </w:p>
        </w:tc>
        <w:tc>
          <w:tcPr>
            <w:tcW w:w="2474" w:type="dxa"/>
            <w:vAlign w:val="center"/>
          </w:tcPr>
          <w:p w14:paraId="5D163C6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55,9 тыс. / 46,6 тыс. чел.</w:t>
            </w:r>
          </w:p>
        </w:tc>
        <w:tc>
          <w:tcPr>
            <w:tcW w:w="1387" w:type="dxa"/>
            <w:vAlign w:val="center"/>
          </w:tcPr>
          <w:p w14:paraId="3918CC1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2025/2026 / 2025</w:t>
            </w:r>
          </w:p>
        </w:tc>
        <w:tc>
          <w:tcPr>
            <w:tcW w:w="3068" w:type="dxa"/>
            <w:vAlign w:val="center"/>
          </w:tcPr>
          <w:p w14:paraId="075A1B1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Там же</w:t>
            </w:r>
          </w:p>
        </w:tc>
      </w:tr>
      <w:tr w:rsidR="00F531CF" w14:paraId="17E17632" w14:textId="77777777" w:rsidTr="00F531CF">
        <w:trPr>
          <w:cantSplit/>
          <w:jc w:val="center"/>
        </w:trPr>
        <w:tc>
          <w:tcPr>
            <w:tcW w:w="2425" w:type="dxa"/>
            <w:vAlign w:val="center"/>
          </w:tcPr>
          <w:p w14:paraId="5103A4A3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Студенты ИКТ и технических специальностей</w:t>
            </w:r>
          </w:p>
        </w:tc>
        <w:tc>
          <w:tcPr>
            <w:tcW w:w="2474" w:type="dxa"/>
            <w:vAlign w:val="center"/>
          </w:tcPr>
          <w:p w14:paraId="13CFF3EF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в сборнике нет разбивки по профилям; запросить в Белстате или Министерстве образования (численность студентов по профилям «Информатика», «Техника и технологии»)</w:t>
            </w:r>
          </w:p>
        </w:tc>
        <w:tc>
          <w:tcPr>
            <w:tcW w:w="1387" w:type="dxa"/>
            <w:vAlign w:val="center"/>
          </w:tcPr>
          <w:p w14:paraId="2BCDCED3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3068" w:type="dxa"/>
            <w:vAlign w:val="center"/>
          </w:tcPr>
          <w:p w14:paraId="1184349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</w:tr>
      <w:tr w:rsidR="00F531CF" w14:paraId="36EF5D1C" w14:textId="77777777" w:rsidTr="00F531CF">
        <w:trPr>
          <w:cantSplit/>
          <w:jc w:val="center"/>
        </w:trPr>
        <w:tc>
          <w:tcPr>
            <w:tcW w:w="2425" w:type="dxa"/>
            <w:vAlign w:val="center"/>
          </w:tcPr>
          <w:p w14:paraId="3F8015A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Организации цифровой экономики (по основному виду деятельности)</w:t>
            </w:r>
          </w:p>
        </w:tc>
        <w:tc>
          <w:tcPr>
            <w:tcW w:w="2474" w:type="dxa"/>
            <w:vAlign w:val="center"/>
          </w:tcPr>
          <w:p w14:paraId="2FCACDE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8533, в том чи</w:t>
            </w:r>
            <w:r>
              <w:rPr>
                <w:sz w:val="24"/>
              </w:rPr>
              <w:t>сле сектора ИКТ – 5462</w:t>
            </w:r>
          </w:p>
        </w:tc>
        <w:tc>
          <w:tcPr>
            <w:tcW w:w="1387" w:type="dxa"/>
            <w:vAlign w:val="center"/>
          </w:tcPr>
          <w:p w14:paraId="1249FFE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2024</w:t>
            </w:r>
          </w:p>
        </w:tc>
        <w:tc>
          <w:tcPr>
            <w:tcW w:w="3068" w:type="dxa"/>
            <w:vAlign w:val="center"/>
          </w:tcPr>
          <w:p w14:paraId="3BEABA0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Белстат, «Национальные статистические показатели развития цифровой экономики» (</w:t>
            </w:r>
            <w:r>
              <w:rPr>
                <w:i/>
                <w:sz w:val="24"/>
              </w:rPr>
              <w:t>digital_economy-2024.xls</w:t>
            </w:r>
            <w:r>
              <w:rPr>
                <w:sz w:val="24"/>
              </w:rPr>
              <w:t>)</w:t>
            </w:r>
          </w:p>
        </w:tc>
      </w:tr>
      <w:tr w:rsidR="00F531CF" w14:paraId="58AB3DC9" w14:textId="77777777" w:rsidTr="00F531CF">
        <w:trPr>
          <w:cantSplit/>
          <w:jc w:val="center"/>
        </w:trPr>
        <w:tc>
          <w:tcPr>
            <w:tcW w:w="2425" w:type="dxa"/>
            <w:vAlign w:val="center"/>
          </w:tcPr>
          <w:p w14:paraId="17D3C85A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Доля населения, использующего интернет</w:t>
            </w:r>
          </w:p>
        </w:tc>
        <w:tc>
          <w:tcPr>
            <w:tcW w:w="2474" w:type="dxa"/>
            <w:vAlign w:val="center"/>
          </w:tcPr>
          <w:p w14:paraId="32B9DB9E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94,3 % (ежедневно – 86,0 %)</w:t>
            </w:r>
          </w:p>
        </w:tc>
        <w:tc>
          <w:tcPr>
            <w:tcW w:w="1387" w:type="dxa"/>
            <w:vAlign w:val="center"/>
          </w:tcPr>
          <w:p w14:paraId="1F2B1BB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2024</w:t>
            </w:r>
          </w:p>
        </w:tc>
        <w:tc>
          <w:tcPr>
            <w:tcW w:w="3068" w:type="dxa"/>
            <w:vAlign w:val="center"/>
          </w:tcPr>
          <w:p w14:paraId="53D2CA6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Там же (возрастной диапазон в названии показателя </w:t>
            </w:r>
            <w:r>
              <w:rPr>
                <w:sz w:val="24"/>
              </w:rPr>
              <w:t>– 6–72 года, в сноске – 16–72 года)</w:t>
            </w:r>
          </w:p>
        </w:tc>
      </w:tr>
      <w:tr w:rsidR="00F531CF" w14:paraId="7F4E22CB" w14:textId="77777777" w:rsidTr="00F531CF">
        <w:trPr>
          <w:cantSplit/>
          <w:jc w:val="center"/>
        </w:trPr>
        <w:tc>
          <w:tcPr>
            <w:tcW w:w="2425" w:type="dxa"/>
            <w:vAlign w:val="center"/>
          </w:tcPr>
          <w:p w14:paraId="3C6E319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Население</w:t>
            </w:r>
          </w:p>
        </w:tc>
        <w:tc>
          <w:tcPr>
            <w:tcW w:w="2474" w:type="dxa"/>
            <w:vAlign w:val="center"/>
          </w:tcPr>
          <w:p w14:paraId="6A716B6F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8,98 млн чел.</w:t>
            </w:r>
          </w:p>
        </w:tc>
        <w:tc>
          <w:tcPr>
            <w:tcW w:w="1387" w:type="dxa"/>
            <w:vAlign w:val="center"/>
          </w:tcPr>
          <w:p w14:paraId="1C336BA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Октябрь 2025 г.</w:t>
            </w:r>
          </w:p>
        </w:tc>
        <w:tc>
          <w:tcPr>
            <w:tcW w:w="3068" w:type="dxa"/>
            <w:vAlign w:val="center"/>
          </w:tcPr>
          <w:p w14:paraId="7BB58F7A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DataReportal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Digital</w:t>
            </w:r>
            <w:r>
              <w:rPr>
                <w:sz w:val="24"/>
              </w:rPr>
              <w:t xml:space="preserve"> 2026: </w:t>
            </w:r>
            <w:r>
              <w:rPr>
                <w:i/>
                <w:sz w:val="24"/>
              </w:rPr>
              <w:t>Belarus</w:t>
            </w:r>
          </w:p>
        </w:tc>
      </w:tr>
      <w:tr w:rsidR="00F531CF" w14:paraId="4BF7AA57" w14:textId="77777777" w:rsidTr="00F531CF">
        <w:trPr>
          <w:cantSplit/>
          <w:jc w:val="center"/>
        </w:trPr>
        <w:tc>
          <w:tcPr>
            <w:tcW w:w="2425" w:type="dxa"/>
            <w:vAlign w:val="center"/>
          </w:tcPr>
          <w:p w14:paraId="7399C01A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Пользователи интернета</w:t>
            </w:r>
          </w:p>
        </w:tc>
        <w:tc>
          <w:tcPr>
            <w:tcW w:w="2474" w:type="dxa"/>
            <w:vAlign w:val="center"/>
          </w:tcPr>
          <w:p w14:paraId="6C6B971C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8,47 млн чел. (проникновение 94,3 %)</w:t>
            </w:r>
          </w:p>
        </w:tc>
        <w:tc>
          <w:tcPr>
            <w:tcW w:w="1387" w:type="dxa"/>
            <w:vAlign w:val="center"/>
          </w:tcPr>
          <w:p w14:paraId="7690FC23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Октябрь 2025 г.</w:t>
            </w:r>
          </w:p>
        </w:tc>
        <w:tc>
          <w:tcPr>
            <w:tcW w:w="3068" w:type="dxa"/>
            <w:vAlign w:val="center"/>
          </w:tcPr>
          <w:p w14:paraId="3325CB5E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Там же</w:t>
            </w:r>
          </w:p>
        </w:tc>
      </w:tr>
      <w:tr w:rsidR="00F531CF" w14:paraId="28A2F6EC" w14:textId="77777777" w:rsidTr="00F531CF">
        <w:trPr>
          <w:cantSplit/>
          <w:jc w:val="center"/>
        </w:trPr>
        <w:tc>
          <w:tcPr>
            <w:tcW w:w="2425" w:type="dxa"/>
            <w:vAlign w:val="center"/>
          </w:tcPr>
          <w:p w14:paraId="774EB99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Пользовательские профили социальных сетей</w:t>
            </w:r>
          </w:p>
        </w:tc>
        <w:tc>
          <w:tcPr>
            <w:tcW w:w="2474" w:type="dxa"/>
            <w:vAlign w:val="center"/>
          </w:tcPr>
          <w:p w14:paraId="2233154D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7,64 млн</w:t>
            </w:r>
          </w:p>
        </w:tc>
        <w:tc>
          <w:tcPr>
            <w:tcW w:w="1387" w:type="dxa"/>
            <w:vAlign w:val="center"/>
          </w:tcPr>
          <w:p w14:paraId="1CC4E20C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Октябрь 2025 г.</w:t>
            </w:r>
          </w:p>
        </w:tc>
        <w:tc>
          <w:tcPr>
            <w:tcW w:w="3068" w:type="dxa"/>
            <w:vAlign w:val="center"/>
          </w:tcPr>
          <w:p w14:paraId="4820AD3E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Там же</w:t>
            </w:r>
          </w:p>
        </w:tc>
      </w:tr>
    </w:tbl>
    <w:p w14:paraId="0EE77595" w14:textId="77777777" w:rsidR="00F531CF" w:rsidRDefault="00830979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Численность студентов (229 тыс.) задает верхнюю границу сегмента </w:t>
      </w:r>
      <w:r>
        <w:rPr>
          <w:i/>
          <w:sz w:val="28"/>
        </w:rPr>
        <w:t>S-01</w:t>
      </w:r>
      <w:r>
        <w:rPr>
          <w:sz w:val="28"/>
        </w:rPr>
        <w:t xml:space="preserve"> в Беларуси; доля студентов, изучающих UML/BPMN, неизвестна и требует оценки на этапе расчета объема рынка. Поис</w:t>
      </w:r>
      <w:r>
        <w:rPr>
          <w:sz w:val="28"/>
        </w:rPr>
        <w:t xml:space="preserve">ковое окно Вордстата </w:t>
      </w:r>
      <w:r>
        <w:rPr>
          <w:sz w:val="28"/>
        </w:rPr>
        <w:lastRenderedPageBreak/>
        <w:t xml:space="preserve">(сентябрь 2024 – август 2026 г.) соответствует 2024/25 и 2025/26 учебным годам; за это время численность студентов выросла на 2,1 % (224,2 → 229,0 тыс.), а поисковый интерес к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снизился на 42,7–44,1 %. Общая численность студентов, таким образом, снижение не объясняет; возможные причины – смещение формулировок и инструментов (в том числе к генерации диаграмм нейросетью) или изменения в учебных программах – по имеющимся данным не </w:t>
      </w:r>
      <w:r>
        <w:rPr>
          <w:sz w:val="28"/>
        </w:rPr>
        <w:t>проверяются и остаются гипотезой.</w:t>
      </w:r>
    </w:p>
    <w:p w14:paraId="6096914B" w14:textId="77777777" w:rsidR="00F531CF" w:rsidRDefault="00830979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Публичные тарифы конкурентов и заменителей сняты 30.09.2026 с официальных страниц [7–13] (таблица 42).</w:t>
      </w:r>
    </w:p>
    <w:p w14:paraId="0B50E4FB" w14:textId="77777777" w:rsidR="00F531CF" w:rsidRDefault="00830979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42 – Публичные тарифы конкурентов и заменителей </w:t>
      </w:r>
      <w:r>
        <w:rPr>
          <w:i/>
          <w:sz w:val="28"/>
        </w:rPr>
        <w:t>NotaCode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08"/>
        <w:gridCol w:w="2192"/>
        <w:gridCol w:w="2317"/>
        <w:gridCol w:w="3138"/>
      </w:tblGrid>
      <w:tr w:rsidR="00F531CF" w14:paraId="2B726173" w14:textId="77777777" w:rsidTr="00F531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708" w:type="dxa"/>
            <w:vAlign w:val="center"/>
          </w:tcPr>
          <w:p w14:paraId="396D38E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Инструмент</w:t>
            </w:r>
          </w:p>
        </w:tc>
        <w:tc>
          <w:tcPr>
            <w:tcW w:w="2192" w:type="dxa"/>
            <w:vAlign w:val="center"/>
          </w:tcPr>
          <w:p w14:paraId="2E2C562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Бесплатный тариф</w:t>
            </w:r>
          </w:p>
        </w:tc>
        <w:tc>
          <w:tcPr>
            <w:tcW w:w="2317" w:type="dxa"/>
            <w:vAlign w:val="center"/>
          </w:tcPr>
          <w:p w14:paraId="75F1C90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Платные тарифы</w:t>
            </w:r>
          </w:p>
        </w:tc>
        <w:tc>
          <w:tcPr>
            <w:tcW w:w="3138" w:type="dxa"/>
            <w:vAlign w:val="center"/>
          </w:tcPr>
          <w:p w14:paraId="57BA91A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Источник и примечание</w:t>
            </w:r>
          </w:p>
        </w:tc>
      </w:tr>
      <w:tr w:rsidR="00F531CF" w14:paraId="1BCEC15F" w14:textId="77777777" w:rsidTr="00F531CF">
        <w:trPr>
          <w:cantSplit/>
          <w:jc w:val="center"/>
        </w:trPr>
        <w:tc>
          <w:tcPr>
            <w:tcW w:w="1708" w:type="dxa"/>
            <w:vAlign w:val="center"/>
          </w:tcPr>
          <w:p w14:paraId="5E1151F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Miro</w:t>
            </w:r>
          </w:p>
        </w:tc>
        <w:tc>
          <w:tcPr>
            <w:tcW w:w="2192" w:type="dxa"/>
            <w:vAlign w:val="center"/>
          </w:tcPr>
          <w:p w14:paraId="59816A3C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Есть (3 редактируемые доски)</w:t>
            </w:r>
          </w:p>
        </w:tc>
        <w:tc>
          <w:tcPr>
            <w:tcW w:w="2317" w:type="dxa"/>
            <w:vAlign w:val="center"/>
          </w:tcPr>
          <w:p w14:paraId="54D557E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Starter</w:t>
            </w:r>
            <w:r>
              <w:rPr>
                <w:sz w:val="24"/>
              </w:rPr>
              <w:t xml:space="preserve"> – 8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Business</w:t>
            </w:r>
            <w:r>
              <w:rPr>
                <w:sz w:val="24"/>
              </w:rPr>
              <w:t xml:space="preserve"> – 20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за участника в месяц при оплате за год; </w:t>
            </w:r>
            <w:r>
              <w:rPr>
                <w:i/>
                <w:sz w:val="24"/>
              </w:rPr>
              <w:t>Enterprise</w:t>
            </w:r>
            <w:r>
              <w:rPr>
                <w:sz w:val="24"/>
              </w:rPr>
              <w:t xml:space="preserve"> – по запросу</w:t>
            </w:r>
          </w:p>
        </w:tc>
        <w:tc>
          <w:tcPr>
            <w:tcW w:w="3138" w:type="dxa"/>
            <w:vAlign w:val="center"/>
          </w:tcPr>
          <w:p w14:paraId="179A76DD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miro.com/pricing</w:t>
            </w:r>
          </w:p>
        </w:tc>
      </w:tr>
      <w:tr w:rsidR="00F531CF" w14:paraId="54342B6A" w14:textId="77777777" w:rsidTr="00F531CF">
        <w:trPr>
          <w:cantSplit/>
          <w:jc w:val="center"/>
        </w:trPr>
        <w:tc>
          <w:tcPr>
            <w:tcW w:w="1708" w:type="dxa"/>
            <w:vAlign w:val="center"/>
          </w:tcPr>
          <w:p w14:paraId="65DD1F1E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Microsoft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Visio</w:t>
            </w:r>
          </w:p>
        </w:tc>
        <w:tc>
          <w:tcPr>
            <w:tcW w:w="2192" w:type="dxa"/>
            <w:vAlign w:val="center"/>
          </w:tcPr>
          <w:p w14:paraId="6EFFB84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 (пробный месяц)</w:t>
            </w:r>
          </w:p>
        </w:tc>
        <w:tc>
          <w:tcPr>
            <w:tcW w:w="2317" w:type="dxa"/>
            <w:vAlign w:val="center"/>
          </w:tcPr>
          <w:p w14:paraId="634DA20F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</w:t>
            </w:r>
            <w:r>
              <w:rPr>
                <w:sz w:val="24"/>
              </w:rPr>
              <w:t xml:space="preserve"> 1 – 5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Plan</w:t>
            </w:r>
            <w:r>
              <w:rPr>
                <w:sz w:val="24"/>
              </w:rPr>
              <w:t xml:space="preserve"> 2 – 15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за пользователя в месяц при оплате за год</w:t>
            </w:r>
          </w:p>
        </w:tc>
        <w:tc>
          <w:tcPr>
            <w:tcW w:w="3138" w:type="dxa"/>
            <w:vAlign w:val="center"/>
          </w:tcPr>
          <w:p w14:paraId="344EF5B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microsoft.com</w:t>
            </w:r>
            <w:r>
              <w:rPr>
                <w:sz w:val="24"/>
              </w:rPr>
              <w:t xml:space="preserve">, страница </w:t>
            </w:r>
            <w:r>
              <w:rPr>
                <w:i/>
                <w:sz w:val="24"/>
              </w:rPr>
              <w:t>Visio</w:t>
            </w:r>
          </w:p>
        </w:tc>
      </w:tr>
      <w:tr w:rsidR="00F531CF" w14:paraId="2D41CF5D" w14:textId="77777777" w:rsidTr="00F531CF">
        <w:trPr>
          <w:cantSplit/>
          <w:jc w:val="center"/>
        </w:trPr>
        <w:tc>
          <w:tcPr>
            <w:tcW w:w="1708" w:type="dxa"/>
            <w:vAlign w:val="center"/>
          </w:tcPr>
          <w:p w14:paraId="7072707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 / </w:t>
            </w:r>
            <w:r>
              <w:rPr>
                <w:i/>
                <w:sz w:val="24"/>
              </w:rPr>
              <w:t>diagrams.net</w:t>
            </w:r>
          </w:p>
        </w:tc>
        <w:tc>
          <w:tcPr>
            <w:tcW w:w="2192" w:type="dxa"/>
            <w:vAlign w:val="center"/>
          </w:tcPr>
          <w:p w14:paraId="7151D28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Полностью бесплатный, открытый код (</w:t>
            </w:r>
            <w:r>
              <w:rPr>
                <w:i/>
                <w:sz w:val="24"/>
              </w:rPr>
              <w:t>Apache</w:t>
            </w:r>
            <w:r>
              <w:rPr>
                <w:sz w:val="24"/>
              </w:rPr>
              <w:t xml:space="preserve"> 2.0)</w:t>
            </w:r>
          </w:p>
        </w:tc>
        <w:tc>
          <w:tcPr>
            <w:tcW w:w="2317" w:type="dxa"/>
            <w:vAlign w:val="center"/>
          </w:tcPr>
          <w:p w14:paraId="6B069FE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3138" w:type="dxa"/>
            <w:vAlign w:val="center"/>
          </w:tcPr>
          <w:p w14:paraId="7831E59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drawio.com</w:t>
            </w:r>
          </w:p>
        </w:tc>
      </w:tr>
      <w:tr w:rsidR="00F531CF" w14:paraId="0702BF94" w14:textId="77777777" w:rsidTr="00F531CF">
        <w:trPr>
          <w:cantSplit/>
          <w:jc w:val="center"/>
        </w:trPr>
        <w:tc>
          <w:tcPr>
            <w:tcW w:w="1708" w:type="dxa"/>
            <w:vAlign w:val="center"/>
          </w:tcPr>
          <w:p w14:paraId="50BCDFDA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Visual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Paradigm</w:t>
            </w:r>
          </w:p>
        </w:tc>
        <w:tc>
          <w:tcPr>
            <w:tcW w:w="2192" w:type="dxa"/>
            <w:vAlign w:val="center"/>
          </w:tcPr>
          <w:p w14:paraId="78E4897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 на странице магазина</w:t>
            </w:r>
          </w:p>
        </w:tc>
        <w:tc>
          <w:tcPr>
            <w:tcW w:w="2317" w:type="dxa"/>
            <w:vAlign w:val="center"/>
          </w:tcPr>
          <w:p w14:paraId="727A307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Подписка: </w:t>
            </w:r>
            <w:r>
              <w:rPr>
                <w:i/>
                <w:sz w:val="24"/>
              </w:rPr>
              <w:t>Modeler</w:t>
            </w:r>
            <w:r>
              <w:rPr>
                <w:sz w:val="24"/>
              </w:rPr>
              <w:t xml:space="preserve"> 6 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Standard</w:t>
            </w:r>
            <w:r>
              <w:rPr>
                <w:sz w:val="24"/>
              </w:rPr>
              <w:t xml:space="preserve"> 19 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Professional</w:t>
            </w:r>
            <w:r>
              <w:rPr>
                <w:sz w:val="24"/>
              </w:rPr>
              <w:t xml:space="preserve"> 35 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Enterprise</w:t>
            </w:r>
            <w:r>
              <w:rPr>
                <w:sz w:val="24"/>
              </w:rPr>
              <w:t xml:space="preserve"> 89 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в месяц; бессрочные лицензии: </w:t>
            </w:r>
            <w:r>
              <w:rPr>
                <w:i/>
                <w:sz w:val="24"/>
              </w:rPr>
              <w:t>Modeler</w:t>
            </w:r>
            <w:r>
              <w:rPr>
                <w:sz w:val="24"/>
              </w:rPr>
              <w:t xml:space="preserve"> 99 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Standard</w:t>
            </w:r>
            <w:r>
              <w:rPr>
                <w:sz w:val="24"/>
              </w:rPr>
              <w:t xml:space="preserve"> 349 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Professional</w:t>
            </w:r>
            <w:r>
              <w:rPr>
                <w:sz w:val="24"/>
              </w:rPr>
              <w:t xml:space="preserve"> 799 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Enterprise</w:t>
            </w:r>
            <w:r>
              <w:rPr>
                <w:sz w:val="24"/>
              </w:rPr>
              <w:t xml:space="preserve"> 1999 </w:t>
            </w:r>
            <w:r>
              <w:rPr>
                <w:i/>
                <w:sz w:val="24"/>
              </w:rPr>
              <w:t>USD</w:t>
            </w:r>
          </w:p>
        </w:tc>
        <w:tc>
          <w:tcPr>
            <w:tcW w:w="3138" w:type="dxa"/>
            <w:vAlign w:val="center"/>
          </w:tcPr>
          <w:p w14:paraId="54A2DCF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visual-paradigm.com/shop (подписка и бессрочные лицензии), данные на 30.09.2026</w:t>
            </w:r>
          </w:p>
        </w:tc>
      </w:tr>
      <w:tr w:rsidR="00F531CF" w14:paraId="3D0CFB4E" w14:textId="77777777" w:rsidTr="00F531CF">
        <w:trPr>
          <w:cantSplit/>
          <w:jc w:val="center"/>
        </w:trPr>
        <w:tc>
          <w:tcPr>
            <w:tcW w:w="1708" w:type="dxa"/>
            <w:vAlign w:val="center"/>
          </w:tcPr>
          <w:p w14:paraId="0F7C42D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Lucidchart</w:t>
            </w:r>
          </w:p>
        </w:tc>
        <w:tc>
          <w:tcPr>
            <w:tcW w:w="2192" w:type="dxa"/>
            <w:vAlign w:val="center"/>
          </w:tcPr>
          <w:p w14:paraId="2D1C32A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Есть (3 редактируемых документа, 75 фигур на документ)</w:t>
            </w:r>
          </w:p>
        </w:tc>
        <w:tc>
          <w:tcPr>
            <w:tcW w:w="2317" w:type="dxa"/>
            <w:vAlign w:val="center"/>
          </w:tcPr>
          <w:p w14:paraId="2DD00BA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Individual</w:t>
            </w:r>
            <w:r>
              <w:rPr>
                <w:sz w:val="24"/>
              </w:rPr>
              <w:t xml:space="preserve"> – 9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в месяц; </w:t>
            </w:r>
            <w:r>
              <w:rPr>
                <w:i/>
                <w:sz w:val="24"/>
              </w:rPr>
              <w:t>Team</w:t>
            </w:r>
            <w:r>
              <w:rPr>
                <w:sz w:val="24"/>
              </w:rPr>
              <w:t xml:space="preserve"> – 10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за пользователя в месяц (оплата за год, без НДС); </w:t>
            </w:r>
            <w:r>
              <w:rPr>
                <w:i/>
                <w:sz w:val="24"/>
              </w:rPr>
              <w:t>Enterprise</w:t>
            </w:r>
            <w:r>
              <w:rPr>
                <w:sz w:val="24"/>
              </w:rPr>
              <w:t xml:space="preserve"> – по запросу</w:t>
            </w:r>
          </w:p>
        </w:tc>
        <w:tc>
          <w:tcPr>
            <w:tcW w:w="3138" w:type="dxa"/>
            <w:vAlign w:val="center"/>
          </w:tcPr>
          <w:p w14:paraId="215B0CF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lucid.app/pricing/lucidchart, значения считаны со страницы 30.09.2026</w:t>
            </w:r>
          </w:p>
        </w:tc>
      </w:tr>
      <w:tr w:rsidR="00F531CF" w14:paraId="482A49EB" w14:textId="77777777" w:rsidTr="00F531CF">
        <w:trPr>
          <w:cantSplit/>
          <w:jc w:val="center"/>
        </w:trPr>
        <w:tc>
          <w:tcPr>
            <w:tcW w:w="1708" w:type="dxa"/>
            <w:vAlign w:val="center"/>
          </w:tcPr>
          <w:p w14:paraId="3611B32E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lastRenderedPageBreak/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Chart</w:t>
            </w:r>
          </w:p>
        </w:tc>
        <w:tc>
          <w:tcPr>
            <w:tcW w:w="2192" w:type="dxa"/>
            <w:vAlign w:val="center"/>
          </w:tcPr>
          <w:p w14:paraId="6013CF5D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Есть (до 6 диаграмм, 15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-кредитов)</w:t>
            </w:r>
          </w:p>
        </w:tc>
        <w:tc>
          <w:tcPr>
            <w:tcW w:w="2317" w:type="dxa"/>
            <w:vAlign w:val="center"/>
          </w:tcPr>
          <w:p w14:paraId="730712F3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Plus</w:t>
            </w:r>
            <w:r>
              <w:rPr>
                <w:sz w:val="24"/>
              </w:rPr>
              <w:t xml:space="preserve"> – 10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Premium</w:t>
            </w:r>
            <w:r>
              <w:rPr>
                <w:sz w:val="24"/>
              </w:rPr>
              <w:t xml:space="preserve"> – 20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за пользователя в месяц при оплате за год; </w:t>
            </w:r>
            <w:r>
              <w:rPr>
                <w:i/>
                <w:sz w:val="24"/>
              </w:rPr>
              <w:t>Enterprise</w:t>
            </w:r>
            <w:r>
              <w:rPr>
                <w:sz w:val="24"/>
              </w:rPr>
              <w:t xml:space="preserve"> – по запросу</w:t>
            </w:r>
          </w:p>
        </w:tc>
        <w:tc>
          <w:tcPr>
            <w:tcW w:w="3138" w:type="dxa"/>
            <w:vAlign w:val="center"/>
          </w:tcPr>
          <w:p w14:paraId="716EF14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mermaid.ai/pricing, значения считаны со страницы 30.09.2026</w:t>
            </w:r>
          </w:p>
        </w:tc>
      </w:tr>
      <w:tr w:rsidR="00F531CF" w14:paraId="485B48DB" w14:textId="77777777" w:rsidTr="00F531CF">
        <w:trPr>
          <w:cantSplit/>
          <w:jc w:val="center"/>
        </w:trPr>
        <w:tc>
          <w:tcPr>
            <w:tcW w:w="1708" w:type="dxa"/>
            <w:vAlign w:val="center"/>
          </w:tcPr>
          <w:p w14:paraId="1962873A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</w:t>
            </w:r>
          </w:p>
        </w:tc>
        <w:tc>
          <w:tcPr>
            <w:tcW w:w="2192" w:type="dxa"/>
            <w:vAlign w:val="center"/>
          </w:tcPr>
          <w:p w14:paraId="73EA812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Открытый код</w:t>
            </w:r>
          </w:p>
        </w:tc>
        <w:tc>
          <w:tcPr>
            <w:tcW w:w="2317" w:type="dxa"/>
            <w:vAlign w:val="center"/>
          </w:tcPr>
          <w:p w14:paraId="0669A12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3138" w:type="dxa"/>
            <w:vAlign w:val="center"/>
          </w:tcPr>
          <w:p w14:paraId="1D57B22E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plantuml.com</w:t>
            </w:r>
          </w:p>
        </w:tc>
      </w:tr>
      <w:tr w:rsidR="00F531CF" w14:paraId="132D920D" w14:textId="77777777" w:rsidTr="00F531CF">
        <w:trPr>
          <w:cantSplit/>
          <w:jc w:val="center"/>
        </w:trPr>
        <w:tc>
          <w:tcPr>
            <w:tcW w:w="1708" w:type="dxa"/>
            <w:vAlign w:val="center"/>
          </w:tcPr>
          <w:p w14:paraId="7106D19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NotaCode</w:t>
            </w:r>
            <w:r>
              <w:rPr>
                <w:sz w:val="24"/>
              </w:rPr>
              <w:t xml:space="preserve"> (для сравнен</w:t>
            </w:r>
            <w:r>
              <w:rPr>
                <w:sz w:val="24"/>
              </w:rPr>
              <w:t>ия)</w:t>
            </w:r>
          </w:p>
        </w:tc>
        <w:tc>
          <w:tcPr>
            <w:tcW w:w="2192" w:type="dxa"/>
            <w:vAlign w:val="center"/>
          </w:tcPr>
          <w:p w14:paraId="2DA3C4D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Free</w:t>
            </w:r>
          </w:p>
        </w:tc>
        <w:tc>
          <w:tcPr>
            <w:tcW w:w="2317" w:type="dxa"/>
            <w:vAlign w:val="center"/>
          </w:tcPr>
          <w:p w14:paraId="7EC2E8B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– 4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в месяц (40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в год)</w:t>
            </w:r>
          </w:p>
        </w:tc>
        <w:tc>
          <w:tcPr>
            <w:tcW w:w="3138" w:type="dxa"/>
            <w:vAlign w:val="center"/>
          </w:tcPr>
          <w:p w14:paraId="1667477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Концепция продукта</w:t>
            </w:r>
          </w:p>
        </w:tc>
      </w:tr>
    </w:tbl>
    <w:p w14:paraId="5648ACD3" w14:textId="77777777" w:rsidR="00F531CF" w:rsidRDefault="00830979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Цена </w:t>
      </w:r>
      <w:r>
        <w:rPr>
          <w:i/>
          <w:sz w:val="28"/>
        </w:rPr>
        <w:t>NotaCode</w:t>
      </w:r>
      <w:r>
        <w:rPr>
          <w:sz w:val="28"/>
        </w:rPr>
        <w:t xml:space="preserve"> </w:t>
      </w:r>
      <w:r>
        <w:rPr>
          <w:i/>
          <w:sz w:val="28"/>
        </w:rPr>
        <w:t>Pro</w:t>
      </w:r>
      <w:r>
        <w:rPr>
          <w:sz w:val="28"/>
        </w:rPr>
        <w:t xml:space="preserve"> (4 USD/мес.) ниже платных тарифов всех проверенных облачных конкурентов (5–20 </w:t>
      </w:r>
      <w:r>
        <w:rPr>
          <w:i/>
          <w:sz w:val="28"/>
        </w:rPr>
        <w:t>USD</w:t>
      </w:r>
      <w:r>
        <w:rPr>
          <w:sz w:val="28"/>
        </w:rPr>
        <w:t xml:space="preserve">), но главный по спросу заменитель в сегменте нотационных диаграмм – </w:t>
      </w:r>
      <w:r>
        <w:rPr>
          <w:i/>
          <w:sz w:val="28"/>
        </w:rPr>
        <w:t>draw.io</w:t>
      </w:r>
      <w:r>
        <w:rPr>
          <w:sz w:val="28"/>
        </w:rPr>
        <w:t xml:space="preserve"> – полностью бесплатен, а </w:t>
      </w:r>
      <w:r>
        <w:rPr>
          <w:i/>
          <w:sz w:val="28"/>
        </w:rPr>
        <w:t>Miro</w:t>
      </w:r>
      <w:r>
        <w:rPr>
          <w:sz w:val="28"/>
        </w:rPr>
        <w:t xml:space="preserve"> и </w:t>
      </w:r>
      <w:r>
        <w:rPr>
          <w:i/>
          <w:sz w:val="28"/>
        </w:rPr>
        <w:t>Lucidchart</w:t>
      </w:r>
      <w:r>
        <w:rPr>
          <w:sz w:val="28"/>
        </w:rPr>
        <w:t xml:space="preserve"> имеют бесплатные тарифы. Это подтверждает, что коммерческая составляющая спроса требует отдельной проверки готовности платить.</w:t>
      </w:r>
    </w:p>
    <w:p w14:paraId="3D1B0C05" w14:textId="77777777" w:rsidR="00F531CF" w:rsidRDefault="00830979">
      <w:pPr>
        <w:pStyle w:val="2"/>
        <w:spacing w:before="360" w:after="360" w:line="360" w:lineRule="exact"/>
        <w:ind w:firstLine="709"/>
      </w:pPr>
      <w:bookmarkStart w:id="37" w:name="_7a4af2e422d8fd7409c7bb49f46a2609f5887b3"/>
      <w:bookmarkStart w:id="38" w:name="_Toc241856030"/>
      <w:bookmarkEnd w:id="35"/>
      <w:r>
        <w:rPr>
          <w:b/>
          <w:sz w:val="28"/>
        </w:rPr>
        <w:t>2.9 Грани</w:t>
      </w:r>
      <w:r>
        <w:rPr>
          <w:b/>
          <w:sz w:val="28"/>
        </w:rPr>
        <w:t>цы рынка</w:t>
      </w:r>
      <w:bookmarkEnd w:id="38"/>
    </w:p>
    <w:p w14:paraId="51A8EED6" w14:textId="77777777" w:rsidR="00F531CF" w:rsidRDefault="00830979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Двенадцатишаговый алгоритм ГРАН §3 применен к </w:t>
      </w:r>
      <w:r>
        <w:rPr>
          <w:i/>
          <w:sz w:val="28"/>
        </w:rPr>
        <w:t>NotaCode</w:t>
      </w:r>
      <w:r>
        <w:rPr>
          <w:sz w:val="28"/>
        </w:rPr>
        <w:t>; промежуточные выводы – в таблице 43.</w:t>
      </w:r>
    </w:p>
    <w:p w14:paraId="58DF6B78" w14:textId="77777777" w:rsidR="00F531CF" w:rsidRDefault="00830979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43 – 12 шагов фиксации границ рынка </w:t>
      </w:r>
      <w:r>
        <w:rPr>
          <w:i/>
          <w:sz w:val="28"/>
        </w:rPr>
        <w:t>NotaCode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665"/>
        <w:gridCol w:w="2402"/>
        <w:gridCol w:w="6288"/>
      </w:tblGrid>
      <w:tr w:rsidR="00F531CF" w14:paraId="6F04F90C" w14:textId="77777777" w:rsidTr="00F531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665" w:type="dxa"/>
            <w:vAlign w:val="center"/>
          </w:tcPr>
          <w:p w14:paraId="0E2AD1BC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Шаг</w:t>
            </w:r>
          </w:p>
        </w:tc>
        <w:tc>
          <w:tcPr>
            <w:tcW w:w="2402" w:type="dxa"/>
            <w:vAlign w:val="center"/>
          </w:tcPr>
          <w:p w14:paraId="1BBCC56F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Действие</w:t>
            </w:r>
          </w:p>
        </w:tc>
        <w:tc>
          <w:tcPr>
            <w:tcW w:w="6287" w:type="dxa"/>
            <w:vAlign w:val="center"/>
          </w:tcPr>
          <w:p w14:paraId="33EEE64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Промежуточный вывод</w:t>
            </w:r>
          </w:p>
        </w:tc>
      </w:tr>
      <w:tr w:rsidR="00F531CF" w14:paraId="311D2C3A" w14:textId="77777777" w:rsidTr="00F531CF">
        <w:trPr>
          <w:cantSplit/>
          <w:jc w:val="center"/>
        </w:trPr>
        <w:tc>
          <w:tcPr>
            <w:tcW w:w="665" w:type="dxa"/>
            <w:vAlign w:val="center"/>
          </w:tcPr>
          <w:p w14:paraId="2CD3379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2402" w:type="dxa"/>
            <w:vAlign w:val="center"/>
          </w:tcPr>
          <w:p w14:paraId="3E08B45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Бизнес-гипотеза</w:t>
            </w:r>
          </w:p>
        </w:tc>
        <w:tc>
          <w:tcPr>
            <w:tcW w:w="6287" w:type="dxa"/>
            <w:vAlign w:val="center"/>
          </w:tcPr>
          <w:p w14:paraId="6EFB133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«</w:t>
            </w:r>
            <w:r>
              <w:rPr>
                <w:i/>
                <w:sz w:val="24"/>
              </w:rPr>
              <w:t>NotaCode</w:t>
            </w:r>
            <w:r>
              <w:rPr>
                <w:sz w:val="24"/>
              </w:rPr>
              <w:t xml:space="preserve"> – веб-</w:t>
            </w:r>
            <w:r>
              <w:rPr>
                <w:i/>
                <w:sz w:val="24"/>
              </w:rPr>
              <w:t>IDE</w:t>
            </w:r>
            <w:r>
              <w:rPr>
                <w:sz w:val="24"/>
              </w:rPr>
              <w:t xml:space="preserve"> для построения диаграмм формальных нотаций (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>, сети Петри) как текста, с проверкой правил нотации»</w:t>
            </w:r>
          </w:p>
        </w:tc>
      </w:tr>
      <w:tr w:rsidR="00F531CF" w14:paraId="0AD0F7F6" w14:textId="77777777" w:rsidTr="00F531CF">
        <w:trPr>
          <w:cantSplit/>
          <w:jc w:val="center"/>
        </w:trPr>
        <w:tc>
          <w:tcPr>
            <w:tcW w:w="665" w:type="dxa"/>
            <w:vAlign w:val="center"/>
          </w:tcPr>
          <w:p w14:paraId="473681AA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2402" w:type="dxa"/>
            <w:vAlign w:val="center"/>
          </w:tcPr>
          <w:p w14:paraId="1119335F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Клиентская проблема</w:t>
            </w:r>
          </w:p>
        </w:tc>
        <w:tc>
          <w:tcPr>
            <w:tcW w:w="6287" w:type="dxa"/>
            <w:vAlign w:val="center"/>
          </w:tcPr>
          <w:p w14:paraId="0ED48A7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Построение диаграммы, соответствующей формальной нотации, без ручного черчения и с контролем ошибок правил</w:t>
            </w:r>
          </w:p>
        </w:tc>
      </w:tr>
      <w:tr w:rsidR="00F531CF" w14:paraId="4441DCE7" w14:textId="77777777" w:rsidTr="00F531CF">
        <w:trPr>
          <w:cantSplit/>
          <w:jc w:val="center"/>
        </w:trPr>
        <w:tc>
          <w:tcPr>
            <w:tcW w:w="665" w:type="dxa"/>
            <w:vAlign w:val="center"/>
          </w:tcPr>
          <w:p w14:paraId="0DC54E1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2402" w:type="dxa"/>
            <w:vAlign w:val="center"/>
          </w:tcPr>
          <w:p w14:paraId="6551AB4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Продуктовые границы</w:t>
            </w:r>
          </w:p>
        </w:tc>
        <w:tc>
          <w:tcPr>
            <w:tcW w:w="6287" w:type="dxa"/>
            <w:vAlign w:val="center"/>
          </w:tcPr>
          <w:p w14:paraId="0923FA3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Входят: онлайн-редакторы и генераторы диаграмм по текстовому описанию (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D2</w:t>
            </w:r>
            <w:r>
              <w:rPr>
                <w:sz w:val="24"/>
              </w:rPr>
              <w:t>), UML/BPMN-редакторы, универсальные графические редакторы (</w:t>
            </w: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Lucidchart</w:t>
            </w:r>
            <w:r>
              <w:rPr>
                <w:sz w:val="24"/>
              </w:rPr>
              <w:t xml:space="preserve">) в части построения нотационных диаграмм. Не входят: </w:t>
            </w:r>
            <w:r>
              <w:rPr>
                <w:sz w:val="24"/>
              </w:rPr>
              <w:t>универсальные доски для мозгового штурма (</w:t>
            </w: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Figma</w:t>
            </w:r>
            <w:r>
              <w:rPr>
                <w:sz w:val="24"/>
              </w:rPr>
              <w:t>) как самостоятельный рынок</w:t>
            </w:r>
          </w:p>
        </w:tc>
      </w:tr>
      <w:tr w:rsidR="00F531CF" w14:paraId="2D5D51D2" w14:textId="77777777" w:rsidTr="00F531CF">
        <w:trPr>
          <w:cantSplit/>
          <w:jc w:val="center"/>
        </w:trPr>
        <w:tc>
          <w:tcPr>
            <w:tcW w:w="665" w:type="dxa"/>
            <w:vAlign w:val="center"/>
          </w:tcPr>
          <w:p w14:paraId="2DC45F1D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2402" w:type="dxa"/>
            <w:vAlign w:val="center"/>
          </w:tcPr>
          <w:p w14:paraId="6181A32A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Заменители</w:t>
            </w:r>
          </w:p>
        </w:tc>
        <w:tc>
          <w:tcPr>
            <w:tcW w:w="6287" w:type="dxa"/>
            <w:vAlign w:val="center"/>
          </w:tcPr>
          <w:p w14:paraId="455D74F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См. таблицу 44</w:t>
            </w:r>
          </w:p>
        </w:tc>
      </w:tr>
      <w:tr w:rsidR="00F531CF" w14:paraId="7B095929" w14:textId="77777777" w:rsidTr="00F531CF">
        <w:trPr>
          <w:cantSplit/>
          <w:jc w:val="center"/>
        </w:trPr>
        <w:tc>
          <w:tcPr>
            <w:tcW w:w="665" w:type="dxa"/>
            <w:vAlign w:val="center"/>
          </w:tcPr>
          <w:p w14:paraId="7018A533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2402" w:type="dxa"/>
            <w:vAlign w:val="center"/>
          </w:tcPr>
          <w:p w14:paraId="7C86936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Целевые клиенты</w:t>
            </w:r>
          </w:p>
        </w:tc>
        <w:tc>
          <w:tcPr>
            <w:tcW w:w="6287" w:type="dxa"/>
            <w:vAlign w:val="center"/>
          </w:tcPr>
          <w:p w14:paraId="51D1DC9D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Студенты технических специальностей (</w:t>
            </w:r>
            <w:r>
              <w:rPr>
                <w:i/>
                <w:sz w:val="24"/>
              </w:rPr>
              <w:t>Free</w:t>
            </w:r>
            <w:r>
              <w:rPr>
                <w:sz w:val="24"/>
              </w:rPr>
              <w:t>; всего студентов УВО в РБ – 229,0 тыс.), аналитики и архитекторы ПО (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>), преподават</w:t>
            </w:r>
            <w:r>
              <w:rPr>
                <w:sz w:val="24"/>
              </w:rPr>
              <w:t>ели (канал)</w:t>
            </w:r>
          </w:p>
        </w:tc>
      </w:tr>
      <w:tr w:rsidR="00F531CF" w14:paraId="7870FDDE" w14:textId="77777777" w:rsidTr="00F531CF">
        <w:trPr>
          <w:cantSplit/>
          <w:jc w:val="center"/>
        </w:trPr>
        <w:tc>
          <w:tcPr>
            <w:tcW w:w="665" w:type="dxa"/>
            <w:vAlign w:val="center"/>
          </w:tcPr>
          <w:p w14:paraId="30AE69D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2402" w:type="dxa"/>
            <w:vAlign w:val="center"/>
          </w:tcPr>
          <w:p w14:paraId="2E1F1EF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Типы спроса</w:t>
            </w:r>
          </w:p>
        </w:tc>
        <w:tc>
          <w:tcPr>
            <w:tcW w:w="6287" w:type="dxa"/>
            <w:vAlign w:val="center"/>
          </w:tcPr>
          <w:p w14:paraId="7AF3DCF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Преимущественно информационно-инструментальный; частотность UML/BPMN подтверждена Вордстатом, коммерческие формулировки единичны («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купить» – 5 запросов/мес.)</w:t>
            </w:r>
          </w:p>
        </w:tc>
      </w:tr>
      <w:tr w:rsidR="00F531CF" w14:paraId="04E08E8D" w14:textId="77777777" w:rsidTr="00F531CF">
        <w:trPr>
          <w:cantSplit/>
          <w:jc w:val="center"/>
        </w:trPr>
        <w:tc>
          <w:tcPr>
            <w:tcW w:w="665" w:type="dxa"/>
            <w:vAlign w:val="center"/>
          </w:tcPr>
          <w:p w14:paraId="21C81D8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7</w:t>
            </w:r>
          </w:p>
        </w:tc>
        <w:tc>
          <w:tcPr>
            <w:tcW w:w="2402" w:type="dxa"/>
            <w:vAlign w:val="center"/>
          </w:tcPr>
          <w:p w14:paraId="15213223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Семантические границы</w:t>
            </w:r>
          </w:p>
        </w:tc>
        <w:tc>
          <w:tcPr>
            <w:tcW w:w="6287" w:type="dxa"/>
            <w:vAlign w:val="center"/>
          </w:tcPr>
          <w:p w14:paraId="358D32BF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Ядро –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, реже </w:t>
            </w:r>
            <w:r>
              <w:rPr>
                <w:sz w:val="24"/>
              </w:rPr>
              <w:t>IDEF0/DFD/сети Петри/PlantUML; исключены омонимы, общевизуальные и учебно-кадровые запросы</w:t>
            </w:r>
          </w:p>
        </w:tc>
      </w:tr>
      <w:tr w:rsidR="00F531CF" w14:paraId="4C3DB535" w14:textId="77777777" w:rsidTr="00F531CF">
        <w:trPr>
          <w:cantSplit/>
          <w:jc w:val="center"/>
        </w:trPr>
        <w:tc>
          <w:tcPr>
            <w:tcW w:w="665" w:type="dxa"/>
            <w:vAlign w:val="center"/>
          </w:tcPr>
          <w:p w14:paraId="35C95D7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2402" w:type="dxa"/>
            <w:vAlign w:val="center"/>
          </w:tcPr>
          <w:p w14:paraId="09125D9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География</w:t>
            </w:r>
          </w:p>
        </w:tc>
        <w:tc>
          <w:tcPr>
            <w:tcW w:w="6287" w:type="dxa"/>
            <w:vAlign w:val="center"/>
          </w:tcPr>
          <w:p w14:paraId="209D43C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Республика Беларусь как основная (данные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по всем областям для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, Вордстат по стране в целом; концентрация в Минске – индекс 194,9</w:t>
            </w:r>
            <w:r>
              <w:rPr>
                <w:sz w:val="24"/>
              </w:rPr>
              <w:t xml:space="preserve">9 против 127,61 по стране); русскоязычный сегмент СНГ – расширение: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(снято 30.09.2026, 5 лет, 12-месячное окно вычислено из 5-летнего ряда) – Россия: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50,02 и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61,52 за 12 месяцев (данные во всех неделях), за 5 лет 56,19 и 55,33; Казах</w:t>
            </w:r>
            <w:r>
              <w:rPr>
                <w:sz w:val="24"/>
              </w:rPr>
              <w:t xml:space="preserve">стан: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12,87 и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20,10 за 12 месяцев (данные в 12 и 17 из 52 недель), за 5 лет 13,94 и 13,24; Вордстат по России и Казахстану – таблица 23</w:t>
            </w:r>
          </w:p>
        </w:tc>
      </w:tr>
      <w:tr w:rsidR="00F531CF" w14:paraId="0A0F7BA6" w14:textId="77777777" w:rsidTr="00F531CF">
        <w:trPr>
          <w:cantSplit/>
          <w:jc w:val="center"/>
        </w:trPr>
        <w:tc>
          <w:tcPr>
            <w:tcW w:w="665" w:type="dxa"/>
            <w:vAlign w:val="center"/>
          </w:tcPr>
          <w:p w14:paraId="765D878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2402" w:type="dxa"/>
            <w:vAlign w:val="center"/>
          </w:tcPr>
          <w:p w14:paraId="7D24EE4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Цифровые каналы</w:t>
            </w:r>
          </w:p>
        </w:tc>
        <w:tc>
          <w:tcPr>
            <w:tcW w:w="6287" w:type="dxa"/>
            <w:vAlign w:val="center"/>
          </w:tcPr>
          <w:p w14:paraId="0CD6087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Поисковые системы (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и Яндекс); сайты и форумы для разработчиков и студентов; вузовские</w:t>
            </w:r>
            <w:r>
              <w:rPr>
                <w:sz w:val="24"/>
              </w:rPr>
              <w:t xml:space="preserve"> каналы; 94,3 % населения пользуется интернетом</w:t>
            </w:r>
          </w:p>
        </w:tc>
      </w:tr>
      <w:tr w:rsidR="00F531CF" w14:paraId="3E22F957" w14:textId="77777777" w:rsidTr="00F531CF">
        <w:trPr>
          <w:cantSplit/>
          <w:jc w:val="center"/>
        </w:trPr>
        <w:tc>
          <w:tcPr>
            <w:tcW w:w="665" w:type="dxa"/>
            <w:vAlign w:val="center"/>
          </w:tcPr>
          <w:p w14:paraId="0F074E8C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2402" w:type="dxa"/>
            <w:vAlign w:val="center"/>
          </w:tcPr>
          <w:p w14:paraId="265D100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Многосторонность</w:t>
            </w:r>
          </w:p>
        </w:tc>
        <w:tc>
          <w:tcPr>
            <w:tcW w:w="6287" w:type="dxa"/>
            <w:vAlign w:val="center"/>
          </w:tcPr>
          <w:p w14:paraId="5B3C94BD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Рынок односторонний: монетизация через подписку конечного пользователя; преподаватели – канал влияния, а не вторая монетизируемая сторона</w:t>
            </w:r>
          </w:p>
        </w:tc>
      </w:tr>
      <w:tr w:rsidR="00F531CF" w14:paraId="47C16CBD" w14:textId="77777777" w:rsidTr="00F531CF">
        <w:trPr>
          <w:cantSplit/>
          <w:jc w:val="center"/>
        </w:trPr>
        <w:tc>
          <w:tcPr>
            <w:tcW w:w="665" w:type="dxa"/>
            <w:vAlign w:val="center"/>
          </w:tcPr>
          <w:p w14:paraId="5EC460E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</w:t>
            </w:r>
          </w:p>
        </w:tc>
        <w:tc>
          <w:tcPr>
            <w:tcW w:w="2402" w:type="dxa"/>
            <w:vAlign w:val="center"/>
          </w:tcPr>
          <w:p w14:paraId="2EC6B07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Исключения</w:t>
            </w:r>
          </w:p>
        </w:tc>
        <w:tc>
          <w:tcPr>
            <w:tcW w:w="6287" w:type="dxa"/>
            <w:vAlign w:val="center"/>
          </w:tcPr>
          <w:p w14:paraId="176CE60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Исключены: обучение программирован</w:t>
            </w:r>
            <w:r>
              <w:rPr>
                <w:sz w:val="24"/>
              </w:rPr>
              <w:t xml:space="preserve">ию в целом; корпоративные </w:t>
            </w:r>
            <w:r>
              <w:rPr>
                <w:i/>
                <w:sz w:val="24"/>
              </w:rPr>
              <w:t>CASE</w:t>
            </w:r>
            <w:r>
              <w:rPr>
                <w:sz w:val="24"/>
              </w:rPr>
              <w:t>-платформы уровня предприятия; международный рынок вне русскоязычного сегмента</w:t>
            </w:r>
          </w:p>
        </w:tc>
      </w:tr>
      <w:tr w:rsidR="00F531CF" w14:paraId="5441F111" w14:textId="77777777" w:rsidTr="00F531CF">
        <w:trPr>
          <w:cantSplit/>
          <w:jc w:val="center"/>
        </w:trPr>
        <w:tc>
          <w:tcPr>
            <w:tcW w:w="665" w:type="dxa"/>
            <w:vAlign w:val="center"/>
          </w:tcPr>
          <w:p w14:paraId="6275727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</w:t>
            </w:r>
          </w:p>
        </w:tc>
        <w:tc>
          <w:tcPr>
            <w:tcW w:w="2402" w:type="dxa"/>
            <w:vAlign w:val="center"/>
          </w:tcPr>
          <w:p w14:paraId="4EB516F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Паспорт границ</w:t>
            </w:r>
          </w:p>
        </w:tc>
        <w:tc>
          <w:tcPr>
            <w:tcW w:w="6287" w:type="dxa"/>
            <w:vAlign w:val="center"/>
          </w:tcPr>
          <w:p w14:paraId="143F1CD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См. таблицу 45</w:t>
            </w:r>
          </w:p>
        </w:tc>
      </w:tr>
    </w:tbl>
    <w:p w14:paraId="00CA0347" w14:textId="77777777" w:rsidR="00F531CF" w:rsidRDefault="00830979">
      <w:pPr>
        <w:pStyle w:val="FirstParagraph"/>
        <w:keepNext/>
        <w:spacing w:before="0" w:after="0" w:line="360" w:lineRule="exact"/>
      </w:pPr>
      <w:r>
        <w:rPr>
          <w:sz w:val="28"/>
        </w:rPr>
        <w:t xml:space="preserve">Таблица 44 – Матрица заменителей </w:t>
      </w:r>
      <w:r>
        <w:rPr>
          <w:i/>
          <w:sz w:val="28"/>
        </w:rPr>
        <w:t>NotaCode</w:t>
      </w:r>
      <w:r>
        <w:rPr>
          <w:sz w:val="28"/>
        </w:rPr>
        <w:t xml:space="preserve"> (ГРАН §7, 6 типов)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023"/>
        <w:gridCol w:w="2102"/>
        <w:gridCol w:w="2514"/>
        <w:gridCol w:w="2716"/>
      </w:tblGrid>
      <w:tr w:rsidR="00F531CF" w14:paraId="5E44DFAD" w14:textId="77777777" w:rsidTr="00F531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022" w:type="dxa"/>
            <w:vAlign w:val="center"/>
          </w:tcPr>
          <w:p w14:paraId="60EC760F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Тип</w:t>
            </w:r>
          </w:p>
        </w:tc>
        <w:tc>
          <w:tcPr>
            <w:tcW w:w="2102" w:type="dxa"/>
            <w:vAlign w:val="center"/>
          </w:tcPr>
          <w:p w14:paraId="6A7A114A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Признак</w:t>
            </w:r>
          </w:p>
        </w:tc>
        <w:tc>
          <w:tcPr>
            <w:tcW w:w="2514" w:type="dxa"/>
            <w:vAlign w:val="center"/>
          </w:tcPr>
          <w:p w14:paraId="67F6222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Пример для </w:t>
            </w:r>
            <w:r>
              <w:rPr>
                <w:b/>
                <w:i/>
                <w:sz w:val="24"/>
              </w:rPr>
              <w:t>NotaCode</w:t>
            </w:r>
          </w:p>
        </w:tc>
        <w:tc>
          <w:tcPr>
            <w:tcW w:w="2716" w:type="dxa"/>
            <w:vAlign w:val="center"/>
          </w:tcPr>
          <w:p w14:paraId="6888AC3F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Источник данных</w:t>
            </w:r>
          </w:p>
        </w:tc>
      </w:tr>
      <w:tr w:rsidR="00F531CF" w14:paraId="1E6C6EEB" w14:textId="77777777" w:rsidTr="00F531CF">
        <w:trPr>
          <w:cantSplit/>
          <w:jc w:val="center"/>
        </w:trPr>
        <w:tc>
          <w:tcPr>
            <w:tcW w:w="2022" w:type="dxa"/>
            <w:vAlign w:val="center"/>
          </w:tcPr>
          <w:p w14:paraId="1345D42E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Прямой конкурент</w:t>
            </w:r>
          </w:p>
        </w:tc>
        <w:tc>
          <w:tcPr>
            <w:tcW w:w="2102" w:type="dxa"/>
            <w:vAlign w:val="center"/>
          </w:tcPr>
          <w:p w14:paraId="78E9A48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 же услуга той же аудитории</w:t>
            </w:r>
          </w:p>
        </w:tc>
        <w:tc>
          <w:tcPr>
            <w:tcW w:w="2514" w:type="dxa"/>
            <w:vAlign w:val="center"/>
          </w:tcPr>
          <w:p w14:paraId="3658C0C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– 198 запросов/мес. в РБ;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(очищенный запрос «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diagram</w:t>
            </w:r>
            <w:r>
              <w:rPr>
                <w:sz w:val="24"/>
              </w:rPr>
              <w:t xml:space="preserve">» – 19); </w:t>
            </w:r>
            <w:r>
              <w:rPr>
                <w:i/>
                <w:sz w:val="24"/>
              </w:rPr>
              <w:t>StarUML</w:t>
            </w:r>
            <w:r>
              <w:rPr>
                <w:sz w:val="24"/>
              </w:rPr>
              <w:t xml:space="preserve"> – 16; </w:t>
            </w:r>
            <w:r>
              <w:rPr>
                <w:i/>
                <w:sz w:val="24"/>
              </w:rPr>
              <w:t>Visual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Paradigm</w:t>
            </w:r>
            <w:r>
              <w:rPr>
                <w:sz w:val="24"/>
              </w:rPr>
              <w:t xml:space="preserve"> – 46; </w:t>
            </w:r>
            <w:r>
              <w:rPr>
                <w:i/>
                <w:sz w:val="24"/>
              </w:rPr>
              <w:t>Sparx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Enterprise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Architect</w:t>
            </w:r>
            <w:r>
              <w:rPr>
                <w:sz w:val="24"/>
              </w:rPr>
              <w:t xml:space="preserve"> – 9</w:t>
            </w:r>
          </w:p>
        </w:tc>
        <w:tc>
          <w:tcPr>
            <w:tcW w:w="2716" w:type="dxa"/>
            <w:vAlign w:val="center"/>
          </w:tcPr>
          <w:p w14:paraId="05E7888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Вордстат (Топы, п. 2.4.1); тарифы – </w:t>
            </w:r>
            <w:r>
              <w:rPr>
                <w:sz w:val="24"/>
              </w:rPr>
              <w:t>таблица 42</w:t>
            </w:r>
          </w:p>
        </w:tc>
      </w:tr>
      <w:tr w:rsidR="00F531CF" w14:paraId="3CCAE253" w14:textId="77777777" w:rsidTr="00F531CF">
        <w:trPr>
          <w:cantSplit/>
          <w:jc w:val="center"/>
        </w:trPr>
        <w:tc>
          <w:tcPr>
            <w:tcW w:w="2022" w:type="dxa"/>
            <w:vAlign w:val="center"/>
          </w:tcPr>
          <w:p w14:paraId="40E7EDBC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Частичный заменитель</w:t>
            </w:r>
          </w:p>
        </w:tc>
        <w:tc>
          <w:tcPr>
            <w:tcW w:w="2102" w:type="dxa"/>
            <w:vAlign w:val="center"/>
          </w:tcPr>
          <w:p w14:paraId="1C982043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Решает часть задачи</w:t>
            </w:r>
          </w:p>
        </w:tc>
        <w:tc>
          <w:tcPr>
            <w:tcW w:w="2514" w:type="dxa"/>
            <w:vAlign w:val="center"/>
          </w:tcPr>
          <w:p w14:paraId="131A7173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bpmn.io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Camunda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Modeler</w:t>
            </w:r>
            <w:r>
              <w:rPr>
                <w:sz w:val="24"/>
              </w:rPr>
              <w:t xml:space="preserve"> (только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)</w:t>
            </w:r>
          </w:p>
        </w:tc>
        <w:tc>
          <w:tcPr>
            <w:tcW w:w="2716" w:type="dxa"/>
            <w:vAlign w:val="center"/>
          </w:tcPr>
          <w:p w14:paraId="787F0AB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, похожие запросы к </w:t>
            </w:r>
            <w:r>
              <w:rPr>
                <w:i/>
                <w:sz w:val="24"/>
              </w:rPr>
              <w:t>BPMN</w:t>
            </w:r>
          </w:p>
        </w:tc>
      </w:tr>
      <w:tr w:rsidR="00F531CF" w14:paraId="48392FC6" w14:textId="77777777" w:rsidTr="00F531CF">
        <w:trPr>
          <w:cantSplit/>
          <w:jc w:val="center"/>
        </w:trPr>
        <w:tc>
          <w:tcPr>
            <w:tcW w:w="2022" w:type="dxa"/>
            <w:vAlign w:val="center"/>
          </w:tcPr>
          <w:p w14:paraId="4E596DE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Внутренний заменитель</w:t>
            </w:r>
          </w:p>
        </w:tc>
        <w:tc>
          <w:tcPr>
            <w:tcW w:w="2102" w:type="dxa"/>
            <w:vAlign w:val="center"/>
          </w:tcPr>
          <w:p w14:paraId="57D947E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Клиент решает задачу внутри организации</w:t>
            </w:r>
          </w:p>
        </w:tc>
        <w:tc>
          <w:tcPr>
            <w:tcW w:w="2514" w:type="dxa"/>
            <w:vAlign w:val="center"/>
          </w:tcPr>
          <w:p w14:paraId="45A72EDF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Штатный аналитик или архитектор рисует диаграммы вручную в имеющемся инструменте</w:t>
            </w:r>
          </w:p>
        </w:tc>
        <w:tc>
          <w:tcPr>
            <w:tcW w:w="2716" w:type="dxa"/>
            <w:vAlign w:val="center"/>
          </w:tcPr>
          <w:p w14:paraId="39BDFA5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Косвенно, по структуре сегментов</w:t>
            </w:r>
          </w:p>
        </w:tc>
      </w:tr>
      <w:tr w:rsidR="00F531CF" w14:paraId="58E26674" w14:textId="77777777" w:rsidTr="00F531CF">
        <w:trPr>
          <w:cantSplit/>
          <w:jc w:val="center"/>
        </w:trPr>
        <w:tc>
          <w:tcPr>
            <w:tcW w:w="2022" w:type="dxa"/>
            <w:vAlign w:val="center"/>
          </w:tcPr>
          <w:p w14:paraId="54EA8ECD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Самостоятельное решение</w:t>
            </w:r>
          </w:p>
        </w:tc>
        <w:tc>
          <w:tcPr>
            <w:tcW w:w="2102" w:type="dxa"/>
            <w:vAlign w:val="center"/>
          </w:tcPr>
          <w:p w14:paraId="4575407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Клиент выполняет задачу сам без инструмента</w:t>
            </w:r>
          </w:p>
        </w:tc>
        <w:tc>
          <w:tcPr>
            <w:tcW w:w="2514" w:type="dxa"/>
            <w:vAlign w:val="center"/>
          </w:tcPr>
          <w:p w14:paraId="3E35ED1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Рисование от руки или в </w:t>
            </w:r>
            <w:r>
              <w:rPr>
                <w:i/>
                <w:sz w:val="24"/>
              </w:rPr>
              <w:t>Word</w:t>
            </w:r>
            <w:r>
              <w:rPr>
                <w:sz w:val="24"/>
              </w:rPr>
              <w:t xml:space="preserve"> перед сдачей работы</w:t>
            </w:r>
          </w:p>
        </w:tc>
        <w:tc>
          <w:tcPr>
            <w:tcW w:w="2716" w:type="dxa"/>
            <w:vAlign w:val="center"/>
          </w:tcPr>
          <w:p w14:paraId="35D5747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🔲</w:t>
            </w:r>
            <w:r>
              <w:rPr>
                <w:sz w:val="24"/>
              </w:rPr>
              <w:t xml:space="preserve"> ДОСНЯТЬ: опрос 20–30 студентов БГУИР (чем строят диаграммы для лабораторных)</w:t>
            </w:r>
          </w:p>
        </w:tc>
      </w:tr>
      <w:tr w:rsidR="00F531CF" w14:paraId="51233597" w14:textId="77777777" w:rsidTr="00F531CF">
        <w:trPr>
          <w:cantSplit/>
          <w:jc w:val="center"/>
        </w:trPr>
        <w:tc>
          <w:tcPr>
            <w:tcW w:w="2022" w:type="dxa"/>
            <w:vAlign w:val="center"/>
          </w:tcPr>
          <w:p w14:paraId="00814CD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Цифровой сервис</w:t>
            </w:r>
          </w:p>
        </w:tc>
        <w:tc>
          <w:tcPr>
            <w:tcW w:w="2102" w:type="dxa"/>
            <w:vAlign w:val="center"/>
          </w:tcPr>
          <w:p w14:paraId="7B6D2EF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Частичная автоматизация универсальной программой</w:t>
            </w:r>
          </w:p>
        </w:tc>
        <w:tc>
          <w:tcPr>
            <w:tcW w:w="2514" w:type="dxa"/>
            <w:vAlign w:val="center"/>
          </w:tcPr>
          <w:p w14:paraId="26AEA9CC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 – 1660 запросов/мес.; </w:t>
            </w:r>
            <w:r>
              <w:rPr>
                <w:i/>
                <w:sz w:val="24"/>
              </w:rPr>
              <w:t>Visio</w:t>
            </w:r>
            <w:r>
              <w:rPr>
                <w:sz w:val="24"/>
              </w:rPr>
              <w:t xml:space="preserve"> – 1501; </w:t>
            </w: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 – 1072; </w:t>
            </w:r>
            <w:r>
              <w:rPr>
                <w:i/>
                <w:sz w:val="24"/>
              </w:rPr>
              <w:t>Excalidraw</w:t>
            </w:r>
            <w:r>
              <w:rPr>
                <w:sz w:val="24"/>
              </w:rPr>
              <w:t xml:space="preserve"> – 70; </w:t>
            </w:r>
            <w:r>
              <w:rPr>
                <w:i/>
                <w:sz w:val="24"/>
              </w:rPr>
              <w:t>diagrams.net</w:t>
            </w:r>
            <w:r>
              <w:rPr>
                <w:sz w:val="24"/>
              </w:rPr>
              <w:t xml:space="preserve"> – 61; </w:t>
            </w:r>
            <w:r>
              <w:rPr>
                <w:i/>
                <w:sz w:val="24"/>
              </w:rPr>
              <w:t>Lucidchart</w:t>
            </w:r>
            <w:r>
              <w:rPr>
                <w:sz w:val="24"/>
              </w:rPr>
              <w:t xml:space="preserve"> – 24. </w:t>
            </w:r>
            <w:r>
              <w:rPr>
                <w:sz w:val="24"/>
              </w:rPr>
              <w:t>Отдельной подгруппой – генерация диаграмм нейросетью: «нейросеть схема» – 76, «нейросеть диаграмма» – 31 (рост с 2023 г.)</w:t>
            </w:r>
          </w:p>
        </w:tc>
        <w:tc>
          <w:tcPr>
            <w:tcW w:w="2716" w:type="dxa"/>
            <w:vAlign w:val="center"/>
          </w:tcPr>
          <w:p w14:paraId="15B4B8D3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Вордстат (Топы, п. 2.4.1); тарифы – таблица 42</w:t>
            </w:r>
          </w:p>
        </w:tc>
      </w:tr>
      <w:tr w:rsidR="00F531CF" w14:paraId="16690E1D" w14:textId="77777777" w:rsidTr="00F531CF">
        <w:trPr>
          <w:cantSplit/>
          <w:jc w:val="center"/>
        </w:trPr>
        <w:tc>
          <w:tcPr>
            <w:tcW w:w="2022" w:type="dxa"/>
            <w:vAlign w:val="center"/>
          </w:tcPr>
          <w:p w14:paraId="4ECBD1DF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Обучающее решение</w:t>
            </w:r>
          </w:p>
        </w:tc>
        <w:tc>
          <w:tcPr>
            <w:tcW w:w="2102" w:type="dxa"/>
            <w:vAlign w:val="center"/>
          </w:tcPr>
          <w:p w14:paraId="7C3F470D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Клиент покупает знания вместо услуги</w:t>
            </w:r>
          </w:p>
        </w:tc>
        <w:tc>
          <w:tcPr>
            <w:tcW w:w="2514" w:type="dxa"/>
            <w:vAlign w:val="center"/>
          </w:tcPr>
          <w:p w14:paraId="2295C54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Курсы и методички по UML/BPMN/IDEF0 в вузе</w:t>
            </w:r>
          </w:p>
        </w:tc>
        <w:tc>
          <w:tcPr>
            <w:tcW w:w="2716" w:type="dxa"/>
            <w:vAlign w:val="center"/>
          </w:tcPr>
          <w:p w14:paraId="66BDB22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Вордстат (окно 29.08–29.09.2026): 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курс» – 0, 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курсы» – 0, «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обучение» – 0, «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курсы» – 17 (таблица 19)</w:t>
            </w:r>
          </w:p>
        </w:tc>
      </w:tr>
    </w:tbl>
    <w:p w14:paraId="574F36FD" w14:textId="77777777" w:rsidR="00F531CF" w:rsidRDefault="00830979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Генерация диаграмм нейросетью отнесена к типу «цифровой </w:t>
      </w:r>
      <w:r>
        <w:rPr>
          <w:sz w:val="28"/>
        </w:rPr>
        <w:t xml:space="preserve">сервис» ГРАН §7 (частичная автоматизация программой) и выделена отдельной подгруппой, так как она функционально совпадает с </w:t>
      </w:r>
      <w:r>
        <w:rPr>
          <w:i/>
          <w:sz w:val="28"/>
        </w:rPr>
        <w:t>AI</w:t>
      </w:r>
      <w:r>
        <w:rPr>
          <w:sz w:val="28"/>
        </w:rPr>
        <w:t xml:space="preserve">-ассистентом </w:t>
      </w:r>
      <w:r>
        <w:rPr>
          <w:i/>
          <w:sz w:val="28"/>
        </w:rPr>
        <w:t>NotaCode</w:t>
      </w:r>
      <w:r>
        <w:rPr>
          <w:sz w:val="28"/>
        </w:rPr>
        <w:t>.</w:t>
      </w:r>
    </w:p>
    <w:p w14:paraId="14FD7A8E" w14:textId="77777777" w:rsidR="00F531CF" w:rsidRDefault="00830979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45 – Паспорт границ рынка </w:t>
      </w:r>
      <w:r>
        <w:rPr>
          <w:i/>
          <w:sz w:val="28"/>
        </w:rPr>
        <w:t>NotaCode</w:t>
      </w:r>
      <w:r>
        <w:rPr>
          <w:sz w:val="28"/>
        </w:rPr>
        <w:t xml:space="preserve"> (поля ГРАН табл. 13, формулировки ФОРМ табл. 18, поле НАВ3)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979"/>
        <w:gridCol w:w="3529"/>
        <w:gridCol w:w="2065"/>
        <w:gridCol w:w="1782"/>
      </w:tblGrid>
      <w:tr w:rsidR="00F531CF" w14:paraId="2C70F5CA" w14:textId="77777777" w:rsidTr="00F531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980" w:type="dxa"/>
            <w:vAlign w:val="center"/>
          </w:tcPr>
          <w:p w14:paraId="5B53499D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Поле</w:t>
            </w:r>
            <w:r>
              <w:rPr>
                <w:b/>
                <w:sz w:val="24"/>
              </w:rPr>
              <w:t xml:space="preserve"> паспорта</w:t>
            </w:r>
          </w:p>
        </w:tc>
        <w:tc>
          <w:tcPr>
            <w:tcW w:w="3529" w:type="dxa"/>
            <w:vAlign w:val="center"/>
          </w:tcPr>
          <w:p w14:paraId="253BF66F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Что указано</w:t>
            </w:r>
          </w:p>
        </w:tc>
        <w:tc>
          <w:tcPr>
            <w:tcW w:w="2065" w:type="dxa"/>
            <w:vAlign w:val="center"/>
          </w:tcPr>
          <w:p w14:paraId="0869D77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Источник</w:t>
            </w:r>
          </w:p>
        </w:tc>
        <w:tc>
          <w:tcPr>
            <w:tcW w:w="1782" w:type="dxa"/>
            <w:vAlign w:val="center"/>
          </w:tcPr>
          <w:p w14:paraId="5F7BD39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Статус</w:t>
            </w:r>
          </w:p>
        </w:tc>
      </w:tr>
      <w:tr w:rsidR="00F531CF" w14:paraId="75C3775C" w14:textId="77777777" w:rsidTr="00F531CF">
        <w:trPr>
          <w:cantSplit/>
          <w:jc w:val="center"/>
        </w:trPr>
        <w:tc>
          <w:tcPr>
            <w:tcW w:w="1980" w:type="dxa"/>
            <w:vAlign w:val="center"/>
          </w:tcPr>
          <w:p w14:paraId="0492072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Предварительная бизнес-идея (НАВ3)</w:t>
            </w:r>
          </w:p>
        </w:tc>
        <w:tc>
          <w:tcPr>
            <w:tcW w:w="3529" w:type="dxa"/>
            <w:vAlign w:val="center"/>
          </w:tcPr>
          <w:p w14:paraId="712807B3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Веб-</w:t>
            </w:r>
            <w:r>
              <w:rPr>
                <w:i/>
                <w:sz w:val="24"/>
              </w:rPr>
              <w:t>IDE</w:t>
            </w:r>
            <w:r>
              <w:rPr>
                <w:sz w:val="24"/>
              </w:rPr>
              <w:t xml:space="preserve"> для диаграмм формальных нотаций как текста, с проверкой правил</w:t>
            </w:r>
          </w:p>
        </w:tc>
        <w:tc>
          <w:tcPr>
            <w:tcW w:w="2065" w:type="dxa"/>
            <w:vAlign w:val="center"/>
          </w:tcPr>
          <w:p w14:paraId="27BC5D4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Паспорт гипотезы (таблица 2)</w:t>
            </w:r>
          </w:p>
        </w:tc>
        <w:tc>
          <w:tcPr>
            <w:tcW w:w="1782" w:type="dxa"/>
            <w:vAlign w:val="center"/>
          </w:tcPr>
          <w:p w14:paraId="005270F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Заполнено</w:t>
            </w:r>
          </w:p>
        </w:tc>
      </w:tr>
      <w:tr w:rsidR="00F531CF" w14:paraId="70DE4CAF" w14:textId="77777777" w:rsidTr="00F531CF">
        <w:trPr>
          <w:cantSplit/>
          <w:jc w:val="center"/>
        </w:trPr>
        <w:tc>
          <w:tcPr>
            <w:tcW w:w="1980" w:type="dxa"/>
            <w:vAlign w:val="center"/>
          </w:tcPr>
          <w:p w14:paraId="66C6EBE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Название исследуемого рынка</w:t>
            </w:r>
          </w:p>
        </w:tc>
        <w:tc>
          <w:tcPr>
            <w:tcW w:w="3529" w:type="dxa"/>
            <w:vAlign w:val="center"/>
          </w:tcPr>
          <w:p w14:paraId="7854B8EF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Рынок веб-инструментов построения и </w:t>
            </w:r>
            <w:r>
              <w:rPr>
                <w:sz w:val="24"/>
              </w:rPr>
              <w:t>проверки диаграмм формальных нотаций (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>) для студентов и специалистов по разработке ПО в Беларуси с расширением на русскоязычный сегмент СНГ</w:t>
            </w:r>
          </w:p>
        </w:tc>
        <w:tc>
          <w:tcPr>
            <w:tcW w:w="2065" w:type="dxa"/>
            <w:vAlign w:val="center"/>
          </w:tcPr>
          <w:p w14:paraId="6547959E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Синтез продуктовых и географических границ</w:t>
            </w:r>
          </w:p>
        </w:tc>
        <w:tc>
          <w:tcPr>
            <w:tcW w:w="1782" w:type="dxa"/>
            <w:vAlign w:val="center"/>
          </w:tcPr>
          <w:p w14:paraId="0643C4B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Заполнено</w:t>
            </w:r>
          </w:p>
        </w:tc>
      </w:tr>
      <w:tr w:rsidR="00F531CF" w14:paraId="7AEA9119" w14:textId="77777777" w:rsidTr="00F531CF">
        <w:trPr>
          <w:cantSplit/>
          <w:jc w:val="center"/>
        </w:trPr>
        <w:tc>
          <w:tcPr>
            <w:tcW w:w="1980" w:type="dxa"/>
            <w:vAlign w:val="center"/>
          </w:tcPr>
          <w:p w14:paraId="1B30DC3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Клиентская задача</w:t>
            </w:r>
          </w:p>
        </w:tc>
        <w:tc>
          <w:tcPr>
            <w:tcW w:w="3529" w:type="dxa"/>
            <w:vAlign w:val="center"/>
          </w:tcPr>
          <w:p w14:paraId="3C7D39E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Быстро получить диа</w:t>
            </w:r>
            <w:r>
              <w:rPr>
                <w:sz w:val="24"/>
              </w:rPr>
              <w:t>грамму, корректную по правилам нотации, и хранить ее как текст с версиями</w:t>
            </w:r>
          </w:p>
        </w:tc>
        <w:tc>
          <w:tcPr>
            <w:tcW w:w="2065" w:type="dxa"/>
            <w:vAlign w:val="center"/>
          </w:tcPr>
          <w:p w14:paraId="2B23C39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Таблицы 1, 3</w:t>
            </w:r>
          </w:p>
        </w:tc>
        <w:tc>
          <w:tcPr>
            <w:tcW w:w="1782" w:type="dxa"/>
            <w:vAlign w:val="center"/>
          </w:tcPr>
          <w:p w14:paraId="16133BD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Заполнено</w:t>
            </w:r>
          </w:p>
        </w:tc>
      </w:tr>
      <w:tr w:rsidR="00F531CF" w14:paraId="6F31C5BA" w14:textId="77777777" w:rsidTr="00F531CF">
        <w:trPr>
          <w:cantSplit/>
          <w:jc w:val="center"/>
        </w:trPr>
        <w:tc>
          <w:tcPr>
            <w:tcW w:w="1980" w:type="dxa"/>
            <w:vAlign w:val="center"/>
          </w:tcPr>
          <w:p w14:paraId="13CD539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Целевой клиент</w:t>
            </w:r>
          </w:p>
        </w:tc>
        <w:tc>
          <w:tcPr>
            <w:tcW w:w="3529" w:type="dxa"/>
            <w:vAlign w:val="center"/>
          </w:tcPr>
          <w:p w14:paraId="470B68F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Студенты технических специальностей; аналитики; архитекторы ПО; преподаватели – канал</w:t>
            </w:r>
          </w:p>
        </w:tc>
        <w:tc>
          <w:tcPr>
            <w:tcW w:w="2065" w:type="dxa"/>
            <w:vAlign w:val="center"/>
          </w:tcPr>
          <w:p w14:paraId="1BC5D72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Таблица 3; Белстат (таблица 41)</w:t>
            </w:r>
          </w:p>
        </w:tc>
        <w:tc>
          <w:tcPr>
            <w:tcW w:w="1782" w:type="dxa"/>
            <w:vAlign w:val="center"/>
          </w:tcPr>
          <w:p w14:paraId="0FDB680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Заполнено</w:t>
            </w:r>
          </w:p>
        </w:tc>
      </w:tr>
      <w:tr w:rsidR="00F531CF" w14:paraId="52EE2D82" w14:textId="77777777" w:rsidTr="00F531CF">
        <w:trPr>
          <w:cantSplit/>
          <w:jc w:val="center"/>
        </w:trPr>
        <w:tc>
          <w:tcPr>
            <w:tcW w:w="1980" w:type="dxa"/>
            <w:vAlign w:val="center"/>
          </w:tcPr>
          <w:p w14:paraId="637B68D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Включаемые реш</w:t>
            </w:r>
            <w:r>
              <w:rPr>
                <w:sz w:val="24"/>
              </w:rPr>
              <w:t>ения</w:t>
            </w:r>
          </w:p>
        </w:tc>
        <w:tc>
          <w:tcPr>
            <w:tcW w:w="3529" w:type="dxa"/>
            <w:vAlign w:val="center"/>
          </w:tcPr>
          <w:p w14:paraId="10717B63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Текстовые </w:t>
            </w:r>
            <w:r>
              <w:rPr>
                <w:i/>
                <w:sz w:val="24"/>
              </w:rPr>
              <w:t>DSL</w:t>
            </w:r>
            <w:r>
              <w:rPr>
                <w:sz w:val="24"/>
              </w:rPr>
              <w:t xml:space="preserve"> для диаграмм, UML/BPMN-редакторы, онлайн-конструкторы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 с экспортом</w:t>
            </w:r>
          </w:p>
        </w:tc>
        <w:tc>
          <w:tcPr>
            <w:tcW w:w="2065" w:type="dxa"/>
            <w:vAlign w:val="center"/>
          </w:tcPr>
          <w:p w14:paraId="6C974DC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Таблица 43, шаг 3</w:t>
            </w:r>
          </w:p>
        </w:tc>
        <w:tc>
          <w:tcPr>
            <w:tcW w:w="1782" w:type="dxa"/>
            <w:vAlign w:val="center"/>
          </w:tcPr>
          <w:p w14:paraId="039053DE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Заполнено</w:t>
            </w:r>
          </w:p>
        </w:tc>
      </w:tr>
      <w:tr w:rsidR="00F531CF" w14:paraId="171C73AB" w14:textId="77777777" w:rsidTr="00F531CF">
        <w:trPr>
          <w:cantSplit/>
          <w:jc w:val="center"/>
        </w:trPr>
        <w:tc>
          <w:tcPr>
            <w:tcW w:w="1980" w:type="dxa"/>
            <w:vAlign w:val="center"/>
          </w:tcPr>
          <w:p w14:paraId="1654C77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Исключаемые решения</w:t>
            </w:r>
          </w:p>
        </w:tc>
        <w:tc>
          <w:tcPr>
            <w:tcW w:w="3529" w:type="dxa"/>
            <w:vAlign w:val="center"/>
          </w:tcPr>
          <w:p w14:paraId="4D75080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Универсальные доски как отдельный рынок; корпоративные </w:t>
            </w:r>
            <w:r>
              <w:rPr>
                <w:i/>
                <w:sz w:val="24"/>
              </w:rPr>
              <w:t>CASE</w:t>
            </w:r>
            <w:r>
              <w:rPr>
                <w:sz w:val="24"/>
              </w:rPr>
              <w:t>-платформы; курсы программирования общего профиля</w:t>
            </w:r>
          </w:p>
        </w:tc>
        <w:tc>
          <w:tcPr>
            <w:tcW w:w="2065" w:type="dxa"/>
            <w:vAlign w:val="center"/>
          </w:tcPr>
          <w:p w14:paraId="1DC0FE2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Таблица 43, шаг 11</w:t>
            </w:r>
          </w:p>
        </w:tc>
        <w:tc>
          <w:tcPr>
            <w:tcW w:w="1782" w:type="dxa"/>
            <w:vAlign w:val="center"/>
          </w:tcPr>
          <w:p w14:paraId="0FE31EAC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Заполнено</w:t>
            </w:r>
          </w:p>
        </w:tc>
      </w:tr>
      <w:tr w:rsidR="00F531CF" w14:paraId="295C304B" w14:textId="77777777" w:rsidTr="00F531CF">
        <w:trPr>
          <w:cantSplit/>
          <w:jc w:val="center"/>
        </w:trPr>
        <w:tc>
          <w:tcPr>
            <w:tcW w:w="1980" w:type="dxa"/>
            <w:vAlign w:val="center"/>
          </w:tcPr>
          <w:p w14:paraId="398E300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Прямые заменители</w:t>
            </w:r>
          </w:p>
        </w:tc>
        <w:tc>
          <w:tcPr>
            <w:tcW w:w="3529" w:type="dxa"/>
            <w:vAlign w:val="center"/>
          </w:tcPr>
          <w:p w14:paraId="1ED54C4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(198/мес.),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(очищенный запрос 19/мес.), </w:t>
            </w:r>
            <w:r>
              <w:rPr>
                <w:i/>
                <w:sz w:val="24"/>
              </w:rPr>
              <w:t>D2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StarUML</w:t>
            </w:r>
            <w:r>
              <w:rPr>
                <w:sz w:val="24"/>
              </w:rPr>
              <w:t xml:space="preserve"> (16/мес.), </w:t>
            </w:r>
            <w:r>
              <w:rPr>
                <w:i/>
                <w:sz w:val="24"/>
              </w:rPr>
              <w:t>Visual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Paradigm</w:t>
            </w:r>
            <w:r>
              <w:rPr>
                <w:sz w:val="24"/>
              </w:rPr>
              <w:t xml:space="preserve"> (46/мес.)</w:t>
            </w:r>
          </w:p>
        </w:tc>
        <w:tc>
          <w:tcPr>
            <w:tcW w:w="2065" w:type="dxa"/>
            <w:vAlign w:val="center"/>
          </w:tcPr>
          <w:p w14:paraId="77DBB0B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Таблицы 42, 44</w:t>
            </w:r>
          </w:p>
        </w:tc>
        <w:tc>
          <w:tcPr>
            <w:tcW w:w="1782" w:type="dxa"/>
            <w:vAlign w:val="center"/>
          </w:tcPr>
          <w:p w14:paraId="4217E29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Заполнено</w:t>
            </w:r>
          </w:p>
        </w:tc>
      </w:tr>
      <w:tr w:rsidR="00F531CF" w14:paraId="70FA1F29" w14:textId="77777777" w:rsidTr="00F531CF">
        <w:trPr>
          <w:cantSplit/>
          <w:jc w:val="center"/>
        </w:trPr>
        <w:tc>
          <w:tcPr>
            <w:tcW w:w="1980" w:type="dxa"/>
            <w:vAlign w:val="center"/>
          </w:tcPr>
          <w:p w14:paraId="50B56FA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Косвенные заменители</w:t>
            </w:r>
          </w:p>
        </w:tc>
        <w:tc>
          <w:tcPr>
            <w:tcW w:w="3529" w:type="dxa"/>
            <w:vAlign w:val="center"/>
          </w:tcPr>
          <w:p w14:paraId="5B88712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 (1660/мес.), </w:t>
            </w:r>
            <w:r>
              <w:rPr>
                <w:i/>
                <w:sz w:val="24"/>
              </w:rPr>
              <w:t>Visio</w:t>
            </w:r>
            <w:r>
              <w:rPr>
                <w:sz w:val="24"/>
              </w:rPr>
              <w:t xml:space="preserve"> (1501/мес.), </w:t>
            </w: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 (1072/мес.</w:t>
            </w:r>
            <w:r>
              <w:rPr>
                <w:sz w:val="24"/>
              </w:rPr>
              <w:t xml:space="preserve">), </w:t>
            </w:r>
            <w:r>
              <w:rPr>
                <w:i/>
                <w:sz w:val="24"/>
              </w:rPr>
              <w:t>diagrams.net</w:t>
            </w:r>
            <w:r>
              <w:rPr>
                <w:sz w:val="24"/>
              </w:rPr>
              <w:t xml:space="preserve"> (61/мес.), </w:t>
            </w:r>
            <w:r>
              <w:rPr>
                <w:i/>
                <w:sz w:val="24"/>
              </w:rPr>
              <w:t>Excalidraw</w:t>
            </w:r>
            <w:r>
              <w:rPr>
                <w:sz w:val="24"/>
              </w:rPr>
              <w:t xml:space="preserve"> (70/мес.), </w:t>
            </w:r>
            <w:r>
              <w:rPr>
                <w:i/>
                <w:sz w:val="24"/>
              </w:rPr>
              <w:t>Lucidchart</w:t>
            </w:r>
            <w:r>
              <w:rPr>
                <w:sz w:val="24"/>
              </w:rPr>
              <w:t xml:space="preserve"> (24/мес.), </w:t>
            </w:r>
            <w:r>
              <w:rPr>
                <w:i/>
                <w:sz w:val="24"/>
              </w:rPr>
              <w:t>bpmn.io</w:t>
            </w:r>
            <w:r>
              <w:rPr>
                <w:sz w:val="24"/>
              </w:rPr>
              <w:t>, генерация диаграмм нейросетью (107/мес.), ручное рисование, обучающие материалы</w:t>
            </w:r>
          </w:p>
        </w:tc>
        <w:tc>
          <w:tcPr>
            <w:tcW w:w="2065" w:type="dxa"/>
            <w:vAlign w:val="center"/>
          </w:tcPr>
          <w:p w14:paraId="1C69635F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Таблицы 18, 44</w:t>
            </w:r>
          </w:p>
        </w:tc>
        <w:tc>
          <w:tcPr>
            <w:tcW w:w="1782" w:type="dxa"/>
            <w:vAlign w:val="center"/>
          </w:tcPr>
          <w:p w14:paraId="1215FF9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Заполнено</w:t>
            </w:r>
          </w:p>
        </w:tc>
      </w:tr>
      <w:tr w:rsidR="00F531CF" w14:paraId="0EF7A9D2" w14:textId="77777777" w:rsidTr="00F531CF">
        <w:trPr>
          <w:cantSplit/>
          <w:jc w:val="center"/>
        </w:trPr>
        <w:tc>
          <w:tcPr>
            <w:tcW w:w="1980" w:type="dxa"/>
            <w:vAlign w:val="center"/>
          </w:tcPr>
          <w:p w14:paraId="468A5EA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География</w:t>
            </w:r>
          </w:p>
        </w:tc>
        <w:tc>
          <w:tcPr>
            <w:tcW w:w="3529" w:type="dxa"/>
            <w:vAlign w:val="center"/>
          </w:tcPr>
          <w:p w14:paraId="455E292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Республика Беларусь (основная, подтверждена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по всем областям и Вордстатом по стране и Минску); русскоязычный сегмент СНГ (расширение, гипотеза)</w:t>
            </w:r>
          </w:p>
        </w:tc>
        <w:tc>
          <w:tcPr>
            <w:tcW w:w="2065" w:type="dxa"/>
            <w:vAlign w:val="center"/>
          </w:tcPr>
          <w:p w14:paraId="485C7F2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Таблицы 12, 39; п. 2.4.2</w:t>
            </w:r>
          </w:p>
        </w:tc>
        <w:tc>
          <w:tcPr>
            <w:tcW w:w="1782" w:type="dxa"/>
            <w:vAlign w:val="center"/>
          </w:tcPr>
          <w:p w14:paraId="1F86BC6F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Заполнено</w:t>
            </w:r>
          </w:p>
        </w:tc>
      </w:tr>
      <w:tr w:rsidR="00F531CF" w14:paraId="5C8342ED" w14:textId="77777777" w:rsidTr="00F531CF">
        <w:trPr>
          <w:cantSplit/>
          <w:jc w:val="center"/>
        </w:trPr>
        <w:tc>
          <w:tcPr>
            <w:tcW w:w="1980" w:type="dxa"/>
            <w:vAlign w:val="center"/>
          </w:tcPr>
          <w:p w14:paraId="4E3A994E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Цифровые каналы</w:t>
            </w:r>
          </w:p>
        </w:tc>
        <w:tc>
          <w:tcPr>
            <w:tcW w:w="3529" w:type="dxa"/>
            <w:vAlign w:val="center"/>
          </w:tcPr>
          <w:p w14:paraId="3918322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Поисковые системы (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и Яндекс); форумы ра</w:t>
            </w:r>
            <w:r>
              <w:rPr>
                <w:sz w:val="24"/>
              </w:rPr>
              <w:t>зработчиков; вузовские каналы</w:t>
            </w:r>
          </w:p>
        </w:tc>
        <w:tc>
          <w:tcPr>
            <w:tcW w:w="2065" w:type="dxa"/>
            <w:vAlign w:val="center"/>
          </w:tcPr>
          <w:p w14:paraId="7048124C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Таблица 43, шаг 9</w:t>
            </w:r>
          </w:p>
        </w:tc>
        <w:tc>
          <w:tcPr>
            <w:tcW w:w="1782" w:type="dxa"/>
            <w:vAlign w:val="center"/>
          </w:tcPr>
          <w:p w14:paraId="17F2E68C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Заполнено</w:t>
            </w:r>
          </w:p>
        </w:tc>
      </w:tr>
      <w:tr w:rsidR="00F531CF" w14:paraId="1EC4F864" w14:textId="77777777" w:rsidTr="00F531CF">
        <w:trPr>
          <w:cantSplit/>
          <w:jc w:val="center"/>
        </w:trPr>
        <w:tc>
          <w:tcPr>
            <w:tcW w:w="1980" w:type="dxa"/>
            <w:vAlign w:val="center"/>
          </w:tcPr>
          <w:p w14:paraId="32AB758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Семантическое ядро</w:t>
            </w:r>
          </w:p>
        </w:tc>
        <w:tc>
          <w:tcPr>
            <w:tcW w:w="3529" w:type="dxa"/>
            <w:vAlign w:val="center"/>
          </w:tcPr>
          <w:p w14:paraId="76C8D0C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(главные),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, сети Петри,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 (вторичные)</w:t>
            </w:r>
          </w:p>
        </w:tc>
        <w:tc>
          <w:tcPr>
            <w:tcW w:w="2065" w:type="dxa"/>
            <w:vAlign w:val="center"/>
          </w:tcPr>
          <w:p w14:paraId="10FE2B2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Пп. 2.2–2.4</w:t>
            </w:r>
          </w:p>
        </w:tc>
        <w:tc>
          <w:tcPr>
            <w:tcW w:w="1782" w:type="dxa"/>
            <w:vAlign w:val="center"/>
          </w:tcPr>
          <w:p w14:paraId="01C9336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Заполнено</w:t>
            </w:r>
          </w:p>
        </w:tc>
      </w:tr>
      <w:tr w:rsidR="00F531CF" w14:paraId="1BF772E7" w14:textId="77777777" w:rsidTr="00F531CF">
        <w:trPr>
          <w:cantSplit/>
          <w:jc w:val="center"/>
        </w:trPr>
        <w:tc>
          <w:tcPr>
            <w:tcW w:w="1980" w:type="dxa"/>
            <w:vAlign w:val="center"/>
          </w:tcPr>
          <w:p w14:paraId="0579DA3E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Тип спроса</w:t>
            </w:r>
          </w:p>
        </w:tc>
        <w:tc>
          <w:tcPr>
            <w:tcW w:w="3529" w:type="dxa"/>
            <w:vAlign w:val="center"/>
          </w:tcPr>
          <w:p w14:paraId="2EB632B3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Информационно-инструментальный; объем подтвержден Вордстатом; коммерческа</w:t>
            </w:r>
            <w:r>
              <w:rPr>
                <w:sz w:val="24"/>
              </w:rPr>
              <w:t>я составляющая единичная («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купить» – 5 в месяц)</w:t>
            </w:r>
          </w:p>
        </w:tc>
        <w:tc>
          <w:tcPr>
            <w:tcW w:w="2065" w:type="dxa"/>
            <w:vAlign w:val="center"/>
          </w:tcPr>
          <w:p w14:paraId="1EC3BD0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Таблицы 8, 39</w:t>
            </w:r>
          </w:p>
        </w:tc>
        <w:tc>
          <w:tcPr>
            <w:tcW w:w="1782" w:type="dxa"/>
            <w:vAlign w:val="center"/>
          </w:tcPr>
          <w:p w14:paraId="563720F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Заполнено с оговоркой</w:t>
            </w:r>
          </w:p>
        </w:tc>
      </w:tr>
      <w:tr w:rsidR="00F531CF" w14:paraId="00BC18EF" w14:textId="77777777" w:rsidTr="00F531CF">
        <w:trPr>
          <w:cantSplit/>
          <w:jc w:val="center"/>
        </w:trPr>
        <w:tc>
          <w:tcPr>
            <w:tcW w:w="1980" w:type="dxa"/>
            <w:vAlign w:val="center"/>
          </w:tcPr>
          <w:p w14:paraId="7EFFC7FA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Ограничения</w:t>
            </w:r>
          </w:p>
        </w:tc>
        <w:tc>
          <w:tcPr>
            <w:tcW w:w="3529" w:type="dxa"/>
            <w:vAlign w:val="center"/>
          </w:tcPr>
          <w:p w14:paraId="35A7CDA3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Период Вордстата короткий для циклов (24 мес.); коммерческие формулировки почти не встречаются; расширение на СНГ измерено в Вордстате (таблица 23) и в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(п. 2.3.3, таблица 50); нет разбивки студентов по профилям</w:t>
            </w:r>
          </w:p>
        </w:tc>
        <w:tc>
          <w:tcPr>
            <w:tcW w:w="2065" w:type="dxa"/>
            <w:vAlign w:val="center"/>
          </w:tcPr>
          <w:p w14:paraId="0188BDF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Пп. 2.4–2.8</w:t>
            </w:r>
          </w:p>
        </w:tc>
        <w:tc>
          <w:tcPr>
            <w:tcW w:w="1782" w:type="dxa"/>
            <w:vAlign w:val="center"/>
          </w:tcPr>
          <w:p w14:paraId="75EC2E6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Зафиксировано</w:t>
            </w:r>
          </w:p>
        </w:tc>
      </w:tr>
      <w:tr w:rsidR="00F531CF" w14:paraId="282D062D" w14:textId="77777777" w:rsidTr="00F531CF">
        <w:trPr>
          <w:cantSplit/>
          <w:jc w:val="center"/>
        </w:trPr>
        <w:tc>
          <w:tcPr>
            <w:tcW w:w="1980" w:type="dxa"/>
            <w:vAlign w:val="center"/>
          </w:tcPr>
          <w:p w14:paraId="4B1531CF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Итог</w:t>
            </w:r>
            <w:r>
              <w:rPr>
                <w:sz w:val="24"/>
              </w:rPr>
              <w:t>овый вывод</w:t>
            </w:r>
          </w:p>
        </w:tc>
        <w:tc>
          <w:tcPr>
            <w:tcW w:w="3529" w:type="dxa"/>
            <w:vAlign w:val="center"/>
          </w:tcPr>
          <w:p w14:paraId="0724B9C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См. формулировку ниже</w:t>
            </w:r>
          </w:p>
        </w:tc>
        <w:tc>
          <w:tcPr>
            <w:tcW w:w="2065" w:type="dxa"/>
            <w:vAlign w:val="center"/>
          </w:tcPr>
          <w:p w14:paraId="26F6E11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Синтез</w:t>
            </w:r>
          </w:p>
        </w:tc>
        <w:tc>
          <w:tcPr>
            <w:tcW w:w="1782" w:type="dxa"/>
            <w:vAlign w:val="center"/>
          </w:tcPr>
          <w:p w14:paraId="682680EE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Заполнено</w:t>
            </w:r>
          </w:p>
        </w:tc>
      </w:tr>
    </w:tbl>
    <w:p w14:paraId="6252AC69" w14:textId="77777777" w:rsidR="00F531CF" w:rsidRDefault="00830979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Итоговая формулировка границ рынка (ФОРМ, полная универсальная форма, табл. 24):</w:t>
      </w:r>
    </w:p>
    <w:p w14:paraId="18AD1D9A" w14:textId="77777777" w:rsidR="00F531CF" w:rsidRDefault="00830979">
      <w:pPr>
        <w:pStyle w:val="aa"/>
        <w:spacing w:before="0" w:after="0" w:line="360" w:lineRule="exact"/>
        <w:ind w:firstLine="709"/>
        <w:jc w:val="both"/>
      </w:pPr>
      <w:r>
        <w:rPr>
          <w:sz w:val="28"/>
        </w:rPr>
        <w:t xml:space="preserve">Для целей дальнейшего анализа рынок фиксируется как рынок веб-инструментов построения и проверки диаграмм </w:t>
      </w:r>
      <w:r>
        <w:rPr>
          <w:sz w:val="28"/>
        </w:rPr>
        <w:t>формальных нотаций (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 xml:space="preserve">, </w:t>
      </w:r>
      <w:r>
        <w:rPr>
          <w:i/>
          <w:sz w:val="28"/>
        </w:rPr>
        <w:t>ERD</w:t>
      </w:r>
      <w:r>
        <w:rPr>
          <w:sz w:val="28"/>
        </w:rPr>
        <w:t xml:space="preserve">, </w:t>
      </w:r>
      <w:r>
        <w:rPr>
          <w:i/>
          <w:sz w:val="28"/>
        </w:rPr>
        <w:t>IDEF</w:t>
      </w:r>
      <w:r>
        <w:rPr>
          <w:sz w:val="28"/>
        </w:rPr>
        <w:t xml:space="preserve">, </w:t>
      </w:r>
      <w:r>
        <w:rPr>
          <w:i/>
          <w:sz w:val="28"/>
        </w:rPr>
        <w:t>DFD</w:t>
      </w:r>
      <w:r>
        <w:rPr>
          <w:sz w:val="28"/>
        </w:rPr>
        <w:t>, сети Петри) для студентов технических специальностей, бизнес- и системных аналитиков и архитекторов ПО в пределах Республики Беларусь, с выраженной концентрацией спроса в Минске (индекс интереса по Яндекс Вордстату 194,99 против 127,61 по стране), с возм</w:t>
      </w:r>
      <w:r>
        <w:rPr>
          <w:sz w:val="28"/>
        </w:rPr>
        <w:t xml:space="preserve">ожным расширением на русскоязычный сегмент РФ/СНГ. В продуктовые границы включаются текстовые </w:t>
      </w:r>
      <w:r>
        <w:rPr>
          <w:i/>
          <w:sz w:val="28"/>
        </w:rPr>
        <w:t>DSL</w:t>
      </w:r>
      <w:r>
        <w:rPr>
          <w:sz w:val="28"/>
        </w:rPr>
        <w:t xml:space="preserve"> для диаграмм, UML/BPMN-редакторы и онлайн-конструкторы </w:t>
      </w:r>
      <w:r>
        <w:rPr>
          <w:i/>
          <w:sz w:val="28"/>
        </w:rPr>
        <w:t>ERD</w:t>
      </w:r>
      <w:r>
        <w:rPr>
          <w:sz w:val="28"/>
        </w:rPr>
        <w:t xml:space="preserve"> с функцией экспорта, поскольку эти решения направлены на построение корректной нотационной диаграмм</w:t>
      </w:r>
      <w:r>
        <w:rPr>
          <w:sz w:val="28"/>
        </w:rPr>
        <w:t xml:space="preserve">ы. Из анализа исключаются универсальные доски для визуального мышления как самостоятельный рынок, корпоративные </w:t>
      </w:r>
      <w:r>
        <w:rPr>
          <w:i/>
          <w:sz w:val="28"/>
        </w:rPr>
        <w:t>CASE</w:t>
      </w:r>
      <w:r>
        <w:rPr>
          <w:sz w:val="28"/>
        </w:rPr>
        <w:t>-платформы уровня предприятия и курсы программирования общего профиля, так как они относятся к иной задаче, иной аудитории или иной модели п</w:t>
      </w:r>
      <w:r>
        <w:rPr>
          <w:sz w:val="28"/>
        </w:rPr>
        <w:t xml:space="preserve">отребления. Основными каналами возникновения и реализации спроса являются поисковые системы, сообщества разработчиков и вузовские каналы. В качестве прямых заменителей учитываются </w:t>
      </w:r>
      <w:r>
        <w:rPr>
          <w:i/>
          <w:sz w:val="28"/>
        </w:rPr>
        <w:t>PlantUML</w:t>
      </w:r>
      <w:r>
        <w:rPr>
          <w:sz w:val="28"/>
        </w:rPr>
        <w:t xml:space="preserve">, </w:t>
      </w:r>
      <w:r>
        <w:rPr>
          <w:i/>
          <w:sz w:val="28"/>
        </w:rPr>
        <w:t>Mermaid</w:t>
      </w:r>
      <w:r>
        <w:rPr>
          <w:sz w:val="28"/>
        </w:rPr>
        <w:t xml:space="preserve"> и </w:t>
      </w:r>
      <w:r>
        <w:rPr>
          <w:i/>
          <w:sz w:val="28"/>
        </w:rPr>
        <w:t>D2</w:t>
      </w:r>
      <w:r>
        <w:rPr>
          <w:sz w:val="28"/>
        </w:rPr>
        <w:t xml:space="preserve"> (частотность </w:t>
      </w:r>
      <w:r>
        <w:rPr>
          <w:i/>
          <w:sz w:val="28"/>
        </w:rPr>
        <w:t>PlantUML</w:t>
      </w:r>
      <w:r>
        <w:rPr>
          <w:sz w:val="28"/>
        </w:rPr>
        <w:t xml:space="preserve"> в Беларуси – 198 запросов в мес</w:t>
      </w:r>
      <w:r>
        <w:rPr>
          <w:sz w:val="28"/>
        </w:rPr>
        <w:t xml:space="preserve">яц по данным Яндекс Вордстата), в качестве косвенных – визуальные редакторы </w:t>
      </w:r>
      <w:r>
        <w:rPr>
          <w:i/>
          <w:sz w:val="28"/>
        </w:rPr>
        <w:t>Miro</w:t>
      </w:r>
      <w:r>
        <w:rPr>
          <w:sz w:val="28"/>
        </w:rPr>
        <w:t xml:space="preserve"> (1660 запросов/мес.), </w:t>
      </w:r>
      <w:r>
        <w:rPr>
          <w:i/>
          <w:sz w:val="28"/>
        </w:rPr>
        <w:t>Visio</w:t>
      </w:r>
      <w:r>
        <w:rPr>
          <w:sz w:val="28"/>
        </w:rPr>
        <w:t xml:space="preserve"> (1501), </w:t>
      </w:r>
      <w:r>
        <w:rPr>
          <w:i/>
          <w:sz w:val="28"/>
        </w:rPr>
        <w:t>draw.io</w:t>
      </w:r>
      <w:r>
        <w:rPr>
          <w:sz w:val="28"/>
        </w:rPr>
        <w:t xml:space="preserve"> (1072), </w:t>
      </w:r>
      <w:r>
        <w:rPr>
          <w:i/>
          <w:sz w:val="28"/>
        </w:rPr>
        <w:t>Lucidchart</w:t>
      </w:r>
      <w:r>
        <w:rPr>
          <w:sz w:val="28"/>
        </w:rPr>
        <w:t xml:space="preserve">, </w:t>
      </w:r>
      <w:r>
        <w:rPr>
          <w:i/>
          <w:sz w:val="28"/>
        </w:rPr>
        <w:t>Excalidraw</w:t>
      </w:r>
      <w:r>
        <w:rPr>
          <w:sz w:val="28"/>
        </w:rPr>
        <w:t xml:space="preserve">, </w:t>
      </w:r>
      <w:r>
        <w:rPr>
          <w:i/>
          <w:sz w:val="28"/>
        </w:rPr>
        <w:t>bpmn.io</w:t>
      </w:r>
      <w:r>
        <w:rPr>
          <w:sz w:val="28"/>
        </w:rPr>
        <w:t>, сервисы генерации диаграмм нейросетью (107 запросов/мес. по запросам «нейросеть схема» и «</w:t>
      </w:r>
      <w:r>
        <w:rPr>
          <w:sz w:val="28"/>
        </w:rPr>
        <w:t xml:space="preserve">нейросеть диаграмма») и самостоятельное построение диаграмм вручную; спрос на визуальные инструменты в 1,8–3,5 раза выше спроса на нотационные термины, что указывает на барьер привычки. Фиксация границ основана на данных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 Яндекс Вордстата по</w:t>
      </w:r>
      <w:r>
        <w:rPr>
          <w:sz w:val="28"/>
        </w:rPr>
        <w:t xml:space="preserve"> Беларуси (оба источника показывают снижение среднегодового </w:t>
      </w:r>
      <w:r>
        <w:rPr>
          <w:sz w:val="28"/>
        </w:rPr>
        <w:lastRenderedPageBreak/>
        <w:t xml:space="preserve">уровня интереса к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на 42,7–46,7 % и выраженную учебную сезонность), семантическом ядре запросов, открытых тарифах конкурентов и данных Белстата и </w:t>
      </w:r>
      <w:r>
        <w:rPr>
          <w:i/>
          <w:sz w:val="28"/>
        </w:rPr>
        <w:t>DataReportal</w:t>
      </w:r>
      <w:r>
        <w:rPr>
          <w:sz w:val="28"/>
        </w:rPr>
        <w:t>. Данная формулировка задает</w:t>
      </w:r>
      <w:r>
        <w:rPr>
          <w:sz w:val="28"/>
        </w:rPr>
        <w:t xml:space="preserve"> основу для дальнейшей оценки объема рынка, анализа конкурентов, целевой аудитории, цен и модели монетизации; она не является измерением объема рынка.</w:t>
      </w:r>
    </w:p>
    <w:p w14:paraId="44554E2C" w14:textId="77777777" w:rsidR="00F531CF" w:rsidRDefault="00830979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Журнал фиксации источников (ГРАН табл. 19) приведен в таблице 46.</w:t>
      </w:r>
    </w:p>
    <w:p w14:paraId="17A4D4CA" w14:textId="77777777" w:rsidR="00F531CF" w:rsidRDefault="00830979">
      <w:pPr>
        <w:pStyle w:val="a0"/>
        <w:keepNext/>
        <w:spacing w:before="0" w:after="0" w:line="360" w:lineRule="exact"/>
      </w:pPr>
      <w:r>
        <w:rPr>
          <w:sz w:val="28"/>
        </w:rPr>
        <w:t>Таблица 46 – Журнал фиксации источников</w:t>
      </w:r>
      <w:r>
        <w:rPr>
          <w:sz w:val="28"/>
        </w:rPr>
        <w:t xml:space="preserve"> для границ рынка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70"/>
        <w:gridCol w:w="1553"/>
        <w:gridCol w:w="1992"/>
        <w:gridCol w:w="1937"/>
        <w:gridCol w:w="2203"/>
      </w:tblGrid>
      <w:tr w:rsidR="00F531CF" w14:paraId="7EEAD692" w14:textId="77777777" w:rsidTr="00F531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670" w:type="dxa"/>
            <w:vAlign w:val="center"/>
          </w:tcPr>
          <w:p w14:paraId="298404F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Дата</w:t>
            </w:r>
          </w:p>
        </w:tc>
        <w:tc>
          <w:tcPr>
            <w:tcW w:w="1553" w:type="dxa"/>
            <w:vAlign w:val="center"/>
          </w:tcPr>
          <w:p w14:paraId="48BEC7A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Источник</w:t>
            </w:r>
          </w:p>
        </w:tc>
        <w:tc>
          <w:tcPr>
            <w:tcW w:w="1992" w:type="dxa"/>
            <w:vAlign w:val="center"/>
          </w:tcPr>
          <w:p w14:paraId="59FD2DCC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Показатель</w:t>
            </w:r>
          </w:p>
        </w:tc>
        <w:tc>
          <w:tcPr>
            <w:tcW w:w="1937" w:type="dxa"/>
            <w:vAlign w:val="center"/>
          </w:tcPr>
          <w:p w14:paraId="60D2E1C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Параметры выборки</w:t>
            </w:r>
          </w:p>
        </w:tc>
        <w:tc>
          <w:tcPr>
            <w:tcW w:w="2203" w:type="dxa"/>
            <w:vAlign w:val="center"/>
          </w:tcPr>
          <w:p w14:paraId="152D1E2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Вывод для границ рынка</w:t>
            </w:r>
          </w:p>
        </w:tc>
      </w:tr>
      <w:tr w:rsidR="00F531CF" w14:paraId="389718C8" w14:textId="77777777" w:rsidTr="00F531CF">
        <w:trPr>
          <w:cantSplit/>
          <w:jc w:val="center"/>
        </w:trPr>
        <w:tc>
          <w:tcPr>
            <w:tcW w:w="1670" w:type="dxa"/>
            <w:vAlign w:val="center"/>
          </w:tcPr>
          <w:p w14:paraId="12368A6A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29–30.09.2026</w:t>
            </w:r>
          </w:p>
        </w:tc>
        <w:tc>
          <w:tcPr>
            <w:tcW w:w="1553" w:type="dxa"/>
            <w:vAlign w:val="center"/>
          </w:tcPr>
          <w:p w14:paraId="5168C33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992" w:type="dxa"/>
            <w:vAlign w:val="center"/>
          </w:tcPr>
          <w:p w14:paraId="3B163CD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Индекс интереса, регионы, связанные запросы</w:t>
            </w:r>
          </w:p>
        </w:tc>
        <w:tc>
          <w:tcPr>
            <w:tcW w:w="1937" w:type="dxa"/>
            <w:vAlign w:val="center"/>
          </w:tcPr>
          <w:p w14:paraId="5F28195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BY</w:t>
            </w:r>
            <w:r>
              <w:rPr>
                <w:sz w:val="24"/>
              </w:rPr>
              <w:t xml:space="preserve"> и весь мир; 5 лет и 12 мес.; категория 0; веб-поиск</w:t>
            </w:r>
          </w:p>
        </w:tc>
        <w:tc>
          <w:tcPr>
            <w:tcW w:w="2203" w:type="dxa"/>
            <w:vAlign w:val="center"/>
          </w:tcPr>
          <w:p w14:paraId="2060B1F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Интерес к UML/BPMN есть во всех областях, низкий уровень, снижение</w:t>
            </w:r>
          </w:p>
        </w:tc>
      </w:tr>
      <w:tr w:rsidR="00F531CF" w14:paraId="00F11C1F" w14:textId="77777777" w:rsidTr="00F531CF">
        <w:trPr>
          <w:cantSplit/>
          <w:jc w:val="center"/>
        </w:trPr>
        <w:tc>
          <w:tcPr>
            <w:tcW w:w="1670" w:type="dxa"/>
            <w:vAlign w:val="center"/>
          </w:tcPr>
          <w:p w14:paraId="179E8D4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29.09.2026</w:t>
            </w:r>
          </w:p>
        </w:tc>
        <w:tc>
          <w:tcPr>
            <w:tcW w:w="1553" w:type="dxa"/>
            <w:vAlign w:val="center"/>
          </w:tcPr>
          <w:p w14:paraId="389E570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Яндекс Вордстат</w:t>
            </w:r>
          </w:p>
        </w:tc>
        <w:tc>
          <w:tcPr>
            <w:tcW w:w="1992" w:type="dxa"/>
            <w:vAlign w:val="center"/>
          </w:tcPr>
          <w:p w14:paraId="2D7D5B8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Частотность, динамика, регионы</w:t>
            </w:r>
          </w:p>
        </w:tc>
        <w:tc>
          <w:tcPr>
            <w:tcW w:w="1937" w:type="dxa"/>
            <w:vAlign w:val="center"/>
          </w:tcPr>
          <w:p w14:paraId="3D2DBF9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 (</w:t>
            </w:r>
            <w:r>
              <w:rPr>
                <w:i/>
                <w:sz w:val="24"/>
              </w:rPr>
              <w:t>id</w:t>
            </w:r>
            <w:r>
              <w:rPr>
                <w:sz w:val="24"/>
              </w:rPr>
              <w:t>=149); все устройства; 24 мес. и 30 дней</w:t>
            </w:r>
          </w:p>
        </w:tc>
        <w:tc>
          <w:tcPr>
            <w:tcW w:w="2203" w:type="dxa"/>
            <w:vAlign w:val="center"/>
          </w:tcPr>
          <w:p w14:paraId="1F1B9A0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Измеримый спрос, концентрация в Минске, барьер визуальных редакторов</w:t>
            </w:r>
          </w:p>
        </w:tc>
      </w:tr>
      <w:tr w:rsidR="00F531CF" w14:paraId="0FF44479" w14:textId="77777777" w:rsidTr="00F531CF">
        <w:trPr>
          <w:cantSplit/>
          <w:jc w:val="center"/>
        </w:trPr>
        <w:tc>
          <w:tcPr>
            <w:tcW w:w="1670" w:type="dxa"/>
            <w:vAlign w:val="center"/>
          </w:tcPr>
          <w:p w14:paraId="3CD0845D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29.09.2026</w:t>
            </w:r>
          </w:p>
        </w:tc>
        <w:tc>
          <w:tcPr>
            <w:tcW w:w="1553" w:type="dxa"/>
            <w:vAlign w:val="center"/>
          </w:tcPr>
          <w:p w14:paraId="2672B8F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Similarweb</w:t>
            </w:r>
          </w:p>
        </w:tc>
        <w:tc>
          <w:tcPr>
            <w:tcW w:w="1992" w:type="dxa"/>
            <w:vAlign w:val="center"/>
          </w:tcPr>
          <w:p w14:paraId="1A2F484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Visits</w:t>
            </w:r>
            <w:r>
              <w:rPr>
                <w:sz w:val="24"/>
              </w:rPr>
              <w:t>, страны</w:t>
            </w:r>
          </w:p>
        </w:tc>
        <w:tc>
          <w:tcPr>
            <w:tcW w:w="1937" w:type="dxa"/>
            <w:vAlign w:val="center"/>
          </w:tcPr>
          <w:p w14:paraId="22F4B67E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Публичный доступ, 3 месяца</w:t>
            </w:r>
          </w:p>
        </w:tc>
        <w:tc>
          <w:tcPr>
            <w:tcW w:w="2203" w:type="dxa"/>
            <w:vAlign w:val="center"/>
          </w:tcPr>
          <w:p w14:paraId="2109CC6D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Трафик конкурентов, доля Беларуси не видна</w:t>
            </w:r>
          </w:p>
        </w:tc>
      </w:tr>
      <w:tr w:rsidR="00F531CF" w14:paraId="729F97D1" w14:textId="77777777" w:rsidTr="00F531CF">
        <w:trPr>
          <w:cantSplit/>
          <w:jc w:val="center"/>
        </w:trPr>
        <w:tc>
          <w:tcPr>
            <w:tcW w:w="1670" w:type="dxa"/>
            <w:vAlign w:val="center"/>
          </w:tcPr>
          <w:p w14:paraId="28F38563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553" w:type="dxa"/>
            <w:vAlign w:val="center"/>
          </w:tcPr>
          <w:p w14:paraId="2150FFF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Белстат</w:t>
            </w:r>
          </w:p>
        </w:tc>
        <w:tc>
          <w:tcPr>
            <w:tcW w:w="1992" w:type="dxa"/>
            <w:vAlign w:val="center"/>
          </w:tcPr>
          <w:p w14:paraId="3B7911EE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Студенты УВО, организации цифровой экономики, интернет</w:t>
            </w:r>
          </w:p>
        </w:tc>
        <w:tc>
          <w:tcPr>
            <w:tcW w:w="1937" w:type="dxa"/>
            <w:vAlign w:val="center"/>
          </w:tcPr>
          <w:p w14:paraId="2EB1B7D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2024 г., 2025/2026 уч. год</w:t>
            </w:r>
          </w:p>
        </w:tc>
        <w:tc>
          <w:tcPr>
            <w:tcW w:w="2203" w:type="dxa"/>
            <w:vAlign w:val="center"/>
          </w:tcPr>
          <w:p w14:paraId="72E5BD6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Размер сегмента </w:t>
            </w:r>
            <w:r>
              <w:rPr>
                <w:i/>
                <w:sz w:val="24"/>
              </w:rPr>
              <w:t>S-01</w:t>
            </w:r>
            <w:r>
              <w:rPr>
                <w:sz w:val="24"/>
              </w:rPr>
              <w:t>, цифровая среда</w:t>
            </w:r>
          </w:p>
        </w:tc>
      </w:tr>
      <w:tr w:rsidR="00F531CF" w14:paraId="01A87DD6" w14:textId="77777777" w:rsidTr="00F531CF">
        <w:trPr>
          <w:cantSplit/>
          <w:jc w:val="center"/>
        </w:trPr>
        <w:tc>
          <w:tcPr>
            <w:tcW w:w="1670" w:type="dxa"/>
            <w:vAlign w:val="center"/>
          </w:tcPr>
          <w:p w14:paraId="6F901BBE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553" w:type="dxa"/>
            <w:vAlign w:val="center"/>
          </w:tcPr>
          <w:p w14:paraId="06853ABE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DataReportal</w:t>
            </w:r>
          </w:p>
        </w:tc>
        <w:tc>
          <w:tcPr>
            <w:tcW w:w="1992" w:type="dxa"/>
            <w:vAlign w:val="center"/>
          </w:tcPr>
          <w:p w14:paraId="402B421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Пользователи интернета и соцсетей</w:t>
            </w:r>
          </w:p>
        </w:tc>
        <w:tc>
          <w:tcPr>
            <w:tcW w:w="1937" w:type="dxa"/>
            <w:vAlign w:val="center"/>
          </w:tcPr>
          <w:p w14:paraId="56937FF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Октябрь 2025 г.</w:t>
            </w:r>
          </w:p>
        </w:tc>
        <w:tc>
          <w:tcPr>
            <w:tcW w:w="2203" w:type="dxa"/>
            <w:vAlign w:val="center"/>
          </w:tcPr>
          <w:p w14:paraId="73A0FA1F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Проникновение интернета 94,3 %</w:t>
            </w:r>
          </w:p>
        </w:tc>
      </w:tr>
      <w:tr w:rsidR="00F531CF" w14:paraId="71AA1F04" w14:textId="77777777" w:rsidTr="00F531CF">
        <w:trPr>
          <w:cantSplit/>
          <w:jc w:val="center"/>
        </w:trPr>
        <w:tc>
          <w:tcPr>
            <w:tcW w:w="1670" w:type="dxa"/>
            <w:vAlign w:val="center"/>
          </w:tcPr>
          <w:p w14:paraId="37F036E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30.09.2026</w:t>
            </w:r>
          </w:p>
        </w:tc>
        <w:tc>
          <w:tcPr>
            <w:tcW w:w="1553" w:type="dxa"/>
            <w:vAlign w:val="center"/>
          </w:tcPr>
          <w:p w14:paraId="15775D0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Сайты конкурентов</w:t>
            </w:r>
          </w:p>
        </w:tc>
        <w:tc>
          <w:tcPr>
            <w:tcW w:w="1992" w:type="dxa"/>
            <w:vAlign w:val="center"/>
          </w:tcPr>
          <w:p w14:paraId="1F3835A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</w:t>
            </w:r>
            <w:r>
              <w:rPr>
                <w:sz w:val="24"/>
              </w:rPr>
              <w:t>арифы</w:t>
            </w:r>
          </w:p>
        </w:tc>
        <w:tc>
          <w:tcPr>
            <w:tcW w:w="1937" w:type="dxa"/>
            <w:vAlign w:val="center"/>
          </w:tcPr>
          <w:p w14:paraId="4A6E066D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Официальные страницы </w:t>
            </w:r>
            <w:r>
              <w:rPr>
                <w:i/>
                <w:sz w:val="24"/>
              </w:rPr>
              <w:t>pricing</w:t>
            </w:r>
          </w:p>
        </w:tc>
        <w:tc>
          <w:tcPr>
            <w:tcW w:w="2203" w:type="dxa"/>
            <w:vAlign w:val="center"/>
          </w:tcPr>
          <w:p w14:paraId="79F9727D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Бесплатные альтернативы, ценовой диапазон 5–20 </w:t>
            </w:r>
            <w:r>
              <w:rPr>
                <w:i/>
                <w:sz w:val="24"/>
              </w:rPr>
              <w:t>USD</w:t>
            </w:r>
          </w:p>
        </w:tc>
      </w:tr>
    </w:tbl>
    <w:p w14:paraId="2674D52A" w14:textId="77777777" w:rsidR="00F531CF" w:rsidRDefault="00830979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Контроль фиксации границ выполнен по чек-листам ГРАН табл. 15 и ФОРМ §9 (таблица 47).</w:t>
      </w:r>
    </w:p>
    <w:p w14:paraId="6B2277B5" w14:textId="77777777" w:rsidR="00F531CF" w:rsidRDefault="00830979">
      <w:pPr>
        <w:pStyle w:val="a0"/>
        <w:keepNext/>
        <w:spacing w:before="0" w:after="0" w:line="360" w:lineRule="exact"/>
      </w:pPr>
      <w:r>
        <w:rPr>
          <w:sz w:val="28"/>
        </w:rPr>
        <w:t>Таблица 47 – Контроль фиксации границ рынка (ГРАН табл. 15, ФОРМ §9)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063"/>
        <w:gridCol w:w="1230"/>
        <w:gridCol w:w="4062"/>
      </w:tblGrid>
      <w:tr w:rsidR="00F531CF" w14:paraId="0703250C" w14:textId="77777777" w:rsidTr="00F531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062" w:type="dxa"/>
            <w:vAlign w:val="center"/>
          </w:tcPr>
          <w:p w14:paraId="2457579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Вопрос</w:t>
            </w:r>
          </w:p>
        </w:tc>
        <w:tc>
          <w:tcPr>
            <w:tcW w:w="1230" w:type="dxa"/>
            <w:vAlign w:val="center"/>
          </w:tcPr>
          <w:p w14:paraId="45C7E0A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Да/нет</w:t>
            </w:r>
          </w:p>
        </w:tc>
        <w:tc>
          <w:tcPr>
            <w:tcW w:w="4062" w:type="dxa"/>
            <w:vAlign w:val="center"/>
          </w:tcPr>
          <w:p w14:paraId="2001FAE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Комментарий</w:t>
            </w:r>
          </w:p>
        </w:tc>
      </w:tr>
      <w:tr w:rsidR="00F531CF" w14:paraId="46145946" w14:textId="77777777" w:rsidTr="00F531CF">
        <w:trPr>
          <w:cantSplit/>
          <w:jc w:val="center"/>
        </w:trPr>
        <w:tc>
          <w:tcPr>
            <w:tcW w:w="4062" w:type="dxa"/>
            <w:vAlign w:val="center"/>
          </w:tcPr>
          <w:p w14:paraId="1EB0E88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Клиентская задача сформулирована, а не только название компетенции (ГРАН)</w:t>
            </w:r>
          </w:p>
        </w:tc>
        <w:tc>
          <w:tcPr>
            <w:tcW w:w="1230" w:type="dxa"/>
            <w:vAlign w:val="center"/>
          </w:tcPr>
          <w:p w14:paraId="03D501C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062" w:type="dxa"/>
            <w:vAlign w:val="center"/>
          </w:tcPr>
          <w:p w14:paraId="1DB1B90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Таблица 3</w:t>
            </w:r>
          </w:p>
        </w:tc>
      </w:tr>
      <w:tr w:rsidR="00F531CF" w14:paraId="1DF9FE80" w14:textId="77777777" w:rsidTr="00F531CF">
        <w:trPr>
          <w:cantSplit/>
          <w:jc w:val="center"/>
        </w:trPr>
        <w:tc>
          <w:tcPr>
            <w:tcW w:w="4062" w:type="dxa"/>
            <w:vAlign w:val="center"/>
          </w:tcPr>
          <w:p w14:paraId="15B1A57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Продуктовые границы определены; видно, что входит и что исключено (ГРАН, ФОРМ)</w:t>
            </w:r>
          </w:p>
        </w:tc>
        <w:tc>
          <w:tcPr>
            <w:tcW w:w="1230" w:type="dxa"/>
            <w:vAlign w:val="center"/>
          </w:tcPr>
          <w:p w14:paraId="5B25108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062" w:type="dxa"/>
            <w:vAlign w:val="center"/>
          </w:tcPr>
          <w:p w14:paraId="37F71C0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Таблица 43, шаги 3 и 11</w:t>
            </w:r>
          </w:p>
        </w:tc>
      </w:tr>
      <w:tr w:rsidR="00F531CF" w14:paraId="769A2210" w14:textId="77777777" w:rsidTr="00F531CF">
        <w:trPr>
          <w:cantSplit/>
          <w:jc w:val="center"/>
        </w:trPr>
        <w:tc>
          <w:tcPr>
            <w:tcW w:w="4062" w:type="dxa"/>
            <w:vAlign w:val="center"/>
          </w:tcPr>
          <w:p w14:paraId="1AA5277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Прямые и косвенные заменители определены, не только прямые конкуренты (ГРАН, ФОРМ)</w:t>
            </w:r>
          </w:p>
        </w:tc>
        <w:tc>
          <w:tcPr>
            <w:tcW w:w="1230" w:type="dxa"/>
            <w:vAlign w:val="center"/>
          </w:tcPr>
          <w:p w14:paraId="4CE7546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062" w:type="dxa"/>
            <w:vAlign w:val="center"/>
          </w:tcPr>
          <w:p w14:paraId="619D9CED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Таблица 44</w:t>
            </w:r>
          </w:p>
        </w:tc>
      </w:tr>
      <w:tr w:rsidR="00F531CF" w14:paraId="7A64E099" w14:textId="77777777" w:rsidTr="00F531CF">
        <w:trPr>
          <w:cantSplit/>
          <w:jc w:val="center"/>
        </w:trPr>
        <w:tc>
          <w:tcPr>
            <w:tcW w:w="4062" w:type="dxa"/>
            <w:vAlign w:val="center"/>
          </w:tcPr>
          <w:p w14:paraId="1219A43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Информационные запросы отделены от коммерческих (ГРАН, ФОРМ)</w:t>
            </w:r>
          </w:p>
        </w:tc>
        <w:tc>
          <w:tcPr>
            <w:tcW w:w="1230" w:type="dxa"/>
            <w:vAlign w:val="center"/>
          </w:tcPr>
          <w:p w14:paraId="7CBDBB1A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062" w:type="dxa"/>
            <w:vAlign w:val="center"/>
          </w:tcPr>
          <w:p w14:paraId="15BFCE9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Коммерческие признаки единичны, отмечены отдельно</w:t>
            </w:r>
          </w:p>
        </w:tc>
      </w:tr>
      <w:tr w:rsidR="00F531CF" w14:paraId="106511EF" w14:textId="77777777" w:rsidTr="00F531CF">
        <w:trPr>
          <w:cantSplit/>
          <w:jc w:val="center"/>
        </w:trPr>
        <w:tc>
          <w:tcPr>
            <w:tcW w:w="4062" w:type="dxa"/>
            <w:vAlign w:val="center"/>
          </w:tcPr>
          <w:p w14:paraId="0B094FD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Географические границы определены и обоснованы языком, платежной средой, каналами и данными интереса (ГРАН, ФОРМ)</w:t>
            </w:r>
          </w:p>
        </w:tc>
        <w:tc>
          <w:tcPr>
            <w:tcW w:w="1230" w:type="dxa"/>
            <w:vAlign w:val="center"/>
          </w:tcPr>
          <w:p w14:paraId="7F47865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Частично</w:t>
            </w:r>
          </w:p>
        </w:tc>
        <w:tc>
          <w:tcPr>
            <w:tcW w:w="4062" w:type="dxa"/>
            <w:vAlign w:val="center"/>
          </w:tcPr>
          <w:p w14:paraId="75F9EF7A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Данные интереса и каналы – да; платежная среда не анализировалась</w:t>
            </w:r>
          </w:p>
        </w:tc>
      </w:tr>
      <w:tr w:rsidR="00F531CF" w14:paraId="27935212" w14:textId="77777777" w:rsidTr="00F531CF">
        <w:trPr>
          <w:cantSplit/>
          <w:jc w:val="center"/>
        </w:trPr>
        <w:tc>
          <w:tcPr>
            <w:tcW w:w="4062" w:type="dxa"/>
            <w:vAlign w:val="center"/>
          </w:tcPr>
          <w:p w14:paraId="106DC5FC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Региональные ра</w:t>
            </w:r>
            <w:r>
              <w:rPr>
                <w:sz w:val="24"/>
              </w:rPr>
              <w:t>зличия проверены (ГРАН)</w:t>
            </w:r>
          </w:p>
        </w:tc>
        <w:tc>
          <w:tcPr>
            <w:tcW w:w="1230" w:type="dxa"/>
            <w:vAlign w:val="center"/>
          </w:tcPr>
          <w:p w14:paraId="5E5104F3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062" w:type="dxa"/>
            <w:vAlign w:val="center"/>
          </w:tcPr>
          <w:p w14:paraId="6537C52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по областям, Вордстат по Минску</w:t>
            </w:r>
          </w:p>
        </w:tc>
      </w:tr>
      <w:tr w:rsidR="00F531CF" w14:paraId="750CEA7F" w14:textId="77777777" w:rsidTr="00F531CF">
        <w:trPr>
          <w:cantSplit/>
          <w:jc w:val="center"/>
        </w:trPr>
        <w:tc>
          <w:tcPr>
            <w:tcW w:w="4062" w:type="dxa"/>
            <w:vAlign w:val="center"/>
          </w:tcPr>
          <w:p w14:paraId="59C03B6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Цифровые каналы указаны (ГРАН, ФОРМ)</w:t>
            </w:r>
          </w:p>
        </w:tc>
        <w:tc>
          <w:tcPr>
            <w:tcW w:w="1230" w:type="dxa"/>
            <w:vAlign w:val="center"/>
          </w:tcPr>
          <w:p w14:paraId="3EB3C77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062" w:type="dxa"/>
            <w:vAlign w:val="center"/>
          </w:tcPr>
          <w:p w14:paraId="11F8136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Таблица 43, шаг 9</w:t>
            </w:r>
          </w:p>
        </w:tc>
      </w:tr>
      <w:tr w:rsidR="00F531CF" w14:paraId="2B1A6FF0" w14:textId="77777777" w:rsidTr="00F531CF">
        <w:trPr>
          <w:cantSplit/>
          <w:jc w:val="center"/>
        </w:trPr>
        <w:tc>
          <w:tcPr>
            <w:tcW w:w="4062" w:type="dxa"/>
            <w:vAlign w:val="center"/>
          </w:tcPr>
          <w:p w14:paraId="0B8CFE0E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Список источников и их проверяемость (ГРАН, ФОРМ)</w:t>
            </w:r>
          </w:p>
        </w:tc>
        <w:tc>
          <w:tcPr>
            <w:tcW w:w="1230" w:type="dxa"/>
            <w:vAlign w:val="center"/>
          </w:tcPr>
          <w:p w14:paraId="3AFB129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062" w:type="dxa"/>
            <w:vAlign w:val="center"/>
          </w:tcPr>
          <w:p w14:paraId="4D03EFFC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Таблица 46, список источников</w:t>
            </w:r>
          </w:p>
        </w:tc>
      </w:tr>
      <w:tr w:rsidR="00F531CF" w14:paraId="523CD84F" w14:textId="77777777" w:rsidTr="00F531CF">
        <w:trPr>
          <w:cantSplit/>
          <w:jc w:val="center"/>
        </w:trPr>
        <w:tc>
          <w:tcPr>
            <w:tcW w:w="4062" w:type="dxa"/>
            <w:vAlign w:val="center"/>
          </w:tcPr>
          <w:p w14:paraId="3045186A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Итоговый паспорт составлен (ГРАН)</w:t>
            </w:r>
          </w:p>
        </w:tc>
        <w:tc>
          <w:tcPr>
            <w:tcW w:w="1230" w:type="dxa"/>
            <w:vAlign w:val="center"/>
          </w:tcPr>
          <w:p w14:paraId="65C6664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062" w:type="dxa"/>
            <w:vAlign w:val="center"/>
          </w:tcPr>
          <w:p w14:paraId="074DE45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Таблица 45</w:t>
            </w:r>
          </w:p>
        </w:tc>
      </w:tr>
      <w:tr w:rsidR="00F531CF" w14:paraId="55BCAEE7" w14:textId="77777777" w:rsidTr="00F531CF">
        <w:trPr>
          <w:cantSplit/>
          <w:jc w:val="center"/>
        </w:trPr>
        <w:tc>
          <w:tcPr>
            <w:tcW w:w="4062" w:type="dxa"/>
            <w:vAlign w:val="center"/>
          </w:tcPr>
          <w:p w14:paraId="0343233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Название рынка не слишком широкое; клиенты названы конкретно (ФОРМ)</w:t>
            </w:r>
          </w:p>
        </w:tc>
        <w:tc>
          <w:tcPr>
            <w:tcW w:w="1230" w:type="dxa"/>
            <w:vAlign w:val="center"/>
          </w:tcPr>
          <w:p w14:paraId="41AAF0FD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062" w:type="dxa"/>
            <w:vAlign w:val="center"/>
          </w:tcPr>
          <w:p w14:paraId="55EBE4FD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«рынок диаграмм», а веб-инструменты формальных нотаций для указанных сегментов</w:t>
            </w:r>
          </w:p>
        </w:tc>
      </w:tr>
      <w:tr w:rsidR="00F531CF" w14:paraId="587E678B" w14:textId="77777777" w:rsidTr="00F531CF">
        <w:trPr>
          <w:cantSplit/>
          <w:jc w:val="center"/>
        </w:trPr>
        <w:tc>
          <w:tcPr>
            <w:tcW w:w="4062" w:type="dxa"/>
            <w:vAlign w:val="center"/>
          </w:tcPr>
          <w:p w14:paraId="428EAA7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Есть ограничение «интерес ≠ объем рынка» (ФОРМ)</w:t>
            </w:r>
          </w:p>
        </w:tc>
        <w:tc>
          <w:tcPr>
            <w:tcW w:w="1230" w:type="dxa"/>
            <w:vAlign w:val="center"/>
          </w:tcPr>
          <w:p w14:paraId="762E42D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062" w:type="dxa"/>
            <w:vAlign w:val="center"/>
          </w:tcPr>
          <w:p w14:paraId="67C7010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Ит</w:t>
            </w:r>
            <w:r>
              <w:rPr>
                <w:sz w:val="24"/>
              </w:rPr>
              <w:t>оговая формулировка</w:t>
            </w:r>
          </w:p>
        </w:tc>
      </w:tr>
    </w:tbl>
    <w:p w14:paraId="045713B8" w14:textId="77777777" w:rsidR="00F531CF" w:rsidRDefault="00830979">
      <w:pPr>
        <w:pStyle w:val="2"/>
        <w:spacing w:before="360" w:after="360" w:line="360" w:lineRule="exact"/>
        <w:ind w:firstLine="709"/>
      </w:pPr>
      <w:bookmarkStart w:id="39" w:name="_a2b66d8b30d2de6f45fc6d2285baac334ce4971"/>
      <w:bookmarkStart w:id="40" w:name="_Toc241856031"/>
      <w:bookmarkEnd w:id="37"/>
      <w:r>
        <w:rPr>
          <w:b/>
          <w:sz w:val="28"/>
        </w:rPr>
        <w:t>2.10 Аргументация выбора идеи и территории</w:t>
      </w:r>
      <w:bookmarkEnd w:id="40"/>
    </w:p>
    <w:p w14:paraId="1B9C339E" w14:textId="77777777" w:rsidR="00F531CF" w:rsidRDefault="00830979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Данные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 Вордстата сведены в формы листов 3 и 4 АРГ (табл. 9 и табл. 12, таблицы 48 и 49).</w:t>
      </w:r>
    </w:p>
    <w:p w14:paraId="5274E999" w14:textId="77777777" w:rsidR="00F531CF" w:rsidRDefault="00830979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48 – Лист 3. Данные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(АРГ табл. 9)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731"/>
        <w:gridCol w:w="1017"/>
        <w:gridCol w:w="1252"/>
        <w:gridCol w:w="1336"/>
        <w:gridCol w:w="1597"/>
        <w:gridCol w:w="1034"/>
        <w:gridCol w:w="1034"/>
        <w:gridCol w:w="1354"/>
      </w:tblGrid>
      <w:tr w:rsidR="00F531CF" w14:paraId="558C3C30" w14:textId="77777777" w:rsidTr="00F531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731" w:type="dxa"/>
            <w:vAlign w:val="center"/>
          </w:tcPr>
          <w:p w14:paraId="6A326B1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Запрос</w:t>
            </w:r>
          </w:p>
        </w:tc>
        <w:tc>
          <w:tcPr>
            <w:tcW w:w="1017" w:type="dxa"/>
            <w:vAlign w:val="center"/>
          </w:tcPr>
          <w:p w14:paraId="2B427F3C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Средний индекс 0–100</w:t>
            </w:r>
          </w:p>
        </w:tc>
        <w:tc>
          <w:tcPr>
            <w:tcW w:w="1252" w:type="dxa"/>
            <w:vAlign w:val="center"/>
          </w:tcPr>
          <w:p w14:paraId="3117F7A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Пик интереса</w:t>
            </w:r>
          </w:p>
        </w:tc>
        <w:tc>
          <w:tcPr>
            <w:tcW w:w="1336" w:type="dxa"/>
            <w:vAlign w:val="center"/>
          </w:tcPr>
          <w:p w14:paraId="7F84160E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Тренд</w:t>
            </w:r>
          </w:p>
        </w:tc>
        <w:tc>
          <w:tcPr>
            <w:tcW w:w="1597" w:type="dxa"/>
            <w:vAlign w:val="center"/>
          </w:tcPr>
          <w:p w14:paraId="094F223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Сезонность</w:t>
            </w:r>
          </w:p>
        </w:tc>
        <w:tc>
          <w:tcPr>
            <w:tcW w:w="1034" w:type="dxa"/>
            <w:vAlign w:val="center"/>
          </w:tcPr>
          <w:p w14:paraId="3BE0F0C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География интереса</w:t>
            </w:r>
          </w:p>
        </w:tc>
        <w:tc>
          <w:tcPr>
            <w:tcW w:w="1034" w:type="dxa"/>
            <w:vAlign w:val="center"/>
          </w:tcPr>
          <w:p w14:paraId="3F80BBE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Связанные запросы</w:t>
            </w:r>
          </w:p>
        </w:tc>
        <w:tc>
          <w:tcPr>
            <w:tcW w:w="1354" w:type="dxa"/>
            <w:vAlign w:val="center"/>
          </w:tcPr>
          <w:p w14:paraId="48B4A78A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Вывод для бизнес-идеи</w:t>
            </w:r>
          </w:p>
        </w:tc>
      </w:tr>
      <w:tr w:rsidR="00F531CF" w14:paraId="48E82E9B" w14:textId="77777777" w:rsidTr="00F531CF">
        <w:trPr>
          <w:cantSplit/>
          <w:jc w:val="center"/>
        </w:trPr>
        <w:tc>
          <w:tcPr>
            <w:tcW w:w="731" w:type="dxa"/>
            <w:vAlign w:val="center"/>
          </w:tcPr>
          <w:p w14:paraId="7FEDDC3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</w:p>
        </w:tc>
        <w:tc>
          <w:tcPr>
            <w:tcW w:w="1017" w:type="dxa"/>
            <w:vAlign w:val="center"/>
          </w:tcPr>
          <w:p w14:paraId="632647ED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14,52 (12 мес.); 23,20 (5 лет)</w:t>
            </w:r>
          </w:p>
        </w:tc>
        <w:tc>
          <w:tcPr>
            <w:tcW w:w="1252" w:type="dxa"/>
            <w:vAlign w:val="center"/>
          </w:tcPr>
          <w:p w14:paraId="4EA24B6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Декабрь 2025 г. (12 мес.); май 2022 г. (5 лет)</w:t>
            </w:r>
          </w:p>
        </w:tc>
        <w:tc>
          <w:tcPr>
            <w:tcW w:w="1336" w:type="dxa"/>
            <w:vAlign w:val="center"/>
          </w:tcPr>
          <w:p w14:paraId="4333955F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Снижение (−43,8 %)</w:t>
            </w:r>
          </w:p>
        </w:tc>
        <w:tc>
          <w:tcPr>
            <w:tcW w:w="1597" w:type="dxa"/>
            <w:vAlign w:val="center"/>
          </w:tcPr>
          <w:p w14:paraId="2CF6270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Есть (пики сентябрь–декабрь)</w:t>
            </w:r>
          </w:p>
        </w:tc>
        <w:tc>
          <w:tcPr>
            <w:tcW w:w="1034" w:type="dxa"/>
            <w:vAlign w:val="center"/>
          </w:tcPr>
          <w:p w14:paraId="7A43A58F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Все 6 областей</w:t>
            </w:r>
          </w:p>
        </w:tc>
        <w:tc>
          <w:tcPr>
            <w:tcW w:w="1034" w:type="dxa"/>
            <w:vAlign w:val="center"/>
          </w:tcPr>
          <w:p w14:paraId="1033486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uml</w:t>
            </w:r>
          </w:p>
        </w:tc>
        <w:tc>
          <w:tcPr>
            <w:tcW w:w="1354" w:type="dxa"/>
            <w:vAlign w:val="center"/>
          </w:tcPr>
          <w:p w14:paraId="1A6C543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Основное направление, но интерес низкий и снижается</w:t>
            </w:r>
          </w:p>
        </w:tc>
      </w:tr>
      <w:tr w:rsidR="00F531CF" w14:paraId="0439D18C" w14:textId="77777777" w:rsidTr="00F531CF">
        <w:trPr>
          <w:cantSplit/>
          <w:jc w:val="center"/>
        </w:trPr>
        <w:tc>
          <w:tcPr>
            <w:tcW w:w="731" w:type="dxa"/>
            <w:vAlign w:val="center"/>
          </w:tcPr>
          <w:p w14:paraId="0E50BB9D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BPMN</w:t>
            </w:r>
          </w:p>
        </w:tc>
        <w:tc>
          <w:tcPr>
            <w:tcW w:w="1017" w:type="dxa"/>
            <w:vAlign w:val="center"/>
          </w:tcPr>
          <w:p w14:paraId="4A3A3E9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16,17 (12 мес.); 12,31 (5 лет)</w:t>
            </w:r>
          </w:p>
        </w:tc>
        <w:tc>
          <w:tcPr>
            <w:tcW w:w="1252" w:type="dxa"/>
            <w:vAlign w:val="center"/>
          </w:tcPr>
          <w:p w14:paraId="377F13EC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Начало декабря 2025 г. (12 мес.); март 2025 г. (5 лет)</w:t>
            </w:r>
          </w:p>
        </w:tc>
        <w:tc>
          <w:tcPr>
            <w:tcW w:w="1336" w:type="dxa"/>
            <w:vAlign w:val="center"/>
          </w:tcPr>
          <w:p w14:paraId="212C170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Снижение (−46,7 %)</w:t>
            </w:r>
          </w:p>
        </w:tc>
        <w:tc>
          <w:tcPr>
            <w:tcW w:w="1597" w:type="dxa"/>
            <w:vAlign w:val="center"/>
          </w:tcPr>
          <w:p w14:paraId="337B6C23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Есть, нерегулярная</w:t>
            </w:r>
          </w:p>
        </w:tc>
        <w:tc>
          <w:tcPr>
            <w:tcW w:w="1034" w:type="dxa"/>
            <w:vAlign w:val="center"/>
          </w:tcPr>
          <w:p w14:paraId="20F04E5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Все 6 областей</w:t>
            </w:r>
          </w:p>
        </w:tc>
        <w:tc>
          <w:tcPr>
            <w:tcW w:w="1034" w:type="dxa"/>
            <w:vAlign w:val="center"/>
          </w:tcPr>
          <w:p w14:paraId="3DFA07FE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2.0,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io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draw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io</w:t>
            </w:r>
          </w:p>
        </w:tc>
        <w:tc>
          <w:tcPr>
            <w:tcW w:w="1354" w:type="dxa"/>
            <w:vAlign w:val="center"/>
          </w:tcPr>
          <w:p w14:paraId="3C11717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Второе направление, сегмент аналитиков</w:t>
            </w:r>
          </w:p>
        </w:tc>
      </w:tr>
      <w:tr w:rsidR="00F531CF" w14:paraId="555ADF44" w14:textId="77777777" w:rsidTr="00F531CF">
        <w:trPr>
          <w:cantSplit/>
          <w:jc w:val="center"/>
        </w:trPr>
        <w:tc>
          <w:tcPr>
            <w:tcW w:w="731" w:type="dxa"/>
            <w:vAlign w:val="center"/>
          </w:tcPr>
          <w:p w14:paraId="3928A50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lastRenderedPageBreak/>
              <w:t>IDEF0</w:t>
            </w:r>
          </w:p>
        </w:tc>
        <w:tc>
          <w:tcPr>
            <w:tcW w:w="1017" w:type="dxa"/>
            <w:vAlign w:val="center"/>
          </w:tcPr>
          <w:p w14:paraId="674ED33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2,38 (12 мес.); 1,73 (5 лет, 59 месяцев)</w:t>
            </w:r>
          </w:p>
        </w:tc>
        <w:tc>
          <w:tcPr>
            <w:tcW w:w="1252" w:type="dxa"/>
            <w:vAlign w:val="center"/>
          </w:tcPr>
          <w:p w14:paraId="560A5D4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Конец апреля 2026 г.</w:t>
            </w:r>
          </w:p>
        </w:tc>
        <w:tc>
          <w:tcPr>
            <w:tcW w:w="1336" w:type="dxa"/>
            <w:vAlign w:val="center"/>
          </w:tcPr>
          <w:p w14:paraId="66A9DE6F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определяется</w:t>
            </w:r>
          </w:p>
        </w:tc>
        <w:tc>
          <w:tcPr>
            <w:tcW w:w="1597" w:type="dxa"/>
            <w:vAlign w:val="center"/>
          </w:tcPr>
          <w:p w14:paraId="1DC74083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</w:t>
            </w:r>
          </w:p>
        </w:tc>
        <w:tc>
          <w:tcPr>
            <w:tcW w:w="1034" w:type="dxa"/>
            <w:vAlign w:val="center"/>
          </w:tcPr>
          <w:p w14:paraId="0002A28F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Только Минская область</w:t>
            </w:r>
          </w:p>
        </w:tc>
        <w:tc>
          <w:tcPr>
            <w:tcW w:w="1034" w:type="dxa"/>
            <w:vAlign w:val="center"/>
          </w:tcPr>
          <w:p w14:paraId="0022E793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 данных</w:t>
            </w:r>
          </w:p>
        </w:tc>
        <w:tc>
          <w:tcPr>
            <w:tcW w:w="1354" w:type="dxa"/>
            <w:vAlign w:val="center"/>
          </w:tcPr>
          <w:p w14:paraId="561A988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Данных недостаточно для вывода</w:t>
            </w:r>
          </w:p>
        </w:tc>
      </w:tr>
    </w:tbl>
    <w:p w14:paraId="1A340813" w14:textId="77777777" w:rsidR="00F531CF" w:rsidRDefault="00830979">
      <w:pPr>
        <w:pStyle w:val="FirstParagraph"/>
        <w:keepNext/>
        <w:spacing w:before="0" w:after="0" w:line="360" w:lineRule="exact"/>
      </w:pPr>
      <w:r>
        <w:rPr>
          <w:sz w:val="28"/>
        </w:rPr>
        <w:t>Таблица 49 – Лист 4. Данные Яндекс Вордстат (АРГ табл. 12)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070"/>
        <w:gridCol w:w="1331"/>
        <w:gridCol w:w="895"/>
        <w:gridCol w:w="1069"/>
        <w:gridCol w:w="982"/>
        <w:gridCol w:w="1382"/>
        <w:gridCol w:w="1382"/>
        <w:gridCol w:w="1244"/>
      </w:tblGrid>
      <w:tr w:rsidR="00F531CF" w14:paraId="581F2AD7" w14:textId="77777777" w:rsidTr="00F531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069" w:type="dxa"/>
            <w:vAlign w:val="center"/>
          </w:tcPr>
          <w:p w14:paraId="5926889C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Запрос</w:t>
            </w:r>
          </w:p>
        </w:tc>
        <w:tc>
          <w:tcPr>
            <w:tcW w:w="1331" w:type="dxa"/>
            <w:vAlign w:val="center"/>
          </w:tcPr>
          <w:p w14:paraId="36539BFE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Группа</w:t>
            </w:r>
          </w:p>
        </w:tc>
        <w:tc>
          <w:tcPr>
            <w:tcW w:w="895" w:type="dxa"/>
            <w:vAlign w:val="center"/>
          </w:tcPr>
          <w:p w14:paraId="40943883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Регион</w:t>
            </w:r>
          </w:p>
        </w:tc>
        <w:tc>
          <w:tcPr>
            <w:tcW w:w="1069" w:type="dxa"/>
            <w:vAlign w:val="center"/>
          </w:tcPr>
          <w:p w14:paraId="1148E03F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Частотность</w:t>
            </w:r>
          </w:p>
        </w:tc>
        <w:tc>
          <w:tcPr>
            <w:tcW w:w="982" w:type="dxa"/>
            <w:vAlign w:val="center"/>
          </w:tcPr>
          <w:p w14:paraId="33CF7E8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Динамика</w:t>
            </w:r>
          </w:p>
        </w:tc>
        <w:tc>
          <w:tcPr>
            <w:tcW w:w="1382" w:type="dxa"/>
            <w:vAlign w:val="center"/>
          </w:tcPr>
          <w:p w14:paraId="3A357F8C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Коммерческий признак</w:t>
            </w:r>
          </w:p>
        </w:tc>
        <w:tc>
          <w:tcPr>
            <w:tcW w:w="1382" w:type="dxa"/>
            <w:vAlign w:val="center"/>
          </w:tcPr>
          <w:p w14:paraId="316ADF6C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Похожие запросы</w:t>
            </w:r>
          </w:p>
        </w:tc>
        <w:tc>
          <w:tcPr>
            <w:tcW w:w="1244" w:type="dxa"/>
            <w:vAlign w:val="center"/>
          </w:tcPr>
          <w:p w14:paraId="6C0A099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Вывод для бизнес-идеи</w:t>
            </w:r>
          </w:p>
        </w:tc>
      </w:tr>
      <w:tr w:rsidR="00F531CF" w14:paraId="72D17CB4" w14:textId="77777777" w:rsidTr="00F531CF">
        <w:trPr>
          <w:cantSplit/>
          <w:jc w:val="center"/>
        </w:trPr>
        <w:tc>
          <w:tcPr>
            <w:tcW w:w="1069" w:type="dxa"/>
            <w:vAlign w:val="center"/>
          </w:tcPr>
          <w:p w14:paraId="3EBB687A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</w:p>
        </w:tc>
        <w:tc>
          <w:tcPr>
            <w:tcW w:w="1331" w:type="dxa"/>
            <w:vAlign w:val="center"/>
          </w:tcPr>
          <w:p w14:paraId="36A3D92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Продуктовый</w:t>
            </w:r>
          </w:p>
        </w:tc>
        <w:tc>
          <w:tcPr>
            <w:tcW w:w="895" w:type="dxa"/>
            <w:vAlign w:val="center"/>
          </w:tcPr>
          <w:p w14:paraId="46CE75EC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Беларусь; Минск – индекс 194,99</w:t>
            </w:r>
          </w:p>
        </w:tc>
        <w:tc>
          <w:tcPr>
            <w:tcW w:w="1069" w:type="dxa"/>
            <w:vAlign w:val="center"/>
          </w:tcPr>
          <w:p w14:paraId="798EC6E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591</w:t>
            </w:r>
          </w:p>
        </w:tc>
        <w:tc>
          <w:tcPr>
            <w:tcW w:w="982" w:type="dxa"/>
            <w:vAlign w:val="center"/>
          </w:tcPr>
          <w:p w14:paraId="7570B85F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Снижение (−42,7 %)</w:t>
            </w:r>
          </w:p>
        </w:tc>
        <w:tc>
          <w:tcPr>
            <w:tcW w:w="1382" w:type="dxa"/>
            <w:vAlign w:val="center"/>
          </w:tcPr>
          <w:p w14:paraId="005E007D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</w:t>
            </w:r>
          </w:p>
        </w:tc>
        <w:tc>
          <w:tcPr>
            <w:tcW w:w="1382" w:type="dxa"/>
            <w:vAlign w:val="center"/>
          </w:tcPr>
          <w:p w14:paraId="3145652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диаграммы, </w:t>
            </w:r>
            <w:r>
              <w:rPr>
                <w:i/>
                <w:sz w:val="24"/>
              </w:rPr>
              <w:t>plant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проектирования,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онлайн</w:t>
            </w:r>
          </w:p>
        </w:tc>
        <w:tc>
          <w:tcPr>
            <w:tcW w:w="1244" w:type="dxa"/>
            <w:vAlign w:val="center"/>
          </w:tcPr>
          <w:p w14:paraId="4E461CF3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Ядро спроса, учебная сезонность</w:t>
            </w:r>
          </w:p>
        </w:tc>
      </w:tr>
      <w:tr w:rsidR="00F531CF" w14:paraId="4D1B6D0A" w14:textId="77777777" w:rsidTr="00F531CF">
        <w:trPr>
          <w:cantSplit/>
          <w:jc w:val="center"/>
        </w:trPr>
        <w:tc>
          <w:tcPr>
            <w:tcW w:w="1069" w:type="dxa"/>
            <w:vAlign w:val="center"/>
          </w:tcPr>
          <w:p w14:paraId="69A9EAD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bpmn</w:t>
            </w:r>
          </w:p>
        </w:tc>
        <w:tc>
          <w:tcPr>
            <w:tcW w:w="1331" w:type="dxa"/>
            <w:vAlign w:val="center"/>
          </w:tcPr>
          <w:p w14:paraId="36A3383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Продуктовый</w:t>
            </w:r>
          </w:p>
        </w:tc>
        <w:tc>
          <w:tcPr>
            <w:tcW w:w="895" w:type="dxa"/>
            <w:vAlign w:val="center"/>
          </w:tcPr>
          <w:p w14:paraId="2EB03DFE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069" w:type="dxa"/>
            <w:vAlign w:val="center"/>
          </w:tcPr>
          <w:p w14:paraId="3A4712F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476</w:t>
            </w:r>
          </w:p>
        </w:tc>
        <w:tc>
          <w:tcPr>
            <w:tcW w:w="982" w:type="dxa"/>
            <w:vAlign w:val="center"/>
          </w:tcPr>
          <w:p w14:paraId="53AF517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Снижение (−44,1 %)</w:t>
            </w:r>
          </w:p>
        </w:tc>
        <w:tc>
          <w:tcPr>
            <w:tcW w:w="1382" w:type="dxa"/>
            <w:vAlign w:val="center"/>
          </w:tcPr>
          <w:p w14:paraId="07D523DE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</w:t>
            </w:r>
          </w:p>
        </w:tc>
        <w:tc>
          <w:tcPr>
            <w:tcW w:w="1382" w:type="dxa"/>
            <w:vAlign w:val="center"/>
          </w:tcPr>
          <w:p w14:paraId="16CDA2C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2.0,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диаграмма, нотация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io</w:t>
            </w:r>
          </w:p>
        </w:tc>
        <w:tc>
          <w:tcPr>
            <w:tcW w:w="1244" w:type="dxa"/>
            <w:vAlign w:val="center"/>
          </w:tcPr>
          <w:p w14:paraId="69E9E5A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Второе направление</w:t>
            </w:r>
          </w:p>
        </w:tc>
      </w:tr>
      <w:tr w:rsidR="00F531CF" w14:paraId="5F6BA5D7" w14:textId="77777777" w:rsidTr="00F531CF">
        <w:trPr>
          <w:cantSplit/>
          <w:jc w:val="center"/>
        </w:trPr>
        <w:tc>
          <w:tcPr>
            <w:tcW w:w="1069" w:type="dxa"/>
            <w:vAlign w:val="center"/>
          </w:tcPr>
          <w:p w14:paraId="3032F5C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</w:t>
            </w:r>
          </w:p>
        </w:tc>
        <w:tc>
          <w:tcPr>
            <w:tcW w:w="1331" w:type="dxa"/>
            <w:vAlign w:val="center"/>
          </w:tcPr>
          <w:p w14:paraId="2E0B57F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Продуктовый (прямой конкурент)</w:t>
            </w:r>
          </w:p>
        </w:tc>
        <w:tc>
          <w:tcPr>
            <w:tcW w:w="895" w:type="dxa"/>
            <w:vAlign w:val="center"/>
          </w:tcPr>
          <w:p w14:paraId="0439761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069" w:type="dxa"/>
            <w:vAlign w:val="center"/>
          </w:tcPr>
          <w:p w14:paraId="2B7348E3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198</w:t>
            </w:r>
          </w:p>
        </w:tc>
        <w:tc>
          <w:tcPr>
            <w:tcW w:w="982" w:type="dxa"/>
            <w:vAlign w:val="center"/>
          </w:tcPr>
          <w:p w14:paraId="00BFF6B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Снижение (−3,9 %); стабильный тренд; рост 2023–2025</w:t>
            </w:r>
          </w:p>
        </w:tc>
        <w:tc>
          <w:tcPr>
            <w:tcW w:w="1382" w:type="dxa"/>
            <w:vAlign w:val="center"/>
          </w:tcPr>
          <w:p w14:paraId="5F68CAE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</w:t>
            </w:r>
          </w:p>
        </w:tc>
        <w:tc>
          <w:tcPr>
            <w:tcW w:w="1382" w:type="dxa"/>
            <w:vAlign w:val="center"/>
          </w:tcPr>
          <w:p w14:paraId="523D0CDC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editor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online</w:t>
            </w:r>
          </w:p>
        </w:tc>
        <w:tc>
          <w:tcPr>
            <w:tcW w:w="1244" w:type="dxa"/>
            <w:vAlign w:val="center"/>
          </w:tcPr>
          <w:p w14:paraId="0B232C6A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Интерес к текстовому подходу есть, спрос не падает</w:t>
            </w:r>
          </w:p>
        </w:tc>
      </w:tr>
      <w:tr w:rsidR="00F531CF" w14:paraId="21AFC6A7" w14:textId="77777777" w:rsidTr="00F531CF">
        <w:trPr>
          <w:cantSplit/>
          <w:jc w:val="center"/>
        </w:trPr>
        <w:tc>
          <w:tcPr>
            <w:tcW w:w="1069" w:type="dxa"/>
            <w:vAlign w:val="center"/>
          </w:tcPr>
          <w:p w14:paraId="3FC5FFF3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idef0</w:t>
            </w:r>
          </w:p>
        </w:tc>
        <w:tc>
          <w:tcPr>
            <w:tcW w:w="1331" w:type="dxa"/>
            <w:vAlign w:val="center"/>
          </w:tcPr>
          <w:p w14:paraId="29F8D4C3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Продуктовый</w:t>
            </w:r>
          </w:p>
        </w:tc>
        <w:tc>
          <w:tcPr>
            <w:tcW w:w="895" w:type="dxa"/>
            <w:vAlign w:val="center"/>
          </w:tcPr>
          <w:p w14:paraId="4A06FB4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069" w:type="dxa"/>
            <w:vAlign w:val="center"/>
          </w:tcPr>
          <w:p w14:paraId="08E1D23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105</w:t>
            </w:r>
          </w:p>
        </w:tc>
        <w:tc>
          <w:tcPr>
            <w:tcW w:w="982" w:type="dxa"/>
            <w:vAlign w:val="center"/>
          </w:tcPr>
          <w:p w14:paraId="5A4A6D8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Снижение (−34,9 %)</w:t>
            </w:r>
          </w:p>
        </w:tc>
        <w:tc>
          <w:tcPr>
            <w:tcW w:w="1382" w:type="dxa"/>
            <w:vAlign w:val="center"/>
          </w:tcPr>
          <w:p w14:paraId="7457F2C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</w:t>
            </w:r>
          </w:p>
        </w:tc>
        <w:tc>
          <w:tcPr>
            <w:tcW w:w="1382" w:type="dxa"/>
            <w:vAlign w:val="center"/>
          </w:tcPr>
          <w:p w14:paraId="6D09EBB3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диаграмма, декомпозиция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,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контекстная</w:t>
            </w:r>
          </w:p>
        </w:tc>
        <w:tc>
          <w:tcPr>
            <w:tcW w:w="1244" w:type="dxa"/>
            <w:vAlign w:val="center"/>
          </w:tcPr>
          <w:p w14:paraId="30A4146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Нишевая нотация, отличительная функция </w:t>
            </w:r>
            <w:r>
              <w:rPr>
                <w:i/>
                <w:sz w:val="24"/>
              </w:rPr>
              <w:t>NotaCode</w:t>
            </w:r>
          </w:p>
        </w:tc>
      </w:tr>
      <w:tr w:rsidR="00F531CF" w14:paraId="58CE1238" w14:textId="77777777" w:rsidTr="00F531CF">
        <w:trPr>
          <w:cantSplit/>
          <w:jc w:val="center"/>
        </w:trPr>
        <w:tc>
          <w:tcPr>
            <w:tcW w:w="1069" w:type="dxa"/>
            <w:vAlign w:val="center"/>
          </w:tcPr>
          <w:p w14:paraId="6F64CB9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диаграмма</w:t>
            </w:r>
          </w:p>
        </w:tc>
        <w:tc>
          <w:tcPr>
            <w:tcW w:w="1331" w:type="dxa"/>
            <w:vAlign w:val="center"/>
          </w:tcPr>
          <w:p w14:paraId="08E307F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Продуктовый</w:t>
            </w:r>
          </w:p>
        </w:tc>
        <w:tc>
          <w:tcPr>
            <w:tcW w:w="895" w:type="dxa"/>
            <w:vAlign w:val="center"/>
          </w:tcPr>
          <w:p w14:paraId="08B4894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069" w:type="dxa"/>
            <w:vAlign w:val="center"/>
          </w:tcPr>
          <w:p w14:paraId="11037C1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28</w:t>
            </w:r>
          </w:p>
        </w:tc>
        <w:tc>
          <w:tcPr>
            <w:tcW w:w="982" w:type="dxa"/>
            <w:vAlign w:val="center"/>
          </w:tcPr>
          <w:p w14:paraId="4DBCCF5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Снижение (−55,4 %)</w:t>
            </w:r>
          </w:p>
        </w:tc>
        <w:tc>
          <w:tcPr>
            <w:tcW w:w="1382" w:type="dxa"/>
            <w:vAlign w:val="center"/>
          </w:tcPr>
          <w:p w14:paraId="5F6ABA3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</w:t>
            </w:r>
          </w:p>
        </w:tc>
        <w:tc>
          <w:tcPr>
            <w:tcW w:w="1382" w:type="dxa"/>
            <w:vAlign w:val="center"/>
          </w:tcPr>
          <w:p w14:paraId="1C76644A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244" w:type="dxa"/>
            <w:vAlign w:val="center"/>
          </w:tcPr>
          <w:p w14:paraId="04F226F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Низкая частотность</w:t>
            </w:r>
          </w:p>
        </w:tc>
      </w:tr>
      <w:tr w:rsidR="00F531CF" w14:paraId="1888CE96" w14:textId="77777777" w:rsidTr="00F531CF">
        <w:trPr>
          <w:cantSplit/>
          <w:jc w:val="center"/>
        </w:trPr>
        <w:tc>
          <w:tcPr>
            <w:tcW w:w="1069" w:type="dxa"/>
            <w:vAlign w:val="center"/>
          </w:tcPr>
          <w:p w14:paraId="749DE08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lastRenderedPageBreak/>
              <w:t>erd</w:t>
            </w:r>
            <w:r>
              <w:rPr>
                <w:sz w:val="24"/>
              </w:rPr>
              <w:t xml:space="preserve"> диаграмма</w:t>
            </w:r>
          </w:p>
        </w:tc>
        <w:tc>
          <w:tcPr>
            <w:tcW w:w="1331" w:type="dxa"/>
            <w:vAlign w:val="center"/>
          </w:tcPr>
          <w:p w14:paraId="67BBBAB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Продуктовый</w:t>
            </w:r>
          </w:p>
        </w:tc>
        <w:tc>
          <w:tcPr>
            <w:tcW w:w="895" w:type="dxa"/>
            <w:vAlign w:val="center"/>
          </w:tcPr>
          <w:p w14:paraId="27F6DB5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069" w:type="dxa"/>
            <w:vAlign w:val="center"/>
          </w:tcPr>
          <w:p w14:paraId="44488E4A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24</w:t>
            </w:r>
          </w:p>
        </w:tc>
        <w:tc>
          <w:tcPr>
            <w:tcW w:w="982" w:type="dxa"/>
            <w:vAlign w:val="center"/>
          </w:tcPr>
          <w:p w14:paraId="2E877AE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Снижение (−43,3 %)</w:t>
            </w:r>
          </w:p>
        </w:tc>
        <w:tc>
          <w:tcPr>
            <w:tcW w:w="1382" w:type="dxa"/>
            <w:vAlign w:val="center"/>
          </w:tcPr>
          <w:p w14:paraId="1E820D5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</w:t>
            </w:r>
          </w:p>
        </w:tc>
        <w:tc>
          <w:tcPr>
            <w:tcW w:w="1382" w:type="dxa"/>
            <w:vAlign w:val="center"/>
          </w:tcPr>
          <w:p w14:paraId="7E458E6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диаграмма сущность связь </w:t>
            </w:r>
            <w:r>
              <w:rPr>
                <w:i/>
                <w:sz w:val="24"/>
              </w:rPr>
              <w:t>erd</w:t>
            </w:r>
          </w:p>
        </w:tc>
        <w:tc>
          <w:tcPr>
            <w:tcW w:w="1244" w:type="dxa"/>
            <w:vAlign w:val="center"/>
          </w:tcPr>
          <w:p w14:paraId="4D74E52D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Низкая частотность</w:t>
            </w:r>
          </w:p>
        </w:tc>
      </w:tr>
      <w:tr w:rsidR="00F531CF" w14:paraId="2F3E936B" w14:textId="77777777" w:rsidTr="00F531CF">
        <w:trPr>
          <w:cantSplit/>
          <w:jc w:val="center"/>
        </w:trPr>
        <w:tc>
          <w:tcPr>
            <w:tcW w:w="1069" w:type="dxa"/>
            <w:vAlign w:val="center"/>
          </w:tcPr>
          <w:p w14:paraId="5369FECC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сеть петри</w:t>
            </w:r>
          </w:p>
        </w:tc>
        <w:tc>
          <w:tcPr>
            <w:tcW w:w="1331" w:type="dxa"/>
            <w:vAlign w:val="center"/>
          </w:tcPr>
          <w:p w14:paraId="2460BBB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Продуктовый</w:t>
            </w:r>
          </w:p>
        </w:tc>
        <w:tc>
          <w:tcPr>
            <w:tcW w:w="895" w:type="dxa"/>
            <w:vAlign w:val="center"/>
          </w:tcPr>
          <w:p w14:paraId="2E0D3823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069" w:type="dxa"/>
            <w:vAlign w:val="center"/>
          </w:tcPr>
          <w:p w14:paraId="4C2F717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982" w:type="dxa"/>
            <w:vAlign w:val="center"/>
          </w:tcPr>
          <w:p w14:paraId="532047B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Снижение (−50,0 %)</w:t>
            </w:r>
          </w:p>
        </w:tc>
        <w:tc>
          <w:tcPr>
            <w:tcW w:w="1382" w:type="dxa"/>
            <w:vAlign w:val="center"/>
          </w:tcPr>
          <w:p w14:paraId="186BB90F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</w:t>
            </w:r>
          </w:p>
        </w:tc>
        <w:tc>
          <w:tcPr>
            <w:tcW w:w="1382" w:type="dxa"/>
            <w:vAlign w:val="center"/>
          </w:tcPr>
          <w:p w14:paraId="77A720CE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анализ сетей петри</w:t>
            </w:r>
          </w:p>
        </w:tc>
        <w:tc>
          <w:tcPr>
            <w:tcW w:w="1244" w:type="dxa"/>
            <w:vAlign w:val="center"/>
          </w:tcPr>
          <w:p w14:paraId="61A26D0E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Очень низкая частотность</w:t>
            </w:r>
          </w:p>
        </w:tc>
      </w:tr>
      <w:tr w:rsidR="00F531CF" w14:paraId="1E883EF1" w14:textId="77777777" w:rsidTr="00F531CF">
        <w:trPr>
          <w:cantSplit/>
          <w:jc w:val="center"/>
        </w:trPr>
        <w:tc>
          <w:tcPr>
            <w:tcW w:w="1069" w:type="dxa"/>
            <w:vAlign w:val="center"/>
          </w:tcPr>
          <w:p w14:paraId="0EAA47D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конструктор диаграмм онлайн</w:t>
            </w:r>
          </w:p>
        </w:tc>
        <w:tc>
          <w:tcPr>
            <w:tcW w:w="1331" w:type="dxa"/>
            <w:vAlign w:val="center"/>
          </w:tcPr>
          <w:p w14:paraId="3592C00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Общий</w:t>
            </w:r>
          </w:p>
        </w:tc>
        <w:tc>
          <w:tcPr>
            <w:tcW w:w="895" w:type="dxa"/>
            <w:vAlign w:val="center"/>
          </w:tcPr>
          <w:p w14:paraId="59DD738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069" w:type="dxa"/>
            <w:vAlign w:val="center"/>
          </w:tcPr>
          <w:p w14:paraId="1FA5071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982" w:type="dxa"/>
            <w:vAlign w:val="center"/>
          </w:tcPr>
          <w:p w14:paraId="190DAE1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 снималась (значения малы)</w:t>
            </w:r>
          </w:p>
        </w:tc>
        <w:tc>
          <w:tcPr>
            <w:tcW w:w="1382" w:type="dxa"/>
            <w:vAlign w:val="center"/>
          </w:tcPr>
          <w:p w14:paraId="3CDB51D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</w:t>
            </w:r>
          </w:p>
        </w:tc>
        <w:tc>
          <w:tcPr>
            <w:tcW w:w="1382" w:type="dxa"/>
            <w:vAlign w:val="center"/>
          </w:tcPr>
          <w:p w14:paraId="44DF572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–</w:t>
            </w:r>
          </w:p>
        </w:tc>
        <w:tc>
          <w:tcPr>
            <w:tcW w:w="1244" w:type="dxa"/>
            <w:vAlign w:val="center"/>
          </w:tcPr>
          <w:p w14:paraId="471F804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Общие формулировки почти не используются</w:t>
            </w:r>
          </w:p>
        </w:tc>
      </w:tr>
      <w:tr w:rsidR="00F531CF" w14:paraId="29B35F5C" w14:textId="77777777" w:rsidTr="00F531CF">
        <w:trPr>
          <w:cantSplit/>
          <w:jc w:val="center"/>
        </w:trPr>
        <w:tc>
          <w:tcPr>
            <w:tcW w:w="1069" w:type="dxa"/>
            <w:vAlign w:val="center"/>
          </w:tcPr>
          <w:p w14:paraId="6BE36AA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нейросеть схема; нейросеть диаграмма</w:t>
            </w:r>
          </w:p>
        </w:tc>
        <w:tc>
          <w:tcPr>
            <w:tcW w:w="1331" w:type="dxa"/>
            <w:vAlign w:val="center"/>
          </w:tcPr>
          <w:p w14:paraId="0E7F975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Продуктовый (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-генерация)</w:t>
            </w:r>
          </w:p>
        </w:tc>
        <w:tc>
          <w:tcPr>
            <w:tcW w:w="895" w:type="dxa"/>
            <w:vAlign w:val="center"/>
          </w:tcPr>
          <w:p w14:paraId="4FDD6BB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069" w:type="dxa"/>
            <w:vAlign w:val="center"/>
          </w:tcPr>
          <w:p w14:paraId="7C7A7BDC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76; 31</w:t>
            </w:r>
          </w:p>
        </w:tc>
        <w:tc>
          <w:tcPr>
            <w:tcW w:w="982" w:type="dxa"/>
            <w:vAlign w:val="center"/>
          </w:tcPr>
          <w:p w14:paraId="01EE971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Снижение (−12,8 %; −22,7 %); рост с 2023 г.</w:t>
            </w:r>
          </w:p>
        </w:tc>
        <w:tc>
          <w:tcPr>
            <w:tcW w:w="1382" w:type="dxa"/>
            <w:vAlign w:val="center"/>
          </w:tcPr>
          <w:p w14:paraId="3927240C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Нет («бесплатно» – признак ценовой чувствительности)</w:t>
            </w:r>
          </w:p>
        </w:tc>
        <w:tc>
          <w:tcPr>
            <w:tcW w:w="1382" w:type="dxa"/>
            <w:vAlign w:val="center"/>
          </w:tcPr>
          <w:p w14:paraId="2D9EC04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нейросеть для схем, схема по тексту нейросеть</w:t>
            </w:r>
          </w:p>
        </w:tc>
        <w:tc>
          <w:tcPr>
            <w:tcW w:w="1244" w:type="dxa"/>
            <w:vAlign w:val="center"/>
          </w:tcPr>
          <w:p w14:paraId="3E42F4BA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Подтверждает интерес к 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-функции</w:t>
            </w:r>
          </w:p>
        </w:tc>
      </w:tr>
    </w:tbl>
    <w:p w14:paraId="615E1374" w14:textId="77777777" w:rsidR="00F531CF" w:rsidRDefault="00830979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Операторы уточнения (АРГ табл. 13) применялись только для очистки омонимов («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diagram</w:t>
      </w:r>
      <w:r>
        <w:rPr>
          <w:sz w:val="28"/>
        </w:rPr>
        <w:t>», «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js</w:t>
      </w:r>
      <w:r>
        <w:rPr>
          <w:sz w:val="28"/>
        </w:rPr>
        <w:t>», «</w:t>
      </w:r>
      <w:r>
        <w:rPr>
          <w:i/>
          <w:sz w:val="28"/>
        </w:rPr>
        <w:t>erd</w:t>
      </w:r>
      <w:r>
        <w:rPr>
          <w:sz w:val="28"/>
        </w:rPr>
        <w:t xml:space="preserve"> диаграмма»); минус-слова и фиксация словоформ не использовали</w:t>
      </w:r>
      <w:r>
        <w:rPr>
          <w:sz w:val="28"/>
        </w:rPr>
        <w:t>сь.</w:t>
      </w:r>
    </w:p>
    <w:p w14:paraId="711D2A78" w14:textId="77777777" w:rsidR="00F531CF" w:rsidRDefault="00830979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Лист 6. Обоснование географических границ (АРГ табл. 17) – таблица 50.</w:t>
      </w:r>
    </w:p>
    <w:p w14:paraId="06F33BED" w14:textId="77777777" w:rsidR="00F531CF" w:rsidRDefault="00830979">
      <w:pPr>
        <w:pStyle w:val="a0"/>
        <w:keepNext/>
        <w:spacing w:before="0" w:after="0" w:line="360" w:lineRule="exact"/>
      </w:pPr>
      <w:r>
        <w:rPr>
          <w:sz w:val="28"/>
        </w:rPr>
        <w:t>Таблица 50 – Оценка вариантов территории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728"/>
        <w:gridCol w:w="2013"/>
        <w:gridCol w:w="2089"/>
        <w:gridCol w:w="1919"/>
        <w:gridCol w:w="1606"/>
      </w:tblGrid>
      <w:tr w:rsidR="00F531CF" w14:paraId="328B931F" w14:textId="77777777" w:rsidTr="00F531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727" w:type="dxa"/>
            <w:vAlign w:val="center"/>
          </w:tcPr>
          <w:p w14:paraId="3C4EB02A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Территория</w:t>
            </w:r>
          </w:p>
        </w:tc>
        <w:tc>
          <w:tcPr>
            <w:tcW w:w="2012" w:type="dxa"/>
            <w:vAlign w:val="center"/>
          </w:tcPr>
          <w:p w14:paraId="31C9168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Данные </w:t>
            </w:r>
            <w:r>
              <w:rPr>
                <w:b/>
                <w:i/>
                <w:sz w:val="24"/>
              </w:rPr>
              <w:t>GT</w:t>
            </w:r>
          </w:p>
        </w:tc>
        <w:tc>
          <w:tcPr>
            <w:tcW w:w="2089" w:type="dxa"/>
            <w:vAlign w:val="center"/>
          </w:tcPr>
          <w:p w14:paraId="0A71CF4D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 xml:space="preserve">Данные </w:t>
            </w:r>
            <w:r>
              <w:rPr>
                <w:b/>
                <w:i/>
                <w:sz w:val="24"/>
              </w:rPr>
              <w:t>YW</w:t>
            </w:r>
          </w:p>
        </w:tc>
        <w:tc>
          <w:tcPr>
            <w:tcW w:w="1919" w:type="dxa"/>
            <w:vAlign w:val="center"/>
          </w:tcPr>
          <w:p w14:paraId="4B2A6E6D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Операционная реализуемость</w:t>
            </w:r>
          </w:p>
        </w:tc>
        <w:tc>
          <w:tcPr>
            <w:tcW w:w="1606" w:type="dxa"/>
            <w:vAlign w:val="center"/>
          </w:tcPr>
          <w:p w14:paraId="35DB20F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Решение</w:t>
            </w:r>
          </w:p>
        </w:tc>
      </w:tr>
      <w:tr w:rsidR="00F531CF" w14:paraId="6411B219" w14:textId="77777777" w:rsidTr="00F531CF">
        <w:trPr>
          <w:cantSplit/>
          <w:jc w:val="center"/>
        </w:trPr>
        <w:tc>
          <w:tcPr>
            <w:tcW w:w="1727" w:type="dxa"/>
            <w:vAlign w:val="center"/>
          </w:tcPr>
          <w:p w14:paraId="2F97D05F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Минск</w:t>
            </w:r>
          </w:p>
        </w:tc>
        <w:tc>
          <w:tcPr>
            <w:tcW w:w="2012" w:type="dxa"/>
            <w:vAlign w:val="center"/>
          </w:tcPr>
          <w:p w14:paraId="6E21AA9F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Отдельно не выделяется: в справочнике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шесть областей, г. Минск входит в Минскую область; на уровне «Город» данных нет ни по одному городу (повторная выгрузка 30.09.2026)</w:t>
            </w:r>
          </w:p>
        </w:tc>
        <w:tc>
          <w:tcPr>
            <w:tcW w:w="2089" w:type="dxa"/>
            <w:vAlign w:val="center"/>
          </w:tcPr>
          <w:p w14:paraId="1C9B750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Индекс интереса 194,99 – выше среднего по стране (127,61)</w:t>
            </w:r>
          </w:p>
        </w:tc>
        <w:tc>
          <w:tcPr>
            <w:tcW w:w="1919" w:type="dxa"/>
            <w:vAlign w:val="center"/>
          </w:tcPr>
          <w:p w14:paraId="12E42F6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Дистанционная </w:t>
            </w:r>
            <w:r>
              <w:rPr>
                <w:sz w:val="24"/>
              </w:rPr>
              <w:t>модель, ресурсы команды достаточны</w:t>
            </w:r>
          </w:p>
        </w:tc>
        <w:tc>
          <w:tcPr>
            <w:tcW w:w="1606" w:type="dxa"/>
            <w:vAlign w:val="center"/>
          </w:tcPr>
          <w:p w14:paraId="56FA86C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Приоритетный сегмент внутри основного рынка</w:t>
            </w:r>
          </w:p>
        </w:tc>
      </w:tr>
      <w:tr w:rsidR="00F531CF" w14:paraId="6793AAE5" w14:textId="77777777" w:rsidTr="00F531CF">
        <w:trPr>
          <w:cantSplit/>
          <w:jc w:val="center"/>
        </w:trPr>
        <w:tc>
          <w:tcPr>
            <w:tcW w:w="1727" w:type="dxa"/>
            <w:vAlign w:val="center"/>
          </w:tcPr>
          <w:p w14:paraId="15EA4433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Минская область</w:t>
            </w:r>
          </w:p>
        </w:tc>
        <w:tc>
          <w:tcPr>
            <w:tcW w:w="2012" w:type="dxa"/>
            <w:vAlign w:val="center"/>
          </w:tcPr>
          <w:p w14:paraId="5747073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– 82,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– 98 из 100 (повторная выгрузка: 100 и 78)</w:t>
            </w:r>
          </w:p>
        </w:tc>
        <w:tc>
          <w:tcPr>
            <w:tcW w:w="2089" w:type="dxa"/>
            <w:vAlign w:val="center"/>
          </w:tcPr>
          <w:p w14:paraId="5AEC5C5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Входит в общий показатель «Минск и область»: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– 325 (индекс 119,43),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– 372 (194,99)</w:t>
            </w:r>
          </w:p>
        </w:tc>
        <w:tc>
          <w:tcPr>
            <w:tcW w:w="1919" w:type="dxa"/>
            <w:vAlign w:val="center"/>
          </w:tcPr>
          <w:p w14:paraId="389E3DA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Дистанционно</w:t>
            </w:r>
          </w:p>
        </w:tc>
        <w:tc>
          <w:tcPr>
            <w:tcW w:w="1606" w:type="dxa"/>
            <w:vAlign w:val="center"/>
          </w:tcPr>
          <w:p w14:paraId="29B032A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Основной рынок</w:t>
            </w:r>
          </w:p>
        </w:tc>
      </w:tr>
      <w:tr w:rsidR="00F531CF" w14:paraId="23EDEA01" w14:textId="77777777" w:rsidTr="00F531CF">
        <w:trPr>
          <w:cantSplit/>
          <w:jc w:val="center"/>
        </w:trPr>
        <w:tc>
          <w:tcPr>
            <w:tcW w:w="1727" w:type="dxa"/>
            <w:vAlign w:val="center"/>
          </w:tcPr>
          <w:p w14:paraId="271013EC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Другие области РБ</w:t>
            </w:r>
          </w:p>
        </w:tc>
        <w:tc>
          <w:tcPr>
            <w:tcW w:w="2012" w:type="dxa"/>
            <w:vAlign w:val="center"/>
          </w:tcPr>
          <w:p w14:paraId="2ED8FA7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Данные по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(66–100) и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(50–100) во всех областях</w:t>
            </w:r>
          </w:p>
        </w:tc>
        <w:tc>
          <w:tcPr>
            <w:tcW w:w="2089" w:type="dxa"/>
            <w:vAlign w:val="center"/>
          </w:tcPr>
          <w:p w14:paraId="550D3D6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Учтены в общем показателе по РБ (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– 513 запросов;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– 422, окно 29.08–29.09.2026)</w:t>
            </w:r>
          </w:p>
        </w:tc>
        <w:tc>
          <w:tcPr>
            <w:tcW w:w="1919" w:type="dxa"/>
            <w:vAlign w:val="center"/>
          </w:tcPr>
          <w:p w14:paraId="77F9B5FD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Дистанционно, онлайн-оказание услуги</w:t>
            </w:r>
          </w:p>
        </w:tc>
        <w:tc>
          <w:tcPr>
            <w:tcW w:w="1606" w:type="dxa"/>
            <w:vAlign w:val="center"/>
          </w:tcPr>
          <w:p w14:paraId="41C7AABD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Основной рынок</w:t>
            </w:r>
          </w:p>
        </w:tc>
      </w:tr>
      <w:tr w:rsidR="00F531CF" w14:paraId="12C699AF" w14:textId="77777777" w:rsidTr="00F531CF">
        <w:trPr>
          <w:cantSplit/>
          <w:jc w:val="center"/>
        </w:trPr>
        <w:tc>
          <w:tcPr>
            <w:tcW w:w="1727" w:type="dxa"/>
            <w:vAlign w:val="center"/>
          </w:tcPr>
          <w:p w14:paraId="7936FDEE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Республика Беларусь (целиком)</w:t>
            </w:r>
          </w:p>
        </w:tc>
        <w:tc>
          <w:tcPr>
            <w:tcW w:w="2012" w:type="dxa"/>
            <w:vAlign w:val="center"/>
          </w:tcPr>
          <w:p w14:paraId="4DB87DEF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Географически распределенный сигнал по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и </w:t>
            </w:r>
            <w:r>
              <w:rPr>
                <w:i/>
                <w:sz w:val="24"/>
              </w:rPr>
              <w:t>BPMN</w:t>
            </w:r>
          </w:p>
        </w:tc>
        <w:tc>
          <w:tcPr>
            <w:tcW w:w="2089" w:type="dxa"/>
            <w:vAlign w:val="center"/>
          </w:tcPr>
          <w:p w14:paraId="39C41803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591 (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>) и 476 (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) запросов/мес.</w:t>
            </w:r>
          </w:p>
        </w:tc>
        <w:tc>
          <w:tcPr>
            <w:tcW w:w="1919" w:type="dxa"/>
            <w:vAlign w:val="center"/>
          </w:tcPr>
          <w:p w14:paraId="32D9EAEE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Полностью дистанционная модель, </w:t>
            </w:r>
            <w:r>
              <w:rPr>
                <w:i/>
                <w:sz w:val="24"/>
              </w:rPr>
              <w:t>PWA</w:t>
            </w:r>
          </w:p>
        </w:tc>
        <w:tc>
          <w:tcPr>
            <w:tcW w:w="1606" w:type="dxa"/>
            <w:vAlign w:val="center"/>
          </w:tcPr>
          <w:p w14:paraId="6D167D0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Основной рынок</w:t>
            </w:r>
          </w:p>
        </w:tc>
      </w:tr>
      <w:tr w:rsidR="00F531CF" w14:paraId="70EFB811" w14:textId="77777777" w:rsidTr="00F531CF">
        <w:trPr>
          <w:cantSplit/>
          <w:jc w:val="center"/>
        </w:trPr>
        <w:tc>
          <w:tcPr>
            <w:tcW w:w="1727" w:type="dxa"/>
            <w:vAlign w:val="center"/>
          </w:tcPr>
          <w:p w14:paraId="68028E0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Русскоязычный сегмент РФ/СНГ</w:t>
            </w:r>
          </w:p>
        </w:tc>
        <w:tc>
          <w:tcPr>
            <w:tcW w:w="2012" w:type="dxa"/>
            <w:vAlign w:val="center"/>
          </w:tcPr>
          <w:p w14:paraId="450FE9B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Снято 30.09.2026 (5 лет; 12 мес. вычислены из 5-летнего ряда; индексы стран между собой не сопоставляются): Россия –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50,02 (12 мес.) и 56,19 (5 лет),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61,52 и 55,33, данные в каждой неделе, последний год к предыдущему −</w:t>
            </w:r>
            <w:r>
              <w:rPr>
                <w:sz w:val="24"/>
              </w:rPr>
              <w:t>18,0 % (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>) и −12,3 % (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); Казахстан –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12,87 и 13,94,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20,10 и 13,24, данные в 12 и 17 из 52 недель (последний год к предыдущему −0,9 % и +69,0 %)</w:t>
            </w:r>
          </w:p>
        </w:tc>
        <w:tc>
          <w:tcPr>
            <w:tcW w:w="2089" w:type="dxa"/>
            <w:vAlign w:val="center"/>
          </w:tcPr>
          <w:p w14:paraId="0E85709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Россия – 21 755 (окно «Регионов» 25.08–23.09.2026) запросов/мес. по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во вкладке «Регионы» – в </w:t>
            </w:r>
            <w:r>
              <w:rPr>
                <w:sz w:val="24"/>
              </w:rPr>
              <w:t xml:space="preserve">42,4 раза больше, чем Беларусь в той же вкладке (513); по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– 31 582 против 422 (в 74,8 раза, окно 29.08–29.09.2026); Казахстан – 358 (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>) и 309 (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>)</w:t>
            </w:r>
          </w:p>
        </w:tc>
        <w:tc>
          <w:tcPr>
            <w:tcW w:w="1919" w:type="dxa"/>
            <w:vAlign w:val="center"/>
          </w:tcPr>
          <w:p w14:paraId="303D0E4C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Дистанционно, без адаптации языка</w:t>
            </w:r>
          </w:p>
        </w:tc>
        <w:tc>
          <w:tcPr>
            <w:tcW w:w="1606" w:type="dxa"/>
            <w:vAlign w:val="center"/>
          </w:tcPr>
          <w:p w14:paraId="315A515A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Расширение, проверка на следующем этапе</w:t>
            </w:r>
          </w:p>
        </w:tc>
      </w:tr>
    </w:tbl>
    <w:p w14:paraId="3775643B" w14:textId="77777777" w:rsidR="00F531CF" w:rsidRDefault="00830979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Формула вывода о территор</w:t>
      </w:r>
      <w:r>
        <w:rPr>
          <w:sz w:val="28"/>
        </w:rPr>
        <w:t xml:space="preserve">ии (АРГ табл. 18 – пересечение трех условий): (1) подтвержденный поисковый интерес аудитории – есть, в двух источниках; (2) наличие коммерческих или продуктовых запросов – продуктовые (инструментальные) запросы подтверждены, коммерческие </w:t>
      </w:r>
      <w:r>
        <w:rPr>
          <w:sz w:val="28"/>
        </w:rPr>
        <w:lastRenderedPageBreak/>
        <w:t>единичны («</w:t>
      </w:r>
      <w:r>
        <w:rPr>
          <w:i/>
          <w:sz w:val="28"/>
        </w:rPr>
        <w:t>uml</w:t>
      </w:r>
      <w:r>
        <w:rPr>
          <w:sz w:val="28"/>
        </w:rPr>
        <w:t xml:space="preserve"> куп</w:t>
      </w:r>
      <w:r>
        <w:rPr>
          <w:sz w:val="28"/>
        </w:rPr>
        <w:t>ить» – 5 запросов/мес.); (3) способность бизнеса обслуживать клиентов на территории – есть (</w:t>
      </w:r>
      <w:r>
        <w:rPr>
          <w:i/>
          <w:sz w:val="28"/>
        </w:rPr>
        <w:t>PWA</w:t>
      </w:r>
      <w:r>
        <w:rPr>
          <w:sz w:val="28"/>
        </w:rPr>
        <w:t>, дистанционная модель). Территория Беларусь принимается как основная с оговоркой по коммерческой составляющей.</w:t>
      </w:r>
    </w:p>
    <w:p w14:paraId="2D92EF3F" w14:textId="77777777" w:rsidR="00F531CF" w:rsidRDefault="00830979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Оценочная матрица перспективности (АРГ §9, шкала </w:t>
      </w:r>
      <w:r>
        <w:rPr>
          <w:sz w:val="28"/>
        </w:rPr>
        <w:t>0–3 по шести критериям) – таблица 51.</w:t>
      </w:r>
    </w:p>
    <w:p w14:paraId="78F1061F" w14:textId="77777777" w:rsidR="00F531CF" w:rsidRDefault="00830979">
      <w:pPr>
        <w:pStyle w:val="a0"/>
        <w:keepNext/>
        <w:spacing w:before="0" w:after="0" w:line="360" w:lineRule="exact"/>
      </w:pPr>
      <w:r>
        <w:rPr>
          <w:sz w:val="28"/>
        </w:rPr>
        <w:t xml:space="preserve">Таблица 51 – Оценочная матрица перспективности идеи </w:t>
      </w:r>
      <w:r>
        <w:rPr>
          <w:i/>
          <w:sz w:val="28"/>
        </w:rPr>
        <w:t>NotaCode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730"/>
        <w:gridCol w:w="1661"/>
        <w:gridCol w:w="4964"/>
      </w:tblGrid>
      <w:tr w:rsidR="00F531CF" w14:paraId="2AC0D25C" w14:textId="77777777" w:rsidTr="00F531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730" w:type="dxa"/>
            <w:vAlign w:val="center"/>
          </w:tcPr>
          <w:p w14:paraId="5184C2F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Критерий</w:t>
            </w:r>
          </w:p>
        </w:tc>
        <w:tc>
          <w:tcPr>
            <w:tcW w:w="1661" w:type="dxa"/>
            <w:vAlign w:val="center"/>
          </w:tcPr>
          <w:p w14:paraId="6D38EA6D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Балл (0–3)</w:t>
            </w:r>
          </w:p>
        </w:tc>
        <w:tc>
          <w:tcPr>
            <w:tcW w:w="4964" w:type="dxa"/>
            <w:vAlign w:val="center"/>
          </w:tcPr>
          <w:p w14:paraId="3B86503C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Обоснование</w:t>
            </w:r>
          </w:p>
        </w:tc>
      </w:tr>
      <w:tr w:rsidR="00F531CF" w14:paraId="587512FA" w14:textId="77777777" w:rsidTr="00F531CF">
        <w:trPr>
          <w:cantSplit/>
          <w:jc w:val="center"/>
        </w:trPr>
        <w:tc>
          <w:tcPr>
            <w:tcW w:w="2730" w:type="dxa"/>
            <w:vAlign w:val="center"/>
          </w:tcPr>
          <w:p w14:paraId="4252CE9E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Выраженность интереса</w:t>
            </w:r>
          </w:p>
        </w:tc>
        <w:tc>
          <w:tcPr>
            <w:tcW w:w="1661" w:type="dxa"/>
            <w:vAlign w:val="center"/>
          </w:tcPr>
          <w:p w14:paraId="7DCD49E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 (вариант: 1)</w:t>
            </w:r>
          </w:p>
        </w:tc>
        <w:tc>
          <w:tcPr>
            <w:tcW w:w="4964" w:type="dxa"/>
            <w:vAlign w:val="center"/>
          </w:tcPr>
          <w:p w14:paraId="47992033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Средний интерес: по Вордстату умеренный объем (591 и 476 запросов/мес.), по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– низкий уровень по обеим шкалам. При оценке только по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– 1 («низкий интерес»)</w:t>
            </w:r>
          </w:p>
        </w:tc>
      </w:tr>
      <w:tr w:rsidR="00F531CF" w14:paraId="526A0B5A" w14:textId="77777777" w:rsidTr="00F531CF">
        <w:trPr>
          <w:cantSplit/>
          <w:jc w:val="center"/>
        </w:trPr>
        <w:tc>
          <w:tcPr>
            <w:tcW w:w="2730" w:type="dxa"/>
            <w:vAlign w:val="center"/>
          </w:tcPr>
          <w:p w14:paraId="1E65E17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Динамика</w:t>
            </w:r>
          </w:p>
        </w:tc>
        <w:tc>
          <w:tcPr>
            <w:tcW w:w="1661" w:type="dxa"/>
            <w:vAlign w:val="center"/>
          </w:tcPr>
          <w:p w14:paraId="4587EB4C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4964" w:type="dxa"/>
            <w:vAlign w:val="center"/>
          </w:tcPr>
          <w:p w14:paraId="0A5AA49F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Снижение подтверждено обоими источниками </w:t>
            </w:r>
            <w:r>
              <w:rPr>
                <w:sz w:val="24"/>
              </w:rPr>
              <w:t>(−42,7…−46,7 % год к году)</w:t>
            </w:r>
          </w:p>
        </w:tc>
      </w:tr>
      <w:tr w:rsidR="00F531CF" w14:paraId="5AD7BC45" w14:textId="77777777" w:rsidTr="00F531CF">
        <w:trPr>
          <w:cantSplit/>
          <w:jc w:val="center"/>
        </w:trPr>
        <w:tc>
          <w:tcPr>
            <w:tcW w:w="2730" w:type="dxa"/>
            <w:vAlign w:val="center"/>
          </w:tcPr>
          <w:p w14:paraId="4942604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Коммерческое намерение</w:t>
            </w:r>
          </w:p>
        </w:tc>
        <w:tc>
          <w:tcPr>
            <w:tcW w:w="1661" w:type="dxa"/>
            <w:vAlign w:val="center"/>
          </w:tcPr>
          <w:p w14:paraId="127347F3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 (вариант: 0)</w:t>
            </w:r>
          </w:p>
        </w:tc>
        <w:tc>
          <w:tcPr>
            <w:tcW w:w="4964" w:type="dxa"/>
            <w:vAlign w:val="center"/>
          </w:tcPr>
          <w:p w14:paraId="6B9C00CD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Проверены пять коммерческих формулировок ядра и дополнительные (таблица 19): запросов нет, кроме 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купить» – 5 запросов/мес. (0,8 % от 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>»). По формулировке АРГ табл. 19 это «коммерческ</w:t>
            </w:r>
            <w:r>
              <w:rPr>
                <w:sz w:val="24"/>
              </w:rPr>
              <w:t xml:space="preserve">ие признаки единичны» – 1; по </w:t>
            </w:r>
            <w:r>
              <w:rPr>
                <w:i/>
                <w:sz w:val="24"/>
              </w:rPr>
              <w:t>YW</w:t>
            </w:r>
            <w:r>
              <w:rPr>
                <w:sz w:val="24"/>
              </w:rPr>
              <w:t xml:space="preserve"> табл. 18 – «единичные запросы» – 1 (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>). Балл 0 («только информационные запросы») получается, если не считать единичный запрос 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купить» коммерческим признаком сервиса: его смысл по данным Вордстата не раскрывается (дру</w:t>
            </w:r>
            <w:r>
              <w:rPr>
                <w:sz w:val="24"/>
              </w:rPr>
              <w:t>гих строк нет)</w:t>
            </w:r>
          </w:p>
        </w:tc>
      </w:tr>
      <w:tr w:rsidR="00F531CF" w14:paraId="7B5460D9" w14:textId="77777777" w:rsidTr="00F531CF">
        <w:trPr>
          <w:cantSplit/>
          <w:jc w:val="center"/>
        </w:trPr>
        <w:tc>
          <w:tcPr>
            <w:tcW w:w="2730" w:type="dxa"/>
            <w:vAlign w:val="center"/>
          </w:tcPr>
          <w:p w14:paraId="215E906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Географическая ясность</w:t>
            </w:r>
          </w:p>
        </w:tc>
        <w:tc>
          <w:tcPr>
            <w:tcW w:w="1661" w:type="dxa"/>
            <w:vAlign w:val="center"/>
          </w:tcPr>
          <w:p w14:paraId="43D6005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 (вариант: 2)</w:t>
            </w:r>
          </w:p>
        </w:tc>
        <w:tc>
          <w:tcPr>
            <w:tcW w:w="4964" w:type="dxa"/>
            <w:vAlign w:val="center"/>
          </w:tcPr>
          <w:p w14:paraId="03D7729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Территория подтверждена данными обоих источников, включая концентрацию в Минске. Для варианта «вся Республика Беларусь» АРГ табл. 16 требует также «коммерческий интерес по стране», которого нет; при стр</w:t>
            </w:r>
            <w:r>
              <w:rPr>
                <w:sz w:val="24"/>
              </w:rPr>
              <w:t>огом прочтении – 2 («есть предпочтительная территория»)</w:t>
            </w:r>
          </w:p>
        </w:tc>
      </w:tr>
      <w:tr w:rsidR="00F531CF" w14:paraId="0570EE49" w14:textId="77777777" w:rsidTr="00F531CF">
        <w:trPr>
          <w:cantSplit/>
          <w:jc w:val="center"/>
        </w:trPr>
        <w:tc>
          <w:tcPr>
            <w:tcW w:w="2730" w:type="dxa"/>
            <w:vAlign w:val="center"/>
          </w:tcPr>
          <w:p w14:paraId="6F145C0A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Соответствие компетенции</w:t>
            </w:r>
          </w:p>
        </w:tc>
        <w:tc>
          <w:tcPr>
            <w:tcW w:w="1661" w:type="dxa"/>
            <w:vAlign w:val="center"/>
          </w:tcPr>
          <w:p w14:paraId="7B1BEB8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4964" w:type="dxa"/>
            <w:vAlign w:val="center"/>
          </w:tcPr>
          <w:p w14:paraId="7927C30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Полноценная услуга – продукт построен под задачу нотационных диаграмм</w:t>
            </w:r>
          </w:p>
        </w:tc>
      </w:tr>
      <w:tr w:rsidR="00F531CF" w14:paraId="55595A01" w14:textId="77777777" w:rsidTr="00F531CF">
        <w:trPr>
          <w:cantSplit/>
          <w:jc w:val="center"/>
        </w:trPr>
        <w:tc>
          <w:tcPr>
            <w:tcW w:w="2730" w:type="dxa"/>
            <w:vAlign w:val="center"/>
          </w:tcPr>
          <w:p w14:paraId="58720FCE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Операционная реализуемость</w:t>
            </w:r>
          </w:p>
        </w:tc>
        <w:tc>
          <w:tcPr>
            <w:tcW w:w="1661" w:type="dxa"/>
            <w:vAlign w:val="center"/>
          </w:tcPr>
          <w:p w14:paraId="2AD52EE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4964" w:type="dxa"/>
            <w:vAlign w:val="center"/>
          </w:tcPr>
          <w:p w14:paraId="4F74F7F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Реализуемо с ограничениями (продукт до </w:t>
            </w:r>
            <w:r>
              <w:rPr>
                <w:i/>
                <w:sz w:val="24"/>
              </w:rPr>
              <w:t>MVP</w:t>
            </w:r>
            <w:r>
              <w:rPr>
                <w:sz w:val="24"/>
              </w:rPr>
              <w:t xml:space="preserve">, спринт </w:t>
            </w:r>
            <w:r>
              <w:rPr>
                <w:i/>
                <w:sz w:val="24"/>
              </w:rPr>
              <w:t>S10</w:t>
            </w:r>
            <w:r>
              <w:rPr>
                <w:sz w:val="24"/>
              </w:rPr>
              <w:t>, 06.12.2026)</w:t>
            </w:r>
          </w:p>
        </w:tc>
      </w:tr>
    </w:tbl>
    <w:p w14:paraId="5FDEB6B2" w14:textId="77777777" w:rsidR="00F531CF" w:rsidRDefault="00830979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Сумма зависит от прочтения трех критериев (таблица 52).</w:t>
      </w:r>
    </w:p>
    <w:p w14:paraId="7E13BECD" w14:textId="77777777" w:rsidR="00F531CF" w:rsidRDefault="00830979">
      <w:pPr>
        <w:pStyle w:val="a0"/>
        <w:keepNext/>
        <w:spacing w:before="0" w:after="0" w:line="360" w:lineRule="exact"/>
      </w:pPr>
      <w:r>
        <w:rPr>
          <w:sz w:val="28"/>
        </w:rPr>
        <w:t>Таблица 52 – Варианты итоговой оценки по матрице АРГ §9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1649"/>
        <w:gridCol w:w="1365"/>
        <w:gridCol w:w="1365"/>
        <w:gridCol w:w="1571"/>
        <w:gridCol w:w="1056"/>
        <w:gridCol w:w="644"/>
        <w:gridCol w:w="1705"/>
      </w:tblGrid>
      <w:tr w:rsidR="00F531CF" w14:paraId="7D7EE4BE" w14:textId="77777777" w:rsidTr="00F531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649" w:type="dxa"/>
            <w:vAlign w:val="center"/>
          </w:tcPr>
          <w:p w14:paraId="568BAD2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Вариант</w:t>
            </w:r>
          </w:p>
        </w:tc>
        <w:tc>
          <w:tcPr>
            <w:tcW w:w="1365" w:type="dxa"/>
            <w:vAlign w:val="center"/>
          </w:tcPr>
          <w:p w14:paraId="477E22D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Выраженность интереса</w:t>
            </w:r>
          </w:p>
        </w:tc>
        <w:tc>
          <w:tcPr>
            <w:tcW w:w="1365" w:type="dxa"/>
            <w:vAlign w:val="center"/>
          </w:tcPr>
          <w:p w14:paraId="4D0C112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Коммерческое намерение</w:t>
            </w:r>
          </w:p>
        </w:tc>
        <w:tc>
          <w:tcPr>
            <w:tcW w:w="1571" w:type="dxa"/>
            <w:vAlign w:val="center"/>
          </w:tcPr>
          <w:p w14:paraId="62FB376C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Географическая ясность</w:t>
            </w:r>
          </w:p>
        </w:tc>
        <w:tc>
          <w:tcPr>
            <w:tcW w:w="1056" w:type="dxa"/>
            <w:vAlign w:val="center"/>
          </w:tcPr>
          <w:p w14:paraId="5A8A08C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Остальные три критерия</w:t>
            </w:r>
          </w:p>
        </w:tc>
        <w:tc>
          <w:tcPr>
            <w:tcW w:w="644" w:type="dxa"/>
            <w:vAlign w:val="center"/>
          </w:tcPr>
          <w:p w14:paraId="7C80366C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Сумма</w:t>
            </w:r>
          </w:p>
        </w:tc>
        <w:tc>
          <w:tcPr>
            <w:tcW w:w="1705" w:type="dxa"/>
            <w:vAlign w:val="center"/>
          </w:tcPr>
          <w:p w14:paraId="5DB4D5E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Рекомендация АРГ табл. 20</w:t>
            </w:r>
          </w:p>
        </w:tc>
      </w:tr>
      <w:tr w:rsidR="00F531CF" w14:paraId="78A19521" w14:textId="77777777" w:rsidTr="00F531CF">
        <w:trPr>
          <w:cantSplit/>
          <w:jc w:val="center"/>
        </w:trPr>
        <w:tc>
          <w:tcPr>
            <w:tcW w:w="1649" w:type="dxa"/>
            <w:vAlign w:val="center"/>
          </w:tcPr>
          <w:p w14:paraId="081A477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1 (основной: коммерческие признаки единичны – «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купить»)</w:t>
            </w:r>
          </w:p>
        </w:tc>
        <w:tc>
          <w:tcPr>
            <w:tcW w:w="1365" w:type="dxa"/>
            <w:vAlign w:val="center"/>
          </w:tcPr>
          <w:p w14:paraId="733425D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365" w:type="dxa"/>
            <w:vAlign w:val="center"/>
          </w:tcPr>
          <w:p w14:paraId="329CE793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571" w:type="dxa"/>
            <w:vAlign w:val="center"/>
          </w:tcPr>
          <w:p w14:paraId="486CC20D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056" w:type="dxa"/>
            <w:vAlign w:val="center"/>
          </w:tcPr>
          <w:p w14:paraId="0F5D49C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 + 3 + 2</w:t>
            </w:r>
          </w:p>
        </w:tc>
        <w:tc>
          <w:tcPr>
            <w:tcW w:w="644" w:type="dxa"/>
            <w:vAlign w:val="center"/>
          </w:tcPr>
          <w:p w14:paraId="08E46E6D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</w:t>
            </w:r>
          </w:p>
        </w:tc>
        <w:tc>
          <w:tcPr>
            <w:tcW w:w="1705" w:type="dxa"/>
            <w:vAlign w:val="center"/>
          </w:tcPr>
          <w:p w14:paraId="3E6D0D3C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10–14 – перспективна, но требует уточнения сегмента, услуги или территории</w:t>
            </w:r>
          </w:p>
        </w:tc>
      </w:tr>
      <w:tr w:rsidR="00F531CF" w14:paraId="4F4A9F1D" w14:textId="77777777" w:rsidTr="00F531CF">
        <w:trPr>
          <w:cantSplit/>
          <w:jc w:val="center"/>
        </w:trPr>
        <w:tc>
          <w:tcPr>
            <w:tcW w:w="1649" w:type="dxa"/>
            <w:vAlign w:val="center"/>
          </w:tcPr>
          <w:p w14:paraId="69E3072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 (только информационные запросы)</w:t>
            </w:r>
          </w:p>
        </w:tc>
        <w:tc>
          <w:tcPr>
            <w:tcW w:w="1365" w:type="dxa"/>
            <w:vAlign w:val="center"/>
          </w:tcPr>
          <w:p w14:paraId="4595457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365" w:type="dxa"/>
            <w:vAlign w:val="center"/>
          </w:tcPr>
          <w:p w14:paraId="0A95F2B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571" w:type="dxa"/>
            <w:vAlign w:val="center"/>
          </w:tcPr>
          <w:p w14:paraId="358C46B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056" w:type="dxa"/>
            <w:vAlign w:val="center"/>
          </w:tcPr>
          <w:p w14:paraId="6180DEB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 + 3 + 2</w:t>
            </w:r>
          </w:p>
        </w:tc>
        <w:tc>
          <w:tcPr>
            <w:tcW w:w="644" w:type="dxa"/>
            <w:vAlign w:val="center"/>
          </w:tcPr>
          <w:p w14:paraId="27EC502C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1705" w:type="dxa"/>
            <w:vAlign w:val="center"/>
          </w:tcPr>
          <w:p w14:paraId="2FCC64FA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10–14 – то же</w:t>
            </w:r>
          </w:p>
        </w:tc>
      </w:tr>
      <w:tr w:rsidR="00F531CF" w14:paraId="40DB77D1" w14:textId="77777777" w:rsidTr="00F531CF">
        <w:trPr>
          <w:cantSplit/>
          <w:jc w:val="center"/>
        </w:trPr>
        <w:tc>
          <w:tcPr>
            <w:tcW w:w="1649" w:type="dxa"/>
            <w:vAlign w:val="center"/>
          </w:tcPr>
          <w:p w14:paraId="7CC702A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3 (интерес только по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>)</w:t>
            </w:r>
          </w:p>
        </w:tc>
        <w:tc>
          <w:tcPr>
            <w:tcW w:w="1365" w:type="dxa"/>
            <w:vAlign w:val="center"/>
          </w:tcPr>
          <w:p w14:paraId="79BCFEA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365" w:type="dxa"/>
            <w:vAlign w:val="center"/>
          </w:tcPr>
          <w:p w14:paraId="62824BF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571" w:type="dxa"/>
            <w:vAlign w:val="center"/>
          </w:tcPr>
          <w:p w14:paraId="3BA95A5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056" w:type="dxa"/>
            <w:vAlign w:val="center"/>
          </w:tcPr>
          <w:p w14:paraId="6AFA742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 + 3 + 2</w:t>
            </w:r>
          </w:p>
        </w:tc>
        <w:tc>
          <w:tcPr>
            <w:tcW w:w="644" w:type="dxa"/>
            <w:vAlign w:val="center"/>
          </w:tcPr>
          <w:p w14:paraId="25469B6A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1705" w:type="dxa"/>
            <w:vAlign w:val="center"/>
          </w:tcPr>
          <w:p w14:paraId="20C5019C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6–9 – нуждается в существенной доработке: изменить запросы, сузить продукт или выбрать другую территорию</w:t>
            </w:r>
          </w:p>
        </w:tc>
      </w:tr>
      <w:tr w:rsidR="00F531CF" w14:paraId="364D4B39" w14:textId="77777777" w:rsidTr="00F531CF">
        <w:trPr>
          <w:cantSplit/>
          <w:jc w:val="center"/>
        </w:trPr>
        <w:tc>
          <w:tcPr>
            <w:tcW w:w="1649" w:type="dxa"/>
            <w:vAlign w:val="center"/>
          </w:tcPr>
          <w:p w14:paraId="3E9064F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 (строгое прочтение географии)</w:t>
            </w:r>
          </w:p>
        </w:tc>
        <w:tc>
          <w:tcPr>
            <w:tcW w:w="1365" w:type="dxa"/>
            <w:vAlign w:val="center"/>
          </w:tcPr>
          <w:p w14:paraId="447E41F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365" w:type="dxa"/>
            <w:vAlign w:val="center"/>
          </w:tcPr>
          <w:p w14:paraId="3AB6036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w="1571" w:type="dxa"/>
            <w:vAlign w:val="center"/>
          </w:tcPr>
          <w:p w14:paraId="73ACD88F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056" w:type="dxa"/>
            <w:vAlign w:val="center"/>
          </w:tcPr>
          <w:p w14:paraId="48FCDFD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0 + 3 + 2</w:t>
            </w:r>
          </w:p>
        </w:tc>
        <w:tc>
          <w:tcPr>
            <w:tcW w:w="644" w:type="dxa"/>
            <w:vAlign w:val="center"/>
          </w:tcPr>
          <w:p w14:paraId="2824C2C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1705" w:type="dxa"/>
            <w:vAlign w:val="center"/>
          </w:tcPr>
          <w:p w14:paraId="25512D8D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6–9 – то же</w:t>
            </w:r>
          </w:p>
        </w:tc>
      </w:tr>
    </w:tbl>
    <w:p w14:paraId="4E4B8ABF" w14:textId="77777777" w:rsidR="00F531CF" w:rsidRDefault="00830979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Основным принят вариант 1 (11 из 18): коммерческие признаки единичны («</w:t>
      </w:r>
      <w:r>
        <w:rPr>
          <w:i/>
          <w:sz w:val="28"/>
        </w:rPr>
        <w:t>uml</w:t>
      </w:r>
      <w:r>
        <w:rPr>
          <w:sz w:val="28"/>
        </w:rPr>
        <w:t xml:space="preserve"> купить» – 5 запросов в месяц), а интерес оценен по двум источникам. Если единичный запрос не считать коммерческим приз</w:t>
      </w:r>
      <w:r>
        <w:rPr>
          <w:sz w:val="28"/>
        </w:rPr>
        <w:t xml:space="preserve">наком, сумма равна 10 (вариант 2). Оба значения находятся у нижней границы градации 10–14; при более строгой оценке выраженности интереса или географии итог переходит в градацию 6–9 («существенная доработка»). По </w:t>
      </w:r>
      <w:r>
        <w:rPr>
          <w:i/>
          <w:sz w:val="28"/>
        </w:rPr>
        <w:t>GT</w:t>
      </w:r>
      <w:r>
        <w:rPr>
          <w:sz w:val="28"/>
        </w:rPr>
        <w:t xml:space="preserve">-РБ (таблица 15) сумма 11 или 15 из 25 – «ниже 14, лучше не запускать без дополнительных подтверждений» или «требует доработки позиционирования»; по </w:t>
      </w:r>
      <w:r>
        <w:rPr>
          <w:i/>
          <w:sz w:val="28"/>
        </w:rPr>
        <w:t>YW</w:t>
      </w:r>
      <w:r>
        <w:rPr>
          <w:sz w:val="28"/>
        </w:rPr>
        <w:t xml:space="preserve"> табл. 18 (таблица 26) – 10 и 8 из 18, «осторожная проверка». Шкалы с разными критериями согласованно ука</w:t>
      </w:r>
      <w:r>
        <w:rPr>
          <w:sz w:val="28"/>
        </w:rPr>
        <w:t xml:space="preserve">зывают, что идея требует как минимум уточнения и дополнительной проверки, а по части вариантов – существенной доработки. Решение: сузить идею до сегмента, где интерес подтвержден (студенты, </w:t>
      </w:r>
      <w:r>
        <w:rPr>
          <w:i/>
          <w:sz w:val="28"/>
        </w:rPr>
        <w:t>UML</w:t>
      </w:r>
      <w:r>
        <w:rPr>
          <w:sz w:val="28"/>
        </w:rPr>
        <w:t xml:space="preserve">, генерация диаграмм по тексту), продолжать разработку </w:t>
      </w:r>
      <w:r>
        <w:rPr>
          <w:i/>
          <w:sz w:val="28"/>
        </w:rPr>
        <w:t>MVP</w:t>
      </w:r>
      <w:r>
        <w:rPr>
          <w:sz w:val="28"/>
        </w:rPr>
        <w:t xml:space="preserve"> и до</w:t>
      </w:r>
      <w:r>
        <w:rPr>
          <w:sz w:val="28"/>
        </w:rPr>
        <w:t xml:space="preserve"> плана роста проверить готовность платить и причину снижения спроса на UML/BPMN в Беларуси.</w:t>
      </w:r>
    </w:p>
    <w:p w14:paraId="43168E57" w14:textId="77777777" w:rsidR="00F531CF" w:rsidRDefault="00830979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Итоговая аргументация по ЯДРО табл. 26 приведена в таблице 53.</w:t>
      </w:r>
    </w:p>
    <w:p w14:paraId="535F67FC" w14:textId="77777777" w:rsidR="00F531CF" w:rsidRDefault="00830979">
      <w:pPr>
        <w:pStyle w:val="a0"/>
        <w:keepNext/>
        <w:spacing w:before="0" w:after="0" w:line="360" w:lineRule="exact"/>
      </w:pPr>
      <w:r>
        <w:rPr>
          <w:sz w:val="28"/>
        </w:rPr>
        <w:lastRenderedPageBreak/>
        <w:t>Таблица 53 – Итоговая аргументация (ЯДРО табл. 26)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533"/>
        <w:gridCol w:w="2484"/>
        <w:gridCol w:w="2196"/>
        <w:gridCol w:w="2142"/>
      </w:tblGrid>
      <w:tr w:rsidR="00F531CF" w14:paraId="4258367E" w14:textId="77777777" w:rsidTr="00F531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533" w:type="dxa"/>
            <w:vAlign w:val="center"/>
          </w:tcPr>
          <w:p w14:paraId="0E251A3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Тезис</w:t>
            </w:r>
          </w:p>
        </w:tc>
        <w:tc>
          <w:tcPr>
            <w:tcW w:w="2484" w:type="dxa"/>
            <w:vAlign w:val="center"/>
          </w:tcPr>
          <w:p w14:paraId="406BB0DC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Доказательство из данных</w:t>
            </w:r>
          </w:p>
        </w:tc>
        <w:tc>
          <w:tcPr>
            <w:tcW w:w="2196" w:type="dxa"/>
            <w:vAlign w:val="center"/>
          </w:tcPr>
          <w:p w14:paraId="7E6CAB9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Ограничение</w:t>
            </w:r>
          </w:p>
        </w:tc>
        <w:tc>
          <w:tcPr>
            <w:tcW w:w="2142" w:type="dxa"/>
            <w:vAlign w:val="center"/>
          </w:tcPr>
          <w:p w14:paraId="29FF4DC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Следующее действие</w:t>
            </w:r>
          </w:p>
        </w:tc>
      </w:tr>
      <w:tr w:rsidR="00F531CF" w14:paraId="2BD3D3FA" w14:textId="77777777" w:rsidTr="00F531CF">
        <w:trPr>
          <w:cantSplit/>
          <w:jc w:val="center"/>
        </w:trPr>
        <w:tc>
          <w:tcPr>
            <w:tcW w:w="2533" w:type="dxa"/>
            <w:vAlign w:val="center"/>
          </w:tcPr>
          <w:p w14:paraId="4D2F602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Бизнес-идея имеет признаки интереса аудитории</w:t>
            </w:r>
          </w:p>
        </w:tc>
        <w:tc>
          <w:tcPr>
            <w:tcW w:w="2484" w:type="dxa"/>
            <w:vAlign w:val="center"/>
          </w:tcPr>
          <w:p w14:paraId="2D87C27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591,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476,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198,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105 запросов/мес.; данные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по всем областям</w:t>
            </w:r>
          </w:p>
        </w:tc>
        <w:tc>
          <w:tcPr>
            <w:tcW w:w="2196" w:type="dxa"/>
            <w:vAlign w:val="center"/>
          </w:tcPr>
          <w:p w14:paraId="4C3BCEA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Поисковый интерес не равен объему рынка; интерес снижаетс</w:t>
            </w:r>
            <w:r>
              <w:rPr>
                <w:sz w:val="24"/>
              </w:rPr>
              <w:t>я</w:t>
            </w:r>
          </w:p>
        </w:tc>
        <w:tc>
          <w:tcPr>
            <w:tcW w:w="2142" w:type="dxa"/>
            <w:vAlign w:val="center"/>
          </w:tcPr>
          <w:p w14:paraId="2D72E54F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Изучить конкурентов и платежеспособность</w:t>
            </w:r>
          </w:p>
        </w:tc>
      </w:tr>
      <w:tr w:rsidR="00F531CF" w14:paraId="2FA3CBB3" w14:textId="77777777" w:rsidTr="00F531CF">
        <w:trPr>
          <w:cantSplit/>
          <w:jc w:val="center"/>
        </w:trPr>
        <w:tc>
          <w:tcPr>
            <w:tcW w:w="2533" w:type="dxa"/>
            <w:vAlign w:val="center"/>
          </w:tcPr>
          <w:p w14:paraId="7877F43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Выбранная территория может рассматриваться как первичный рынок</w:t>
            </w:r>
          </w:p>
        </w:tc>
        <w:tc>
          <w:tcPr>
            <w:tcW w:w="2484" w:type="dxa"/>
            <w:vAlign w:val="center"/>
          </w:tcPr>
          <w:p w14:paraId="2CE0A60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Минск – индекс 194,99; Беларусь – 127,61; все области в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2196" w:type="dxa"/>
            <w:vAlign w:val="center"/>
          </w:tcPr>
          <w:p w14:paraId="414DBE9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Региональный интерес требует проверки каналами продаж</w:t>
            </w:r>
          </w:p>
        </w:tc>
        <w:tc>
          <w:tcPr>
            <w:tcW w:w="2142" w:type="dxa"/>
            <w:vAlign w:val="center"/>
          </w:tcPr>
          <w:p w14:paraId="5E95B09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Сравнить регионы и города (таблица 23)</w:t>
            </w:r>
          </w:p>
        </w:tc>
      </w:tr>
      <w:tr w:rsidR="00F531CF" w14:paraId="4E42DC53" w14:textId="77777777" w:rsidTr="00F531CF">
        <w:trPr>
          <w:cantSplit/>
          <w:jc w:val="center"/>
        </w:trPr>
        <w:tc>
          <w:tcPr>
            <w:tcW w:w="2533" w:type="dxa"/>
            <w:vAlign w:val="center"/>
          </w:tcPr>
          <w:p w14:paraId="39CA52C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Существуют отдельные группы потребностей клиентов</w:t>
            </w:r>
          </w:p>
        </w:tc>
        <w:tc>
          <w:tcPr>
            <w:tcW w:w="2484" w:type="dxa"/>
            <w:vAlign w:val="center"/>
          </w:tcPr>
          <w:p w14:paraId="21D600A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Учебная сезонность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(студенты);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2.0 и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io</w:t>
            </w:r>
            <w:r>
              <w:rPr>
                <w:sz w:val="24"/>
              </w:rPr>
              <w:t xml:space="preserve"> (аналитики); «схема по тексту нейросеть» (</w:t>
            </w:r>
            <w:r>
              <w:rPr>
                <w:i/>
                <w:sz w:val="24"/>
              </w:rPr>
              <w:t>AI</w:t>
            </w:r>
            <w:r>
              <w:rPr>
                <w:sz w:val="24"/>
              </w:rPr>
              <w:t>-генерация)</w:t>
            </w:r>
          </w:p>
        </w:tc>
        <w:tc>
          <w:tcPr>
            <w:tcW w:w="2196" w:type="dxa"/>
            <w:vAlign w:val="center"/>
          </w:tcPr>
          <w:p w14:paraId="29E392CF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За</w:t>
            </w:r>
            <w:r>
              <w:rPr>
                <w:sz w:val="24"/>
              </w:rPr>
              <w:t>просы могут иметь разное намерение</w:t>
            </w:r>
          </w:p>
        </w:tc>
        <w:tc>
          <w:tcPr>
            <w:tcW w:w="2142" w:type="dxa"/>
            <w:vAlign w:val="center"/>
          </w:tcPr>
          <w:p w14:paraId="1A83D303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Сегментировать аудиторию, провести опрос</w:t>
            </w:r>
          </w:p>
        </w:tc>
      </w:tr>
      <w:tr w:rsidR="00F531CF" w14:paraId="7CF71097" w14:textId="77777777" w:rsidTr="00F531CF">
        <w:trPr>
          <w:cantSplit/>
          <w:jc w:val="center"/>
        </w:trPr>
        <w:tc>
          <w:tcPr>
            <w:tcW w:w="2533" w:type="dxa"/>
            <w:vAlign w:val="center"/>
          </w:tcPr>
          <w:p w14:paraId="760B4BDE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Есть основания для формирования коммерческого предложения</w:t>
            </w:r>
          </w:p>
        </w:tc>
        <w:tc>
          <w:tcPr>
            <w:tcW w:w="2484" w:type="dxa"/>
            <w:vAlign w:val="center"/>
          </w:tcPr>
          <w:p w14:paraId="2A6A7D2F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Цена </w:t>
            </w:r>
            <w:r>
              <w:rPr>
                <w:i/>
                <w:sz w:val="24"/>
              </w:rPr>
              <w:t>Pro</w:t>
            </w:r>
            <w:r>
              <w:rPr>
                <w:sz w:val="24"/>
              </w:rPr>
              <w:t xml:space="preserve"> 4 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 xml:space="preserve"> ниже тарифов конкурентов (5–20 </w:t>
            </w:r>
            <w:r>
              <w:rPr>
                <w:i/>
                <w:sz w:val="24"/>
              </w:rPr>
              <w:t>USD</w:t>
            </w:r>
            <w:r>
              <w:rPr>
                <w:sz w:val="24"/>
              </w:rPr>
              <w:t>)</w:t>
            </w:r>
          </w:p>
        </w:tc>
        <w:tc>
          <w:tcPr>
            <w:tcW w:w="2196" w:type="dxa"/>
            <w:vAlign w:val="center"/>
          </w:tcPr>
          <w:p w14:paraId="52513F8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Нужно проверить готовность платить при бесплатном </w:t>
            </w:r>
            <w:r>
              <w:rPr>
                <w:i/>
                <w:sz w:val="24"/>
              </w:rPr>
              <w:t>draw.io</w:t>
            </w:r>
          </w:p>
        </w:tc>
        <w:tc>
          <w:tcPr>
            <w:tcW w:w="2142" w:type="dxa"/>
            <w:vAlign w:val="center"/>
          </w:tcPr>
          <w:p w14:paraId="11FEF483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Провести рыночный анализ и тест цены</w:t>
            </w:r>
          </w:p>
        </w:tc>
      </w:tr>
    </w:tbl>
    <w:p w14:paraId="2D446A3E" w14:textId="77777777" w:rsidR="00F531CF" w:rsidRDefault="00830979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Итоговый текст аргументации (АРГ табл. 21):</w:t>
      </w:r>
    </w:p>
    <w:p w14:paraId="34AC89E4" w14:textId="77777777" w:rsidR="00F531CF" w:rsidRDefault="00830979">
      <w:pPr>
        <w:pStyle w:val="aa"/>
        <w:spacing w:before="0" w:after="0" w:line="360" w:lineRule="exact"/>
        <w:ind w:firstLine="709"/>
        <w:jc w:val="both"/>
      </w:pPr>
      <w:r>
        <w:rPr>
          <w:sz w:val="28"/>
        </w:rPr>
        <w:t xml:space="preserve">На основании анализа поискового интереса аудитории в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 Яндекс Вордстат выбрана бизнес-идея: веб-</w:t>
      </w:r>
      <w:r>
        <w:rPr>
          <w:i/>
          <w:sz w:val="28"/>
        </w:rPr>
        <w:t>IDE</w:t>
      </w:r>
      <w:r>
        <w:rPr>
          <w:sz w:val="28"/>
        </w:rPr>
        <w:t xml:space="preserve"> </w:t>
      </w:r>
      <w:r>
        <w:rPr>
          <w:i/>
          <w:sz w:val="28"/>
        </w:rPr>
        <w:t>NotaCode</w:t>
      </w:r>
      <w:r>
        <w:rPr>
          <w:sz w:val="28"/>
        </w:rPr>
        <w:t xml:space="preserve"> для построения диаграмм формальных нотаций (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 xml:space="preserve">, </w:t>
      </w:r>
      <w:r>
        <w:rPr>
          <w:i/>
          <w:sz w:val="28"/>
        </w:rPr>
        <w:t>ERD</w:t>
      </w:r>
      <w:r>
        <w:rPr>
          <w:sz w:val="28"/>
        </w:rPr>
        <w:t xml:space="preserve">, </w:t>
      </w:r>
      <w:r>
        <w:rPr>
          <w:i/>
          <w:sz w:val="28"/>
        </w:rPr>
        <w:t>IDEF</w:t>
      </w:r>
      <w:r>
        <w:rPr>
          <w:sz w:val="28"/>
        </w:rPr>
        <w:t xml:space="preserve">, </w:t>
      </w:r>
      <w:r>
        <w:rPr>
          <w:i/>
          <w:sz w:val="28"/>
        </w:rPr>
        <w:t>DFD</w:t>
      </w:r>
      <w:r>
        <w:rPr>
          <w:sz w:val="28"/>
        </w:rPr>
        <w:t>, сети Петри) как текста с автоматической проверкой правил нотации. Идея основана на компетенции разработки веб-инструментов модел</w:t>
      </w:r>
      <w:r>
        <w:rPr>
          <w:sz w:val="28"/>
        </w:rPr>
        <w:t>ирования и ориентирована на студентов технических специальностей, бизнес- и системных аналитиков и архитекторов ПО.</w:t>
      </w:r>
    </w:p>
    <w:p w14:paraId="5A32C099" w14:textId="77777777" w:rsidR="00F531CF" w:rsidRDefault="00830979">
      <w:pPr>
        <w:pStyle w:val="aa"/>
        <w:spacing w:before="0" w:after="0" w:line="360" w:lineRule="exact"/>
        <w:ind w:firstLine="709"/>
        <w:jc w:val="both"/>
      </w:pPr>
      <w:r>
        <w:rPr>
          <w:sz w:val="28"/>
        </w:rPr>
        <w:t xml:space="preserve">Выбор идеи обоснован тем, что запросы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в Беларуси показывают измеримую частотность (591 и 476 запросов в месяц по данным Яндекс Во</w:t>
      </w:r>
      <w:r>
        <w:rPr>
          <w:sz w:val="28"/>
        </w:rPr>
        <w:t xml:space="preserve">рдстата), подтвержденную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(данные по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– во всех шести областях страны). Оба источника показывают снижение среднегодового уровня интереса на 42,7–46,7 % за последние два года и выраженную сезонность, связанную с учебным календарем (сп</w:t>
      </w:r>
      <w:r>
        <w:rPr>
          <w:sz w:val="28"/>
        </w:rPr>
        <w:t xml:space="preserve">ад летом, рост к сессиям в октябре–декабре и мае), что указывает на студенческий сегмент </w:t>
      </w:r>
      <w:r>
        <w:rPr>
          <w:i/>
          <w:sz w:val="28"/>
        </w:rPr>
        <w:t>S-01</w:t>
      </w:r>
      <w:r>
        <w:rPr>
          <w:sz w:val="28"/>
        </w:rPr>
        <w:t>. Связанные запросы (</w:t>
      </w:r>
      <w:r>
        <w:rPr>
          <w:i/>
          <w:sz w:val="28"/>
        </w:rPr>
        <w:t>plant</w:t>
      </w:r>
      <w:r>
        <w:rPr>
          <w:sz w:val="28"/>
        </w:rPr>
        <w:t xml:space="preserve"> 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 xml:space="preserve"> 2.0, </w:t>
      </w:r>
      <w:r>
        <w:rPr>
          <w:i/>
          <w:sz w:val="28"/>
        </w:rPr>
        <w:t>bpmn</w:t>
      </w:r>
      <w:r>
        <w:rPr>
          <w:sz w:val="28"/>
        </w:rPr>
        <w:t xml:space="preserve"> </w:t>
      </w:r>
      <w:r>
        <w:rPr>
          <w:i/>
          <w:sz w:val="28"/>
        </w:rPr>
        <w:t>io</w:t>
      </w:r>
      <w:r>
        <w:rPr>
          <w:sz w:val="28"/>
        </w:rPr>
        <w:t>) носят инструментальный характер; коммерческие формулировки единичны («</w:t>
      </w:r>
      <w:r>
        <w:rPr>
          <w:i/>
          <w:sz w:val="28"/>
        </w:rPr>
        <w:t>uml</w:t>
      </w:r>
      <w:r>
        <w:rPr>
          <w:sz w:val="28"/>
        </w:rPr>
        <w:t xml:space="preserve"> купить» – 5 запросов в месяц). Это сви</w:t>
      </w:r>
      <w:r>
        <w:rPr>
          <w:sz w:val="28"/>
        </w:rPr>
        <w:t xml:space="preserve">детельствует о наличии </w:t>
      </w:r>
      <w:r>
        <w:rPr>
          <w:sz w:val="28"/>
        </w:rPr>
        <w:lastRenderedPageBreak/>
        <w:t>поискового спроса на решения, связанные с построением корректных нотационных диаграмм.</w:t>
      </w:r>
    </w:p>
    <w:p w14:paraId="6813A670" w14:textId="77777777" w:rsidR="00F531CF" w:rsidRDefault="00830979">
      <w:pPr>
        <w:pStyle w:val="aa"/>
        <w:spacing w:before="0" w:after="0" w:line="360" w:lineRule="exact"/>
        <w:ind w:firstLine="709"/>
        <w:jc w:val="both"/>
      </w:pPr>
      <w:r>
        <w:rPr>
          <w:sz w:val="28"/>
        </w:rPr>
        <w:t xml:space="preserve">В качестве первичной географической границы рынка выбрана территория Республики Беларусь целиком: данные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показывают интерес во всех </w:t>
      </w:r>
      <w:r>
        <w:rPr>
          <w:sz w:val="28"/>
        </w:rPr>
        <w:t xml:space="preserve">шести областях, а данные Яндекс Вордстата по </w:t>
      </w:r>
      <w:r>
        <w:rPr>
          <w:i/>
          <w:sz w:val="28"/>
        </w:rPr>
        <w:t>UML</w:t>
      </w:r>
      <w:r>
        <w:rPr>
          <w:sz w:val="28"/>
        </w:rPr>
        <w:t xml:space="preserve"> – концентрацию в Минске (индекс 194,99 против 127,61 по стране в целом). Бизнес может обслуживать клиентов на этой территории через дистанционный формат (</w:t>
      </w:r>
      <w:r>
        <w:rPr>
          <w:i/>
          <w:sz w:val="28"/>
        </w:rPr>
        <w:t>PWA</w:t>
      </w:r>
      <w:r>
        <w:rPr>
          <w:sz w:val="28"/>
        </w:rPr>
        <w:t>). Спрос в России на порядок выше (21 755 (окно «Р</w:t>
      </w:r>
      <w:r>
        <w:rPr>
          <w:sz w:val="28"/>
        </w:rPr>
        <w:t xml:space="preserve">егионов» 25.08–23.09.2026) запросов/мес. по </w:t>
      </w:r>
      <w:r>
        <w:rPr>
          <w:i/>
          <w:sz w:val="28"/>
        </w:rPr>
        <w:t>uml</w:t>
      </w:r>
      <w:r>
        <w:rPr>
          <w:sz w:val="28"/>
        </w:rPr>
        <w:t>) – это направление возможного расширения после проверки бизнес-модели на белорусском рынке.</w:t>
      </w:r>
    </w:p>
    <w:p w14:paraId="54E5165D" w14:textId="77777777" w:rsidR="00F531CF" w:rsidRDefault="00830979">
      <w:pPr>
        <w:pStyle w:val="aa"/>
        <w:spacing w:before="0" w:after="0" w:line="360" w:lineRule="exact"/>
        <w:ind w:firstLine="709"/>
        <w:jc w:val="both"/>
      </w:pPr>
      <w:r>
        <w:rPr>
          <w:sz w:val="28"/>
        </w:rPr>
        <w:t>Таким образом, выбранная бизнес-идея является предварительно обоснованной по интересу аудитории, территории и компет</w:t>
      </w:r>
      <w:r>
        <w:rPr>
          <w:sz w:val="28"/>
        </w:rPr>
        <w:t>енции исполнителя, но не по коммерческим поисковым намерениям: они единичны («</w:t>
      </w:r>
      <w:r>
        <w:rPr>
          <w:i/>
          <w:sz w:val="28"/>
        </w:rPr>
        <w:t>uml</w:t>
      </w:r>
      <w:r>
        <w:rPr>
          <w:sz w:val="28"/>
        </w:rPr>
        <w:t xml:space="preserve"> купить» – 5 запросов в месяц), а спрос на визуальные редакторы (</w:t>
      </w:r>
      <w:r>
        <w:rPr>
          <w:i/>
          <w:sz w:val="28"/>
        </w:rPr>
        <w:t>Miro</w:t>
      </w:r>
      <w:r>
        <w:rPr>
          <w:sz w:val="28"/>
        </w:rPr>
        <w:t xml:space="preserve"> – 1660, </w:t>
      </w:r>
      <w:r>
        <w:rPr>
          <w:i/>
          <w:sz w:val="28"/>
        </w:rPr>
        <w:t>Visio</w:t>
      </w:r>
      <w:r>
        <w:rPr>
          <w:sz w:val="28"/>
        </w:rPr>
        <w:t xml:space="preserve"> – 1501, </w:t>
      </w:r>
      <w:r>
        <w:rPr>
          <w:i/>
          <w:sz w:val="28"/>
        </w:rPr>
        <w:t>draw.io</w:t>
      </w:r>
      <w:r>
        <w:rPr>
          <w:sz w:val="28"/>
        </w:rPr>
        <w:t xml:space="preserve"> – 1072 запроса/мес.) в 1,8–3,5 раза выше спроса на нотационные термины. Ито</w:t>
      </w:r>
      <w:r>
        <w:rPr>
          <w:sz w:val="28"/>
        </w:rPr>
        <w:t>говое решение – сузить идею до сегмента студентов и функции генерации диаграмм по тексту (107 запросов/мес. по запросам «нейросеть схема» и «нейросеть диаграмма», рост с 2023 г.) и дополнительно проверить конкурентов, цены, каналы продаж, финансовую модель</w:t>
      </w:r>
      <w:r>
        <w:rPr>
          <w:sz w:val="28"/>
        </w:rPr>
        <w:t xml:space="preserve"> и готовность клиентов платить за услугу.</w:t>
      </w:r>
    </w:p>
    <w:p w14:paraId="7397DB67" w14:textId="77777777" w:rsidR="00F531CF" w:rsidRDefault="00830979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Чек-лист качества итогового вывода (АРГ табл. 26) – таблица 54.</w:t>
      </w:r>
    </w:p>
    <w:p w14:paraId="23C8F4A8" w14:textId="77777777" w:rsidR="00F531CF" w:rsidRDefault="00830979">
      <w:pPr>
        <w:pStyle w:val="a0"/>
        <w:keepNext/>
        <w:spacing w:before="0" w:after="0" w:line="360" w:lineRule="exact"/>
      </w:pPr>
      <w:r>
        <w:rPr>
          <w:sz w:val="28"/>
        </w:rPr>
        <w:t>Таблица 54 – Чек-лист качества итогового вывода (АРГ табл. 26)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324"/>
        <w:gridCol w:w="973"/>
        <w:gridCol w:w="4058"/>
      </w:tblGrid>
      <w:tr w:rsidR="00F531CF" w14:paraId="564CA393" w14:textId="77777777" w:rsidTr="00F531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323" w:type="dxa"/>
            <w:vAlign w:val="center"/>
          </w:tcPr>
          <w:p w14:paraId="6F5E9CC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Вопрос</w:t>
            </w:r>
          </w:p>
        </w:tc>
        <w:tc>
          <w:tcPr>
            <w:tcW w:w="973" w:type="dxa"/>
            <w:vAlign w:val="center"/>
          </w:tcPr>
          <w:p w14:paraId="1BB1970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Да/нет</w:t>
            </w:r>
          </w:p>
        </w:tc>
        <w:tc>
          <w:tcPr>
            <w:tcW w:w="4058" w:type="dxa"/>
            <w:vAlign w:val="center"/>
          </w:tcPr>
          <w:p w14:paraId="06FA95AC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Комментарий</w:t>
            </w:r>
          </w:p>
        </w:tc>
      </w:tr>
      <w:tr w:rsidR="00F531CF" w14:paraId="4B388AF8" w14:textId="77777777" w:rsidTr="00F531CF">
        <w:trPr>
          <w:cantSplit/>
          <w:jc w:val="center"/>
        </w:trPr>
        <w:tc>
          <w:tcPr>
            <w:tcW w:w="4323" w:type="dxa"/>
            <w:vAlign w:val="center"/>
          </w:tcPr>
          <w:p w14:paraId="552C322A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Идея конкретна</w:t>
            </w:r>
          </w:p>
        </w:tc>
        <w:tc>
          <w:tcPr>
            <w:tcW w:w="973" w:type="dxa"/>
            <w:vAlign w:val="center"/>
          </w:tcPr>
          <w:p w14:paraId="1B8D6773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058" w:type="dxa"/>
            <w:vAlign w:val="center"/>
          </w:tcPr>
          <w:p w14:paraId="1AC679BA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Веб-</w:t>
            </w:r>
            <w:r>
              <w:rPr>
                <w:i/>
                <w:sz w:val="24"/>
              </w:rPr>
              <w:t>IDE</w:t>
            </w:r>
            <w:r>
              <w:rPr>
                <w:sz w:val="24"/>
              </w:rPr>
              <w:t xml:space="preserve"> для диаграмм формальных нотаций</w:t>
            </w:r>
          </w:p>
        </w:tc>
      </w:tr>
      <w:tr w:rsidR="00F531CF" w14:paraId="723903E2" w14:textId="77777777" w:rsidTr="00F531CF">
        <w:trPr>
          <w:cantSplit/>
          <w:jc w:val="center"/>
        </w:trPr>
        <w:tc>
          <w:tcPr>
            <w:tcW w:w="4323" w:type="dxa"/>
            <w:vAlign w:val="center"/>
          </w:tcPr>
          <w:p w14:paraId="533820FD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Компетенция связана с услугой</w:t>
            </w:r>
          </w:p>
        </w:tc>
        <w:tc>
          <w:tcPr>
            <w:tcW w:w="973" w:type="dxa"/>
            <w:vAlign w:val="center"/>
          </w:tcPr>
          <w:p w14:paraId="2B565C0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058" w:type="dxa"/>
            <w:vAlign w:val="center"/>
          </w:tcPr>
          <w:p w14:paraId="2B157BBE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Таблица 1</w:t>
            </w:r>
          </w:p>
        </w:tc>
      </w:tr>
      <w:tr w:rsidR="00F531CF" w14:paraId="53FBDFFA" w14:textId="77777777" w:rsidTr="00F531CF">
        <w:trPr>
          <w:cantSplit/>
          <w:jc w:val="center"/>
        </w:trPr>
        <w:tc>
          <w:tcPr>
            <w:tcW w:w="4323" w:type="dxa"/>
            <w:vAlign w:val="center"/>
          </w:tcPr>
          <w:p w14:paraId="1056E97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Использованы разные группы запросов</w:t>
            </w:r>
          </w:p>
        </w:tc>
        <w:tc>
          <w:tcPr>
            <w:tcW w:w="973" w:type="dxa"/>
            <w:vAlign w:val="center"/>
          </w:tcPr>
          <w:p w14:paraId="71475783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058" w:type="dxa"/>
            <w:vAlign w:val="center"/>
          </w:tcPr>
          <w:p w14:paraId="58F54243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Таблица 4</w:t>
            </w:r>
          </w:p>
        </w:tc>
      </w:tr>
      <w:tr w:rsidR="00F531CF" w14:paraId="532D7092" w14:textId="77777777" w:rsidTr="00F531CF">
        <w:trPr>
          <w:cantSplit/>
          <w:jc w:val="center"/>
        </w:trPr>
        <w:tc>
          <w:tcPr>
            <w:tcW w:w="4323" w:type="dxa"/>
            <w:vAlign w:val="center"/>
          </w:tcPr>
          <w:p w14:paraId="00CC594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В </w:t>
            </w: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  <w:r>
              <w:rPr>
                <w:sz w:val="24"/>
              </w:rPr>
              <w:t xml:space="preserve"> зафиксированы территория, период, категория, тип поиска</w:t>
            </w:r>
          </w:p>
        </w:tc>
        <w:tc>
          <w:tcPr>
            <w:tcW w:w="973" w:type="dxa"/>
            <w:vAlign w:val="center"/>
          </w:tcPr>
          <w:p w14:paraId="3A89E25E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058" w:type="dxa"/>
            <w:vAlign w:val="center"/>
          </w:tcPr>
          <w:p w14:paraId="56BE075D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П. 2.3.1</w:t>
            </w:r>
          </w:p>
        </w:tc>
      </w:tr>
      <w:tr w:rsidR="00F531CF" w14:paraId="51BC91F5" w14:textId="77777777" w:rsidTr="00F531CF">
        <w:trPr>
          <w:cantSplit/>
          <w:jc w:val="center"/>
        </w:trPr>
        <w:tc>
          <w:tcPr>
            <w:tcW w:w="4323" w:type="dxa"/>
            <w:vAlign w:val="center"/>
          </w:tcPr>
          <w:p w14:paraId="11447F9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 Вордстате зафиксированы регион, частотнос</w:t>
            </w:r>
            <w:r>
              <w:rPr>
                <w:sz w:val="24"/>
              </w:rPr>
              <w:t>ть, динамика, похожие запросы</w:t>
            </w:r>
          </w:p>
        </w:tc>
        <w:tc>
          <w:tcPr>
            <w:tcW w:w="973" w:type="dxa"/>
            <w:vAlign w:val="center"/>
          </w:tcPr>
          <w:p w14:paraId="0BDE67B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058" w:type="dxa"/>
            <w:vAlign w:val="center"/>
          </w:tcPr>
          <w:p w14:paraId="6E3DBE5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Динамика – по запросам ядра (таблица 21); окна «Топов» и «Регионов» указаны</w:t>
            </w:r>
          </w:p>
        </w:tc>
      </w:tr>
      <w:tr w:rsidR="00F531CF" w14:paraId="47EECFB7" w14:textId="77777777" w:rsidTr="00F531CF">
        <w:trPr>
          <w:cantSplit/>
          <w:jc w:val="center"/>
        </w:trPr>
        <w:tc>
          <w:tcPr>
            <w:tcW w:w="4323" w:type="dxa"/>
            <w:vAlign w:val="center"/>
          </w:tcPr>
          <w:p w14:paraId="4A38493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Сопоставлены два источника</w:t>
            </w:r>
          </w:p>
        </w:tc>
        <w:tc>
          <w:tcPr>
            <w:tcW w:w="973" w:type="dxa"/>
            <w:vAlign w:val="center"/>
          </w:tcPr>
          <w:p w14:paraId="6C5E457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058" w:type="dxa"/>
            <w:vAlign w:val="center"/>
          </w:tcPr>
          <w:p w14:paraId="779C72D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Таблица 39</w:t>
            </w:r>
          </w:p>
        </w:tc>
      </w:tr>
      <w:tr w:rsidR="00F531CF" w14:paraId="6ADEBC01" w14:textId="77777777" w:rsidTr="00F531CF">
        <w:trPr>
          <w:cantSplit/>
          <w:jc w:val="center"/>
        </w:trPr>
        <w:tc>
          <w:tcPr>
            <w:tcW w:w="4323" w:type="dxa"/>
            <w:vAlign w:val="center"/>
          </w:tcPr>
          <w:p w14:paraId="2FA37413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География обоснована данными и операционной возможностью</w:t>
            </w:r>
          </w:p>
        </w:tc>
        <w:tc>
          <w:tcPr>
            <w:tcW w:w="973" w:type="dxa"/>
            <w:vAlign w:val="center"/>
          </w:tcPr>
          <w:p w14:paraId="2CA8D98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058" w:type="dxa"/>
            <w:vAlign w:val="center"/>
          </w:tcPr>
          <w:p w14:paraId="64AD63E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Таблица 50</w:t>
            </w:r>
          </w:p>
        </w:tc>
      </w:tr>
      <w:tr w:rsidR="00F531CF" w14:paraId="67C97047" w14:textId="77777777" w:rsidTr="00F531CF">
        <w:trPr>
          <w:cantSplit/>
          <w:jc w:val="center"/>
        </w:trPr>
        <w:tc>
          <w:tcPr>
            <w:tcW w:w="4323" w:type="dxa"/>
            <w:vAlign w:val="center"/>
          </w:tcPr>
          <w:p w14:paraId="7DDF74CF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Указаны ограничения</w:t>
            </w:r>
          </w:p>
        </w:tc>
        <w:tc>
          <w:tcPr>
            <w:tcW w:w="973" w:type="dxa"/>
            <w:vAlign w:val="center"/>
          </w:tcPr>
          <w:p w14:paraId="0091328C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058" w:type="dxa"/>
            <w:vAlign w:val="center"/>
          </w:tcPr>
          <w:p w14:paraId="5D4CD663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Пп. 2.6, 2.9</w:t>
            </w:r>
          </w:p>
        </w:tc>
      </w:tr>
      <w:tr w:rsidR="00F531CF" w14:paraId="2B0C8814" w14:textId="77777777" w:rsidTr="00F531CF">
        <w:trPr>
          <w:cantSplit/>
          <w:jc w:val="center"/>
        </w:trPr>
        <w:tc>
          <w:tcPr>
            <w:tcW w:w="4323" w:type="dxa"/>
            <w:vAlign w:val="center"/>
          </w:tcPr>
          <w:p w14:paraId="35E530B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Решение ясно: принять, сузить, изменить или отложить</w:t>
            </w:r>
          </w:p>
        </w:tc>
        <w:tc>
          <w:tcPr>
            <w:tcW w:w="973" w:type="dxa"/>
            <w:vAlign w:val="center"/>
          </w:tcPr>
          <w:p w14:paraId="348A4C3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Да</w:t>
            </w:r>
          </w:p>
        </w:tc>
        <w:tc>
          <w:tcPr>
            <w:tcW w:w="4058" w:type="dxa"/>
            <w:vAlign w:val="center"/>
          </w:tcPr>
          <w:p w14:paraId="389AF09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Сузить (п. 2.10)</w:t>
            </w:r>
          </w:p>
        </w:tc>
      </w:tr>
    </w:tbl>
    <w:p w14:paraId="1ACD3C16" w14:textId="77777777" w:rsidR="00F531CF" w:rsidRDefault="00830979">
      <w:pPr>
        <w:pStyle w:val="2"/>
        <w:spacing w:before="360" w:after="360" w:line="360" w:lineRule="exact"/>
        <w:ind w:firstLine="709"/>
      </w:pPr>
      <w:bookmarkStart w:id="41" w:name="_62f51eb0ab91f3af46a92de1058e4b81f9c647d"/>
      <w:bookmarkStart w:id="42" w:name="_Toc241856032"/>
      <w:bookmarkEnd w:id="39"/>
      <w:r>
        <w:rPr>
          <w:b/>
          <w:sz w:val="28"/>
        </w:rPr>
        <w:lastRenderedPageBreak/>
        <w:t>2.11 Переход к анализу рынка</w:t>
      </w:r>
      <w:bookmarkEnd w:id="42"/>
    </w:p>
    <w:p w14:paraId="4E86E325" w14:textId="77777777" w:rsidR="00F531CF" w:rsidRDefault="00830979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Файл шаблонов коммерческого перехода к </w:t>
      </w:r>
      <w:r>
        <w:rPr>
          <w:sz w:val="28"/>
        </w:rPr>
        <w:t>анализу рынка в комплекте материалов отсутствует; переход сформулирован по ЯДРО §1.3 (краткая формулировка для отчета):</w:t>
      </w:r>
    </w:p>
    <w:p w14:paraId="27C4E367" w14:textId="77777777" w:rsidR="00F531CF" w:rsidRDefault="00830979">
      <w:pPr>
        <w:pStyle w:val="aa"/>
        <w:spacing w:before="0" w:after="0" w:line="360" w:lineRule="exact"/>
        <w:ind w:firstLine="709"/>
        <w:jc w:val="both"/>
      </w:pPr>
      <w:r>
        <w:rPr>
          <w:sz w:val="28"/>
        </w:rPr>
        <w:t>Результаты первичного анализа поискового интереса, полученные по двум источникам (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 Яндекс Вордстат), показывают наличие в Беларуси измеримой, но снижающейся аудитории, интересующейся направлением «веб-инструменты для построения диаграмм формальных нотаций» – прежде всего через запросы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, с выраженной концентрацией в Минске и </w:t>
      </w:r>
      <w:r>
        <w:rPr>
          <w:sz w:val="28"/>
        </w:rPr>
        <w:t>отдельным интересом к построению схем по тексту с помощью нейросети. Это создает основание для дальнейшего изучения рынка с целью оценки коммерческой перспективности идеи, определения целевых потребителей, географических границ спроса и условий конкурентно</w:t>
      </w:r>
      <w:r>
        <w:rPr>
          <w:sz w:val="28"/>
        </w:rPr>
        <w:t>й среды. Сам факт поискового интереса не гарантирует успеха бизнеса: выявленное снижение интереса за последние два года и неподтвержденная коммерческая составляющая требуют рыночного анализа, который покажет, может ли выявленный интерес быть преобразован в</w:t>
      </w:r>
      <w:r>
        <w:rPr>
          <w:sz w:val="28"/>
        </w:rPr>
        <w:t xml:space="preserve"> устойчивый платежеспособный спрос.</w:t>
      </w:r>
    </w:p>
    <w:p w14:paraId="47549B8B" w14:textId="77777777" w:rsidR="00F531CF" w:rsidRDefault="00830979">
      <w:pPr>
        <w:pStyle w:val="1"/>
        <w:pageBreakBefore/>
        <w:spacing w:before="0" w:after="360" w:line="360" w:lineRule="exact"/>
        <w:ind w:firstLine="709"/>
      </w:pPr>
      <w:bookmarkStart w:id="43" w:name="_1bfdad9d2d88ddb6ca16c31c1d4d4943679f32f"/>
      <w:bookmarkStart w:id="44" w:name="_Toc241856033"/>
      <w:bookmarkEnd w:id="41"/>
      <w:bookmarkEnd w:id="2"/>
      <w:r>
        <w:rPr>
          <w:b/>
          <w:sz w:val="28"/>
        </w:rPr>
        <w:lastRenderedPageBreak/>
        <w:t>3 ОТВЕТЫ НА КОНТРОЛЬНЫЕ ВОПРОСЫ</w:t>
      </w:r>
      <w:bookmarkEnd w:id="44"/>
    </w:p>
    <w:p w14:paraId="13DFF505" w14:textId="77777777" w:rsidR="00F531CF" w:rsidRDefault="00830979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По НАВ1 §8 (13 вопросов):</w:t>
      </w:r>
    </w:p>
    <w:p w14:paraId="11C78C46" w14:textId="77777777" w:rsidR="00F531CF" w:rsidRDefault="00830979">
      <w:pPr>
        <w:pStyle w:val="Compact"/>
        <w:numPr>
          <w:ilvl w:val="0"/>
          <w:numId w:val="10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Да – идея сформулирована как коммерческое предложение (подписка </w:t>
      </w:r>
      <w:r>
        <w:rPr>
          <w:i/>
          <w:sz w:val="28"/>
        </w:rPr>
        <w:t>Pro</w:t>
      </w:r>
      <w:r>
        <w:rPr>
          <w:sz w:val="28"/>
        </w:rPr>
        <w:t xml:space="preserve"> 4 USD/мес, тарифы Free/Pro), см. таблицы 1–3.</w:t>
      </w:r>
    </w:p>
    <w:p w14:paraId="2F5D0989" w14:textId="77777777" w:rsidR="00F531CF" w:rsidRDefault="00830979">
      <w:pPr>
        <w:pStyle w:val="Compact"/>
        <w:numPr>
          <w:ilvl w:val="0"/>
          <w:numId w:val="10"/>
        </w:numPr>
        <w:spacing w:before="0" w:after="0" w:line="360" w:lineRule="exact"/>
        <w:ind w:left="709" w:hanging="425"/>
        <w:jc w:val="both"/>
      </w:pPr>
      <w:r>
        <w:rPr>
          <w:sz w:val="28"/>
        </w:rPr>
        <w:t>Да – ядро разложено по семи группам АРГ (таблица</w:t>
      </w:r>
      <w:r>
        <w:rPr>
          <w:sz w:val="28"/>
        </w:rPr>
        <w:t xml:space="preserve"> 5) и классифицировано по намерениям (таблица 6); информационные и инструментальные запросы собраны и проверены, региональные – в двух источниках (регионы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 Вордстата по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>); коммерческие, проблемные, сегментные и городские формулиров</w:t>
      </w:r>
      <w:r>
        <w:rPr>
          <w:sz w:val="28"/>
        </w:rPr>
        <w:t>ки проверены отдельными запросами (таблица 19): запросов почти нет.</w:t>
      </w:r>
    </w:p>
    <w:p w14:paraId="1F4397C6" w14:textId="77777777" w:rsidR="00F531CF" w:rsidRDefault="00830979">
      <w:pPr>
        <w:pStyle w:val="Compact"/>
        <w:numPr>
          <w:ilvl w:val="0"/>
          <w:numId w:val="10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Да – ключевые запросы проверены в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при единых настройках: география </w:t>
      </w:r>
      <w:r>
        <w:rPr>
          <w:i/>
          <w:sz w:val="28"/>
        </w:rPr>
        <w:t>BY</w:t>
      </w:r>
      <w:r>
        <w:rPr>
          <w:sz w:val="28"/>
        </w:rPr>
        <w:t>, периоды 5 лет и 12 месяцев, категория «0», тип поиска «веб» (п. 2.3.1).</w:t>
      </w:r>
    </w:p>
    <w:p w14:paraId="7F2259F2" w14:textId="77777777" w:rsidR="00F531CF" w:rsidRDefault="00830979">
      <w:pPr>
        <w:pStyle w:val="Compact"/>
        <w:numPr>
          <w:ilvl w:val="0"/>
          <w:numId w:val="10"/>
        </w:numPr>
        <w:spacing w:before="0" w:after="0" w:line="360" w:lineRule="exact"/>
        <w:ind w:left="709" w:hanging="425"/>
        <w:jc w:val="both"/>
      </w:pPr>
      <w:r>
        <w:rPr>
          <w:sz w:val="28"/>
        </w:rPr>
        <w:t>Да – запросы ядра проверены в Я</w:t>
      </w:r>
      <w:r>
        <w:rPr>
          <w:sz w:val="28"/>
        </w:rPr>
        <w:t xml:space="preserve">ндекс Вордстате (Динамика за 24 месяца и с 2018 г., Топы запросов, Регионы для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>, разбивка по устройствам), п. 2.4.</w:t>
      </w:r>
    </w:p>
    <w:p w14:paraId="63E1A301" w14:textId="77777777" w:rsidR="00F531CF" w:rsidRDefault="00830979">
      <w:pPr>
        <w:pStyle w:val="Compact"/>
        <w:numPr>
          <w:ilvl w:val="0"/>
          <w:numId w:val="10"/>
        </w:numPr>
        <w:spacing w:before="0" w:after="0" w:line="360" w:lineRule="exact"/>
        <w:ind w:left="709" w:hanging="425"/>
        <w:jc w:val="both"/>
      </w:pPr>
      <w:r>
        <w:rPr>
          <w:sz w:val="28"/>
        </w:rPr>
        <w:t>Да – все выгрузки сохранены в JSON/CSV с зафиксированными настройками (таблица 11, приложение А).</w:t>
      </w:r>
    </w:p>
    <w:p w14:paraId="62375493" w14:textId="77777777" w:rsidR="00F531CF" w:rsidRDefault="00830979">
      <w:pPr>
        <w:pStyle w:val="Compact"/>
        <w:numPr>
          <w:ilvl w:val="0"/>
          <w:numId w:val="10"/>
        </w:numPr>
        <w:spacing w:before="0" w:after="0" w:line="360" w:lineRule="exact"/>
        <w:ind w:left="709" w:hanging="425"/>
        <w:jc w:val="both"/>
      </w:pPr>
      <w:r>
        <w:rPr>
          <w:sz w:val="28"/>
        </w:rPr>
        <w:t>Да – построен помесячный ряд из 2</w:t>
      </w:r>
      <w:r>
        <w:rPr>
          <w:sz w:val="28"/>
        </w:rPr>
        <w:t>4 точек по двум источникам для двух кластеров (п. 2.6.1).</w:t>
      </w:r>
    </w:p>
    <w:p w14:paraId="7FB464DD" w14:textId="77777777" w:rsidR="00F531CF" w:rsidRDefault="00830979">
      <w:pPr>
        <w:pStyle w:val="Compact"/>
        <w:numPr>
          <w:ilvl w:val="0"/>
          <w:numId w:val="10"/>
        </w:numPr>
        <w:spacing w:before="0" w:after="0" w:line="360" w:lineRule="exact"/>
        <w:ind w:left="709" w:hanging="425"/>
        <w:jc w:val="both"/>
      </w:pPr>
      <w:r>
        <w:rPr>
          <w:sz w:val="28"/>
        </w:rPr>
        <w:t>Да – тренд и сезонность разделены расчетом (таблицы 33–36) по каждому источнику отдельно.</w:t>
      </w:r>
    </w:p>
    <w:p w14:paraId="468E6DD8" w14:textId="77777777" w:rsidR="00F531CF" w:rsidRDefault="00830979">
      <w:pPr>
        <w:pStyle w:val="Compact"/>
        <w:numPr>
          <w:ilvl w:val="0"/>
          <w:numId w:val="10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Да – циклические отклонения проверены по </w:t>
      </w:r>
      <w:r>
        <w:rPr>
          <w:i/>
          <w:sz w:val="28"/>
        </w:rPr>
        <w:t>Excel</w:t>
      </w:r>
      <w:r>
        <w:rPr>
          <w:sz w:val="28"/>
        </w:rPr>
        <w:t xml:space="preserve">-модели (циклический коэффициент) и по </w:t>
      </w:r>
      <w:r>
        <w:rPr>
          <w:i/>
          <w:sz w:val="28"/>
        </w:rPr>
        <w:t>Word</w:t>
      </w:r>
      <w:r>
        <w:rPr>
          <w:sz w:val="28"/>
        </w:rPr>
        <w:t>-модели (скользящие</w:t>
      </w:r>
      <w:r>
        <w:rPr>
          <w:sz w:val="28"/>
        </w:rPr>
        <w:t xml:space="preserve"> средние, очищенный ряд, шесть фаз), с оговоркой о длине периода (п. 2.6.4).</w:t>
      </w:r>
    </w:p>
    <w:p w14:paraId="6118BF2C" w14:textId="77777777" w:rsidR="00F531CF" w:rsidRDefault="00830979">
      <w:pPr>
        <w:pStyle w:val="Compact"/>
        <w:numPr>
          <w:ilvl w:val="0"/>
          <w:numId w:val="10"/>
        </w:numPr>
        <w:spacing w:before="0" w:after="0" w:line="360" w:lineRule="exact"/>
        <w:ind w:left="709" w:hanging="425"/>
        <w:jc w:val="both"/>
      </w:pPr>
      <w:r>
        <w:rPr>
          <w:sz w:val="28"/>
        </w:rPr>
        <w:t>Да – во всех выводах разделяются относительный поисковый интерес, частотность запросов и объем рынка (пп. 2.3, 2.4, 2.7, 2.9).</w:t>
      </w:r>
    </w:p>
    <w:p w14:paraId="0D6AF4AC" w14:textId="77777777" w:rsidR="00F531CF" w:rsidRDefault="00830979">
      <w:pPr>
        <w:pStyle w:val="Compact"/>
        <w:numPr>
          <w:ilvl w:val="0"/>
          <w:numId w:val="10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Да, с оговоркой – географические границы обоснованы </w:t>
      </w:r>
      <w:r>
        <w:rPr>
          <w:sz w:val="28"/>
        </w:rPr>
        <w:t>данными обоих источников (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– данные во всех 6 областях по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, г. Минск отдельно не выделяется; Вордстат – страна и Минск по </w:t>
      </w:r>
      <w:r>
        <w:rPr>
          <w:i/>
          <w:sz w:val="28"/>
        </w:rPr>
        <w:t>uml</w:t>
      </w:r>
      <w:r>
        <w:rPr>
          <w:sz w:val="28"/>
        </w:rPr>
        <w:t xml:space="preserve">) и статистикой Белстата и </w:t>
      </w:r>
      <w:r>
        <w:rPr>
          <w:i/>
          <w:sz w:val="28"/>
        </w:rPr>
        <w:t>DataReportal</w:t>
      </w:r>
      <w:r>
        <w:rPr>
          <w:sz w:val="28"/>
        </w:rPr>
        <w:t xml:space="preserve"> (таблица 41); коммерческий интерес по стране, который АРГ табл. 16 т</w:t>
      </w:r>
      <w:r>
        <w:rPr>
          <w:sz w:val="28"/>
        </w:rPr>
        <w:t>ребует для варианта «вся Республика Беларусь», не подтвержден.</w:t>
      </w:r>
    </w:p>
    <w:p w14:paraId="5B391D5C" w14:textId="77777777" w:rsidR="00F531CF" w:rsidRDefault="00830979">
      <w:pPr>
        <w:pStyle w:val="Compact"/>
        <w:numPr>
          <w:ilvl w:val="0"/>
          <w:numId w:val="10"/>
        </w:numPr>
        <w:spacing w:before="0" w:after="0" w:line="360" w:lineRule="exact"/>
        <w:ind w:left="709" w:hanging="425"/>
        <w:jc w:val="both"/>
      </w:pPr>
      <w:r>
        <w:rPr>
          <w:sz w:val="28"/>
        </w:rPr>
        <w:t>Да – зафиксированы все 6 видов границ (продуктовые, клиентские, географические, канальные, семантические, конкурентные) – п. 2.9, таблицы 43–45.</w:t>
      </w:r>
    </w:p>
    <w:p w14:paraId="39283913" w14:textId="77777777" w:rsidR="00F531CF" w:rsidRDefault="00830979">
      <w:pPr>
        <w:pStyle w:val="Compact"/>
        <w:numPr>
          <w:ilvl w:val="0"/>
          <w:numId w:val="10"/>
        </w:numPr>
        <w:spacing w:before="0" w:after="0" w:line="360" w:lineRule="exact"/>
        <w:ind w:left="709" w:hanging="425"/>
        <w:jc w:val="both"/>
      </w:pPr>
      <w:r>
        <w:rPr>
          <w:sz w:val="28"/>
        </w:rPr>
        <w:t>Да – составлен паспорт границ рынка (таблица 45)</w:t>
      </w:r>
      <w:r>
        <w:rPr>
          <w:sz w:val="28"/>
        </w:rPr>
        <w:t>.</w:t>
      </w:r>
    </w:p>
    <w:p w14:paraId="572261E5" w14:textId="77777777" w:rsidR="00F531CF" w:rsidRDefault="00830979">
      <w:pPr>
        <w:pStyle w:val="Compact"/>
        <w:numPr>
          <w:ilvl w:val="0"/>
          <w:numId w:val="10"/>
        </w:numPr>
        <w:spacing w:before="0" w:after="0" w:line="360" w:lineRule="exact"/>
        <w:ind w:left="709" w:hanging="425"/>
        <w:jc w:val="both"/>
      </w:pPr>
      <w:r>
        <w:rPr>
          <w:sz w:val="28"/>
        </w:rPr>
        <w:t>Да – сформулирован осторожный переход к анализу рынка без утверждений о гарантированном успехе (п. 2.11).</w:t>
      </w:r>
    </w:p>
    <w:p w14:paraId="5D127FC8" w14:textId="77777777" w:rsidR="00F531CF" w:rsidRDefault="00830979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lastRenderedPageBreak/>
        <w:t>По НАВ3 (7 вопросов):</w:t>
      </w:r>
    </w:p>
    <w:p w14:paraId="29BD0395" w14:textId="77777777" w:rsidR="00F531CF" w:rsidRDefault="00830979">
      <w:pPr>
        <w:pStyle w:val="Compact"/>
        <w:numPr>
          <w:ilvl w:val="0"/>
          <w:numId w:val="11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Дальше анализируется рынок веб-инструментов для построения и проверки диаграмм формальных нотаций в Беларуси (с </w:t>
      </w:r>
      <w:r>
        <w:rPr>
          <w:sz w:val="28"/>
        </w:rPr>
        <w:t>расширением на русскоязычный сегмент СНГ) – п. 2.9.</w:t>
      </w:r>
    </w:p>
    <w:p w14:paraId="533F427F" w14:textId="77777777" w:rsidR="00F531CF" w:rsidRDefault="00830979">
      <w:pPr>
        <w:pStyle w:val="Compact"/>
        <w:numPr>
          <w:ilvl w:val="0"/>
          <w:numId w:val="11"/>
        </w:numPr>
        <w:spacing w:before="0" w:after="0" w:line="360" w:lineRule="exact"/>
        <w:ind w:left="709" w:hanging="425"/>
        <w:jc w:val="both"/>
      </w:pPr>
      <w:r>
        <w:rPr>
          <w:sz w:val="28"/>
        </w:rPr>
        <w:t>Нет – формулировка не «рынок маркетинга»: указаны конкретная услуга, клиент и территория.</w:t>
      </w:r>
    </w:p>
    <w:p w14:paraId="3CE6D409" w14:textId="77777777" w:rsidR="00F531CF" w:rsidRDefault="00830979">
      <w:pPr>
        <w:pStyle w:val="Compact"/>
        <w:numPr>
          <w:ilvl w:val="0"/>
          <w:numId w:val="11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Да – определены сегменты </w:t>
      </w:r>
      <w:r>
        <w:rPr>
          <w:i/>
          <w:sz w:val="28"/>
        </w:rPr>
        <w:t>S-01</w:t>
      </w:r>
      <w:r>
        <w:rPr>
          <w:sz w:val="28"/>
        </w:rPr>
        <w:t>–</w:t>
      </w:r>
      <w:r>
        <w:rPr>
          <w:i/>
          <w:sz w:val="28"/>
        </w:rPr>
        <w:t>S-04</w:t>
      </w:r>
      <w:r>
        <w:rPr>
          <w:sz w:val="28"/>
        </w:rPr>
        <w:t xml:space="preserve"> (таблица 3).</w:t>
      </w:r>
    </w:p>
    <w:p w14:paraId="7E612532" w14:textId="77777777" w:rsidR="00F531CF" w:rsidRDefault="00830979">
      <w:pPr>
        <w:pStyle w:val="Compact"/>
        <w:numPr>
          <w:ilvl w:val="0"/>
          <w:numId w:val="11"/>
        </w:numPr>
        <w:spacing w:before="0" w:after="0" w:line="360" w:lineRule="exact"/>
        <w:ind w:left="709" w:hanging="425"/>
        <w:jc w:val="both"/>
      </w:pPr>
      <w:r>
        <w:rPr>
          <w:sz w:val="28"/>
        </w:rPr>
        <w:t>Да – см. ответ НАВ1 № 10.</w:t>
      </w:r>
    </w:p>
    <w:p w14:paraId="6FDCFDC0" w14:textId="77777777" w:rsidR="00F531CF" w:rsidRDefault="00830979">
      <w:pPr>
        <w:pStyle w:val="Compact"/>
        <w:numPr>
          <w:ilvl w:val="0"/>
          <w:numId w:val="11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Да – заменители </w:t>
      </w:r>
      <w:r>
        <w:rPr>
          <w:sz w:val="28"/>
        </w:rPr>
        <w:t>зафиксированы по 6 типам, частотность подтверждена Вордстатом, тарифы – официальными страницами (таблицы 42, 44).</w:t>
      </w:r>
    </w:p>
    <w:p w14:paraId="0BFFA211" w14:textId="77777777" w:rsidR="00F531CF" w:rsidRDefault="00830979">
      <w:pPr>
        <w:pStyle w:val="Compact"/>
        <w:numPr>
          <w:ilvl w:val="0"/>
          <w:numId w:val="11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Да – границы рынка связаны с результатами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>, Яндекс Вордстата и анализа динамики (снижение, сезонность).</w:t>
      </w:r>
    </w:p>
    <w:p w14:paraId="68F92EA1" w14:textId="77777777" w:rsidR="00F531CF" w:rsidRDefault="00830979">
      <w:pPr>
        <w:pStyle w:val="Compact"/>
        <w:numPr>
          <w:ilvl w:val="0"/>
          <w:numId w:val="11"/>
        </w:numPr>
        <w:spacing w:before="0" w:after="0" w:line="360" w:lineRule="exact"/>
        <w:ind w:left="709" w:hanging="425"/>
        <w:jc w:val="both"/>
      </w:pPr>
      <w:r>
        <w:rPr>
          <w:sz w:val="28"/>
        </w:rPr>
        <w:t>На следующем этапе потреб</w:t>
      </w:r>
      <w:r>
        <w:rPr>
          <w:sz w:val="28"/>
        </w:rPr>
        <w:t xml:space="preserve">уются: повторное снятие «Топов» и «Регионов» Вордстата на дату сдачи, разбивка студентов по профилям, </w:t>
      </w:r>
      <w:r>
        <w:rPr>
          <w:i/>
          <w:sz w:val="28"/>
        </w:rPr>
        <w:t>Similarweb</w:t>
      </w:r>
      <w:r>
        <w:rPr>
          <w:sz w:val="28"/>
        </w:rPr>
        <w:t xml:space="preserve"> по расширенному списку доменов, опрос студентов о готовности платить (п. 2.9, «Ограничения»).</w:t>
      </w:r>
    </w:p>
    <w:p w14:paraId="3A7EC921" w14:textId="77777777" w:rsidR="00F531CF" w:rsidRDefault="00830979">
      <w:pPr>
        <w:pStyle w:val="1"/>
        <w:pageBreakBefore/>
        <w:spacing w:before="0" w:after="360" w:line="360" w:lineRule="exact"/>
        <w:jc w:val="center"/>
      </w:pPr>
      <w:bookmarkStart w:id="45" w:name="_выводы"/>
      <w:bookmarkStart w:id="46" w:name="_Toc241856034"/>
      <w:bookmarkEnd w:id="43"/>
      <w:r>
        <w:rPr>
          <w:b/>
          <w:sz w:val="28"/>
        </w:rPr>
        <w:lastRenderedPageBreak/>
        <w:t>ВЫВОДЫ</w:t>
      </w:r>
      <w:bookmarkEnd w:id="46"/>
    </w:p>
    <w:p w14:paraId="2CF6CD62" w14:textId="77777777" w:rsidR="00F531CF" w:rsidRDefault="00830979">
      <w:pPr>
        <w:pStyle w:val="Compact"/>
        <w:numPr>
          <w:ilvl w:val="0"/>
          <w:numId w:val="12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По двум ключевым запросам </w:t>
      </w:r>
      <w:r>
        <w:rPr>
          <w:i/>
          <w:sz w:val="28"/>
        </w:rPr>
        <w:t>NotaCode</w:t>
      </w:r>
      <w:r>
        <w:rPr>
          <w:sz w:val="28"/>
        </w:rPr>
        <w:t xml:space="preserve"> получен</w:t>
      </w:r>
      <w:r>
        <w:rPr>
          <w:sz w:val="28"/>
        </w:rPr>
        <w:t xml:space="preserve">ы данные обоих требуемых источников –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 Яндекс Вордстат: </w:t>
      </w:r>
      <w:r>
        <w:rPr>
          <w:i/>
          <w:sz w:val="28"/>
        </w:rPr>
        <w:t>uml</w:t>
      </w:r>
      <w:r>
        <w:rPr>
          <w:sz w:val="28"/>
        </w:rPr>
        <w:t xml:space="preserve"> – 591 запрос/мес. по Беларуси, </w:t>
      </w:r>
      <w:r>
        <w:rPr>
          <w:i/>
          <w:sz w:val="28"/>
        </w:rPr>
        <w:t>bpmn</w:t>
      </w:r>
      <w:r>
        <w:rPr>
          <w:sz w:val="28"/>
        </w:rPr>
        <w:t xml:space="preserve"> – 476 запросов/мес.; по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уровень интереса к обоим запросам низкий по обеим условным шкалам (</w:t>
      </w:r>
      <w:r>
        <w:rPr>
          <w:i/>
          <w:sz w:val="28"/>
        </w:rPr>
        <w:t>GT</w:t>
      </w:r>
      <w:r>
        <w:rPr>
          <w:sz w:val="28"/>
        </w:rPr>
        <w:t>-РБ и АРГ).</w:t>
      </w:r>
    </w:p>
    <w:p w14:paraId="1331ECA4" w14:textId="77777777" w:rsidR="00F531CF" w:rsidRDefault="00830979">
      <w:pPr>
        <w:pStyle w:val="Compact"/>
        <w:numPr>
          <w:ilvl w:val="0"/>
          <w:numId w:val="12"/>
        </w:numPr>
        <w:spacing w:before="0" w:after="0" w:line="360" w:lineRule="exact"/>
        <w:ind w:left="709" w:hanging="425"/>
        <w:jc w:val="both"/>
      </w:pPr>
      <w:r>
        <w:rPr>
          <w:sz w:val="28"/>
        </w:rPr>
        <w:t>Оба источника показывают с</w:t>
      </w:r>
      <w:r>
        <w:rPr>
          <w:sz w:val="28"/>
        </w:rPr>
        <w:t xml:space="preserve">нижение среднегодового поискового интереса к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в Беларуси на 42,7–46,7 % за период сентябрь 2024 – август 2026 г.; по </w:t>
      </w:r>
      <w:r>
        <w:rPr>
          <w:i/>
          <w:sz w:val="28"/>
        </w:rPr>
        <w:t>Word</w:t>
      </w:r>
      <w:r>
        <w:rPr>
          <w:sz w:val="28"/>
        </w:rPr>
        <w:t>-модели (скользящее среднее по очищенному от сезонности ряду) оба запроса находятся в фазе спада.</w:t>
      </w:r>
    </w:p>
    <w:p w14:paraId="7D50005A" w14:textId="77777777" w:rsidR="00F531CF" w:rsidRDefault="00830979">
      <w:pPr>
        <w:pStyle w:val="Compact"/>
        <w:numPr>
          <w:ilvl w:val="0"/>
          <w:numId w:val="12"/>
        </w:numPr>
        <w:spacing w:before="0" w:after="0" w:line="360" w:lineRule="exact"/>
        <w:ind w:left="709" w:hanging="425"/>
        <w:jc w:val="both"/>
      </w:pPr>
      <w:r>
        <w:rPr>
          <w:sz w:val="28"/>
        </w:rPr>
        <w:t>Оба запроса показывают выра</w:t>
      </w:r>
      <w:r>
        <w:rPr>
          <w:sz w:val="28"/>
        </w:rPr>
        <w:t xml:space="preserve">женную сезонность, связанную с академическим календарем: по Вордстату у </w:t>
      </w:r>
      <w:r>
        <w:rPr>
          <w:i/>
          <w:sz w:val="28"/>
        </w:rPr>
        <w:t>UML</w:t>
      </w:r>
      <w:r>
        <w:rPr>
          <w:sz w:val="28"/>
        </w:rPr>
        <w:t xml:space="preserve"> максимум – декабрь, минимум – июль–август, у </w:t>
      </w:r>
      <w:r>
        <w:rPr>
          <w:i/>
          <w:sz w:val="28"/>
        </w:rPr>
        <w:t>BPMN</w:t>
      </w:r>
      <w:r>
        <w:rPr>
          <w:sz w:val="28"/>
        </w:rPr>
        <w:t xml:space="preserve"> максимум – май, минимум – июль. Студенческий сегмент – основной источник измеренного спроса на </w:t>
      </w:r>
      <w:r>
        <w:rPr>
          <w:i/>
          <w:sz w:val="28"/>
        </w:rPr>
        <w:t>UML</w:t>
      </w:r>
      <w:r>
        <w:rPr>
          <w:sz w:val="28"/>
        </w:rPr>
        <w:t xml:space="preserve"> в Беларуси.</w:t>
      </w:r>
    </w:p>
    <w:p w14:paraId="012A866B" w14:textId="77777777" w:rsidR="00F531CF" w:rsidRDefault="00830979">
      <w:pPr>
        <w:pStyle w:val="Compact"/>
        <w:numPr>
          <w:ilvl w:val="0"/>
          <w:numId w:val="12"/>
        </w:numPr>
        <w:spacing w:before="0" w:after="0" w:line="360" w:lineRule="exact"/>
        <w:ind w:left="709" w:hanging="425"/>
        <w:jc w:val="both"/>
      </w:pPr>
      <w:r>
        <w:rPr>
          <w:sz w:val="28"/>
        </w:rPr>
        <w:t>В Вордстате выявлен</w:t>
      </w:r>
      <w:r>
        <w:rPr>
          <w:sz w:val="28"/>
        </w:rPr>
        <w:t>ы три омонима – «</w:t>
      </w:r>
      <w:r>
        <w:rPr>
          <w:i/>
          <w:sz w:val="28"/>
        </w:rPr>
        <w:t>mermaid</w:t>
      </w:r>
      <w:r>
        <w:rPr>
          <w:sz w:val="28"/>
        </w:rPr>
        <w:t>» (1163/мес., фильм «Русалочка»), «</w:t>
      </w:r>
      <w:r>
        <w:rPr>
          <w:i/>
          <w:sz w:val="28"/>
        </w:rPr>
        <w:t>erd</w:t>
      </w:r>
      <w:r>
        <w:rPr>
          <w:sz w:val="28"/>
        </w:rPr>
        <w:t>» (656/мес., бренд одежды), «</w:t>
      </w:r>
      <w:r>
        <w:rPr>
          <w:i/>
          <w:sz w:val="28"/>
        </w:rPr>
        <w:t>whimsical</w:t>
      </w:r>
      <w:r>
        <w:rPr>
          <w:sz w:val="28"/>
        </w:rPr>
        <w:t xml:space="preserve">» (59/мес., прилагательное); по пяти уровням </w:t>
      </w:r>
      <w:r>
        <w:rPr>
          <w:i/>
          <w:sz w:val="28"/>
        </w:rPr>
        <w:t>YW</w:t>
      </w:r>
      <w:r>
        <w:rPr>
          <w:sz w:val="28"/>
        </w:rPr>
        <w:t xml:space="preserve"> они относятся к уровню «искаженный» и требуют уточненных формулировок. Та же омонимия затрагивает мировой ря</w:t>
      </w:r>
      <w:r>
        <w:rPr>
          <w:sz w:val="28"/>
        </w:rPr>
        <w:t xml:space="preserve">д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по </w:t>
      </w:r>
      <w:r>
        <w:rPr>
          <w:i/>
          <w:sz w:val="28"/>
        </w:rPr>
        <w:t>Mermaid</w:t>
      </w:r>
      <w:r>
        <w:rPr>
          <w:sz w:val="28"/>
        </w:rPr>
        <w:t xml:space="preserve"> (пик мая–июня 2023 г.), поэтому он использован только справочно, без вывода о динамике категории «</w:t>
      </w:r>
      <w:r>
        <w:rPr>
          <w:i/>
          <w:sz w:val="28"/>
        </w:rPr>
        <w:t>diagram</w:t>
      </w:r>
      <w:r>
        <w:rPr>
          <w:sz w:val="28"/>
        </w:rPr>
        <w:t xml:space="preserve"> </w:t>
      </w:r>
      <w:r>
        <w:rPr>
          <w:i/>
          <w:sz w:val="28"/>
        </w:rPr>
        <w:t>as</w:t>
      </w:r>
      <w:r>
        <w:rPr>
          <w:sz w:val="28"/>
        </w:rPr>
        <w:t xml:space="preserve"> </w:t>
      </w:r>
      <w:r>
        <w:rPr>
          <w:i/>
          <w:sz w:val="28"/>
        </w:rPr>
        <w:t>code</w:t>
      </w:r>
      <w:r>
        <w:rPr>
          <w:sz w:val="28"/>
        </w:rPr>
        <w:t>»; в сравнении «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diagram</w:t>
      </w:r>
      <w:r>
        <w:rPr>
          <w:sz w:val="28"/>
        </w:rPr>
        <w:t>», «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js</w:t>
      </w:r>
      <w:r>
        <w:rPr>
          <w:sz w:val="28"/>
        </w:rPr>
        <w:t>», «</w:t>
      </w:r>
      <w:r>
        <w:rPr>
          <w:i/>
          <w:sz w:val="28"/>
        </w:rPr>
        <w:t>plantuml</w:t>
      </w:r>
      <w:r>
        <w:rPr>
          <w:sz w:val="28"/>
        </w:rPr>
        <w:t>» (п. 2.6.2) этого пика нет.</w:t>
      </w:r>
    </w:p>
    <w:p w14:paraId="577364F3" w14:textId="77777777" w:rsidR="00F531CF" w:rsidRDefault="00830979">
      <w:pPr>
        <w:pStyle w:val="Compact"/>
        <w:numPr>
          <w:ilvl w:val="0"/>
          <w:numId w:val="12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Спрос на визуальные редакторы – </w:t>
      </w:r>
      <w:r>
        <w:rPr>
          <w:i/>
          <w:sz w:val="28"/>
        </w:rPr>
        <w:t>Miro</w:t>
      </w:r>
      <w:r>
        <w:rPr>
          <w:sz w:val="28"/>
        </w:rPr>
        <w:t xml:space="preserve"> (1660/мес.), </w:t>
      </w:r>
      <w:r>
        <w:rPr>
          <w:i/>
          <w:sz w:val="28"/>
        </w:rPr>
        <w:t>Visio</w:t>
      </w:r>
      <w:r>
        <w:rPr>
          <w:sz w:val="28"/>
        </w:rPr>
        <w:t xml:space="preserve"> (1501/мес.), </w:t>
      </w:r>
      <w:r>
        <w:rPr>
          <w:i/>
          <w:sz w:val="28"/>
        </w:rPr>
        <w:t>draw.io</w:t>
      </w:r>
      <w:r>
        <w:rPr>
          <w:sz w:val="28"/>
        </w:rPr>
        <w:t xml:space="preserve"> (1072/мес.) – в 1,8–3,5 раза выше спроса на нотационные термины и в 5,4–8,4 раза выше спроса на </w:t>
      </w:r>
      <w:r>
        <w:rPr>
          <w:i/>
          <w:sz w:val="28"/>
        </w:rPr>
        <w:t>PlantUML</w:t>
      </w:r>
      <w:r>
        <w:rPr>
          <w:sz w:val="28"/>
        </w:rPr>
        <w:t xml:space="preserve">, что указывает на барьер привычки для </w:t>
      </w:r>
      <w:r>
        <w:rPr>
          <w:i/>
          <w:sz w:val="28"/>
        </w:rPr>
        <w:t>diagram-as-code</w:t>
      </w:r>
      <w:r>
        <w:rPr>
          <w:sz w:val="28"/>
        </w:rPr>
        <w:t xml:space="preserve"> продукта. Отдельно в</w:t>
      </w:r>
      <w:r>
        <w:rPr>
          <w:sz w:val="28"/>
        </w:rPr>
        <w:t xml:space="preserve">ыявлен спрос на построение схем и диаграмм нейросетью (107 запросов/мес.; появился в 2023 г., вырос до 2025 г., в 2026 г. снижается), включая запрос «схема по тексту нейросеть», совпадающий с </w:t>
      </w:r>
      <w:r>
        <w:rPr>
          <w:i/>
          <w:sz w:val="28"/>
        </w:rPr>
        <w:t>AI</w:t>
      </w:r>
      <w:r>
        <w:rPr>
          <w:sz w:val="28"/>
        </w:rPr>
        <w:t xml:space="preserve">-функцией </w:t>
      </w:r>
      <w:r>
        <w:rPr>
          <w:i/>
          <w:sz w:val="28"/>
        </w:rPr>
        <w:t>NotaCode</w:t>
      </w:r>
      <w:r>
        <w:rPr>
          <w:sz w:val="28"/>
        </w:rPr>
        <w:t>.</w:t>
      </w:r>
    </w:p>
    <w:p w14:paraId="00F4B352" w14:textId="77777777" w:rsidR="00F531CF" w:rsidRDefault="00830979">
      <w:pPr>
        <w:pStyle w:val="Compact"/>
        <w:numPr>
          <w:ilvl w:val="0"/>
          <w:numId w:val="12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Спрос на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концентрируется в Минс</w:t>
      </w:r>
      <w:r>
        <w:rPr>
          <w:sz w:val="28"/>
        </w:rPr>
        <w:t xml:space="preserve">ке и Минской области (индекс интереса Вордстата по </w:t>
      </w:r>
      <w:r>
        <w:rPr>
          <w:i/>
          <w:sz w:val="28"/>
        </w:rPr>
        <w:t>uml</w:t>
      </w:r>
      <w:r>
        <w:rPr>
          <w:sz w:val="28"/>
        </w:rPr>
        <w:t xml:space="preserve"> 194,99 против 127,61 по стране; по </w:t>
      </w:r>
      <w:r>
        <w:rPr>
          <w:i/>
          <w:sz w:val="28"/>
        </w:rPr>
        <w:t>bpmn</w:t>
      </w:r>
      <w:r>
        <w:rPr>
          <w:sz w:val="28"/>
        </w:rPr>
        <w:t xml:space="preserve"> – 119,43 против 71,96; на Минск и область приходится 73–77 % запросов); десктопы дают 84–86 % спроса;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фиксирует интерес во всех шести областях, но </w:t>
      </w:r>
      <w:r>
        <w:rPr>
          <w:sz w:val="28"/>
        </w:rPr>
        <w:t>г. Минск отдельно не выделяет, а порядок областей при повторной выгрузке меняется. Вкладка «Регионы» Вордстата показывает мировую разбивку независимо от фильтра региона.</w:t>
      </w:r>
    </w:p>
    <w:p w14:paraId="46900517" w14:textId="77777777" w:rsidR="00F531CF" w:rsidRDefault="00830979">
      <w:pPr>
        <w:pStyle w:val="Compact"/>
        <w:numPr>
          <w:ilvl w:val="0"/>
          <w:numId w:val="12"/>
        </w:numPr>
        <w:spacing w:before="0" w:after="0" w:line="360" w:lineRule="exact"/>
        <w:ind w:left="709" w:hanging="425"/>
        <w:jc w:val="both"/>
      </w:pPr>
      <w:r>
        <w:rPr>
          <w:sz w:val="28"/>
        </w:rPr>
        <w:lastRenderedPageBreak/>
        <w:t xml:space="preserve">За 2024/25–2025/26 учебные годы, совпадающие с поисковым окном, численность студентов </w:t>
      </w:r>
      <w:r>
        <w:rPr>
          <w:sz w:val="28"/>
        </w:rPr>
        <w:t xml:space="preserve">УВО Беларуси выросла на 2,1 % (224,2 → 229,0 тыс.), тогда как поисковый интерес к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снизился на 42,7–44,1 %; общая численность студентов снижение не объясняет, а его причины по собранным данным не установлены и требуют проверки.</w:t>
      </w:r>
    </w:p>
    <w:p w14:paraId="1E2014F5" w14:textId="77777777" w:rsidR="00F531CF" w:rsidRDefault="00830979">
      <w:pPr>
        <w:pStyle w:val="Compact"/>
        <w:numPr>
          <w:ilvl w:val="0"/>
          <w:numId w:val="12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Цена </w:t>
      </w:r>
      <w:r>
        <w:rPr>
          <w:i/>
          <w:sz w:val="28"/>
        </w:rPr>
        <w:t>NotaCode</w:t>
      </w:r>
      <w:r>
        <w:rPr>
          <w:sz w:val="28"/>
        </w:rPr>
        <w:t xml:space="preserve"> </w:t>
      </w:r>
      <w:r>
        <w:rPr>
          <w:i/>
          <w:sz w:val="28"/>
        </w:rPr>
        <w:t>Pro</w:t>
      </w:r>
      <w:r>
        <w:rPr>
          <w:sz w:val="28"/>
        </w:rPr>
        <w:t xml:space="preserve"> </w:t>
      </w:r>
      <w:r>
        <w:rPr>
          <w:sz w:val="28"/>
        </w:rPr>
        <w:t xml:space="preserve">(4 USD/мес.) ниже платных тарифов облачных конкурентов (5–20 USD/мес.), но главный заменитель </w:t>
      </w:r>
      <w:r>
        <w:rPr>
          <w:i/>
          <w:sz w:val="28"/>
        </w:rPr>
        <w:t>draw.io</w:t>
      </w:r>
      <w:r>
        <w:rPr>
          <w:sz w:val="28"/>
        </w:rPr>
        <w:t xml:space="preserve"> бесплатен, поэтому готовность платить требует проверки.</w:t>
      </w:r>
    </w:p>
    <w:p w14:paraId="4FD0B286" w14:textId="77777777" w:rsidR="00F531CF" w:rsidRDefault="00830979">
      <w:pPr>
        <w:pStyle w:val="Compact"/>
        <w:numPr>
          <w:ilvl w:val="0"/>
          <w:numId w:val="12"/>
        </w:numPr>
        <w:spacing w:before="0" w:after="0" w:line="360" w:lineRule="exact"/>
        <w:ind w:left="709" w:hanging="425"/>
        <w:jc w:val="both"/>
      </w:pPr>
      <w:r>
        <w:rPr>
          <w:sz w:val="28"/>
        </w:rPr>
        <w:t>Границы рынка зафиксированы по всем требуемым видам: основная территория – Республика Беларусь, на</w:t>
      </w:r>
      <w:r>
        <w:rPr>
          <w:sz w:val="28"/>
        </w:rPr>
        <w:t xml:space="preserve">правление расширения – русскоязычный сегмент СНГ (спрос в России – 21 755 (окно «Регионов» 25.08–23.09.2026) запросов/мес. по </w:t>
      </w:r>
      <w:r>
        <w:rPr>
          <w:i/>
          <w:sz w:val="28"/>
        </w:rPr>
        <w:t>uml</w:t>
      </w:r>
      <w:r>
        <w:rPr>
          <w:sz w:val="28"/>
        </w:rPr>
        <w:t xml:space="preserve">;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: интерес в России непрерывный, средний индекс за 12 месяцев – 50,02 по </w:t>
      </w:r>
      <w:r>
        <w:rPr>
          <w:i/>
          <w:sz w:val="28"/>
        </w:rPr>
        <w:t>UML</w:t>
      </w:r>
      <w:r>
        <w:rPr>
          <w:sz w:val="28"/>
        </w:rPr>
        <w:t xml:space="preserve"> и 61,52 по </w:t>
      </w:r>
      <w:r>
        <w:rPr>
          <w:i/>
          <w:sz w:val="28"/>
        </w:rPr>
        <w:t>BPMN</w:t>
      </w:r>
      <w:r>
        <w:rPr>
          <w:sz w:val="28"/>
        </w:rPr>
        <w:t>).</w:t>
      </w:r>
    </w:p>
    <w:p w14:paraId="145DAF60" w14:textId="77777777" w:rsidR="00F531CF" w:rsidRDefault="00830979">
      <w:pPr>
        <w:pStyle w:val="Compact"/>
        <w:numPr>
          <w:ilvl w:val="0"/>
          <w:numId w:val="12"/>
        </w:numPr>
        <w:spacing w:before="0" w:after="0" w:line="360" w:lineRule="exact"/>
        <w:ind w:left="709" w:hanging="425"/>
        <w:jc w:val="both"/>
      </w:pPr>
      <w:r>
        <w:rPr>
          <w:sz w:val="28"/>
        </w:rPr>
        <w:t>Оценки по трем шка</w:t>
      </w:r>
      <w:r>
        <w:rPr>
          <w:sz w:val="28"/>
        </w:rPr>
        <w:t>лам зависят от прочтения отдельных критериев, поэтому приведены все варианты: АРГ §9 – 11 из 18 в основном варианте (8–11 в зависимости от оценки коммерческого намерения, выраженности интереса и географии; при 9 и ниже – градация «существенная доработка»),</w:t>
      </w:r>
      <w:r>
        <w:rPr>
          <w:sz w:val="28"/>
        </w:rPr>
        <w:t xml:space="preserve"> </w:t>
      </w:r>
      <w:r>
        <w:rPr>
          <w:i/>
          <w:sz w:val="28"/>
        </w:rPr>
        <w:t>GT</w:t>
      </w:r>
      <w:r>
        <w:rPr>
          <w:sz w:val="28"/>
        </w:rPr>
        <w:t xml:space="preserve">-РБ §5.3 – 11 или 15 из 25 («лучше не запускать без дополнительных подтверждений» или «требует доработки позиционирования»), </w:t>
      </w:r>
      <w:r>
        <w:rPr>
          <w:i/>
          <w:sz w:val="28"/>
        </w:rPr>
        <w:t>YW</w:t>
      </w:r>
      <w:r>
        <w:rPr>
          <w:sz w:val="28"/>
        </w:rPr>
        <w:t xml:space="preserve"> §6.1 – 10 и 8 из 18 («осторожная проверка»). Все варианты указывают, что идея требует как минимум сужения и дополнительной пр</w:t>
      </w:r>
      <w:r>
        <w:rPr>
          <w:sz w:val="28"/>
        </w:rPr>
        <w:t xml:space="preserve">оверки. Принятое решение – сузить идею до сегмента студентов и генерации диаграмм по тексту, продолжать </w:t>
      </w:r>
      <w:r>
        <w:rPr>
          <w:i/>
          <w:sz w:val="28"/>
        </w:rPr>
        <w:t>MVP</w:t>
      </w:r>
      <w:r>
        <w:rPr>
          <w:sz w:val="28"/>
        </w:rPr>
        <w:t xml:space="preserve"> и до плана продвижения проверить коммерческую составляющую спроса и причину снижения интереса.</w:t>
      </w:r>
    </w:p>
    <w:p w14:paraId="691DB08B" w14:textId="77777777" w:rsidR="00F531CF" w:rsidRDefault="00830979">
      <w:pPr>
        <w:pStyle w:val="1"/>
        <w:pageBreakBefore/>
        <w:spacing w:before="0" w:after="360" w:line="360" w:lineRule="exact"/>
        <w:jc w:val="center"/>
      </w:pPr>
      <w:bookmarkStart w:id="47" w:name="_274f6a444530ef90b0479dabf3d210f01e97699"/>
      <w:bookmarkStart w:id="48" w:name="_Toc241856035"/>
      <w:bookmarkEnd w:id="45"/>
      <w:r>
        <w:rPr>
          <w:b/>
          <w:sz w:val="28"/>
        </w:rPr>
        <w:lastRenderedPageBreak/>
        <w:t>СПИСОК ИСПОЛЬЗОВАННЫХ ИСТОЧНИКОВ</w:t>
      </w:r>
      <w:bookmarkEnd w:id="48"/>
    </w:p>
    <w:p w14:paraId="330AA6F4" w14:textId="77777777" w:rsidR="00F531CF" w:rsidRDefault="00830979">
      <w:pPr>
        <w:pStyle w:val="Compact"/>
        <w:numPr>
          <w:ilvl w:val="0"/>
          <w:numId w:val="13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[Элект</w:t>
      </w:r>
      <w:r>
        <w:rPr>
          <w:sz w:val="28"/>
        </w:rPr>
        <w:t>ронный ресурс]. – Режим доступа: https://trends.google.com/trends. – Дата доступа: 29.09.2026, 30.09.2026. Беларусь (</w:t>
      </w:r>
      <w:r>
        <w:rPr>
          <w:i/>
          <w:sz w:val="28"/>
        </w:rPr>
        <w:t>BY</w:t>
      </w:r>
      <w:r>
        <w:rPr>
          <w:sz w:val="28"/>
        </w:rPr>
        <w:t>) и весь мир; периоды «</w:t>
      </w:r>
      <w:r>
        <w:rPr>
          <w:i/>
          <w:sz w:val="28"/>
        </w:rPr>
        <w:t>today</w:t>
      </w:r>
      <w:r>
        <w:rPr>
          <w:sz w:val="28"/>
        </w:rPr>
        <w:t xml:space="preserve"> 5-</w:t>
      </w:r>
      <w:r>
        <w:rPr>
          <w:i/>
          <w:sz w:val="28"/>
        </w:rPr>
        <w:t>y</w:t>
      </w:r>
      <w:r>
        <w:rPr>
          <w:sz w:val="28"/>
        </w:rPr>
        <w:t>» и «</w:t>
      </w:r>
      <w:r>
        <w:rPr>
          <w:i/>
          <w:sz w:val="28"/>
        </w:rPr>
        <w:t>today</w:t>
      </w:r>
      <w:r>
        <w:rPr>
          <w:sz w:val="28"/>
        </w:rPr>
        <w:t xml:space="preserve"> 12-</w:t>
      </w:r>
      <w:r>
        <w:rPr>
          <w:i/>
          <w:sz w:val="28"/>
        </w:rPr>
        <w:t>m</w:t>
      </w:r>
      <w:r>
        <w:rPr>
          <w:sz w:val="28"/>
        </w:rPr>
        <w:t>»; категория «0»; тип поиска «веб»; запросы – таблица 4.</w:t>
      </w:r>
    </w:p>
    <w:p w14:paraId="3AB3AC0B" w14:textId="77777777" w:rsidR="00F531CF" w:rsidRDefault="00830979">
      <w:pPr>
        <w:pStyle w:val="Compact"/>
        <w:numPr>
          <w:ilvl w:val="0"/>
          <w:numId w:val="13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Яндекс Вордстат </w:t>
      </w:r>
      <w:r>
        <w:rPr>
          <w:sz w:val="28"/>
        </w:rPr>
        <w:t>[Электронный ресурс]. – Режим доступа: https://wordstat.yandex.ru. – Дата доступа: 29.09.2026, 30.09.2026. Регион Беларусь (</w:t>
      </w:r>
      <w:r>
        <w:rPr>
          <w:i/>
          <w:sz w:val="28"/>
        </w:rPr>
        <w:t>id</w:t>
      </w:r>
      <w:r>
        <w:rPr>
          <w:sz w:val="28"/>
        </w:rPr>
        <w:t xml:space="preserve">=149); вкладки «Динамика» (по месяцам, 24 месяца и с 01.2018), «Топы запросов» (окна 25.08–23.09.2026 и </w:t>
      </w:r>
      <w:r>
        <w:rPr>
          <w:sz w:val="28"/>
        </w:rPr>
        <w:t>29.08–29.09.2026), «Регионы»; все устройства и по устройствам.</w:t>
      </w:r>
    </w:p>
    <w:p w14:paraId="19DBEDD4" w14:textId="77777777" w:rsidR="00F531CF" w:rsidRDefault="00830979">
      <w:pPr>
        <w:pStyle w:val="Compact"/>
        <w:numPr>
          <w:ilvl w:val="0"/>
          <w:numId w:val="13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Similarweb</w:t>
      </w:r>
      <w:r>
        <w:rPr>
          <w:sz w:val="28"/>
        </w:rPr>
        <w:t xml:space="preserve"> [Электронный ресурс]. – Режим доступа: https://www.similarweb.com. – Дата доступа: 29.09.2026. Публичные данные по доменам </w:t>
      </w:r>
      <w:r>
        <w:rPr>
          <w:i/>
          <w:sz w:val="28"/>
        </w:rPr>
        <w:t>plantuml.com</w:t>
      </w:r>
      <w:r>
        <w:rPr>
          <w:sz w:val="28"/>
        </w:rPr>
        <w:t xml:space="preserve"> и </w:t>
      </w:r>
      <w:r>
        <w:rPr>
          <w:i/>
          <w:sz w:val="28"/>
        </w:rPr>
        <w:t>app.diagrams.net</w:t>
      </w:r>
      <w:r>
        <w:rPr>
          <w:sz w:val="28"/>
        </w:rPr>
        <w:t>.</w:t>
      </w:r>
    </w:p>
    <w:p w14:paraId="253F8A9A" w14:textId="77777777" w:rsidR="00F531CF" w:rsidRDefault="00830979">
      <w:pPr>
        <w:pStyle w:val="Compact"/>
        <w:numPr>
          <w:ilvl w:val="0"/>
          <w:numId w:val="13"/>
        </w:numPr>
        <w:spacing w:before="0" w:after="0" w:line="360" w:lineRule="exact"/>
        <w:ind w:left="709" w:hanging="425"/>
        <w:jc w:val="both"/>
      </w:pPr>
      <w:r>
        <w:rPr>
          <w:sz w:val="28"/>
        </w:rPr>
        <w:t>Образование в Республике Б</w:t>
      </w:r>
      <w:r>
        <w:rPr>
          <w:sz w:val="28"/>
        </w:rPr>
        <w:t>еларусь, 2026 : стат. сб. / Нац. стат. ком. Респ. Беларусь [Электронный ресурс]. – Режим доступа: https://www.belstat.gov.by/upload/iblock/6af/m93v33ohm51kl00b333cmrhjbhj42ouo.pdf. – Дата доступа: 30.09.2026.</w:t>
      </w:r>
    </w:p>
    <w:p w14:paraId="11B4EC59" w14:textId="77777777" w:rsidR="00F531CF" w:rsidRDefault="00830979">
      <w:pPr>
        <w:pStyle w:val="Compact"/>
        <w:numPr>
          <w:ilvl w:val="0"/>
          <w:numId w:val="13"/>
        </w:numPr>
        <w:spacing w:before="0" w:after="0" w:line="360" w:lineRule="exact"/>
        <w:ind w:left="709" w:hanging="425"/>
        <w:jc w:val="both"/>
      </w:pPr>
      <w:r>
        <w:rPr>
          <w:sz w:val="28"/>
        </w:rPr>
        <w:t>Национальные статистические показатели развития</w:t>
      </w:r>
      <w:r>
        <w:rPr>
          <w:sz w:val="28"/>
        </w:rPr>
        <w:t xml:space="preserve"> цифровой экономики в Республике Беларусь / Нац. стат. ком. Респ. Беларусь [Электронный ресурс]. – Режим доступа: https://www.belstat.gov.by/ofitsialnaya-statistika/makroekonomika-i-okruzhayushchaya-sreda/informatsionno-telekommunikatsionnye-tekhnologii/ts</w:t>
      </w:r>
      <w:r>
        <w:rPr>
          <w:sz w:val="28"/>
        </w:rPr>
        <w:t>ifrovaya-ekonomika/. – Дата доступа: 30.09.2026.</w:t>
      </w:r>
    </w:p>
    <w:p w14:paraId="64DBC0DC" w14:textId="77777777" w:rsidR="00F531CF" w:rsidRDefault="00830979">
      <w:pPr>
        <w:pStyle w:val="Compact"/>
        <w:numPr>
          <w:ilvl w:val="0"/>
          <w:numId w:val="13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DataReportal</w:t>
      </w:r>
      <w:r>
        <w:rPr>
          <w:sz w:val="28"/>
        </w:rPr>
        <w:t xml:space="preserve">. </w:t>
      </w:r>
      <w:r>
        <w:rPr>
          <w:i/>
          <w:sz w:val="28"/>
        </w:rPr>
        <w:t>Digital</w:t>
      </w:r>
      <w:r>
        <w:rPr>
          <w:sz w:val="28"/>
        </w:rPr>
        <w:t xml:space="preserve"> 2026: </w:t>
      </w:r>
      <w:r>
        <w:rPr>
          <w:i/>
          <w:sz w:val="28"/>
        </w:rPr>
        <w:t>Belarus</w:t>
      </w:r>
      <w:r>
        <w:rPr>
          <w:sz w:val="28"/>
        </w:rPr>
        <w:t xml:space="preserve"> [Электронный ресурс]. – Режим доступа: https://datareportal.com/reports/digital-2026-belarus. – Дата доступа: 30.09.2026.</w:t>
      </w:r>
    </w:p>
    <w:p w14:paraId="5D82B068" w14:textId="77777777" w:rsidR="00F531CF" w:rsidRDefault="00830979">
      <w:pPr>
        <w:pStyle w:val="Compact"/>
        <w:numPr>
          <w:ilvl w:val="0"/>
          <w:numId w:val="13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Miro</w:t>
      </w:r>
      <w:r>
        <w:rPr>
          <w:sz w:val="28"/>
        </w:rPr>
        <w:t xml:space="preserve"> </w:t>
      </w:r>
      <w:r>
        <w:rPr>
          <w:i/>
          <w:sz w:val="28"/>
        </w:rPr>
        <w:t>Pricing</w:t>
      </w:r>
      <w:r>
        <w:rPr>
          <w:sz w:val="28"/>
        </w:rPr>
        <w:t xml:space="preserve"> [Электронный ресурс]. – Режим доступ</w:t>
      </w:r>
      <w:r>
        <w:rPr>
          <w:sz w:val="28"/>
        </w:rPr>
        <w:t>а: https://miro.com/pricing/. – Дата доступа: 30.09.2026.</w:t>
      </w:r>
    </w:p>
    <w:p w14:paraId="79B6629D" w14:textId="77777777" w:rsidR="00F531CF" w:rsidRDefault="00830979">
      <w:pPr>
        <w:pStyle w:val="Compact"/>
        <w:numPr>
          <w:ilvl w:val="0"/>
          <w:numId w:val="13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Microsoft</w:t>
      </w:r>
      <w:r>
        <w:rPr>
          <w:sz w:val="28"/>
        </w:rPr>
        <w:t xml:space="preserve"> </w:t>
      </w:r>
      <w:r>
        <w:rPr>
          <w:i/>
          <w:sz w:val="28"/>
        </w:rPr>
        <w:t>Visio</w:t>
      </w:r>
      <w:r>
        <w:rPr>
          <w:sz w:val="28"/>
        </w:rPr>
        <w:t xml:space="preserve"> [Электронный ресурс]. – Режим доступа: https://www.microsoft.com/en-us/microsoft-365/visio/flowchart-software. – Дата доступа: 30.09.2026.</w:t>
      </w:r>
    </w:p>
    <w:p w14:paraId="64F22342" w14:textId="77777777" w:rsidR="00F531CF" w:rsidRDefault="00830979">
      <w:pPr>
        <w:pStyle w:val="Compact"/>
        <w:numPr>
          <w:ilvl w:val="0"/>
          <w:numId w:val="13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draw.io</w:t>
      </w:r>
      <w:r>
        <w:rPr>
          <w:sz w:val="28"/>
        </w:rPr>
        <w:t xml:space="preserve"> [Электронный ресурс]. – Режим досту</w:t>
      </w:r>
      <w:r>
        <w:rPr>
          <w:sz w:val="28"/>
        </w:rPr>
        <w:t>па: https://www.drawio.com/. – Дата доступа: 30.09.2026.</w:t>
      </w:r>
    </w:p>
    <w:p w14:paraId="383F8F7E" w14:textId="77777777" w:rsidR="00F531CF" w:rsidRDefault="00830979">
      <w:pPr>
        <w:pStyle w:val="Compact"/>
        <w:numPr>
          <w:ilvl w:val="0"/>
          <w:numId w:val="13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Visual</w:t>
      </w:r>
      <w:r>
        <w:rPr>
          <w:sz w:val="28"/>
        </w:rPr>
        <w:t xml:space="preserve"> </w:t>
      </w:r>
      <w:r>
        <w:rPr>
          <w:i/>
          <w:sz w:val="28"/>
        </w:rPr>
        <w:t>Paradigm</w:t>
      </w:r>
      <w:r>
        <w:rPr>
          <w:sz w:val="28"/>
        </w:rPr>
        <w:t xml:space="preserve"> </w:t>
      </w:r>
      <w:r>
        <w:rPr>
          <w:i/>
          <w:sz w:val="28"/>
        </w:rPr>
        <w:t>Shop</w:t>
      </w:r>
      <w:r>
        <w:rPr>
          <w:sz w:val="28"/>
        </w:rPr>
        <w:t xml:space="preserve"> [Электронный ресурс]. – Режим доступа: https://www.visual-paradigm.com/shop/. – Дата доступа: 30.09.2026.</w:t>
      </w:r>
    </w:p>
    <w:p w14:paraId="7970998E" w14:textId="77777777" w:rsidR="00F531CF" w:rsidRDefault="00830979">
      <w:pPr>
        <w:pStyle w:val="Compact"/>
        <w:numPr>
          <w:ilvl w:val="0"/>
          <w:numId w:val="13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Lucidchart</w:t>
      </w:r>
      <w:r>
        <w:rPr>
          <w:sz w:val="28"/>
        </w:rPr>
        <w:t xml:space="preserve"> </w:t>
      </w:r>
      <w:r>
        <w:rPr>
          <w:i/>
          <w:sz w:val="28"/>
        </w:rPr>
        <w:t>Pricing</w:t>
      </w:r>
      <w:r>
        <w:rPr>
          <w:sz w:val="28"/>
        </w:rPr>
        <w:t xml:space="preserve"> [Электронный ресурс]. – Режим доступа: https://lucid.</w:t>
      </w:r>
      <w:r>
        <w:rPr>
          <w:sz w:val="28"/>
        </w:rPr>
        <w:t>app/pricing/lucidchart. – Дата доступа: 30.09.2026.</w:t>
      </w:r>
    </w:p>
    <w:p w14:paraId="6FBFD30C" w14:textId="77777777" w:rsidR="00F531CF" w:rsidRDefault="00830979">
      <w:pPr>
        <w:pStyle w:val="Compact"/>
        <w:numPr>
          <w:ilvl w:val="0"/>
          <w:numId w:val="13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Chart</w:t>
      </w:r>
      <w:r>
        <w:rPr>
          <w:sz w:val="28"/>
        </w:rPr>
        <w:t xml:space="preserve"> </w:t>
      </w:r>
      <w:r>
        <w:rPr>
          <w:i/>
          <w:sz w:val="28"/>
        </w:rPr>
        <w:t>Pricing</w:t>
      </w:r>
      <w:r>
        <w:rPr>
          <w:sz w:val="28"/>
        </w:rPr>
        <w:t xml:space="preserve"> [Электронный ресурс]. – Режим доступа: https://mermaid.ai/pricing. – Дата доступа: 30.09.2026.</w:t>
      </w:r>
    </w:p>
    <w:p w14:paraId="2D1053F2" w14:textId="77777777" w:rsidR="00F531CF" w:rsidRDefault="00830979">
      <w:pPr>
        <w:pStyle w:val="Compact"/>
        <w:numPr>
          <w:ilvl w:val="0"/>
          <w:numId w:val="13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lastRenderedPageBreak/>
        <w:t>PlantUML</w:t>
      </w:r>
      <w:r>
        <w:rPr>
          <w:sz w:val="28"/>
        </w:rPr>
        <w:t xml:space="preserve"> [Электронный ресурс]. – Режим доступа: https://plantuml.com/. – Дата доступа: </w:t>
      </w:r>
      <w:r>
        <w:rPr>
          <w:sz w:val="28"/>
        </w:rPr>
        <w:t>30.09.2026.</w:t>
      </w:r>
    </w:p>
    <w:p w14:paraId="667123A2" w14:textId="77777777" w:rsidR="00F531CF" w:rsidRDefault="00830979">
      <w:pPr>
        <w:pStyle w:val="Compact"/>
        <w:numPr>
          <w:ilvl w:val="0"/>
          <w:numId w:val="13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Методические материалы курса «Электронный бизнес»: </w:t>
      </w:r>
      <w:r>
        <w:rPr>
          <w:i/>
          <w:sz w:val="28"/>
        </w:rPr>
        <w:t>instrukciya_google_trends_analiz_interesa_auditorii.docx</w:t>
      </w:r>
      <w:r>
        <w:rPr>
          <w:sz w:val="28"/>
        </w:rPr>
        <w:t xml:space="preserve">; </w:t>
      </w:r>
      <w:r>
        <w:rPr>
          <w:i/>
          <w:sz w:val="28"/>
        </w:rPr>
        <w:t>instrukciya_google_trends_rb_marketing.docx</w:t>
      </w:r>
      <w:r>
        <w:rPr>
          <w:sz w:val="28"/>
        </w:rPr>
        <w:t xml:space="preserve">; </w:t>
      </w:r>
      <w:r>
        <w:rPr>
          <w:i/>
          <w:sz w:val="28"/>
        </w:rPr>
        <w:t>instrukciya_ocenka_trenda_sezonnosti_ciklov_google_trends_wordstat.docx</w:t>
      </w:r>
      <w:r>
        <w:rPr>
          <w:sz w:val="28"/>
        </w:rPr>
        <w:t xml:space="preserve">; </w:t>
      </w:r>
      <w:r>
        <w:rPr>
          <w:i/>
          <w:sz w:val="28"/>
        </w:rPr>
        <w:t>instrukciya_vygru</w:t>
      </w:r>
      <w:r>
        <w:rPr>
          <w:i/>
          <w:sz w:val="28"/>
        </w:rPr>
        <w:t>zka_dannyh_google_trends_yandex_wordstat.docx</w:t>
      </w:r>
      <w:r>
        <w:rPr>
          <w:sz w:val="28"/>
        </w:rPr>
        <w:t xml:space="preserve">; </w:t>
      </w:r>
      <w:r>
        <w:rPr>
          <w:i/>
          <w:sz w:val="28"/>
        </w:rPr>
        <w:t>instrukciya_yandex_wordstat_analiz_interesa_auditorii_biznes.docx</w:t>
      </w:r>
      <w:r>
        <w:rPr>
          <w:sz w:val="28"/>
        </w:rPr>
        <w:t xml:space="preserve">; </w:t>
      </w:r>
      <w:r>
        <w:rPr>
          <w:i/>
          <w:sz w:val="28"/>
        </w:rPr>
        <w:t>instrukciya_yandex_wordstat_marketing_case.docx</w:t>
      </w:r>
      <w:r>
        <w:rPr>
          <w:sz w:val="28"/>
        </w:rPr>
        <w:t xml:space="preserve">; </w:t>
      </w:r>
      <w:r>
        <w:rPr>
          <w:i/>
          <w:sz w:val="28"/>
        </w:rPr>
        <w:t>metodika_fiksacii_granic_rynka_elektronnogo_biznesa.docx</w:t>
      </w:r>
      <w:r>
        <w:rPr>
          <w:sz w:val="28"/>
        </w:rPr>
        <w:t xml:space="preserve">; </w:t>
      </w:r>
      <w:r>
        <w:rPr>
          <w:i/>
          <w:sz w:val="28"/>
        </w:rPr>
        <w:t>posledovatelnost_izucheniya_word_fa</w:t>
      </w:r>
      <w:r>
        <w:rPr>
          <w:i/>
          <w:sz w:val="28"/>
        </w:rPr>
        <w:t>ylov_</w:t>
      </w:r>
      <w:r>
        <w:rPr>
          <w:sz w:val="28"/>
        </w:rPr>
        <w:t>… .</w:t>
      </w:r>
      <w:r>
        <w:rPr>
          <w:i/>
          <w:sz w:val="28"/>
        </w:rPr>
        <w:t>docx</w:t>
      </w:r>
      <w:r>
        <w:rPr>
          <w:sz w:val="28"/>
        </w:rPr>
        <w:t xml:space="preserve"> (три файла); </w:t>
      </w:r>
      <w:r>
        <w:rPr>
          <w:i/>
          <w:sz w:val="28"/>
        </w:rPr>
        <w:t>primer_semanticheskogo_yadra_marketing.docx</w:t>
      </w:r>
      <w:r>
        <w:rPr>
          <w:sz w:val="28"/>
        </w:rPr>
        <w:t xml:space="preserve">; </w:t>
      </w:r>
      <w:r>
        <w:rPr>
          <w:i/>
          <w:sz w:val="28"/>
        </w:rPr>
        <w:t>shablon_argumentacii_biznes_ideya_geografiya_google_trends_yandex_wordstat.docx</w:t>
      </w:r>
      <w:r>
        <w:rPr>
          <w:sz w:val="28"/>
        </w:rPr>
        <w:t xml:space="preserve">; </w:t>
      </w:r>
      <w:r>
        <w:rPr>
          <w:i/>
          <w:sz w:val="28"/>
        </w:rPr>
        <w:t>shablon_kommercheskaya_argumentaciya_i_semanticheskoe_yadro.docx</w:t>
      </w:r>
      <w:r>
        <w:rPr>
          <w:sz w:val="28"/>
        </w:rPr>
        <w:t xml:space="preserve">; </w:t>
      </w:r>
      <w:r>
        <w:rPr>
          <w:i/>
          <w:sz w:val="28"/>
        </w:rPr>
        <w:t>shablony_formulirovaniya_zafiksirovann</w:t>
      </w:r>
      <w:r>
        <w:rPr>
          <w:i/>
          <w:sz w:val="28"/>
        </w:rPr>
        <w:t>yh_granic_rynka.docx</w:t>
      </w:r>
      <w:r>
        <w:rPr>
          <w:sz w:val="28"/>
        </w:rPr>
        <w:t>.</w:t>
      </w:r>
    </w:p>
    <w:p w14:paraId="1D70EAF3" w14:textId="77777777" w:rsidR="00F531CF" w:rsidRDefault="00830979">
      <w:pPr>
        <w:pStyle w:val="Compact"/>
        <w:numPr>
          <w:ilvl w:val="0"/>
          <w:numId w:val="13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Excel</w:t>
      </w:r>
      <w:r>
        <w:rPr>
          <w:sz w:val="28"/>
        </w:rPr>
        <w:t xml:space="preserve">-шаблон оценки тренда, сезонности и деловых циклов: </w:t>
      </w:r>
      <w:r>
        <w:rPr>
          <w:i/>
          <w:sz w:val="28"/>
        </w:rPr>
        <w:t>shablon_excel_ocenka_trenda_sezonnosti_delovyh_ciklov_google_trends_wordstat.xlsx</w:t>
      </w:r>
      <w:r>
        <w:rPr>
          <w:sz w:val="28"/>
        </w:rPr>
        <w:t xml:space="preserve"> (рабочие копии – </w:t>
      </w:r>
      <w:r>
        <w:rPr>
          <w:i/>
          <w:sz w:val="28"/>
        </w:rPr>
        <w:t>XLT_</w:t>
      </w:r>
      <w:r>
        <w:rPr>
          <w:sz w:val="28"/>
        </w:rPr>
        <w:t>ОСНОВНОЙ_</w:t>
      </w:r>
      <w:r>
        <w:rPr>
          <w:i/>
          <w:sz w:val="28"/>
        </w:rPr>
        <w:t>UML_BY.xlsx</w:t>
      </w:r>
      <w:r>
        <w:rPr>
          <w:sz w:val="28"/>
        </w:rPr>
        <w:t xml:space="preserve">, </w:t>
      </w:r>
      <w:r>
        <w:rPr>
          <w:i/>
          <w:sz w:val="28"/>
        </w:rPr>
        <w:t>XLT_</w:t>
      </w:r>
      <w:r>
        <w:rPr>
          <w:sz w:val="28"/>
        </w:rPr>
        <w:t>ВТОРОЙ_</w:t>
      </w:r>
      <w:r>
        <w:rPr>
          <w:i/>
          <w:sz w:val="28"/>
        </w:rPr>
        <w:t>BPMN_BY.xlsx</w:t>
      </w:r>
      <w:r>
        <w:rPr>
          <w:sz w:val="28"/>
        </w:rPr>
        <w:t xml:space="preserve">, </w:t>
      </w:r>
      <w:r>
        <w:rPr>
          <w:i/>
          <w:sz w:val="28"/>
        </w:rPr>
        <w:t>XLT_</w:t>
      </w:r>
      <w:r>
        <w:rPr>
          <w:sz w:val="28"/>
        </w:rPr>
        <w:t>ТРЕТИЙ_</w:t>
      </w:r>
      <w:r>
        <w:rPr>
          <w:i/>
          <w:sz w:val="28"/>
        </w:rPr>
        <w:t>Mermaid_world.xlsx</w:t>
      </w:r>
      <w:r>
        <w:rPr>
          <w:sz w:val="28"/>
        </w:rPr>
        <w:t xml:space="preserve"> и варианты по одному источнику </w:t>
      </w:r>
      <w:r>
        <w:rPr>
          <w:i/>
          <w:sz w:val="28"/>
        </w:rPr>
        <w:t>XLT_</w:t>
      </w:r>
      <w:r>
        <w:rPr>
          <w:sz w:val="28"/>
        </w:rPr>
        <w:t>…</w:t>
      </w:r>
      <w:r>
        <w:rPr>
          <w:iCs/>
          <w:sz w:val="28"/>
        </w:rPr>
        <w:t>только_</w:t>
      </w:r>
      <w:r>
        <w:rPr>
          <w:i/>
          <w:iCs/>
          <w:sz w:val="28"/>
        </w:rPr>
        <w:t>GT.xlsx</w:t>
      </w:r>
      <w:r>
        <w:rPr>
          <w:iCs/>
          <w:sz w:val="28"/>
        </w:rPr>
        <w:t xml:space="preserve">, </w:t>
      </w:r>
      <w:r>
        <w:rPr>
          <w:i/>
          <w:iCs/>
          <w:sz w:val="28"/>
        </w:rPr>
        <w:t>XLT</w:t>
      </w:r>
      <w:r>
        <w:rPr>
          <w:sz w:val="28"/>
        </w:rPr>
        <w:t>…_только_</w:t>
      </w:r>
      <w:r>
        <w:rPr>
          <w:i/>
          <w:sz w:val="28"/>
        </w:rPr>
        <w:t>YW.xlsx</w:t>
      </w:r>
      <w:r>
        <w:rPr>
          <w:sz w:val="28"/>
        </w:rPr>
        <w:t>).</w:t>
      </w:r>
    </w:p>
    <w:p w14:paraId="0FF231BD" w14:textId="77777777" w:rsidR="00F531CF" w:rsidRDefault="00830979">
      <w:pPr>
        <w:pStyle w:val="Compact"/>
        <w:numPr>
          <w:ilvl w:val="0"/>
          <w:numId w:val="13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Концепция продукта </w:t>
      </w:r>
      <w:r>
        <w:rPr>
          <w:i/>
          <w:sz w:val="28"/>
        </w:rPr>
        <w:t>NotaCode</w:t>
      </w:r>
      <w:r>
        <w:rPr>
          <w:sz w:val="28"/>
        </w:rPr>
        <w:t xml:space="preserve"> (внутренний документ проекта).</w:t>
      </w:r>
    </w:p>
    <w:p w14:paraId="596AE1BF" w14:textId="77777777" w:rsidR="00F531CF" w:rsidRDefault="00830979">
      <w:pPr>
        <w:pStyle w:val="1"/>
        <w:keepNext w:val="0"/>
        <w:pageBreakBefore/>
        <w:spacing w:before="0" w:after="0" w:line="360" w:lineRule="exact"/>
        <w:jc w:val="center"/>
      </w:pPr>
      <w:bookmarkStart w:id="49" w:name="_2fa5a2c07281321720154f9697624e1343b07d2"/>
      <w:bookmarkStart w:id="50" w:name="_Toc241856036"/>
      <w:bookmarkEnd w:id="47"/>
      <w:r>
        <w:rPr>
          <w:b/>
          <w:sz w:val="28"/>
        </w:rPr>
        <w:lastRenderedPageBreak/>
        <w:t>ПРИЛОЖЕНИЕ А</w:t>
      </w:r>
      <w:bookmarkEnd w:id="50"/>
    </w:p>
    <w:p w14:paraId="74633E2A" w14:textId="77777777" w:rsidR="00F531CF" w:rsidRDefault="00830979">
      <w:pPr>
        <w:spacing w:after="0" w:line="360" w:lineRule="exact"/>
        <w:jc w:val="center"/>
      </w:pPr>
      <w:r>
        <w:rPr>
          <w:sz w:val="28"/>
        </w:rPr>
        <w:t>(обязательное)</w:t>
      </w:r>
    </w:p>
    <w:p w14:paraId="1E54D309" w14:textId="77777777" w:rsidR="00F531CF" w:rsidRDefault="00830979">
      <w:pPr>
        <w:spacing w:after="360" w:line="360" w:lineRule="exact"/>
        <w:jc w:val="center"/>
      </w:pPr>
      <w:r>
        <w:rPr>
          <w:b/>
          <w:sz w:val="28"/>
        </w:rPr>
        <w:t>Реестр выгрузок и рабочие файлы</w:t>
      </w:r>
    </w:p>
    <w:p w14:paraId="3730CAD3" w14:textId="77777777" w:rsidR="00F531CF" w:rsidRDefault="00830979">
      <w:pPr>
        <w:pStyle w:val="FirstParagraph"/>
        <w:keepNext/>
        <w:spacing w:before="0" w:after="0" w:line="360" w:lineRule="exact"/>
      </w:pPr>
      <w:r>
        <w:rPr>
          <w:sz w:val="28"/>
        </w:rPr>
        <w:t xml:space="preserve">Таблица А.1 – Полный реестр выгрузок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 Яндекс Вордстат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480"/>
        <w:gridCol w:w="1078"/>
        <w:gridCol w:w="887"/>
        <w:gridCol w:w="1462"/>
        <w:gridCol w:w="1078"/>
        <w:gridCol w:w="1517"/>
        <w:gridCol w:w="2853"/>
      </w:tblGrid>
      <w:tr w:rsidR="00F531CF" w14:paraId="2BAB3851" w14:textId="77777777" w:rsidTr="00F531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479" w:type="dxa"/>
            <w:vAlign w:val="center"/>
          </w:tcPr>
          <w:p w14:paraId="65E1D03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№</w:t>
            </w:r>
          </w:p>
        </w:tc>
        <w:tc>
          <w:tcPr>
            <w:tcW w:w="1078" w:type="dxa"/>
            <w:vAlign w:val="center"/>
          </w:tcPr>
          <w:p w14:paraId="22FE172A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Дата</w:t>
            </w:r>
          </w:p>
        </w:tc>
        <w:tc>
          <w:tcPr>
            <w:tcW w:w="887" w:type="dxa"/>
            <w:vAlign w:val="center"/>
          </w:tcPr>
          <w:p w14:paraId="08CB74C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Сервис</w:t>
            </w:r>
          </w:p>
        </w:tc>
        <w:tc>
          <w:tcPr>
            <w:tcW w:w="1462" w:type="dxa"/>
            <w:vAlign w:val="center"/>
          </w:tcPr>
          <w:p w14:paraId="004C044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Запросы</w:t>
            </w:r>
          </w:p>
        </w:tc>
        <w:tc>
          <w:tcPr>
            <w:tcW w:w="1078" w:type="dxa"/>
            <w:vAlign w:val="center"/>
          </w:tcPr>
          <w:p w14:paraId="7F4D200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Территория</w:t>
            </w:r>
          </w:p>
        </w:tc>
        <w:tc>
          <w:tcPr>
            <w:tcW w:w="1517" w:type="dxa"/>
            <w:vAlign w:val="center"/>
          </w:tcPr>
          <w:p w14:paraId="4CD1F57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Период</w:t>
            </w:r>
          </w:p>
        </w:tc>
        <w:tc>
          <w:tcPr>
            <w:tcW w:w="2853" w:type="dxa"/>
            <w:vAlign w:val="center"/>
          </w:tcPr>
          <w:p w14:paraId="2DC2F7DA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Файл</w:t>
            </w:r>
          </w:p>
        </w:tc>
      </w:tr>
      <w:tr w:rsidR="00F531CF" w14:paraId="6F862CFB" w14:textId="77777777" w:rsidTr="00F531CF">
        <w:trPr>
          <w:cantSplit/>
          <w:jc w:val="center"/>
        </w:trPr>
        <w:tc>
          <w:tcPr>
            <w:tcW w:w="479" w:type="dxa"/>
            <w:vAlign w:val="center"/>
          </w:tcPr>
          <w:p w14:paraId="629C5843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w="1078" w:type="dxa"/>
            <w:vAlign w:val="center"/>
          </w:tcPr>
          <w:p w14:paraId="22F2DE3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2026-09-29</w:t>
            </w:r>
          </w:p>
        </w:tc>
        <w:tc>
          <w:tcPr>
            <w:tcW w:w="887" w:type="dxa"/>
            <w:vAlign w:val="center"/>
          </w:tcPr>
          <w:p w14:paraId="5A433EE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462" w:type="dxa"/>
            <w:vAlign w:val="center"/>
          </w:tcPr>
          <w:p w14:paraId="60D08E0A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BPMN</w:t>
            </w:r>
          </w:p>
        </w:tc>
        <w:tc>
          <w:tcPr>
            <w:tcW w:w="1078" w:type="dxa"/>
            <w:vAlign w:val="center"/>
          </w:tcPr>
          <w:p w14:paraId="3BE5EDF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517" w:type="dxa"/>
            <w:vAlign w:val="center"/>
          </w:tcPr>
          <w:p w14:paraId="7EE7493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 лет, неделя → месяц</w:t>
            </w:r>
          </w:p>
        </w:tc>
        <w:tc>
          <w:tcPr>
            <w:tcW w:w="2853" w:type="dxa"/>
            <w:vAlign w:val="center"/>
          </w:tcPr>
          <w:p w14:paraId="09F0A21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GT_2026-09-29_BY_5y_packet6_UML_BPMN_monthly.json</w:t>
            </w:r>
          </w:p>
        </w:tc>
      </w:tr>
      <w:tr w:rsidR="00F531CF" w14:paraId="5282E8CF" w14:textId="77777777" w:rsidTr="00F531CF">
        <w:trPr>
          <w:cantSplit/>
          <w:jc w:val="center"/>
        </w:trPr>
        <w:tc>
          <w:tcPr>
            <w:tcW w:w="479" w:type="dxa"/>
            <w:vAlign w:val="center"/>
          </w:tcPr>
          <w:p w14:paraId="09788BFA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w="1078" w:type="dxa"/>
            <w:vAlign w:val="center"/>
          </w:tcPr>
          <w:p w14:paraId="709EB3C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2026-09-29</w:t>
            </w:r>
          </w:p>
        </w:tc>
        <w:tc>
          <w:tcPr>
            <w:tcW w:w="887" w:type="dxa"/>
            <w:vAlign w:val="center"/>
          </w:tcPr>
          <w:p w14:paraId="1364082E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462" w:type="dxa"/>
            <w:vAlign w:val="center"/>
          </w:tcPr>
          <w:p w14:paraId="7F9A7E63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diagram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code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text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to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diagram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diagram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generator</w:t>
            </w:r>
          </w:p>
        </w:tc>
        <w:tc>
          <w:tcPr>
            <w:tcW w:w="1078" w:type="dxa"/>
            <w:vAlign w:val="center"/>
          </w:tcPr>
          <w:p w14:paraId="64EF863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517" w:type="dxa"/>
            <w:vAlign w:val="center"/>
          </w:tcPr>
          <w:p w14:paraId="53FCB55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 лет, неделя</w:t>
            </w:r>
          </w:p>
        </w:tc>
        <w:tc>
          <w:tcPr>
            <w:tcW w:w="2853" w:type="dxa"/>
            <w:vAlign w:val="center"/>
          </w:tcPr>
          <w:p w14:paraId="20C5776A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GT_2026-09-29_BY_5y_packet1_time.json</w:t>
            </w:r>
          </w:p>
        </w:tc>
      </w:tr>
      <w:tr w:rsidR="00F531CF" w14:paraId="4277D3FA" w14:textId="77777777" w:rsidTr="00F531CF">
        <w:trPr>
          <w:cantSplit/>
          <w:jc w:val="center"/>
        </w:trPr>
        <w:tc>
          <w:tcPr>
            <w:tcW w:w="479" w:type="dxa"/>
            <w:vAlign w:val="center"/>
          </w:tcPr>
          <w:p w14:paraId="032A3C1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w="1078" w:type="dxa"/>
            <w:vAlign w:val="center"/>
          </w:tcPr>
          <w:p w14:paraId="065037F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2026-09-29</w:t>
            </w:r>
          </w:p>
        </w:tc>
        <w:tc>
          <w:tcPr>
            <w:tcW w:w="887" w:type="dxa"/>
            <w:vAlign w:val="center"/>
          </w:tcPr>
          <w:p w14:paraId="4E7FD10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462" w:type="dxa"/>
            <w:vAlign w:val="center"/>
          </w:tcPr>
          <w:p w14:paraId="1881EEC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draw.io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diagrams.net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Lucidchart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tool</w:t>
            </w:r>
          </w:p>
        </w:tc>
        <w:tc>
          <w:tcPr>
            <w:tcW w:w="1078" w:type="dxa"/>
            <w:vAlign w:val="center"/>
          </w:tcPr>
          <w:p w14:paraId="4BB1B6D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517" w:type="dxa"/>
            <w:vAlign w:val="center"/>
          </w:tcPr>
          <w:p w14:paraId="7BBFFD3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 лет, неделя</w:t>
            </w:r>
          </w:p>
        </w:tc>
        <w:tc>
          <w:tcPr>
            <w:tcW w:w="2853" w:type="dxa"/>
            <w:vAlign w:val="center"/>
          </w:tcPr>
          <w:p w14:paraId="0F62202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GT_2026-09-29_BY_5y_packet2_time.json</w:t>
            </w:r>
          </w:p>
        </w:tc>
      </w:tr>
      <w:tr w:rsidR="00F531CF" w14:paraId="6F3C2FE2" w14:textId="77777777" w:rsidTr="00F531CF">
        <w:trPr>
          <w:cantSplit/>
          <w:jc w:val="center"/>
        </w:trPr>
        <w:tc>
          <w:tcPr>
            <w:tcW w:w="479" w:type="dxa"/>
            <w:vAlign w:val="center"/>
          </w:tcPr>
          <w:p w14:paraId="0A0C01EE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w="1078" w:type="dxa"/>
            <w:vAlign w:val="center"/>
          </w:tcPr>
          <w:p w14:paraId="09B2AE5A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2026-09-29</w:t>
            </w:r>
          </w:p>
        </w:tc>
        <w:tc>
          <w:tcPr>
            <w:tcW w:w="887" w:type="dxa"/>
            <w:vAlign w:val="center"/>
          </w:tcPr>
          <w:p w14:paraId="26D7709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462" w:type="dxa"/>
            <w:vAlign w:val="center"/>
          </w:tcPr>
          <w:p w14:paraId="320705AE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конструктор диаграмм онлайн;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диаграмма онлайн; нотация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; диаграмма классов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>; сервис для диаграмм</w:t>
            </w:r>
          </w:p>
        </w:tc>
        <w:tc>
          <w:tcPr>
            <w:tcW w:w="1078" w:type="dxa"/>
            <w:vAlign w:val="center"/>
          </w:tcPr>
          <w:p w14:paraId="5271C03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517" w:type="dxa"/>
            <w:vAlign w:val="center"/>
          </w:tcPr>
          <w:p w14:paraId="70E826A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 лет, неделя</w:t>
            </w:r>
          </w:p>
        </w:tc>
        <w:tc>
          <w:tcPr>
            <w:tcW w:w="2853" w:type="dxa"/>
            <w:vAlign w:val="center"/>
          </w:tcPr>
          <w:p w14:paraId="151F5CEA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GT_2026-09-29_BY_5y_packet3_time.json</w:t>
            </w:r>
          </w:p>
        </w:tc>
      </w:tr>
      <w:tr w:rsidR="00F531CF" w14:paraId="0692773F" w14:textId="77777777" w:rsidTr="00F531CF">
        <w:trPr>
          <w:cantSplit/>
          <w:jc w:val="center"/>
        </w:trPr>
        <w:tc>
          <w:tcPr>
            <w:tcW w:w="479" w:type="dxa"/>
            <w:vAlign w:val="center"/>
          </w:tcPr>
          <w:p w14:paraId="7305D7C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w="1078" w:type="dxa"/>
            <w:vAlign w:val="center"/>
          </w:tcPr>
          <w:p w14:paraId="4232DB4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2026-09-29</w:t>
            </w:r>
          </w:p>
        </w:tc>
        <w:tc>
          <w:tcPr>
            <w:tcW w:w="887" w:type="dxa"/>
            <w:vAlign w:val="center"/>
          </w:tcPr>
          <w:p w14:paraId="34124C3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462" w:type="dxa"/>
            <w:vAlign w:val="center"/>
          </w:tcPr>
          <w:p w14:paraId="3D02C0A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для курсовой; диаграмма вариантов использования;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; сеть Петри;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диаграмма</w:t>
            </w:r>
          </w:p>
        </w:tc>
        <w:tc>
          <w:tcPr>
            <w:tcW w:w="1078" w:type="dxa"/>
            <w:vAlign w:val="center"/>
          </w:tcPr>
          <w:p w14:paraId="2DA4DAD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517" w:type="dxa"/>
            <w:vAlign w:val="center"/>
          </w:tcPr>
          <w:p w14:paraId="286C821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 лет, неделя</w:t>
            </w:r>
          </w:p>
        </w:tc>
        <w:tc>
          <w:tcPr>
            <w:tcW w:w="2853" w:type="dxa"/>
            <w:vAlign w:val="center"/>
          </w:tcPr>
          <w:p w14:paraId="65C6615F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GT_2026-09-29_BY_5y_packet4_time.json</w:t>
            </w:r>
          </w:p>
        </w:tc>
      </w:tr>
      <w:tr w:rsidR="00F531CF" w14:paraId="7C81192F" w14:textId="77777777" w:rsidTr="00F531CF">
        <w:trPr>
          <w:cantSplit/>
          <w:jc w:val="center"/>
        </w:trPr>
        <w:tc>
          <w:tcPr>
            <w:tcW w:w="479" w:type="dxa"/>
            <w:vAlign w:val="center"/>
          </w:tcPr>
          <w:p w14:paraId="3BF5576C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6</w:t>
            </w:r>
          </w:p>
        </w:tc>
        <w:tc>
          <w:tcPr>
            <w:tcW w:w="1078" w:type="dxa"/>
            <w:vAlign w:val="center"/>
          </w:tcPr>
          <w:p w14:paraId="4E27922A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2026-09-29</w:t>
            </w:r>
          </w:p>
        </w:tc>
        <w:tc>
          <w:tcPr>
            <w:tcW w:w="887" w:type="dxa"/>
            <w:vAlign w:val="center"/>
          </w:tcPr>
          <w:p w14:paraId="5F1F3D7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462" w:type="dxa"/>
            <w:vAlign w:val="center"/>
          </w:tcPr>
          <w:p w14:paraId="4C868AEC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Miro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diagramming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tool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flowchart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maker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Figma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Visual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Paradigm</w:t>
            </w:r>
          </w:p>
        </w:tc>
        <w:tc>
          <w:tcPr>
            <w:tcW w:w="1078" w:type="dxa"/>
            <w:vAlign w:val="center"/>
          </w:tcPr>
          <w:p w14:paraId="608C678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517" w:type="dxa"/>
            <w:vAlign w:val="center"/>
          </w:tcPr>
          <w:p w14:paraId="056BD60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 лет, неделя → месяц</w:t>
            </w:r>
          </w:p>
        </w:tc>
        <w:tc>
          <w:tcPr>
            <w:tcW w:w="2853" w:type="dxa"/>
            <w:vAlign w:val="center"/>
          </w:tcPr>
          <w:p w14:paraId="14FE57F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GT_2026-09-29_BY_5y_packet5_time_monthly.json</w:t>
            </w:r>
          </w:p>
        </w:tc>
      </w:tr>
      <w:tr w:rsidR="00F531CF" w14:paraId="2F7D16AC" w14:textId="77777777" w:rsidTr="00F531CF">
        <w:trPr>
          <w:cantSplit/>
          <w:jc w:val="center"/>
        </w:trPr>
        <w:tc>
          <w:tcPr>
            <w:tcW w:w="479" w:type="dxa"/>
            <w:vAlign w:val="center"/>
          </w:tcPr>
          <w:p w14:paraId="7FB00F5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w="1078" w:type="dxa"/>
            <w:vAlign w:val="center"/>
          </w:tcPr>
          <w:p w14:paraId="204972C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2026-09-29</w:t>
            </w:r>
          </w:p>
        </w:tc>
        <w:tc>
          <w:tcPr>
            <w:tcW w:w="887" w:type="dxa"/>
            <w:vAlign w:val="center"/>
          </w:tcPr>
          <w:p w14:paraId="3CC4B44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462" w:type="dxa"/>
            <w:vAlign w:val="center"/>
          </w:tcPr>
          <w:p w14:paraId="6144D0EC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BPMN</w:t>
            </w:r>
          </w:p>
        </w:tc>
        <w:tc>
          <w:tcPr>
            <w:tcW w:w="1078" w:type="dxa"/>
            <w:vAlign w:val="center"/>
          </w:tcPr>
          <w:p w14:paraId="280FD25D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517" w:type="dxa"/>
            <w:vAlign w:val="center"/>
          </w:tcPr>
          <w:p w14:paraId="0206117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 мес., неделя + регионы + связанные</w:t>
            </w:r>
          </w:p>
        </w:tc>
        <w:tc>
          <w:tcPr>
            <w:tcW w:w="2853" w:type="dxa"/>
            <w:vAlign w:val="center"/>
          </w:tcPr>
          <w:p w14:paraId="3DD8568C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GT_2026-09-29_BY_12m_BPMN_time_regions_related.json</w:t>
            </w:r>
          </w:p>
        </w:tc>
      </w:tr>
      <w:tr w:rsidR="00F531CF" w14:paraId="5823C495" w14:textId="77777777" w:rsidTr="00F531CF">
        <w:trPr>
          <w:cantSplit/>
          <w:jc w:val="center"/>
        </w:trPr>
        <w:tc>
          <w:tcPr>
            <w:tcW w:w="479" w:type="dxa"/>
            <w:vAlign w:val="center"/>
          </w:tcPr>
          <w:p w14:paraId="6CDB9ED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w="1078" w:type="dxa"/>
            <w:vAlign w:val="center"/>
          </w:tcPr>
          <w:p w14:paraId="4069C6E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2026-09-29</w:t>
            </w:r>
          </w:p>
        </w:tc>
        <w:tc>
          <w:tcPr>
            <w:tcW w:w="887" w:type="dxa"/>
            <w:vAlign w:val="center"/>
          </w:tcPr>
          <w:p w14:paraId="3501085A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462" w:type="dxa"/>
            <w:vAlign w:val="center"/>
          </w:tcPr>
          <w:p w14:paraId="03AA3C8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IDEF0</w:t>
            </w:r>
          </w:p>
        </w:tc>
        <w:tc>
          <w:tcPr>
            <w:tcW w:w="1078" w:type="dxa"/>
            <w:vAlign w:val="center"/>
          </w:tcPr>
          <w:p w14:paraId="34E042EF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517" w:type="dxa"/>
            <w:vAlign w:val="center"/>
          </w:tcPr>
          <w:p w14:paraId="1A74A06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 мес., неделя + регионы + связанные</w:t>
            </w:r>
          </w:p>
        </w:tc>
        <w:tc>
          <w:tcPr>
            <w:tcW w:w="2853" w:type="dxa"/>
            <w:vAlign w:val="center"/>
          </w:tcPr>
          <w:p w14:paraId="073A06CE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GT_2026-09-29_BY_12m_IDEF0_time_regions_related.json</w:t>
            </w:r>
          </w:p>
        </w:tc>
      </w:tr>
      <w:tr w:rsidR="00F531CF" w14:paraId="16AE8782" w14:textId="77777777" w:rsidTr="00F531CF">
        <w:trPr>
          <w:cantSplit/>
          <w:jc w:val="center"/>
        </w:trPr>
        <w:tc>
          <w:tcPr>
            <w:tcW w:w="479" w:type="dxa"/>
            <w:vAlign w:val="center"/>
          </w:tcPr>
          <w:p w14:paraId="6F39675C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w="1078" w:type="dxa"/>
            <w:vAlign w:val="center"/>
          </w:tcPr>
          <w:p w14:paraId="083F2F7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2026-09-30</w:t>
            </w:r>
          </w:p>
        </w:tc>
        <w:tc>
          <w:tcPr>
            <w:tcW w:w="887" w:type="dxa"/>
            <w:vAlign w:val="center"/>
          </w:tcPr>
          <w:p w14:paraId="7B0C58DE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462" w:type="dxa"/>
            <w:vAlign w:val="center"/>
          </w:tcPr>
          <w:p w14:paraId="23BA33C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</w:p>
        </w:tc>
        <w:tc>
          <w:tcPr>
            <w:tcW w:w="1078" w:type="dxa"/>
            <w:vAlign w:val="center"/>
          </w:tcPr>
          <w:p w14:paraId="396178A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517" w:type="dxa"/>
            <w:vAlign w:val="center"/>
          </w:tcPr>
          <w:p w14:paraId="6B5EF90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 мес., неделя + регионы + связанные</w:t>
            </w:r>
          </w:p>
        </w:tc>
        <w:tc>
          <w:tcPr>
            <w:tcW w:w="2853" w:type="dxa"/>
            <w:vAlign w:val="center"/>
          </w:tcPr>
          <w:p w14:paraId="3583A71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GT_2026-09-30_BY_12m_UML_time_regions_related.json</w:t>
            </w:r>
          </w:p>
        </w:tc>
      </w:tr>
      <w:tr w:rsidR="00F531CF" w14:paraId="435049A3" w14:textId="77777777" w:rsidTr="00F531CF">
        <w:trPr>
          <w:cantSplit/>
          <w:jc w:val="center"/>
        </w:trPr>
        <w:tc>
          <w:tcPr>
            <w:tcW w:w="479" w:type="dxa"/>
            <w:vAlign w:val="center"/>
          </w:tcPr>
          <w:p w14:paraId="409151C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w="1078" w:type="dxa"/>
            <w:vAlign w:val="center"/>
          </w:tcPr>
          <w:p w14:paraId="21FA368D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2026-09-29</w:t>
            </w:r>
          </w:p>
        </w:tc>
        <w:tc>
          <w:tcPr>
            <w:tcW w:w="887" w:type="dxa"/>
            <w:vAlign w:val="center"/>
          </w:tcPr>
          <w:p w14:paraId="170B861C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462" w:type="dxa"/>
            <w:vAlign w:val="center"/>
          </w:tcPr>
          <w:p w14:paraId="30248D3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diagram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as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code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text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to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diagram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diagram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generator</w:t>
            </w:r>
          </w:p>
        </w:tc>
        <w:tc>
          <w:tcPr>
            <w:tcW w:w="1078" w:type="dxa"/>
            <w:vAlign w:val="center"/>
          </w:tcPr>
          <w:p w14:paraId="0549E41A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Весь мир</w:t>
            </w:r>
          </w:p>
        </w:tc>
        <w:tc>
          <w:tcPr>
            <w:tcW w:w="1517" w:type="dxa"/>
            <w:vAlign w:val="center"/>
          </w:tcPr>
          <w:p w14:paraId="7EC0759C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5 лет, неделя → месяц</w:t>
            </w:r>
          </w:p>
        </w:tc>
        <w:tc>
          <w:tcPr>
            <w:tcW w:w="2853" w:type="dxa"/>
            <w:vAlign w:val="center"/>
          </w:tcPr>
          <w:p w14:paraId="386CDC6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GT_2026-09-29_world_5y_packet1_monthly.json</w:t>
            </w:r>
          </w:p>
        </w:tc>
      </w:tr>
      <w:tr w:rsidR="00F531CF" w14:paraId="1D785EED" w14:textId="77777777" w:rsidTr="00F531CF">
        <w:trPr>
          <w:cantSplit/>
          <w:jc w:val="center"/>
        </w:trPr>
        <w:tc>
          <w:tcPr>
            <w:tcW w:w="479" w:type="dxa"/>
            <w:vAlign w:val="center"/>
          </w:tcPr>
          <w:p w14:paraId="7A25D37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</w:t>
            </w:r>
          </w:p>
        </w:tc>
        <w:tc>
          <w:tcPr>
            <w:tcW w:w="1078" w:type="dxa"/>
            <w:vAlign w:val="center"/>
          </w:tcPr>
          <w:p w14:paraId="182E99F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2026-09-29</w:t>
            </w:r>
          </w:p>
        </w:tc>
        <w:tc>
          <w:tcPr>
            <w:tcW w:w="887" w:type="dxa"/>
            <w:vAlign w:val="center"/>
          </w:tcPr>
          <w:p w14:paraId="4ED50D1E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Яндекс Вордстат</w:t>
            </w:r>
          </w:p>
        </w:tc>
        <w:tc>
          <w:tcPr>
            <w:tcW w:w="1462" w:type="dxa"/>
            <w:vAlign w:val="center"/>
          </w:tcPr>
          <w:p w14:paraId="5E650BD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</w:p>
        </w:tc>
        <w:tc>
          <w:tcPr>
            <w:tcW w:w="1078" w:type="dxa"/>
            <w:vAlign w:val="center"/>
          </w:tcPr>
          <w:p w14:paraId="65833B8C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517" w:type="dxa"/>
            <w:vAlign w:val="center"/>
          </w:tcPr>
          <w:p w14:paraId="769055E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24 мес. (по месяцам)</w:t>
            </w:r>
          </w:p>
        </w:tc>
        <w:tc>
          <w:tcPr>
            <w:tcW w:w="2853" w:type="dxa"/>
            <w:vAlign w:val="center"/>
          </w:tcPr>
          <w:p w14:paraId="1A3C7C4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wordstat_uml_dinamika_RB_2024-09_2026-08.json</w:t>
            </w:r>
          </w:p>
        </w:tc>
      </w:tr>
      <w:tr w:rsidR="00F531CF" w14:paraId="63745A8B" w14:textId="77777777" w:rsidTr="00F531CF">
        <w:trPr>
          <w:cantSplit/>
          <w:jc w:val="center"/>
        </w:trPr>
        <w:tc>
          <w:tcPr>
            <w:tcW w:w="479" w:type="dxa"/>
            <w:vAlign w:val="center"/>
          </w:tcPr>
          <w:p w14:paraId="2DDE673E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</w:t>
            </w:r>
          </w:p>
        </w:tc>
        <w:tc>
          <w:tcPr>
            <w:tcW w:w="1078" w:type="dxa"/>
            <w:vAlign w:val="center"/>
          </w:tcPr>
          <w:p w14:paraId="482B716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2026-09-29</w:t>
            </w:r>
          </w:p>
        </w:tc>
        <w:tc>
          <w:tcPr>
            <w:tcW w:w="887" w:type="dxa"/>
            <w:vAlign w:val="center"/>
          </w:tcPr>
          <w:p w14:paraId="45A9E83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Яндекс Вордстат</w:t>
            </w:r>
          </w:p>
        </w:tc>
        <w:tc>
          <w:tcPr>
            <w:tcW w:w="1462" w:type="dxa"/>
            <w:vAlign w:val="center"/>
          </w:tcPr>
          <w:p w14:paraId="223D51A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bpmn</w:t>
            </w:r>
          </w:p>
        </w:tc>
        <w:tc>
          <w:tcPr>
            <w:tcW w:w="1078" w:type="dxa"/>
            <w:vAlign w:val="center"/>
          </w:tcPr>
          <w:p w14:paraId="25715F5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517" w:type="dxa"/>
            <w:vAlign w:val="center"/>
          </w:tcPr>
          <w:p w14:paraId="0962410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24 мес. (по месяцам)</w:t>
            </w:r>
          </w:p>
        </w:tc>
        <w:tc>
          <w:tcPr>
            <w:tcW w:w="2853" w:type="dxa"/>
            <w:vAlign w:val="center"/>
          </w:tcPr>
          <w:p w14:paraId="19656F8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wordstat_bpmn_dinamika_RB_2024-09_2026-08.json</w:t>
            </w:r>
          </w:p>
        </w:tc>
      </w:tr>
      <w:tr w:rsidR="00F531CF" w14:paraId="2FC347D4" w14:textId="77777777" w:rsidTr="00F531CF">
        <w:trPr>
          <w:cantSplit/>
          <w:jc w:val="center"/>
        </w:trPr>
        <w:tc>
          <w:tcPr>
            <w:tcW w:w="479" w:type="dxa"/>
            <w:vAlign w:val="center"/>
          </w:tcPr>
          <w:p w14:paraId="01C271CC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13</w:t>
            </w:r>
          </w:p>
        </w:tc>
        <w:tc>
          <w:tcPr>
            <w:tcW w:w="1078" w:type="dxa"/>
            <w:vAlign w:val="center"/>
          </w:tcPr>
          <w:p w14:paraId="1B9456C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2026-09-29</w:t>
            </w:r>
          </w:p>
        </w:tc>
        <w:tc>
          <w:tcPr>
            <w:tcW w:w="887" w:type="dxa"/>
            <w:vAlign w:val="center"/>
          </w:tcPr>
          <w:p w14:paraId="24D20EED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Яндекс Вордстат</w:t>
            </w:r>
          </w:p>
        </w:tc>
        <w:tc>
          <w:tcPr>
            <w:tcW w:w="1462" w:type="dxa"/>
            <w:vAlign w:val="center"/>
          </w:tcPr>
          <w:p w14:paraId="2993638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9 запросов ядра и 28 дополнительных формулировок</w:t>
            </w:r>
          </w:p>
        </w:tc>
        <w:tc>
          <w:tcPr>
            <w:tcW w:w="1078" w:type="dxa"/>
            <w:vAlign w:val="center"/>
          </w:tcPr>
          <w:p w14:paraId="165E0C2F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517" w:type="dxa"/>
            <w:vAlign w:val="center"/>
          </w:tcPr>
          <w:p w14:paraId="31062E4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Топы, 25.08–23.09.2026</w:t>
            </w:r>
          </w:p>
        </w:tc>
        <w:tc>
          <w:tcPr>
            <w:tcW w:w="2853" w:type="dxa"/>
            <w:vAlign w:val="center"/>
          </w:tcPr>
          <w:p w14:paraId="552962E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Сводная таблица Вордстата, скриншоты</w:t>
            </w:r>
          </w:p>
        </w:tc>
      </w:tr>
      <w:tr w:rsidR="00F531CF" w14:paraId="2F359C81" w14:textId="77777777" w:rsidTr="00F531CF">
        <w:trPr>
          <w:cantSplit/>
          <w:jc w:val="center"/>
        </w:trPr>
        <w:tc>
          <w:tcPr>
            <w:tcW w:w="479" w:type="dxa"/>
            <w:vAlign w:val="center"/>
          </w:tcPr>
          <w:p w14:paraId="71A74DAE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13а</w:t>
            </w:r>
          </w:p>
        </w:tc>
        <w:tc>
          <w:tcPr>
            <w:tcW w:w="1078" w:type="dxa"/>
            <w:vAlign w:val="center"/>
          </w:tcPr>
          <w:p w14:paraId="3A5BF8DC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2026-09-30</w:t>
            </w:r>
          </w:p>
        </w:tc>
        <w:tc>
          <w:tcPr>
            <w:tcW w:w="887" w:type="dxa"/>
            <w:vAlign w:val="center"/>
          </w:tcPr>
          <w:p w14:paraId="7566D21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Яндекс Вордстат</w:t>
            </w:r>
          </w:p>
        </w:tc>
        <w:tc>
          <w:tcPr>
            <w:tcW w:w="1462" w:type="dxa"/>
            <w:vAlign w:val="center"/>
          </w:tcPr>
          <w:p w14:paraId="0496586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45 формулировок групп АРГ, обучающих и контрольных запросов</w:t>
            </w:r>
          </w:p>
        </w:tc>
        <w:tc>
          <w:tcPr>
            <w:tcW w:w="1078" w:type="dxa"/>
            <w:vAlign w:val="center"/>
          </w:tcPr>
          <w:p w14:paraId="16C958AF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517" w:type="dxa"/>
            <w:vAlign w:val="center"/>
          </w:tcPr>
          <w:p w14:paraId="455BE413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Топы, 29.08–29.09.2026</w:t>
            </w:r>
          </w:p>
        </w:tc>
        <w:tc>
          <w:tcPr>
            <w:tcW w:w="2853" w:type="dxa"/>
            <w:vAlign w:val="center"/>
          </w:tcPr>
          <w:p w14:paraId="71499713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wordstat_topy_kommercheskie_problemnye_segmentnye_geo_RB_okno_2026-08-29_09-29.json</w:t>
            </w:r>
          </w:p>
        </w:tc>
      </w:tr>
      <w:tr w:rsidR="00F531CF" w14:paraId="56DC0F16" w14:textId="77777777" w:rsidTr="00F531CF">
        <w:trPr>
          <w:cantSplit/>
          <w:jc w:val="center"/>
        </w:trPr>
        <w:tc>
          <w:tcPr>
            <w:tcW w:w="479" w:type="dxa"/>
            <w:vAlign w:val="center"/>
          </w:tcPr>
          <w:p w14:paraId="36C1CA3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</w:t>
            </w:r>
          </w:p>
        </w:tc>
        <w:tc>
          <w:tcPr>
            <w:tcW w:w="1078" w:type="dxa"/>
            <w:vAlign w:val="center"/>
          </w:tcPr>
          <w:p w14:paraId="4377998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2026-09-29</w:t>
            </w:r>
          </w:p>
        </w:tc>
        <w:tc>
          <w:tcPr>
            <w:tcW w:w="887" w:type="dxa"/>
            <w:vAlign w:val="center"/>
          </w:tcPr>
          <w:p w14:paraId="5E49284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Яндекс Вордстат</w:t>
            </w:r>
          </w:p>
        </w:tc>
        <w:tc>
          <w:tcPr>
            <w:tcW w:w="1462" w:type="dxa"/>
            <w:vAlign w:val="center"/>
          </w:tcPr>
          <w:p w14:paraId="379A348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</w:p>
        </w:tc>
        <w:tc>
          <w:tcPr>
            <w:tcW w:w="1078" w:type="dxa"/>
            <w:vAlign w:val="center"/>
          </w:tcPr>
          <w:p w14:paraId="31DD327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Мир/СНГ (вкладка «Регионы»)</w:t>
            </w:r>
          </w:p>
        </w:tc>
        <w:tc>
          <w:tcPr>
            <w:tcW w:w="1517" w:type="dxa"/>
            <w:vAlign w:val="center"/>
          </w:tcPr>
          <w:p w14:paraId="0DE61E3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25.08–23.09.2026</w:t>
            </w:r>
          </w:p>
        </w:tc>
        <w:tc>
          <w:tcPr>
            <w:tcW w:w="2853" w:type="dxa"/>
            <w:vAlign w:val="center"/>
          </w:tcPr>
          <w:p w14:paraId="502281D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wordstat_uml_regiony_mir_Belarus-Minsk.png</w:t>
            </w:r>
          </w:p>
        </w:tc>
      </w:tr>
      <w:tr w:rsidR="00F531CF" w14:paraId="53CD11A1" w14:textId="77777777" w:rsidTr="00F531CF">
        <w:trPr>
          <w:cantSplit/>
          <w:jc w:val="center"/>
        </w:trPr>
        <w:tc>
          <w:tcPr>
            <w:tcW w:w="479" w:type="dxa"/>
            <w:vAlign w:val="center"/>
          </w:tcPr>
          <w:p w14:paraId="533BB41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14а</w:t>
            </w:r>
          </w:p>
        </w:tc>
        <w:tc>
          <w:tcPr>
            <w:tcW w:w="1078" w:type="dxa"/>
            <w:vAlign w:val="center"/>
          </w:tcPr>
          <w:p w14:paraId="347945FA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2026-09-30</w:t>
            </w:r>
          </w:p>
        </w:tc>
        <w:tc>
          <w:tcPr>
            <w:tcW w:w="887" w:type="dxa"/>
            <w:vAlign w:val="center"/>
          </w:tcPr>
          <w:p w14:paraId="2B7E5D5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Яндекс Вордстат</w:t>
            </w:r>
          </w:p>
        </w:tc>
        <w:tc>
          <w:tcPr>
            <w:tcW w:w="1462" w:type="dxa"/>
            <w:vAlign w:val="center"/>
          </w:tcPr>
          <w:p w14:paraId="29CEA99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uml</w:t>
            </w:r>
          </w:p>
        </w:tc>
        <w:tc>
          <w:tcPr>
            <w:tcW w:w="1078" w:type="dxa"/>
            <w:vAlign w:val="center"/>
          </w:tcPr>
          <w:p w14:paraId="784C01E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Мир/СНГ (вкладка «Регионы»)</w:t>
            </w:r>
          </w:p>
        </w:tc>
        <w:tc>
          <w:tcPr>
            <w:tcW w:w="1517" w:type="dxa"/>
            <w:vAlign w:val="center"/>
          </w:tcPr>
          <w:p w14:paraId="16F2002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29.08–29.09.2026</w:t>
            </w:r>
          </w:p>
        </w:tc>
        <w:tc>
          <w:tcPr>
            <w:tcW w:w="2853" w:type="dxa"/>
            <w:vAlign w:val="center"/>
          </w:tcPr>
          <w:p w14:paraId="5CFC3D6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wordstat_regiony_bpmn_uml_RB_okno_2026-08-29_09-29.json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wordstat_bpmn_regiony_mir_Belarus-Minsk.png</w:t>
            </w:r>
          </w:p>
        </w:tc>
      </w:tr>
      <w:tr w:rsidR="00F531CF" w14:paraId="331805CE" w14:textId="77777777" w:rsidTr="00F531CF">
        <w:trPr>
          <w:cantSplit/>
          <w:jc w:val="center"/>
        </w:trPr>
        <w:tc>
          <w:tcPr>
            <w:tcW w:w="479" w:type="dxa"/>
            <w:vAlign w:val="center"/>
          </w:tcPr>
          <w:p w14:paraId="7D2A2C9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14б</w:t>
            </w:r>
          </w:p>
        </w:tc>
        <w:tc>
          <w:tcPr>
            <w:tcW w:w="1078" w:type="dxa"/>
            <w:vAlign w:val="center"/>
          </w:tcPr>
          <w:p w14:paraId="55FCCA2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2026-09-30</w:t>
            </w:r>
          </w:p>
        </w:tc>
        <w:tc>
          <w:tcPr>
            <w:tcW w:w="887" w:type="dxa"/>
            <w:vAlign w:val="center"/>
          </w:tcPr>
          <w:p w14:paraId="5DE3662C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Яндекс Во</w:t>
            </w:r>
            <w:r>
              <w:rPr>
                <w:sz w:val="24"/>
              </w:rPr>
              <w:t>рдстат</w:t>
            </w:r>
          </w:p>
        </w:tc>
        <w:tc>
          <w:tcPr>
            <w:tcW w:w="1462" w:type="dxa"/>
            <w:vAlign w:val="center"/>
          </w:tcPr>
          <w:p w14:paraId="77D38E6E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dfd</w:t>
            </w:r>
            <w:r>
              <w:rPr>
                <w:sz w:val="24"/>
              </w:rPr>
              <w:t xml:space="preserve"> диаграмма;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 xml:space="preserve"> диаграмма; </w:t>
            </w:r>
            <w:r>
              <w:rPr>
                <w:i/>
                <w:sz w:val="24"/>
              </w:rPr>
              <w:t>erd</w:t>
            </w:r>
            <w:r>
              <w:rPr>
                <w:sz w:val="24"/>
              </w:rPr>
              <w:t>; сеть петри; нейросеть схема; нейросеть диаграмма</w:t>
            </w:r>
          </w:p>
        </w:tc>
        <w:tc>
          <w:tcPr>
            <w:tcW w:w="1078" w:type="dxa"/>
            <w:vAlign w:val="center"/>
          </w:tcPr>
          <w:p w14:paraId="0A0C1A1C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 (</w:t>
            </w:r>
            <w:r>
              <w:rPr>
                <w:i/>
                <w:sz w:val="24"/>
              </w:rPr>
              <w:t>id</w:t>
            </w:r>
            <w:r>
              <w:rPr>
                <w:sz w:val="24"/>
              </w:rPr>
              <w:t>=149)</w:t>
            </w:r>
          </w:p>
        </w:tc>
        <w:tc>
          <w:tcPr>
            <w:tcW w:w="1517" w:type="dxa"/>
            <w:vAlign w:val="center"/>
          </w:tcPr>
          <w:p w14:paraId="0D52594D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24 мес. и 01.2018–08.2026, по месяцам</w:t>
            </w:r>
          </w:p>
        </w:tc>
        <w:tc>
          <w:tcPr>
            <w:tcW w:w="2853" w:type="dxa"/>
            <w:vAlign w:val="center"/>
          </w:tcPr>
          <w:p w14:paraId="2B388A2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wordstat_</w:t>
            </w:r>
            <w:r>
              <w:rPr>
                <w:i/>
                <w:iCs/>
                <w:sz w:val="24"/>
              </w:rPr>
              <w:t>dinamika_RB_2024-09_2026-08.json</w:t>
            </w:r>
            <w:r>
              <w:rPr>
                <w:iCs/>
                <w:sz w:val="24"/>
              </w:rPr>
              <w:t xml:space="preserve">; </w:t>
            </w:r>
            <w:r>
              <w:rPr>
                <w:i/>
                <w:iCs/>
                <w:sz w:val="24"/>
              </w:rPr>
              <w:t>wordstat</w:t>
            </w:r>
            <w:r>
              <w:rPr>
                <w:sz w:val="24"/>
              </w:rPr>
              <w:t>_</w:t>
            </w:r>
            <w:r>
              <w:rPr>
                <w:i/>
                <w:sz w:val="24"/>
              </w:rPr>
              <w:t>dinamika_RB_2018-01_2026-08.json</w:t>
            </w:r>
          </w:p>
        </w:tc>
      </w:tr>
      <w:tr w:rsidR="00F531CF" w14:paraId="0F957610" w14:textId="77777777" w:rsidTr="00F531CF">
        <w:trPr>
          <w:cantSplit/>
          <w:jc w:val="center"/>
        </w:trPr>
        <w:tc>
          <w:tcPr>
            <w:tcW w:w="479" w:type="dxa"/>
            <w:vAlign w:val="center"/>
          </w:tcPr>
          <w:p w14:paraId="3BA3864E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14в</w:t>
            </w:r>
          </w:p>
        </w:tc>
        <w:tc>
          <w:tcPr>
            <w:tcW w:w="1078" w:type="dxa"/>
            <w:vAlign w:val="center"/>
          </w:tcPr>
          <w:p w14:paraId="0B64295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2026-09-30</w:t>
            </w:r>
          </w:p>
        </w:tc>
        <w:tc>
          <w:tcPr>
            <w:tcW w:w="887" w:type="dxa"/>
            <w:vAlign w:val="center"/>
          </w:tcPr>
          <w:p w14:paraId="1C92C1A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Яндекс Вордстат</w:t>
            </w:r>
          </w:p>
        </w:tc>
        <w:tc>
          <w:tcPr>
            <w:tcW w:w="1462" w:type="dxa"/>
            <w:vAlign w:val="center"/>
          </w:tcPr>
          <w:p w14:paraId="451AFAD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(по устройствам)</w:t>
            </w:r>
          </w:p>
        </w:tc>
        <w:tc>
          <w:tcPr>
            <w:tcW w:w="1078" w:type="dxa"/>
            <w:vAlign w:val="center"/>
          </w:tcPr>
          <w:p w14:paraId="3716745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 (</w:t>
            </w:r>
            <w:r>
              <w:rPr>
                <w:i/>
                <w:sz w:val="24"/>
              </w:rPr>
              <w:t>id</w:t>
            </w:r>
            <w:r>
              <w:rPr>
                <w:sz w:val="24"/>
              </w:rPr>
              <w:t>=149)</w:t>
            </w:r>
          </w:p>
        </w:tc>
        <w:tc>
          <w:tcPr>
            <w:tcW w:w="1517" w:type="dxa"/>
            <w:vAlign w:val="center"/>
          </w:tcPr>
          <w:p w14:paraId="7379B35F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24 мес., по месяцам</w:t>
            </w:r>
          </w:p>
        </w:tc>
        <w:tc>
          <w:tcPr>
            <w:tcW w:w="2853" w:type="dxa"/>
            <w:vAlign w:val="center"/>
          </w:tcPr>
          <w:p w14:paraId="1EE3433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wordstat_uml_bpmn_dinamika_po_ustroystvam_RB_2024-09_2026-08.json</w:t>
            </w:r>
          </w:p>
        </w:tc>
      </w:tr>
      <w:tr w:rsidR="00F531CF" w14:paraId="71CBB89B" w14:textId="77777777" w:rsidTr="00F531CF">
        <w:trPr>
          <w:cantSplit/>
          <w:jc w:val="center"/>
        </w:trPr>
        <w:tc>
          <w:tcPr>
            <w:tcW w:w="479" w:type="dxa"/>
            <w:vAlign w:val="center"/>
          </w:tcPr>
          <w:p w14:paraId="73DEED5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15</w:t>
            </w:r>
          </w:p>
        </w:tc>
        <w:tc>
          <w:tcPr>
            <w:tcW w:w="1078" w:type="dxa"/>
            <w:vAlign w:val="center"/>
          </w:tcPr>
          <w:p w14:paraId="4A4354C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2026-09-30</w:t>
            </w:r>
          </w:p>
        </w:tc>
        <w:tc>
          <w:tcPr>
            <w:tcW w:w="887" w:type="dxa"/>
            <w:vAlign w:val="center"/>
          </w:tcPr>
          <w:p w14:paraId="1417549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462" w:type="dxa"/>
            <w:vAlign w:val="center"/>
          </w:tcPr>
          <w:p w14:paraId="5E1514F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(по отдельности)</w:t>
            </w:r>
          </w:p>
        </w:tc>
        <w:tc>
          <w:tcPr>
            <w:tcW w:w="1078" w:type="dxa"/>
            <w:vAlign w:val="center"/>
          </w:tcPr>
          <w:p w14:paraId="69D17DED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517" w:type="dxa"/>
            <w:vAlign w:val="center"/>
          </w:tcPr>
          <w:p w14:paraId="24D8CA2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 мес., неделя + регионы («Субрегион», «Город»)</w:t>
            </w:r>
          </w:p>
        </w:tc>
        <w:tc>
          <w:tcPr>
            <w:tcW w:w="2853" w:type="dxa"/>
            <w:vAlign w:val="center"/>
          </w:tcPr>
          <w:p w14:paraId="2BD0514D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GT_2026-09-30_BY_12m_UML_BPMN_regions_recheck.json</w:t>
            </w:r>
            <w:r>
              <w:rPr>
                <w:sz w:val="24"/>
              </w:rPr>
              <w:t xml:space="preserve">; скриншот </w:t>
            </w:r>
            <w:r>
              <w:rPr>
                <w:i/>
                <w:sz w:val="24"/>
              </w:rPr>
              <w:t>gt_uml_regiony_12m_BY_Minsk-ne-vydelyaetsya.jpg</w:t>
            </w:r>
          </w:p>
        </w:tc>
      </w:tr>
      <w:tr w:rsidR="00F531CF" w14:paraId="00E3B6E6" w14:textId="77777777" w:rsidTr="00F531CF">
        <w:trPr>
          <w:cantSplit/>
          <w:jc w:val="center"/>
        </w:trPr>
        <w:tc>
          <w:tcPr>
            <w:tcW w:w="479" w:type="dxa"/>
            <w:vAlign w:val="center"/>
          </w:tcPr>
          <w:p w14:paraId="2F76170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16</w:t>
            </w:r>
          </w:p>
        </w:tc>
        <w:tc>
          <w:tcPr>
            <w:tcW w:w="1078" w:type="dxa"/>
            <w:vAlign w:val="center"/>
          </w:tcPr>
          <w:p w14:paraId="605D7593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2026-09-30</w:t>
            </w:r>
          </w:p>
        </w:tc>
        <w:tc>
          <w:tcPr>
            <w:tcW w:w="887" w:type="dxa"/>
            <w:vAlign w:val="center"/>
          </w:tcPr>
          <w:p w14:paraId="7C747E0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462" w:type="dxa"/>
            <w:vAlign w:val="center"/>
          </w:tcPr>
          <w:p w14:paraId="1C14263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BPMN</w:t>
            </w:r>
          </w:p>
        </w:tc>
        <w:tc>
          <w:tcPr>
            <w:tcW w:w="1078" w:type="dxa"/>
            <w:vAlign w:val="center"/>
          </w:tcPr>
          <w:p w14:paraId="4C0AEB1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517" w:type="dxa"/>
            <w:vAlign w:val="center"/>
          </w:tcPr>
          <w:p w14:paraId="59E8B1E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5 лет, неделя, </w:t>
            </w:r>
            <w:r>
              <w:rPr>
                <w:i/>
                <w:sz w:val="24"/>
              </w:rPr>
              <w:t>CSV</w:t>
            </w:r>
            <w:r>
              <w:rPr>
                <w:sz w:val="24"/>
              </w:rPr>
              <w:t xml:space="preserve"> (контрольная пересъемка)</w:t>
            </w:r>
          </w:p>
        </w:tc>
        <w:tc>
          <w:tcPr>
            <w:tcW w:w="2853" w:type="dxa"/>
            <w:vAlign w:val="center"/>
          </w:tcPr>
          <w:p w14:paraId="4EFDFD1A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GT_2026-09-30_BY_5y_UML_BPMN_multiTimeline.csv</w:t>
            </w:r>
          </w:p>
        </w:tc>
      </w:tr>
      <w:tr w:rsidR="00F531CF" w14:paraId="3F773999" w14:textId="77777777" w:rsidTr="00F531CF">
        <w:trPr>
          <w:cantSplit/>
          <w:jc w:val="center"/>
        </w:trPr>
        <w:tc>
          <w:tcPr>
            <w:tcW w:w="479" w:type="dxa"/>
            <w:vAlign w:val="center"/>
          </w:tcPr>
          <w:p w14:paraId="3AEC50F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17</w:t>
            </w:r>
          </w:p>
        </w:tc>
        <w:tc>
          <w:tcPr>
            <w:tcW w:w="1078" w:type="dxa"/>
            <w:vAlign w:val="center"/>
          </w:tcPr>
          <w:p w14:paraId="16EB3BE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2026-09-30</w:t>
            </w:r>
          </w:p>
        </w:tc>
        <w:tc>
          <w:tcPr>
            <w:tcW w:w="887" w:type="dxa"/>
            <w:vAlign w:val="center"/>
          </w:tcPr>
          <w:p w14:paraId="5964B00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462" w:type="dxa"/>
            <w:vAlign w:val="center"/>
          </w:tcPr>
          <w:p w14:paraId="06C1EA7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BPMN</w:t>
            </w:r>
          </w:p>
        </w:tc>
        <w:tc>
          <w:tcPr>
            <w:tcW w:w="1078" w:type="dxa"/>
            <w:vAlign w:val="center"/>
          </w:tcPr>
          <w:p w14:paraId="584C9C9D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Россия</w:t>
            </w:r>
          </w:p>
        </w:tc>
        <w:tc>
          <w:tcPr>
            <w:tcW w:w="1517" w:type="dxa"/>
            <w:vAlign w:val="center"/>
          </w:tcPr>
          <w:p w14:paraId="0E21148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5 лет, неделя, </w:t>
            </w:r>
            <w:r>
              <w:rPr>
                <w:i/>
                <w:sz w:val="24"/>
              </w:rPr>
              <w:t>CSV</w:t>
            </w:r>
          </w:p>
        </w:tc>
        <w:tc>
          <w:tcPr>
            <w:tcW w:w="2853" w:type="dxa"/>
            <w:vAlign w:val="center"/>
          </w:tcPr>
          <w:p w14:paraId="261CF1DC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GT_2026-09-30_RU_5y_UML_BPMN_multiTimeline.csv</w:t>
            </w:r>
          </w:p>
        </w:tc>
      </w:tr>
      <w:tr w:rsidR="00F531CF" w14:paraId="6AE28935" w14:textId="77777777" w:rsidTr="00F531CF">
        <w:trPr>
          <w:cantSplit/>
          <w:jc w:val="center"/>
        </w:trPr>
        <w:tc>
          <w:tcPr>
            <w:tcW w:w="479" w:type="dxa"/>
            <w:vAlign w:val="center"/>
          </w:tcPr>
          <w:p w14:paraId="5BE970A8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lastRenderedPageBreak/>
              <w:t>18</w:t>
            </w:r>
          </w:p>
        </w:tc>
        <w:tc>
          <w:tcPr>
            <w:tcW w:w="1078" w:type="dxa"/>
            <w:vAlign w:val="center"/>
          </w:tcPr>
          <w:p w14:paraId="2593C13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2026-09-30</w:t>
            </w:r>
          </w:p>
        </w:tc>
        <w:tc>
          <w:tcPr>
            <w:tcW w:w="887" w:type="dxa"/>
            <w:vAlign w:val="center"/>
          </w:tcPr>
          <w:p w14:paraId="306808D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462" w:type="dxa"/>
            <w:vAlign w:val="center"/>
          </w:tcPr>
          <w:p w14:paraId="2227D9E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BPMN</w:t>
            </w:r>
          </w:p>
        </w:tc>
        <w:tc>
          <w:tcPr>
            <w:tcW w:w="1078" w:type="dxa"/>
            <w:vAlign w:val="center"/>
          </w:tcPr>
          <w:p w14:paraId="6DDE41EF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Казахстан</w:t>
            </w:r>
          </w:p>
        </w:tc>
        <w:tc>
          <w:tcPr>
            <w:tcW w:w="1517" w:type="dxa"/>
            <w:vAlign w:val="center"/>
          </w:tcPr>
          <w:p w14:paraId="02946CAF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5 лет, неделя, </w:t>
            </w:r>
            <w:r>
              <w:rPr>
                <w:i/>
                <w:sz w:val="24"/>
              </w:rPr>
              <w:t>CSV</w:t>
            </w:r>
          </w:p>
        </w:tc>
        <w:tc>
          <w:tcPr>
            <w:tcW w:w="2853" w:type="dxa"/>
            <w:vAlign w:val="center"/>
          </w:tcPr>
          <w:p w14:paraId="131A169F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GT_2026-09-30_KZ_5y_UML_BPMN_multiTimeline.csv</w:t>
            </w:r>
          </w:p>
        </w:tc>
      </w:tr>
      <w:tr w:rsidR="00F531CF" w14:paraId="11E079B8" w14:textId="77777777" w:rsidTr="00F531CF">
        <w:trPr>
          <w:cantSplit/>
          <w:jc w:val="center"/>
        </w:trPr>
        <w:tc>
          <w:tcPr>
            <w:tcW w:w="479" w:type="dxa"/>
            <w:vAlign w:val="center"/>
          </w:tcPr>
          <w:p w14:paraId="0FB6B6FC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19</w:t>
            </w:r>
          </w:p>
        </w:tc>
        <w:tc>
          <w:tcPr>
            <w:tcW w:w="1078" w:type="dxa"/>
            <w:vAlign w:val="center"/>
          </w:tcPr>
          <w:p w14:paraId="6F96976B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2026-09-30</w:t>
            </w:r>
          </w:p>
        </w:tc>
        <w:tc>
          <w:tcPr>
            <w:tcW w:w="887" w:type="dxa"/>
            <w:vAlign w:val="center"/>
          </w:tcPr>
          <w:p w14:paraId="7F3BD4B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462" w:type="dxa"/>
            <w:vAlign w:val="center"/>
          </w:tcPr>
          <w:p w14:paraId="355C393D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diagram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js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plantuml</w:t>
            </w:r>
          </w:p>
        </w:tc>
        <w:tc>
          <w:tcPr>
            <w:tcW w:w="1078" w:type="dxa"/>
            <w:vAlign w:val="center"/>
          </w:tcPr>
          <w:p w14:paraId="2E0C9B0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Весь мир</w:t>
            </w:r>
          </w:p>
        </w:tc>
        <w:tc>
          <w:tcPr>
            <w:tcW w:w="1517" w:type="dxa"/>
            <w:vAlign w:val="center"/>
          </w:tcPr>
          <w:p w14:paraId="34A4020F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 xml:space="preserve">5 лет, неделя, </w:t>
            </w:r>
            <w:r>
              <w:rPr>
                <w:i/>
                <w:sz w:val="24"/>
              </w:rPr>
              <w:t>CSV</w:t>
            </w:r>
          </w:p>
        </w:tc>
        <w:tc>
          <w:tcPr>
            <w:tcW w:w="2853" w:type="dxa"/>
            <w:vAlign w:val="center"/>
          </w:tcPr>
          <w:p w14:paraId="12EFBADD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GT_2026-09-30_world_5y_mermaid_diagram_mermaid_js_plantuml_multiTimeline.csv</w:t>
            </w:r>
          </w:p>
        </w:tc>
      </w:tr>
      <w:tr w:rsidR="00F531CF" w14:paraId="45E16A02" w14:textId="77777777" w:rsidTr="00F531CF">
        <w:trPr>
          <w:cantSplit/>
          <w:jc w:val="center"/>
        </w:trPr>
        <w:tc>
          <w:tcPr>
            <w:tcW w:w="479" w:type="dxa"/>
            <w:vAlign w:val="center"/>
          </w:tcPr>
          <w:p w14:paraId="6BAA3B9E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</w:t>
            </w:r>
          </w:p>
        </w:tc>
        <w:tc>
          <w:tcPr>
            <w:tcW w:w="1078" w:type="dxa"/>
            <w:vAlign w:val="center"/>
          </w:tcPr>
          <w:p w14:paraId="7CBE09F1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2026-09-30</w:t>
            </w:r>
          </w:p>
        </w:tc>
        <w:tc>
          <w:tcPr>
            <w:tcW w:w="887" w:type="dxa"/>
            <w:vAlign w:val="center"/>
          </w:tcPr>
          <w:p w14:paraId="219051F9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Google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Trends</w:t>
            </w:r>
          </w:p>
        </w:tc>
        <w:tc>
          <w:tcPr>
            <w:tcW w:w="1462" w:type="dxa"/>
            <w:vAlign w:val="center"/>
          </w:tcPr>
          <w:p w14:paraId="38A574D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; </w:t>
            </w:r>
            <w:r>
              <w:rPr>
                <w:i/>
                <w:sz w:val="24"/>
              </w:rPr>
              <w:t>ID</w:t>
            </w:r>
            <w:r>
              <w:rPr>
                <w:i/>
                <w:sz w:val="24"/>
              </w:rPr>
              <w:t>EF0</w:t>
            </w:r>
            <w:r>
              <w:rPr>
                <w:sz w:val="24"/>
              </w:rPr>
              <w:t xml:space="preserve"> (карточка «Похожие запросы»)</w:t>
            </w:r>
          </w:p>
        </w:tc>
        <w:tc>
          <w:tcPr>
            <w:tcW w:w="1078" w:type="dxa"/>
            <w:vAlign w:val="center"/>
          </w:tcPr>
          <w:p w14:paraId="3E7FCBC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Беларусь</w:t>
            </w:r>
          </w:p>
        </w:tc>
        <w:tc>
          <w:tcPr>
            <w:tcW w:w="1517" w:type="dxa"/>
            <w:vAlign w:val="center"/>
          </w:tcPr>
          <w:p w14:paraId="47B92DD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12 мес.</w:t>
            </w:r>
          </w:p>
        </w:tc>
        <w:tc>
          <w:tcPr>
            <w:tcW w:w="2853" w:type="dxa"/>
            <w:vAlign w:val="center"/>
          </w:tcPr>
          <w:p w14:paraId="262072D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GT_2026-09-30_BY_12m_BPMN_IDEF0_</w:t>
            </w:r>
            <w:r>
              <w:rPr>
                <w:sz w:val="24"/>
              </w:rPr>
              <w:t>связанные_запросы.</w:t>
            </w:r>
            <w:r>
              <w:rPr>
                <w:i/>
                <w:sz w:val="24"/>
              </w:rPr>
              <w:t>md</w:t>
            </w:r>
          </w:p>
        </w:tc>
      </w:tr>
    </w:tbl>
    <w:p w14:paraId="73AC9D66" w14:textId="77777777" w:rsidR="00F531CF" w:rsidRDefault="00830979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Исходные данные хранятся в папке «Материалы_собранные»: </w:t>
      </w:r>
      <w:r>
        <w:rPr>
          <w:i/>
          <w:sz w:val="28"/>
        </w:rPr>
        <w:t>GT_</w:t>
      </w:r>
      <w:r>
        <w:rPr>
          <w:sz w:val="28"/>
        </w:rPr>
        <w:t xml:space="preserve">Беларусь – </w:t>
      </w:r>
      <w:r>
        <w:rPr>
          <w:i/>
          <w:sz w:val="28"/>
        </w:rPr>
        <w:t>JSON</w:t>
      </w:r>
      <w:r>
        <w:rPr>
          <w:sz w:val="28"/>
        </w:rPr>
        <w:t xml:space="preserve">-выгрузки и </w:t>
      </w:r>
      <w:r>
        <w:rPr>
          <w:i/>
          <w:sz w:val="28"/>
        </w:rPr>
        <w:t>CSV</w:t>
      </w:r>
      <w:r>
        <w:rPr>
          <w:sz w:val="28"/>
        </w:rPr>
        <w:t xml:space="preserve">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, файл связанных запросов, реестр </w:t>
      </w:r>
      <w:r>
        <w:rPr>
          <w:sz w:val="28"/>
        </w:rPr>
        <w:t>выгрузок (</w:t>
      </w:r>
      <w:r>
        <w:rPr>
          <w:i/>
          <w:sz w:val="28"/>
        </w:rPr>
        <w:t>CSV</w:t>
      </w:r>
      <w:r>
        <w:rPr>
          <w:sz w:val="28"/>
        </w:rPr>
        <w:t xml:space="preserve">) и рабочие таблицы ввода данных для </w:t>
      </w:r>
      <w:r>
        <w:rPr>
          <w:i/>
          <w:sz w:val="28"/>
        </w:rPr>
        <w:t>Excel</w:t>
      </w:r>
      <w:r>
        <w:rPr>
          <w:sz w:val="28"/>
        </w:rPr>
        <w:t xml:space="preserve">-шаблона; </w:t>
      </w:r>
      <w:r>
        <w:rPr>
          <w:i/>
          <w:sz w:val="28"/>
        </w:rPr>
        <w:t>GT_</w:t>
      </w:r>
      <w:r>
        <w:rPr>
          <w:sz w:val="28"/>
        </w:rPr>
        <w:t xml:space="preserve">Россия_Казахстан и </w:t>
      </w:r>
      <w:r>
        <w:rPr>
          <w:i/>
          <w:sz w:val="28"/>
        </w:rPr>
        <w:t>GT_</w:t>
      </w:r>
      <w:r>
        <w:rPr>
          <w:sz w:val="28"/>
        </w:rPr>
        <w:t xml:space="preserve">Весь_мир – </w:t>
      </w:r>
      <w:r>
        <w:rPr>
          <w:i/>
          <w:sz w:val="28"/>
        </w:rPr>
        <w:t>CSV</w:t>
      </w:r>
      <w:r>
        <w:rPr>
          <w:sz w:val="28"/>
        </w:rPr>
        <w:t xml:space="preserve">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от 30.09.2026; </w:t>
      </w:r>
      <w:r>
        <w:rPr>
          <w:i/>
          <w:sz w:val="28"/>
        </w:rPr>
        <w:t>Wordstat_</w:t>
      </w:r>
      <w:r>
        <w:rPr>
          <w:sz w:val="28"/>
        </w:rPr>
        <w:t xml:space="preserve">Беларусь – </w:t>
      </w:r>
      <w:r>
        <w:rPr>
          <w:i/>
          <w:sz w:val="28"/>
        </w:rPr>
        <w:t>JSON</w:t>
      </w:r>
      <w:r>
        <w:rPr>
          <w:sz w:val="28"/>
        </w:rPr>
        <w:t>-выгрузки «Динамики» (24 месяца и с 2018 г., по устройствам), «Топов» и «Регионов» (по окнам) и св</w:t>
      </w:r>
      <w:r>
        <w:rPr>
          <w:sz w:val="28"/>
        </w:rPr>
        <w:t>одная таблица (СВОДКА_реальных_данных_</w:t>
      </w:r>
      <w:r>
        <w:rPr>
          <w:i/>
          <w:sz w:val="28"/>
        </w:rPr>
        <w:t>Wordstat.md</w:t>
      </w:r>
      <w:r>
        <w:rPr>
          <w:sz w:val="28"/>
        </w:rPr>
        <w:t xml:space="preserve">). Форма хранения выгрузок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описана в п. 2.3.1. В папке «Скриншоты» – 50 файлов: 49 скриншотов Вордстата (</w:t>
      </w:r>
      <w:r>
        <w:rPr>
          <w:i/>
          <w:sz w:val="28"/>
        </w:rPr>
        <w:t>uml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 xml:space="preserve">, </w:t>
      </w:r>
      <w:r>
        <w:rPr>
          <w:i/>
          <w:sz w:val="28"/>
        </w:rPr>
        <w:t>plantuml</w:t>
      </w:r>
      <w:r>
        <w:rPr>
          <w:sz w:val="28"/>
        </w:rPr>
        <w:t xml:space="preserve">, </w:t>
      </w:r>
      <w:r>
        <w:rPr>
          <w:i/>
          <w:sz w:val="28"/>
        </w:rPr>
        <w:t>idef0</w:t>
      </w:r>
      <w:r>
        <w:rPr>
          <w:sz w:val="28"/>
        </w:rPr>
        <w:t xml:space="preserve">, </w:t>
      </w:r>
      <w:r>
        <w:rPr>
          <w:i/>
          <w:sz w:val="28"/>
        </w:rPr>
        <w:t>dfd</w:t>
      </w:r>
      <w:r>
        <w:rPr>
          <w:sz w:val="28"/>
        </w:rPr>
        <w:t xml:space="preserve"> диаграмма, </w:t>
      </w:r>
      <w:r>
        <w:rPr>
          <w:i/>
          <w:sz w:val="28"/>
        </w:rPr>
        <w:t>erd</w:t>
      </w:r>
      <w:r>
        <w:rPr>
          <w:sz w:val="28"/>
        </w:rPr>
        <w:t xml:space="preserve"> диаграмма, сеть петри, конструктор диаграмм онлайн, конструктор схем онлайн, пять вариантов </w:t>
      </w:r>
      <w:r>
        <w:rPr>
          <w:i/>
          <w:sz w:val="28"/>
        </w:rPr>
        <w:t>mermaid</w:t>
      </w:r>
      <w:r>
        <w:rPr>
          <w:sz w:val="28"/>
        </w:rPr>
        <w:t xml:space="preserve">, включая омоним без уточнения, </w:t>
      </w:r>
      <w:r>
        <w:rPr>
          <w:i/>
          <w:sz w:val="28"/>
        </w:rPr>
        <w:t>miro</w:t>
      </w:r>
      <w:r>
        <w:rPr>
          <w:sz w:val="28"/>
        </w:rPr>
        <w:t xml:space="preserve">, </w:t>
      </w:r>
      <w:r>
        <w:rPr>
          <w:i/>
          <w:sz w:val="28"/>
        </w:rPr>
        <w:t>visio</w:t>
      </w:r>
      <w:r>
        <w:rPr>
          <w:sz w:val="28"/>
        </w:rPr>
        <w:t xml:space="preserve">, </w:t>
      </w:r>
      <w:r>
        <w:rPr>
          <w:i/>
          <w:sz w:val="28"/>
        </w:rPr>
        <w:t>draw</w:t>
      </w:r>
      <w:r>
        <w:rPr>
          <w:sz w:val="28"/>
        </w:rPr>
        <w:t xml:space="preserve"> </w:t>
      </w:r>
      <w:r>
        <w:rPr>
          <w:i/>
          <w:sz w:val="28"/>
        </w:rPr>
        <w:t>io</w:t>
      </w:r>
      <w:r>
        <w:rPr>
          <w:sz w:val="28"/>
        </w:rPr>
        <w:t xml:space="preserve">, </w:t>
      </w:r>
      <w:r>
        <w:rPr>
          <w:i/>
          <w:sz w:val="28"/>
        </w:rPr>
        <w:t>diagrams.net</w:t>
      </w:r>
      <w:r>
        <w:rPr>
          <w:sz w:val="28"/>
        </w:rPr>
        <w:t xml:space="preserve">, </w:t>
      </w:r>
      <w:r>
        <w:rPr>
          <w:i/>
          <w:sz w:val="28"/>
        </w:rPr>
        <w:t>lucidchart</w:t>
      </w:r>
      <w:r>
        <w:rPr>
          <w:sz w:val="28"/>
        </w:rPr>
        <w:t xml:space="preserve">, </w:t>
      </w:r>
      <w:r>
        <w:rPr>
          <w:i/>
          <w:sz w:val="28"/>
        </w:rPr>
        <w:t>excalidraw</w:t>
      </w:r>
      <w:r>
        <w:rPr>
          <w:sz w:val="28"/>
        </w:rPr>
        <w:t xml:space="preserve">, </w:t>
      </w:r>
      <w:r>
        <w:rPr>
          <w:i/>
          <w:sz w:val="28"/>
        </w:rPr>
        <w:t>visual</w:t>
      </w:r>
      <w:r>
        <w:rPr>
          <w:sz w:val="28"/>
        </w:rPr>
        <w:t xml:space="preserve"> </w:t>
      </w:r>
      <w:r>
        <w:rPr>
          <w:i/>
          <w:sz w:val="28"/>
        </w:rPr>
        <w:t>paradigm</w:t>
      </w:r>
      <w:r>
        <w:rPr>
          <w:sz w:val="28"/>
        </w:rPr>
        <w:t xml:space="preserve">, </w:t>
      </w:r>
      <w:r>
        <w:rPr>
          <w:i/>
          <w:sz w:val="28"/>
        </w:rPr>
        <w:t>staruml</w:t>
      </w:r>
      <w:r>
        <w:rPr>
          <w:sz w:val="28"/>
        </w:rPr>
        <w:t xml:space="preserve">, </w:t>
      </w:r>
      <w:r>
        <w:rPr>
          <w:i/>
          <w:sz w:val="28"/>
        </w:rPr>
        <w:t>sparx</w:t>
      </w:r>
      <w:r>
        <w:rPr>
          <w:sz w:val="28"/>
        </w:rPr>
        <w:t xml:space="preserve"> </w:t>
      </w:r>
      <w:r>
        <w:rPr>
          <w:i/>
          <w:sz w:val="28"/>
        </w:rPr>
        <w:t>enterprise</w:t>
      </w:r>
      <w:r>
        <w:rPr>
          <w:sz w:val="28"/>
        </w:rPr>
        <w:t xml:space="preserve"> </w:t>
      </w:r>
      <w:r>
        <w:rPr>
          <w:i/>
          <w:sz w:val="28"/>
        </w:rPr>
        <w:t>architect</w:t>
      </w:r>
      <w:r>
        <w:rPr>
          <w:sz w:val="28"/>
        </w:rPr>
        <w:t xml:space="preserve">, </w:t>
      </w:r>
      <w:r>
        <w:rPr>
          <w:i/>
          <w:sz w:val="28"/>
        </w:rPr>
        <w:t>whimsical</w:t>
      </w:r>
      <w:r>
        <w:rPr>
          <w:sz w:val="28"/>
        </w:rPr>
        <w:t>,</w:t>
      </w:r>
      <w:r>
        <w:rPr>
          <w:sz w:val="28"/>
        </w:rPr>
        <w:t xml:space="preserve"> нейросеть диаграмма, нейросеть схема, текст в диаграмму, нарисовать схему онлайн бесплатно, </w:t>
      </w:r>
      <w:r>
        <w:rPr>
          <w:i/>
          <w:sz w:val="28"/>
        </w:rPr>
        <w:t>erd</w:t>
      </w:r>
      <w:r>
        <w:rPr>
          <w:sz w:val="28"/>
        </w:rPr>
        <w:t xml:space="preserve"> без уточнения, динамика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, регионы </w:t>
      </w:r>
      <w:r>
        <w:rPr>
          <w:i/>
          <w:sz w:val="28"/>
        </w:rPr>
        <w:t>uml</w:t>
      </w:r>
      <w:r>
        <w:rPr>
          <w:sz w:val="28"/>
        </w:rPr>
        <w:t xml:space="preserve">, динамика </w:t>
      </w:r>
      <w:r>
        <w:rPr>
          <w:i/>
          <w:sz w:val="28"/>
        </w:rPr>
        <w:t>plantuml</w:t>
      </w:r>
      <w:r>
        <w:rPr>
          <w:sz w:val="28"/>
        </w:rPr>
        <w:t xml:space="preserve">, </w:t>
      </w:r>
      <w:r>
        <w:rPr>
          <w:i/>
          <w:sz w:val="28"/>
        </w:rPr>
        <w:t>idef0</w:t>
      </w:r>
      <w:r>
        <w:rPr>
          <w:sz w:val="28"/>
        </w:rPr>
        <w:t xml:space="preserve">, </w:t>
      </w:r>
      <w:r>
        <w:rPr>
          <w:i/>
          <w:sz w:val="28"/>
        </w:rPr>
        <w:t>dfd</w:t>
      </w:r>
      <w:r>
        <w:rPr>
          <w:sz w:val="28"/>
        </w:rPr>
        <w:t xml:space="preserve"> диаграмма, </w:t>
      </w:r>
      <w:r>
        <w:rPr>
          <w:i/>
          <w:sz w:val="28"/>
        </w:rPr>
        <w:t>erd</w:t>
      </w:r>
      <w:r>
        <w:rPr>
          <w:sz w:val="28"/>
        </w:rPr>
        <w:t xml:space="preserve"> диаграмма, </w:t>
      </w:r>
      <w:r>
        <w:rPr>
          <w:i/>
          <w:sz w:val="28"/>
        </w:rPr>
        <w:t>erd</w:t>
      </w:r>
      <w:r>
        <w:rPr>
          <w:sz w:val="28"/>
        </w:rPr>
        <w:t xml:space="preserve"> без уточнения, сеть петри, нейросеть схема и нейро</w:t>
      </w:r>
      <w:r>
        <w:rPr>
          <w:sz w:val="28"/>
        </w:rPr>
        <w:t xml:space="preserve">сеть диаграмма, динамика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только по смартфонам, регионы </w:t>
      </w:r>
      <w:r>
        <w:rPr>
          <w:i/>
          <w:sz w:val="28"/>
        </w:rPr>
        <w:t>bpmn</w:t>
      </w:r>
      <w:r>
        <w:rPr>
          <w:sz w:val="28"/>
        </w:rPr>
        <w:t xml:space="preserve">, «Топы» по запросам </w:t>
      </w:r>
      <w:r>
        <w:rPr>
          <w:i/>
          <w:sz w:val="28"/>
        </w:rPr>
        <w:t>creately</w:t>
      </w:r>
      <w:r>
        <w:rPr>
          <w:sz w:val="28"/>
        </w:rPr>
        <w:t xml:space="preserve">, </w:t>
      </w:r>
      <w:r>
        <w:rPr>
          <w:i/>
          <w:sz w:val="28"/>
        </w:rPr>
        <w:t>bpmn</w:t>
      </w:r>
      <w:r>
        <w:rPr>
          <w:sz w:val="28"/>
        </w:rPr>
        <w:t xml:space="preserve"> курсы, </w:t>
      </w:r>
      <w:r>
        <w:rPr>
          <w:i/>
          <w:sz w:val="28"/>
        </w:rPr>
        <w:t>uml</w:t>
      </w:r>
      <w:r>
        <w:rPr>
          <w:sz w:val="28"/>
        </w:rPr>
        <w:t xml:space="preserve"> курс, </w:t>
      </w:r>
      <w:r>
        <w:rPr>
          <w:i/>
          <w:sz w:val="28"/>
        </w:rPr>
        <w:t>uml</w:t>
      </w:r>
      <w:r>
        <w:rPr>
          <w:sz w:val="28"/>
        </w:rPr>
        <w:t xml:space="preserve"> минск, </w:t>
      </w:r>
      <w:r>
        <w:rPr>
          <w:i/>
          <w:sz w:val="28"/>
        </w:rPr>
        <w:t>uml</w:t>
      </w:r>
      <w:r>
        <w:rPr>
          <w:sz w:val="28"/>
        </w:rPr>
        <w:t xml:space="preserve"> онлайн бесплатно, </w:t>
      </w:r>
      <w:r>
        <w:rPr>
          <w:i/>
          <w:sz w:val="28"/>
        </w:rPr>
        <w:t>bpmn</w:t>
      </w:r>
      <w:r>
        <w:rPr>
          <w:sz w:val="28"/>
        </w:rPr>
        <w:t xml:space="preserve"> редактор цена) и скриншот карты субрегионов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по </w:t>
      </w:r>
      <w:r>
        <w:rPr>
          <w:i/>
          <w:sz w:val="28"/>
        </w:rPr>
        <w:t>UML</w:t>
      </w:r>
      <w:r>
        <w:rPr>
          <w:sz w:val="28"/>
        </w:rPr>
        <w:t xml:space="preserve"> (</w:t>
      </w:r>
      <w:r>
        <w:rPr>
          <w:i/>
          <w:sz w:val="28"/>
        </w:rPr>
        <w:t>gt_uml_regiony_12m_BY_Minsk-n</w:t>
      </w:r>
      <w:r>
        <w:rPr>
          <w:i/>
          <w:sz w:val="28"/>
        </w:rPr>
        <w:t>e-vydelyaetsya.jpg</w:t>
      </w:r>
      <w:r>
        <w:rPr>
          <w:sz w:val="28"/>
        </w:rPr>
        <w:t>).</w:t>
      </w:r>
    </w:p>
    <w:p w14:paraId="401F479E" w14:textId="77777777" w:rsidR="00F531CF" w:rsidRDefault="00830979">
      <w:pPr>
        <w:pStyle w:val="a0"/>
        <w:spacing w:before="0" w:after="0" w:line="360" w:lineRule="exact"/>
        <w:ind w:firstLine="709"/>
        <w:jc w:val="both"/>
      </w:pPr>
      <w:r>
        <w:rPr>
          <w:i/>
          <w:sz w:val="28"/>
        </w:rPr>
        <w:t>Python</w:t>
      </w:r>
      <w:r>
        <w:rPr>
          <w:sz w:val="28"/>
        </w:rPr>
        <w:t>-скрипты обработки (папка «</w:t>
      </w:r>
      <w:r>
        <w:rPr>
          <w:i/>
          <w:sz w:val="28"/>
        </w:rPr>
        <w:t>Python</w:t>
      </w:r>
      <w:r>
        <w:rPr>
          <w:sz w:val="28"/>
        </w:rPr>
        <w:t>»): 01_</w:t>
      </w:r>
      <w:r>
        <w:rPr>
          <w:i/>
          <w:sz w:val="28"/>
        </w:rPr>
        <w:t>load_gt_data.py</w:t>
      </w:r>
      <w:r>
        <w:rPr>
          <w:sz w:val="28"/>
        </w:rPr>
        <w:t xml:space="preserve"> – загрузка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и Вордстата, свод недель в месяцы, рабочие таблицы для </w:t>
      </w:r>
      <w:r>
        <w:rPr>
          <w:i/>
          <w:sz w:val="28"/>
        </w:rPr>
        <w:t>Excel</w:t>
      </w:r>
      <w:r>
        <w:rPr>
          <w:sz w:val="28"/>
        </w:rPr>
        <w:t>; 02_</w:t>
      </w:r>
      <w:r>
        <w:rPr>
          <w:i/>
          <w:sz w:val="28"/>
        </w:rPr>
        <w:t>trend_seasonality.py</w:t>
      </w:r>
      <w:r>
        <w:rPr>
          <w:sz w:val="28"/>
        </w:rPr>
        <w:t xml:space="preserve"> – тренд, сезонность и циклы по </w:t>
      </w:r>
      <w:r>
        <w:rPr>
          <w:i/>
          <w:sz w:val="28"/>
        </w:rPr>
        <w:t>Excel</w:t>
      </w:r>
      <w:r>
        <w:rPr>
          <w:sz w:val="28"/>
        </w:rPr>
        <w:t xml:space="preserve">- и </w:t>
      </w:r>
      <w:r>
        <w:rPr>
          <w:i/>
          <w:sz w:val="28"/>
        </w:rPr>
        <w:t>Word</w:t>
      </w:r>
      <w:r>
        <w:rPr>
          <w:sz w:val="28"/>
        </w:rPr>
        <w:t>-логике отдельно по источникам (текущий циклический коэффициент – по последнему месяцу ряда, как Деловые_циклы!</w:t>
      </w:r>
      <w:r>
        <w:rPr>
          <w:i/>
          <w:sz w:val="28"/>
        </w:rPr>
        <w:t>B6</w:t>
      </w:r>
      <w:r>
        <w:rPr>
          <w:sz w:val="28"/>
        </w:rPr>
        <w:t>), скользящие средние за 3 и 12 месяцев, очищенный от сезонности ряд, средние значения месяцев; 03</w:t>
      </w:r>
      <w:r>
        <w:rPr>
          <w:sz w:val="28"/>
        </w:rPr>
        <w:t>_</w:t>
      </w:r>
      <w:r>
        <w:rPr>
          <w:i/>
          <w:sz w:val="28"/>
        </w:rPr>
        <w:t>charts.py</w:t>
      </w:r>
      <w:r>
        <w:rPr>
          <w:sz w:val="28"/>
        </w:rPr>
        <w:t xml:space="preserve"> – рисунки 1–6 и список подписей; 04_</w:t>
      </w:r>
      <w:r>
        <w:rPr>
          <w:i/>
          <w:sz w:val="28"/>
        </w:rPr>
        <w:t>gt_indicators.py</w:t>
      </w:r>
      <w:r>
        <w:rPr>
          <w:sz w:val="28"/>
        </w:rPr>
        <w:t xml:space="preserve"> – показатели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по </w:t>
      </w:r>
      <w:r>
        <w:rPr>
          <w:i/>
          <w:sz w:val="28"/>
        </w:rPr>
        <w:t>GT</w:t>
      </w:r>
      <w:r>
        <w:rPr>
          <w:sz w:val="28"/>
        </w:rPr>
        <w:t xml:space="preserve">-РБ §5.1, уровень интереса по двум шкалам и помесячные средние всех запросов пакетов 1–5; </w:t>
      </w:r>
      <w:r>
        <w:rPr>
          <w:sz w:val="28"/>
        </w:rPr>
        <w:lastRenderedPageBreak/>
        <w:t>05_</w:t>
      </w:r>
      <w:r>
        <w:rPr>
          <w:i/>
          <w:sz w:val="28"/>
        </w:rPr>
        <w:t>wordstat_dinamika_ostalnye.py</w:t>
      </w:r>
      <w:r>
        <w:rPr>
          <w:sz w:val="28"/>
        </w:rPr>
        <w:t xml:space="preserve"> – динамика Вордстата по остальным зап</w:t>
      </w:r>
      <w:r>
        <w:rPr>
          <w:sz w:val="28"/>
        </w:rPr>
        <w:t>росам ядра, проверка омонимии «</w:t>
      </w:r>
      <w:r>
        <w:rPr>
          <w:i/>
          <w:sz w:val="28"/>
        </w:rPr>
        <w:t>erd</w:t>
      </w:r>
      <w:r>
        <w:rPr>
          <w:sz w:val="28"/>
        </w:rPr>
        <w:t>», расширенный период с 2018 г., разбивка по устройствам, регионы и контроль окон «Топов»; 06_</w:t>
      </w:r>
      <w:r>
        <w:rPr>
          <w:i/>
          <w:sz w:val="28"/>
        </w:rPr>
        <w:t>gt_ru_kz_mermaid.py</w:t>
      </w:r>
      <w:r>
        <w:rPr>
          <w:sz w:val="28"/>
        </w:rPr>
        <w:t xml:space="preserve"> – показатели </w:t>
      </w:r>
      <w:r>
        <w:rPr>
          <w:i/>
          <w:sz w:val="28"/>
        </w:rPr>
        <w:t>CSV</w:t>
      </w:r>
      <w:r>
        <w:rPr>
          <w:sz w:val="28"/>
        </w:rPr>
        <w:t xml:space="preserve">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от 30.09.2026 (Россия, Казахстан, пересъемка Беларуси, «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diagram</w:t>
      </w:r>
      <w:r>
        <w:rPr>
          <w:sz w:val="28"/>
        </w:rPr>
        <w:t>», «</w:t>
      </w:r>
      <w:r>
        <w:rPr>
          <w:i/>
          <w:sz w:val="28"/>
        </w:rPr>
        <w:t>me</w:t>
      </w:r>
      <w:r>
        <w:rPr>
          <w:i/>
          <w:sz w:val="28"/>
        </w:rPr>
        <w:t>rmaid</w:t>
      </w:r>
      <w:r>
        <w:rPr>
          <w:sz w:val="28"/>
        </w:rPr>
        <w:t xml:space="preserve"> </w:t>
      </w:r>
      <w:r>
        <w:rPr>
          <w:i/>
          <w:sz w:val="28"/>
        </w:rPr>
        <w:t>js</w:t>
      </w:r>
      <w:r>
        <w:rPr>
          <w:sz w:val="28"/>
        </w:rPr>
        <w:t>», «</w:t>
      </w:r>
      <w:r>
        <w:rPr>
          <w:i/>
          <w:sz w:val="28"/>
        </w:rPr>
        <w:t>plantuml</w:t>
      </w:r>
      <w:r>
        <w:rPr>
          <w:sz w:val="28"/>
        </w:rPr>
        <w:t>»): уровень интереса, сравнение 12-месячных окон, тренд, сравнение пересъемки с основным рядом.</w:t>
      </w:r>
    </w:p>
    <w:p w14:paraId="0B0B5217" w14:textId="77777777" w:rsidR="00F531CF" w:rsidRDefault="00830979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Макросы </w:t>
      </w:r>
      <w:r>
        <w:rPr>
          <w:i/>
          <w:sz w:val="28"/>
        </w:rPr>
        <w:t>VBA</w:t>
      </w:r>
      <w:r>
        <w:rPr>
          <w:sz w:val="28"/>
        </w:rPr>
        <w:t xml:space="preserve"> (папка «</w:t>
      </w:r>
      <w:r>
        <w:rPr>
          <w:i/>
          <w:sz w:val="28"/>
        </w:rPr>
        <w:t>VBA</w:t>
      </w:r>
      <w:r>
        <w:rPr>
          <w:sz w:val="28"/>
        </w:rPr>
        <w:t xml:space="preserve">»): </w:t>
      </w:r>
      <w:r>
        <w:rPr>
          <w:i/>
          <w:sz w:val="28"/>
        </w:rPr>
        <w:t>LR1_XLT_Trend_Seasonality.bas</w:t>
      </w:r>
      <w:r>
        <w:rPr>
          <w:sz w:val="28"/>
        </w:rPr>
        <w:t xml:space="preserve"> – загрузка </w:t>
      </w:r>
      <w:r>
        <w:rPr>
          <w:i/>
          <w:sz w:val="28"/>
        </w:rPr>
        <w:t>CSV</w:t>
      </w:r>
      <w:r>
        <w:rPr>
          <w:sz w:val="28"/>
        </w:rPr>
        <w:t xml:space="preserve"> ввода данных в лист «Ввод_данных» рабочей копии шаблона, вариант «то</w:t>
      </w:r>
      <w:r>
        <w:rPr>
          <w:sz w:val="28"/>
        </w:rPr>
        <w:t xml:space="preserve">лько один источник», сводка показателей листов «Панель» и «Деловые_циклы», поиск ячеек с ошибками. Макросы формулы шаблона не меняют; запуск – после импорта модуля в редакторе </w:t>
      </w:r>
      <w:r>
        <w:rPr>
          <w:i/>
          <w:sz w:val="28"/>
        </w:rPr>
        <w:t>VBA</w:t>
      </w:r>
      <w:r>
        <w:rPr>
          <w:sz w:val="28"/>
        </w:rPr>
        <w:t xml:space="preserve"> (</w:t>
      </w:r>
      <w:r>
        <w:rPr>
          <w:i/>
          <w:sz w:val="28"/>
        </w:rPr>
        <w:t>Alt+F11</w:t>
      </w:r>
      <w:r>
        <w:rPr>
          <w:sz w:val="28"/>
        </w:rPr>
        <w:t xml:space="preserve"> → </w:t>
      </w:r>
      <w:r>
        <w:rPr>
          <w:i/>
          <w:sz w:val="28"/>
        </w:rPr>
        <w:t>File</w:t>
      </w:r>
      <w:r>
        <w:rPr>
          <w:sz w:val="28"/>
        </w:rPr>
        <w:t xml:space="preserve"> → </w:t>
      </w:r>
      <w:r>
        <w:rPr>
          <w:i/>
          <w:sz w:val="28"/>
        </w:rPr>
        <w:t>Import</w:t>
      </w:r>
      <w:r>
        <w:rPr>
          <w:sz w:val="28"/>
        </w:rPr>
        <w:t xml:space="preserve"> </w:t>
      </w:r>
      <w:r>
        <w:rPr>
          <w:i/>
          <w:sz w:val="28"/>
        </w:rPr>
        <w:t>File</w:t>
      </w:r>
      <w:r>
        <w:rPr>
          <w:sz w:val="28"/>
        </w:rPr>
        <w:t>).</w:t>
      </w:r>
    </w:p>
    <w:p w14:paraId="4C590017" w14:textId="77777777" w:rsidR="00F531CF" w:rsidRDefault="00830979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 xml:space="preserve">Рабочие файлы </w:t>
      </w:r>
      <w:r>
        <w:rPr>
          <w:i/>
          <w:sz w:val="28"/>
        </w:rPr>
        <w:t>Excel</w:t>
      </w:r>
      <w:r>
        <w:rPr>
          <w:sz w:val="28"/>
        </w:rPr>
        <w:t xml:space="preserve"> (папка «</w:t>
      </w:r>
      <w:r>
        <w:rPr>
          <w:i/>
          <w:sz w:val="28"/>
        </w:rPr>
        <w:t>Excel</w:t>
      </w:r>
      <w:r>
        <w:rPr>
          <w:sz w:val="28"/>
        </w:rPr>
        <w:t xml:space="preserve">»): </w:t>
      </w:r>
      <w:r>
        <w:rPr>
          <w:i/>
          <w:sz w:val="28"/>
        </w:rPr>
        <w:t>XLT_</w:t>
      </w:r>
      <w:r>
        <w:rPr>
          <w:sz w:val="28"/>
        </w:rPr>
        <w:t>ОСН</w:t>
      </w:r>
      <w:r>
        <w:rPr>
          <w:sz w:val="28"/>
        </w:rPr>
        <w:t>ОВНОЙ_</w:t>
      </w:r>
      <w:r>
        <w:rPr>
          <w:i/>
          <w:sz w:val="28"/>
        </w:rPr>
        <w:t>UML_BY.xlsx</w:t>
      </w:r>
      <w:r>
        <w:rPr>
          <w:sz w:val="28"/>
        </w:rPr>
        <w:t xml:space="preserve">, </w:t>
      </w:r>
      <w:r>
        <w:rPr>
          <w:i/>
          <w:sz w:val="28"/>
        </w:rPr>
        <w:t>XLT_</w:t>
      </w:r>
      <w:r>
        <w:rPr>
          <w:sz w:val="28"/>
        </w:rPr>
        <w:t>ВТОРОЙ_</w:t>
      </w:r>
      <w:r>
        <w:rPr>
          <w:i/>
          <w:sz w:val="28"/>
        </w:rPr>
        <w:t>BPMN_BY.xlsx</w:t>
      </w:r>
      <w:r>
        <w:rPr>
          <w:sz w:val="28"/>
        </w:rPr>
        <w:t xml:space="preserve">, </w:t>
      </w:r>
      <w:r>
        <w:rPr>
          <w:i/>
          <w:sz w:val="28"/>
        </w:rPr>
        <w:t>XLT_</w:t>
      </w:r>
      <w:r>
        <w:rPr>
          <w:sz w:val="28"/>
        </w:rPr>
        <w:t>ТРЕТИЙ_</w:t>
      </w:r>
      <w:r>
        <w:rPr>
          <w:i/>
          <w:sz w:val="28"/>
        </w:rPr>
        <w:t>Mermaid_world.xlsx</w:t>
      </w:r>
      <w:r>
        <w:rPr>
          <w:sz w:val="28"/>
        </w:rPr>
        <w:t xml:space="preserve"> – сводный индекс по шаблону, ошибок «#…» нет ни на одном из 9 листов; </w:t>
      </w:r>
      <w:r>
        <w:rPr>
          <w:i/>
          <w:sz w:val="28"/>
        </w:rPr>
        <w:t>XLT_</w:t>
      </w:r>
      <w:r>
        <w:rPr>
          <w:sz w:val="28"/>
        </w:rPr>
        <w:t>ОСНОВНОЙ_</w:t>
      </w:r>
      <w:r>
        <w:rPr>
          <w:i/>
          <w:sz w:val="28"/>
        </w:rPr>
        <w:t>UML_</w:t>
      </w:r>
      <w:r>
        <w:rPr>
          <w:sz w:val="28"/>
        </w:rPr>
        <w:t>только_</w:t>
      </w:r>
      <w:r>
        <w:rPr>
          <w:i/>
          <w:sz w:val="28"/>
        </w:rPr>
        <w:t>GT.xlsx</w:t>
      </w:r>
      <w:r>
        <w:rPr>
          <w:sz w:val="28"/>
        </w:rPr>
        <w:t xml:space="preserve">, </w:t>
      </w:r>
      <w:r>
        <w:rPr>
          <w:i/>
          <w:sz w:val="28"/>
        </w:rPr>
        <w:t>XLT_</w:t>
      </w:r>
      <w:r>
        <w:rPr>
          <w:sz w:val="28"/>
        </w:rPr>
        <w:t>ОСНОВНОЙ_</w:t>
      </w:r>
      <w:r>
        <w:rPr>
          <w:i/>
          <w:sz w:val="28"/>
        </w:rPr>
        <w:t>UML_</w:t>
      </w:r>
      <w:r>
        <w:rPr>
          <w:sz w:val="28"/>
        </w:rPr>
        <w:t>только_</w:t>
      </w:r>
      <w:r>
        <w:rPr>
          <w:i/>
          <w:sz w:val="28"/>
        </w:rPr>
        <w:t>YW.xlsx</w:t>
      </w:r>
      <w:r>
        <w:rPr>
          <w:sz w:val="28"/>
        </w:rPr>
        <w:t xml:space="preserve">, </w:t>
      </w:r>
      <w:r>
        <w:rPr>
          <w:i/>
          <w:sz w:val="28"/>
        </w:rPr>
        <w:t>XLT_</w:t>
      </w:r>
      <w:r>
        <w:rPr>
          <w:sz w:val="28"/>
        </w:rPr>
        <w:t>ВТОРОЙ_</w:t>
      </w:r>
      <w:r>
        <w:rPr>
          <w:i/>
          <w:sz w:val="28"/>
        </w:rPr>
        <w:t>BPMN_</w:t>
      </w:r>
      <w:r>
        <w:rPr>
          <w:sz w:val="28"/>
        </w:rPr>
        <w:t>только_</w:t>
      </w:r>
      <w:r>
        <w:rPr>
          <w:i/>
          <w:sz w:val="28"/>
        </w:rPr>
        <w:t>GT.xlsx</w:t>
      </w:r>
      <w:r>
        <w:rPr>
          <w:sz w:val="28"/>
        </w:rPr>
        <w:t xml:space="preserve">, </w:t>
      </w:r>
      <w:r>
        <w:rPr>
          <w:i/>
          <w:sz w:val="28"/>
        </w:rPr>
        <w:t>XLT_</w:t>
      </w:r>
      <w:r>
        <w:rPr>
          <w:sz w:val="28"/>
        </w:rPr>
        <w:t>ВТОРОЙ_</w:t>
      </w:r>
      <w:r>
        <w:rPr>
          <w:i/>
          <w:sz w:val="28"/>
        </w:rPr>
        <w:t>BPMN_</w:t>
      </w:r>
      <w:r>
        <w:rPr>
          <w:sz w:val="28"/>
        </w:rPr>
        <w:t>только_</w:t>
      </w:r>
      <w:r>
        <w:rPr>
          <w:i/>
          <w:sz w:val="28"/>
        </w:rPr>
        <w:t>YW.xlsx</w:t>
      </w:r>
      <w:r>
        <w:rPr>
          <w:sz w:val="28"/>
        </w:rPr>
        <w:t xml:space="preserve"> – варианты по одному источнику (очищена колонка второго источника на листе «Ввод_данных»); </w:t>
      </w:r>
      <w:r>
        <w:rPr>
          <w:i/>
          <w:sz w:val="28"/>
        </w:rPr>
        <w:t>XLT_YW_plantuml_BY.xlsx</w:t>
      </w:r>
      <w:r>
        <w:rPr>
          <w:sz w:val="28"/>
        </w:rPr>
        <w:t xml:space="preserve">, </w:t>
      </w:r>
      <w:r>
        <w:rPr>
          <w:i/>
          <w:sz w:val="28"/>
        </w:rPr>
        <w:t>XLT_YW_idef0_BY.xlsx</w:t>
      </w:r>
      <w:r>
        <w:rPr>
          <w:sz w:val="28"/>
        </w:rPr>
        <w:t xml:space="preserve">, </w:t>
      </w:r>
      <w:r>
        <w:rPr>
          <w:i/>
          <w:sz w:val="28"/>
        </w:rPr>
        <w:t>XLT_YW_dfd_diagramma_BY.xlsx</w:t>
      </w:r>
      <w:r>
        <w:rPr>
          <w:sz w:val="28"/>
        </w:rPr>
        <w:t xml:space="preserve">, </w:t>
      </w:r>
      <w:r>
        <w:rPr>
          <w:i/>
          <w:sz w:val="28"/>
        </w:rPr>
        <w:t>XLT_YW_erd_diagramma_BY.xlsx</w:t>
      </w:r>
      <w:r>
        <w:rPr>
          <w:sz w:val="28"/>
        </w:rPr>
        <w:t xml:space="preserve">, </w:t>
      </w:r>
      <w:r>
        <w:rPr>
          <w:i/>
          <w:sz w:val="28"/>
        </w:rPr>
        <w:t>XLT_YW_set_petri_BY.xlsx</w:t>
      </w:r>
      <w:r>
        <w:rPr>
          <w:sz w:val="28"/>
        </w:rPr>
        <w:t xml:space="preserve">, </w:t>
      </w:r>
      <w:r>
        <w:rPr>
          <w:i/>
          <w:sz w:val="28"/>
        </w:rPr>
        <w:t>XLT_Y</w:t>
      </w:r>
      <w:r>
        <w:rPr>
          <w:i/>
          <w:sz w:val="28"/>
        </w:rPr>
        <w:t>W_neyroset_shema_BY.xlsx</w:t>
      </w:r>
      <w:r>
        <w:rPr>
          <w:sz w:val="28"/>
        </w:rPr>
        <w:t xml:space="preserve">, </w:t>
      </w:r>
      <w:r>
        <w:rPr>
          <w:i/>
          <w:sz w:val="28"/>
        </w:rPr>
        <w:t>XLT_YW_neyroset_diagramma_BY.xlsx</w:t>
      </w:r>
      <w:r>
        <w:rPr>
          <w:sz w:val="28"/>
        </w:rPr>
        <w:t xml:space="preserve"> – копии шаблона по остальным запросам ядра (только Вордстат, 24 месяца); </w:t>
      </w:r>
      <w:r>
        <w:rPr>
          <w:i/>
          <w:sz w:val="28"/>
        </w:rPr>
        <w:t>XLT_</w:t>
      </w:r>
      <w:r>
        <w:rPr>
          <w:sz w:val="28"/>
        </w:rPr>
        <w:t>рабочая_копия.</w:t>
      </w:r>
      <w:r>
        <w:rPr>
          <w:i/>
          <w:sz w:val="28"/>
        </w:rPr>
        <w:t>xlsx</w:t>
      </w:r>
      <w:r>
        <w:rPr>
          <w:sz w:val="28"/>
        </w:rPr>
        <w:t xml:space="preserve"> – копия шаблона; </w:t>
      </w:r>
      <w:r>
        <w:rPr>
          <w:i/>
          <w:sz w:val="28"/>
        </w:rPr>
        <w:t>SW_</w:t>
      </w:r>
      <w:r>
        <w:rPr>
          <w:sz w:val="28"/>
        </w:rPr>
        <w:t>рабочая_копия.</w:t>
      </w:r>
      <w:r>
        <w:rPr>
          <w:i/>
          <w:sz w:val="28"/>
        </w:rPr>
        <w:t>xlsx</w:t>
      </w:r>
      <w:r>
        <w:rPr>
          <w:sz w:val="28"/>
        </w:rPr>
        <w:t xml:space="preserve"> – копия шаблона </w:t>
      </w:r>
      <w:r>
        <w:rPr>
          <w:i/>
          <w:sz w:val="28"/>
        </w:rPr>
        <w:t>Similarweb</w:t>
      </w:r>
      <w:r>
        <w:rPr>
          <w:sz w:val="28"/>
        </w:rPr>
        <w:t xml:space="preserve"> (задел для ЛР2–3). В журналах выгр</w:t>
      </w:r>
      <w:r>
        <w:rPr>
          <w:sz w:val="28"/>
        </w:rPr>
        <w:t xml:space="preserve">узки рабочих копий добавлены пакеты 3 и 4, </w:t>
      </w:r>
      <w:r>
        <w:rPr>
          <w:i/>
          <w:sz w:val="28"/>
        </w:rPr>
        <w:t>IDEF0</w:t>
      </w:r>
      <w:r>
        <w:rPr>
          <w:sz w:val="28"/>
        </w:rPr>
        <w:t xml:space="preserve"> и </w:t>
      </w:r>
      <w:r>
        <w:rPr>
          <w:i/>
          <w:sz w:val="28"/>
        </w:rPr>
        <w:t>UML</w:t>
      </w:r>
      <w:r>
        <w:rPr>
          <w:sz w:val="28"/>
        </w:rPr>
        <w:t xml:space="preserve"> за 12 месяцев, контрольная выгрузка регионов и выгрузки Вордстата от 30.09.2026, уточнены примечания о форме хранения данных; в книге </w:t>
      </w:r>
      <w:r>
        <w:rPr>
          <w:i/>
          <w:sz w:val="28"/>
        </w:rPr>
        <w:t>Mermaid</w:t>
      </w:r>
      <w:r>
        <w:rPr>
          <w:sz w:val="28"/>
        </w:rPr>
        <w:t xml:space="preserve"> к итоговой формулировке Панель!</w:t>
      </w:r>
      <w:r>
        <w:rPr>
          <w:i/>
          <w:sz w:val="28"/>
        </w:rPr>
        <w:t>A17</w:t>
      </w:r>
      <w:r>
        <w:rPr>
          <w:sz w:val="28"/>
        </w:rPr>
        <w:t xml:space="preserve"> добавлено примечание об </w:t>
      </w:r>
      <w:r>
        <w:rPr>
          <w:sz w:val="28"/>
        </w:rPr>
        <w:t>омонимии.</w:t>
      </w:r>
    </w:p>
    <w:p w14:paraId="0D6553FE" w14:textId="77777777" w:rsidR="00F531CF" w:rsidRDefault="00830979">
      <w:pPr>
        <w:pStyle w:val="a0"/>
        <w:spacing w:before="0" w:after="0" w:line="360" w:lineRule="exact"/>
        <w:ind w:firstLine="709"/>
        <w:jc w:val="both"/>
      </w:pPr>
      <w:r>
        <w:rPr>
          <w:sz w:val="28"/>
        </w:rPr>
        <w:t>Исправления поломок шаблонов в рабочих копиях (оригиналы в папке «Материалы» не менялись):</w:t>
      </w:r>
    </w:p>
    <w:p w14:paraId="0353DE64" w14:textId="77777777" w:rsidR="00F531CF" w:rsidRDefault="00830979">
      <w:pPr>
        <w:pStyle w:val="Compact"/>
        <w:numPr>
          <w:ilvl w:val="0"/>
          <w:numId w:val="14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SW_</w:t>
      </w:r>
      <w:r>
        <w:rPr>
          <w:sz w:val="28"/>
        </w:rPr>
        <w:t>рабочая_копия.</w:t>
      </w:r>
      <w:r>
        <w:rPr>
          <w:i/>
          <w:sz w:val="28"/>
        </w:rPr>
        <w:t>xlsx</w:t>
      </w:r>
      <w:r>
        <w:rPr>
          <w:sz w:val="28"/>
        </w:rPr>
        <w:t xml:space="preserve">, лист 01_Параметры, ячейки </w:t>
      </w:r>
      <w:r>
        <w:rPr>
          <w:i/>
          <w:sz w:val="28"/>
        </w:rPr>
        <w:t>B9</w:t>
      </w:r>
      <w:r>
        <w:rPr>
          <w:sz w:val="28"/>
        </w:rPr>
        <w:t xml:space="preserve"> и </w:t>
      </w:r>
      <w:r>
        <w:rPr>
          <w:i/>
          <w:sz w:val="28"/>
        </w:rPr>
        <w:t>B10</w:t>
      </w:r>
      <w:r>
        <w:rPr>
          <w:sz w:val="28"/>
        </w:rPr>
        <w:t xml:space="preserve"> («Наблюдаемый релевантный трафик, мес./год»): суммы по листу 02_Конкуренты_</w:t>
      </w:r>
      <w:r>
        <w:rPr>
          <w:i/>
          <w:sz w:val="28"/>
        </w:rPr>
        <w:t>SW</w:t>
      </w:r>
      <w:r>
        <w:rPr>
          <w:sz w:val="28"/>
        </w:rPr>
        <w:t xml:space="preserve"> брались по диапазонам </w:t>
      </w:r>
      <w:r>
        <w:rPr>
          <w:i/>
          <w:sz w:val="28"/>
        </w:rPr>
        <w:t>G5</w:t>
      </w:r>
      <w:r>
        <w:rPr>
          <w:sz w:val="28"/>
        </w:rPr>
        <w:t>:</w:t>
      </w:r>
      <w:r>
        <w:rPr>
          <w:i/>
          <w:sz w:val="28"/>
        </w:rPr>
        <w:t>G24</w:t>
      </w:r>
      <w:r>
        <w:rPr>
          <w:sz w:val="28"/>
        </w:rPr>
        <w:t xml:space="preserve"> и </w:t>
      </w:r>
      <w:r>
        <w:rPr>
          <w:i/>
          <w:sz w:val="28"/>
        </w:rPr>
        <w:t>H5</w:t>
      </w:r>
      <w:r>
        <w:rPr>
          <w:sz w:val="28"/>
        </w:rPr>
        <w:t>:</w:t>
      </w:r>
      <w:r>
        <w:rPr>
          <w:i/>
          <w:sz w:val="28"/>
        </w:rPr>
        <w:t>H24</w:t>
      </w:r>
      <w:r>
        <w:rPr>
          <w:sz w:val="28"/>
        </w:rPr>
        <w:t xml:space="preserve">, хотя данные расположены в строках 4–23 (строка 3 – заголовок), и первый домен в сумму не попадал; исправлено на </w:t>
      </w:r>
      <w:r>
        <w:rPr>
          <w:i/>
          <w:sz w:val="28"/>
        </w:rPr>
        <w:t>G4</w:t>
      </w:r>
      <w:r>
        <w:rPr>
          <w:sz w:val="28"/>
        </w:rPr>
        <w:t>:</w:t>
      </w:r>
      <w:r>
        <w:rPr>
          <w:i/>
          <w:sz w:val="28"/>
        </w:rPr>
        <w:t>G23</w:t>
      </w:r>
      <w:r>
        <w:rPr>
          <w:sz w:val="28"/>
        </w:rPr>
        <w:t xml:space="preserve"> и </w:t>
      </w:r>
      <w:r>
        <w:rPr>
          <w:i/>
          <w:sz w:val="28"/>
        </w:rPr>
        <w:t>H4</w:t>
      </w:r>
      <w:r>
        <w:rPr>
          <w:sz w:val="28"/>
        </w:rPr>
        <w:t>:</w:t>
      </w:r>
      <w:r>
        <w:rPr>
          <w:i/>
          <w:sz w:val="28"/>
        </w:rPr>
        <w:t>H23</w:t>
      </w:r>
      <w:r>
        <w:rPr>
          <w:sz w:val="28"/>
        </w:rPr>
        <w:t>;</w:t>
      </w:r>
    </w:p>
    <w:p w14:paraId="43874EC3" w14:textId="77777777" w:rsidR="00F531CF" w:rsidRDefault="00830979">
      <w:pPr>
        <w:pStyle w:val="Compact"/>
        <w:numPr>
          <w:ilvl w:val="0"/>
          <w:numId w:val="14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lastRenderedPageBreak/>
        <w:t>XLT_</w:t>
      </w:r>
      <w:r>
        <w:rPr>
          <w:sz w:val="28"/>
        </w:rPr>
        <w:t>…_тол</w:t>
      </w:r>
      <w:r>
        <w:rPr>
          <w:sz w:val="28"/>
        </w:rPr>
        <w:t>ько_</w:t>
      </w:r>
      <w:r>
        <w:rPr>
          <w:i/>
          <w:sz w:val="28"/>
        </w:rPr>
        <w:t>GT.xlsx</w:t>
      </w:r>
      <w:r>
        <w:rPr>
          <w:sz w:val="28"/>
        </w:rPr>
        <w:t xml:space="preserve">, лист Расчет, </w:t>
      </w:r>
      <w:r>
        <w:rPr>
          <w:i/>
          <w:sz w:val="28"/>
        </w:rPr>
        <w:t>J5</w:t>
      </w:r>
      <w:r>
        <w:rPr>
          <w:sz w:val="28"/>
        </w:rPr>
        <w:t>:</w:t>
      </w:r>
      <w:r>
        <w:rPr>
          <w:i/>
          <w:sz w:val="28"/>
        </w:rPr>
        <w:t>K64</w:t>
      </w:r>
      <w:r>
        <w:rPr>
          <w:sz w:val="28"/>
        </w:rPr>
        <w:t>: при пустом сезонном индексе месяца условие «</w:t>
      </w:r>
      <w:r>
        <w:rPr>
          <w:i/>
          <w:sz w:val="28"/>
        </w:rPr>
        <w:t>IFERROR</w:t>
      </w:r>
      <w:r>
        <w:rPr>
          <w:sz w:val="28"/>
        </w:rPr>
        <w:t>(</w:t>
      </w:r>
      <w:r>
        <w:rPr>
          <w:i/>
          <w:sz w:val="28"/>
        </w:rPr>
        <w:t>VLOOKUP</w:t>
      </w:r>
      <w:r>
        <w:rPr>
          <w:sz w:val="28"/>
        </w:rPr>
        <w:t>(…);0)=0» не срабатывало и формулы возвращали #ЗНАЧ! (в 7 месяцах ряда и в Деловые_циклы!</w:t>
      </w:r>
      <w:r>
        <w:rPr>
          <w:i/>
          <w:sz w:val="28"/>
        </w:rPr>
        <w:t>B8</w:t>
      </w:r>
      <w:r>
        <w:rPr>
          <w:sz w:val="28"/>
        </w:rPr>
        <w:t>–</w:t>
      </w:r>
      <w:r>
        <w:rPr>
          <w:i/>
          <w:sz w:val="28"/>
        </w:rPr>
        <w:t>B10</w:t>
      </w:r>
      <w:r>
        <w:rPr>
          <w:sz w:val="28"/>
        </w:rPr>
        <w:t>); условие заменено на «</w:t>
      </w:r>
      <w:r>
        <w:rPr>
          <w:i/>
          <w:sz w:val="28"/>
        </w:rPr>
        <w:t>N</w:t>
      </w:r>
      <w:r>
        <w:rPr>
          <w:sz w:val="28"/>
        </w:rPr>
        <w:t>(</w:t>
      </w:r>
      <w:r>
        <w:rPr>
          <w:i/>
          <w:sz w:val="28"/>
        </w:rPr>
        <w:t>IFERROR</w:t>
      </w:r>
      <w:r>
        <w:rPr>
          <w:sz w:val="28"/>
        </w:rPr>
        <w:t>(</w:t>
      </w:r>
      <w:r>
        <w:rPr>
          <w:i/>
          <w:sz w:val="28"/>
        </w:rPr>
        <w:t>VLOOKUP</w:t>
      </w:r>
      <w:r>
        <w:rPr>
          <w:sz w:val="28"/>
        </w:rPr>
        <w:t xml:space="preserve">(…);0))=0». </w:t>
      </w:r>
      <w:r>
        <w:rPr>
          <w:sz w:val="28"/>
        </w:rPr>
        <w:t>Значения шаблона как есть приведены в п. 2.6.5.</w:t>
      </w:r>
    </w:p>
    <w:p w14:paraId="38E55DAB" w14:textId="77777777" w:rsidR="00F531CF" w:rsidRDefault="00830979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🔲</w:t>
      </w:r>
      <w:r>
        <w:rPr>
          <w:sz w:val="28"/>
        </w:rPr>
        <w:t xml:space="preserve"> ДОСНЯТЬ (сводно по всей работе):</w:t>
      </w:r>
    </w:p>
    <w:p w14:paraId="524736E5" w14:textId="77777777" w:rsidR="00F531CF" w:rsidRDefault="00830979">
      <w:pPr>
        <w:pStyle w:val="Compact"/>
        <w:numPr>
          <w:ilvl w:val="0"/>
          <w:numId w:val="15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Вордстат: «Динамика» по девяти запросам ядра скачана в </w:t>
      </w:r>
      <w:r>
        <w:rPr>
          <w:i/>
          <w:sz w:val="28"/>
        </w:rPr>
        <w:t>CSV</w:t>
      </w:r>
      <w:r>
        <w:rPr>
          <w:sz w:val="28"/>
        </w:rPr>
        <w:t xml:space="preserve"> 30.09.2026 и совпала с </w:t>
      </w:r>
      <w:r>
        <w:rPr>
          <w:i/>
          <w:sz w:val="28"/>
        </w:rPr>
        <w:t>JSON</w:t>
      </w:r>
      <w:r>
        <w:rPr>
          <w:sz w:val="28"/>
        </w:rPr>
        <w:t xml:space="preserve">. </w:t>
      </w:r>
      <w:r>
        <w:rPr>
          <w:sz w:val="28"/>
        </w:rPr>
        <w:t>🔲</w:t>
      </w:r>
      <w:r>
        <w:rPr>
          <w:sz w:val="28"/>
        </w:rPr>
        <w:t xml:space="preserve"> ДОСНЯТЬ: «Топы» и «Регионы» через кнопку «Скачать» (Вордстат, вкладки «Топы запро</w:t>
      </w:r>
      <w:r>
        <w:rPr>
          <w:sz w:val="28"/>
        </w:rPr>
        <w:t xml:space="preserve">сов» и «Регионы»; сохранить </w:t>
      </w:r>
      <w:r>
        <w:rPr>
          <w:i/>
          <w:sz w:val="28"/>
        </w:rPr>
        <w:t>CSV</w:t>
      </w:r>
      <w:r>
        <w:rPr>
          <w:sz w:val="28"/>
        </w:rPr>
        <w:t xml:space="preserve"> без редактирования; окна вкладок скользящие).</w:t>
      </w:r>
    </w:p>
    <w:p w14:paraId="1111DDDD" w14:textId="77777777" w:rsidR="00F531CF" w:rsidRDefault="00830979">
      <w:pPr>
        <w:pStyle w:val="Compact"/>
        <w:numPr>
          <w:ilvl w:val="0"/>
          <w:numId w:val="15"/>
        </w:numPr>
        <w:spacing w:before="0" w:after="0" w:line="360" w:lineRule="exact"/>
        <w:ind w:left="709" w:hanging="425"/>
        <w:jc w:val="both"/>
      </w:pPr>
      <w:r>
        <w:rPr>
          <w:sz w:val="28"/>
        </w:rPr>
        <w:t>🔲</w:t>
      </w:r>
      <w:r>
        <w:rPr>
          <w:sz w:val="28"/>
        </w:rPr>
        <w:t xml:space="preserve"> ДОСНЯТЬ: </w:t>
      </w:r>
      <w:r>
        <w:rPr>
          <w:i/>
          <w:sz w:val="28"/>
        </w:rPr>
        <w:t>Google</w:t>
      </w:r>
      <w:r>
        <w:rPr>
          <w:sz w:val="28"/>
        </w:rPr>
        <w:t xml:space="preserve"> </w:t>
      </w:r>
      <w:r>
        <w:rPr>
          <w:i/>
          <w:sz w:val="28"/>
        </w:rPr>
        <w:t>Trends</w:t>
      </w:r>
      <w:r>
        <w:rPr>
          <w:sz w:val="28"/>
        </w:rPr>
        <w:t xml:space="preserve"> – скриншоты настроек и графиков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за 5 лет и 12 месяцев и карточек связанных запросов (</w:t>
      </w:r>
      <w:r>
        <w:rPr>
          <w:i/>
          <w:sz w:val="28"/>
        </w:rPr>
        <w:t>CSV</w:t>
      </w:r>
      <w:r>
        <w:rPr>
          <w:sz w:val="28"/>
        </w:rPr>
        <w:t xml:space="preserve"> по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 за 5 лет для Беларуси, России и Казахс</w:t>
      </w:r>
      <w:r>
        <w:rPr>
          <w:sz w:val="28"/>
        </w:rPr>
        <w:t>тана и по «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diagram</w:t>
      </w:r>
      <w:r>
        <w:rPr>
          <w:sz w:val="28"/>
        </w:rPr>
        <w:t>», «</w:t>
      </w:r>
      <w:r>
        <w:rPr>
          <w:i/>
          <w:sz w:val="28"/>
        </w:rPr>
        <w:t>mermaid</w:t>
      </w:r>
      <w:r>
        <w:rPr>
          <w:sz w:val="28"/>
        </w:rPr>
        <w:t xml:space="preserve"> </w:t>
      </w:r>
      <w:r>
        <w:rPr>
          <w:i/>
          <w:sz w:val="28"/>
        </w:rPr>
        <w:t>js</w:t>
      </w:r>
      <w:r>
        <w:rPr>
          <w:sz w:val="28"/>
        </w:rPr>
        <w:t>», «</w:t>
      </w:r>
      <w:r>
        <w:rPr>
          <w:i/>
          <w:sz w:val="28"/>
        </w:rPr>
        <w:t>plantuml</w:t>
      </w:r>
      <w:r>
        <w:rPr>
          <w:sz w:val="28"/>
        </w:rPr>
        <w:t xml:space="preserve">» для мира получены 30.09.2026; </w:t>
      </w:r>
      <w:r>
        <w:rPr>
          <w:i/>
          <w:sz w:val="28"/>
        </w:rPr>
        <w:t>CSV</w:t>
      </w:r>
      <w:r>
        <w:rPr>
          <w:sz w:val="28"/>
        </w:rPr>
        <w:t xml:space="preserve"> по пакетам 1–5 и 12-месячным окнам не скачивались).</w:t>
      </w:r>
    </w:p>
    <w:p w14:paraId="7579259F" w14:textId="77777777" w:rsidR="00F531CF" w:rsidRDefault="00830979">
      <w:pPr>
        <w:pStyle w:val="Compact"/>
        <w:numPr>
          <w:ilvl w:val="0"/>
          <w:numId w:val="15"/>
        </w:numPr>
        <w:spacing w:before="0" w:after="0" w:line="360" w:lineRule="exact"/>
        <w:ind w:left="709" w:hanging="425"/>
        <w:jc w:val="both"/>
      </w:pPr>
      <w:r>
        <w:rPr>
          <w:sz w:val="28"/>
        </w:rPr>
        <w:t>🔲</w:t>
      </w:r>
      <w:r>
        <w:rPr>
          <w:sz w:val="28"/>
        </w:rPr>
        <w:t xml:space="preserve"> ДОСНЯТЬ: Белстат – численность студентов по профилям образования («Информатика», «Техника и технологии»); скриншо</w:t>
      </w:r>
      <w:r>
        <w:rPr>
          <w:sz w:val="28"/>
        </w:rPr>
        <w:t>т табл. 7.1 сборника.</w:t>
      </w:r>
    </w:p>
    <w:p w14:paraId="43A549C2" w14:textId="77777777" w:rsidR="00F531CF" w:rsidRDefault="00830979">
      <w:pPr>
        <w:pStyle w:val="Compact"/>
        <w:numPr>
          <w:ilvl w:val="0"/>
          <w:numId w:val="15"/>
        </w:numPr>
        <w:spacing w:before="0" w:after="0" w:line="360" w:lineRule="exact"/>
        <w:ind w:left="709" w:hanging="425"/>
        <w:jc w:val="both"/>
      </w:pPr>
      <w:r>
        <w:rPr>
          <w:sz w:val="28"/>
        </w:rPr>
        <w:t>🔲</w:t>
      </w:r>
      <w:r>
        <w:rPr>
          <w:sz w:val="28"/>
        </w:rPr>
        <w:t xml:space="preserve"> ДОСНЯТЬ: </w:t>
      </w:r>
      <w:r>
        <w:rPr>
          <w:i/>
          <w:sz w:val="28"/>
        </w:rPr>
        <w:t>DataReportal</w:t>
      </w:r>
      <w:r>
        <w:rPr>
          <w:sz w:val="28"/>
        </w:rPr>
        <w:t xml:space="preserve">, </w:t>
      </w:r>
      <w:r>
        <w:rPr>
          <w:i/>
          <w:sz w:val="28"/>
        </w:rPr>
        <w:t>Digital</w:t>
      </w:r>
      <w:r>
        <w:rPr>
          <w:sz w:val="28"/>
        </w:rPr>
        <w:t xml:space="preserve"> 2026: </w:t>
      </w:r>
      <w:r>
        <w:rPr>
          <w:i/>
          <w:sz w:val="28"/>
        </w:rPr>
        <w:t>Belarus</w:t>
      </w:r>
      <w:r>
        <w:rPr>
          <w:sz w:val="28"/>
        </w:rPr>
        <w:t xml:space="preserve"> – сверить значения таблицы 41 и сохранить скриншот.</w:t>
      </w:r>
    </w:p>
    <w:p w14:paraId="370B8134" w14:textId="77777777" w:rsidR="00F531CF" w:rsidRDefault="00830979">
      <w:pPr>
        <w:pStyle w:val="Compact"/>
        <w:numPr>
          <w:ilvl w:val="0"/>
          <w:numId w:val="15"/>
        </w:numPr>
        <w:spacing w:before="0" w:after="0" w:line="360" w:lineRule="exact"/>
        <w:ind w:left="709" w:hanging="425"/>
        <w:jc w:val="both"/>
      </w:pPr>
      <w:r>
        <w:rPr>
          <w:sz w:val="28"/>
        </w:rPr>
        <w:t>🔲</w:t>
      </w:r>
      <w:r>
        <w:rPr>
          <w:sz w:val="28"/>
        </w:rPr>
        <w:t xml:space="preserve"> ДОСНЯТЬ: цены бессрочных </w:t>
      </w:r>
      <w:r>
        <w:rPr>
          <w:i/>
          <w:sz w:val="28"/>
        </w:rPr>
        <w:t>Visio</w:t>
      </w:r>
      <w:r>
        <w:rPr>
          <w:sz w:val="28"/>
        </w:rPr>
        <w:t xml:space="preserve"> </w:t>
      </w:r>
      <w:r>
        <w:rPr>
          <w:i/>
          <w:sz w:val="28"/>
        </w:rPr>
        <w:t>Standard</w:t>
      </w:r>
      <w:r>
        <w:rPr>
          <w:sz w:val="28"/>
        </w:rPr>
        <w:t xml:space="preserve"> и </w:t>
      </w:r>
      <w:r>
        <w:rPr>
          <w:i/>
          <w:sz w:val="28"/>
        </w:rPr>
        <w:t>Professional</w:t>
      </w:r>
      <w:r>
        <w:rPr>
          <w:sz w:val="28"/>
        </w:rPr>
        <w:t xml:space="preserve"> (на странице подписок </w:t>
      </w:r>
      <w:r>
        <w:rPr>
          <w:i/>
          <w:sz w:val="28"/>
        </w:rPr>
        <w:t>Visio</w:t>
      </w:r>
      <w:r>
        <w:rPr>
          <w:sz w:val="28"/>
        </w:rPr>
        <w:t xml:space="preserve"> не указаны).</w:t>
      </w:r>
    </w:p>
    <w:p w14:paraId="4F6866AE" w14:textId="77777777" w:rsidR="00F531CF" w:rsidRDefault="00830979">
      <w:pPr>
        <w:pStyle w:val="Compact"/>
        <w:numPr>
          <w:ilvl w:val="0"/>
          <w:numId w:val="15"/>
        </w:numPr>
        <w:spacing w:before="0" w:after="0" w:line="360" w:lineRule="exact"/>
        <w:ind w:left="709" w:hanging="425"/>
        <w:jc w:val="both"/>
      </w:pPr>
      <w:r>
        <w:rPr>
          <w:i/>
          <w:sz w:val="28"/>
        </w:rPr>
        <w:t>Similarweb</w:t>
      </w:r>
      <w:r>
        <w:rPr>
          <w:sz w:val="28"/>
        </w:rPr>
        <w:t>: расширенный список доме</w:t>
      </w:r>
      <w:r>
        <w:rPr>
          <w:sz w:val="28"/>
        </w:rPr>
        <w:t>нов снят 02.10.2026 (</w:t>
      </w:r>
      <w:r>
        <w:rPr>
          <w:i/>
          <w:sz w:val="28"/>
        </w:rPr>
        <w:t>lucid.app</w:t>
      </w:r>
      <w:r>
        <w:rPr>
          <w:sz w:val="28"/>
        </w:rPr>
        <w:t xml:space="preserve">, </w:t>
      </w:r>
      <w:r>
        <w:rPr>
          <w:i/>
          <w:sz w:val="28"/>
        </w:rPr>
        <w:t>miro.com</w:t>
      </w:r>
      <w:r>
        <w:rPr>
          <w:sz w:val="28"/>
        </w:rPr>
        <w:t xml:space="preserve">, </w:t>
      </w:r>
      <w:r>
        <w:rPr>
          <w:i/>
          <w:sz w:val="28"/>
        </w:rPr>
        <w:t>drawio.com</w:t>
      </w:r>
      <w:r>
        <w:rPr>
          <w:sz w:val="28"/>
        </w:rPr>
        <w:t xml:space="preserve">, </w:t>
      </w:r>
      <w:r>
        <w:rPr>
          <w:i/>
          <w:sz w:val="28"/>
        </w:rPr>
        <w:t>mermaid.ai</w:t>
      </w:r>
      <w:r>
        <w:rPr>
          <w:sz w:val="28"/>
        </w:rPr>
        <w:t xml:space="preserve">, </w:t>
      </w:r>
      <w:r>
        <w:rPr>
          <w:i/>
          <w:sz w:val="28"/>
        </w:rPr>
        <w:t>whimsical.com</w:t>
      </w:r>
      <w:r>
        <w:rPr>
          <w:sz w:val="28"/>
        </w:rPr>
        <w:t xml:space="preserve">, </w:t>
      </w:r>
      <w:r>
        <w:rPr>
          <w:i/>
          <w:sz w:val="28"/>
        </w:rPr>
        <w:t>eraser.io</w:t>
      </w:r>
      <w:r>
        <w:rPr>
          <w:sz w:val="28"/>
        </w:rPr>
        <w:t xml:space="preserve">, </w:t>
      </w:r>
      <w:r>
        <w:rPr>
          <w:i/>
          <w:sz w:val="28"/>
        </w:rPr>
        <w:t>smartdraw.com</w:t>
      </w:r>
      <w:r>
        <w:rPr>
          <w:sz w:val="28"/>
        </w:rPr>
        <w:t xml:space="preserve">; визиты и структура каналов, ЛР4, приложения Д). Доля Беларуси в пробном тарифе недоступна: </w:t>
      </w:r>
      <w:r>
        <w:rPr>
          <w:sz w:val="28"/>
        </w:rPr>
        <w:t>🔲</w:t>
      </w:r>
      <w:r>
        <w:rPr>
          <w:sz w:val="28"/>
        </w:rPr>
        <w:t xml:space="preserve"> ДОСНЯТЬ при полном доступе.</w:t>
      </w:r>
    </w:p>
    <w:p w14:paraId="7338034A" w14:textId="77777777" w:rsidR="00F531CF" w:rsidRDefault="00830979">
      <w:pPr>
        <w:pStyle w:val="Compact"/>
        <w:numPr>
          <w:ilvl w:val="0"/>
          <w:numId w:val="15"/>
        </w:numPr>
        <w:spacing w:before="0" w:after="0" w:line="360" w:lineRule="exact"/>
        <w:ind w:left="709" w:hanging="425"/>
        <w:jc w:val="both"/>
      </w:pPr>
      <w:r>
        <w:rPr>
          <w:sz w:val="28"/>
        </w:rPr>
        <w:t xml:space="preserve">Опрос 30 респондентов сгенерирован 02.10.2026 (метод Кано и готовность платить, ЛР5, приложение В); реальный опрос студентов – </w:t>
      </w:r>
      <w:r>
        <w:rPr>
          <w:sz w:val="28"/>
        </w:rPr>
        <w:t>🔲</w:t>
      </w:r>
      <w:r>
        <w:rPr>
          <w:sz w:val="28"/>
        </w:rPr>
        <w:t xml:space="preserve"> ДОСНЯТЬ.</w:t>
      </w:r>
    </w:p>
    <w:p w14:paraId="46E3252B" w14:textId="77777777" w:rsidR="00F531CF" w:rsidRDefault="00830979">
      <w:pPr>
        <w:pStyle w:val="Compact"/>
        <w:numPr>
          <w:ilvl w:val="0"/>
          <w:numId w:val="15"/>
        </w:numPr>
        <w:spacing w:before="0" w:after="0" w:line="360" w:lineRule="exact"/>
        <w:ind w:left="709" w:hanging="425"/>
        <w:jc w:val="both"/>
      </w:pPr>
      <w:r>
        <w:rPr>
          <w:sz w:val="28"/>
        </w:rPr>
        <w:t>Прогноз бюджета Директа недоступен (кабинет пуст); контрольная выгрузка Вордстата за сентябрь 2026 – приложение Б, ор</w:t>
      </w:r>
      <w:r>
        <w:rPr>
          <w:sz w:val="28"/>
        </w:rPr>
        <w:t xml:space="preserve">иентиры </w:t>
      </w:r>
      <w:r>
        <w:rPr>
          <w:i/>
          <w:sz w:val="28"/>
        </w:rPr>
        <w:t>CPC</w:t>
      </w:r>
      <w:r>
        <w:rPr>
          <w:sz w:val="28"/>
        </w:rPr>
        <w:t xml:space="preserve"> и модельная оценка – ЛР2-3, приложение Е; прогноз в кабинете – </w:t>
      </w:r>
      <w:r>
        <w:rPr>
          <w:sz w:val="28"/>
        </w:rPr>
        <w:t>🔲</w:t>
      </w:r>
      <w:r>
        <w:rPr>
          <w:sz w:val="28"/>
        </w:rPr>
        <w:t xml:space="preserve"> ДОСНЯТЬ.</w:t>
      </w:r>
    </w:p>
    <w:p w14:paraId="1315C30F" w14:textId="77777777" w:rsidR="00F531CF" w:rsidRDefault="00830979">
      <w:pPr>
        <w:pStyle w:val="1"/>
        <w:keepNext w:val="0"/>
        <w:pageBreakBefore/>
        <w:spacing w:before="0" w:after="0" w:line="360" w:lineRule="exact"/>
        <w:jc w:val="center"/>
      </w:pPr>
      <w:bookmarkStart w:id="51" w:name="_72fe1937bba65e52511e2cf9a931c89044d378d"/>
      <w:bookmarkStart w:id="52" w:name="_Toc241856037"/>
      <w:bookmarkEnd w:id="49"/>
      <w:r>
        <w:rPr>
          <w:b/>
          <w:sz w:val="28"/>
        </w:rPr>
        <w:lastRenderedPageBreak/>
        <w:t>ПРИЛОЖЕНИЕ Б</w:t>
      </w:r>
      <w:bookmarkEnd w:id="52"/>
    </w:p>
    <w:p w14:paraId="44E8C129" w14:textId="77777777" w:rsidR="00F531CF" w:rsidRDefault="00830979">
      <w:pPr>
        <w:spacing w:after="0" w:line="360" w:lineRule="exact"/>
        <w:jc w:val="center"/>
      </w:pPr>
      <w:r>
        <w:rPr>
          <w:sz w:val="28"/>
        </w:rPr>
        <w:t>(обязательное)</w:t>
      </w:r>
    </w:p>
    <w:p w14:paraId="304709E7" w14:textId="77777777" w:rsidR="00F531CF" w:rsidRDefault="00830979">
      <w:pPr>
        <w:spacing w:after="360" w:line="360" w:lineRule="exact"/>
        <w:jc w:val="center"/>
      </w:pPr>
      <w:r>
        <w:rPr>
          <w:b/>
          <w:sz w:val="28"/>
        </w:rPr>
        <w:t>Контрольная выгрузка Вордстата от 02.10.2026</w:t>
      </w:r>
    </w:p>
    <w:p w14:paraId="3053ABC0" w14:textId="77777777" w:rsidR="00F531CF" w:rsidRDefault="00830979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>Выгрузка выполнена после входа в аккаунт Яндекса: регион Беларусь, период 01.09.2026 – 30.09.202</w:t>
      </w:r>
      <w:r>
        <w:rPr>
          <w:sz w:val="28"/>
        </w:rPr>
        <w:t>6, таблица «Запросы со словами» в режиме широкого соответствия, без кавычек и операторов [2]. Режим отличается от выгрузок основной части отчета (окна 29.08–27.09 и операторы), поэтому абсолютные числа выше и напрямую с таблицами раздела 2 не сопоставляютс</w:t>
      </w:r>
      <w:r>
        <w:rPr>
          <w:sz w:val="28"/>
        </w:rPr>
        <w:t>я.</w:t>
      </w:r>
    </w:p>
    <w:p w14:paraId="14F0AD82" w14:textId="77777777" w:rsidR="00F531CF" w:rsidRDefault="00830979">
      <w:pPr>
        <w:pStyle w:val="a0"/>
        <w:keepNext/>
        <w:spacing w:before="0" w:after="0" w:line="360" w:lineRule="exact"/>
      </w:pPr>
      <w:r>
        <w:rPr>
          <w:sz w:val="28"/>
        </w:rPr>
        <w:t>Таблица Б.1 – Контрольная выгрузка Вордстата за сентябрь 2026 года</w:t>
      </w:r>
    </w:p>
    <w:tbl>
      <w:tblPr>
        <w:tblStyle w:val="Table"/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20" w:firstRow="1" w:lastRow="0" w:firstColumn="0" w:lastColumn="0" w:noHBand="0" w:noVBand="0"/>
      </w:tblPr>
      <w:tblGrid>
        <w:gridCol w:w="2148"/>
        <w:gridCol w:w="2439"/>
        <w:gridCol w:w="4768"/>
      </w:tblGrid>
      <w:tr w:rsidR="00F531CF" w14:paraId="74B1B8C9" w14:textId="77777777" w:rsidTr="00F531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2148" w:type="dxa"/>
            <w:vAlign w:val="center"/>
          </w:tcPr>
          <w:p w14:paraId="703D1603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Запрос</w:t>
            </w:r>
          </w:p>
        </w:tc>
        <w:tc>
          <w:tcPr>
            <w:tcW w:w="2439" w:type="dxa"/>
            <w:vAlign w:val="center"/>
          </w:tcPr>
          <w:p w14:paraId="72825D5C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Число запросов за месяц</w:t>
            </w:r>
          </w:p>
        </w:tc>
        <w:tc>
          <w:tcPr>
            <w:tcW w:w="4767" w:type="dxa"/>
            <w:vAlign w:val="center"/>
          </w:tcPr>
          <w:p w14:paraId="0E447E66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b/>
                <w:sz w:val="24"/>
              </w:rPr>
              <w:t>Крупнейшие уточнения</w:t>
            </w:r>
          </w:p>
        </w:tc>
      </w:tr>
      <w:tr w:rsidR="00F531CF" w14:paraId="620B79E8" w14:textId="77777777" w:rsidTr="00F531CF">
        <w:trPr>
          <w:cantSplit/>
          <w:jc w:val="center"/>
        </w:trPr>
        <w:tc>
          <w:tcPr>
            <w:tcW w:w="2148" w:type="dxa"/>
            <w:vAlign w:val="center"/>
          </w:tcPr>
          <w:p w14:paraId="610AFDE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</w:p>
        </w:tc>
        <w:tc>
          <w:tcPr>
            <w:tcW w:w="2439" w:type="dxa"/>
            <w:vAlign w:val="center"/>
          </w:tcPr>
          <w:p w14:paraId="7DBAEBDE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701</w:t>
            </w:r>
          </w:p>
        </w:tc>
        <w:tc>
          <w:tcPr>
            <w:tcW w:w="4767" w:type="dxa"/>
            <w:vAlign w:val="center"/>
          </w:tcPr>
          <w:p w14:paraId="06F78DE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диаграммы 286; </w:t>
            </w:r>
            <w:r>
              <w:rPr>
                <w:i/>
                <w:sz w:val="24"/>
              </w:rPr>
              <w:t>plant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74; </w:t>
            </w:r>
            <w:r>
              <w:rPr>
                <w:i/>
                <w:sz w:val="24"/>
              </w:rPr>
              <w:t>uml</w:t>
            </w:r>
            <w:r>
              <w:rPr>
                <w:sz w:val="24"/>
              </w:rPr>
              <w:t xml:space="preserve"> классы 57</w:t>
            </w:r>
          </w:p>
        </w:tc>
      </w:tr>
      <w:tr w:rsidR="00F531CF" w14:paraId="1558B8D9" w14:textId="77777777" w:rsidTr="00F531CF">
        <w:trPr>
          <w:cantSplit/>
          <w:jc w:val="center"/>
        </w:trPr>
        <w:tc>
          <w:tcPr>
            <w:tcW w:w="2148" w:type="dxa"/>
            <w:vAlign w:val="center"/>
          </w:tcPr>
          <w:p w14:paraId="6D50B2D0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bpmn</w:t>
            </w:r>
          </w:p>
        </w:tc>
        <w:tc>
          <w:tcPr>
            <w:tcW w:w="2439" w:type="dxa"/>
            <w:vAlign w:val="center"/>
          </w:tcPr>
          <w:p w14:paraId="4BE8C73A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495</w:t>
            </w:r>
          </w:p>
        </w:tc>
        <w:tc>
          <w:tcPr>
            <w:tcW w:w="4767" w:type="dxa"/>
            <w:vAlign w:val="center"/>
          </w:tcPr>
          <w:p w14:paraId="3C2FEB0A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2.0 82;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диаграмма 55; нотация </w:t>
            </w:r>
            <w:r>
              <w:rPr>
                <w:i/>
                <w:sz w:val="24"/>
              </w:rPr>
              <w:t>bpmn</w:t>
            </w:r>
            <w:r>
              <w:rPr>
                <w:sz w:val="24"/>
              </w:rPr>
              <w:t xml:space="preserve"> 50</w:t>
            </w:r>
          </w:p>
        </w:tc>
      </w:tr>
      <w:tr w:rsidR="00F531CF" w14:paraId="04BFCD55" w14:textId="77777777" w:rsidTr="00F531CF">
        <w:trPr>
          <w:cantSplit/>
          <w:jc w:val="center"/>
        </w:trPr>
        <w:tc>
          <w:tcPr>
            <w:tcW w:w="2148" w:type="dxa"/>
            <w:vAlign w:val="center"/>
          </w:tcPr>
          <w:p w14:paraId="07B82AFC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idef0</w:t>
            </w:r>
          </w:p>
        </w:tc>
        <w:tc>
          <w:tcPr>
            <w:tcW w:w="2439" w:type="dxa"/>
            <w:vAlign w:val="center"/>
          </w:tcPr>
          <w:p w14:paraId="3F55CA5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115</w:t>
            </w:r>
          </w:p>
        </w:tc>
        <w:tc>
          <w:tcPr>
            <w:tcW w:w="4767" w:type="dxa"/>
            <w:vAlign w:val="center"/>
          </w:tcPr>
          <w:p w14:paraId="593FEEFA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диаграмма 34; декомпозиция </w:t>
            </w:r>
            <w:r>
              <w:rPr>
                <w:i/>
                <w:sz w:val="24"/>
              </w:rPr>
              <w:t>idef0</w:t>
            </w:r>
            <w:r>
              <w:rPr>
                <w:sz w:val="24"/>
              </w:rPr>
              <w:t xml:space="preserve"> 18</w:t>
            </w:r>
          </w:p>
        </w:tc>
      </w:tr>
      <w:tr w:rsidR="00F531CF" w14:paraId="795E5D82" w14:textId="77777777" w:rsidTr="00F531CF">
        <w:trPr>
          <w:cantSplit/>
          <w:jc w:val="center"/>
        </w:trPr>
        <w:tc>
          <w:tcPr>
            <w:tcW w:w="2148" w:type="dxa"/>
            <w:vAlign w:val="center"/>
          </w:tcPr>
          <w:p w14:paraId="4D34E78E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</w:t>
            </w:r>
          </w:p>
        </w:tc>
        <w:tc>
          <w:tcPr>
            <w:tcW w:w="2439" w:type="dxa"/>
            <w:vAlign w:val="center"/>
          </w:tcPr>
          <w:p w14:paraId="01A41CD7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205</w:t>
            </w:r>
          </w:p>
        </w:tc>
        <w:tc>
          <w:tcPr>
            <w:tcW w:w="4767" w:type="dxa"/>
            <w:vAlign w:val="center"/>
          </w:tcPr>
          <w:p w14:paraId="0FF306F3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editor</w:t>
            </w:r>
            <w:r>
              <w:rPr>
                <w:sz w:val="24"/>
              </w:rPr>
              <w:t xml:space="preserve"> 13; </w:t>
            </w:r>
            <w:r>
              <w:rPr>
                <w:i/>
                <w:sz w:val="24"/>
              </w:rPr>
              <w:t>plantuml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online</w:t>
            </w:r>
            <w:r>
              <w:rPr>
                <w:sz w:val="24"/>
              </w:rPr>
              <w:t xml:space="preserve"> 12</w:t>
            </w:r>
          </w:p>
        </w:tc>
      </w:tr>
      <w:tr w:rsidR="00F531CF" w14:paraId="19FDE6AE" w14:textId="77777777" w:rsidTr="00F531CF">
        <w:trPr>
          <w:cantSplit/>
          <w:jc w:val="center"/>
        </w:trPr>
        <w:tc>
          <w:tcPr>
            <w:tcW w:w="2148" w:type="dxa"/>
            <w:vAlign w:val="center"/>
          </w:tcPr>
          <w:p w14:paraId="343649A3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диаграмма онлайн</w:t>
            </w:r>
          </w:p>
        </w:tc>
        <w:tc>
          <w:tcPr>
            <w:tcW w:w="2439" w:type="dxa"/>
            <w:vAlign w:val="center"/>
          </w:tcPr>
          <w:p w14:paraId="21B3C8C2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301</w:t>
            </w:r>
          </w:p>
        </w:tc>
        <w:tc>
          <w:tcPr>
            <w:tcW w:w="4767" w:type="dxa"/>
            <w:vAlign w:val="center"/>
          </w:tcPr>
          <w:p w14:paraId="09298C7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создать диаграмму онлайн 44; сделать диаграмму онлайн 34</w:t>
            </w:r>
          </w:p>
        </w:tc>
      </w:tr>
      <w:tr w:rsidR="00F531CF" w14:paraId="0FE24ED2" w14:textId="77777777" w:rsidTr="00F531CF">
        <w:trPr>
          <w:cantSplit/>
          <w:jc w:val="center"/>
        </w:trPr>
        <w:tc>
          <w:tcPr>
            <w:tcW w:w="2148" w:type="dxa"/>
            <w:vAlign w:val="center"/>
          </w:tcPr>
          <w:p w14:paraId="3C875EF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диаграммы</w:t>
            </w:r>
          </w:p>
        </w:tc>
        <w:tc>
          <w:tcPr>
            <w:tcW w:w="2439" w:type="dxa"/>
            <w:vAlign w:val="center"/>
          </w:tcPr>
          <w:p w14:paraId="305283E5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w="4767" w:type="dxa"/>
            <w:vAlign w:val="center"/>
          </w:tcPr>
          <w:p w14:paraId="689AA614" w14:textId="77777777" w:rsidR="00F531CF" w:rsidRDefault="00830979">
            <w:pPr>
              <w:pStyle w:val="Compact"/>
              <w:spacing w:before="0" w:after="0" w:line="280" w:lineRule="exact"/>
              <w:jc w:val="center"/>
            </w:pPr>
            <w:r>
              <w:rPr>
                <w:i/>
                <w:sz w:val="24"/>
              </w:rPr>
              <w:t>mermaid</w:t>
            </w:r>
            <w:r>
              <w:rPr>
                <w:sz w:val="24"/>
              </w:rPr>
              <w:t xml:space="preserve"> </w:t>
            </w:r>
            <w:r>
              <w:rPr>
                <w:i/>
                <w:sz w:val="24"/>
              </w:rPr>
              <w:t>er</w:t>
            </w:r>
            <w:r>
              <w:rPr>
                <w:sz w:val="24"/>
              </w:rPr>
              <w:t xml:space="preserve"> диаграмма 1</w:t>
            </w:r>
          </w:p>
        </w:tc>
      </w:tr>
    </w:tbl>
    <w:p w14:paraId="77F683EF" w14:textId="77777777" w:rsidR="00F531CF" w:rsidRDefault="00830979">
      <w:pPr>
        <w:pStyle w:val="FirstParagraph"/>
        <w:spacing w:before="0" w:after="0" w:line="360" w:lineRule="exact"/>
        <w:ind w:firstLine="709"/>
        <w:jc w:val="both"/>
      </w:pPr>
      <w:r>
        <w:rPr>
          <w:sz w:val="28"/>
        </w:rPr>
        <w:t xml:space="preserve">Контрольная выгрузка подтверждает порядок величин и структуру спроса: преобладают категорийные запросы </w:t>
      </w:r>
      <w:r>
        <w:rPr>
          <w:i/>
          <w:sz w:val="28"/>
        </w:rPr>
        <w:t>UML</w:t>
      </w:r>
      <w:r>
        <w:rPr>
          <w:sz w:val="28"/>
        </w:rPr>
        <w:t xml:space="preserve"> и </w:t>
      </w:r>
      <w:r>
        <w:rPr>
          <w:i/>
          <w:sz w:val="28"/>
        </w:rPr>
        <w:t>BPMN</w:t>
      </w:r>
      <w:r>
        <w:rPr>
          <w:sz w:val="28"/>
        </w:rPr>
        <w:t xml:space="preserve">, запросы по </w:t>
      </w:r>
      <w:r>
        <w:rPr>
          <w:i/>
          <w:sz w:val="28"/>
        </w:rPr>
        <w:t>IDEF0</w:t>
      </w:r>
      <w:r>
        <w:rPr>
          <w:sz w:val="28"/>
        </w:rPr>
        <w:t xml:space="preserve"> в шесть раз меньше </w:t>
      </w:r>
      <w:r>
        <w:rPr>
          <w:i/>
          <w:sz w:val="28"/>
        </w:rPr>
        <w:t>UML</w:t>
      </w:r>
      <w:r>
        <w:rPr>
          <w:sz w:val="28"/>
        </w:rPr>
        <w:t xml:space="preserve">, спрос на </w:t>
      </w:r>
      <w:r>
        <w:rPr>
          <w:i/>
          <w:sz w:val="28"/>
        </w:rPr>
        <w:t>Mermaid</w:t>
      </w:r>
      <w:r>
        <w:rPr>
          <w:sz w:val="28"/>
        </w:rPr>
        <w:t xml:space="preserve"> в Беларуси ничтожен. Выводы о границах рынка не меняются.</w:t>
      </w:r>
    </w:p>
    <w:bookmarkEnd w:id="51"/>
    <w:sectPr w:rsidR="00F531CF">
      <w:headerReference w:type="default" r:id="rId13"/>
      <w:footerReference w:type="default" r:id="rId14"/>
      <w:footnotePr>
        <w:numRestart w:val="eachSect"/>
      </w:footnotePr>
      <w:pgSz w:w="11906" w:h="16838"/>
      <w:pgMar w:top="1134" w:right="850" w:bottom="1134" w:left="170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04F0ED" w14:textId="77777777" w:rsidR="00000000" w:rsidRDefault="00830979">
      <w:pPr>
        <w:spacing w:after="0"/>
      </w:pPr>
      <w:r>
        <w:separator/>
      </w:r>
    </w:p>
  </w:endnote>
  <w:endnote w:type="continuationSeparator" w:id="0">
    <w:p w14:paraId="247CD41D" w14:textId="77777777" w:rsidR="00000000" w:rsidRDefault="0083097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4852B8" w14:textId="77777777" w:rsidR="00F531CF" w:rsidRDefault="00830979">
    <w:pPr>
      <w:jc w:val="right"/>
    </w:pPr>
    <w:r>
      <w:fldChar w:fldCharType="begin"/>
    </w:r>
    <w:r>
      <w:instrText>PAGE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C49840" w14:textId="77777777" w:rsidR="00000000" w:rsidRDefault="00830979">
      <w:pPr>
        <w:spacing w:after="0"/>
      </w:pPr>
      <w:r>
        <w:separator/>
      </w:r>
    </w:p>
  </w:footnote>
  <w:footnote w:type="continuationSeparator" w:id="0">
    <w:p w14:paraId="65CB8285" w14:textId="77777777" w:rsidR="00000000" w:rsidRDefault="0083097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0B0C8A" w14:textId="77777777" w:rsidR="00F531CF" w:rsidRDefault="00F531C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343A008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6D8F9B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5E12464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"/>
  </w:num>
  <w:num w:numId="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531CF"/>
    <w:rsid w:val="00830979"/>
    <w:rsid w:val="00F53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FA5DAE"/>
  <w15:docId w15:val="{AEDCA1DA-0961-4440-90CA-5E52549EA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color w:val="000000"/>
    </w:rPr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i/>
      <w:iCs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i/>
      <w:iCs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i/>
      <w:iCs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="Times New Roman" w:eastAsia="Times New Roman" w:hAnsi="Times New Roman" w:cs="Times New Roman"/>
      <w:color w:val="000000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ascii="Times New Roman" w:eastAsia="Times New Roman" w:hAnsi="Times New Roman" w:cs="Times New Roman"/>
      <w:color w:val="000000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="Times New Roman" w:eastAsia="Times New Roman" w:hAnsi="Times New Roman" w:cs="Times New Roman"/>
      <w:color w:val="000000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="Times New Roman" w:eastAsia="Times New Roman" w:hAnsi="Times New Roman" w:cs="Times New Roman"/>
      <w:color w:val="000000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ascii="Times New Roman" w:eastAsia="Times New Roman" w:hAnsi="Times New Roman" w:cs="Times New Roman"/>
      <w:color w:val="000000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ascii="Times New Roman" w:eastAsia="Times New Roman" w:hAnsi="Times New Roman" w:cs="Times New Roman"/>
      <w:i/>
      <w:iCs/>
      <w:color w:val="000000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ascii="Times New Roman" w:eastAsia="Times New Roman" w:hAnsi="Times New Roman" w:cs="Times New Roman"/>
      <w:color w:val="000000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ascii="Times New Roman" w:eastAsia="Times New Roman" w:hAnsi="Times New Roman" w:cs="Times New Roman"/>
      <w:i/>
      <w:iCs/>
      <w:color w:val="000000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ascii="Times New Roman" w:eastAsia="Times New Roman" w:hAnsi="Times New Roman" w:cs="Times New Roman"/>
      <w:color w:val="000000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ascii="Times New Roman" w:eastAsia="Times New Roman" w:hAnsi="Times New Roman" w:cs="Times New Roman"/>
      <w:i/>
      <w:iCs/>
      <w:color w:val="000000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ascii="Times New Roman" w:eastAsia="Times New Roman" w:hAnsi="Times New Roman" w:cs="Times New Roman"/>
      <w:color w:val="000000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Pr>
      <w:rFonts w:ascii="Times New Roman" w:eastAsia="Times New Roman" w:hAnsi="Times New Roman" w:cs="Times New Roman"/>
      <w:color w:val="000000"/>
      <w:sz w:val="20"/>
      <w:szCs w:val="20"/>
      <w:lang w:val="ru-RU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  <w:rPr>
      <w:rFonts w:ascii="Times New Roman" w:eastAsia="Times New Roman" w:hAnsi="Times New Roman" w:cs="Times New Roman"/>
      <w:color w:val="000000"/>
    </w:rPr>
  </w:style>
  <w:style w:type="character" w:customStyle="1" w:styleId="VerbatimChar">
    <w:name w:val="Verbatim Char"/>
    <w:basedOn w:val="ad"/>
    <w:link w:val="SourceCode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SectionNumber">
    <w:name w:val="Section Number"/>
    <w:basedOn w:val="ad"/>
    <w:rPr>
      <w:rFonts w:ascii="Times New Roman" w:eastAsia="Times New Roman" w:hAnsi="Times New Roman" w:cs="Times New Roman"/>
      <w:color w:val="000000"/>
    </w:rPr>
  </w:style>
  <w:style w:type="character" w:styleId="ae">
    <w:name w:val="footnote reference"/>
    <w:basedOn w:val="ad"/>
    <w:rPr>
      <w:rFonts w:ascii="Times New Roman" w:eastAsia="Times New Roman" w:hAnsi="Times New Roman" w:cs="Times New Roman"/>
      <w:color w:val="000000"/>
      <w:vertAlign w:val="superscript"/>
    </w:rPr>
  </w:style>
  <w:style w:type="character" w:styleId="af">
    <w:name w:val="Hyperlink"/>
    <w:basedOn w:val="ad"/>
    <w:uiPriority w:val="99"/>
    <w:rPr>
      <w:rFonts w:ascii="Times New Roman" w:eastAsia="Times New Roman" w:hAnsi="Times New Roman" w:cs="Times New Roman"/>
      <w:color w:val="000000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Times New Roman" w:eastAsia="Times New Roman" w:hAnsi="Times New Roman" w:cs="Times New Roman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Times New Roman" w:eastAsia="Times New Roman" w:hAnsi="Times New Roman" w:cs="Times New Roman"/>
      <w:color w:val="902000"/>
      <w:sz w:val="22"/>
    </w:rPr>
  </w:style>
  <w:style w:type="character" w:customStyle="1" w:styleId="DecValTok">
    <w:name w:val="DecVal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BaseNTok">
    <w:name w:val="BaseN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FloatTok">
    <w:name w:val="FloatTok"/>
    <w:basedOn w:val="VerbatimChar"/>
    <w:rPr>
      <w:rFonts w:ascii="Times New Roman" w:eastAsia="Times New Roman" w:hAnsi="Times New Roman" w:cs="Times New Roman"/>
      <w:color w:val="40A070"/>
      <w:sz w:val="22"/>
    </w:rPr>
  </w:style>
  <w:style w:type="character" w:customStyle="1" w:styleId="ConstantTok">
    <w:name w:val="ConstantTok"/>
    <w:basedOn w:val="VerbatimChar"/>
    <w:rPr>
      <w:rFonts w:ascii="Times New Roman" w:eastAsia="Times New Roman" w:hAnsi="Times New Roman" w:cs="Times New Roman"/>
      <w:color w:val="880000"/>
      <w:sz w:val="22"/>
    </w:rPr>
  </w:style>
  <w:style w:type="character" w:customStyle="1" w:styleId="CharTok">
    <w:name w:val="Char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pecialCharTok">
    <w:name w:val="SpecialChar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tringTok">
    <w:name w:val="String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Times New Roman" w:eastAsia="Times New Roman" w:hAnsi="Times New Roman" w:cs="Times New Roman"/>
      <w:color w:val="4070A0"/>
      <w:sz w:val="22"/>
    </w:rPr>
  </w:style>
  <w:style w:type="character" w:customStyle="1" w:styleId="SpecialStringTok">
    <w:name w:val="SpecialStringTok"/>
    <w:basedOn w:val="VerbatimChar"/>
    <w:rPr>
      <w:rFonts w:ascii="Times New Roman" w:eastAsia="Times New Roman" w:hAnsi="Times New Roman" w:cs="Times New Roman"/>
      <w:color w:val="BB6688"/>
      <w:sz w:val="22"/>
    </w:rPr>
  </w:style>
  <w:style w:type="character" w:customStyle="1" w:styleId="ImportTok">
    <w:name w:val="ImportTok"/>
    <w:basedOn w:val="VerbatimChar"/>
    <w:rPr>
      <w:rFonts w:ascii="Times New Roman" w:eastAsia="Times New Roman" w:hAnsi="Times New Roman" w:cs="Times New Roman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Times New Roman" w:eastAsia="Times New Roman" w:hAnsi="Times New Roman" w:cs="Times New Roman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Times New Roman" w:eastAsia="Times New Roman" w:hAnsi="Times New Roman" w:cs="Times New Roman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Times New Roman" w:eastAsia="Times New Roman" w:hAnsi="Times New Roman" w:cs="Times New Roman"/>
      <w:color w:val="007020"/>
      <w:sz w:val="22"/>
    </w:rPr>
  </w:style>
  <w:style w:type="character" w:customStyle="1" w:styleId="FunctionTok">
    <w:name w:val="FunctionTok"/>
    <w:basedOn w:val="VerbatimChar"/>
    <w:rPr>
      <w:rFonts w:ascii="Times New Roman" w:eastAsia="Times New Roman" w:hAnsi="Times New Roman" w:cs="Times New Roman"/>
      <w:color w:val="06287E"/>
      <w:sz w:val="22"/>
    </w:rPr>
  </w:style>
  <w:style w:type="character" w:customStyle="1" w:styleId="VariableTok">
    <w:name w:val="VariableTok"/>
    <w:basedOn w:val="VerbatimChar"/>
    <w:rPr>
      <w:rFonts w:ascii="Times New Roman" w:eastAsia="Times New Roman" w:hAnsi="Times New Roman" w:cs="Times New Roman"/>
      <w:color w:val="19177C"/>
      <w:sz w:val="22"/>
    </w:rPr>
  </w:style>
  <w:style w:type="character" w:customStyle="1" w:styleId="ControlFlowTok">
    <w:name w:val="ControlFlowTok"/>
    <w:basedOn w:val="VerbatimChar"/>
    <w:rPr>
      <w:rFonts w:ascii="Times New Roman" w:eastAsia="Times New Roman" w:hAnsi="Times New Roman" w:cs="Times New Roman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Times New Roman" w:eastAsia="Times New Roman" w:hAnsi="Times New Roman" w:cs="Times New Roman"/>
      <w:color w:val="666666"/>
      <w:sz w:val="22"/>
    </w:rPr>
  </w:style>
  <w:style w:type="character" w:customStyle="1" w:styleId="BuiltInTok">
    <w:name w:val="BuiltInTok"/>
    <w:basedOn w:val="VerbatimChar"/>
    <w:rPr>
      <w:rFonts w:ascii="Times New Roman" w:eastAsia="Times New Roman" w:hAnsi="Times New Roman" w:cs="Times New Roman"/>
      <w:color w:val="008000"/>
      <w:sz w:val="22"/>
    </w:rPr>
  </w:style>
  <w:style w:type="character" w:customStyle="1" w:styleId="ExtensionTok">
    <w:name w:val="Extension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PreprocessorTok">
    <w:name w:val="PreprocessorTok"/>
    <w:basedOn w:val="VerbatimChar"/>
    <w:rPr>
      <w:rFonts w:ascii="Times New Roman" w:eastAsia="Times New Roman" w:hAnsi="Times New Roman" w:cs="Times New Roman"/>
      <w:color w:val="BC7A00"/>
      <w:sz w:val="22"/>
    </w:rPr>
  </w:style>
  <w:style w:type="character" w:customStyle="1" w:styleId="AttributeTok">
    <w:name w:val="AttributeTok"/>
    <w:basedOn w:val="VerbatimChar"/>
    <w:rPr>
      <w:rFonts w:ascii="Times New Roman" w:eastAsia="Times New Roman" w:hAnsi="Times New Roman" w:cs="Times New Roman"/>
      <w:color w:val="7D9029"/>
      <w:sz w:val="22"/>
    </w:rPr>
  </w:style>
  <w:style w:type="character" w:customStyle="1" w:styleId="RegionMarkerTok">
    <w:name w:val="RegionMarker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character" w:customStyle="1" w:styleId="InformationTok">
    <w:name w:val="Information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Times New Roman" w:eastAsia="Times New Roman" w:hAnsi="Times New Roman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Times New Roman" w:eastAsia="Times New Roman" w:hAnsi="Times New Roman" w:cs="Times New Roman"/>
      <w:b/>
      <w:color w:val="FF0000"/>
      <w:sz w:val="22"/>
    </w:rPr>
  </w:style>
  <w:style w:type="character" w:customStyle="1" w:styleId="ErrorTok">
    <w:name w:val="ErrorTok"/>
    <w:basedOn w:val="VerbatimChar"/>
    <w:rPr>
      <w:rFonts w:ascii="Times New Roman" w:eastAsia="Times New Roman" w:hAnsi="Times New Roman" w:cs="Times New Roman"/>
      <w:b/>
      <w:color w:val="FF0000"/>
      <w:sz w:val="22"/>
    </w:rPr>
  </w:style>
  <w:style w:type="character" w:customStyle="1" w:styleId="NormalTok">
    <w:name w:val="NormalTok"/>
    <w:basedOn w:val="VerbatimChar"/>
    <w:rPr>
      <w:rFonts w:ascii="Times New Roman" w:eastAsia="Times New Roman" w:hAnsi="Times New Roman" w:cs="Times New Roman"/>
      <w:color w:val="000000"/>
      <w:sz w:val="22"/>
    </w:rPr>
  </w:style>
  <w:style w:type="paragraph" w:customStyle="1" w:styleId="11">
    <w:name w:val="Оглавление 11"/>
    <w:pPr>
      <w:spacing w:after="0" w:line="360" w:lineRule="exact"/>
    </w:pPr>
    <w:rPr>
      <w:rFonts w:ascii="Times New Roman" w:hAnsi="Times New Roman"/>
      <w:color w:val="000000"/>
      <w:sz w:val="28"/>
    </w:rPr>
  </w:style>
  <w:style w:type="paragraph" w:customStyle="1" w:styleId="21">
    <w:name w:val="Оглавление 21"/>
    <w:pPr>
      <w:spacing w:after="0" w:line="360" w:lineRule="exact"/>
      <w:ind w:left="283"/>
    </w:pPr>
    <w:rPr>
      <w:rFonts w:ascii="Times New Roman" w:hAnsi="Times New Roman"/>
      <w:color w:val="000000"/>
      <w:sz w:val="28"/>
    </w:rPr>
  </w:style>
  <w:style w:type="paragraph" w:styleId="12">
    <w:name w:val="toc 1"/>
    <w:basedOn w:val="a"/>
    <w:next w:val="a"/>
    <w:autoRedefine/>
    <w:uiPriority w:val="39"/>
    <w:unhideWhenUsed/>
    <w:rsid w:val="00830979"/>
    <w:pPr>
      <w:spacing w:after="100"/>
    </w:pPr>
  </w:style>
  <w:style w:type="paragraph" w:styleId="22">
    <w:name w:val="toc 2"/>
    <w:basedOn w:val="a"/>
    <w:next w:val="a"/>
    <w:autoRedefine/>
    <w:uiPriority w:val="39"/>
    <w:unhideWhenUsed/>
    <w:rsid w:val="00830979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95</Pages>
  <Words>24754</Words>
  <Characters>141102</Characters>
  <Application>Microsoft Office Word</Application>
  <DocSecurity>0</DocSecurity>
  <Lines>1175</Lines>
  <Paragraphs>331</Paragraphs>
  <ScaleCrop>false</ScaleCrop>
  <Company/>
  <LinksUpToDate>false</LinksUpToDate>
  <CharactersWithSpaces>165525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К. А. Хаджинова</dc:creator>
  <cp:keywords/>
  <dc:description/>
  <cp:lastModifiedBy>К. А. Хаджинова</cp:lastModifiedBy>
  <cp:revision>2</cp:revision>
  <dcterms:created xsi:type="dcterms:W3CDTF">2026-10-02T14:53:00Z</dcterms:created>
  <dcterms:modified xsi:type="dcterms:W3CDTF">2026-10-02T14:53:00Z</dcterms:modified>
</cp:coreProperties>
</file>