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eastAsia="Arial"/>
          <w:b/>
          <w:color w:val="1F4E79"/>
          <w:sz w:val="36"/>
        </w:rPr>
        <w:t>МЕТОДИКА</w:t>
      </w:r>
    </w:p>
    <w:p>
      <w:pPr>
        <w:jc w:val="center"/>
      </w:pPr>
      <w:r>
        <w:rPr>
          <w:rFonts w:ascii="Arial" w:hAnsi="Arial" w:eastAsia="Arial"/>
          <w:b/>
          <w:color w:val="1F2937"/>
          <w:sz w:val="42"/>
        </w:rPr>
        <w:t>Методика перехода от бизнес-логики и пользовательских сценариев к страницам сайта и экранам мобильного приложения</w:t>
      </w:r>
    </w:p>
    <w:p>
      <w:pPr>
        <w:spacing w:before="320"/>
        <w:jc w:val="center"/>
      </w:pPr>
      <w:r>
        <w:rPr>
          <w:rFonts w:ascii="Arial" w:hAnsi="Arial" w:eastAsia="Arial"/>
          <w:color w:val="44546A"/>
          <w:sz w:val="23"/>
        </w:rPr>
        <w:t>Практический порядок преобразования результатов анализа рынка, проблем клиентов, конкурентных решений, бизнес-модели и пользовательских сценариев в состав страниц, экранов, состояний интерфейса и требований к цифровому продукту</w:t>
      </w:r>
    </w:p>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5241"/>
        <w:gridCol w:w="5241"/>
      </w:tblGrid>
      <w:tr>
        <w:tc>
          <w:tcPr>
            <w:tcW w:type="dxa" w:w="5241"/>
            <w:shd w:fill="EAF2F8"/>
          </w:tcPr>
          <w:p>
            <w:pPr>
              <w:spacing w:after="0"/>
            </w:pPr>
            <w:r/>
            <w:r>
              <w:rPr>
                <w:rFonts w:ascii="Arial" w:hAnsi="Arial" w:eastAsia="Arial"/>
                <w:b/>
                <w:color w:val="1F4E79"/>
                <w:sz w:val="19"/>
              </w:rPr>
              <w:t>Назначение документа</w:t>
            </w:r>
          </w:p>
        </w:tc>
        <w:tc>
          <w:tcPr>
            <w:tcW w:type="dxa" w:w="5241"/>
          </w:tcPr>
          <w:p>
            <w:pPr>
              <w:spacing w:after="0"/>
            </w:pPr>
            <w:r/>
            <w:r>
              <w:rPr>
                <w:rFonts w:ascii="Arial" w:hAnsi="Arial" w:eastAsia="Arial"/>
                <w:b w:val="0"/>
                <w:sz w:val="19"/>
              </w:rPr>
              <w:t>Определить, какие страницы сайта и экраны мобильного приложения необходимы для реализации бизнес-логики цифрового товара.</w:t>
            </w:r>
          </w:p>
        </w:tc>
      </w:tr>
      <w:tr>
        <w:tc>
          <w:tcPr>
            <w:tcW w:type="dxa" w:w="5241"/>
            <w:shd w:fill="EAF2F8"/>
          </w:tcPr>
          <w:p>
            <w:pPr>
              <w:spacing w:after="0"/>
            </w:pPr>
            <w:r/>
            <w:r>
              <w:rPr>
                <w:rFonts w:ascii="Arial" w:hAnsi="Arial" w:eastAsia="Arial"/>
                <w:b/>
                <w:color w:val="1F4E79"/>
                <w:sz w:val="19"/>
              </w:rPr>
              <w:t>Исходные материалы</w:t>
            </w:r>
          </w:p>
        </w:tc>
        <w:tc>
          <w:tcPr>
            <w:tcW w:type="dxa" w:w="5241"/>
          </w:tcPr>
          <w:p>
            <w:pPr>
              <w:spacing w:after="0"/>
            </w:pPr>
            <w:r/>
            <w:r>
              <w:rPr>
                <w:rFonts w:ascii="Arial" w:hAnsi="Arial" w:eastAsia="Arial"/>
                <w:b w:val="0"/>
                <w:sz w:val="19"/>
              </w:rPr>
              <w:t>Анализ проблем, отзывов, конкурентов, рыночного стандарта, ценностного предложения, цифрового товара, бизнес-модели Канвас и пользовательских сценариев.</w:t>
            </w:r>
          </w:p>
        </w:tc>
      </w:tr>
      <w:tr>
        <w:tc>
          <w:tcPr>
            <w:tcW w:type="dxa" w:w="5241"/>
            <w:shd w:fill="EAF2F8"/>
          </w:tcPr>
          <w:p>
            <w:pPr>
              <w:spacing w:after="0"/>
            </w:pPr>
            <w:r/>
            <w:r>
              <w:rPr>
                <w:rFonts w:ascii="Arial" w:hAnsi="Arial" w:eastAsia="Arial"/>
                <w:b/>
                <w:color w:val="1F4E79"/>
                <w:sz w:val="19"/>
              </w:rPr>
              <w:t>Итоговый результат</w:t>
            </w:r>
          </w:p>
        </w:tc>
        <w:tc>
          <w:tcPr>
            <w:tcW w:type="dxa" w:w="5241"/>
          </w:tcPr>
          <w:p>
            <w:pPr>
              <w:spacing w:after="0"/>
            </w:pPr>
            <w:r/>
            <w:r>
              <w:rPr>
                <w:rFonts w:ascii="Arial" w:hAnsi="Arial" w:eastAsia="Arial"/>
                <w:b w:val="0"/>
                <w:sz w:val="19"/>
              </w:rPr>
              <w:t>Перечень страниц и экранов, карта навигации, паспорта экранов, состояния интерфейса, требования к содержанию, данным, действиям и показателям.</w:t>
            </w:r>
          </w:p>
        </w:tc>
      </w:tr>
      <w:tr>
        <w:tc>
          <w:tcPr>
            <w:tcW w:type="dxa" w:w="5241"/>
            <w:shd w:fill="EAF2F8"/>
          </w:tcPr>
          <w:p>
            <w:pPr>
              <w:spacing w:after="0"/>
            </w:pPr>
            <w:r/>
            <w:r>
              <w:rPr>
                <w:rFonts w:ascii="Arial" w:hAnsi="Arial" w:eastAsia="Arial"/>
                <w:b/>
                <w:color w:val="1F4E79"/>
                <w:sz w:val="19"/>
              </w:rPr>
              <w:t>Область применения</w:t>
            </w:r>
          </w:p>
        </w:tc>
        <w:tc>
          <w:tcPr>
            <w:tcW w:type="dxa" w:w="5241"/>
          </w:tcPr>
          <w:p>
            <w:pPr>
              <w:spacing w:after="0"/>
            </w:pPr>
            <w:r/>
            <w:r>
              <w:rPr>
                <w:rFonts w:ascii="Arial" w:hAnsi="Arial" w:eastAsia="Arial"/>
                <w:b w:val="0"/>
                <w:sz w:val="19"/>
              </w:rPr>
              <w:t>Проектирование сайта, личного кабинета, клиентской части мобильного приложения, сервиса подписки, цифровой платформы или гибридного цифрового товара.</w:t>
            </w:r>
          </w:p>
        </w:tc>
      </w:tr>
    </w:tbl>
    <w:p>
      <w:r>
        <w:br w:type="page"/>
      </w:r>
    </w:p>
    <w:p>
      <w:pPr>
        <w:pStyle w:val="Heading1"/>
      </w:pPr>
      <w:r>
        <w:t>Содержание</w:t>
      </w:r>
    </w:p>
    <w:p>
      <w:pPr>
        <w:pStyle w:val="ListBullet"/>
        <w:spacing w:after="40"/>
      </w:pPr>
      <w:r>
        <w:rPr>
          <w:rFonts w:ascii="Arial" w:hAnsi="Arial" w:eastAsia="Arial"/>
          <w:sz w:val="20"/>
        </w:rPr>
        <w:t>1. Назначение методики и место в проектной логике</w:t>
      </w:r>
    </w:p>
    <w:p>
      <w:pPr>
        <w:pStyle w:val="ListBullet"/>
        <w:spacing w:after="40"/>
      </w:pPr>
      <w:r>
        <w:rPr>
          <w:rFonts w:ascii="Arial" w:hAnsi="Arial" w:eastAsia="Arial"/>
          <w:sz w:val="20"/>
        </w:rPr>
        <w:t>2. Исходные материалы для перехода к страницам и экранам</w:t>
      </w:r>
    </w:p>
    <w:p>
      <w:pPr>
        <w:pStyle w:val="ListBullet"/>
        <w:spacing w:after="40"/>
      </w:pPr>
      <w:r>
        <w:rPr>
          <w:rFonts w:ascii="Arial" w:hAnsi="Arial" w:eastAsia="Arial"/>
          <w:sz w:val="20"/>
        </w:rPr>
        <w:t>3. Базовые определения и единицы проектирования интерфейса</w:t>
      </w:r>
    </w:p>
    <w:p>
      <w:pPr>
        <w:pStyle w:val="ListBullet"/>
        <w:spacing w:after="40"/>
      </w:pPr>
      <w:r>
        <w:rPr>
          <w:rFonts w:ascii="Arial" w:hAnsi="Arial" w:eastAsia="Arial"/>
          <w:sz w:val="20"/>
        </w:rPr>
        <w:t>4. Общая логика перехода: от ценности к взаимодействию</w:t>
      </w:r>
    </w:p>
    <w:p>
      <w:pPr>
        <w:pStyle w:val="ListBullet"/>
        <w:spacing w:after="40"/>
      </w:pPr>
      <w:r>
        <w:rPr>
          <w:rFonts w:ascii="Arial" w:hAnsi="Arial" w:eastAsia="Arial"/>
          <w:sz w:val="20"/>
        </w:rPr>
        <w:t>5. Этап 1. Сбор и нормализация исходных выводов</w:t>
      </w:r>
    </w:p>
    <w:p>
      <w:pPr>
        <w:pStyle w:val="ListBullet"/>
        <w:spacing w:after="40"/>
      </w:pPr>
      <w:r>
        <w:rPr>
          <w:rFonts w:ascii="Arial" w:hAnsi="Arial" w:eastAsia="Arial"/>
          <w:sz w:val="20"/>
        </w:rPr>
        <w:t>6. Этап 2. Выделение ролей, задач и контекстов пользователя</w:t>
      </w:r>
    </w:p>
    <w:p>
      <w:pPr>
        <w:pStyle w:val="ListBullet"/>
        <w:spacing w:after="40"/>
      </w:pPr>
      <w:r>
        <w:rPr>
          <w:rFonts w:ascii="Arial" w:hAnsi="Arial" w:eastAsia="Arial"/>
          <w:sz w:val="20"/>
        </w:rPr>
        <w:t>7. Этап 3. Преобразование сценариев в карту взаимодействия</w:t>
      </w:r>
    </w:p>
    <w:p>
      <w:pPr>
        <w:pStyle w:val="ListBullet"/>
        <w:spacing w:after="40"/>
      </w:pPr>
      <w:r>
        <w:rPr>
          <w:rFonts w:ascii="Arial" w:hAnsi="Arial" w:eastAsia="Arial"/>
          <w:sz w:val="20"/>
        </w:rPr>
        <w:t>8. Этап 4. Выделение информационных объектов и действий</w:t>
      </w:r>
    </w:p>
    <w:p>
      <w:pPr>
        <w:pStyle w:val="ListBullet"/>
        <w:spacing w:after="40"/>
      </w:pPr>
      <w:r>
        <w:rPr>
          <w:rFonts w:ascii="Arial" w:hAnsi="Arial" w:eastAsia="Arial"/>
          <w:sz w:val="20"/>
        </w:rPr>
        <w:t>9. Этап 5. Формирование состава страниц сайта</w:t>
      </w:r>
    </w:p>
    <w:p>
      <w:pPr>
        <w:pStyle w:val="ListBullet"/>
        <w:spacing w:after="40"/>
      </w:pPr>
      <w:r>
        <w:rPr>
          <w:rFonts w:ascii="Arial" w:hAnsi="Arial" w:eastAsia="Arial"/>
          <w:sz w:val="20"/>
        </w:rPr>
        <w:t>10. Этап 6. Формирование состава экранов мобильного приложения</w:t>
      </w:r>
    </w:p>
    <w:p>
      <w:pPr>
        <w:pStyle w:val="ListBullet"/>
        <w:spacing w:after="40"/>
      </w:pPr>
      <w:r>
        <w:rPr>
          <w:rFonts w:ascii="Arial" w:hAnsi="Arial" w:eastAsia="Arial"/>
          <w:sz w:val="20"/>
        </w:rPr>
        <w:t>11. Этап 7. Проектирование навигации и переходов</w:t>
      </w:r>
    </w:p>
    <w:p>
      <w:pPr>
        <w:pStyle w:val="ListBullet"/>
        <w:spacing w:after="40"/>
      </w:pPr>
      <w:r>
        <w:rPr>
          <w:rFonts w:ascii="Arial" w:hAnsi="Arial" w:eastAsia="Arial"/>
          <w:sz w:val="20"/>
        </w:rPr>
        <w:t>12. Этап 8. Описание состояний страниц и экранов</w:t>
      </w:r>
    </w:p>
    <w:p>
      <w:pPr>
        <w:pStyle w:val="ListBullet"/>
        <w:spacing w:after="40"/>
      </w:pPr>
      <w:r>
        <w:rPr>
          <w:rFonts w:ascii="Arial" w:hAnsi="Arial" w:eastAsia="Arial"/>
          <w:sz w:val="20"/>
        </w:rPr>
        <w:t>13. Этап 9. Приоритизация страниц и экранов</w:t>
      </w:r>
    </w:p>
    <w:p>
      <w:pPr>
        <w:pStyle w:val="ListBullet"/>
        <w:spacing w:after="40"/>
      </w:pPr>
      <w:r>
        <w:rPr>
          <w:rFonts w:ascii="Arial" w:hAnsi="Arial" w:eastAsia="Arial"/>
          <w:sz w:val="20"/>
        </w:rPr>
        <w:t>14. Этап 10. Паспорт страницы или экрана</w:t>
      </w:r>
    </w:p>
    <w:p>
      <w:pPr>
        <w:pStyle w:val="ListBullet"/>
        <w:spacing w:after="40"/>
      </w:pPr>
      <w:r>
        <w:rPr>
          <w:rFonts w:ascii="Arial" w:hAnsi="Arial" w:eastAsia="Arial"/>
          <w:sz w:val="20"/>
        </w:rPr>
        <w:t>15. Проверка полноты, связности и коммерческой обоснованности</w:t>
      </w:r>
    </w:p>
    <w:p>
      <w:pPr>
        <w:pStyle w:val="ListBullet"/>
        <w:spacing w:after="40"/>
      </w:pPr>
      <w:r>
        <w:rPr>
          <w:rFonts w:ascii="Arial" w:hAnsi="Arial" w:eastAsia="Arial"/>
          <w:sz w:val="20"/>
        </w:rPr>
        <w:t>16. Итоговые шаблоны рабочих таблиц</w:t>
      </w:r>
    </w:p>
    <w:p>
      <w:r>
        <w:br w:type="page"/>
      </w:r>
    </w:p>
    <w:p>
      <w:pPr>
        <w:pStyle w:val="Heading1"/>
      </w:pPr>
      <w:r>
        <w:t>1. Назначение методики и место в проектной логике</w:t>
      </w:r>
    </w:p>
    <w:p>
      <w:pPr>
        <w:spacing w:after="120" w:line="259" w:lineRule="auto"/>
      </w:pPr>
      <w:r>
        <w:rPr>
          <w:rFonts w:ascii="Arial" w:hAnsi="Arial" w:eastAsia="Arial"/>
          <w:sz w:val="21"/>
        </w:rPr>
        <w:t>Методика предназначена для системного перехода от аналитических выводов к проектной структуре сайта или мобильного приложения. Она применяется после того, как уже сформулированы проблема клиента, ценностное предложение, цифровой товар, бизнес-модель и пользовательские сценарии. Основная задача методики — не нарисовать отдельные интерфейсные решения, а определить, какие страницы, экраны, состояния и переходы необходимы для реализации бизнес-логики цифрового товара.</w:t>
      </w:r>
    </w:p>
    <w:p>
      <w:pPr>
        <w:spacing w:after="120" w:line="259" w:lineRule="auto"/>
      </w:pPr>
      <w:r>
        <w:rPr>
          <w:rFonts w:ascii="Arial" w:hAnsi="Arial" w:eastAsia="Arial"/>
          <w:sz w:val="21"/>
        </w:rPr>
        <w:t>В рамках данной методики страница сайта или экран мобильного приложения рассматривается как функциональная единица цифрового товара: она обслуживает конкретную пользовательскую задачу, реализует определенный элемент ценностного предложения, поддерживает монетизацию или обеспечивает операционную устойчивость бизнес-модели.</w:t>
      </w:r>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482"/>
      </w:tblGrid>
      <w:tr>
        <w:tc>
          <w:tcPr>
            <w:tcW w:type="dxa" w:w="10482"/>
            <w:shd w:fill="EAF2F8"/>
          </w:tcPr>
          <w:p>
            <w:pPr>
              <w:spacing w:after="0"/>
            </w:pPr>
            <w:r>
              <w:rPr>
                <w:rFonts w:ascii="Arial" w:hAnsi="Arial" w:eastAsia="Arial"/>
                <w:i/>
                <w:sz w:val="19"/>
              </w:rPr>
              <w:t>Главный принцип: страница или экран не создаются потому, что «так принято у конкурентов». Они появляются только тогда, когда есть подтвержденная пользовательская задача, бизнес-функция, информационный объект, действие или состояние взаимодействия.</w:t>
            </w:r>
          </w:p>
        </w:tc>
      </w:tr>
    </w:tbl>
    <w:p>
      <w:pPr>
        <w:spacing w:after="40"/>
      </w:pP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154"/>
            <w:shd w:fill="1F4E79"/>
            <w:vAlign w:val="center"/>
          </w:tcPr>
          <w:p>
            <w:pPr>
              <w:spacing w:after="0"/>
            </w:pPr>
            <w:r/>
            <w:r>
              <w:rPr>
                <w:rFonts w:ascii="Arial" w:hAnsi="Arial" w:eastAsia="Arial"/>
                <w:b/>
                <w:color w:val="FFFFFF"/>
                <w:sz w:val="17"/>
              </w:rPr>
              <w:t>Исходный элемент</w:t>
            </w:r>
          </w:p>
        </w:tc>
        <w:tc>
          <w:tcPr>
            <w:tcW w:type="dxa" w:w="3515"/>
            <w:shd w:fill="1F4E79"/>
            <w:vAlign w:val="center"/>
          </w:tcPr>
          <w:p>
            <w:pPr>
              <w:spacing w:after="0"/>
            </w:pPr>
            <w:r/>
            <w:r>
              <w:rPr>
                <w:rFonts w:ascii="Arial" w:hAnsi="Arial" w:eastAsia="Arial"/>
                <w:b/>
                <w:color w:val="FFFFFF"/>
                <w:sz w:val="17"/>
              </w:rPr>
              <w:t>Содержание</w:t>
            </w:r>
          </w:p>
        </w:tc>
        <w:tc>
          <w:tcPr>
            <w:tcW w:type="dxa" w:w="3515"/>
            <w:shd w:fill="1F4E79"/>
            <w:vAlign w:val="center"/>
          </w:tcPr>
          <w:p>
            <w:pPr>
              <w:spacing w:after="0"/>
            </w:pPr>
            <w:r/>
            <w:r>
              <w:rPr>
                <w:rFonts w:ascii="Arial" w:hAnsi="Arial" w:eastAsia="Arial"/>
                <w:b/>
                <w:color w:val="FFFFFF"/>
                <w:sz w:val="17"/>
              </w:rPr>
              <w:t>Как влияет на страницы и экраны</w:t>
            </w:r>
          </w:p>
        </w:tc>
      </w:tr>
      <w:tr>
        <w:tc>
          <w:tcPr>
            <w:tcW w:type="dxa" w:w="2154"/>
            <w:vAlign w:val="top"/>
          </w:tcPr>
          <w:p>
            <w:pPr>
              <w:spacing w:after="0"/>
            </w:pPr>
            <w:r/>
            <w:r>
              <w:rPr>
                <w:rFonts w:ascii="Arial" w:hAnsi="Arial" w:eastAsia="Arial"/>
                <w:b w:val="0"/>
                <w:sz w:val="17"/>
              </w:rPr>
              <w:t>Проблема клиента</w:t>
            </w:r>
          </w:p>
        </w:tc>
        <w:tc>
          <w:tcPr>
            <w:tcW w:type="dxa" w:w="3515"/>
            <w:vAlign w:val="top"/>
          </w:tcPr>
          <w:p>
            <w:pPr>
              <w:spacing w:after="0"/>
            </w:pPr>
            <w:r/>
            <w:r>
              <w:rPr>
                <w:rFonts w:ascii="Arial" w:hAnsi="Arial" w:eastAsia="Arial"/>
                <w:b w:val="0"/>
                <w:sz w:val="17"/>
              </w:rPr>
              <w:t>Что пользователь не может сделать, делает слишком долго, дорого, рискованно или неудобно</w:t>
            </w:r>
          </w:p>
        </w:tc>
        <w:tc>
          <w:tcPr>
            <w:tcW w:type="dxa" w:w="3515"/>
            <w:vAlign w:val="top"/>
          </w:tcPr>
          <w:p>
            <w:pPr>
              <w:spacing w:after="0"/>
            </w:pPr>
            <w:r/>
            <w:r>
              <w:rPr>
                <w:rFonts w:ascii="Arial" w:hAnsi="Arial" w:eastAsia="Arial"/>
                <w:b w:val="0"/>
                <w:sz w:val="17"/>
              </w:rPr>
              <w:t>Определяет, какие задачи должны быть решены в интерфейсе</w:t>
            </w:r>
          </w:p>
        </w:tc>
      </w:tr>
      <w:tr>
        <w:tc>
          <w:tcPr>
            <w:tcW w:type="dxa" w:w="2154"/>
            <w:vAlign w:val="top"/>
            <w:shd w:fill="F7FAFE"/>
          </w:tcPr>
          <w:p>
            <w:pPr>
              <w:spacing w:after="0"/>
            </w:pPr>
            <w:r/>
            <w:r>
              <w:rPr>
                <w:rFonts w:ascii="Arial" w:hAnsi="Arial" w:eastAsia="Arial"/>
                <w:b w:val="0"/>
                <w:sz w:val="17"/>
              </w:rPr>
              <w:t>Ценностное предложение</w:t>
            </w:r>
          </w:p>
        </w:tc>
        <w:tc>
          <w:tcPr>
            <w:tcW w:type="dxa" w:w="3515"/>
            <w:vAlign w:val="top"/>
            <w:shd w:fill="F7FAFE"/>
          </w:tcPr>
          <w:p>
            <w:pPr>
              <w:spacing w:after="0"/>
            </w:pPr>
            <w:r/>
            <w:r>
              <w:rPr>
                <w:rFonts w:ascii="Arial" w:hAnsi="Arial" w:eastAsia="Arial"/>
                <w:b w:val="0"/>
                <w:sz w:val="17"/>
              </w:rPr>
              <w:t>Какой результат, выгода или снижение издержек обещает цифровой товар</w:t>
            </w:r>
          </w:p>
        </w:tc>
        <w:tc>
          <w:tcPr>
            <w:tcW w:type="dxa" w:w="3515"/>
            <w:vAlign w:val="top"/>
            <w:shd w:fill="F7FAFE"/>
          </w:tcPr>
          <w:p>
            <w:pPr>
              <w:spacing w:after="0"/>
            </w:pPr>
            <w:r/>
            <w:r>
              <w:rPr>
                <w:rFonts w:ascii="Arial" w:hAnsi="Arial" w:eastAsia="Arial"/>
                <w:b w:val="0"/>
                <w:sz w:val="17"/>
              </w:rPr>
              <w:t>Определяет смысл ключевых страниц и экранов</w:t>
            </w:r>
          </w:p>
        </w:tc>
      </w:tr>
      <w:tr>
        <w:tc>
          <w:tcPr>
            <w:tcW w:type="dxa" w:w="2154"/>
            <w:vAlign w:val="top"/>
          </w:tcPr>
          <w:p>
            <w:pPr>
              <w:spacing w:after="0"/>
            </w:pPr>
            <w:r/>
            <w:r>
              <w:rPr>
                <w:rFonts w:ascii="Arial" w:hAnsi="Arial" w:eastAsia="Arial"/>
                <w:b w:val="0"/>
                <w:sz w:val="17"/>
              </w:rPr>
              <w:t>Цифровой товар</w:t>
            </w:r>
          </w:p>
        </w:tc>
        <w:tc>
          <w:tcPr>
            <w:tcW w:type="dxa" w:w="3515"/>
            <w:vAlign w:val="top"/>
          </w:tcPr>
          <w:p>
            <w:pPr>
              <w:spacing w:after="0"/>
            </w:pPr>
            <w:r/>
            <w:r>
              <w:rPr>
                <w:rFonts w:ascii="Arial" w:hAnsi="Arial" w:eastAsia="Arial"/>
                <w:b w:val="0"/>
                <w:sz w:val="17"/>
              </w:rPr>
              <w:t>Что именно предоставляется пользователю как носитель ценности</w:t>
            </w:r>
          </w:p>
        </w:tc>
        <w:tc>
          <w:tcPr>
            <w:tcW w:type="dxa" w:w="3515"/>
            <w:vAlign w:val="top"/>
          </w:tcPr>
          <w:p>
            <w:pPr>
              <w:spacing w:after="0"/>
            </w:pPr>
            <w:r/>
            <w:r>
              <w:rPr>
                <w:rFonts w:ascii="Arial" w:hAnsi="Arial" w:eastAsia="Arial"/>
                <w:b w:val="0"/>
                <w:sz w:val="17"/>
              </w:rPr>
              <w:t>Определяет состав функций, объектов, тарифов, доступа и использования</w:t>
            </w:r>
          </w:p>
        </w:tc>
      </w:tr>
      <w:tr>
        <w:tc>
          <w:tcPr>
            <w:tcW w:type="dxa" w:w="2154"/>
            <w:vAlign w:val="top"/>
            <w:shd w:fill="F7FAFE"/>
          </w:tcPr>
          <w:p>
            <w:pPr>
              <w:spacing w:after="0"/>
            </w:pPr>
            <w:r/>
            <w:r>
              <w:rPr>
                <w:rFonts w:ascii="Arial" w:hAnsi="Arial" w:eastAsia="Arial"/>
                <w:b w:val="0"/>
                <w:sz w:val="17"/>
              </w:rPr>
              <w:t>Бизнес-модель</w:t>
            </w:r>
          </w:p>
        </w:tc>
        <w:tc>
          <w:tcPr>
            <w:tcW w:type="dxa" w:w="3515"/>
            <w:vAlign w:val="top"/>
            <w:shd w:fill="F7FAFE"/>
          </w:tcPr>
          <w:p>
            <w:pPr>
              <w:spacing w:after="0"/>
            </w:pPr>
            <w:r/>
            <w:r>
              <w:rPr>
                <w:rFonts w:ascii="Arial" w:hAnsi="Arial" w:eastAsia="Arial"/>
                <w:b w:val="0"/>
                <w:sz w:val="17"/>
              </w:rPr>
              <w:t>Как создается, доставляется и монетизируется ценность</w:t>
            </w:r>
          </w:p>
        </w:tc>
        <w:tc>
          <w:tcPr>
            <w:tcW w:type="dxa" w:w="3515"/>
            <w:vAlign w:val="top"/>
            <w:shd w:fill="F7FAFE"/>
          </w:tcPr>
          <w:p>
            <w:pPr>
              <w:spacing w:after="0"/>
            </w:pPr>
            <w:r/>
            <w:r>
              <w:rPr>
                <w:rFonts w:ascii="Arial" w:hAnsi="Arial" w:eastAsia="Arial"/>
                <w:b w:val="0"/>
                <w:sz w:val="17"/>
              </w:rPr>
              <w:t>Определяет обязательные коммерческие, сервисные и операционные страницы</w:t>
            </w:r>
          </w:p>
        </w:tc>
      </w:tr>
      <w:tr>
        <w:tc>
          <w:tcPr>
            <w:tcW w:type="dxa" w:w="2154"/>
            <w:vAlign w:val="top"/>
          </w:tcPr>
          <w:p>
            <w:pPr>
              <w:spacing w:after="0"/>
            </w:pPr>
            <w:r/>
            <w:r>
              <w:rPr>
                <w:rFonts w:ascii="Arial" w:hAnsi="Arial" w:eastAsia="Arial"/>
                <w:b w:val="0"/>
                <w:sz w:val="17"/>
              </w:rPr>
              <w:t>Пользовательские сценарии</w:t>
            </w:r>
          </w:p>
        </w:tc>
        <w:tc>
          <w:tcPr>
            <w:tcW w:type="dxa" w:w="3515"/>
            <w:vAlign w:val="top"/>
          </w:tcPr>
          <w:p>
            <w:pPr>
              <w:spacing w:after="0"/>
            </w:pPr>
            <w:r/>
            <w:r>
              <w:rPr>
                <w:rFonts w:ascii="Arial" w:hAnsi="Arial" w:eastAsia="Arial"/>
                <w:b w:val="0"/>
                <w:sz w:val="17"/>
              </w:rPr>
              <w:t>Как пользователь проходит путь от потребности к результату</w:t>
            </w:r>
          </w:p>
        </w:tc>
        <w:tc>
          <w:tcPr>
            <w:tcW w:type="dxa" w:w="3515"/>
            <w:vAlign w:val="top"/>
          </w:tcPr>
          <w:p>
            <w:pPr>
              <w:spacing w:after="0"/>
            </w:pPr>
            <w:r/>
            <w:r>
              <w:rPr>
                <w:rFonts w:ascii="Arial" w:hAnsi="Arial" w:eastAsia="Arial"/>
                <w:b w:val="0"/>
                <w:sz w:val="17"/>
              </w:rPr>
              <w:t>Определяют последовательность экранов, переходов и состояний</w:t>
            </w:r>
          </w:p>
        </w:tc>
      </w:tr>
    </w:tbl>
    <w:p>
      <w:pPr>
        <w:spacing w:after="0"/>
      </w:pPr>
    </w:p>
    <w:p>
      <w:pPr>
        <w:pStyle w:val="Heading1"/>
      </w:pPr>
      <w:r>
        <w:t>2. Исходные материалы для перехода к страницам и экранам</w:t>
      </w:r>
    </w:p>
    <w:p>
      <w:pPr>
        <w:spacing w:after="120" w:line="259" w:lineRule="auto"/>
      </w:pPr>
      <w:r>
        <w:rPr>
          <w:rFonts w:ascii="Arial" w:hAnsi="Arial" w:eastAsia="Arial"/>
          <w:sz w:val="21"/>
        </w:rPr>
        <w:t>Перед началом проектирования необходимо собрать единый пакет исходных выводов. При отсутствии такого пакета состав страниц и экранов будет случайным: часть экранов будет дублировать друг друга, часть пользовательских задач останется без интерфейсной поддержки, а часть бизнес-функций будет не связана с монетизацией.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268"/>
            <w:shd w:fill="1F4E79"/>
            <w:vAlign w:val="center"/>
          </w:tcPr>
          <w:p>
            <w:pPr>
              <w:spacing w:after="0"/>
            </w:pPr>
            <w:r/>
            <w:r>
              <w:rPr>
                <w:rFonts w:ascii="Arial" w:hAnsi="Arial" w:eastAsia="Arial"/>
                <w:b/>
                <w:color w:val="FFFFFF"/>
                <w:sz w:val="16"/>
              </w:rPr>
              <w:t>Источник анализа</w:t>
            </w:r>
          </w:p>
        </w:tc>
        <w:tc>
          <w:tcPr>
            <w:tcW w:type="dxa" w:w="3402"/>
            <w:shd w:fill="1F4E79"/>
            <w:vAlign w:val="center"/>
          </w:tcPr>
          <w:p>
            <w:pPr>
              <w:spacing w:after="0"/>
            </w:pPr>
            <w:r/>
            <w:r>
              <w:rPr>
                <w:rFonts w:ascii="Arial" w:hAnsi="Arial" w:eastAsia="Arial"/>
                <w:b/>
                <w:color w:val="FFFFFF"/>
                <w:sz w:val="16"/>
              </w:rPr>
              <w:t>Что извлекается</w:t>
            </w:r>
          </w:p>
        </w:tc>
        <w:tc>
          <w:tcPr>
            <w:tcW w:type="dxa" w:w="3402"/>
            <w:shd w:fill="1F4E79"/>
            <w:vAlign w:val="center"/>
          </w:tcPr>
          <w:p>
            <w:pPr>
              <w:spacing w:after="0"/>
            </w:pPr>
            <w:r/>
            <w:r>
              <w:rPr>
                <w:rFonts w:ascii="Arial" w:hAnsi="Arial" w:eastAsia="Arial"/>
                <w:b/>
                <w:color w:val="FFFFFF"/>
                <w:sz w:val="16"/>
              </w:rPr>
              <w:t>Во что преобразуется</w:t>
            </w:r>
          </w:p>
        </w:tc>
      </w:tr>
      <w:tr>
        <w:tc>
          <w:tcPr>
            <w:tcW w:type="dxa" w:w="2268"/>
            <w:vAlign w:val="top"/>
          </w:tcPr>
          <w:p>
            <w:pPr>
              <w:spacing w:after="0"/>
            </w:pPr>
            <w:r/>
            <w:r>
              <w:rPr>
                <w:rFonts w:ascii="Arial" w:hAnsi="Arial" w:eastAsia="Arial"/>
                <w:b w:val="0"/>
                <w:sz w:val="16"/>
              </w:rPr>
              <w:t>Анализ проблем и отзывов</w:t>
            </w:r>
          </w:p>
        </w:tc>
        <w:tc>
          <w:tcPr>
            <w:tcW w:type="dxa" w:w="3402"/>
            <w:vAlign w:val="top"/>
          </w:tcPr>
          <w:p>
            <w:pPr>
              <w:spacing w:after="0"/>
            </w:pPr>
            <w:r/>
            <w:r>
              <w:rPr>
                <w:rFonts w:ascii="Arial" w:hAnsi="Arial" w:eastAsia="Arial"/>
                <w:b w:val="0"/>
                <w:sz w:val="16"/>
              </w:rPr>
              <w:t>Повторяющиеся проблемы, неудовлетворенные ожидания, барьеры, жалобы, причины отказа</w:t>
            </w:r>
          </w:p>
        </w:tc>
        <w:tc>
          <w:tcPr>
            <w:tcW w:type="dxa" w:w="3402"/>
            <w:vAlign w:val="top"/>
          </w:tcPr>
          <w:p>
            <w:pPr>
              <w:spacing w:after="0"/>
            </w:pPr>
            <w:r/>
            <w:r>
              <w:rPr>
                <w:rFonts w:ascii="Arial" w:hAnsi="Arial" w:eastAsia="Arial"/>
                <w:b w:val="0"/>
                <w:sz w:val="16"/>
              </w:rPr>
              <w:t>Страницы диагностики, сравнения, подбора решения, помощи, onboarding, предупреждения ошибок</w:t>
            </w:r>
          </w:p>
        </w:tc>
      </w:tr>
      <w:tr>
        <w:tc>
          <w:tcPr>
            <w:tcW w:type="dxa" w:w="2268"/>
            <w:vAlign w:val="top"/>
            <w:shd w:fill="F7FAFE"/>
          </w:tcPr>
          <w:p>
            <w:pPr>
              <w:spacing w:after="0"/>
            </w:pPr>
            <w:r/>
            <w:r>
              <w:rPr>
                <w:rFonts w:ascii="Arial" w:hAnsi="Arial" w:eastAsia="Arial"/>
                <w:b w:val="0"/>
                <w:sz w:val="16"/>
              </w:rPr>
              <w:t>Анализ конкурентов по сайтам</w:t>
            </w:r>
          </w:p>
        </w:tc>
        <w:tc>
          <w:tcPr>
            <w:tcW w:type="dxa" w:w="3402"/>
            <w:vAlign w:val="top"/>
            <w:shd w:fill="F7FAFE"/>
          </w:tcPr>
          <w:p>
            <w:pPr>
              <w:spacing w:after="0"/>
            </w:pPr>
            <w:r/>
            <w:r>
              <w:rPr>
                <w:rFonts w:ascii="Arial" w:hAnsi="Arial" w:eastAsia="Arial"/>
                <w:b w:val="0"/>
                <w:sz w:val="16"/>
              </w:rPr>
              <w:t>Рыночный стандарт функций, обязательные страницы, конкурентные преимущества, типовые сценарии</w:t>
            </w:r>
          </w:p>
        </w:tc>
        <w:tc>
          <w:tcPr>
            <w:tcW w:type="dxa" w:w="3402"/>
            <w:vAlign w:val="top"/>
            <w:shd w:fill="F7FAFE"/>
          </w:tcPr>
          <w:p>
            <w:pPr>
              <w:spacing w:after="0"/>
            </w:pPr>
            <w:r/>
            <w:r>
              <w:rPr>
                <w:rFonts w:ascii="Arial" w:hAnsi="Arial" w:eastAsia="Arial"/>
                <w:b w:val="0"/>
                <w:sz w:val="16"/>
              </w:rPr>
              <w:t>Минимальный набор страниц, ожидаемый пользователем; зоны отличия и усиления</w:t>
            </w:r>
          </w:p>
        </w:tc>
      </w:tr>
      <w:tr>
        <w:tc>
          <w:tcPr>
            <w:tcW w:type="dxa" w:w="2268"/>
            <w:vAlign w:val="top"/>
          </w:tcPr>
          <w:p>
            <w:pPr>
              <w:spacing w:after="0"/>
            </w:pPr>
            <w:r/>
            <w:r>
              <w:rPr>
                <w:rFonts w:ascii="Arial" w:hAnsi="Arial" w:eastAsia="Arial"/>
                <w:b w:val="0"/>
                <w:sz w:val="16"/>
              </w:rPr>
              <w:t>Модель Левитта и Кано</w:t>
            </w:r>
          </w:p>
        </w:tc>
        <w:tc>
          <w:tcPr>
            <w:tcW w:type="dxa" w:w="3402"/>
            <w:vAlign w:val="top"/>
          </w:tcPr>
          <w:p>
            <w:pPr>
              <w:spacing w:after="0"/>
            </w:pPr>
            <w:r/>
            <w:r>
              <w:rPr>
                <w:rFonts w:ascii="Arial" w:hAnsi="Arial" w:eastAsia="Arial"/>
                <w:b w:val="0"/>
                <w:sz w:val="16"/>
              </w:rPr>
              <w:t>Базовая, ожидаемая, расширенная и потенциальная ценность; обязательные, линейные и привлекательные свойства</w:t>
            </w:r>
          </w:p>
        </w:tc>
        <w:tc>
          <w:tcPr>
            <w:tcW w:type="dxa" w:w="3402"/>
            <w:vAlign w:val="top"/>
          </w:tcPr>
          <w:p>
            <w:pPr>
              <w:spacing w:after="0"/>
            </w:pPr>
            <w:r/>
            <w:r>
              <w:rPr>
                <w:rFonts w:ascii="Arial" w:hAnsi="Arial" w:eastAsia="Arial"/>
                <w:b w:val="0"/>
                <w:sz w:val="16"/>
              </w:rPr>
              <w:t>Разделение экранов на обязательные, усиливающие и экспериментальные</w:t>
            </w:r>
          </w:p>
        </w:tc>
      </w:tr>
      <w:tr>
        <w:tc>
          <w:tcPr>
            <w:tcW w:type="dxa" w:w="2268"/>
            <w:vAlign w:val="top"/>
            <w:shd w:fill="F7FAFE"/>
          </w:tcPr>
          <w:p>
            <w:pPr>
              <w:spacing w:after="0"/>
            </w:pPr>
            <w:r/>
            <w:r>
              <w:rPr>
                <w:rFonts w:ascii="Arial" w:hAnsi="Arial" w:eastAsia="Arial"/>
                <w:b w:val="0"/>
                <w:sz w:val="16"/>
              </w:rPr>
              <w:t>Классификация конкурентов</w:t>
            </w:r>
          </w:p>
        </w:tc>
        <w:tc>
          <w:tcPr>
            <w:tcW w:type="dxa" w:w="3402"/>
            <w:vAlign w:val="top"/>
            <w:shd w:fill="F7FAFE"/>
          </w:tcPr>
          <w:p>
            <w:pPr>
              <w:spacing w:after="0"/>
            </w:pPr>
            <w:r/>
            <w:r>
              <w:rPr>
                <w:rFonts w:ascii="Arial" w:hAnsi="Arial" w:eastAsia="Arial"/>
                <w:b w:val="0"/>
                <w:sz w:val="16"/>
              </w:rPr>
              <w:t>Прямые, косвенные, альтернативные, смежные и эталонные конкуренты</w:t>
            </w:r>
          </w:p>
        </w:tc>
        <w:tc>
          <w:tcPr>
            <w:tcW w:type="dxa" w:w="3402"/>
            <w:vAlign w:val="top"/>
            <w:shd w:fill="F7FAFE"/>
          </w:tcPr>
          <w:p>
            <w:pPr>
              <w:spacing w:after="0"/>
            </w:pPr>
            <w:r/>
            <w:r>
              <w:rPr>
                <w:rFonts w:ascii="Arial" w:hAnsi="Arial" w:eastAsia="Arial"/>
                <w:b w:val="0"/>
                <w:sz w:val="16"/>
              </w:rPr>
              <w:t>Разные уровни заимствования: обязательные решения у прямых конкурентов, вдохновение у эталонных</w:t>
            </w:r>
          </w:p>
        </w:tc>
      </w:tr>
      <w:tr>
        <w:tc>
          <w:tcPr>
            <w:tcW w:type="dxa" w:w="2268"/>
            <w:vAlign w:val="top"/>
          </w:tcPr>
          <w:p>
            <w:pPr>
              <w:spacing w:after="0"/>
            </w:pPr>
            <w:r/>
            <w:r>
              <w:rPr>
                <w:rFonts w:ascii="Arial" w:hAnsi="Arial" w:eastAsia="Arial"/>
                <w:b w:val="0"/>
                <w:sz w:val="16"/>
              </w:rPr>
              <w:t>Ценностное предложение</w:t>
            </w:r>
          </w:p>
        </w:tc>
        <w:tc>
          <w:tcPr>
            <w:tcW w:type="dxa" w:w="3402"/>
            <w:vAlign w:val="top"/>
          </w:tcPr>
          <w:p>
            <w:pPr>
              <w:spacing w:after="0"/>
            </w:pPr>
            <w:r/>
            <w:r>
              <w:rPr>
                <w:rFonts w:ascii="Arial" w:hAnsi="Arial" w:eastAsia="Arial"/>
                <w:b w:val="0"/>
                <w:sz w:val="16"/>
              </w:rPr>
              <w:t>Обещание результата и основания доверия</w:t>
            </w:r>
          </w:p>
        </w:tc>
        <w:tc>
          <w:tcPr>
            <w:tcW w:type="dxa" w:w="3402"/>
            <w:vAlign w:val="top"/>
          </w:tcPr>
          <w:p>
            <w:pPr>
              <w:spacing w:after="0"/>
            </w:pPr>
            <w:r/>
            <w:r>
              <w:rPr>
                <w:rFonts w:ascii="Arial" w:hAnsi="Arial" w:eastAsia="Arial"/>
                <w:b w:val="0"/>
                <w:sz w:val="16"/>
              </w:rPr>
              <w:t>Главные страницы входа, объяснения ценности, доказательства, демонстрации результата</w:t>
            </w:r>
          </w:p>
        </w:tc>
      </w:tr>
      <w:tr>
        <w:tc>
          <w:tcPr>
            <w:tcW w:type="dxa" w:w="2268"/>
            <w:vAlign w:val="top"/>
            <w:shd w:fill="F7FAFE"/>
          </w:tcPr>
          <w:p>
            <w:pPr>
              <w:spacing w:after="0"/>
            </w:pPr>
            <w:r/>
            <w:r>
              <w:rPr>
                <w:rFonts w:ascii="Arial" w:hAnsi="Arial" w:eastAsia="Arial"/>
                <w:b w:val="0"/>
                <w:sz w:val="16"/>
              </w:rPr>
              <w:t>Цифровой товар и единица монетизации</w:t>
            </w:r>
          </w:p>
        </w:tc>
        <w:tc>
          <w:tcPr>
            <w:tcW w:type="dxa" w:w="3402"/>
            <w:vAlign w:val="top"/>
            <w:shd w:fill="F7FAFE"/>
          </w:tcPr>
          <w:p>
            <w:pPr>
              <w:spacing w:after="0"/>
            </w:pPr>
            <w:r/>
            <w:r>
              <w:rPr>
                <w:rFonts w:ascii="Arial" w:hAnsi="Arial" w:eastAsia="Arial"/>
                <w:b w:val="0"/>
                <w:sz w:val="16"/>
              </w:rPr>
              <w:t>Что продается, за что платит клиент, как ограничивается доступ</w:t>
            </w:r>
          </w:p>
        </w:tc>
        <w:tc>
          <w:tcPr>
            <w:tcW w:type="dxa" w:w="3402"/>
            <w:vAlign w:val="top"/>
            <w:shd w:fill="F7FAFE"/>
          </w:tcPr>
          <w:p>
            <w:pPr>
              <w:spacing w:after="0"/>
            </w:pPr>
            <w:r/>
            <w:r>
              <w:rPr>
                <w:rFonts w:ascii="Arial" w:hAnsi="Arial" w:eastAsia="Arial"/>
                <w:b w:val="0"/>
                <w:sz w:val="16"/>
              </w:rPr>
              <w:t>Тарифы, оплата, личный кабинет, лимиты, статусы подписки, получение результата</w:t>
            </w:r>
          </w:p>
        </w:tc>
      </w:tr>
      <w:tr>
        <w:tc>
          <w:tcPr>
            <w:tcW w:type="dxa" w:w="2268"/>
            <w:vAlign w:val="top"/>
          </w:tcPr>
          <w:p>
            <w:pPr>
              <w:spacing w:after="0"/>
            </w:pPr>
            <w:r/>
            <w:r>
              <w:rPr>
                <w:rFonts w:ascii="Arial" w:hAnsi="Arial" w:eastAsia="Arial"/>
                <w:b w:val="0"/>
                <w:sz w:val="16"/>
              </w:rPr>
              <w:t>Канвас бизнес-модели</w:t>
            </w:r>
          </w:p>
        </w:tc>
        <w:tc>
          <w:tcPr>
            <w:tcW w:type="dxa" w:w="3402"/>
            <w:vAlign w:val="top"/>
          </w:tcPr>
          <w:p>
            <w:pPr>
              <w:spacing w:after="0"/>
            </w:pPr>
            <w:r/>
            <w:r>
              <w:rPr>
                <w:rFonts w:ascii="Arial" w:hAnsi="Arial" w:eastAsia="Arial"/>
                <w:b w:val="0"/>
                <w:sz w:val="16"/>
              </w:rPr>
              <w:t>Сегменты, каналы, отношения, доходы, ресурсы, процессы, партнеры, затраты</w:t>
            </w:r>
          </w:p>
        </w:tc>
        <w:tc>
          <w:tcPr>
            <w:tcW w:type="dxa" w:w="3402"/>
            <w:vAlign w:val="top"/>
          </w:tcPr>
          <w:p>
            <w:pPr>
              <w:spacing w:after="0"/>
            </w:pPr>
            <w:r/>
            <w:r>
              <w:rPr>
                <w:rFonts w:ascii="Arial" w:hAnsi="Arial" w:eastAsia="Arial"/>
                <w:b w:val="0"/>
                <w:sz w:val="16"/>
              </w:rPr>
              <w:t>Коммерческие, сервисные, партнерские, административные и операционные зоны интерфейса</w:t>
            </w:r>
          </w:p>
        </w:tc>
      </w:tr>
      <w:tr>
        <w:tc>
          <w:tcPr>
            <w:tcW w:type="dxa" w:w="2268"/>
            <w:vAlign w:val="top"/>
            <w:shd w:fill="F7FAFE"/>
          </w:tcPr>
          <w:p>
            <w:pPr>
              <w:spacing w:after="0"/>
            </w:pPr>
            <w:r/>
            <w:r>
              <w:rPr>
                <w:rFonts w:ascii="Arial" w:hAnsi="Arial" w:eastAsia="Arial"/>
                <w:b w:val="0"/>
                <w:sz w:val="16"/>
              </w:rPr>
              <w:t>Пользовательские сценарии</w:t>
            </w:r>
          </w:p>
        </w:tc>
        <w:tc>
          <w:tcPr>
            <w:tcW w:type="dxa" w:w="3402"/>
            <w:vAlign w:val="top"/>
            <w:shd w:fill="F7FAFE"/>
          </w:tcPr>
          <w:p>
            <w:pPr>
              <w:spacing w:after="0"/>
            </w:pPr>
            <w:r/>
            <w:r>
              <w:rPr>
                <w:rFonts w:ascii="Arial" w:hAnsi="Arial" w:eastAsia="Arial"/>
                <w:b w:val="0"/>
                <w:sz w:val="16"/>
              </w:rPr>
              <w:t>Цепочки действий для основных ролей</w:t>
            </w:r>
          </w:p>
        </w:tc>
        <w:tc>
          <w:tcPr>
            <w:tcW w:type="dxa" w:w="3402"/>
            <w:vAlign w:val="top"/>
            <w:shd w:fill="F7FAFE"/>
          </w:tcPr>
          <w:p>
            <w:pPr>
              <w:spacing w:after="0"/>
            </w:pPr>
            <w:r/>
            <w:r>
              <w:rPr>
                <w:rFonts w:ascii="Arial" w:hAnsi="Arial" w:eastAsia="Arial"/>
                <w:b w:val="0"/>
                <w:sz w:val="16"/>
              </w:rPr>
              <w:t>Карта экранов, переходов, условий, исключений и состояний</w:t>
            </w:r>
          </w:p>
        </w:tc>
      </w:tr>
    </w:tbl>
    <w:p>
      <w:pPr>
        <w:spacing w:after="0"/>
      </w:pPr>
    </w:p>
    <w:p>
      <w:pPr>
        <w:pStyle w:val="Heading2"/>
      </w:pPr>
      <w:r>
        <w:t>2.1. Требования к качеству исходных выводов</w:t>
      </w:r>
    </w:p>
    <w:p>
      <w:pPr>
        <w:pStyle w:val="ListBullet"/>
        <w:spacing w:after="40"/>
      </w:pPr>
      <w:r>
        <w:rPr>
          <w:rFonts w:ascii="Arial" w:hAnsi="Arial" w:eastAsia="Arial"/>
          <w:sz w:val="20"/>
        </w:rPr>
        <w:t>каждый вывод должен иметь источник: отзыв, страницу конкурента, результат сравнения, элемент бизнес-модели или пользовательский сценарий;</w:t>
      </w:r>
    </w:p>
    <w:p>
      <w:pPr>
        <w:pStyle w:val="ListBullet"/>
        <w:spacing w:after="40"/>
      </w:pPr>
      <w:r>
        <w:rPr>
          <w:rFonts w:ascii="Arial" w:hAnsi="Arial" w:eastAsia="Arial"/>
          <w:sz w:val="20"/>
        </w:rPr>
        <w:t>желательно отделять факты от интерпретаций: факт фиксирует наблюдаемое, интерпретация объясняет проектное значение факта;</w:t>
      </w:r>
    </w:p>
    <w:p>
      <w:pPr>
        <w:pStyle w:val="ListBullet"/>
        <w:spacing w:after="40"/>
      </w:pPr>
      <w:r>
        <w:rPr>
          <w:rFonts w:ascii="Arial" w:hAnsi="Arial" w:eastAsia="Arial"/>
          <w:sz w:val="20"/>
        </w:rPr>
        <w:t>для каждого вывода указывается уровень доказательности: высокий, средний, низкий;</w:t>
      </w:r>
    </w:p>
    <w:p>
      <w:pPr>
        <w:pStyle w:val="ListBullet"/>
        <w:spacing w:after="40"/>
      </w:pPr>
      <w:r>
        <w:rPr>
          <w:rFonts w:ascii="Arial" w:hAnsi="Arial" w:eastAsia="Arial"/>
          <w:sz w:val="20"/>
        </w:rPr>
        <w:t>спорные выводы не используются как основание для обязательных экранов, но могут попадать в перечень гипотез для проверки;</w:t>
      </w:r>
    </w:p>
    <w:p>
      <w:pPr>
        <w:pStyle w:val="ListBullet"/>
        <w:spacing w:after="40"/>
      </w:pPr>
      <w:r>
        <w:rPr>
          <w:rFonts w:ascii="Arial" w:hAnsi="Arial" w:eastAsia="Arial"/>
          <w:sz w:val="20"/>
        </w:rPr>
        <w:t>если один и тот же вывод подтверждается несколькими анализами, он получает повышенный проектный приоритет.</w:t>
      </w:r>
    </w:p>
    <w:p>
      <w:pPr>
        <w:pStyle w:val="Heading1"/>
      </w:pPr>
      <w:r>
        <w:t>3. Базовые определения и единицы проектирования интерфейса</w:t>
      </w:r>
    </w:p>
    <w:p>
      <w:pPr>
        <w:spacing w:after="120" w:line="259" w:lineRule="auto"/>
      </w:pPr>
      <w:r>
        <w:rPr>
          <w:rFonts w:ascii="Arial" w:hAnsi="Arial" w:eastAsia="Arial"/>
          <w:sz w:val="21"/>
        </w:rPr>
        <w:t>Для корректного перехода к структуре сайта или приложения необходимо различать страницу, экран, состояние, блок, действие и переход. Ошибка на этом уровне приводит к тому, что проектировщик смешивает информационную структуру, функциональные задачи и визуальное оформление.</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1984"/>
            <w:shd w:fill="1F4E79"/>
            <w:vAlign w:val="center"/>
          </w:tcPr>
          <w:p>
            <w:pPr>
              <w:spacing w:after="0"/>
            </w:pPr>
            <w:r/>
            <w:r>
              <w:rPr>
                <w:rFonts w:ascii="Arial" w:hAnsi="Arial" w:eastAsia="Arial"/>
                <w:b/>
                <w:color w:val="FFFFFF"/>
                <w:sz w:val="16"/>
              </w:rPr>
              <w:t>Понятие</w:t>
            </w:r>
          </w:p>
        </w:tc>
        <w:tc>
          <w:tcPr>
            <w:tcW w:type="dxa" w:w="4082"/>
            <w:shd w:fill="1F4E79"/>
            <w:vAlign w:val="center"/>
          </w:tcPr>
          <w:p>
            <w:pPr>
              <w:spacing w:after="0"/>
            </w:pPr>
            <w:r/>
            <w:r>
              <w:rPr>
                <w:rFonts w:ascii="Arial" w:hAnsi="Arial" w:eastAsia="Arial"/>
                <w:b/>
                <w:color w:val="FFFFFF"/>
                <w:sz w:val="16"/>
              </w:rPr>
              <w:t>Определение</w:t>
            </w:r>
          </w:p>
        </w:tc>
        <w:tc>
          <w:tcPr>
            <w:tcW w:type="dxa" w:w="3005"/>
            <w:shd w:fill="1F4E79"/>
            <w:vAlign w:val="center"/>
          </w:tcPr>
          <w:p>
            <w:pPr>
              <w:spacing w:after="0"/>
            </w:pPr>
            <w:r/>
            <w:r>
              <w:rPr>
                <w:rFonts w:ascii="Arial" w:hAnsi="Arial" w:eastAsia="Arial"/>
                <w:b/>
                <w:color w:val="FFFFFF"/>
                <w:sz w:val="16"/>
              </w:rPr>
              <w:t>Примеры</w:t>
            </w:r>
          </w:p>
        </w:tc>
      </w:tr>
      <w:tr>
        <w:tc>
          <w:tcPr>
            <w:tcW w:type="dxa" w:w="1984"/>
            <w:vAlign w:val="top"/>
          </w:tcPr>
          <w:p>
            <w:pPr>
              <w:spacing w:after="0"/>
            </w:pPr>
            <w:r/>
            <w:r>
              <w:rPr>
                <w:rFonts w:ascii="Arial" w:hAnsi="Arial" w:eastAsia="Arial"/>
                <w:b w:val="0"/>
                <w:sz w:val="16"/>
              </w:rPr>
              <w:t>Страница сайта</w:t>
            </w:r>
          </w:p>
        </w:tc>
        <w:tc>
          <w:tcPr>
            <w:tcW w:type="dxa" w:w="4082"/>
            <w:vAlign w:val="top"/>
          </w:tcPr>
          <w:p>
            <w:pPr>
              <w:spacing w:after="0"/>
            </w:pPr>
            <w:r/>
            <w:r>
              <w:rPr>
                <w:rFonts w:ascii="Arial" w:hAnsi="Arial" w:eastAsia="Arial"/>
                <w:b w:val="0"/>
                <w:sz w:val="16"/>
              </w:rPr>
              <w:t>Самостоятельная веб-единица, доступная по адресу или через навигацию, решающая отдельную информационную, коммерческую или сервисную задачу</w:t>
            </w:r>
          </w:p>
        </w:tc>
        <w:tc>
          <w:tcPr>
            <w:tcW w:type="dxa" w:w="3005"/>
            <w:vAlign w:val="top"/>
          </w:tcPr>
          <w:p>
            <w:pPr>
              <w:spacing w:after="0"/>
            </w:pPr>
            <w:r/>
            <w:r>
              <w:rPr>
                <w:rFonts w:ascii="Arial" w:hAnsi="Arial" w:eastAsia="Arial"/>
                <w:b w:val="0"/>
                <w:sz w:val="16"/>
              </w:rPr>
              <w:t>Главная страница, страница товара, тарифы, блог, поддержка, оформление заказа</w:t>
            </w:r>
          </w:p>
        </w:tc>
      </w:tr>
      <w:tr>
        <w:tc>
          <w:tcPr>
            <w:tcW w:type="dxa" w:w="1984"/>
            <w:vAlign w:val="top"/>
            <w:shd w:fill="F7FAFE"/>
          </w:tcPr>
          <w:p>
            <w:pPr>
              <w:spacing w:after="0"/>
            </w:pPr>
            <w:r/>
            <w:r>
              <w:rPr>
                <w:rFonts w:ascii="Arial" w:hAnsi="Arial" w:eastAsia="Arial"/>
                <w:b w:val="0"/>
                <w:sz w:val="16"/>
              </w:rPr>
              <w:t>Экран приложения</w:t>
            </w:r>
          </w:p>
        </w:tc>
        <w:tc>
          <w:tcPr>
            <w:tcW w:type="dxa" w:w="4082"/>
            <w:vAlign w:val="top"/>
            <w:shd w:fill="F7FAFE"/>
          </w:tcPr>
          <w:p>
            <w:pPr>
              <w:spacing w:after="0"/>
            </w:pPr>
            <w:r/>
            <w:r>
              <w:rPr>
                <w:rFonts w:ascii="Arial" w:hAnsi="Arial" w:eastAsia="Arial"/>
                <w:b w:val="0"/>
                <w:sz w:val="16"/>
              </w:rPr>
              <w:t>Ограниченная область взаимодействия внутри мобильного приложения, связанная с одной задачей, состоянием или шагом сценария</w:t>
            </w:r>
          </w:p>
        </w:tc>
        <w:tc>
          <w:tcPr>
            <w:tcW w:type="dxa" w:w="3005"/>
            <w:vAlign w:val="top"/>
            <w:shd w:fill="F7FAFE"/>
          </w:tcPr>
          <w:p>
            <w:pPr>
              <w:spacing w:after="0"/>
            </w:pPr>
            <w:r/>
            <w:r>
              <w:rPr>
                <w:rFonts w:ascii="Arial" w:hAnsi="Arial" w:eastAsia="Arial"/>
                <w:b w:val="0"/>
                <w:sz w:val="16"/>
              </w:rPr>
              <w:t>Экран входа, экран подбора, экран результата, экран оплаты, экран уведомлений</w:t>
            </w:r>
          </w:p>
        </w:tc>
      </w:tr>
      <w:tr>
        <w:tc>
          <w:tcPr>
            <w:tcW w:type="dxa" w:w="1984"/>
            <w:vAlign w:val="top"/>
          </w:tcPr>
          <w:p>
            <w:pPr>
              <w:spacing w:after="0"/>
            </w:pPr>
            <w:r/>
            <w:r>
              <w:rPr>
                <w:rFonts w:ascii="Arial" w:hAnsi="Arial" w:eastAsia="Arial"/>
                <w:b w:val="0"/>
                <w:sz w:val="16"/>
              </w:rPr>
              <w:t>Состояние страницы или экрана</w:t>
            </w:r>
          </w:p>
        </w:tc>
        <w:tc>
          <w:tcPr>
            <w:tcW w:type="dxa" w:w="4082"/>
            <w:vAlign w:val="top"/>
          </w:tcPr>
          <w:p>
            <w:pPr>
              <w:spacing w:after="0"/>
            </w:pPr>
            <w:r/>
            <w:r>
              <w:rPr>
                <w:rFonts w:ascii="Arial" w:hAnsi="Arial" w:eastAsia="Arial"/>
                <w:b w:val="0"/>
                <w:sz w:val="16"/>
              </w:rPr>
              <w:t>Вариант отображения одной и той же страницы в зависимости от данных, прав, ошибки, загрузки или этапа сценария</w:t>
            </w:r>
          </w:p>
        </w:tc>
        <w:tc>
          <w:tcPr>
            <w:tcW w:type="dxa" w:w="3005"/>
            <w:vAlign w:val="top"/>
          </w:tcPr>
          <w:p>
            <w:pPr>
              <w:spacing w:after="0"/>
            </w:pPr>
            <w:r/>
            <w:r>
              <w:rPr>
                <w:rFonts w:ascii="Arial" w:hAnsi="Arial" w:eastAsia="Arial"/>
                <w:b w:val="0"/>
                <w:sz w:val="16"/>
              </w:rPr>
              <w:t>Пустое состояние, ошибка, успешная оплата, нет доступа, истекла подписка</w:t>
            </w:r>
          </w:p>
        </w:tc>
      </w:tr>
      <w:tr>
        <w:tc>
          <w:tcPr>
            <w:tcW w:type="dxa" w:w="1984"/>
            <w:vAlign w:val="top"/>
            <w:shd w:fill="F7FAFE"/>
          </w:tcPr>
          <w:p>
            <w:pPr>
              <w:spacing w:after="0"/>
            </w:pPr>
            <w:r/>
            <w:r>
              <w:rPr>
                <w:rFonts w:ascii="Arial" w:hAnsi="Arial" w:eastAsia="Arial"/>
                <w:b w:val="0"/>
                <w:sz w:val="16"/>
              </w:rPr>
              <w:t>Интерфейсный блок</w:t>
            </w:r>
          </w:p>
        </w:tc>
        <w:tc>
          <w:tcPr>
            <w:tcW w:type="dxa" w:w="4082"/>
            <w:vAlign w:val="top"/>
            <w:shd w:fill="F7FAFE"/>
          </w:tcPr>
          <w:p>
            <w:pPr>
              <w:spacing w:after="0"/>
            </w:pPr>
            <w:r/>
            <w:r>
              <w:rPr>
                <w:rFonts w:ascii="Arial" w:hAnsi="Arial" w:eastAsia="Arial"/>
                <w:b w:val="0"/>
                <w:sz w:val="16"/>
              </w:rPr>
              <w:t>Часть страницы или экрана, выполняющая отдельную функцию в составе более крупной единицы</w:t>
            </w:r>
          </w:p>
        </w:tc>
        <w:tc>
          <w:tcPr>
            <w:tcW w:type="dxa" w:w="3005"/>
            <w:vAlign w:val="top"/>
            <w:shd w:fill="F7FAFE"/>
          </w:tcPr>
          <w:p>
            <w:pPr>
              <w:spacing w:after="0"/>
            </w:pPr>
            <w:r/>
            <w:r>
              <w:rPr>
                <w:rFonts w:ascii="Arial" w:hAnsi="Arial" w:eastAsia="Arial"/>
                <w:b w:val="0"/>
                <w:sz w:val="16"/>
              </w:rPr>
              <w:t>Форма, карточка тарифа, список преимуществ, фильтр, блок доказательств</w:t>
            </w:r>
          </w:p>
        </w:tc>
      </w:tr>
      <w:tr>
        <w:tc>
          <w:tcPr>
            <w:tcW w:type="dxa" w:w="1984"/>
            <w:vAlign w:val="top"/>
          </w:tcPr>
          <w:p>
            <w:pPr>
              <w:spacing w:after="0"/>
            </w:pPr>
            <w:r/>
            <w:r>
              <w:rPr>
                <w:rFonts w:ascii="Arial" w:hAnsi="Arial" w:eastAsia="Arial"/>
                <w:b w:val="0"/>
                <w:sz w:val="16"/>
              </w:rPr>
              <w:t>Действие пользователя</w:t>
            </w:r>
          </w:p>
        </w:tc>
        <w:tc>
          <w:tcPr>
            <w:tcW w:type="dxa" w:w="4082"/>
            <w:vAlign w:val="top"/>
          </w:tcPr>
          <w:p>
            <w:pPr>
              <w:spacing w:after="0"/>
            </w:pPr>
            <w:r/>
            <w:r>
              <w:rPr>
                <w:rFonts w:ascii="Arial" w:hAnsi="Arial" w:eastAsia="Arial"/>
                <w:b w:val="0"/>
                <w:sz w:val="16"/>
              </w:rPr>
              <w:t>Осознанное действие, которое меняет состояние системы или продвигает сценарий</w:t>
            </w:r>
          </w:p>
        </w:tc>
        <w:tc>
          <w:tcPr>
            <w:tcW w:type="dxa" w:w="3005"/>
            <w:vAlign w:val="top"/>
          </w:tcPr>
          <w:p>
            <w:pPr>
              <w:spacing w:after="0"/>
            </w:pPr>
            <w:r/>
            <w:r>
              <w:rPr>
                <w:rFonts w:ascii="Arial" w:hAnsi="Arial" w:eastAsia="Arial"/>
                <w:b w:val="0"/>
                <w:sz w:val="16"/>
              </w:rPr>
              <w:t>Зарегистрироваться, выбрать тариф, оплатить, сохранить, сравнить, отправить заявку</w:t>
            </w:r>
          </w:p>
        </w:tc>
      </w:tr>
      <w:tr>
        <w:tc>
          <w:tcPr>
            <w:tcW w:type="dxa" w:w="1984"/>
            <w:vAlign w:val="top"/>
            <w:shd w:fill="F7FAFE"/>
          </w:tcPr>
          <w:p>
            <w:pPr>
              <w:spacing w:after="0"/>
            </w:pPr>
            <w:r/>
            <w:r>
              <w:rPr>
                <w:rFonts w:ascii="Arial" w:hAnsi="Arial" w:eastAsia="Arial"/>
                <w:b w:val="0"/>
                <w:sz w:val="16"/>
              </w:rPr>
              <w:t>Переход</w:t>
            </w:r>
          </w:p>
        </w:tc>
        <w:tc>
          <w:tcPr>
            <w:tcW w:type="dxa" w:w="4082"/>
            <w:vAlign w:val="top"/>
            <w:shd w:fill="F7FAFE"/>
          </w:tcPr>
          <w:p>
            <w:pPr>
              <w:spacing w:after="0"/>
            </w:pPr>
            <w:r/>
            <w:r>
              <w:rPr>
                <w:rFonts w:ascii="Arial" w:hAnsi="Arial" w:eastAsia="Arial"/>
                <w:b w:val="0"/>
                <w:sz w:val="16"/>
              </w:rPr>
              <w:t>Связь между страницами или экранами, возникающая после действия, условия или системного события</w:t>
            </w:r>
          </w:p>
        </w:tc>
        <w:tc>
          <w:tcPr>
            <w:tcW w:type="dxa" w:w="3005"/>
            <w:vAlign w:val="top"/>
            <w:shd w:fill="F7FAFE"/>
          </w:tcPr>
          <w:p>
            <w:pPr>
              <w:spacing w:after="0"/>
            </w:pPr>
            <w:r/>
            <w:r>
              <w:rPr>
                <w:rFonts w:ascii="Arial" w:hAnsi="Arial" w:eastAsia="Arial"/>
                <w:b w:val="0"/>
                <w:sz w:val="16"/>
              </w:rPr>
              <w:t>Из карточки товара в оплату, из onboarding в личный кабинет, из ошибки в поддержку</w:t>
            </w:r>
          </w:p>
        </w:tc>
      </w:tr>
      <w:tr>
        <w:tc>
          <w:tcPr>
            <w:tcW w:type="dxa" w:w="1984"/>
            <w:vAlign w:val="top"/>
          </w:tcPr>
          <w:p>
            <w:pPr>
              <w:spacing w:after="0"/>
            </w:pPr>
            <w:r/>
            <w:r>
              <w:rPr>
                <w:rFonts w:ascii="Arial" w:hAnsi="Arial" w:eastAsia="Arial"/>
                <w:b w:val="0"/>
                <w:sz w:val="16"/>
              </w:rPr>
              <w:t>Информационный объект</w:t>
            </w:r>
          </w:p>
        </w:tc>
        <w:tc>
          <w:tcPr>
            <w:tcW w:type="dxa" w:w="4082"/>
            <w:vAlign w:val="top"/>
          </w:tcPr>
          <w:p>
            <w:pPr>
              <w:spacing w:after="0"/>
            </w:pPr>
            <w:r/>
            <w:r>
              <w:rPr>
                <w:rFonts w:ascii="Arial" w:hAnsi="Arial" w:eastAsia="Arial"/>
                <w:b w:val="0"/>
                <w:sz w:val="16"/>
              </w:rPr>
              <w:t>Сущность, с которой работает пользователь или система</w:t>
            </w:r>
          </w:p>
        </w:tc>
        <w:tc>
          <w:tcPr>
            <w:tcW w:type="dxa" w:w="3005"/>
            <w:vAlign w:val="top"/>
          </w:tcPr>
          <w:p>
            <w:pPr>
              <w:spacing w:after="0"/>
            </w:pPr>
            <w:r/>
            <w:r>
              <w:rPr>
                <w:rFonts w:ascii="Arial" w:hAnsi="Arial" w:eastAsia="Arial"/>
                <w:b w:val="0"/>
                <w:sz w:val="16"/>
              </w:rPr>
              <w:t>Пользователь, заказ, подписка, курс, урок, заявка, отчет, файл, платеж</w:t>
            </w:r>
          </w:p>
        </w:tc>
      </w:tr>
      <w:tr>
        <w:tc>
          <w:tcPr>
            <w:tcW w:type="dxa" w:w="1984"/>
            <w:vAlign w:val="top"/>
            <w:shd w:fill="F7FAFE"/>
          </w:tcPr>
          <w:p>
            <w:pPr>
              <w:spacing w:after="0"/>
            </w:pPr>
            <w:r/>
            <w:r>
              <w:rPr>
                <w:rFonts w:ascii="Arial" w:hAnsi="Arial" w:eastAsia="Arial"/>
                <w:b w:val="0"/>
                <w:sz w:val="16"/>
              </w:rPr>
              <w:t>Целевое действие</w:t>
            </w:r>
          </w:p>
        </w:tc>
        <w:tc>
          <w:tcPr>
            <w:tcW w:type="dxa" w:w="4082"/>
            <w:vAlign w:val="top"/>
            <w:shd w:fill="F7FAFE"/>
          </w:tcPr>
          <w:p>
            <w:pPr>
              <w:spacing w:after="0"/>
            </w:pPr>
            <w:r/>
            <w:r>
              <w:rPr>
                <w:rFonts w:ascii="Arial" w:hAnsi="Arial" w:eastAsia="Arial"/>
                <w:b w:val="0"/>
                <w:sz w:val="16"/>
              </w:rPr>
              <w:t>Ключевое действие, через которое реализуется ценность или монетизация</w:t>
            </w:r>
          </w:p>
        </w:tc>
        <w:tc>
          <w:tcPr>
            <w:tcW w:type="dxa" w:w="3005"/>
            <w:vAlign w:val="top"/>
            <w:shd w:fill="F7FAFE"/>
          </w:tcPr>
          <w:p>
            <w:pPr>
              <w:spacing w:after="0"/>
            </w:pPr>
            <w:r/>
            <w:r>
              <w:rPr>
                <w:rFonts w:ascii="Arial" w:hAnsi="Arial" w:eastAsia="Arial"/>
                <w:b w:val="0"/>
                <w:sz w:val="16"/>
              </w:rPr>
              <w:t>Купить, оформить подписку, начать пробный период, отправить заявку, получить расчет</w:t>
            </w:r>
          </w:p>
        </w:tc>
      </w:tr>
    </w:tbl>
    <w:p>
      <w:pPr>
        <w:spacing w:after="0"/>
      </w:pPr>
    </w:p>
    <w:p>
      <w:pPr>
        <w:pStyle w:val="Heading1"/>
      </w:pPr>
      <w:r>
        <w:t>4. Общая логика перехода: от ценности к взаимодействию</w:t>
      </w:r>
    </w:p>
    <w:p>
      <w:pPr>
        <w:spacing w:after="120" w:line="259" w:lineRule="auto"/>
      </w:pPr>
      <w:r>
        <w:rPr>
          <w:rFonts w:ascii="Arial" w:hAnsi="Arial" w:eastAsia="Arial"/>
          <w:sz w:val="21"/>
        </w:rPr>
        <w:t>Переход к страницам и экранам должен выполняться не от визуальной идеи, а от цепочки создания ценности. В этой цепочке каждая страница или экран проверяется по четырем вопросам: какую проблему решает, какое обещание ценности подтверждает, какую бизнес-функцию поддерживает и какой сценарный шаг обеспечивает.</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1871"/>
            <w:shd w:fill="1F4E79"/>
            <w:vAlign w:val="center"/>
          </w:tcPr>
          <w:p>
            <w:pPr>
              <w:spacing w:after="0"/>
            </w:pPr>
            <w:r/>
            <w:r>
              <w:rPr>
                <w:rFonts w:ascii="Arial" w:hAnsi="Arial" w:eastAsia="Arial"/>
                <w:b/>
                <w:color w:val="FFFFFF"/>
                <w:sz w:val="17"/>
              </w:rPr>
              <w:t>Шаг логики</w:t>
            </w:r>
          </w:p>
        </w:tc>
        <w:tc>
          <w:tcPr>
            <w:tcW w:type="dxa" w:w="3628"/>
            <w:shd w:fill="1F4E79"/>
            <w:vAlign w:val="center"/>
          </w:tcPr>
          <w:p>
            <w:pPr>
              <w:spacing w:after="0"/>
            </w:pPr>
            <w:r/>
            <w:r>
              <w:rPr>
                <w:rFonts w:ascii="Arial" w:hAnsi="Arial" w:eastAsia="Arial"/>
                <w:b/>
                <w:color w:val="FFFFFF"/>
                <w:sz w:val="17"/>
              </w:rPr>
              <w:t>Смысл шага</w:t>
            </w:r>
          </w:p>
        </w:tc>
        <w:tc>
          <w:tcPr>
            <w:tcW w:type="dxa" w:w="3572"/>
            <w:shd w:fill="1F4E79"/>
            <w:vAlign w:val="center"/>
          </w:tcPr>
          <w:p>
            <w:pPr>
              <w:spacing w:after="0"/>
            </w:pPr>
            <w:r/>
            <w:r>
              <w:rPr>
                <w:rFonts w:ascii="Arial" w:hAnsi="Arial" w:eastAsia="Arial"/>
                <w:b/>
                <w:color w:val="FFFFFF"/>
                <w:sz w:val="17"/>
              </w:rPr>
              <w:t>Проектный результат</w:t>
            </w:r>
          </w:p>
        </w:tc>
      </w:tr>
      <w:tr>
        <w:tc>
          <w:tcPr>
            <w:tcW w:type="dxa" w:w="1871"/>
            <w:vAlign w:val="top"/>
          </w:tcPr>
          <w:p>
            <w:pPr>
              <w:spacing w:after="0"/>
            </w:pPr>
            <w:r/>
            <w:r>
              <w:rPr>
                <w:rFonts w:ascii="Arial" w:hAnsi="Arial" w:eastAsia="Arial"/>
                <w:b w:val="0"/>
                <w:sz w:val="17"/>
              </w:rPr>
              <w:t>1. Проблема</w:t>
            </w:r>
          </w:p>
        </w:tc>
        <w:tc>
          <w:tcPr>
            <w:tcW w:type="dxa" w:w="3628"/>
            <w:vAlign w:val="top"/>
          </w:tcPr>
          <w:p>
            <w:pPr>
              <w:spacing w:after="0"/>
            </w:pPr>
            <w:r/>
            <w:r>
              <w:rPr>
                <w:rFonts w:ascii="Arial" w:hAnsi="Arial" w:eastAsia="Arial"/>
                <w:b w:val="0"/>
                <w:sz w:val="17"/>
              </w:rPr>
              <w:t>Фиксация того, что мешает пользователю достичь результата</w:t>
            </w:r>
          </w:p>
        </w:tc>
        <w:tc>
          <w:tcPr>
            <w:tcW w:type="dxa" w:w="3572"/>
            <w:vAlign w:val="top"/>
          </w:tcPr>
          <w:p>
            <w:pPr>
              <w:spacing w:after="0"/>
            </w:pPr>
            <w:r/>
            <w:r>
              <w:rPr>
                <w:rFonts w:ascii="Arial" w:hAnsi="Arial" w:eastAsia="Arial"/>
                <w:b w:val="0"/>
                <w:sz w:val="17"/>
              </w:rPr>
              <w:t>Список задач, барьеров и ситуаций пользователя</w:t>
            </w:r>
          </w:p>
        </w:tc>
      </w:tr>
      <w:tr>
        <w:tc>
          <w:tcPr>
            <w:tcW w:type="dxa" w:w="1871"/>
            <w:vAlign w:val="top"/>
            <w:shd w:fill="F7FAFE"/>
          </w:tcPr>
          <w:p>
            <w:pPr>
              <w:spacing w:after="0"/>
            </w:pPr>
            <w:r/>
            <w:r>
              <w:rPr>
                <w:rFonts w:ascii="Arial" w:hAnsi="Arial" w:eastAsia="Arial"/>
                <w:b w:val="0"/>
                <w:sz w:val="17"/>
              </w:rPr>
              <w:t>2. Ценность</w:t>
            </w:r>
          </w:p>
        </w:tc>
        <w:tc>
          <w:tcPr>
            <w:tcW w:type="dxa" w:w="3628"/>
            <w:vAlign w:val="top"/>
            <w:shd w:fill="F7FAFE"/>
          </w:tcPr>
          <w:p>
            <w:pPr>
              <w:spacing w:after="0"/>
            </w:pPr>
            <w:r/>
            <w:r>
              <w:rPr>
                <w:rFonts w:ascii="Arial" w:hAnsi="Arial" w:eastAsia="Arial"/>
                <w:b w:val="0"/>
                <w:sz w:val="17"/>
              </w:rPr>
              <w:t>Определение результата, который обещает цифровой товар</w:t>
            </w:r>
          </w:p>
        </w:tc>
        <w:tc>
          <w:tcPr>
            <w:tcW w:type="dxa" w:w="3572"/>
            <w:vAlign w:val="top"/>
            <w:shd w:fill="F7FAFE"/>
          </w:tcPr>
          <w:p>
            <w:pPr>
              <w:spacing w:after="0"/>
            </w:pPr>
            <w:r/>
            <w:r>
              <w:rPr>
                <w:rFonts w:ascii="Arial" w:hAnsi="Arial" w:eastAsia="Arial"/>
                <w:b w:val="0"/>
                <w:sz w:val="17"/>
              </w:rPr>
              <w:t>Тезисы ценностного предложения и доказательства</w:t>
            </w:r>
          </w:p>
        </w:tc>
      </w:tr>
      <w:tr>
        <w:tc>
          <w:tcPr>
            <w:tcW w:type="dxa" w:w="1871"/>
            <w:vAlign w:val="top"/>
          </w:tcPr>
          <w:p>
            <w:pPr>
              <w:spacing w:after="0"/>
            </w:pPr>
            <w:r/>
            <w:r>
              <w:rPr>
                <w:rFonts w:ascii="Arial" w:hAnsi="Arial" w:eastAsia="Arial"/>
                <w:b w:val="0"/>
                <w:sz w:val="17"/>
              </w:rPr>
              <w:t>3. Товар</w:t>
            </w:r>
          </w:p>
        </w:tc>
        <w:tc>
          <w:tcPr>
            <w:tcW w:type="dxa" w:w="3628"/>
            <w:vAlign w:val="top"/>
          </w:tcPr>
          <w:p>
            <w:pPr>
              <w:spacing w:after="0"/>
            </w:pPr>
            <w:r/>
            <w:r>
              <w:rPr>
                <w:rFonts w:ascii="Arial" w:hAnsi="Arial" w:eastAsia="Arial"/>
                <w:b w:val="0"/>
                <w:sz w:val="17"/>
              </w:rPr>
              <w:t>Определение того, что пользователь получает и использует</w:t>
            </w:r>
          </w:p>
        </w:tc>
        <w:tc>
          <w:tcPr>
            <w:tcW w:type="dxa" w:w="3572"/>
            <w:vAlign w:val="top"/>
          </w:tcPr>
          <w:p>
            <w:pPr>
              <w:spacing w:after="0"/>
            </w:pPr>
            <w:r/>
            <w:r>
              <w:rPr>
                <w:rFonts w:ascii="Arial" w:hAnsi="Arial" w:eastAsia="Arial"/>
                <w:b w:val="0"/>
                <w:sz w:val="17"/>
              </w:rPr>
              <w:t>Состав функций, данных, доступа и результата</w:t>
            </w:r>
          </w:p>
        </w:tc>
      </w:tr>
      <w:tr>
        <w:tc>
          <w:tcPr>
            <w:tcW w:type="dxa" w:w="1871"/>
            <w:vAlign w:val="top"/>
            <w:shd w:fill="F7FAFE"/>
          </w:tcPr>
          <w:p>
            <w:pPr>
              <w:spacing w:after="0"/>
            </w:pPr>
            <w:r/>
            <w:r>
              <w:rPr>
                <w:rFonts w:ascii="Arial" w:hAnsi="Arial" w:eastAsia="Arial"/>
                <w:b w:val="0"/>
                <w:sz w:val="17"/>
              </w:rPr>
              <w:t>4. Монетизация</w:t>
            </w:r>
          </w:p>
        </w:tc>
        <w:tc>
          <w:tcPr>
            <w:tcW w:type="dxa" w:w="3628"/>
            <w:vAlign w:val="top"/>
            <w:shd w:fill="F7FAFE"/>
          </w:tcPr>
          <w:p>
            <w:pPr>
              <w:spacing w:after="0"/>
            </w:pPr>
            <w:r/>
            <w:r>
              <w:rPr>
                <w:rFonts w:ascii="Arial" w:hAnsi="Arial" w:eastAsia="Arial"/>
                <w:b w:val="0"/>
                <w:sz w:val="17"/>
              </w:rPr>
              <w:t>Определение того, за что и когда возникает платеж</w:t>
            </w:r>
          </w:p>
        </w:tc>
        <w:tc>
          <w:tcPr>
            <w:tcW w:type="dxa" w:w="3572"/>
            <w:vAlign w:val="top"/>
            <w:shd w:fill="F7FAFE"/>
          </w:tcPr>
          <w:p>
            <w:pPr>
              <w:spacing w:after="0"/>
            </w:pPr>
            <w:r/>
            <w:r>
              <w:rPr>
                <w:rFonts w:ascii="Arial" w:hAnsi="Arial" w:eastAsia="Arial"/>
                <w:b w:val="0"/>
                <w:sz w:val="17"/>
              </w:rPr>
              <w:t>Тарифы, ограничения, оплата, пробный доступ, продление</w:t>
            </w:r>
          </w:p>
        </w:tc>
      </w:tr>
      <w:tr>
        <w:tc>
          <w:tcPr>
            <w:tcW w:type="dxa" w:w="1871"/>
            <w:vAlign w:val="top"/>
          </w:tcPr>
          <w:p>
            <w:pPr>
              <w:spacing w:after="0"/>
            </w:pPr>
            <w:r/>
            <w:r>
              <w:rPr>
                <w:rFonts w:ascii="Arial" w:hAnsi="Arial" w:eastAsia="Arial"/>
                <w:b w:val="0"/>
                <w:sz w:val="17"/>
              </w:rPr>
              <w:t>5. Сценарий</w:t>
            </w:r>
          </w:p>
        </w:tc>
        <w:tc>
          <w:tcPr>
            <w:tcW w:type="dxa" w:w="3628"/>
            <w:vAlign w:val="top"/>
          </w:tcPr>
          <w:p>
            <w:pPr>
              <w:spacing w:after="0"/>
            </w:pPr>
            <w:r/>
            <w:r>
              <w:rPr>
                <w:rFonts w:ascii="Arial" w:hAnsi="Arial" w:eastAsia="Arial"/>
                <w:b w:val="0"/>
                <w:sz w:val="17"/>
              </w:rPr>
              <w:t>Определение последовательности действий пользователя</w:t>
            </w:r>
          </w:p>
        </w:tc>
        <w:tc>
          <w:tcPr>
            <w:tcW w:type="dxa" w:w="3572"/>
            <w:vAlign w:val="top"/>
          </w:tcPr>
          <w:p>
            <w:pPr>
              <w:spacing w:after="0"/>
            </w:pPr>
            <w:r/>
            <w:r>
              <w:rPr>
                <w:rFonts w:ascii="Arial" w:hAnsi="Arial" w:eastAsia="Arial"/>
                <w:b w:val="0"/>
                <w:sz w:val="17"/>
              </w:rPr>
              <w:t>Путь пользователя, развилки, исключения и состояния</w:t>
            </w:r>
          </w:p>
        </w:tc>
      </w:tr>
      <w:tr>
        <w:tc>
          <w:tcPr>
            <w:tcW w:type="dxa" w:w="1871"/>
            <w:vAlign w:val="top"/>
            <w:shd w:fill="F7FAFE"/>
          </w:tcPr>
          <w:p>
            <w:pPr>
              <w:spacing w:after="0"/>
            </w:pPr>
            <w:r/>
            <w:r>
              <w:rPr>
                <w:rFonts w:ascii="Arial" w:hAnsi="Arial" w:eastAsia="Arial"/>
                <w:b w:val="0"/>
                <w:sz w:val="17"/>
              </w:rPr>
              <w:t>6. Страница или экран</w:t>
            </w:r>
          </w:p>
        </w:tc>
        <w:tc>
          <w:tcPr>
            <w:tcW w:type="dxa" w:w="3628"/>
            <w:vAlign w:val="top"/>
            <w:shd w:fill="F7FAFE"/>
          </w:tcPr>
          <w:p>
            <w:pPr>
              <w:spacing w:after="0"/>
            </w:pPr>
            <w:r/>
            <w:r>
              <w:rPr>
                <w:rFonts w:ascii="Arial" w:hAnsi="Arial" w:eastAsia="Arial"/>
                <w:b w:val="0"/>
                <w:sz w:val="17"/>
              </w:rPr>
              <w:t>Назначение интерфейсной единицы под конкретную задачу</w:t>
            </w:r>
          </w:p>
        </w:tc>
        <w:tc>
          <w:tcPr>
            <w:tcW w:type="dxa" w:w="3572"/>
            <w:vAlign w:val="top"/>
            <w:shd w:fill="F7FAFE"/>
          </w:tcPr>
          <w:p>
            <w:pPr>
              <w:spacing w:after="0"/>
            </w:pPr>
            <w:r/>
            <w:r>
              <w:rPr>
                <w:rFonts w:ascii="Arial" w:hAnsi="Arial" w:eastAsia="Arial"/>
                <w:b w:val="0"/>
                <w:sz w:val="17"/>
              </w:rPr>
              <w:t>Перечень страниц и экранов с паспортами</w:t>
            </w:r>
          </w:p>
        </w:tc>
      </w:tr>
      <w:tr>
        <w:tc>
          <w:tcPr>
            <w:tcW w:type="dxa" w:w="1871"/>
            <w:vAlign w:val="top"/>
          </w:tcPr>
          <w:p>
            <w:pPr>
              <w:spacing w:after="0"/>
            </w:pPr>
            <w:r/>
            <w:r>
              <w:rPr>
                <w:rFonts w:ascii="Arial" w:hAnsi="Arial" w:eastAsia="Arial"/>
                <w:b w:val="0"/>
                <w:sz w:val="17"/>
              </w:rPr>
              <w:t>7. Показатель</w:t>
            </w:r>
          </w:p>
        </w:tc>
        <w:tc>
          <w:tcPr>
            <w:tcW w:type="dxa" w:w="3628"/>
            <w:vAlign w:val="top"/>
          </w:tcPr>
          <w:p>
            <w:pPr>
              <w:spacing w:after="0"/>
            </w:pPr>
            <w:r/>
            <w:r>
              <w:rPr>
                <w:rFonts w:ascii="Arial" w:hAnsi="Arial" w:eastAsia="Arial"/>
                <w:b w:val="0"/>
                <w:sz w:val="17"/>
              </w:rPr>
              <w:t>Проверка того, что экран действительно нужен</w:t>
            </w:r>
          </w:p>
        </w:tc>
        <w:tc>
          <w:tcPr>
            <w:tcW w:type="dxa" w:w="3572"/>
            <w:vAlign w:val="top"/>
          </w:tcPr>
          <w:p>
            <w:pPr>
              <w:spacing w:after="0"/>
            </w:pPr>
            <w:r/>
            <w:r>
              <w:rPr>
                <w:rFonts w:ascii="Arial" w:hAnsi="Arial" w:eastAsia="Arial"/>
                <w:b w:val="0"/>
                <w:sz w:val="17"/>
              </w:rPr>
              <w:t>Метрика успеха: конверсия, завершение шага, активация, удержание</w:t>
            </w:r>
          </w:p>
        </w:tc>
      </w:tr>
    </w:tbl>
    <w:p>
      <w:pPr>
        <w:spacing w:after="0"/>
      </w:pPr>
    </w:p>
    <w:p>
      <w:pPr>
        <w:pStyle w:val="Heading2"/>
      </w:pPr>
      <w:r>
        <w:t>4.1. Проверочная формула необходимости страницы или экрана</w:t>
      </w:r>
    </w:p>
    <w:p>
      <w:pPr>
        <w:spacing w:after="120" w:line="259" w:lineRule="auto"/>
      </w:pPr>
      <w:r>
        <w:rPr>
          <w:rFonts w:ascii="Arial" w:hAnsi="Arial" w:eastAsia="Arial"/>
          <w:sz w:val="21"/>
        </w:rPr>
        <w:t>Для первичной оценки необходимости страницы или экрана используется индекс необходимости. Он не заменяет экспертное решение, но помогает отделить обязательные элементы от второстепенных гипотез.</w:t>
      </w:r>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482"/>
      </w:tblGrid>
      <w:tr>
        <w:tc>
          <w:tcPr>
            <w:tcW w:type="dxa" w:w="10482"/>
            <w:shd w:fill="EAF2F8"/>
          </w:tcPr>
          <w:p>
            <w:pPr>
              <w:spacing w:after="0"/>
            </w:pPr>
            <w:r>
              <w:rPr>
                <w:rFonts w:ascii="Arial" w:hAnsi="Arial" w:eastAsia="Arial"/>
                <w:i/>
                <w:sz w:val="19"/>
              </w:rPr>
              <w:t>Индекс необходимости = (значимость пользовательской задачи × доказательность проблемы × влияние на ценность × влияние на монетизацию × частота использования) / сложность реализации.</w:t>
            </w:r>
          </w:p>
        </w:tc>
      </w:tr>
    </w:tbl>
    <w:p>
      <w:pPr>
        <w:spacing w:after="40"/>
      </w:pPr>
    </w:p>
    <w:p>
      <w:pPr>
        <w:spacing w:after="120" w:line="259" w:lineRule="auto"/>
      </w:pPr>
      <w:r>
        <w:rPr>
          <w:rFonts w:ascii="Arial" w:hAnsi="Arial" w:eastAsia="Arial"/>
          <w:sz w:val="21"/>
        </w:rPr>
        <w:t>Каждый множитель оценивается по шкале от 1 до 5. Чем выше итоговое значение, тем выше основание включить страницу или экран в первую версию цифрового товара. Если показатель влияния на ценность или монетизацию равен 1, экран следует дополнительно проверить: возможно, он является вспомогательным, справочным или избыточным.</w:t>
      </w:r>
    </w:p>
    <w:p>
      <w:pPr>
        <w:pStyle w:val="Heading1"/>
      </w:pPr>
      <w:r>
        <w:t>5. Этап 1. Сбор и нормализация исходных выводов</w:t>
      </w:r>
    </w:p>
    <w:p>
      <w:pPr>
        <w:spacing w:after="120" w:line="259" w:lineRule="auto"/>
      </w:pPr>
      <w:r>
        <w:rPr>
          <w:rFonts w:ascii="Arial" w:hAnsi="Arial" w:eastAsia="Arial"/>
          <w:sz w:val="21"/>
        </w:rPr>
        <w:t>На первом этапе все результаты предыдущих анализов приводятся к единой форме. Это необходимо, чтобы затем связать каждый будущий экран с доказательством его необходимости. Нормализация выполняется через таблицу «аналитический вывод — проектное следствие».</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268"/>
            <w:shd w:fill="1F4E79"/>
            <w:vAlign w:val="center"/>
          </w:tcPr>
          <w:p>
            <w:pPr>
              <w:spacing w:after="0"/>
            </w:pPr>
            <w:r/>
            <w:r>
              <w:rPr>
                <w:rFonts w:ascii="Arial" w:hAnsi="Arial" w:eastAsia="Arial"/>
                <w:b/>
                <w:color w:val="FFFFFF"/>
                <w:sz w:val="17"/>
              </w:rPr>
              <w:t>Тип вывода</w:t>
            </w:r>
          </w:p>
        </w:tc>
        <w:tc>
          <w:tcPr>
            <w:tcW w:type="dxa" w:w="3402"/>
            <w:shd w:fill="1F4E79"/>
            <w:vAlign w:val="center"/>
          </w:tcPr>
          <w:p>
            <w:pPr>
              <w:spacing w:after="0"/>
            </w:pPr>
            <w:r/>
            <w:r>
              <w:rPr>
                <w:rFonts w:ascii="Arial" w:hAnsi="Arial" w:eastAsia="Arial"/>
                <w:b/>
                <w:color w:val="FFFFFF"/>
                <w:sz w:val="17"/>
              </w:rPr>
              <w:t>Содержание вывода</w:t>
            </w:r>
          </w:p>
        </w:tc>
        <w:tc>
          <w:tcPr>
            <w:tcW w:type="dxa" w:w="3402"/>
            <w:shd w:fill="1F4E79"/>
            <w:vAlign w:val="center"/>
          </w:tcPr>
          <w:p>
            <w:pPr>
              <w:spacing w:after="0"/>
            </w:pPr>
            <w:r/>
            <w:r>
              <w:rPr>
                <w:rFonts w:ascii="Arial" w:hAnsi="Arial" w:eastAsia="Arial"/>
                <w:b/>
                <w:color w:val="FFFFFF"/>
                <w:sz w:val="17"/>
              </w:rPr>
              <w:t>Проектное следствие</w:t>
            </w:r>
          </w:p>
        </w:tc>
      </w:tr>
      <w:tr>
        <w:tc>
          <w:tcPr>
            <w:tcW w:type="dxa" w:w="2268"/>
            <w:vAlign w:val="top"/>
          </w:tcPr>
          <w:p>
            <w:pPr>
              <w:spacing w:after="0"/>
            </w:pPr>
            <w:r/>
            <w:r>
              <w:rPr>
                <w:rFonts w:ascii="Arial" w:hAnsi="Arial" w:eastAsia="Arial"/>
                <w:b w:val="0"/>
                <w:sz w:val="17"/>
              </w:rPr>
              <w:t>Повторяющаяся жалоба в отзывах</w:t>
            </w:r>
          </w:p>
        </w:tc>
        <w:tc>
          <w:tcPr>
            <w:tcW w:type="dxa" w:w="3402"/>
            <w:vAlign w:val="top"/>
          </w:tcPr>
          <w:p>
            <w:pPr>
              <w:spacing w:after="0"/>
            </w:pPr>
            <w:r/>
            <w:r>
              <w:rPr>
                <w:rFonts w:ascii="Arial" w:hAnsi="Arial" w:eastAsia="Arial"/>
                <w:b w:val="0"/>
                <w:sz w:val="17"/>
              </w:rPr>
              <w:t>Пользователи не понимают, какой тариф им нужен</w:t>
            </w:r>
          </w:p>
        </w:tc>
        <w:tc>
          <w:tcPr>
            <w:tcW w:type="dxa" w:w="3402"/>
            <w:vAlign w:val="top"/>
          </w:tcPr>
          <w:p>
            <w:pPr>
              <w:spacing w:after="0"/>
            </w:pPr>
            <w:r/>
            <w:r>
              <w:rPr>
                <w:rFonts w:ascii="Arial" w:hAnsi="Arial" w:eastAsia="Arial"/>
                <w:b w:val="0"/>
                <w:sz w:val="17"/>
              </w:rPr>
              <w:t>Нужна страница или экран подбора тарифа, сравнения ограничений и объяснения различий</w:t>
            </w:r>
          </w:p>
        </w:tc>
      </w:tr>
      <w:tr>
        <w:tc>
          <w:tcPr>
            <w:tcW w:type="dxa" w:w="2268"/>
            <w:vAlign w:val="top"/>
            <w:shd w:fill="F7FAFE"/>
          </w:tcPr>
          <w:p>
            <w:pPr>
              <w:spacing w:after="0"/>
            </w:pPr>
            <w:r/>
            <w:r>
              <w:rPr>
                <w:rFonts w:ascii="Arial" w:hAnsi="Arial" w:eastAsia="Arial"/>
                <w:b w:val="0"/>
                <w:sz w:val="17"/>
              </w:rPr>
              <w:t>Рыночный стандарт у прямых конкурентов</w:t>
            </w:r>
          </w:p>
        </w:tc>
        <w:tc>
          <w:tcPr>
            <w:tcW w:type="dxa" w:w="3402"/>
            <w:vAlign w:val="top"/>
            <w:shd w:fill="F7FAFE"/>
          </w:tcPr>
          <w:p>
            <w:pPr>
              <w:spacing w:after="0"/>
            </w:pPr>
            <w:r/>
            <w:r>
              <w:rPr>
                <w:rFonts w:ascii="Arial" w:hAnsi="Arial" w:eastAsia="Arial"/>
                <w:b w:val="0"/>
                <w:sz w:val="17"/>
              </w:rPr>
              <w:t>У всех конкурентов есть личный кабинет с историей оплат</w:t>
            </w:r>
          </w:p>
        </w:tc>
        <w:tc>
          <w:tcPr>
            <w:tcW w:type="dxa" w:w="3402"/>
            <w:vAlign w:val="top"/>
            <w:shd w:fill="F7FAFE"/>
          </w:tcPr>
          <w:p>
            <w:pPr>
              <w:spacing w:after="0"/>
            </w:pPr>
            <w:r/>
            <w:r>
              <w:rPr>
                <w:rFonts w:ascii="Arial" w:hAnsi="Arial" w:eastAsia="Arial"/>
                <w:b w:val="0"/>
                <w:sz w:val="17"/>
              </w:rPr>
              <w:t>Личный кабинет и история платежей становятся обязательной частью продукта</w:t>
            </w:r>
          </w:p>
        </w:tc>
      </w:tr>
      <w:tr>
        <w:tc>
          <w:tcPr>
            <w:tcW w:type="dxa" w:w="2268"/>
            <w:vAlign w:val="top"/>
          </w:tcPr>
          <w:p>
            <w:pPr>
              <w:spacing w:after="0"/>
            </w:pPr>
            <w:r/>
            <w:r>
              <w:rPr>
                <w:rFonts w:ascii="Arial" w:hAnsi="Arial" w:eastAsia="Arial"/>
                <w:b w:val="0"/>
                <w:sz w:val="17"/>
              </w:rPr>
              <w:t>Привлекательное свойство по Кано</w:t>
            </w:r>
          </w:p>
        </w:tc>
        <w:tc>
          <w:tcPr>
            <w:tcW w:type="dxa" w:w="3402"/>
            <w:vAlign w:val="top"/>
          </w:tcPr>
          <w:p>
            <w:pPr>
              <w:spacing w:after="0"/>
            </w:pPr>
            <w:r/>
            <w:r>
              <w:rPr>
                <w:rFonts w:ascii="Arial" w:hAnsi="Arial" w:eastAsia="Arial"/>
                <w:b w:val="0"/>
                <w:sz w:val="17"/>
              </w:rPr>
              <w:t>Конкурент автоматически формирует отчет и отправляет уведомление</w:t>
            </w:r>
          </w:p>
        </w:tc>
        <w:tc>
          <w:tcPr>
            <w:tcW w:type="dxa" w:w="3402"/>
            <w:vAlign w:val="top"/>
          </w:tcPr>
          <w:p>
            <w:pPr>
              <w:spacing w:after="0"/>
            </w:pPr>
            <w:r/>
            <w:r>
              <w:rPr>
                <w:rFonts w:ascii="Arial" w:hAnsi="Arial" w:eastAsia="Arial"/>
                <w:b w:val="0"/>
                <w:sz w:val="17"/>
              </w:rPr>
              <w:t>Экран результата и уведомление можно включить как дифференцирующий элемент</w:t>
            </w:r>
          </w:p>
        </w:tc>
      </w:tr>
      <w:tr>
        <w:tc>
          <w:tcPr>
            <w:tcW w:type="dxa" w:w="2268"/>
            <w:vAlign w:val="top"/>
            <w:shd w:fill="F7FAFE"/>
          </w:tcPr>
          <w:p>
            <w:pPr>
              <w:spacing w:after="0"/>
            </w:pPr>
            <w:r/>
            <w:r>
              <w:rPr>
                <w:rFonts w:ascii="Arial" w:hAnsi="Arial" w:eastAsia="Arial"/>
                <w:b w:val="0"/>
                <w:sz w:val="17"/>
              </w:rPr>
              <w:t>Элемент бизнес-модели</w:t>
            </w:r>
          </w:p>
        </w:tc>
        <w:tc>
          <w:tcPr>
            <w:tcW w:type="dxa" w:w="3402"/>
            <w:vAlign w:val="top"/>
            <w:shd w:fill="F7FAFE"/>
          </w:tcPr>
          <w:p>
            <w:pPr>
              <w:spacing w:after="0"/>
            </w:pPr>
            <w:r/>
            <w:r>
              <w:rPr>
                <w:rFonts w:ascii="Arial" w:hAnsi="Arial" w:eastAsia="Arial"/>
                <w:b w:val="0"/>
                <w:sz w:val="17"/>
              </w:rPr>
              <w:t>Доход формируется через подписку</w:t>
            </w:r>
          </w:p>
        </w:tc>
        <w:tc>
          <w:tcPr>
            <w:tcW w:type="dxa" w:w="3402"/>
            <w:vAlign w:val="top"/>
            <w:shd w:fill="F7FAFE"/>
          </w:tcPr>
          <w:p>
            <w:pPr>
              <w:spacing w:after="0"/>
            </w:pPr>
            <w:r/>
            <w:r>
              <w:rPr>
                <w:rFonts w:ascii="Arial" w:hAnsi="Arial" w:eastAsia="Arial"/>
                <w:b w:val="0"/>
                <w:sz w:val="17"/>
              </w:rPr>
              <w:t>Нужны тарифы, оплата, управление подпиской, продление, ограничения доступа</w:t>
            </w:r>
          </w:p>
        </w:tc>
      </w:tr>
      <w:tr>
        <w:tc>
          <w:tcPr>
            <w:tcW w:type="dxa" w:w="2268"/>
            <w:vAlign w:val="top"/>
          </w:tcPr>
          <w:p>
            <w:pPr>
              <w:spacing w:after="0"/>
            </w:pPr>
            <w:r/>
            <w:r>
              <w:rPr>
                <w:rFonts w:ascii="Arial" w:hAnsi="Arial" w:eastAsia="Arial"/>
                <w:b w:val="0"/>
                <w:sz w:val="17"/>
              </w:rPr>
              <w:t>Пользовательский сценарий</w:t>
            </w:r>
          </w:p>
        </w:tc>
        <w:tc>
          <w:tcPr>
            <w:tcW w:type="dxa" w:w="3402"/>
            <w:vAlign w:val="top"/>
          </w:tcPr>
          <w:p>
            <w:pPr>
              <w:spacing w:after="0"/>
            </w:pPr>
            <w:r/>
            <w:r>
              <w:rPr>
                <w:rFonts w:ascii="Arial" w:hAnsi="Arial" w:eastAsia="Arial"/>
                <w:b w:val="0"/>
                <w:sz w:val="17"/>
              </w:rPr>
              <w:t>Новый пользователь должен быстро получить первый результат</w:t>
            </w:r>
          </w:p>
        </w:tc>
        <w:tc>
          <w:tcPr>
            <w:tcW w:type="dxa" w:w="3402"/>
            <w:vAlign w:val="top"/>
          </w:tcPr>
          <w:p>
            <w:pPr>
              <w:spacing w:after="0"/>
            </w:pPr>
            <w:r/>
            <w:r>
              <w:rPr>
                <w:rFonts w:ascii="Arial" w:hAnsi="Arial" w:eastAsia="Arial"/>
                <w:b w:val="0"/>
                <w:sz w:val="17"/>
              </w:rPr>
              <w:t>Нужны входной экран, короткое знакомство, первичная настройка и экран первого результата</w:t>
            </w:r>
          </w:p>
        </w:tc>
      </w:tr>
    </w:tbl>
    <w:p>
      <w:pPr>
        <w:spacing w:after="0"/>
      </w:pPr>
    </w:p>
    <w:p>
      <w:pPr>
        <w:pStyle w:val="Heading2"/>
      </w:pPr>
      <w:r>
        <w:t>5.1. Форма банка проектных выводов</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241"/>
        <w:gridCol w:w="5241"/>
      </w:tblGrid>
      <w:tr>
        <w:trPr>
          <w:tblHeader w:val="true"/>
        </w:trPr>
        <w:tc>
          <w:tcPr>
            <w:tcW w:type="dxa" w:w="2381"/>
            <w:shd w:fill="1F4E79"/>
            <w:vAlign w:val="center"/>
          </w:tcPr>
          <w:p>
            <w:pPr>
              <w:spacing w:after="0"/>
            </w:pPr>
            <w:r/>
            <w:r>
              <w:rPr>
                <w:rFonts w:ascii="Arial" w:hAnsi="Arial" w:eastAsia="Arial"/>
                <w:b/>
                <w:color w:val="FFFFFF"/>
                <w:sz w:val="17"/>
              </w:rPr>
              <w:t>Поле</w:t>
            </w:r>
          </w:p>
        </w:tc>
        <w:tc>
          <w:tcPr>
            <w:tcW w:type="dxa" w:w="6690"/>
            <w:shd w:fill="1F4E79"/>
            <w:vAlign w:val="center"/>
          </w:tcPr>
          <w:p>
            <w:pPr>
              <w:spacing w:after="0"/>
            </w:pPr>
            <w:r/>
            <w:r>
              <w:rPr>
                <w:rFonts w:ascii="Arial" w:hAnsi="Arial" w:eastAsia="Arial"/>
                <w:b/>
                <w:color w:val="FFFFFF"/>
                <w:sz w:val="17"/>
              </w:rPr>
              <w:t>Как заполнять</w:t>
            </w:r>
          </w:p>
        </w:tc>
      </w:tr>
      <w:tr>
        <w:tc>
          <w:tcPr>
            <w:tcW w:type="dxa" w:w="2381"/>
            <w:vAlign w:val="top"/>
          </w:tcPr>
          <w:p>
            <w:pPr>
              <w:spacing w:after="0"/>
            </w:pPr>
            <w:r/>
            <w:r>
              <w:rPr>
                <w:rFonts w:ascii="Arial" w:hAnsi="Arial" w:eastAsia="Arial"/>
                <w:b w:val="0"/>
                <w:sz w:val="17"/>
              </w:rPr>
              <w:t>Код вывода</w:t>
            </w:r>
          </w:p>
        </w:tc>
        <w:tc>
          <w:tcPr>
            <w:tcW w:type="dxa" w:w="6690"/>
            <w:vAlign w:val="top"/>
          </w:tcPr>
          <w:p>
            <w:pPr>
              <w:spacing w:after="0"/>
            </w:pPr>
            <w:r/>
            <w:r>
              <w:rPr>
                <w:rFonts w:ascii="Arial" w:hAnsi="Arial" w:eastAsia="Arial"/>
                <w:b w:val="0"/>
                <w:sz w:val="17"/>
              </w:rPr>
              <w:t>Например: P-01, C-04, BM-07, SC-03</w:t>
            </w:r>
          </w:p>
        </w:tc>
      </w:tr>
      <w:tr>
        <w:tc>
          <w:tcPr>
            <w:tcW w:type="dxa" w:w="2381"/>
            <w:vAlign w:val="top"/>
            <w:shd w:fill="F7FAFE"/>
          </w:tcPr>
          <w:p>
            <w:pPr>
              <w:spacing w:after="0"/>
            </w:pPr>
            <w:r/>
            <w:r>
              <w:rPr>
                <w:rFonts w:ascii="Arial" w:hAnsi="Arial" w:eastAsia="Arial"/>
                <w:b w:val="0"/>
                <w:sz w:val="17"/>
              </w:rPr>
              <w:t>Источник</w:t>
            </w:r>
          </w:p>
        </w:tc>
        <w:tc>
          <w:tcPr>
            <w:tcW w:type="dxa" w:w="6690"/>
            <w:vAlign w:val="top"/>
            <w:shd w:fill="F7FAFE"/>
          </w:tcPr>
          <w:p>
            <w:pPr>
              <w:spacing w:after="0"/>
            </w:pPr>
            <w:r/>
            <w:r>
              <w:rPr>
                <w:rFonts w:ascii="Arial" w:hAnsi="Arial" w:eastAsia="Arial"/>
                <w:b w:val="0"/>
                <w:sz w:val="17"/>
              </w:rPr>
              <w:t>Анализ отзывов, анализ конкурентов, Канвас, пользовательский сценарий, анализ цифрового товара</w:t>
            </w:r>
          </w:p>
        </w:tc>
      </w:tr>
      <w:tr>
        <w:tc>
          <w:tcPr>
            <w:tcW w:type="dxa" w:w="2381"/>
            <w:vAlign w:val="top"/>
          </w:tcPr>
          <w:p>
            <w:pPr>
              <w:spacing w:after="0"/>
            </w:pPr>
            <w:r/>
            <w:r>
              <w:rPr>
                <w:rFonts w:ascii="Arial" w:hAnsi="Arial" w:eastAsia="Arial"/>
                <w:b w:val="0"/>
                <w:sz w:val="17"/>
              </w:rPr>
              <w:t>Факт</w:t>
            </w:r>
          </w:p>
        </w:tc>
        <w:tc>
          <w:tcPr>
            <w:tcW w:type="dxa" w:w="6690"/>
            <w:vAlign w:val="top"/>
          </w:tcPr>
          <w:p>
            <w:pPr>
              <w:spacing w:after="0"/>
            </w:pPr>
            <w:r/>
            <w:r>
              <w:rPr>
                <w:rFonts w:ascii="Arial" w:hAnsi="Arial" w:eastAsia="Arial"/>
                <w:b w:val="0"/>
                <w:sz w:val="17"/>
              </w:rPr>
              <w:t>Краткое описание наблюдаемого факта без проектной интерпретации</w:t>
            </w:r>
          </w:p>
        </w:tc>
      </w:tr>
      <w:tr>
        <w:tc>
          <w:tcPr>
            <w:tcW w:type="dxa" w:w="2381"/>
            <w:vAlign w:val="top"/>
            <w:shd w:fill="F7FAFE"/>
          </w:tcPr>
          <w:p>
            <w:pPr>
              <w:spacing w:after="0"/>
            </w:pPr>
            <w:r/>
            <w:r>
              <w:rPr>
                <w:rFonts w:ascii="Arial" w:hAnsi="Arial" w:eastAsia="Arial"/>
                <w:b w:val="0"/>
                <w:sz w:val="17"/>
              </w:rPr>
              <w:t>Интерпретация</w:t>
            </w:r>
          </w:p>
        </w:tc>
        <w:tc>
          <w:tcPr>
            <w:tcW w:type="dxa" w:w="6690"/>
            <w:vAlign w:val="top"/>
            <w:shd w:fill="F7FAFE"/>
          </w:tcPr>
          <w:p>
            <w:pPr>
              <w:spacing w:after="0"/>
            </w:pPr>
            <w:r/>
            <w:r>
              <w:rPr>
                <w:rFonts w:ascii="Arial" w:hAnsi="Arial" w:eastAsia="Arial"/>
                <w:b w:val="0"/>
                <w:sz w:val="17"/>
              </w:rPr>
              <w:t>Что этот факт означает для цифрового товара</w:t>
            </w:r>
          </w:p>
        </w:tc>
      </w:tr>
      <w:tr>
        <w:tc>
          <w:tcPr>
            <w:tcW w:type="dxa" w:w="2381"/>
            <w:vAlign w:val="top"/>
          </w:tcPr>
          <w:p>
            <w:pPr>
              <w:spacing w:after="0"/>
            </w:pPr>
            <w:r/>
            <w:r>
              <w:rPr>
                <w:rFonts w:ascii="Arial" w:hAnsi="Arial" w:eastAsia="Arial"/>
                <w:b w:val="0"/>
                <w:sz w:val="17"/>
              </w:rPr>
              <w:t>Проектное следствие</w:t>
            </w:r>
          </w:p>
        </w:tc>
        <w:tc>
          <w:tcPr>
            <w:tcW w:type="dxa" w:w="6690"/>
            <w:vAlign w:val="top"/>
          </w:tcPr>
          <w:p>
            <w:pPr>
              <w:spacing w:after="0"/>
            </w:pPr>
            <w:r/>
            <w:r>
              <w:rPr>
                <w:rFonts w:ascii="Arial" w:hAnsi="Arial" w:eastAsia="Arial"/>
                <w:b w:val="0"/>
                <w:sz w:val="17"/>
              </w:rPr>
              <w:t>Какой экран, страница, блок, действие или состояние может потребоваться</w:t>
            </w:r>
          </w:p>
        </w:tc>
      </w:tr>
      <w:tr>
        <w:tc>
          <w:tcPr>
            <w:tcW w:type="dxa" w:w="2381"/>
            <w:vAlign w:val="top"/>
            <w:shd w:fill="F7FAFE"/>
          </w:tcPr>
          <w:p>
            <w:pPr>
              <w:spacing w:after="0"/>
            </w:pPr>
            <w:r/>
            <w:r>
              <w:rPr>
                <w:rFonts w:ascii="Arial" w:hAnsi="Arial" w:eastAsia="Arial"/>
                <w:b w:val="0"/>
                <w:sz w:val="17"/>
              </w:rPr>
              <w:t>Доказательность</w:t>
            </w:r>
          </w:p>
        </w:tc>
        <w:tc>
          <w:tcPr>
            <w:tcW w:type="dxa" w:w="6690"/>
            <w:vAlign w:val="top"/>
            <w:shd w:fill="F7FAFE"/>
          </w:tcPr>
          <w:p>
            <w:pPr>
              <w:spacing w:after="0"/>
            </w:pPr>
            <w:r/>
            <w:r>
              <w:rPr>
                <w:rFonts w:ascii="Arial" w:hAnsi="Arial" w:eastAsia="Arial"/>
                <w:b w:val="0"/>
                <w:sz w:val="17"/>
              </w:rPr>
              <w:t>Высокая, средняя, низкая</w:t>
            </w:r>
          </w:p>
        </w:tc>
      </w:tr>
      <w:tr>
        <w:tc>
          <w:tcPr>
            <w:tcW w:type="dxa" w:w="2381"/>
            <w:vAlign w:val="top"/>
          </w:tcPr>
          <w:p>
            <w:pPr>
              <w:spacing w:after="0"/>
            </w:pPr>
            <w:r/>
            <w:r>
              <w:rPr>
                <w:rFonts w:ascii="Arial" w:hAnsi="Arial" w:eastAsia="Arial"/>
                <w:b w:val="0"/>
                <w:sz w:val="17"/>
              </w:rPr>
              <w:t>Приоритет</w:t>
            </w:r>
          </w:p>
        </w:tc>
        <w:tc>
          <w:tcPr>
            <w:tcW w:type="dxa" w:w="6690"/>
            <w:vAlign w:val="top"/>
          </w:tcPr>
          <w:p>
            <w:pPr>
              <w:spacing w:after="0"/>
            </w:pPr>
            <w:r/>
            <w:r>
              <w:rPr>
                <w:rFonts w:ascii="Arial" w:hAnsi="Arial" w:eastAsia="Arial"/>
                <w:b w:val="0"/>
                <w:sz w:val="17"/>
              </w:rPr>
              <w:t>Обязательный, важный, дополнительный, гипотеза</w:t>
            </w:r>
          </w:p>
        </w:tc>
      </w:tr>
    </w:tbl>
    <w:p>
      <w:pPr>
        <w:spacing w:after="0"/>
      </w:pPr>
    </w:p>
    <w:p>
      <w:pPr>
        <w:pStyle w:val="Heading1"/>
      </w:pPr>
      <w:r>
        <w:t>6. Этап 2. Выделение ролей, задач и контекстов пользователя</w:t>
      </w:r>
    </w:p>
    <w:p>
      <w:pPr>
        <w:spacing w:after="120" w:line="259" w:lineRule="auto"/>
      </w:pPr>
      <w:r>
        <w:rPr>
          <w:rFonts w:ascii="Arial" w:hAnsi="Arial" w:eastAsia="Arial"/>
          <w:sz w:val="21"/>
        </w:rPr>
        <w:t>Страницы и экраны нельзя проектировать для абстрактного пользователя. Один и тот же цифровой товар может использоваться разными ролями: покупатель, администратор, преподаватель, ученик, менеджер, партнер, эксперт, сотрудник поддержки. Для каждой роли определяется собственный набор задач и сценариев.</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241"/>
        <w:gridCol w:w="5241"/>
      </w:tblGrid>
      <w:tr>
        <w:trPr>
          <w:tblHeader w:val="true"/>
        </w:trPr>
        <w:tc>
          <w:tcPr>
            <w:tcW w:type="dxa" w:w="2835"/>
            <w:shd w:fill="1F4E79"/>
            <w:vAlign w:val="center"/>
          </w:tcPr>
          <w:p>
            <w:pPr>
              <w:spacing w:after="0"/>
            </w:pPr>
            <w:r/>
            <w:r>
              <w:rPr>
                <w:rFonts w:ascii="Arial" w:hAnsi="Arial" w:eastAsia="Arial"/>
                <w:b/>
                <w:color w:val="FFFFFF"/>
                <w:sz w:val="18"/>
              </w:rPr>
              <w:t>Элемент описания роли</w:t>
            </w:r>
          </w:p>
        </w:tc>
        <w:tc>
          <w:tcPr>
            <w:tcW w:type="dxa" w:w="6237"/>
            <w:shd w:fill="1F4E79"/>
            <w:vAlign w:val="center"/>
          </w:tcPr>
          <w:p>
            <w:pPr>
              <w:spacing w:after="0"/>
            </w:pPr>
            <w:r/>
            <w:r>
              <w:rPr>
                <w:rFonts w:ascii="Arial" w:hAnsi="Arial" w:eastAsia="Arial"/>
                <w:b/>
                <w:color w:val="FFFFFF"/>
                <w:sz w:val="18"/>
              </w:rPr>
              <w:t>Содержание</w:t>
            </w:r>
          </w:p>
        </w:tc>
      </w:tr>
      <w:tr>
        <w:tc>
          <w:tcPr>
            <w:tcW w:type="dxa" w:w="2835"/>
            <w:vAlign w:val="top"/>
          </w:tcPr>
          <w:p>
            <w:pPr>
              <w:spacing w:after="0"/>
            </w:pPr>
            <w:r/>
            <w:r>
              <w:rPr>
                <w:rFonts w:ascii="Arial" w:hAnsi="Arial" w:eastAsia="Arial"/>
                <w:b w:val="0"/>
                <w:sz w:val="18"/>
              </w:rPr>
              <w:t>Роль</w:t>
            </w:r>
          </w:p>
        </w:tc>
        <w:tc>
          <w:tcPr>
            <w:tcW w:type="dxa" w:w="6237"/>
            <w:vAlign w:val="top"/>
          </w:tcPr>
          <w:p>
            <w:pPr>
              <w:spacing w:after="0"/>
            </w:pPr>
            <w:r/>
            <w:r>
              <w:rPr>
                <w:rFonts w:ascii="Arial" w:hAnsi="Arial" w:eastAsia="Arial"/>
                <w:b w:val="0"/>
                <w:sz w:val="18"/>
              </w:rPr>
              <w:t>Кто взаимодействует с цифровым товаром</w:t>
            </w:r>
          </w:p>
        </w:tc>
      </w:tr>
      <w:tr>
        <w:tc>
          <w:tcPr>
            <w:tcW w:type="dxa" w:w="2835"/>
            <w:vAlign w:val="top"/>
            <w:shd w:fill="F7FAFE"/>
          </w:tcPr>
          <w:p>
            <w:pPr>
              <w:spacing w:after="0"/>
            </w:pPr>
            <w:r/>
            <w:r>
              <w:rPr>
                <w:rFonts w:ascii="Arial" w:hAnsi="Arial" w:eastAsia="Arial"/>
                <w:b w:val="0"/>
                <w:sz w:val="18"/>
              </w:rPr>
              <w:t>Цель роли</w:t>
            </w:r>
          </w:p>
        </w:tc>
        <w:tc>
          <w:tcPr>
            <w:tcW w:type="dxa" w:w="6237"/>
            <w:vAlign w:val="top"/>
            <w:shd w:fill="F7FAFE"/>
          </w:tcPr>
          <w:p>
            <w:pPr>
              <w:spacing w:after="0"/>
            </w:pPr>
            <w:r/>
            <w:r>
              <w:rPr>
                <w:rFonts w:ascii="Arial" w:hAnsi="Arial" w:eastAsia="Arial"/>
                <w:b w:val="0"/>
                <w:sz w:val="18"/>
              </w:rPr>
              <w:t>Какой результат роль хочет получить</w:t>
            </w:r>
          </w:p>
        </w:tc>
      </w:tr>
      <w:tr>
        <w:tc>
          <w:tcPr>
            <w:tcW w:type="dxa" w:w="2835"/>
            <w:vAlign w:val="top"/>
          </w:tcPr>
          <w:p>
            <w:pPr>
              <w:spacing w:after="0"/>
            </w:pPr>
            <w:r/>
            <w:r>
              <w:rPr>
                <w:rFonts w:ascii="Arial" w:hAnsi="Arial" w:eastAsia="Arial"/>
                <w:b w:val="0"/>
                <w:sz w:val="18"/>
              </w:rPr>
              <w:t>Контекст</w:t>
            </w:r>
          </w:p>
        </w:tc>
        <w:tc>
          <w:tcPr>
            <w:tcW w:type="dxa" w:w="6237"/>
            <w:vAlign w:val="top"/>
          </w:tcPr>
          <w:p>
            <w:pPr>
              <w:spacing w:after="0"/>
            </w:pPr>
            <w:r/>
            <w:r>
              <w:rPr>
                <w:rFonts w:ascii="Arial" w:hAnsi="Arial" w:eastAsia="Arial"/>
                <w:b w:val="0"/>
                <w:sz w:val="18"/>
              </w:rPr>
              <w:t>Когда, где, с какого устройства и в каком состоянии пользователь действует</w:t>
            </w:r>
          </w:p>
        </w:tc>
      </w:tr>
      <w:tr>
        <w:tc>
          <w:tcPr>
            <w:tcW w:type="dxa" w:w="2835"/>
            <w:vAlign w:val="top"/>
            <w:shd w:fill="F7FAFE"/>
          </w:tcPr>
          <w:p>
            <w:pPr>
              <w:spacing w:after="0"/>
            </w:pPr>
            <w:r/>
            <w:r>
              <w:rPr>
                <w:rFonts w:ascii="Arial" w:hAnsi="Arial" w:eastAsia="Arial"/>
                <w:b w:val="0"/>
                <w:sz w:val="18"/>
              </w:rPr>
              <w:t>Основные задачи</w:t>
            </w:r>
          </w:p>
        </w:tc>
        <w:tc>
          <w:tcPr>
            <w:tcW w:type="dxa" w:w="6237"/>
            <w:vAlign w:val="top"/>
            <w:shd w:fill="F7FAFE"/>
          </w:tcPr>
          <w:p>
            <w:pPr>
              <w:spacing w:after="0"/>
            </w:pPr>
            <w:r/>
            <w:r>
              <w:rPr>
                <w:rFonts w:ascii="Arial" w:hAnsi="Arial" w:eastAsia="Arial"/>
                <w:b w:val="0"/>
                <w:sz w:val="18"/>
              </w:rPr>
              <w:t>Что пользователь должен сделать внутри сайта или приложения</w:t>
            </w:r>
          </w:p>
        </w:tc>
      </w:tr>
      <w:tr>
        <w:tc>
          <w:tcPr>
            <w:tcW w:type="dxa" w:w="2835"/>
            <w:vAlign w:val="top"/>
          </w:tcPr>
          <w:p>
            <w:pPr>
              <w:spacing w:after="0"/>
            </w:pPr>
            <w:r/>
            <w:r>
              <w:rPr>
                <w:rFonts w:ascii="Arial" w:hAnsi="Arial" w:eastAsia="Arial"/>
                <w:b w:val="0"/>
                <w:sz w:val="18"/>
              </w:rPr>
              <w:t>Барьеры</w:t>
            </w:r>
          </w:p>
        </w:tc>
        <w:tc>
          <w:tcPr>
            <w:tcW w:type="dxa" w:w="6237"/>
            <w:vAlign w:val="top"/>
          </w:tcPr>
          <w:p>
            <w:pPr>
              <w:spacing w:after="0"/>
            </w:pPr>
            <w:r/>
            <w:r>
              <w:rPr>
                <w:rFonts w:ascii="Arial" w:hAnsi="Arial" w:eastAsia="Arial"/>
                <w:b w:val="0"/>
                <w:sz w:val="18"/>
              </w:rPr>
              <w:t>Что может помешать завершить задачу</w:t>
            </w:r>
          </w:p>
        </w:tc>
      </w:tr>
      <w:tr>
        <w:tc>
          <w:tcPr>
            <w:tcW w:type="dxa" w:w="2835"/>
            <w:vAlign w:val="top"/>
            <w:shd w:fill="F7FAFE"/>
          </w:tcPr>
          <w:p>
            <w:pPr>
              <w:spacing w:after="0"/>
            </w:pPr>
            <w:r/>
            <w:r>
              <w:rPr>
                <w:rFonts w:ascii="Arial" w:hAnsi="Arial" w:eastAsia="Arial"/>
                <w:b w:val="0"/>
                <w:sz w:val="18"/>
              </w:rPr>
              <w:t>Необходимые страницы или экраны</w:t>
            </w:r>
          </w:p>
        </w:tc>
        <w:tc>
          <w:tcPr>
            <w:tcW w:type="dxa" w:w="6237"/>
            <w:vAlign w:val="top"/>
            <w:shd w:fill="F7FAFE"/>
          </w:tcPr>
          <w:p>
            <w:pPr>
              <w:spacing w:after="0"/>
            </w:pPr>
            <w:r/>
            <w:r>
              <w:rPr>
                <w:rFonts w:ascii="Arial" w:hAnsi="Arial" w:eastAsia="Arial"/>
                <w:b w:val="0"/>
                <w:sz w:val="18"/>
              </w:rPr>
              <w:t>Какие интерфейсные единицы нужны для выполнения задач</w:t>
            </w:r>
          </w:p>
        </w:tc>
      </w:tr>
      <w:tr>
        <w:tc>
          <w:tcPr>
            <w:tcW w:type="dxa" w:w="2835"/>
            <w:vAlign w:val="top"/>
          </w:tcPr>
          <w:p>
            <w:pPr>
              <w:spacing w:after="0"/>
            </w:pPr>
            <w:r/>
            <w:r>
              <w:rPr>
                <w:rFonts w:ascii="Arial" w:hAnsi="Arial" w:eastAsia="Arial"/>
                <w:b w:val="0"/>
                <w:sz w:val="18"/>
              </w:rPr>
              <w:t>Критический показатель</w:t>
            </w:r>
          </w:p>
        </w:tc>
        <w:tc>
          <w:tcPr>
            <w:tcW w:type="dxa" w:w="6237"/>
            <w:vAlign w:val="top"/>
          </w:tcPr>
          <w:p>
            <w:pPr>
              <w:spacing w:after="0"/>
            </w:pPr>
            <w:r/>
            <w:r>
              <w:rPr>
                <w:rFonts w:ascii="Arial" w:hAnsi="Arial" w:eastAsia="Arial"/>
                <w:b w:val="0"/>
                <w:sz w:val="18"/>
              </w:rPr>
              <w:t>По какому показателю будет понятно, что сценарий работает</w:t>
            </w:r>
          </w:p>
        </w:tc>
      </w:tr>
    </w:tbl>
    <w:p>
      <w:pPr>
        <w:spacing w:after="0"/>
      </w:pPr>
    </w:p>
    <w:p>
      <w:pPr>
        <w:pStyle w:val="Heading2"/>
      </w:pPr>
      <w:r>
        <w:t>6.1. Правила выделения ролей</w:t>
      </w:r>
    </w:p>
    <w:p>
      <w:pPr>
        <w:pStyle w:val="ListBullet"/>
        <w:spacing w:after="40"/>
      </w:pPr>
      <w:r>
        <w:rPr>
          <w:rFonts w:ascii="Arial" w:hAnsi="Arial" w:eastAsia="Arial"/>
          <w:sz w:val="20"/>
        </w:rPr>
        <w:t>роль выделяется не по должности, а по типу задач и прав в системе;</w:t>
      </w:r>
    </w:p>
    <w:p>
      <w:pPr>
        <w:pStyle w:val="ListBullet"/>
        <w:spacing w:after="40"/>
      </w:pPr>
      <w:r>
        <w:rPr>
          <w:rFonts w:ascii="Arial" w:hAnsi="Arial" w:eastAsia="Arial"/>
          <w:sz w:val="20"/>
        </w:rPr>
        <w:t>если два пользователя видят одинаковые экраны, но принимают разные решения, роли желательно разделить;</w:t>
      </w:r>
    </w:p>
    <w:p>
      <w:pPr>
        <w:pStyle w:val="ListBullet"/>
        <w:spacing w:after="40"/>
      </w:pPr>
      <w:r>
        <w:rPr>
          <w:rFonts w:ascii="Arial" w:hAnsi="Arial" w:eastAsia="Arial"/>
          <w:sz w:val="20"/>
        </w:rPr>
        <w:t>если пользователь сначала покупает, а затем регулярно использует продукт, эти состояния можно описывать как разные сценарные роли;</w:t>
      </w:r>
    </w:p>
    <w:p>
      <w:pPr>
        <w:pStyle w:val="ListBullet"/>
        <w:spacing w:after="40"/>
      </w:pPr>
      <w:r>
        <w:rPr>
          <w:rFonts w:ascii="Arial" w:hAnsi="Arial" w:eastAsia="Arial"/>
          <w:sz w:val="20"/>
        </w:rPr>
        <w:t>для мобильного приложения отдельно фиксируются контексты: быстрый доступ, повторное действие, уведомление, ограниченное время, слабый сигнал связи;</w:t>
      </w:r>
    </w:p>
    <w:p>
      <w:pPr>
        <w:pStyle w:val="ListBullet"/>
        <w:spacing w:after="40"/>
      </w:pPr>
      <w:r>
        <w:rPr>
          <w:rFonts w:ascii="Arial" w:hAnsi="Arial" w:eastAsia="Arial"/>
          <w:sz w:val="20"/>
        </w:rPr>
        <w:t>для сайта отдельно фиксируются контексты: поиск информации, сравнение, доверие, оформление заявки, оплата, возвращение через ссылку или поиск.</w:t>
      </w:r>
    </w:p>
    <w:p>
      <w:pPr>
        <w:pStyle w:val="Heading1"/>
      </w:pPr>
      <w:r>
        <w:t>7. Этап 3. Преобразование сценариев в карту взаимодействия</w:t>
      </w:r>
    </w:p>
    <w:p>
      <w:pPr>
        <w:spacing w:after="120" w:line="259" w:lineRule="auto"/>
      </w:pPr>
      <w:r>
        <w:rPr>
          <w:rFonts w:ascii="Arial" w:hAnsi="Arial" w:eastAsia="Arial"/>
          <w:sz w:val="21"/>
        </w:rPr>
        <w:t>Пользовательский сценарий преобразуется в карту взаимодействия через разложение на шаги. Каждый шаг должен получить ответ на четыре вопроса: что пользователь хочет сделать, какая информация ему нужна, какое действие он выполняет, какое состояние системы возникает после действия.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494"/>
            <w:shd w:fill="1F4E79"/>
            <w:vAlign w:val="center"/>
          </w:tcPr>
          <w:p>
            <w:pPr>
              <w:spacing w:after="0"/>
            </w:pPr>
            <w:r/>
            <w:r>
              <w:rPr>
                <w:rFonts w:ascii="Arial" w:hAnsi="Arial" w:eastAsia="Arial"/>
                <w:b/>
                <w:color w:val="FFFFFF"/>
                <w:sz w:val="16"/>
              </w:rPr>
              <w:t>Сценарный шаг</w:t>
            </w:r>
          </w:p>
        </w:tc>
        <w:tc>
          <w:tcPr>
            <w:tcW w:type="dxa" w:w="3458"/>
            <w:shd w:fill="1F4E79"/>
            <w:vAlign w:val="center"/>
          </w:tcPr>
          <w:p>
            <w:pPr>
              <w:spacing w:after="0"/>
            </w:pPr>
            <w:r/>
            <w:r>
              <w:rPr>
                <w:rFonts w:ascii="Arial" w:hAnsi="Arial" w:eastAsia="Arial"/>
                <w:b/>
                <w:color w:val="FFFFFF"/>
                <w:sz w:val="16"/>
              </w:rPr>
              <w:t>Смысл</w:t>
            </w:r>
          </w:p>
        </w:tc>
        <w:tc>
          <w:tcPr>
            <w:tcW w:type="dxa" w:w="3118"/>
            <w:shd w:fill="1F4E79"/>
            <w:vAlign w:val="center"/>
          </w:tcPr>
          <w:p>
            <w:pPr>
              <w:spacing w:after="0"/>
            </w:pPr>
            <w:r/>
            <w:r>
              <w:rPr>
                <w:rFonts w:ascii="Arial" w:hAnsi="Arial" w:eastAsia="Arial"/>
                <w:b/>
                <w:color w:val="FFFFFF"/>
                <w:sz w:val="16"/>
              </w:rPr>
              <w:t>Типовые страницы и экраны</w:t>
            </w:r>
          </w:p>
        </w:tc>
      </w:tr>
      <w:tr>
        <w:tc>
          <w:tcPr>
            <w:tcW w:type="dxa" w:w="2494"/>
            <w:vAlign w:val="top"/>
          </w:tcPr>
          <w:p>
            <w:pPr>
              <w:spacing w:after="0"/>
            </w:pPr>
            <w:r/>
            <w:r>
              <w:rPr>
                <w:rFonts w:ascii="Arial" w:hAnsi="Arial" w:eastAsia="Arial"/>
                <w:b w:val="0"/>
                <w:sz w:val="16"/>
              </w:rPr>
              <w:t>1. Вход в сценарий</w:t>
            </w:r>
          </w:p>
        </w:tc>
        <w:tc>
          <w:tcPr>
            <w:tcW w:type="dxa" w:w="3458"/>
            <w:vAlign w:val="top"/>
          </w:tcPr>
          <w:p>
            <w:pPr>
              <w:spacing w:after="0"/>
            </w:pPr>
            <w:r/>
            <w:r>
              <w:rPr>
                <w:rFonts w:ascii="Arial" w:hAnsi="Arial" w:eastAsia="Arial"/>
                <w:b w:val="0"/>
                <w:sz w:val="16"/>
              </w:rPr>
              <w:t>Пользователь попадает из поиска, рекламы, рекомендации, письма, уведомления или внутренней навигации</w:t>
            </w:r>
          </w:p>
        </w:tc>
        <w:tc>
          <w:tcPr>
            <w:tcW w:type="dxa" w:w="3118"/>
            <w:vAlign w:val="top"/>
          </w:tcPr>
          <w:p>
            <w:pPr>
              <w:spacing w:after="0"/>
            </w:pPr>
            <w:r/>
            <w:r>
              <w:rPr>
                <w:rFonts w:ascii="Arial" w:hAnsi="Arial" w:eastAsia="Arial"/>
                <w:b w:val="0"/>
                <w:sz w:val="16"/>
              </w:rPr>
              <w:t>Главная страница, целевая страница, экран входа, экран уведомления</w:t>
            </w:r>
          </w:p>
        </w:tc>
      </w:tr>
      <w:tr>
        <w:tc>
          <w:tcPr>
            <w:tcW w:type="dxa" w:w="2494"/>
            <w:vAlign w:val="top"/>
            <w:shd w:fill="F7FAFE"/>
          </w:tcPr>
          <w:p>
            <w:pPr>
              <w:spacing w:after="0"/>
            </w:pPr>
            <w:r/>
            <w:r>
              <w:rPr>
                <w:rFonts w:ascii="Arial" w:hAnsi="Arial" w:eastAsia="Arial"/>
                <w:b w:val="0"/>
                <w:sz w:val="16"/>
              </w:rPr>
              <w:t>2. Понимание ценности</w:t>
            </w:r>
          </w:p>
        </w:tc>
        <w:tc>
          <w:tcPr>
            <w:tcW w:type="dxa" w:w="3458"/>
            <w:vAlign w:val="top"/>
            <w:shd w:fill="F7FAFE"/>
          </w:tcPr>
          <w:p>
            <w:pPr>
              <w:spacing w:after="0"/>
            </w:pPr>
            <w:r/>
            <w:r>
              <w:rPr>
                <w:rFonts w:ascii="Arial" w:hAnsi="Arial" w:eastAsia="Arial"/>
                <w:b w:val="0"/>
                <w:sz w:val="16"/>
              </w:rPr>
              <w:t>Пользователь должен понять, что продукт решает его проблему</w:t>
            </w:r>
          </w:p>
        </w:tc>
        <w:tc>
          <w:tcPr>
            <w:tcW w:type="dxa" w:w="3118"/>
            <w:vAlign w:val="top"/>
            <w:shd w:fill="F7FAFE"/>
          </w:tcPr>
          <w:p>
            <w:pPr>
              <w:spacing w:after="0"/>
            </w:pPr>
            <w:r/>
            <w:r>
              <w:rPr>
                <w:rFonts w:ascii="Arial" w:hAnsi="Arial" w:eastAsia="Arial"/>
                <w:b w:val="0"/>
                <w:sz w:val="16"/>
              </w:rPr>
              <w:t>Страница ценности, описание результата, примеры, доказательства</w:t>
            </w:r>
          </w:p>
        </w:tc>
      </w:tr>
      <w:tr>
        <w:tc>
          <w:tcPr>
            <w:tcW w:type="dxa" w:w="2494"/>
            <w:vAlign w:val="top"/>
          </w:tcPr>
          <w:p>
            <w:pPr>
              <w:spacing w:after="0"/>
            </w:pPr>
            <w:r/>
            <w:r>
              <w:rPr>
                <w:rFonts w:ascii="Arial" w:hAnsi="Arial" w:eastAsia="Arial"/>
                <w:b w:val="0"/>
                <w:sz w:val="16"/>
              </w:rPr>
              <w:t>3. Проверка соответствия</w:t>
            </w:r>
          </w:p>
        </w:tc>
        <w:tc>
          <w:tcPr>
            <w:tcW w:type="dxa" w:w="3458"/>
            <w:vAlign w:val="top"/>
          </w:tcPr>
          <w:p>
            <w:pPr>
              <w:spacing w:after="0"/>
            </w:pPr>
            <w:r/>
            <w:r>
              <w:rPr>
                <w:rFonts w:ascii="Arial" w:hAnsi="Arial" w:eastAsia="Arial"/>
                <w:b w:val="0"/>
                <w:sz w:val="16"/>
              </w:rPr>
              <w:t>Пользователь сравнивает продукт со своей задачей, условиями, бюджетом и рисками</w:t>
            </w:r>
          </w:p>
        </w:tc>
        <w:tc>
          <w:tcPr>
            <w:tcW w:type="dxa" w:w="3118"/>
            <w:vAlign w:val="top"/>
          </w:tcPr>
          <w:p>
            <w:pPr>
              <w:spacing w:after="0"/>
            </w:pPr>
            <w:r/>
            <w:r>
              <w:rPr>
                <w:rFonts w:ascii="Arial" w:hAnsi="Arial" w:eastAsia="Arial"/>
                <w:b w:val="0"/>
                <w:sz w:val="16"/>
              </w:rPr>
              <w:t>Сравнение тарифов, подбор, вопросы и ответы, демонстрация</w:t>
            </w:r>
          </w:p>
        </w:tc>
      </w:tr>
      <w:tr>
        <w:tc>
          <w:tcPr>
            <w:tcW w:type="dxa" w:w="2494"/>
            <w:vAlign w:val="top"/>
            <w:shd w:fill="F7FAFE"/>
          </w:tcPr>
          <w:p>
            <w:pPr>
              <w:spacing w:after="0"/>
            </w:pPr>
            <w:r/>
            <w:r>
              <w:rPr>
                <w:rFonts w:ascii="Arial" w:hAnsi="Arial" w:eastAsia="Arial"/>
                <w:b w:val="0"/>
                <w:sz w:val="16"/>
              </w:rPr>
              <w:t>4. Принятие решения</w:t>
            </w:r>
          </w:p>
        </w:tc>
        <w:tc>
          <w:tcPr>
            <w:tcW w:type="dxa" w:w="3458"/>
            <w:vAlign w:val="top"/>
            <w:shd w:fill="F7FAFE"/>
          </w:tcPr>
          <w:p>
            <w:pPr>
              <w:spacing w:after="0"/>
            </w:pPr>
            <w:r/>
            <w:r>
              <w:rPr>
                <w:rFonts w:ascii="Arial" w:hAnsi="Arial" w:eastAsia="Arial"/>
                <w:b w:val="0"/>
                <w:sz w:val="16"/>
              </w:rPr>
              <w:t>Пользователь выбирает действие: попробовать, купить, оставить заявку, зарегистрироваться</w:t>
            </w:r>
          </w:p>
        </w:tc>
        <w:tc>
          <w:tcPr>
            <w:tcW w:type="dxa" w:w="3118"/>
            <w:vAlign w:val="top"/>
            <w:shd w:fill="F7FAFE"/>
          </w:tcPr>
          <w:p>
            <w:pPr>
              <w:spacing w:after="0"/>
            </w:pPr>
            <w:r/>
            <w:r>
              <w:rPr>
                <w:rFonts w:ascii="Arial" w:hAnsi="Arial" w:eastAsia="Arial"/>
                <w:b w:val="0"/>
                <w:sz w:val="16"/>
              </w:rPr>
              <w:t>Форма, тарифы, регистрация, оплата, заявка</w:t>
            </w:r>
          </w:p>
        </w:tc>
      </w:tr>
      <w:tr>
        <w:tc>
          <w:tcPr>
            <w:tcW w:type="dxa" w:w="2494"/>
            <w:vAlign w:val="top"/>
          </w:tcPr>
          <w:p>
            <w:pPr>
              <w:spacing w:after="0"/>
            </w:pPr>
            <w:r/>
            <w:r>
              <w:rPr>
                <w:rFonts w:ascii="Arial" w:hAnsi="Arial" w:eastAsia="Arial"/>
                <w:b w:val="0"/>
                <w:sz w:val="16"/>
              </w:rPr>
              <w:t>5. Первое получение ценности</w:t>
            </w:r>
          </w:p>
        </w:tc>
        <w:tc>
          <w:tcPr>
            <w:tcW w:type="dxa" w:w="3458"/>
            <w:vAlign w:val="top"/>
          </w:tcPr>
          <w:p>
            <w:pPr>
              <w:spacing w:after="0"/>
            </w:pPr>
            <w:r/>
            <w:r>
              <w:rPr>
                <w:rFonts w:ascii="Arial" w:hAnsi="Arial" w:eastAsia="Arial"/>
                <w:b w:val="0"/>
                <w:sz w:val="16"/>
              </w:rPr>
              <w:t>Пользователь получает первый результат или ощущает полезность продукта</w:t>
            </w:r>
          </w:p>
        </w:tc>
        <w:tc>
          <w:tcPr>
            <w:tcW w:type="dxa" w:w="3118"/>
            <w:vAlign w:val="top"/>
          </w:tcPr>
          <w:p>
            <w:pPr>
              <w:spacing w:after="0"/>
            </w:pPr>
            <w:r/>
            <w:r>
              <w:rPr>
                <w:rFonts w:ascii="Arial" w:hAnsi="Arial" w:eastAsia="Arial"/>
                <w:b w:val="0"/>
                <w:sz w:val="16"/>
              </w:rPr>
              <w:t>Первичная настройка, экран результата, подсказки, пример использования</w:t>
            </w:r>
          </w:p>
        </w:tc>
      </w:tr>
      <w:tr>
        <w:tc>
          <w:tcPr>
            <w:tcW w:type="dxa" w:w="2494"/>
            <w:vAlign w:val="top"/>
            <w:shd w:fill="F7FAFE"/>
          </w:tcPr>
          <w:p>
            <w:pPr>
              <w:spacing w:after="0"/>
            </w:pPr>
            <w:r/>
            <w:r>
              <w:rPr>
                <w:rFonts w:ascii="Arial" w:hAnsi="Arial" w:eastAsia="Arial"/>
                <w:b w:val="0"/>
                <w:sz w:val="16"/>
              </w:rPr>
              <w:t>6. Регулярное использование</w:t>
            </w:r>
          </w:p>
        </w:tc>
        <w:tc>
          <w:tcPr>
            <w:tcW w:type="dxa" w:w="3458"/>
            <w:vAlign w:val="top"/>
            <w:shd w:fill="F7FAFE"/>
          </w:tcPr>
          <w:p>
            <w:pPr>
              <w:spacing w:after="0"/>
            </w:pPr>
            <w:r/>
            <w:r>
              <w:rPr>
                <w:rFonts w:ascii="Arial" w:hAnsi="Arial" w:eastAsia="Arial"/>
                <w:b w:val="0"/>
                <w:sz w:val="16"/>
              </w:rPr>
              <w:t>Пользователь возвращается для повторных задач</w:t>
            </w:r>
          </w:p>
        </w:tc>
        <w:tc>
          <w:tcPr>
            <w:tcW w:type="dxa" w:w="3118"/>
            <w:vAlign w:val="top"/>
            <w:shd w:fill="F7FAFE"/>
          </w:tcPr>
          <w:p>
            <w:pPr>
              <w:spacing w:after="0"/>
            </w:pPr>
            <w:r/>
            <w:r>
              <w:rPr>
                <w:rFonts w:ascii="Arial" w:hAnsi="Arial" w:eastAsia="Arial"/>
                <w:b w:val="0"/>
                <w:sz w:val="16"/>
              </w:rPr>
              <w:t>Личный кабинет, рабочая область, история, сохраненные данные</w:t>
            </w:r>
          </w:p>
        </w:tc>
      </w:tr>
      <w:tr>
        <w:tc>
          <w:tcPr>
            <w:tcW w:type="dxa" w:w="2494"/>
            <w:vAlign w:val="top"/>
          </w:tcPr>
          <w:p>
            <w:pPr>
              <w:spacing w:after="0"/>
            </w:pPr>
            <w:r/>
            <w:r>
              <w:rPr>
                <w:rFonts w:ascii="Arial" w:hAnsi="Arial" w:eastAsia="Arial"/>
                <w:b w:val="0"/>
                <w:sz w:val="16"/>
              </w:rPr>
              <w:t>7. Поддержка и исправление ошибок</w:t>
            </w:r>
          </w:p>
        </w:tc>
        <w:tc>
          <w:tcPr>
            <w:tcW w:type="dxa" w:w="3458"/>
            <w:vAlign w:val="top"/>
          </w:tcPr>
          <w:p>
            <w:pPr>
              <w:spacing w:after="0"/>
            </w:pPr>
            <w:r/>
            <w:r>
              <w:rPr>
                <w:rFonts w:ascii="Arial" w:hAnsi="Arial" w:eastAsia="Arial"/>
                <w:b w:val="0"/>
                <w:sz w:val="16"/>
              </w:rPr>
              <w:t>Пользователь сталкивается с непониманием, ошибкой или ограничением</w:t>
            </w:r>
          </w:p>
        </w:tc>
        <w:tc>
          <w:tcPr>
            <w:tcW w:type="dxa" w:w="3118"/>
            <w:vAlign w:val="top"/>
          </w:tcPr>
          <w:p>
            <w:pPr>
              <w:spacing w:after="0"/>
            </w:pPr>
            <w:r/>
            <w:r>
              <w:rPr>
                <w:rFonts w:ascii="Arial" w:hAnsi="Arial" w:eastAsia="Arial"/>
                <w:b w:val="0"/>
                <w:sz w:val="16"/>
              </w:rPr>
              <w:t>Помощь, чат, база знаний, экран ошибки, восстановление доступа</w:t>
            </w:r>
          </w:p>
        </w:tc>
      </w:tr>
      <w:tr>
        <w:tc>
          <w:tcPr>
            <w:tcW w:type="dxa" w:w="2494"/>
            <w:vAlign w:val="top"/>
            <w:shd w:fill="F7FAFE"/>
          </w:tcPr>
          <w:p>
            <w:pPr>
              <w:spacing w:after="0"/>
            </w:pPr>
            <w:r/>
            <w:r>
              <w:rPr>
                <w:rFonts w:ascii="Arial" w:hAnsi="Arial" w:eastAsia="Arial"/>
                <w:b w:val="0"/>
                <w:sz w:val="16"/>
              </w:rPr>
              <w:t>8. Продление и развитие отношений</w:t>
            </w:r>
          </w:p>
        </w:tc>
        <w:tc>
          <w:tcPr>
            <w:tcW w:type="dxa" w:w="3458"/>
            <w:vAlign w:val="top"/>
            <w:shd w:fill="F7FAFE"/>
          </w:tcPr>
          <w:p>
            <w:pPr>
              <w:spacing w:after="0"/>
            </w:pPr>
            <w:r/>
            <w:r>
              <w:rPr>
                <w:rFonts w:ascii="Arial" w:hAnsi="Arial" w:eastAsia="Arial"/>
                <w:b w:val="0"/>
                <w:sz w:val="16"/>
              </w:rPr>
              <w:t>Пользователь продлевает подписку, расширяет тариф, приглашает других</w:t>
            </w:r>
          </w:p>
        </w:tc>
        <w:tc>
          <w:tcPr>
            <w:tcW w:type="dxa" w:w="3118"/>
            <w:vAlign w:val="top"/>
            <w:shd w:fill="F7FAFE"/>
          </w:tcPr>
          <w:p>
            <w:pPr>
              <w:spacing w:after="0"/>
            </w:pPr>
            <w:r/>
            <w:r>
              <w:rPr>
                <w:rFonts w:ascii="Arial" w:hAnsi="Arial" w:eastAsia="Arial"/>
                <w:b w:val="0"/>
                <w:sz w:val="16"/>
              </w:rPr>
              <w:t>Управление подпиской, приглашения, рекомендации, дополнительные возможности</w:t>
            </w:r>
          </w:p>
        </w:tc>
      </w:tr>
    </w:tbl>
    <w:p>
      <w:pPr>
        <w:spacing w:after="0"/>
      </w:pPr>
    </w:p>
    <w:p>
      <w:pPr>
        <w:pStyle w:val="Heading2"/>
      </w:pPr>
      <w:r>
        <w:t>7.1. Обязательные вопросы к каждому шагу сценария</w:t>
      </w:r>
    </w:p>
    <w:p>
      <w:pPr>
        <w:pStyle w:val="ListBullet"/>
        <w:spacing w:after="40"/>
      </w:pPr>
      <w:r>
        <w:rPr>
          <w:rFonts w:ascii="Arial" w:hAnsi="Arial" w:eastAsia="Arial"/>
          <w:sz w:val="20"/>
        </w:rPr>
        <w:t>какая задача пользователя решается на этом шаге;</w:t>
      </w:r>
    </w:p>
    <w:p>
      <w:pPr>
        <w:pStyle w:val="ListBullet"/>
        <w:spacing w:after="40"/>
      </w:pPr>
      <w:r>
        <w:rPr>
          <w:rFonts w:ascii="Arial" w:hAnsi="Arial" w:eastAsia="Arial"/>
          <w:sz w:val="20"/>
        </w:rPr>
        <w:t>какая страница или экран обеспечивает этот шаг;</w:t>
      </w:r>
    </w:p>
    <w:p>
      <w:pPr>
        <w:pStyle w:val="ListBullet"/>
        <w:spacing w:after="40"/>
      </w:pPr>
      <w:r>
        <w:rPr>
          <w:rFonts w:ascii="Arial" w:hAnsi="Arial" w:eastAsia="Arial"/>
          <w:sz w:val="20"/>
        </w:rPr>
        <w:t>какие данные должны быть показаны пользователю;</w:t>
      </w:r>
    </w:p>
    <w:p>
      <w:pPr>
        <w:pStyle w:val="ListBullet"/>
        <w:spacing w:after="40"/>
      </w:pPr>
      <w:r>
        <w:rPr>
          <w:rFonts w:ascii="Arial" w:hAnsi="Arial" w:eastAsia="Arial"/>
          <w:sz w:val="20"/>
        </w:rPr>
        <w:t>какие действия доступны пользователю;</w:t>
      </w:r>
    </w:p>
    <w:p>
      <w:pPr>
        <w:pStyle w:val="ListBullet"/>
        <w:spacing w:after="40"/>
      </w:pPr>
      <w:r>
        <w:rPr>
          <w:rFonts w:ascii="Arial" w:hAnsi="Arial" w:eastAsia="Arial"/>
          <w:sz w:val="20"/>
        </w:rPr>
        <w:t>какое системное событие происходит после действия;</w:t>
      </w:r>
    </w:p>
    <w:p>
      <w:pPr>
        <w:pStyle w:val="ListBullet"/>
        <w:spacing w:after="40"/>
      </w:pPr>
      <w:r>
        <w:rPr>
          <w:rFonts w:ascii="Arial" w:hAnsi="Arial" w:eastAsia="Arial"/>
          <w:sz w:val="20"/>
        </w:rPr>
        <w:t>какие ошибки или исключения возможны;</w:t>
      </w:r>
    </w:p>
    <w:p>
      <w:pPr>
        <w:pStyle w:val="ListBullet"/>
        <w:spacing w:after="40"/>
      </w:pPr>
      <w:r>
        <w:rPr>
          <w:rFonts w:ascii="Arial" w:hAnsi="Arial" w:eastAsia="Arial"/>
          <w:sz w:val="20"/>
        </w:rPr>
        <w:t>какой показатель фиксирует успешное прохождение шага.</w:t>
      </w:r>
    </w:p>
    <w:p>
      <w:pPr>
        <w:pStyle w:val="Heading1"/>
      </w:pPr>
      <w:r>
        <w:t>8. Этап 4. Выделение информационных объектов и действий</w:t>
      </w:r>
    </w:p>
    <w:p>
      <w:pPr>
        <w:spacing w:after="120" w:line="259" w:lineRule="auto"/>
      </w:pPr>
      <w:r>
        <w:rPr>
          <w:rFonts w:ascii="Arial" w:hAnsi="Arial" w:eastAsia="Arial"/>
          <w:sz w:val="21"/>
        </w:rPr>
        <w:t>Интерфейс сайта или приложения должен отражать не только последовательность сценариев, но и предметную область цифрового товара. Для этого выделяются информационные объекты: сущности, с которыми пользователь взаимодействует. Каждый объект должен иметь набор действий и состояний.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268"/>
            <w:shd w:fill="1F4E79"/>
            <w:vAlign w:val="center"/>
          </w:tcPr>
          <w:p>
            <w:pPr>
              <w:spacing w:after="0"/>
            </w:pPr>
            <w:r/>
            <w:r>
              <w:rPr>
                <w:rFonts w:ascii="Arial" w:hAnsi="Arial" w:eastAsia="Arial"/>
                <w:b/>
                <w:color w:val="FFFFFF"/>
                <w:sz w:val="17"/>
              </w:rPr>
              <w:t>Информационный объект</w:t>
            </w:r>
          </w:p>
        </w:tc>
        <w:tc>
          <w:tcPr>
            <w:tcW w:type="dxa" w:w="3685"/>
            <w:shd w:fill="1F4E79"/>
            <w:vAlign w:val="center"/>
          </w:tcPr>
          <w:p>
            <w:pPr>
              <w:spacing w:after="0"/>
            </w:pPr>
            <w:r/>
            <w:r>
              <w:rPr>
                <w:rFonts w:ascii="Arial" w:hAnsi="Arial" w:eastAsia="Arial"/>
                <w:b/>
                <w:color w:val="FFFFFF"/>
                <w:sz w:val="17"/>
              </w:rPr>
              <w:t>Типовые действия</w:t>
            </w:r>
          </w:p>
        </w:tc>
        <w:tc>
          <w:tcPr>
            <w:tcW w:type="dxa" w:w="3118"/>
            <w:shd w:fill="1F4E79"/>
            <w:vAlign w:val="center"/>
          </w:tcPr>
          <w:p>
            <w:pPr>
              <w:spacing w:after="0"/>
            </w:pPr>
            <w:r/>
            <w:r>
              <w:rPr>
                <w:rFonts w:ascii="Arial" w:hAnsi="Arial" w:eastAsia="Arial"/>
                <w:b/>
                <w:color w:val="FFFFFF"/>
                <w:sz w:val="17"/>
              </w:rPr>
              <w:t>Типовые состояния</w:t>
            </w:r>
          </w:p>
        </w:tc>
      </w:tr>
      <w:tr>
        <w:tc>
          <w:tcPr>
            <w:tcW w:type="dxa" w:w="2268"/>
            <w:vAlign w:val="top"/>
          </w:tcPr>
          <w:p>
            <w:pPr>
              <w:spacing w:after="0"/>
            </w:pPr>
            <w:r/>
            <w:r>
              <w:rPr>
                <w:rFonts w:ascii="Arial" w:hAnsi="Arial" w:eastAsia="Arial"/>
                <w:b w:val="0"/>
                <w:sz w:val="17"/>
              </w:rPr>
              <w:t>Пользователь</w:t>
            </w:r>
          </w:p>
        </w:tc>
        <w:tc>
          <w:tcPr>
            <w:tcW w:type="dxa" w:w="3685"/>
            <w:vAlign w:val="top"/>
          </w:tcPr>
          <w:p>
            <w:pPr>
              <w:spacing w:after="0"/>
            </w:pPr>
            <w:r/>
            <w:r>
              <w:rPr>
                <w:rFonts w:ascii="Arial" w:hAnsi="Arial" w:eastAsia="Arial"/>
                <w:b w:val="0"/>
                <w:sz w:val="17"/>
              </w:rPr>
              <w:t>Зарегистрироваться, войти, изменить данные, восстановить доступ, удалить профиль</w:t>
            </w:r>
          </w:p>
        </w:tc>
        <w:tc>
          <w:tcPr>
            <w:tcW w:type="dxa" w:w="3118"/>
            <w:vAlign w:val="top"/>
          </w:tcPr>
          <w:p>
            <w:pPr>
              <w:spacing w:after="0"/>
            </w:pPr>
            <w:r/>
            <w:r>
              <w:rPr>
                <w:rFonts w:ascii="Arial" w:hAnsi="Arial" w:eastAsia="Arial"/>
                <w:b w:val="0"/>
                <w:sz w:val="17"/>
              </w:rPr>
              <w:t>Не зарегистрирован, активен, заблокирован, ожидает подтверждения</w:t>
            </w:r>
          </w:p>
        </w:tc>
      </w:tr>
      <w:tr>
        <w:tc>
          <w:tcPr>
            <w:tcW w:type="dxa" w:w="2268"/>
            <w:vAlign w:val="top"/>
            <w:shd w:fill="F7FAFE"/>
          </w:tcPr>
          <w:p>
            <w:pPr>
              <w:spacing w:after="0"/>
            </w:pPr>
            <w:r/>
            <w:r>
              <w:rPr>
                <w:rFonts w:ascii="Arial" w:hAnsi="Arial" w:eastAsia="Arial"/>
                <w:b w:val="0"/>
                <w:sz w:val="17"/>
              </w:rPr>
              <w:t>Подписка</w:t>
            </w:r>
          </w:p>
        </w:tc>
        <w:tc>
          <w:tcPr>
            <w:tcW w:type="dxa" w:w="3685"/>
            <w:vAlign w:val="top"/>
            <w:shd w:fill="F7FAFE"/>
          </w:tcPr>
          <w:p>
            <w:pPr>
              <w:spacing w:after="0"/>
            </w:pPr>
            <w:r/>
            <w:r>
              <w:rPr>
                <w:rFonts w:ascii="Arial" w:hAnsi="Arial" w:eastAsia="Arial"/>
                <w:b w:val="0"/>
                <w:sz w:val="17"/>
              </w:rPr>
              <w:t>Выбрать, оплатить, продлить, сменить тариф, отменить</w:t>
            </w:r>
          </w:p>
        </w:tc>
        <w:tc>
          <w:tcPr>
            <w:tcW w:type="dxa" w:w="3118"/>
            <w:vAlign w:val="top"/>
            <w:shd w:fill="F7FAFE"/>
          </w:tcPr>
          <w:p>
            <w:pPr>
              <w:spacing w:after="0"/>
            </w:pPr>
            <w:r/>
            <w:r>
              <w:rPr>
                <w:rFonts w:ascii="Arial" w:hAnsi="Arial" w:eastAsia="Arial"/>
                <w:b w:val="0"/>
                <w:sz w:val="17"/>
              </w:rPr>
              <w:t>Пробная, активная, просроченная, отмененная, ограниченная</w:t>
            </w:r>
          </w:p>
        </w:tc>
      </w:tr>
      <w:tr>
        <w:tc>
          <w:tcPr>
            <w:tcW w:type="dxa" w:w="2268"/>
            <w:vAlign w:val="top"/>
          </w:tcPr>
          <w:p>
            <w:pPr>
              <w:spacing w:after="0"/>
            </w:pPr>
            <w:r/>
            <w:r>
              <w:rPr>
                <w:rFonts w:ascii="Arial" w:hAnsi="Arial" w:eastAsia="Arial"/>
                <w:b w:val="0"/>
                <w:sz w:val="17"/>
              </w:rPr>
              <w:t>Цифровой результат</w:t>
            </w:r>
          </w:p>
        </w:tc>
        <w:tc>
          <w:tcPr>
            <w:tcW w:type="dxa" w:w="3685"/>
            <w:vAlign w:val="top"/>
          </w:tcPr>
          <w:p>
            <w:pPr>
              <w:spacing w:after="0"/>
            </w:pPr>
            <w:r/>
            <w:r>
              <w:rPr>
                <w:rFonts w:ascii="Arial" w:hAnsi="Arial" w:eastAsia="Arial"/>
                <w:b w:val="0"/>
                <w:sz w:val="17"/>
              </w:rPr>
              <w:t>Создать, открыть, скачать, отправить, изменить, удалить</w:t>
            </w:r>
          </w:p>
        </w:tc>
        <w:tc>
          <w:tcPr>
            <w:tcW w:type="dxa" w:w="3118"/>
            <w:vAlign w:val="top"/>
          </w:tcPr>
          <w:p>
            <w:pPr>
              <w:spacing w:after="0"/>
            </w:pPr>
            <w:r/>
            <w:r>
              <w:rPr>
                <w:rFonts w:ascii="Arial" w:hAnsi="Arial" w:eastAsia="Arial"/>
                <w:b w:val="0"/>
                <w:sz w:val="17"/>
              </w:rPr>
              <w:t>Черновик, готов, ошибка формирования, архивный</w:t>
            </w:r>
          </w:p>
        </w:tc>
      </w:tr>
      <w:tr>
        <w:tc>
          <w:tcPr>
            <w:tcW w:type="dxa" w:w="2268"/>
            <w:vAlign w:val="top"/>
            <w:shd w:fill="F7FAFE"/>
          </w:tcPr>
          <w:p>
            <w:pPr>
              <w:spacing w:after="0"/>
            </w:pPr>
            <w:r/>
            <w:r>
              <w:rPr>
                <w:rFonts w:ascii="Arial" w:hAnsi="Arial" w:eastAsia="Arial"/>
                <w:b w:val="0"/>
                <w:sz w:val="17"/>
              </w:rPr>
              <w:t>Заказ или заявка</w:t>
            </w:r>
          </w:p>
        </w:tc>
        <w:tc>
          <w:tcPr>
            <w:tcW w:type="dxa" w:w="3685"/>
            <w:vAlign w:val="top"/>
            <w:shd w:fill="F7FAFE"/>
          </w:tcPr>
          <w:p>
            <w:pPr>
              <w:spacing w:after="0"/>
            </w:pPr>
            <w:r/>
            <w:r>
              <w:rPr>
                <w:rFonts w:ascii="Arial" w:hAnsi="Arial" w:eastAsia="Arial"/>
                <w:b w:val="0"/>
                <w:sz w:val="17"/>
              </w:rPr>
              <w:t>Создать, оплатить, проверить статус, отменить, повторить</w:t>
            </w:r>
          </w:p>
        </w:tc>
        <w:tc>
          <w:tcPr>
            <w:tcW w:type="dxa" w:w="3118"/>
            <w:vAlign w:val="top"/>
            <w:shd w:fill="F7FAFE"/>
          </w:tcPr>
          <w:p>
            <w:pPr>
              <w:spacing w:after="0"/>
            </w:pPr>
            <w:r/>
            <w:r>
              <w:rPr>
                <w:rFonts w:ascii="Arial" w:hAnsi="Arial" w:eastAsia="Arial"/>
                <w:b w:val="0"/>
                <w:sz w:val="17"/>
              </w:rPr>
              <w:t>Новая, оплачена, в обработке, завершена, отклонена</w:t>
            </w:r>
          </w:p>
        </w:tc>
      </w:tr>
      <w:tr>
        <w:tc>
          <w:tcPr>
            <w:tcW w:type="dxa" w:w="2268"/>
            <w:vAlign w:val="top"/>
          </w:tcPr>
          <w:p>
            <w:pPr>
              <w:spacing w:after="0"/>
            </w:pPr>
            <w:r/>
            <w:r>
              <w:rPr>
                <w:rFonts w:ascii="Arial" w:hAnsi="Arial" w:eastAsia="Arial"/>
                <w:b w:val="0"/>
                <w:sz w:val="17"/>
              </w:rPr>
              <w:t>Обучающий модуль или контент</w:t>
            </w:r>
          </w:p>
        </w:tc>
        <w:tc>
          <w:tcPr>
            <w:tcW w:type="dxa" w:w="3685"/>
            <w:vAlign w:val="top"/>
          </w:tcPr>
          <w:p>
            <w:pPr>
              <w:spacing w:after="0"/>
            </w:pPr>
            <w:r/>
            <w:r>
              <w:rPr>
                <w:rFonts w:ascii="Arial" w:hAnsi="Arial" w:eastAsia="Arial"/>
                <w:b w:val="0"/>
                <w:sz w:val="17"/>
              </w:rPr>
              <w:t>Начать, продолжить, завершить, оценить, сохранить</w:t>
            </w:r>
          </w:p>
        </w:tc>
        <w:tc>
          <w:tcPr>
            <w:tcW w:type="dxa" w:w="3118"/>
            <w:vAlign w:val="top"/>
          </w:tcPr>
          <w:p>
            <w:pPr>
              <w:spacing w:after="0"/>
            </w:pPr>
            <w:r/>
            <w:r>
              <w:rPr>
                <w:rFonts w:ascii="Arial" w:hAnsi="Arial" w:eastAsia="Arial"/>
                <w:b w:val="0"/>
                <w:sz w:val="17"/>
              </w:rPr>
              <w:t>Доступен, закрыт, пройден, рекомендован</w:t>
            </w:r>
          </w:p>
        </w:tc>
      </w:tr>
      <w:tr>
        <w:tc>
          <w:tcPr>
            <w:tcW w:type="dxa" w:w="2268"/>
            <w:vAlign w:val="top"/>
            <w:shd w:fill="F7FAFE"/>
          </w:tcPr>
          <w:p>
            <w:pPr>
              <w:spacing w:after="0"/>
            </w:pPr>
            <w:r/>
            <w:r>
              <w:rPr>
                <w:rFonts w:ascii="Arial" w:hAnsi="Arial" w:eastAsia="Arial"/>
                <w:b w:val="0"/>
                <w:sz w:val="17"/>
              </w:rPr>
              <w:t>Уведомление</w:t>
            </w:r>
          </w:p>
        </w:tc>
        <w:tc>
          <w:tcPr>
            <w:tcW w:type="dxa" w:w="3685"/>
            <w:vAlign w:val="top"/>
            <w:shd w:fill="F7FAFE"/>
          </w:tcPr>
          <w:p>
            <w:pPr>
              <w:spacing w:after="0"/>
            </w:pPr>
            <w:r/>
            <w:r>
              <w:rPr>
                <w:rFonts w:ascii="Arial" w:hAnsi="Arial" w:eastAsia="Arial"/>
                <w:b w:val="0"/>
                <w:sz w:val="17"/>
              </w:rPr>
              <w:t>Открыть, отметить прочитанным, перейти к действию, отключить</w:t>
            </w:r>
          </w:p>
        </w:tc>
        <w:tc>
          <w:tcPr>
            <w:tcW w:type="dxa" w:w="3118"/>
            <w:vAlign w:val="top"/>
            <w:shd w:fill="F7FAFE"/>
          </w:tcPr>
          <w:p>
            <w:pPr>
              <w:spacing w:after="0"/>
            </w:pPr>
            <w:r/>
            <w:r>
              <w:rPr>
                <w:rFonts w:ascii="Arial" w:hAnsi="Arial" w:eastAsia="Arial"/>
                <w:b w:val="0"/>
                <w:sz w:val="17"/>
              </w:rPr>
              <w:t>Новое, прочитано, критическое, информационное</w:t>
            </w:r>
          </w:p>
        </w:tc>
      </w:tr>
    </w:tbl>
    <w:p>
      <w:pPr>
        <w:spacing w:after="0"/>
      </w:pPr>
    </w:p>
    <w:p>
      <w:pPr>
        <w:pStyle w:val="Heading2"/>
      </w:pPr>
      <w:r>
        <w:t>8.1. Правило перехода от объекта к экрану</w:t>
      </w:r>
    </w:p>
    <w:p>
      <w:pPr>
        <w:spacing w:after="120" w:line="259" w:lineRule="auto"/>
      </w:pPr>
      <w:r>
        <w:rPr>
          <w:rFonts w:ascii="Arial" w:hAnsi="Arial" w:eastAsia="Arial"/>
          <w:sz w:val="21"/>
        </w:rPr>
        <w:t>Если объект имеет несколько значимых состояний или действий, он обычно требует отдельной страницы, экрана, раздела или карточки. Если объект нужен только для отображения вспомогательной информации, его можно включить как блок внутри другой страницы. Если объект связан с оплатой, правами доступа или юридически значимым действием, для него обязательно описываются состояния ошибки, подтверждения и истории действия.</w:t>
      </w:r>
    </w:p>
    <w:p>
      <w:r>
        <w:br w:type="page"/>
      </w:r>
    </w:p>
    <w:p>
      <w:pPr>
        <w:pStyle w:val="Heading1"/>
      </w:pPr>
      <w:r>
        <w:t>9. Этап 5. Формирование состава страниц сайта</w:t>
      </w:r>
    </w:p>
    <w:p>
      <w:pPr>
        <w:spacing w:after="120" w:line="259" w:lineRule="auto"/>
      </w:pPr>
      <w:r>
        <w:rPr>
          <w:rFonts w:ascii="Arial" w:hAnsi="Arial" w:eastAsia="Arial"/>
          <w:sz w:val="21"/>
        </w:rPr>
        <w:t>Сайт чаще всего выполняет информационную, коммерческую и доверительную функции. Он помогает пользователю обнаружить продукт, понять ценность, сравнить предложение, принять решение, оформить покупку или заявку, получить поддержку. Поэтому состав страниц сайта выводится из задач внешнего пользователя, каналов привлечения, ценностного предложения и монетизации.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438"/>
            <w:shd w:fill="1F4E79"/>
            <w:vAlign w:val="center"/>
          </w:tcPr>
          <w:p>
            <w:pPr>
              <w:spacing w:after="0"/>
            </w:pPr>
            <w:r/>
            <w:r>
              <w:rPr>
                <w:rFonts w:ascii="Arial" w:hAnsi="Arial" w:eastAsia="Arial"/>
                <w:b/>
                <w:color w:val="FFFFFF"/>
                <w:sz w:val="16"/>
              </w:rPr>
              <w:t>Страница сайта</w:t>
            </w:r>
          </w:p>
        </w:tc>
        <w:tc>
          <w:tcPr>
            <w:tcW w:type="dxa" w:w="3572"/>
            <w:shd w:fill="1F4E79"/>
            <w:vAlign w:val="center"/>
          </w:tcPr>
          <w:p>
            <w:pPr>
              <w:spacing w:after="0"/>
            </w:pPr>
            <w:r/>
            <w:r>
              <w:rPr>
                <w:rFonts w:ascii="Arial" w:hAnsi="Arial" w:eastAsia="Arial"/>
                <w:b/>
                <w:color w:val="FFFFFF"/>
                <w:sz w:val="16"/>
              </w:rPr>
              <w:t>Основная задача</w:t>
            </w:r>
          </w:p>
        </w:tc>
        <w:tc>
          <w:tcPr>
            <w:tcW w:type="dxa" w:w="3061"/>
            <w:shd w:fill="1F4E79"/>
            <w:vAlign w:val="center"/>
          </w:tcPr>
          <w:p>
            <w:pPr>
              <w:spacing w:after="0"/>
            </w:pPr>
            <w:r/>
            <w:r>
              <w:rPr>
                <w:rFonts w:ascii="Arial" w:hAnsi="Arial" w:eastAsia="Arial"/>
                <w:b/>
                <w:color w:val="FFFFFF"/>
                <w:sz w:val="16"/>
              </w:rPr>
              <w:t>Источник обоснования</w:t>
            </w:r>
          </w:p>
        </w:tc>
      </w:tr>
      <w:tr>
        <w:tc>
          <w:tcPr>
            <w:tcW w:type="dxa" w:w="2438"/>
            <w:vAlign w:val="top"/>
          </w:tcPr>
          <w:p>
            <w:pPr>
              <w:spacing w:after="0"/>
            </w:pPr>
            <w:r/>
            <w:r>
              <w:rPr>
                <w:rFonts w:ascii="Arial" w:hAnsi="Arial" w:eastAsia="Arial"/>
                <w:b w:val="0"/>
                <w:sz w:val="16"/>
              </w:rPr>
              <w:t>Главная страница</w:t>
            </w:r>
          </w:p>
        </w:tc>
        <w:tc>
          <w:tcPr>
            <w:tcW w:type="dxa" w:w="3572"/>
            <w:vAlign w:val="top"/>
          </w:tcPr>
          <w:p>
            <w:pPr>
              <w:spacing w:after="0"/>
            </w:pPr>
            <w:r/>
            <w:r>
              <w:rPr>
                <w:rFonts w:ascii="Arial" w:hAnsi="Arial" w:eastAsia="Arial"/>
                <w:b w:val="0"/>
                <w:sz w:val="16"/>
              </w:rPr>
              <w:t>Понять, что представляет собой продукт и для кого он создан</w:t>
            </w:r>
          </w:p>
        </w:tc>
        <w:tc>
          <w:tcPr>
            <w:tcW w:type="dxa" w:w="3061"/>
            <w:vAlign w:val="top"/>
          </w:tcPr>
          <w:p>
            <w:pPr>
              <w:spacing w:after="0"/>
            </w:pPr>
            <w:r/>
            <w:r>
              <w:rPr>
                <w:rFonts w:ascii="Arial" w:hAnsi="Arial" w:eastAsia="Arial"/>
                <w:b w:val="0"/>
                <w:sz w:val="16"/>
              </w:rPr>
              <w:t>Ценностное предложение, сегменты, рыночный стандарт</w:t>
            </w:r>
          </w:p>
        </w:tc>
      </w:tr>
      <w:tr>
        <w:tc>
          <w:tcPr>
            <w:tcW w:type="dxa" w:w="2438"/>
            <w:vAlign w:val="top"/>
            <w:shd w:fill="F7FAFE"/>
          </w:tcPr>
          <w:p>
            <w:pPr>
              <w:spacing w:after="0"/>
            </w:pPr>
            <w:r/>
            <w:r>
              <w:rPr>
                <w:rFonts w:ascii="Arial" w:hAnsi="Arial" w:eastAsia="Arial"/>
                <w:b w:val="0"/>
                <w:sz w:val="16"/>
              </w:rPr>
              <w:t>Страница проблемы или сценария</w:t>
            </w:r>
          </w:p>
        </w:tc>
        <w:tc>
          <w:tcPr>
            <w:tcW w:type="dxa" w:w="3572"/>
            <w:vAlign w:val="top"/>
            <w:shd w:fill="F7FAFE"/>
          </w:tcPr>
          <w:p>
            <w:pPr>
              <w:spacing w:after="0"/>
            </w:pPr>
            <w:r/>
            <w:r>
              <w:rPr>
                <w:rFonts w:ascii="Arial" w:hAnsi="Arial" w:eastAsia="Arial"/>
                <w:b w:val="0"/>
                <w:sz w:val="16"/>
              </w:rPr>
              <w:t>Узнать, как продукт решает конкретную задачу</w:t>
            </w:r>
          </w:p>
        </w:tc>
        <w:tc>
          <w:tcPr>
            <w:tcW w:type="dxa" w:w="3061"/>
            <w:vAlign w:val="top"/>
            <w:shd w:fill="F7FAFE"/>
          </w:tcPr>
          <w:p>
            <w:pPr>
              <w:spacing w:after="0"/>
            </w:pPr>
            <w:r/>
            <w:r>
              <w:rPr>
                <w:rFonts w:ascii="Arial" w:hAnsi="Arial" w:eastAsia="Arial"/>
                <w:b w:val="0"/>
                <w:sz w:val="16"/>
              </w:rPr>
              <w:t>Анализ проблем, отзывы, сценарии</w:t>
            </w:r>
          </w:p>
        </w:tc>
      </w:tr>
      <w:tr>
        <w:tc>
          <w:tcPr>
            <w:tcW w:type="dxa" w:w="2438"/>
            <w:vAlign w:val="top"/>
          </w:tcPr>
          <w:p>
            <w:pPr>
              <w:spacing w:after="0"/>
            </w:pPr>
            <w:r/>
            <w:r>
              <w:rPr>
                <w:rFonts w:ascii="Arial" w:hAnsi="Arial" w:eastAsia="Arial"/>
                <w:b w:val="0"/>
                <w:sz w:val="16"/>
              </w:rPr>
              <w:t>Страница цифрового товара</w:t>
            </w:r>
          </w:p>
        </w:tc>
        <w:tc>
          <w:tcPr>
            <w:tcW w:type="dxa" w:w="3572"/>
            <w:vAlign w:val="top"/>
          </w:tcPr>
          <w:p>
            <w:pPr>
              <w:spacing w:after="0"/>
            </w:pPr>
            <w:r/>
            <w:r>
              <w:rPr>
                <w:rFonts w:ascii="Arial" w:hAnsi="Arial" w:eastAsia="Arial"/>
                <w:b w:val="0"/>
                <w:sz w:val="16"/>
              </w:rPr>
              <w:t>Понять состав товара, функции, результат и условия использования</w:t>
            </w:r>
          </w:p>
        </w:tc>
        <w:tc>
          <w:tcPr>
            <w:tcW w:type="dxa" w:w="3061"/>
            <w:vAlign w:val="top"/>
          </w:tcPr>
          <w:p>
            <w:pPr>
              <w:spacing w:after="0"/>
            </w:pPr>
            <w:r/>
            <w:r>
              <w:rPr>
                <w:rFonts w:ascii="Arial" w:hAnsi="Arial" w:eastAsia="Arial"/>
                <w:b w:val="0"/>
                <w:sz w:val="16"/>
              </w:rPr>
              <w:t>Модель Левитта, анализ конкурентов, паспорт товара</w:t>
            </w:r>
          </w:p>
        </w:tc>
      </w:tr>
      <w:tr>
        <w:tc>
          <w:tcPr>
            <w:tcW w:type="dxa" w:w="2438"/>
            <w:vAlign w:val="top"/>
            <w:shd w:fill="F7FAFE"/>
          </w:tcPr>
          <w:p>
            <w:pPr>
              <w:spacing w:after="0"/>
            </w:pPr>
            <w:r/>
            <w:r>
              <w:rPr>
                <w:rFonts w:ascii="Arial" w:hAnsi="Arial" w:eastAsia="Arial"/>
                <w:b w:val="0"/>
                <w:sz w:val="16"/>
              </w:rPr>
              <w:t>Страница тарифов</w:t>
            </w:r>
          </w:p>
        </w:tc>
        <w:tc>
          <w:tcPr>
            <w:tcW w:type="dxa" w:w="3572"/>
            <w:vAlign w:val="top"/>
            <w:shd w:fill="F7FAFE"/>
          </w:tcPr>
          <w:p>
            <w:pPr>
              <w:spacing w:after="0"/>
            </w:pPr>
            <w:r/>
            <w:r>
              <w:rPr>
                <w:rFonts w:ascii="Arial" w:hAnsi="Arial" w:eastAsia="Arial"/>
                <w:b w:val="0"/>
                <w:sz w:val="16"/>
              </w:rPr>
              <w:t>Сравнить варианты оплаты и ограничения</w:t>
            </w:r>
          </w:p>
        </w:tc>
        <w:tc>
          <w:tcPr>
            <w:tcW w:type="dxa" w:w="3061"/>
            <w:vAlign w:val="top"/>
            <w:shd w:fill="F7FAFE"/>
          </w:tcPr>
          <w:p>
            <w:pPr>
              <w:spacing w:after="0"/>
            </w:pPr>
            <w:r/>
            <w:r>
              <w:rPr>
                <w:rFonts w:ascii="Arial" w:hAnsi="Arial" w:eastAsia="Arial"/>
                <w:b w:val="0"/>
                <w:sz w:val="16"/>
              </w:rPr>
              <w:t>Единица монетизации, анализ конкурентов, Канвас</w:t>
            </w:r>
          </w:p>
        </w:tc>
      </w:tr>
      <w:tr>
        <w:tc>
          <w:tcPr>
            <w:tcW w:type="dxa" w:w="2438"/>
            <w:vAlign w:val="top"/>
          </w:tcPr>
          <w:p>
            <w:pPr>
              <w:spacing w:after="0"/>
            </w:pPr>
            <w:r/>
            <w:r>
              <w:rPr>
                <w:rFonts w:ascii="Arial" w:hAnsi="Arial" w:eastAsia="Arial"/>
                <w:b w:val="0"/>
                <w:sz w:val="16"/>
              </w:rPr>
              <w:t>Страница сравнения</w:t>
            </w:r>
          </w:p>
        </w:tc>
        <w:tc>
          <w:tcPr>
            <w:tcW w:type="dxa" w:w="3572"/>
            <w:vAlign w:val="top"/>
          </w:tcPr>
          <w:p>
            <w:pPr>
              <w:spacing w:after="0"/>
            </w:pPr>
            <w:r/>
            <w:r>
              <w:rPr>
                <w:rFonts w:ascii="Arial" w:hAnsi="Arial" w:eastAsia="Arial"/>
                <w:b w:val="0"/>
                <w:sz w:val="16"/>
              </w:rPr>
              <w:t>Сравнить продукт с альтернативами или тарифами</w:t>
            </w:r>
          </w:p>
        </w:tc>
        <w:tc>
          <w:tcPr>
            <w:tcW w:type="dxa" w:w="3061"/>
            <w:vAlign w:val="top"/>
          </w:tcPr>
          <w:p>
            <w:pPr>
              <w:spacing w:after="0"/>
            </w:pPr>
            <w:r/>
            <w:r>
              <w:rPr>
                <w:rFonts w:ascii="Arial" w:hAnsi="Arial" w:eastAsia="Arial"/>
                <w:b w:val="0"/>
                <w:sz w:val="16"/>
              </w:rPr>
              <w:t>Классификация конкурентов, конкурентные преимущества</w:t>
            </w:r>
          </w:p>
        </w:tc>
      </w:tr>
      <w:tr>
        <w:tc>
          <w:tcPr>
            <w:tcW w:type="dxa" w:w="2438"/>
            <w:vAlign w:val="top"/>
            <w:shd w:fill="F7FAFE"/>
          </w:tcPr>
          <w:p>
            <w:pPr>
              <w:spacing w:after="0"/>
            </w:pPr>
            <w:r/>
            <w:r>
              <w:rPr>
                <w:rFonts w:ascii="Arial" w:hAnsi="Arial" w:eastAsia="Arial"/>
                <w:b w:val="0"/>
                <w:sz w:val="16"/>
              </w:rPr>
              <w:t>Страница доказательств</w:t>
            </w:r>
          </w:p>
        </w:tc>
        <w:tc>
          <w:tcPr>
            <w:tcW w:type="dxa" w:w="3572"/>
            <w:vAlign w:val="top"/>
            <w:shd w:fill="F7FAFE"/>
          </w:tcPr>
          <w:p>
            <w:pPr>
              <w:spacing w:after="0"/>
            </w:pPr>
            <w:r/>
            <w:r>
              <w:rPr>
                <w:rFonts w:ascii="Arial" w:hAnsi="Arial" w:eastAsia="Arial"/>
                <w:b w:val="0"/>
                <w:sz w:val="16"/>
              </w:rPr>
              <w:t>Получить основания доверия: кейсы, отзывы, результаты, гарантии</w:t>
            </w:r>
          </w:p>
        </w:tc>
        <w:tc>
          <w:tcPr>
            <w:tcW w:type="dxa" w:w="3061"/>
            <w:vAlign w:val="top"/>
            <w:shd w:fill="F7FAFE"/>
          </w:tcPr>
          <w:p>
            <w:pPr>
              <w:spacing w:after="0"/>
            </w:pPr>
            <w:r/>
            <w:r>
              <w:rPr>
                <w:rFonts w:ascii="Arial" w:hAnsi="Arial" w:eastAsia="Arial"/>
                <w:b w:val="0"/>
                <w:sz w:val="16"/>
              </w:rPr>
              <w:t>Анализ отзывов, конкурентные преимущества, риски</w:t>
            </w:r>
          </w:p>
        </w:tc>
      </w:tr>
      <w:tr>
        <w:tc>
          <w:tcPr>
            <w:tcW w:type="dxa" w:w="2438"/>
            <w:vAlign w:val="top"/>
          </w:tcPr>
          <w:p>
            <w:pPr>
              <w:spacing w:after="0"/>
            </w:pPr>
            <w:r/>
            <w:r>
              <w:rPr>
                <w:rFonts w:ascii="Arial" w:hAnsi="Arial" w:eastAsia="Arial"/>
                <w:b w:val="0"/>
                <w:sz w:val="16"/>
              </w:rPr>
              <w:t>Регистрация или заявка</w:t>
            </w:r>
          </w:p>
        </w:tc>
        <w:tc>
          <w:tcPr>
            <w:tcW w:type="dxa" w:w="3572"/>
            <w:vAlign w:val="top"/>
          </w:tcPr>
          <w:p>
            <w:pPr>
              <w:spacing w:after="0"/>
            </w:pPr>
            <w:r/>
            <w:r>
              <w:rPr>
                <w:rFonts w:ascii="Arial" w:hAnsi="Arial" w:eastAsia="Arial"/>
                <w:b w:val="0"/>
                <w:sz w:val="16"/>
              </w:rPr>
              <w:t>Начать взаимодействие с продуктом</w:t>
            </w:r>
          </w:p>
        </w:tc>
        <w:tc>
          <w:tcPr>
            <w:tcW w:type="dxa" w:w="3061"/>
            <w:vAlign w:val="top"/>
          </w:tcPr>
          <w:p>
            <w:pPr>
              <w:spacing w:after="0"/>
            </w:pPr>
            <w:r/>
            <w:r>
              <w:rPr>
                <w:rFonts w:ascii="Arial" w:hAnsi="Arial" w:eastAsia="Arial"/>
                <w:b w:val="0"/>
                <w:sz w:val="16"/>
              </w:rPr>
              <w:t>Сценарии, каналы, отношения с клиентом</w:t>
            </w:r>
          </w:p>
        </w:tc>
      </w:tr>
      <w:tr>
        <w:tc>
          <w:tcPr>
            <w:tcW w:type="dxa" w:w="2438"/>
            <w:vAlign w:val="top"/>
            <w:shd w:fill="F7FAFE"/>
          </w:tcPr>
          <w:p>
            <w:pPr>
              <w:spacing w:after="0"/>
            </w:pPr>
            <w:r/>
            <w:r>
              <w:rPr>
                <w:rFonts w:ascii="Arial" w:hAnsi="Arial" w:eastAsia="Arial"/>
                <w:b w:val="0"/>
                <w:sz w:val="16"/>
              </w:rPr>
              <w:t>Оплата</w:t>
            </w:r>
          </w:p>
        </w:tc>
        <w:tc>
          <w:tcPr>
            <w:tcW w:type="dxa" w:w="3572"/>
            <w:vAlign w:val="top"/>
            <w:shd w:fill="F7FAFE"/>
          </w:tcPr>
          <w:p>
            <w:pPr>
              <w:spacing w:after="0"/>
            </w:pPr>
            <w:r/>
            <w:r>
              <w:rPr>
                <w:rFonts w:ascii="Arial" w:hAnsi="Arial" w:eastAsia="Arial"/>
                <w:b w:val="0"/>
                <w:sz w:val="16"/>
              </w:rPr>
              <w:t>Завершить коммерческое действие</w:t>
            </w:r>
          </w:p>
        </w:tc>
        <w:tc>
          <w:tcPr>
            <w:tcW w:type="dxa" w:w="3061"/>
            <w:vAlign w:val="top"/>
            <w:shd w:fill="F7FAFE"/>
          </w:tcPr>
          <w:p>
            <w:pPr>
              <w:spacing w:after="0"/>
            </w:pPr>
            <w:r/>
            <w:r>
              <w:rPr>
                <w:rFonts w:ascii="Arial" w:hAnsi="Arial" w:eastAsia="Arial"/>
                <w:b w:val="0"/>
                <w:sz w:val="16"/>
              </w:rPr>
              <w:t>Монетизация, тарифы, платежный сценарий</w:t>
            </w:r>
          </w:p>
        </w:tc>
      </w:tr>
      <w:tr>
        <w:tc>
          <w:tcPr>
            <w:tcW w:type="dxa" w:w="2438"/>
            <w:vAlign w:val="top"/>
          </w:tcPr>
          <w:p>
            <w:pPr>
              <w:spacing w:after="0"/>
            </w:pPr>
            <w:r/>
            <w:r>
              <w:rPr>
                <w:rFonts w:ascii="Arial" w:hAnsi="Arial" w:eastAsia="Arial"/>
                <w:b w:val="0"/>
                <w:sz w:val="16"/>
              </w:rPr>
              <w:t>Личный кабинет</w:t>
            </w:r>
          </w:p>
        </w:tc>
        <w:tc>
          <w:tcPr>
            <w:tcW w:type="dxa" w:w="3572"/>
            <w:vAlign w:val="top"/>
          </w:tcPr>
          <w:p>
            <w:pPr>
              <w:spacing w:after="0"/>
            </w:pPr>
            <w:r/>
            <w:r>
              <w:rPr>
                <w:rFonts w:ascii="Arial" w:hAnsi="Arial" w:eastAsia="Arial"/>
                <w:b w:val="0"/>
                <w:sz w:val="16"/>
              </w:rPr>
              <w:t>Использовать купленный цифровой товар и управлять доступом</w:t>
            </w:r>
          </w:p>
        </w:tc>
        <w:tc>
          <w:tcPr>
            <w:tcW w:type="dxa" w:w="3061"/>
            <w:vAlign w:val="top"/>
          </w:tcPr>
          <w:p>
            <w:pPr>
              <w:spacing w:after="0"/>
            </w:pPr>
            <w:r/>
            <w:r>
              <w:rPr>
                <w:rFonts w:ascii="Arial" w:hAnsi="Arial" w:eastAsia="Arial"/>
                <w:b w:val="0"/>
                <w:sz w:val="16"/>
              </w:rPr>
              <w:t>Цифровой товар, подписка, пользовательские сценарии</w:t>
            </w:r>
          </w:p>
        </w:tc>
      </w:tr>
      <w:tr>
        <w:tc>
          <w:tcPr>
            <w:tcW w:type="dxa" w:w="2438"/>
            <w:vAlign w:val="top"/>
            <w:shd w:fill="F7FAFE"/>
          </w:tcPr>
          <w:p>
            <w:pPr>
              <w:spacing w:after="0"/>
            </w:pPr>
            <w:r/>
            <w:r>
              <w:rPr>
                <w:rFonts w:ascii="Arial" w:hAnsi="Arial" w:eastAsia="Arial"/>
                <w:b w:val="0"/>
                <w:sz w:val="16"/>
              </w:rPr>
              <w:t>Помощь и вопросы</w:t>
            </w:r>
          </w:p>
        </w:tc>
        <w:tc>
          <w:tcPr>
            <w:tcW w:type="dxa" w:w="3572"/>
            <w:vAlign w:val="top"/>
            <w:shd w:fill="F7FAFE"/>
          </w:tcPr>
          <w:p>
            <w:pPr>
              <w:spacing w:after="0"/>
            </w:pPr>
            <w:r/>
            <w:r>
              <w:rPr>
                <w:rFonts w:ascii="Arial" w:hAnsi="Arial" w:eastAsia="Arial"/>
                <w:b w:val="0"/>
                <w:sz w:val="16"/>
              </w:rPr>
              <w:t>Снизить неопределенность и барьеры</w:t>
            </w:r>
          </w:p>
        </w:tc>
        <w:tc>
          <w:tcPr>
            <w:tcW w:type="dxa" w:w="3061"/>
            <w:vAlign w:val="top"/>
            <w:shd w:fill="F7FAFE"/>
          </w:tcPr>
          <w:p>
            <w:pPr>
              <w:spacing w:after="0"/>
            </w:pPr>
            <w:r/>
            <w:r>
              <w:rPr>
                <w:rFonts w:ascii="Arial" w:hAnsi="Arial" w:eastAsia="Arial"/>
                <w:b w:val="0"/>
                <w:sz w:val="16"/>
              </w:rPr>
              <w:t>Отзывы, поддержка, типовые возражения</w:t>
            </w:r>
          </w:p>
        </w:tc>
      </w:tr>
      <w:tr>
        <w:tc>
          <w:tcPr>
            <w:tcW w:type="dxa" w:w="2438"/>
            <w:vAlign w:val="top"/>
          </w:tcPr>
          <w:p>
            <w:pPr>
              <w:spacing w:after="0"/>
            </w:pPr>
            <w:r/>
            <w:r>
              <w:rPr>
                <w:rFonts w:ascii="Arial" w:hAnsi="Arial" w:eastAsia="Arial"/>
                <w:b w:val="0"/>
                <w:sz w:val="16"/>
              </w:rPr>
              <w:t>Правовые документы</w:t>
            </w:r>
          </w:p>
        </w:tc>
        <w:tc>
          <w:tcPr>
            <w:tcW w:type="dxa" w:w="3572"/>
            <w:vAlign w:val="top"/>
          </w:tcPr>
          <w:p>
            <w:pPr>
              <w:spacing w:after="0"/>
            </w:pPr>
            <w:r/>
            <w:r>
              <w:rPr>
                <w:rFonts w:ascii="Arial" w:hAnsi="Arial" w:eastAsia="Arial"/>
                <w:b w:val="0"/>
                <w:sz w:val="16"/>
              </w:rPr>
              <w:t>Зафиксировать условия использования, оплаты, возврата, обработки данных</w:t>
            </w:r>
          </w:p>
        </w:tc>
        <w:tc>
          <w:tcPr>
            <w:tcW w:type="dxa" w:w="3061"/>
            <w:vAlign w:val="top"/>
          </w:tcPr>
          <w:p>
            <w:pPr>
              <w:spacing w:after="0"/>
            </w:pPr>
            <w:r/>
            <w:r>
              <w:rPr>
                <w:rFonts w:ascii="Arial" w:hAnsi="Arial" w:eastAsia="Arial"/>
                <w:b w:val="0"/>
                <w:sz w:val="16"/>
              </w:rPr>
              <w:t>Бизнес-модель, юридические ограничения, платежи</w:t>
            </w:r>
          </w:p>
        </w:tc>
      </w:tr>
    </w:tbl>
    <w:p>
      <w:pPr>
        <w:spacing w:after="0"/>
      </w:pPr>
    </w:p>
    <w:p>
      <w:pPr>
        <w:pStyle w:val="Heading2"/>
      </w:pPr>
      <w:r>
        <w:t>9.1. Критерии включения страницы сайта</w:t>
      </w:r>
    </w:p>
    <w:p>
      <w:pPr>
        <w:pStyle w:val="ListBullet"/>
        <w:spacing w:after="40"/>
      </w:pPr>
      <w:r>
        <w:rPr>
          <w:rFonts w:ascii="Arial" w:hAnsi="Arial" w:eastAsia="Arial"/>
          <w:sz w:val="20"/>
        </w:rPr>
        <w:t>страница поддерживает отдельную пользовательскую задачу или отдельный этап принятия решения;</w:t>
      </w:r>
    </w:p>
    <w:p>
      <w:pPr>
        <w:pStyle w:val="ListBullet"/>
        <w:spacing w:after="40"/>
      </w:pPr>
      <w:r>
        <w:rPr>
          <w:rFonts w:ascii="Arial" w:hAnsi="Arial" w:eastAsia="Arial"/>
          <w:sz w:val="20"/>
        </w:rPr>
        <w:t>страница необходима для объяснения ценности, доверия, оплаты, доступа или поддержки;</w:t>
      </w:r>
    </w:p>
    <w:p>
      <w:pPr>
        <w:pStyle w:val="ListBullet"/>
        <w:spacing w:after="40"/>
      </w:pPr>
      <w:r>
        <w:rPr>
          <w:rFonts w:ascii="Arial" w:hAnsi="Arial" w:eastAsia="Arial"/>
          <w:sz w:val="20"/>
        </w:rPr>
        <w:t>страница закрывает повторяющийся барьер из отзывов или конкурентного анализа;</w:t>
      </w:r>
    </w:p>
    <w:p>
      <w:pPr>
        <w:pStyle w:val="ListBullet"/>
        <w:spacing w:after="40"/>
      </w:pPr>
      <w:r>
        <w:rPr>
          <w:rFonts w:ascii="Arial" w:hAnsi="Arial" w:eastAsia="Arial"/>
          <w:sz w:val="20"/>
        </w:rPr>
        <w:t>страница имеет собственный показатель эффективности;</w:t>
      </w:r>
    </w:p>
    <w:p>
      <w:pPr>
        <w:pStyle w:val="ListBullet"/>
        <w:spacing w:after="40"/>
      </w:pPr>
      <w:r>
        <w:rPr>
          <w:rFonts w:ascii="Arial" w:hAnsi="Arial" w:eastAsia="Arial"/>
          <w:sz w:val="20"/>
        </w:rPr>
        <w:t>страница не дублирует содержание другой страницы без самостоятельной сценарной роли.</w:t>
      </w:r>
    </w:p>
    <w:p>
      <w:r>
        <w:br w:type="page"/>
      </w:r>
    </w:p>
    <w:p>
      <w:pPr>
        <w:pStyle w:val="Heading1"/>
      </w:pPr>
      <w:r>
        <w:t>10. Этап 6. Формирование состава экранов мобильного приложения</w:t>
      </w:r>
    </w:p>
    <w:p>
      <w:pPr>
        <w:spacing w:after="120" w:line="259" w:lineRule="auto"/>
      </w:pPr>
      <w:r>
        <w:rPr>
          <w:rFonts w:ascii="Arial" w:hAnsi="Arial" w:eastAsia="Arial"/>
          <w:sz w:val="21"/>
        </w:rPr>
        <w:t>Мобильное приложение обычно ориентировано не только на первичное убеждение, но и на регулярное использование, быстрый доступ, уведомления, персонализацию и выполнение повторяющихся действий. Поэтому состав экранов мобильного приложения выводится из частоты использования, контекста, роли, состояния пользователя и необходимости быстрого результата.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381"/>
            <w:shd w:fill="1F4E79"/>
            <w:vAlign w:val="center"/>
          </w:tcPr>
          <w:p>
            <w:pPr>
              <w:spacing w:after="0"/>
            </w:pPr>
            <w:r/>
            <w:r>
              <w:rPr>
                <w:rFonts w:ascii="Arial" w:hAnsi="Arial" w:eastAsia="Arial"/>
                <w:b/>
                <w:color w:val="FFFFFF"/>
                <w:sz w:val="16"/>
              </w:rPr>
              <w:t>Экран приложения</w:t>
            </w:r>
          </w:p>
        </w:tc>
        <w:tc>
          <w:tcPr>
            <w:tcW w:type="dxa" w:w="3458"/>
            <w:shd w:fill="1F4E79"/>
            <w:vAlign w:val="center"/>
          </w:tcPr>
          <w:p>
            <w:pPr>
              <w:spacing w:after="0"/>
            </w:pPr>
            <w:r/>
            <w:r>
              <w:rPr>
                <w:rFonts w:ascii="Arial" w:hAnsi="Arial" w:eastAsia="Arial"/>
                <w:b/>
                <w:color w:val="FFFFFF"/>
                <w:sz w:val="16"/>
              </w:rPr>
              <w:t>Основная задача</w:t>
            </w:r>
          </w:p>
        </w:tc>
        <w:tc>
          <w:tcPr>
            <w:tcW w:type="dxa" w:w="3231"/>
            <w:shd w:fill="1F4E79"/>
            <w:vAlign w:val="center"/>
          </w:tcPr>
          <w:p>
            <w:pPr>
              <w:spacing w:after="0"/>
            </w:pPr>
            <w:r/>
            <w:r>
              <w:rPr>
                <w:rFonts w:ascii="Arial" w:hAnsi="Arial" w:eastAsia="Arial"/>
                <w:b/>
                <w:color w:val="FFFFFF"/>
                <w:sz w:val="16"/>
              </w:rPr>
              <w:t>Типовые состояния и содержание</w:t>
            </w:r>
          </w:p>
        </w:tc>
      </w:tr>
      <w:tr>
        <w:tc>
          <w:tcPr>
            <w:tcW w:type="dxa" w:w="2381"/>
            <w:vAlign w:val="top"/>
          </w:tcPr>
          <w:p>
            <w:pPr>
              <w:spacing w:after="0"/>
            </w:pPr>
            <w:r/>
            <w:r>
              <w:rPr>
                <w:rFonts w:ascii="Arial" w:hAnsi="Arial" w:eastAsia="Arial"/>
                <w:b w:val="0"/>
                <w:sz w:val="16"/>
              </w:rPr>
              <w:t>Стартовый экран</w:t>
            </w:r>
          </w:p>
        </w:tc>
        <w:tc>
          <w:tcPr>
            <w:tcW w:type="dxa" w:w="3458"/>
            <w:vAlign w:val="top"/>
          </w:tcPr>
          <w:p>
            <w:pPr>
              <w:spacing w:after="0"/>
            </w:pPr>
            <w:r/>
            <w:r>
              <w:rPr>
                <w:rFonts w:ascii="Arial" w:hAnsi="Arial" w:eastAsia="Arial"/>
                <w:b w:val="0"/>
                <w:sz w:val="16"/>
              </w:rPr>
              <w:t>Быстро открыть продукт и определить состояние пользователя</w:t>
            </w:r>
          </w:p>
        </w:tc>
        <w:tc>
          <w:tcPr>
            <w:tcW w:type="dxa" w:w="3231"/>
            <w:vAlign w:val="top"/>
          </w:tcPr>
          <w:p>
            <w:pPr>
              <w:spacing w:after="0"/>
            </w:pPr>
            <w:r/>
            <w:r>
              <w:rPr>
                <w:rFonts w:ascii="Arial" w:hAnsi="Arial" w:eastAsia="Arial"/>
                <w:b w:val="0"/>
                <w:sz w:val="16"/>
              </w:rPr>
              <w:t>Новый пользователь, вернувшийся пользователь, нет доступа</w:t>
            </w:r>
          </w:p>
        </w:tc>
      </w:tr>
      <w:tr>
        <w:tc>
          <w:tcPr>
            <w:tcW w:type="dxa" w:w="2381"/>
            <w:vAlign w:val="top"/>
            <w:shd w:fill="F7FAFE"/>
          </w:tcPr>
          <w:p>
            <w:pPr>
              <w:spacing w:after="0"/>
            </w:pPr>
            <w:r/>
            <w:r>
              <w:rPr>
                <w:rFonts w:ascii="Arial" w:hAnsi="Arial" w:eastAsia="Arial"/>
                <w:b w:val="0"/>
                <w:sz w:val="16"/>
              </w:rPr>
              <w:t>Вход и регистрация</w:t>
            </w:r>
          </w:p>
        </w:tc>
        <w:tc>
          <w:tcPr>
            <w:tcW w:type="dxa" w:w="3458"/>
            <w:vAlign w:val="top"/>
            <w:shd w:fill="F7FAFE"/>
          </w:tcPr>
          <w:p>
            <w:pPr>
              <w:spacing w:after="0"/>
            </w:pPr>
            <w:r/>
            <w:r>
              <w:rPr>
                <w:rFonts w:ascii="Arial" w:hAnsi="Arial" w:eastAsia="Arial"/>
                <w:b w:val="0"/>
                <w:sz w:val="16"/>
              </w:rPr>
              <w:t>Предоставить доступ и идентифицировать пользователя</w:t>
            </w:r>
          </w:p>
        </w:tc>
        <w:tc>
          <w:tcPr>
            <w:tcW w:type="dxa" w:w="3231"/>
            <w:vAlign w:val="top"/>
            <w:shd w:fill="F7FAFE"/>
          </w:tcPr>
          <w:p>
            <w:pPr>
              <w:spacing w:after="0"/>
            </w:pPr>
            <w:r/>
            <w:r>
              <w:rPr>
                <w:rFonts w:ascii="Arial" w:hAnsi="Arial" w:eastAsia="Arial"/>
                <w:b w:val="0"/>
                <w:sz w:val="16"/>
              </w:rPr>
              <w:t>Телефон, почта, социальный вход, код подтверждения</w:t>
            </w:r>
          </w:p>
        </w:tc>
      </w:tr>
      <w:tr>
        <w:tc>
          <w:tcPr>
            <w:tcW w:type="dxa" w:w="2381"/>
            <w:vAlign w:val="top"/>
          </w:tcPr>
          <w:p>
            <w:pPr>
              <w:spacing w:after="0"/>
            </w:pPr>
            <w:r/>
            <w:r>
              <w:rPr>
                <w:rFonts w:ascii="Arial" w:hAnsi="Arial" w:eastAsia="Arial"/>
                <w:b w:val="0"/>
                <w:sz w:val="16"/>
              </w:rPr>
              <w:t>Первичная настройка</w:t>
            </w:r>
          </w:p>
        </w:tc>
        <w:tc>
          <w:tcPr>
            <w:tcW w:type="dxa" w:w="3458"/>
            <w:vAlign w:val="top"/>
          </w:tcPr>
          <w:p>
            <w:pPr>
              <w:spacing w:after="0"/>
            </w:pPr>
            <w:r/>
            <w:r>
              <w:rPr>
                <w:rFonts w:ascii="Arial" w:hAnsi="Arial" w:eastAsia="Arial"/>
                <w:b w:val="0"/>
                <w:sz w:val="16"/>
              </w:rPr>
              <w:t>Собрать минимум данных для персонализации</w:t>
            </w:r>
          </w:p>
        </w:tc>
        <w:tc>
          <w:tcPr>
            <w:tcW w:type="dxa" w:w="3231"/>
            <w:vAlign w:val="top"/>
          </w:tcPr>
          <w:p>
            <w:pPr>
              <w:spacing w:after="0"/>
            </w:pPr>
            <w:r/>
            <w:r>
              <w:rPr>
                <w:rFonts w:ascii="Arial" w:hAnsi="Arial" w:eastAsia="Arial"/>
                <w:b w:val="0"/>
                <w:sz w:val="16"/>
              </w:rPr>
              <w:t>Цель, параметры, интересы, ограничения, предпочтения</w:t>
            </w:r>
          </w:p>
        </w:tc>
      </w:tr>
      <w:tr>
        <w:tc>
          <w:tcPr>
            <w:tcW w:type="dxa" w:w="2381"/>
            <w:vAlign w:val="top"/>
            <w:shd w:fill="F7FAFE"/>
          </w:tcPr>
          <w:p>
            <w:pPr>
              <w:spacing w:after="0"/>
            </w:pPr>
            <w:r/>
            <w:r>
              <w:rPr>
                <w:rFonts w:ascii="Arial" w:hAnsi="Arial" w:eastAsia="Arial"/>
                <w:b w:val="0"/>
                <w:sz w:val="16"/>
              </w:rPr>
              <w:t>Главная рабочая область</w:t>
            </w:r>
          </w:p>
        </w:tc>
        <w:tc>
          <w:tcPr>
            <w:tcW w:type="dxa" w:w="3458"/>
            <w:vAlign w:val="top"/>
            <w:shd w:fill="F7FAFE"/>
          </w:tcPr>
          <w:p>
            <w:pPr>
              <w:spacing w:after="0"/>
            </w:pPr>
            <w:r/>
            <w:r>
              <w:rPr>
                <w:rFonts w:ascii="Arial" w:hAnsi="Arial" w:eastAsia="Arial"/>
                <w:b w:val="0"/>
                <w:sz w:val="16"/>
              </w:rPr>
              <w:t>Дать быстрый доступ к основным действиям</w:t>
            </w:r>
          </w:p>
        </w:tc>
        <w:tc>
          <w:tcPr>
            <w:tcW w:type="dxa" w:w="3231"/>
            <w:vAlign w:val="top"/>
            <w:shd w:fill="F7FAFE"/>
          </w:tcPr>
          <w:p>
            <w:pPr>
              <w:spacing w:after="0"/>
            </w:pPr>
            <w:r/>
            <w:r>
              <w:rPr>
                <w:rFonts w:ascii="Arial" w:hAnsi="Arial" w:eastAsia="Arial"/>
                <w:b w:val="0"/>
                <w:sz w:val="16"/>
              </w:rPr>
              <w:t>Карточки, задачи, рекомендации, последние действия</w:t>
            </w:r>
          </w:p>
        </w:tc>
      </w:tr>
      <w:tr>
        <w:tc>
          <w:tcPr>
            <w:tcW w:type="dxa" w:w="2381"/>
            <w:vAlign w:val="top"/>
          </w:tcPr>
          <w:p>
            <w:pPr>
              <w:spacing w:after="0"/>
            </w:pPr>
            <w:r/>
            <w:r>
              <w:rPr>
                <w:rFonts w:ascii="Arial" w:hAnsi="Arial" w:eastAsia="Arial"/>
                <w:b w:val="0"/>
                <w:sz w:val="16"/>
              </w:rPr>
              <w:t>Экран выполнения основной задачи</w:t>
            </w:r>
          </w:p>
        </w:tc>
        <w:tc>
          <w:tcPr>
            <w:tcW w:type="dxa" w:w="3458"/>
            <w:vAlign w:val="top"/>
          </w:tcPr>
          <w:p>
            <w:pPr>
              <w:spacing w:after="0"/>
            </w:pPr>
            <w:r/>
            <w:r>
              <w:rPr>
                <w:rFonts w:ascii="Arial" w:hAnsi="Arial" w:eastAsia="Arial"/>
                <w:b w:val="0"/>
                <w:sz w:val="16"/>
              </w:rPr>
              <w:t>Позволить получить ключевую ценность продукта</w:t>
            </w:r>
          </w:p>
        </w:tc>
        <w:tc>
          <w:tcPr>
            <w:tcW w:type="dxa" w:w="3231"/>
            <w:vAlign w:val="top"/>
          </w:tcPr>
          <w:p>
            <w:pPr>
              <w:spacing w:after="0"/>
            </w:pPr>
            <w:r/>
            <w:r>
              <w:rPr>
                <w:rFonts w:ascii="Arial" w:hAnsi="Arial" w:eastAsia="Arial"/>
                <w:b w:val="0"/>
                <w:sz w:val="16"/>
              </w:rPr>
              <w:t>Расчет, обучение, заказ, создание, подбор, консультация</w:t>
            </w:r>
          </w:p>
        </w:tc>
      </w:tr>
      <w:tr>
        <w:tc>
          <w:tcPr>
            <w:tcW w:type="dxa" w:w="2381"/>
            <w:vAlign w:val="top"/>
            <w:shd w:fill="F7FAFE"/>
          </w:tcPr>
          <w:p>
            <w:pPr>
              <w:spacing w:after="0"/>
            </w:pPr>
            <w:r/>
            <w:r>
              <w:rPr>
                <w:rFonts w:ascii="Arial" w:hAnsi="Arial" w:eastAsia="Arial"/>
                <w:b w:val="0"/>
                <w:sz w:val="16"/>
              </w:rPr>
              <w:t>Экран результата</w:t>
            </w:r>
          </w:p>
        </w:tc>
        <w:tc>
          <w:tcPr>
            <w:tcW w:type="dxa" w:w="3458"/>
            <w:vAlign w:val="top"/>
            <w:shd w:fill="F7FAFE"/>
          </w:tcPr>
          <w:p>
            <w:pPr>
              <w:spacing w:after="0"/>
            </w:pPr>
            <w:r/>
            <w:r>
              <w:rPr>
                <w:rFonts w:ascii="Arial" w:hAnsi="Arial" w:eastAsia="Arial"/>
                <w:b w:val="0"/>
                <w:sz w:val="16"/>
              </w:rPr>
              <w:t>Показать пользователю достигнутый результат</w:t>
            </w:r>
          </w:p>
        </w:tc>
        <w:tc>
          <w:tcPr>
            <w:tcW w:type="dxa" w:w="3231"/>
            <w:vAlign w:val="top"/>
            <w:shd w:fill="F7FAFE"/>
          </w:tcPr>
          <w:p>
            <w:pPr>
              <w:spacing w:after="0"/>
            </w:pPr>
            <w:r/>
            <w:r>
              <w:rPr>
                <w:rFonts w:ascii="Arial" w:hAnsi="Arial" w:eastAsia="Arial"/>
                <w:b w:val="0"/>
                <w:sz w:val="16"/>
              </w:rPr>
              <w:t>Отчет, рекомендация, статус, подтверждение, следующий шаг</w:t>
            </w:r>
          </w:p>
        </w:tc>
      </w:tr>
      <w:tr>
        <w:tc>
          <w:tcPr>
            <w:tcW w:type="dxa" w:w="2381"/>
            <w:vAlign w:val="top"/>
          </w:tcPr>
          <w:p>
            <w:pPr>
              <w:spacing w:after="0"/>
            </w:pPr>
            <w:r/>
            <w:r>
              <w:rPr>
                <w:rFonts w:ascii="Arial" w:hAnsi="Arial" w:eastAsia="Arial"/>
                <w:b w:val="0"/>
                <w:sz w:val="16"/>
              </w:rPr>
              <w:t>История и сохраненные данные</w:t>
            </w:r>
          </w:p>
        </w:tc>
        <w:tc>
          <w:tcPr>
            <w:tcW w:type="dxa" w:w="3458"/>
            <w:vAlign w:val="top"/>
          </w:tcPr>
          <w:p>
            <w:pPr>
              <w:spacing w:after="0"/>
            </w:pPr>
            <w:r/>
            <w:r>
              <w:rPr>
                <w:rFonts w:ascii="Arial" w:hAnsi="Arial" w:eastAsia="Arial"/>
                <w:b w:val="0"/>
                <w:sz w:val="16"/>
              </w:rPr>
              <w:t>Вернуться к прошлым результатам или операциям</w:t>
            </w:r>
          </w:p>
        </w:tc>
        <w:tc>
          <w:tcPr>
            <w:tcW w:type="dxa" w:w="3231"/>
            <w:vAlign w:val="top"/>
          </w:tcPr>
          <w:p>
            <w:pPr>
              <w:spacing w:after="0"/>
            </w:pPr>
            <w:r/>
            <w:r>
              <w:rPr>
                <w:rFonts w:ascii="Arial" w:hAnsi="Arial" w:eastAsia="Arial"/>
                <w:b w:val="0"/>
                <w:sz w:val="16"/>
              </w:rPr>
              <w:t>История оплат, заказов, отчетов, действий</w:t>
            </w:r>
          </w:p>
        </w:tc>
      </w:tr>
      <w:tr>
        <w:tc>
          <w:tcPr>
            <w:tcW w:type="dxa" w:w="2381"/>
            <w:vAlign w:val="top"/>
            <w:shd w:fill="F7FAFE"/>
          </w:tcPr>
          <w:p>
            <w:pPr>
              <w:spacing w:after="0"/>
            </w:pPr>
            <w:r/>
            <w:r>
              <w:rPr>
                <w:rFonts w:ascii="Arial" w:hAnsi="Arial" w:eastAsia="Arial"/>
                <w:b w:val="0"/>
                <w:sz w:val="16"/>
              </w:rPr>
              <w:t>Уведомления</w:t>
            </w:r>
          </w:p>
        </w:tc>
        <w:tc>
          <w:tcPr>
            <w:tcW w:type="dxa" w:w="3458"/>
            <w:vAlign w:val="top"/>
            <w:shd w:fill="F7FAFE"/>
          </w:tcPr>
          <w:p>
            <w:pPr>
              <w:spacing w:after="0"/>
            </w:pPr>
            <w:r/>
            <w:r>
              <w:rPr>
                <w:rFonts w:ascii="Arial" w:hAnsi="Arial" w:eastAsia="Arial"/>
                <w:b w:val="0"/>
                <w:sz w:val="16"/>
              </w:rPr>
              <w:t>Вернуть пользователя к действию или сообщить о событии</w:t>
            </w:r>
          </w:p>
        </w:tc>
        <w:tc>
          <w:tcPr>
            <w:tcW w:type="dxa" w:w="3231"/>
            <w:vAlign w:val="top"/>
            <w:shd w:fill="F7FAFE"/>
          </w:tcPr>
          <w:p>
            <w:pPr>
              <w:spacing w:after="0"/>
            </w:pPr>
            <w:r/>
            <w:r>
              <w:rPr>
                <w:rFonts w:ascii="Arial" w:hAnsi="Arial" w:eastAsia="Arial"/>
                <w:b w:val="0"/>
                <w:sz w:val="16"/>
              </w:rPr>
              <w:t>Напоминания, статусы, предупреждения, рекомендации</w:t>
            </w:r>
          </w:p>
        </w:tc>
      </w:tr>
      <w:tr>
        <w:tc>
          <w:tcPr>
            <w:tcW w:type="dxa" w:w="2381"/>
            <w:vAlign w:val="top"/>
          </w:tcPr>
          <w:p>
            <w:pPr>
              <w:spacing w:after="0"/>
            </w:pPr>
            <w:r/>
            <w:r>
              <w:rPr>
                <w:rFonts w:ascii="Arial" w:hAnsi="Arial" w:eastAsia="Arial"/>
                <w:b w:val="0"/>
                <w:sz w:val="16"/>
              </w:rPr>
              <w:t>Профиль и настройки</w:t>
            </w:r>
          </w:p>
        </w:tc>
        <w:tc>
          <w:tcPr>
            <w:tcW w:type="dxa" w:w="3458"/>
            <w:vAlign w:val="top"/>
          </w:tcPr>
          <w:p>
            <w:pPr>
              <w:spacing w:after="0"/>
            </w:pPr>
            <w:r/>
            <w:r>
              <w:rPr>
                <w:rFonts w:ascii="Arial" w:hAnsi="Arial" w:eastAsia="Arial"/>
                <w:b w:val="0"/>
                <w:sz w:val="16"/>
              </w:rPr>
              <w:t>Управлять данными, доступом, подпиской и предпочтениями</w:t>
            </w:r>
          </w:p>
        </w:tc>
        <w:tc>
          <w:tcPr>
            <w:tcW w:type="dxa" w:w="3231"/>
            <w:vAlign w:val="top"/>
          </w:tcPr>
          <w:p>
            <w:pPr>
              <w:spacing w:after="0"/>
            </w:pPr>
            <w:r/>
            <w:r>
              <w:rPr>
                <w:rFonts w:ascii="Arial" w:hAnsi="Arial" w:eastAsia="Arial"/>
                <w:b w:val="0"/>
                <w:sz w:val="16"/>
              </w:rPr>
              <w:t>Профиль, безопасность, подписка, язык, уведомления</w:t>
            </w:r>
          </w:p>
        </w:tc>
      </w:tr>
      <w:tr>
        <w:tc>
          <w:tcPr>
            <w:tcW w:type="dxa" w:w="2381"/>
            <w:vAlign w:val="top"/>
            <w:shd w:fill="F7FAFE"/>
          </w:tcPr>
          <w:p>
            <w:pPr>
              <w:spacing w:after="0"/>
            </w:pPr>
            <w:r/>
            <w:r>
              <w:rPr>
                <w:rFonts w:ascii="Arial" w:hAnsi="Arial" w:eastAsia="Arial"/>
                <w:b w:val="0"/>
                <w:sz w:val="16"/>
              </w:rPr>
              <w:t>Поддержка</w:t>
            </w:r>
          </w:p>
        </w:tc>
        <w:tc>
          <w:tcPr>
            <w:tcW w:type="dxa" w:w="3458"/>
            <w:vAlign w:val="top"/>
            <w:shd w:fill="F7FAFE"/>
          </w:tcPr>
          <w:p>
            <w:pPr>
              <w:spacing w:after="0"/>
            </w:pPr>
            <w:r/>
            <w:r>
              <w:rPr>
                <w:rFonts w:ascii="Arial" w:hAnsi="Arial" w:eastAsia="Arial"/>
                <w:b w:val="0"/>
                <w:sz w:val="16"/>
              </w:rPr>
              <w:t>Решить проблему без выхода из приложения</w:t>
            </w:r>
          </w:p>
        </w:tc>
        <w:tc>
          <w:tcPr>
            <w:tcW w:type="dxa" w:w="3231"/>
            <w:vAlign w:val="top"/>
            <w:shd w:fill="F7FAFE"/>
          </w:tcPr>
          <w:p>
            <w:pPr>
              <w:spacing w:after="0"/>
            </w:pPr>
            <w:r/>
            <w:r>
              <w:rPr>
                <w:rFonts w:ascii="Arial" w:hAnsi="Arial" w:eastAsia="Arial"/>
                <w:b w:val="0"/>
                <w:sz w:val="16"/>
              </w:rPr>
              <w:t>Чат, база знаний, обращение, диагностика ошибки</w:t>
            </w:r>
          </w:p>
        </w:tc>
      </w:tr>
    </w:tbl>
    <w:p>
      <w:pPr>
        <w:spacing w:after="0"/>
      </w:pPr>
    </w:p>
    <w:p>
      <w:pPr>
        <w:pStyle w:val="Heading2"/>
      </w:pPr>
      <w:r>
        <w:t>10.1. Специфика мобильного приложения</w:t>
      </w:r>
    </w:p>
    <w:p>
      <w:pPr>
        <w:pStyle w:val="ListBullet"/>
        <w:spacing w:after="40"/>
      </w:pPr>
      <w:r>
        <w:rPr>
          <w:rFonts w:ascii="Arial" w:hAnsi="Arial" w:eastAsia="Arial"/>
          <w:sz w:val="20"/>
        </w:rPr>
        <w:t>экран должен решать одну основную задачу и не перегружаться второстепенными действиями;</w:t>
      </w:r>
    </w:p>
    <w:p>
      <w:pPr>
        <w:pStyle w:val="ListBullet"/>
        <w:spacing w:after="40"/>
      </w:pPr>
      <w:r>
        <w:rPr>
          <w:rFonts w:ascii="Arial" w:hAnsi="Arial" w:eastAsia="Arial"/>
          <w:sz w:val="20"/>
        </w:rPr>
        <w:t>частые действия должны быть доступны быстрее, чем редкие настройки;</w:t>
      </w:r>
    </w:p>
    <w:p>
      <w:pPr>
        <w:pStyle w:val="ListBullet"/>
        <w:spacing w:after="40"/>
      </w:pPr>
      <w:r>
        <w:rPr>
          <w:rFonts w:ascii="Arial" w:hAnsi="Arial" w:eastAsia="Arial"/>
          <w:sz w:val="20"/>
        </w:rPr>
        <w:t>важные состояния должны быть понятны без длинного текста: нет доступа, нет данных, ошибка, успех, требуется оплата;</w:t>
      </w:r>
    </w:p>
    <w:p>
      <w:pPr>
        <w:pStyle w:val="ListBullet"/>
        <w:spacing w:after="40"/>
      </w:pPr>
      <w:r>
        <w:rPr>
          <w:rFonts w:ascii="Arial" w:hAnsi="Arial" w:eastAsia="Arial"/>
          <w:sz w:val="20"/>
        </w:rPr>
        <w:t>уведомления проектируются как часть сценария, а не как отдельный канал навязчивого возвращения;</w:t>
      </w:r>
    </w:p>
    <w:p>
      <w:pPr>
        <w:pStyle w:val="ListBullet"/>
        <w:spacing w:after="40"/>
      </w:pPr>
      <w:r>
        <w:rPr>
          <w:rFonts w:ascii="Arial" w:hAnsi="Arial" w:eastAsia="Arial"/>
          <w:sz w:val="20"/>
        </w:rPr>
        <w:t>если действие требует доверия или оплаты, экран должен содержать объяснение, подтверждение и возможность отмены;</w:t>
      </w:r>
    </w:p>
    <w:p>
      <w:pPr>
        <w:pStyle w:val="ListBullet"/>
        <w:spacing w:after="40"/>
      </w:pPr>
      <w:r>
        <w:rPr>
          <w:rFonts w:ascii="Arial" w:hAnsi="Arial" w:eastAsia="Arial"/>
          <w:sz w:val="20"/>
        </w:rPr>
        <w:t>для слабого соединения, долгой загрузки и отсутствия данных заранее описываются отдельные состояния.</w:t>
      </w:r>
    </w:p>
    <w:p>
      <w:pPr>
        <w:sectPr>
          <w:headerReference w:type="default" r:id="rId9"/>
          <w:footerReference w:type="default" r:id="rId10"/>
          <w:pgSz w:w="12240" w:h="15840"/>
          <w:pgMar w:top="907" w:right="794" w:bottom="794" w:left="964" w:header="720" w:footer="720" w:gutter="0"/>
          <w:cols w:space="720"/>
          <w:docGrid w:linePitch="360"/>
        </w:sectPr>
      </w:pPr>
    </w:p>
    <w:p>
      <w:pPr>
        <w:pStyle w:val="Heading1"/>
      </w:pPr>
      <w:r>
        <w:t>11. Этап 7. Проектирование навигации и переходов</w:t>
      </w:r>
    </w:p>
    <w:p>
      <w:pPr>
        <w:spacing w:after="120" w:line="259" w:lineRule="auto"/>
      </w:pPr>
      <w:r>
        <w:rPr>
          <w:rFonts w:ascii="Arial" w:hAnsi="Arial" w:eastAsia="Arial"/>
          <w:sz w:val="21"/>
        </w:rPr>
        <w:t>После определения состава страниц и экранов необходимо установить связи между ними. Навигация должна отражать не внутреннюю структуру команды разработки, а путь пользователя к результату. Для сайта и мобильного приложения правила навигации различаются, но общий принцип один: переход появляется только тогда, когда он поддерживает сценарий, действие, состояние или возврат к важной информации.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73"/>
        <w:gridCol w:w="2873"/>
        <w:gridCol w:w="2873"/>
        <w:gridCol w:w="2873"/>
        <w:gridCol w:w="2873"/>
      </w:tblGrid>
      <w:tr>
        <w:trPr>
          <w:tblHeader w:val="true"/>
        </w:trPr>
        <w:tc>
          <w:tcPr>
            <w:tcW w:type="dxa" w:w="2268"/>
            <w:shd w:fill="1F4E79"/>
            <w:vAlign w:val="center"/>
          </w:tcPr>
          <w:p>
            <w:pPr>
              <w:spacing w:after="0"/>
            </w:pPr>
            <w:r/>
            <w:r>
              <w:rPr>
                <w:rFonts w:ascii="Arial" w:hAnsi="Arial" w:eastAsia="Arial"/>
                <w:b/>
                <w:color w:val="FFFFFF"/>
                <w:sz w:val="15"/>
              </w:rPr>
              <w:t>Тип перехода</w:t>
            </w:r>
          </w:p>
        </w:tc>
        <w:tc>
          <w:tcPr>
            <w:tcW w:type="dxa" w:w="3402"/>
            <w:shd w:fill="1F4E79"/>
            <w:vAlign w:val="center"/>
          </w:tcPr>
          <w:p>
            <w:pPr>
              <w:spacing w:after="0"/>
            </w:pPr>
            <w:r/>
            <w:r>
              <w:rPr>
                <w:rFonts w:ascii="Arial" w:hAnsi="Arial" w:eastAsia="Arial"/>
                <w:b/>
                <w:color w:val="FFFFFF"/>
                <w:sz w:val="15"/>
              </w:rPr>
              <w:t>Когда используется</w:t>
            </w:r>
          </w:p>
        </w:tc>
        <w:tc>
          <w:tcPr>
            <w:tcW w:type="dxa" w:w="2835"/>
            <w:shd w:fill="1F4E79"/>
            <w:vAlign w:val="center"/>
          </w:tcPr>
          <w:p>
            <w:pPr>
              <w:spacing w:after="0"/>
            </w:pPr>
            <w:r/>
            <w:r>
              <w:rPr>
                <w:rFonts w:ascii="Arial" w:hAnsi="Arial" w:eastAsia="Arial"/>
                <w:b/>
                <w:color w:val="FFFFFF"/>
                <w:sz w:val="15"/>
              </w:rPr>
              <w:t>Пример для сайта</w:t>
            </w:r>
          </w:p>
        </w:tc>
        <w:tc>
          <w:tcPr>
            <w:tcW w:type="dxa" w:w="2835"/>
            <w:shd w:fill="1F4E79"/>
            <w:vAlign w:val="center"/>
          </w:tcPr>
          <w:p>
            <w:pPr>
              <w:spacing w:after="0"/>
            </w:pPr>
            <w:r/>
            <w:r>
              <w:rPr>
                <w:rFonts w:ascii="Arial" w:hAnsi="Arial" w:eastAsia="Arial"/>
                <w:b/>
                <w:color w:val="FFFFFF"/>
                <w:sz w:val="15"/>
              </w:rPr>
              <w:t>Пример для приложения</w:t>
            </w:r>
          </w:p>
        </w:tc>
        <w:tc>
          <w:tcPr>
            <w:tcW w:type="dxa" w:w="3402"/>
            <w:shd w:fill="1F4E79"/>
            <w:vAlign w:val="center"/>
          </w:tcPr>
          <w:p>
            <w:pPr>
              <w:spacing w:after="0"/>
            </w:pPr>
            <w:r/>
            <w:r>
              <w:rPr>
                <w:rFonts w:ascii="Arial" w:hAnsi="Arial" w:eastAsia="Arial"/>
                <w:b/>
                <w:color w:val="FFFFFF"/>
                <w:sz w:val="15"/>
              </w:rPr>
              <w:t>Что проверить</w:t>
            </w:r>
          </w:p>
        </w:tc>
      </w:tr>
      <w:tr>
        <w:tc>
          <w:tcPr>
            <w:tcW w:type="dxa" w:w="2268"/>
            <w:vAlign w:val="top"/>
          </w:tcPr>
          <w:p>
            <w:pPr>
              <w:spacing w:after="0"/>
            </w:pPr>
            <w:r/>
            <w:r>
              <w:rPr>
                <w:rFonts w:ascii="Arial" w:hAnsi="Arial" w:eastAsia="Arial"/>
                <w:b w:val="0"/>
                <w:sz w:val="15"/>
              </w:rPr>
              <w:t>Сценарный переход</w:t>
            </w:r>
          </w:p>
        </w:tc>
        <w:tc>
          <w:tcPr>
            <w:tcW w:type="dxa" w:w="3402"/>
            <w:vAlign w:val="top"/>
          </w:tcPr>
          <w:p>
            <w:pPr>
              <w:spacing w:after="0"/>
            </w:pPr>
            <w:r/>
            <w:r>
              <w:rPr>
                <w:rFonts w:ascii="Arial" w:hAnsi="Arial" w:eastAsia="Arial"/>
                <w:b w:val="0"/>
                <w:sz w:val="15"/>
              </w:rPr>
              <w:t>Пользователь последовательно проходит шаги к результату</w:t>
            </w:r>
          </w:p>
        </w:tc>
        <w:tc>
          <w:tcPr>
            <w:tcW w:type="dxa" w:w="2835"/>
            <w:vAlign w:val="top"/>
          </w:tcPr>
          <w:p>
            <w:pPr>
              <w:spacing w:after="0"/>
            </w:pPr>
            <w:r/>
            <w:r>
              <w:rPr>
                <w:rFonts w:ascii="Arial" w:hAnsi="Arial" w:eastAsia="Arial"/>
                <w:b w:val="0"/>
                <w:sz w:val="15"/>
              </w:rPr>
              <w:t>Главная → тарифы → оплата</w:t>
            </w:r>
          </w:p>
        </w:tc>
        <w:tc>
          <w:tcPr>
            <w:tcW w:type="dxa" w:w="2835"/>
            <w:vAlign w:val="top"/>
          </w:tcPr>
          <w:p>
            <w:pPr>
              <w:spacing w:after="0"/>
            </w:pPr>
            <w:r/>
            <w:r>
              <w:rPr>
                <w:rFonts w:ascii="Arial" w:hAnsi="Arial" w:eastAsia="Arial"/>
                <w:b w:val="0"/>
                <w:sz w:val="15"/>
              </w:rPr>
              <w:t>Настройка → задача → результат</w:t>
            </w:r>
          </w:p>
        </w:tc>
        <w:tc>
          <w:tcPr>
            <w:tcW w:type="dxa" w:w="3402"/>
            <w:vAlign w:val="top"/>
          </w:tcPr>
          <w:p>
            <w:pPr>
              <w:spacing w:after="0"/>
            </w:pPr>
            <w:r/>
            <w:r>
              <w:rPr>
                <w:rFonts w:ascii="Arial" w:hAnsi="Arial" w:eastAsia="Arial"/>
                <w:b w:val="0"/>
                <w:sz w:val="15"/>
              </w:rPr>
              <w:t>Нет ли лишних промежуточных экранов</w:t>
            </w:r>
          </w:p>
        </w:tc>
      </w:tr>
      <w:tr>
        <w:tc>
          <w:tcPr>
            <w:tcW w:type="dxa" w:w="2268"/>
            <w:vAlign w:val="top"/>
            <w:shd w:fill="F7FAFE"/>
          </w:tcPr>
          <w:p>
            <w:pPr>
              <w:spacing w:after="0"/>
            </w:pPr>
            <w:r/>
            <w:r>
              <w:rPr>
                <w:rFonts w:ascii="Arial" w:hAnsi="Arial" w:eastAsia="Arial"/>
                <w:b w:val="0"/>
                <w:sz w:val="15"/>
              </w:rPr>
              <w:t>Возвратный переход</w:t>
            </w:r>
          </w:p>
        </w:tc>
        <w:tc>
          <w:tcPr>
            <w:tcW w:type="dxa" w:w="3402"/>
            <w:vAlign w:val="top"/>
            <w:shd w:fill="F7FAFE"/>
          </w:tcPr>
          <w:p>
            <w:pPr>
              <w:spacing w:after="0"/>
            </w:pPr>
            <w:r/>
            <w:r>
              <w:rPr>
                <w:rFonts w:ascii="Arial" w:hAnsi="Arial" w:eastAsia="Arial"/>
                <w:b w:val="0"/>
                <w:sz w:val="15"/>
              </w:rPr>
              <w:t>Пользователь должен вернуться к предыдущему действию или данным</w:t>
            </w:r>
          </w:p>
        </w:tc>
        <w:tc>
          <w:tcPr>
            <w:tcW w:type="dxa" w:w="2835"/>
            <w:vAlign w:val="top"/>
            <w:shd w:fill="F7FAFE"/>
          </w:tcPr>
          <w:p>
            <w:pPr>
              <w:spacing w:after="0"/>
            </w:pPr>
            <w:r/>
            <w:r>
              <w:rPr>
                <w:rFonts w:ascii="Arial" w:hAnsi="Arial" w:eastAsia="Arial"/>
                <w:b w:val="0"/>
                <w:sz w:val="15"/>
              </w:rPr>
              <w:t>Товар → сравнение → товар</w:t>
            </w:r>
          </w:p>
        </w:tc>
        <w:tc>
          <w:tcPr>
            <w:tcW w:type="dxa" w:w="2835"/>
            <w:vAlign w:val="top"/>
            <w:shd w:fill="F7FAFE"/>
          </w:tcPr>
          <w:p>
            <w:pPr>
              <w:spacing w:after="0"/>
            </w:pPr>
            <w:r/>
            <w:r>
              <w:rPr>
                <w:rFonts w:ascii="Arial" w:hAnsi="Arial" w:eastAsia="Arial"/>
                <w:b w:val="0"/>
                <w:sz w:val="15"/>
              </w:rPr>
              <w:t>Результат → история → результат</w:t>
            </w:r>
          </w:p>
        </w:tc>
        <w:tc>
          <w:tcPr>
            <w:tcW w:type="dxa" w:w="3402"/>
            <w:vAlign w:val="top"/>
            <w:shd w:fill="F7FAFE"/>
          </w:tcPr>
          <w:p>
            <w:pPr>
              <w:spacing w:after="0"/>
            </w:pPr>
            <w:r/>
            <w:r>
              <w:rPr>
                <w:rFonts w:ascii="Arial" w:hAnsi="Arial" w:eastAsia="Arial"/>
                <w:b w:val="0"/>
                <w:sz w:val="15"/>
              </w:rPr>
              <w:t>Понятен ли путь назад</w:t>
            </w:r>
          </w:p>
        </w:tc>
      </w:tr>
      <w:tr>
        <w:tc>
          <w:tcPr>
            <w:tcW w:type="dxa" w:w="2268"/>
            <w:vAlign w:val="top"/>
          </w:tcPr>
          <w:p>
            <w:pPr>
              <w:spacing w:after="0"/>
            </w:pPr>
            <w:r/>
            <w:r>
              <w:rPr>
                <w:rFonts w:ascii="Arial" w:hAnsi="Arial" w:eastAsia="Arial"/>
                <w:b w:val="0"/>
                <w:sz w:val="15"/>
              </w:rPr>
              <w:t>Сервисный переход</w:t>
            </w:r>
          </w:p>
        </w:tc>
        <w:tc>
          <w:tcPr>
            <w:tcW w:type="dxa" w:w="3402"/>
            <w:vAlign w:val="top"/>
          </w:tcPr>
          <w:p>
            <w:pPr>
              <w:spacing w:after="0"/>
            </w:pPr>
            <w:r/>
            <w:r>
              <w:rPr>
                <w:rFonts w:ascii="Arial" w:hAnsi="Arial" w:eastAsia="Arial"/>
                <w:b w:val="0"/>
                <w:sz w:val="15"/>
              </w:rPr>
              <w:t>Пользователь сталкивается с вопросом или ошибкой</w:t>
            </w:r>
          </w:p>
        </w:tc>
        <w:tc>
          <w:tcPr>
            <w:tcW w:type="dxa" w:w="2835"/>
            <w:vAlign w:val="top"/>
          </w:tcPr>
          <w:p>
            <w:pPr>
              <w:spacing w:after="0"/>
            </w:pPr>
            <w:r/>
            <w:r>
              <w:rPr>
                <w:rFonts w:ascii="Arial" w:hAnsi="Arial" w:eastAsia="Arial"/>
                <w:b w:val="0"/>
                <w:sz w:val="15"/>
              </w:rPr>
              <w:t>Оплата → помощь</w:t>
            </w:r>
          </w:p>
        </w:tc>
        <w:tc>
          <w:tcPr>
            <w:tcW w:type="dxa" w:w="2835"/>
            <w:vAlign w:val="top"/>
          </w:tcPr>
          <w:p>
            <w:pPr>
              <w:spacing w:after="0"/>
            </w:pPr>
            <w:r/>
            <w:r>
              <w:rPr>
                <w:rFonts w:ascii="Arial" w:hAnsi="Arial" w:eastAsia="Arial"/>
                <w:b w:val="0"/>
                <w:sz w:val="15"/>
              </w:rPr>
              <w:t>Ошибка → поддержка</w:t>
            </w:r>
          </w:p>
        </w:tc>
        <w:tc>
          <w:tcPr>
            <w:tcW w:type="dxa" w:w="3402"/>
            <w:vAlign w:val="top"/>
          </w:tcPr>
          <w:p>
            <w:pPr>
              <w:spacing w:after="0"/>
            </w:pPr>
            <w:r/>
            <w:r>
              <w:rPr>
                <w:rFonts w:ascii="Arial" w:hAnsi="Arial" w:eastAsia="Arial"/>
                <w:b w:val="0"/>
                <w:sz w:val="15"/>
              </w:rPr>
              <w:t>Не теряется ли контекст</w:t>
            </w:r>
          </w:p>
        </w:tc>
      </w:tr>
      <w:tr>
        <w:tc>
          <w:tcPr>
            <w:tcW w:type="dxa" w:w="2268"/>
            <w:vAlign w:val="top"/>
            <w:shd w:fill="F7FAFE"/>
          </w:tcPr>
          <w:p>
            <w:pPr>
              <w:spacing w:after="0"/>
            </w:pPr>
            <w:r/>
            <w:r>
              <w:rPr>
                <w:rFonts w:ascii="Arial" w:hAnsi="Arial" w:eastAsia="Arial"/>
                <w:b w:val="0"/>
                <w:sz w:val="15"/>
              </w:rPr>
              <w:t>Коммерческий переход</w:t>
            </w:r>
          </w:p>
        </w:tc>
        <w:tc>
          <w:tcPr>
            <w:tcW w:type="dxa" w:w="3402"/>
            <w:vAlign w:val="top"/>
            <w:shd w:fill="F7FAFE"/>
          </w:tcPr>
          <w:p>
            <w:pPr>
              <w:spacing w:after="0"/>
            </w:pPr>
            <w:r/>
            <w:r>
              <w:rPr>
                <w:rFonts w:ascii="Arial" w:hAnsi="Arial" w:eastAsia="Arial"/>
                <w:b w:val="0"/>
                <w:sz w:val="15"/>
              </w:rPr>
              <w:t>Пользователь готов совершить платеж или заявку</w:t>
            </w:r>
          </w:p>
        </w:tc>
        <w:tc>
          <w:tcPr>
            <w:tcW w:type="dxa" w:w="2835"/>
            <w:vAlign w:val="top"/>
            <w:shd w:fill="F7FAFE"/>
          </w:tcPr>
          <w:p>
            <w:pPr>
              <w:spacing w:after="0"/>
            </w:pPr>
            <w:r/>
            <w:r>
              <w:rPr>
                <w:rFonts w:ascii="Arial" w:hAnsi="Arial" w:eastAsia="Arial"/>
                <w:b w:val="0"/>
                <w:sz w:val="15"/>
              </w:rPr>
              <w:t>Описание → тариф → заявка</w:t>
            </w:r>
          </w:p>
        </w:tc>
        <w:tc>
          <w:tcPr>
            <w:tcW w:type="dxa" w:w="2835"/>
            <w:vAlign w:val="top"/>
            <w:shd w:fill="F7FAFE"/>
          </w:tcPr>
          <w:p>
            <w:pPr>
              <w:spacing w:after="0"/>
            </w:pPr>
            <w:r/>
            <w:r>
              <w:rPr>
                <w:rFonts w:ascii="Arial" w:hAnsi="Arial" w:eastAsia="Arial"/>
                <w:b w:val="0"/>
                <w:sz w:val="15"/>
              </w:rPr>
              <w:t>Лимит → тариф → оплата</w:t>
            </w:r>
          </w:p>
        </w:tc>
        <w:tc>
          <w:tcPr>
            <w:tcW w:type="dxa" w:w="3402"/>
            <w:vAlign w:val="top"/>
            <w:shd w:fill="F7FAFE"/>
          </w:tcPr>
          <w:p>
            <w:pPr>
              <w:spacing w:after="0"/>
            </w:pPr>
            <w:r/>
            <w:r>
              <w:rPr>
                <w:rFonts w:ascii="Arial" w:hAnsi="Arial" w:eastAsia="Arial"/>
                <w:b w:val="0"/>
                <w:sz w:val="15"/>
              </w:rPr>
              <w:t>Достаточно ли доверия перед оплатой</w:t>
            </w:r>
          </w:p>
        </w:tc>
      </w:tr>
      <w:tr>
        <w:tc>
          <w:tcPr>
            <w:tcW w:type="dxa" w:w="2268"/>
            <w:vAlign w:val="top"/>
          </w:tcPr>
          <w:p>
            <w:pPr>
              <w:spacing w:after="0"/>
            </w:pPr>
            <w:r/>
            <w:r>
              <w:rPr>
                <w:rFonts w:ascii="Arial" w:hAnsi="Arial" w:eastAsia="Arial"/>
                <w:b w:val="0"/>
                <w:sz w:val="15"/>
              </w:rPr>
              <w:t>Переход по состоянию</w:t>
            </w:r>
          </w:p>
        </w:tc>
        <w:tc>
          <w:tcPr>
            <w:tcW w:type="dxa" w:w="3402"/>
            <w:vAlign w:val="top"/>
          </w:tcPr>
          <w:p>
            <w:pPr>
              <w:spacing w:after="0"/>
            </w:pPr>
            <w:r/>
            <w:r>
              <w:rPr>
                <w:rFonts w:ascii="Arial" w:hAnsi="Arial" w:eastAsia="Arial"/>
                <w:b w:val="0"/>
                <w:sz w:val="15"/>
              </w:rPr>
              <w:t>Система меняет доступ в зависимости от данных или прав</w:t>
            </w:r>
          </w:p>
        </w:tc>
        <w:tc>
          <w:tcPr>
            <w:tcW w:type="dxa" w:w="2835"/>
            <w:vAlign w:val="top"/>
          </w:tcPr>
          <w:p>
            <w:pPr>
              <w:spacing w:after="0"/>
            </w:pPr>
            <w:r/>
            <w:r>
              <w:rPr>
                <w:rFonts w:ascii="Arial" w:hAnsi="Arial" w:eastAsia="Arial"/>
                <w:b w:val="0"/>
                <w:sz w:val="15"/>
              </w:rPr>
              <w:t>Истекла подписка → продление</w:t>
            </w:r>
          </w:p>
        </w:tc>
        <w:tc>
          <w:tcPr>
            <w:tcW w:type="dxa" w:w="2835"/>
            <w:vAlign w:val="top"/>
          </w:tcPr>
          <w:p>
            <w:pPr>
              <w:spacing w:after="0"/>
            </w:pPr>
            <w:r/>
            <w:r>
              <w:rPr>
                <w:rFonts w:ascii="Arial" w:hAnsi="Arial" w:eastAsia="Arial"/>
                <w:b w:val="0"/>
                <w:sz w:val="15"/>
              </w:rPr>
              <w:t>Нет данных → создать первый объект</w:t>
            </w:r>
          </w:p>
        </w:tc>
        <w:tc>
          <w:tcPr>
            <w:tcW w:type="dxa" w:w="3402"/>
            <w:vAlign w:val="top"/>
          </w:tcPr>
          <w:p>
            <w:pPr>
              <w:spacing w:after="0"/>
            </w:pPr>
            <w:r/>
            <w:r>
              <w:rPr>
                <w:rFonts w:ascii="Arial" w:hAnsi="Arial" w:eastAsia="Arial"/>
                <w:b w:val="0"/>
                <w:sz w:val="15"/>
              </w:rPr>
              <w:t>Есть ли объяснение причины</w:t>
            </w:r>
          </w:p>
        </w:tc>
      </w:tr>
      <w:tr>
        <w:tc>
          <w:tcPr>
            <w:tcW w:type="dxa" w:w="2268"/>
            <w:vAlign w:val="top"/>
            <w:shd w:fill="F7FAFE"/>
          </w:tcPr>
          <w:p>
            <w:pPr>
              <w:spacing w:after="0"/>
            </w:pPr>
            <w:r/>
            <w:r>
              <w:rPr>
                <w:rFonts w:ascii="Arial" w:hAnsi="Arial" w:eastAsia="Arial"/>
                <w:b w:val="0"/>
                <w:sz w:val="15"/>
              </w:rPr>
              <w:t>Персонализированный переход</w:t>
            </w:r>
          </w:p>
        </w:tc>
        <w:tc>
          <w:tcPr>
            <w:tcW w:type="dxa" w:w="3402"/>
            <w:vAlign w:val="top"/>
            <w:shd w:fill="F7FAFE"/>
          </w:tcPr>
          <w:p>
            <w:pPr>
              <w:spacing w:after="0"/>
            </w:pPr>
            <w:r/>
            <w:r>
              <w:rPr>
                <w:rFonts w:ascii="Arial" w:hAnsi="Arial" w:eastAsia="Arial"/>
                <w:b w:val="0"/>
                <w:sz w:val="15"/>
              </w:rPr>
              <w:t>Пользователь получает следующий шаг на основе своих данных</w:t>
            </w:r>
          </w:p>
        </w:tc>
        <w:tc>
          <w:tcPr>
            <w:tcW w:type="dxa" w:w="2835"/>
            <w:vAlign w:val="top"/>
            <w:shd w:fill="F7FAFE"/>
          </w:tcPr>
          <w:p>
            <w:pPr>
              <w:spacing w:after="0"/>
            </w:pPr>
            <w:r/>
            <w:r>
              <w:rPr>
                <w:rFonts w:ascii="Arial" w:hAnsi="Arial" w:eastAsia="Arial"/>
                <w:b w:val="0"/>
                <w:sz w:val="15"/>
              </w:rPr>
              <w:t>Рекомендация → подходящее решение</w:t>
            </w:r>
          </w:p>
        </w:tc>
        <w:tc>
          <w:tcPr>
            <w:tcW w:type="dxa" w:w="2835"/>
            <w:vAlign w:val="top"/>
            <w:shd w:fill="F7FAFE"/>
          </w:tcPr>
          <w:p>
            <w:pPr>
              <w:spacing w:after="0"/>
            </w:pPr>
            <w:r/>
            <w:r>
              <w:rPr>
                <w:rFonts w:ascii="Arial" w:hAnsi="Arial" w:eastAsia="Arial"/>
                <w:b w:val="0"/>
                <w:sz w:val="15"/>
              </w:rPr>
              <w:t>Уведомление → конкретный экран</w:t>
            </w:r>
          </w:p>
        </w:tc>
        <w:tc>
          <w:tcPr>
            <w:tcW w:type="dxa" w:w="3402"/>
            <w:vAlign w:val="top"/>
            <w:shd w:fill="F7FAFE"/>
          </w:tcPr>
          <w:p>
            <w:pPr>
              <w:spacing w:after="0"/>
            </w:pPr>
            <w:r/>
            <w:r>
              <w:rPr>
                <w:rFonts w:ascii="Arial" w:hAnsi="Arial" w:eastAsia="Arial"/>
                <w:b w:val="0"/>
                <w:sz w:val="15"/>
              </w:rPr>
              <w:t>Не нарушается ли ожидание пользователя</w:t>
            </w:r>
          </w:p>
        </w:tc>
      </w:tr>
    </w:tbl>
    <w:p>
      <w:pPr>
        <w:spacing w:after="0"/>
      </w:pPr>
    </w:p>
    <w:p>
      <w:pPr>
        <w:pStyle w:val="Heading2"/>
      </w:pPr>
      <w:r>
        <w:t>11.1. Матрица навигационной связности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73"/>
        <w:gridCol w:w="2873"/>
        <w:gridCol w:w="2873"/>
        <w:gridCol w:w="2873"/>
        <w:gridCol w:w="2873"/>
      </w:tblGrid>
      <w:tr>
        <w:trPr>
          <w:tblHeader w:val="true"/>
        </w:trPr>
        <w:tc>
          <w:tcPr>
            <w:tcW w:type="dxa" w:w="2551"/>
            <w:shd w:fill="1F4E79"/>
            <w:vAlign w:val="center"/>
          </w:tcPr>
          <w:p>
            <w:pPr>
              <w:spacing w:after="0"/>
            </w:pPr>
            <w:r/>
            <w:r>
              <w:rPr>
                <w:rFonts w:ascii="Arial" w:hAnsi="Arial" w:eastAsia="Arial"/>
                <w:b/>
                <w:color w:val="FFFFFF"/>
                <w:sz w:val="15"/>
              </w:rPr>
              <w:t>Узел навигации</w:t>
            </w:r>
          </w:p>
        </w:tc>
        <w:tc>
          <w:tcPr>
            <w:tcW w:type="dxa" w:w="3118"/>
            <w:shd w:fill="1F4E79"/>
            <w:vAlign w:val="center"/>
          </w:tcPr>
          <w:p>
            <w:pPr>
              <w:spacing w:after="0"/>
            </w:pPr>
            <w:r/>
            <w:r>
              <w:rPr>
                <w:rFonts w:ascii="Arial" w:hAnsi="Arial" w:eastAsia="Arial"/>
                <w:b/>
                <w:color w:val="FFFFFF"/>
                <w:sz w:val="15"/>
              </w:rPr>
              <w:t>Назначение</w:t>
            </w:r>
          </w:p>
        </w:tc>
        <w:tc>
          <w:tcPr>
            <w:tcW w:type="dxa" w:w="3288"/>
            <w:shd w:fill="1F4E79"/>
            <w:vAlign w:val="center"/>
          </w:tcPr>
          <w:p>
            <w:pPr>
              <w:spacing w:after="0"/>
            </w:pPr>
            <w:r/>
            <w:r>
              <w:rPr>
                <w:rFonts w:ascii="Arial" w:hAnsi="Arial" w:eastAsia="Arial"/>
                <w:b/>
                <w:color w:val="FFFFFF"/>
                <w:sz w:val="15"/>
              </w:rPr>
              <w:t>Куда ведет</w:t>
            </w:r>
          </w:p>
        </w:tc>
        <w:tc>
          <w:tcPr>
            <w:tcW w:type="dxa" w:w="3005"/>
            <w:shd w:fill="1F4E79"/>
            <w:vAlign w:val="center"/>
          </w:tcPr>
          <w:p>
            <w:pPr>
              <w:spacing w:after="0"/>
            </w:pPr>
            <w:r/>
            <w:r>
              <w:rPr>
                <w:rFonts w:ascii="Arial" w:hAnsi="Arial" w:eastAsia="Arial"/>
                <w:b/>
                <w:color w:val="FFFFFF"/>
                <w:sz w:val="15"/>
              </w:rPr>
              <w:t>Основные состояния</w:t>
            </w:r>
          </w:p>
        </w:tc>
        <w:tc>
          <w:tcPr>
            <w:tcW w:type="dxa" w:w="2835"/>
            <w:shd w:fill="1F4E79"/>
            <w:vAlign w:val="center"/>
          </w:tcPr>
          <w:p>
            <w:pPr>
              <w:spacing w:after="0"/>
            </w:pPr>
            <w:r/>
            <w:r>
              <w:rPr>
                <w:rFonts w:ascii="Arial" w:hAnsi="Arial" w:eastAsia="Arial"/>
                <w:b/>
                <w:color w:val="FFFFFF"/>
                <w:sz w:val="15"/>
              </w:rPr>
              <w:t>Критерий качества</w:t>
            </w:r>
          </w:p>
        </w:tc>
      </w:tr>
      <w:tr>
        <w:tc>
          <w:tcPr>
            <w:tcW w:type="dxa" w:w="2551"/>
            <w:vAlign w:val="top"/>
          </w:tcPr>
          <w:p>
            <w:pPr>
              <w:spacing w:after="0"/>
            </w:pPr>
            <w:r/>
            <w:r>
              <w:rPr>
                <w:rFonts w:ascii="Arial" w:hAnsi="Arial" w:eastAsia="Arial"/>
                <w:b w:val="0"/>
                <w:sz w:val="15"/>
              </w:rPr>
              <w:t>Главная / стартовый экран</w:t>
            </w:r>
          </w:p>
        </w:tc>
        <w:tc>
          <w:tcPr>
            <w:tcW w:type="dxa" w:w="3118"/>
            <w:vAlign w:val="top"/>
          </w:tcPr>
          <w:p>
            <w:pPr>
              <w:spacing w:after="0"/>
            </w:pPr>
            <w:r/>
            <w:r>
              <w:rPr>
                <w:rFonts w:ascii="Arial" w:hAnsi="Arial" w:eastAsia="Arial"/>
                <w:b w:val="0"/>
                <w:sz w:val="15"/>
              </w:rPr>
              <w:t>Понимание продукта, вход в сценарий</w:t>
            </w:r>
          </w:p>
        </w:tc>
        <w:tc>
          <w:tcPr>
            <w:tcW w:type="dxa" w:w="3288"/>
            <w:vAlign w:val="top"/>
          </w:tcPr>
          <w:p>
            <w:pPr>
              <w:spacing w:after="0"/>
            </w:pPr>
            <w:r/>
            <w:r>
              <w:rPr>
                <w:rFonts w:ascii="Arial" w:hAnsi="Arial" w:eastAsia="Arial"/>
                <w:b w:val="0"/>
                <w:sz w:val="15"/>
              </w:rPr>
              <w:t>Ценность, вход, тарифы, регистрация</w:t>
            </w:r>
          </w:p>
        </w:tc>
        <w:tc>
          <w:tcPr>
            <w:tcW w:type="dxa" w:w="3005"/>
            <w:vAlign w:val="top"/>
          </w:tcPr>
          <w:p>
            <w:pPr>
              <w:spacing w:after="0"/>
            </w:pPr>
            <w:r/>
            <w:r>
              <w:rPr>
                <w:rFonts w:ascii="Arial" w:hAnsi="Arial" w:eastAsia="Arial"/>
                <w:b w:val="0"/>
                <w:sz w:val="15"/>
              </w:rPr>
              <w:t>Новый и вернувшийся пользователь</w:t>
            </w:r>
          </w:p>
        </w:tc>
        <w:tc>
          <w:tcPr>
            <w:tcW w:type="dxa" w:w="2835"/>
            <w:vAlign w:val="top"/>
          </w:tcPr>
          <w:p>
            <w:pPr>
              <w:spacing w:after="0"/>
            </w:pPr>
            <w:r/>
            <w:r>
              <w:rPr>
                <w:rFonts w:ascii="Arial" w:hAnsi="Arial" w:eastAsia="Arial"/>
                <w:b w:val="0"/>
                <w:sz w:val="15"/>
              </w:rPr>
              <w:t>Переход к первому осмысленному действию</w:t>
            </w:r>
          </w:p>
        </w:tc>
      </w:tr>
      <w:tr>
        <w:tc>
          <w:tcPr>
            <w:tcW w:type="dxa" w:w="2551"/>
            <w:vAlign w:val="top"/>
            <w:shd w:fill="F7FAFE"/>
          </w:tcPr>
          <w:p>
            <w:pPr>
              <w:spacing w:after="0"/>
            </w:pPr>
            <w:r/>
            <w:r>
              <w:rPr>
                <w:rFonts w:ascii="Arial" w:hAnsi="Arial" w:eastAsia="Arial"/>
                <w:b w:val="0"/>
                <w:sz w:val="15"/>
              </w:rPr>
              <w:t>Тарифы / подписка</w:t>
            </w:r>
          </w:p>
        </w:tc>
        <w:tc>
          <w:tcPr>
            <w:tcW w:type="dxa" w:w="3118"/>
            <w:vAlign w:val="top"/>
            <w:shd w:fill="F7FAFE"/>
          </w:tcPr>
          <w:p>
            <w:pPr>
              <w:spacing w:after="0"/>
            </w:pPr>
            <w:r/>
            <w:r>
              <w:rPr>
                <w:rFonts w:ascii="Arial" w:hAnsi="Arial" w:eastAsia="Arial"/>
                <w:b w:val="0"/>
                <w:sz w:val="15"/>
              </w:rPr>
              <w:t>Коммерческое решение</w:t>
            </w:r>
          </w:p>
        </w:tc>
        <w:tc>
          <w:tcPr>
            <w:tcW w:type="dxa" w:w="3288"/>
            <w:vAlign w:val="top"/>
            <w:shd w:fill="F7FAFE"/>
          </w:tcPr>
          <w:p>
            <w:pPr>
              <w:spacing w:after="0"/>
            </w:pPr>
            <w:r/>
            <w:r>
              <w:rPr>
                <w:rFonts w:ascii="Arial" w:hAnsi="Arial" w:eastAsia="Arial"/>
                <w:b w:val="0"/>
                <w:sz w:val="15"/>
              </w:rPr>
              <w:t>Оплата, сравнение, вопросы, личный кабинет</w:t>
            </w:r>
          </w:p>
        </w:tc>
        <w:tc>
          <w:tcPr>
            <w:tcW w:type="dxa" w:w="3005"/>
            <w:vAlign w:val="top"/>
            <w:shd w:fill="F7FAFE"/>
          </w:tcPr>
          <w:p>
            <w:pPr>
              <w:spacing w:after="0"/>
            </w:pPr>
            <w:r/>
            <w:r>
              <w:rPr>
                <w:rFonts w:ascii="Arial" w:hAnsi="Arial" w:eastAsia="Arial"/>
                <w:b w:val="0"/>
                <w:sz w:val="15"/>
              </w:rPr>
              <w:t>Не выбран тариф, активная подписка, истек доступ</w:t>
            </w:r>
          </w:p>
        </w:tc>
        <w:tc>
          <w:tcPr>
            <w:tcW w:type="dxa" w:w="2835"/>
            <w:vAlign w:val="top"/>
            <w:shd w:fill="F7FAFE"/>
          </w:tcPr>
          <w:p>
            <w:pPr>
              <w:spacing w:after="0"/>
            </w:pPr>
            <w:r/>
            <w:r>
              <w:rPr>
                <w:rFonts w:ascii="Arial" w:hAnsi="Arial" w:eastAsia="Arial"/>
                <w:b w:val="0"/>
                <w:sz w:val="15"/>
              </w:rPr>
              <w:t>Переход к оплате или управлению доступом</w:t>
            </w:r>
          </w:p>
        </w:tc>
      </w:tr>
      <w:tr>
        <w:tc>
          <w:tcPr>
            <w:tcW w:type="dxa" w:w="2551"/>
            <w:vAlign w:val="top"/>
          </w:tcPr>
          <w:p>
            <w:pPr>
              <w:spacing w:after="0"/>
            </w:pPr>
            <w:r/>
            <w:r>
              <w:rPr>
                <w:rFonts w:ascii="Arial" w:hAnsi="Arial" w:eastAsia="Arial"/>
                <w:b w:val="0"/>
                <w:sz w:val="15"/>
              </w:rPr>
              <w:t>Личный кабинет / рабочая область</w:t>
            </w:r>
          </w:p>
        </w:tc>
        <w:tc>
          <w:tcPr>
            <w:tcW w:type="dxa" w:w="3118"/>
            <w:vAlign w:val="top"/>
          </w:tcPr>
          <w:p>
            <w:pPr>
              <w:spacing w:after="0"/>
            </w:pPr>
            <w:r/>
            <w:r>
              <w:rPr>
                <w:rFonts w:ascii="Arial" w:hAnsi="Arial" w:eastAsia="Arial"/>
                <w:b w:val="0"/>
                <w:sz w:val="15"/>
              </w:rPr>
              <w:t>Использование продукта</w:t>
            </w:r>
          </w:p>
        </w:tc>
        <w:tc>
          <w:tcPr>
            <w:tcW w:type="dxa" w:w="3288"/>
            <w:vAlign w:val="top"/>
          </w:tcPr>
          <w:p>
            <w:pPr>
              <w:spacing w:after="0"/>
            </w:pPr>
            <w:r/>
            <w:r>
              <w:rPr>
                <w:rFonts w:ascii="Arial" w:hAnsi="Arial" w:eastAsia="Arial"/>
                <w:b w:val="0"/>
                <w:sz w:val="15"/>
              </w:rPr>
              <w:t>Результаты, история, настройки, поддержка</w:t>
            </w:r>
          </w:p>
        </w:tc>
        <w:tc>
          <w:tcPr>
            <w:tcW w:type="dxa" w:w="3005"/>
            <w:vAlign w:val="top"/>
          </w:tcPr>
          <w:p>
            <w:pPr>
              <w:spacing w:after="0"/>
            </w:pPr>
            <w:r/>
            <w:r>
              <w:rPr>
                <w:rFonts w:ascii="Arial" w:hAnsi="Arial" w:eastAsia="Arial"/>
                <w:b w:val="0"/>
                <w:sz w:val="15"/>
              </w:rPr>
              <w:t>Нет данных, есть данные, ошибка, ограничение доступа</w:t>
            </w:r>
          </w:p>
        </w:tc>
        <w:tc>
          <w:tcPr>
            <w:tcW w:type="dxa" w:w="2835"/>
            <w:vAlign w:val="top"/>
          </w:tcPr>
          <w:p>
            <w:pPr>
              <w:spacing w:after="0"/>
            </w:pPr>
            <w:r/>
            <w:r>
              <w:rPr>
                <w:rFonts w:ascii="Arial" w:hAnsi="Arial" w:eastAsia="Arial"/>
                <w:b w:val="0"/>
                <w:sz w:val="15"/>
              </w:rPr>
              <w:t>Переход к ключевому действию без лишних шагов</w:t>
            </w:r>
          </w:p>
        </w:tc>
      </w:tr>
      <w:tr>
        <w:tc>
          <w:tcPr>
            <w:tcW w:type="dxa" w:w="2551"/>
            <w:vAlign w:val="top"/>
            <w:shd w:fill="F7FAFE"/>
          </w:tcPr>
          <w:p>
            <w:pPr>
              <w:spacing w:after="0"/>
            </w:pPr>
            <w:r/>
            <w:r>
              <w:rPr>
                <w:rFonts w:ascii="Arial" w:hAnsi="Arial" w:eastAsia="Arial"/>
                <w:b w:val="0"/>
                <w:sz w:val="15"/>
              </w:rPr>
              <w:t>Экран результата</w:t>
            </w:r>
          </w:p>
        </w:tc>
        <w:tc>
          <w:tcPr>
            <w:tcW w:type="dxa" w:w="3118"/>
            <w:vAlign w:val="top"/>
            <w:shd w:fill="F7FAFE"/>
          </w:tcPr>
          <w:p>
            <w:pPr>
              <w:spacing w:after="0"/>
            </w:pPr>
            <w:r/>
            <w:r>
              <w:rPr>
                <w:rFonts w:ascii="Arial" w:hAnsi="Arial" w:eastAsia="Arial"/>
                <w:b w:val="0"/>
                <w:sz w:val="15"/>
              </w:rPr>
              <w:t>Получение ценности</w:t>
            </w:r>
          </w:p>
        </w:tc>
        <w:tc>
          <w:tcPr>
            <w:tcW w:type="dxa" w:w="3288"/>
            <w:vAlign w:val="top"/>
            <w:shd w:fill="F7FAFE"/>
          </w:tcPr>
          <w:p>
            <w:pPr>
              <w:spacing w:after="0"/>
            </w:pPr>
            <w:r/>
            <w:r>
              <w:rPr>
                <w:rFonts w:ascii="Arial" w:hAnsi="Arial" w:eastAsia="Arial"/>
                <w:b w:val="0"/>
                <w:sz w:val="15"/>
              </w:rPr>
              <w:t>Скачать, сохранить, поделиться, продолжить</w:t>
            </w:r>
          </w:p>
        </w:tc>
        <w:tc>
          <w:tcPr>
            <w:tcW w:type="dxa" w:w="3005"/>
            <w:vAlign w:val="top"/>
            <w:shd w:fill="F7FAFE"/>
          </w:tcPr>
          <w:p>
            <w:pPr>
              <w:spacing w:after="0"/>
            </w:pPr>
            <w:r/>
            <w:r>
              <w:rPr>
                <w:rFonts w:ascii="Arial" w:hAnsi="Arial" w:eastAsia="Arial"/>
                <w:b w:val="0"/>
                <w:sz w:val="15"/>
              </w:rPr>
              <w:t>Готово, ошибка, частичный результат</w:t>
            </w:r>
          </w:p>
        </w:tc>
        <w:tc>
          <w:tcPr>
            <w:tcW w:type="dxa" w:w="2835"/>
            <w:vAlign w:val="top"/>
            <w:shd w:fill="F7FAFE"/>
          </w:tcPr>
          <w:p>
            <w:pPr>
              <w:spacing w:after="0"/>
            </w:pPr>
            <w:r/>
            <w:r>
              <w:rPr>
                <w:rFonts w:ascii="Arial" w:hAnsi="Arial" w:eastAsia="Arial"/>
                <w:b w:val="0"/>
                <w:sz w:val="15"/>
              </w:rPr>
              <w:t>Понятен следующий шаг после результата</w:t>
            </w:r>
          </w:p>
        </w:tc>
      </w:tr>
      <w:tr>
        <w:tc>
          <w:tcPr>
            <w:tcW w:type="dxa" w:w="2551"/>
            <w:vAlign w:val="top"/>
          </w:tcPr>
          <w:p>
            <w:pPr>
              <w:spacing w:after="0"/>
            </w:pPr>
            <w:r/>
            <w:r>
              <w:rPr>
                <w:rFonts w:ascii="Arial" w:hAnsi="Arial" w:eastAsia="Arial"/>
                <w:b w:val="0"/>
                <w:sz w:val="15"/>
              </w:rPr>
              <w:t>Поддержка</w:t>
            </w:r>
          </w:p>
        </w:tc>
        <w:tc>
          <w:tcPr>
            <w:tcW w:type="dxa" w:w="3118"/>
            <w:vAlign w:val="top"/>
          </w:tcPr>
          <w:p>
            <w:pPr>
              <w:spacing w:after="0"/>
            </w:pPr>
            <w:r/>
            <w:r>
              <w:rPr>
                <w:rFonts w:ascii="Arial" w:hAnsi="Arial" w:eastAsia="Arial"/>
                <w:b w:val="0"/>
                <w:sz w:val="15"/>
              </w:rPr>
              <w:t>Снятие барьеров</w:t>
            </w:r>
          </w:p>
        </w:tc>
        <w:tc>
          <w:tcPr>
            <w:tcW w:type="dxa" w:w="3288"/>
            <w:vAlign w:val="top"/>
          </w:tcPr>
          <w:p>
            <w:pPr>
              <w:spacing w:after="0"/>
            </w:pPr>
            <w:r/>
            <w:r>
              <w:rPr>
                <w:rFonts w:ascii="Arial" w:hAnsi="Arial" w:eastAsia="Arial"/>
                <w:b w:val="0"/>
                <w:sz w:val="15"/>
              </w:rPr>
              <w:t>Ответы, обращение, диагностика</w:t>
            </w:r>
          </w:p>
        </w:tc>
        <w:tc>
          <w:tcPr>
            <w:tcW w:type="dxa" w:w="3005"/>
            <w:vAlign w:val="top"/>
          </w:tcPr>
          <w:p>
            <w:pPr>
              <w:spacing w:after="0"/>
            </w:pPr>
            <w:r/>
            <w:r>
              <w:rPr>
                <w:rFonts w:ascii="Arial" w:hAnsi="Arial" w:eastAsia="Arial"/>
                <w:b w:val="0"/>
                <w:sz w:val="15"/>
              </w:rPr>
              <w:t>Вопрос, ошибка, платежная проблема</w:t>
            </w:r>
          </w:p>
        </w:tc>
        <w:tc>
          <w:tcPr>
            <w:tcW w:type="dxa" w:w="2835"/>
            <w:vAlign w:val="top"/>
          </w:tcPr>
          <w:p>
            <w:pPr>
              <w:spacing w:after="0"/>
            </w:pPr>
            <w:r/>
            <w:r>
              <w:rPr>
                <w:rFonts w:ascii="Arial" w:hAnsi="Arial" w:eastAsia="Arial"/>
                <w:b w:val="0"/>
                <w:sz w:val="15"/>
              </w:rPr>
              <w:t>Пользователь не теряет исходный сценарий</w:t>
            </w:r>
          </w:p>
        </w:tc>
      </w:tr>
    </w:tbl>
    <w:p>
      <w:pPr>
        <w:spacing w:after="0"/>
      </w:pPr>
    </w:p>
    <w:p>
      <w:pPr>
        <w:sectPr>
          <w:headerReference w:type="default" r:id="rId11"/>
          <w:footerReference w:type="default" r:id="rId12"/>
          <w:pgSz w:w="15840" w:h="12240" w:orient="landscape"/>
          <w:pgMar w:top="737" w:right="737" w:bottom="680" w:left="737" w:header="720" w:footer="720" w:gutter="0"/>
          <w:cols w:space="720"/>
          <w:docGrid w:linePitch="360"/>
        </w:sectPr>
      </w:pPr>
    </w:p>
    <w:p>
      <w:pPr>
        <w:pStyle w:val="Heading1"/>
      </w:pPr>
      <w:r>
        <w:t>12. Этап 8. Описание состояний страниц и экранов</w:t>
      </w:r>
    </w:p>
    <w:p>
      <w:pPr>
        <w:spacing w:after="120" w:line="259" w:lineRule="auto"/>
      </w:pPr>
      <w:r>
        <w:rPr>
          <w:rFonts w:ascii="Arial" w:hAnsi="Arial" w:eastAsia="Arial"/>
          <w:sz w:val="21"/>
        </w:rPr>
        <w:t>Один и тот же экран редко существует в единственном виде. В зависимости от данных, прав пользователя, статуса оплаты, ошибки или этапа сценария он может иметь разные состояния. Если состояния не описать заранее, интерфейс будет неполным: пользователь окажется в тупике при ошибке, отсутствии данных или истечении доступа.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438"/>
            <w:shd w:fill="1F4E79"/>
            <w:vAlign w:val="center"/>
          </w:tcPr>
          <w:p>
            <w:pPr>
              <w:spacing w:after="0"/>
            </w:pPr>
            <w:r/>
            <w:r>
              <w:rPr>
                <w:rFonts w:ascii="Arial" w:hAnsi="Arial" w:eastAsia="Arial"/>
                <w:b/>
                <w:color w:val="FFFFFF"/>
                <w:sz w:val="16"/>
              </w:rPr>
              <w:t>Состояние</w:t>
            </w:r>
          </w:p>
        </w:tc>
        <w:tc>
          <w:tcPr>
            <w:tcW w:type="dxa" w:w="3175"/>
            <w:shd w:fill="1F4E79"/>
            <w:vAlign w:val="center"/>
          </w:tcPr>
          <w:p>
            <w:pPr>
              <w:spacing w:after="0"/>
            </w:pPr>
            <w:r/>
            <w:r>
              <w:rPr>
                <w:rFonts w:ascii="Arial" w:hAnsi="Arial" w:eastAsia="Arial"/>
                <w:b/>
                <w:color w:val="FFFFFF"/>
                <w:sz w:val="16"/>
              </w:rPr>
              <w:t>Когда возникает</w:t>
            </w:r>
          </w:p>
        </w:tc>
        <w:tc>
          <w:tcPr>
            <w:tcW w:type="dxa" w:w="3458"/>
            <w:shd w:fill="1F4E79"/>
            <w:vAlign w:val="center"/>
          </w:tcPr>
          <w:p>
            <w:pPr>
              <w:spacing w:after="0"/>
            </w:pPr>
            <w:r/>
            <w:r>
              <w:rPr>
                <w:rFonts w:ascii="Arial" w:hAnsi="Arial" w:eastAsia="Arial"/>
                <w:b/>
                <w:color w:val="FFFFFF"/>
                <w:sz w:val="16"/>
              </w:rPr>
              <w:t>Требование к интерфейсу</w:t>
            </w:r>
          </w:p>
        </w:tc>
      </w:tr>
      <w:tr>
        <w:tc>
          <w:tcPr>
            <w:tcW w:type="dxa" w:w="2438"/>
            <w:vAlign w:val="top"/>
          </w:tcPr>
          <w:p>
            <w:pPr>
              <w:spacing w:after="0"/>
            </w:pPr>
            <w:r/>
            <w:r>
              <w:rPr>
                <w:rFonts w:ascii="Arial" w:hAnsi="Arial" w:eastAsia="Arial"/>
                <w:b w:val="0"/>
                <w:sz w:val="16"/>
              </w:rPr>
              <w:t>Начальное состояние</w:t>
            </w:r>
          </w:p>
        </w:tc>
        <w:tc>
          <w:tcPr>
            <w:tcW w:type="dxa" w:w="3175"/>
            <w:vAlign w:val="top"/>
          </w:tcPr>
          <w:p>
            <w:pPr>
              <w:spacing w:after="0"/>
            </w:pPr>
            <w:r/>
            <w:r>
              <w:rPr>
                <w:rFonts w:ascii="Arial" w:hAnsi="Arial" w:eastAsia="Arial"/>
                <w:b w:val="0"/>
                <w:sz w:val="16"/>
              </w:rPr>
              <w:t>Пользователь впервые попал на страницу или экран</w:t>
            </w:r>
          </w:p>
        </w:tc>
        <w:tc>
          <w:tcPr>
            <w:tcW w:type="dxa" w:w="3458"/>
            <w:vAlign w:val="top"/>
          </w:tcPr>
          <w:p>
            <w:pPr>
              <w:spacing w:after="0"/>
            </w:pPr>
            <w:r/>
            <w:r>
              <w:rPr>
                <w:rFonts w:ascii="Arial" w:hAnsi="Arial" w:eastAsia="Arial"/>
                <w:b w:val="0"/>
                <w:sz w:val="16"/>
              </w:rPr>
              <w:t>Объяснить смысл, показать первый шаг, не перегружать информацией</w:t>
            </w:r>
          </w:p>
        </w:tc>
      </w:tr>
      <w:tr>
        <w:tc>
          <w:tcPr>
            <w:tcW w:type="dxa" w:w="2438"/>
            <w:vAlign w:val="top"/>
            <w:shd w:fill="F7FAFE"/>
          </w:tcPr>
          <w:p>
            <w:pPr>
              <w:spacing w:after="0"/>
            </w:pPr>
            <w:r/>
            <w:r>
              <w:rPr>
                <w:rFonts w:ascii="Arial" w:hAnsi="Arial" w:eastAsia="Arial"/>
                <w:b w:val="0"/>
                <w:sz w:val="16"/>
              </w:rPr>
              <w:t>Пустое состояние</w:t>
            </w:r>
          </w:p>
        </w:tc>
        <w:tc>
          <w:tcPr>
            <w:tcW w:type="dxa" w:w="3175"/>
            <w:vAlign w:val="top"/>
            <w:shd w:fill="F7FAFE"/>
          </w:tcPr>
          <w:p>
            <w:pPr>
              <w:spacing w:after="0"/>
            </w:pPr>
            <w:r/>
            <w:r>
              <w:rPr>
                <w:rFonts w:ascii="Arial" w:hAnsi="Arial" w:eastAsia="Arial"/>
                <w:b w:val="0"/>
                <w:sz w:val="16"/>
              </w:rPr>
              <w:t>Нет данных, заказов, результатов, истории</w:t>
            </w:r>
          </w:p>
        </w:tc>
        <w:tc>
          <w:tcPr>
            <w:tcW w:type="dxa" w:w="3458"/>
            <w:vAlign w:val="top"/>
            <w:shd w:fill="F7FAFE"/>
          </w:tcPr>
          <w:p>
            <w:pPr>
              <w:spacing w:after="0"/>
            </w:pPr>
            <w:r/>
            <w:r>
              <w:rPr>
                <w:rFonts w:ascii="Arial" w:hAnsi="Arial" w:eastAsia="Arial"/>
                <w:b w:val="0"/>
                <w:sz w:val="16"/>
              </w:rPr>
              <w:t>Объяснить, почему пусто, и предложить действие для создания первого результата</w:t>
            </w:r>
          </w:p>
        </w:tc>
      </w:tr>
      <w:tr>
        <w:tc>
          <w:tcPr>
            <w:tcW w:type="dxa" w:w="2438"/>
            <w:vAlign w:val="top"/>
          </w:tcPr>
          <w:p>
            <w:pPr>
              <w:spacing w:after="0"/>
            </w:pPr>
            <w:r/>
            <w:r>
              <w:rPr>
                <w:rFonts w:ascii="Arial" w:hAnsi="Arial" w:eastAsia="Arial"/>
                <w:b w:val="0"/>
                <w:sz w:val="16"/>
              </w:rPr>
              <w:t>Состояние загрузки</w:t>
            </w:r>
          </w:p>
        </w:tc>
        <w:tc>
          <w:tcPr>
            <w:tcW w:type="dxa" w:w="3175"/>
            <w:vAlign w:val="top"/>
          </w:tcPr>
          <w:p>
            <w:pPr>
              <w:spacing w:after="0"/>
            </w:pPr>
            <w:r/>
            <w:r>
              <w:rPr>
                <w:rFonts w:ascii="Arial" w:hAnsi="Arial" w:eastAsia="Arial"/>
                <w:b w:val="0"/>
                <w:sz w:val="16"/>
              </w:rPr>
              <w:t>Система обрабатывает данные или ожидает ответ</w:t>
            </w:r>
          </w:p>
        </w:tc>
        <w:tc>
          <w:tcPr>
            <w:tcW w:type="dxa" w:w="3458"/>
            <w:vAlign w:val="top"/>
          </w:tcPr>
          <w:p>
            <w:pPr>
              <w:spacing w:after="0"/>
            </w:pPr>
            <w:r/>
            <w:r>
              <w:rPr>
                <w:rFonts w:ascii="Arial" w:hAnsi="Arial" w:eastAsia="Arial"/>
                <w:b w:val="0"/>
                <w:sz w:val="16"/>
              </w:rPr>
              <w:t>Показать прогресс, не допускать повторного вредного действия</w:t>
            </w:r>
          </w:p>
        </w:tc>
      </w:tr>
      <w:tr>
        <w:tc>
          <w:tcPr>
            <w:tcW w:type="dxa" w:w="2438"/>
            <w:vAlign w:val="top"/>
            <w:shd w:fill="F7FAFE"/>
          </w:tcPr>
          <w:p>
            <w:pPr>
              <w:spacing w:after="0"/>
            </w:pPr>
            <w:r/>
            <w:r>
              <w:rPr>
                <w:rFonts w:ascii="Arial" w:hAnsi="Arial" w:eastAsia="Arial"/>
                <w:b w:val="0"/>
                <w:sz w:val="16"/>
              </w:rPr>
              <w:t>Состояние ошибки</w:t>
            </w:r>
          </w:p>
        </w:tc>
        <w:tc>
          <w:tcPr>
            <w:tcW w:type="dxa" w:w="3175"/>
            <w:vAlign w:val="top"/>
            <w:shd w:fill="F7FAFE"/>
          </w:tcPr>
          <w:p>
            <w:pPr>
              <w:spacing w:after="0"/>
            </w:pPr>
            <w:r/>
            <w:r>
              <w:rPr>
                <w:rFonts w:ascii="Arial" w:hAnsi="Arial" w:eastAsia="Arial"/>
                <w:b w:val="0"/>
                <w:sz w:val="16"/>
              </w:rPr>
              <w:t>Действие не выполнено или данные недоступны</w:t>
            </w:r>
          </w:p>
        </w:tc>
        <w:tc>
          <w:tcPr>
            <w:tcW w:type="dxa" w:w="3458"/>
            <w:vAlign w:val="top"/>
            <w:shd w:fill="F7FAFE"/>
          </w:tcPr>
          <w:p>
            <w:pPr>
              <w:spacing w:after="0"/>
            </w:pPr>
            <w:r/>
            <w:r>
              <w:rPr>
                <w:rFonts w:ascii="Arial" w:hAnsi="Arial" w:eastAsia="Arial"/>
                <w:b w:val="0"/>
                <w:sz w:val="16"/>
              </w:rPr>
              <w:t>Объяснить причину, предложить исправление, сохранить контекст</w:t>
            </w:r>
          </w:p>
        </w:tc>
      </w:tr>
      <w:tr>
        <w:tc>
          <w:tcPr>
            <w:tcW w:type="dxa" w:w="2438"/>
            <w:vAlign w:val="top"/>
          </w:tcPr>
          <w:p>
            <w:pPr>
              <w:spacing w:after="0"/>
            </w:pPr>
            <w:r/>
            <w:r>
              <w:rPr>
                <w:rFonts w:ascii="Arial" w:hAnsi="Arial" w:eastAsia="Arial"/>
                <w:b w:val="0"/>
                <w:sz w:val="16"/>
              </w:rPr>
              <w:t>Состояние успеха</w:t>
            </w:r>
          </w:p>
        </w:tc>
        <w:tc>
          <w:tcPr>
            <w:tcW w:type="dxa" w:w="3175"/>
            <w:vAlign w:val="top"/>
          </w:tcPr>
          <w:p>
            <w:pPr>
              <w:spacing w:after="0"/>
            </w:pPr>
            <w:r/>
            <w:r>
              <w:rPr>
                <w:rFonts w:ascii="Arial" w:hAnsi="Arial" w:eastAsia="Arial"/>
                <w:b w:val="0"/>
                <w:sz w:val="16"/>
              </w:rPr>
              <w:t>Пользователь завершил действие</w:t>
            </w:r>
          </w:p>
        </w:tc>
        <w:tc>
          <w:tcPr>
            <w:tcW w:type="dxa" w:w="3458"/>
            <w:vAlign w:val="top"/>
          </w:tcPr>
          <w:p>
            <w:pPr>
              <w:spacing w:after="0"/>
            </w:pPr>
            <w:r/>
            <w:r>
              <w:rPr>
                <w:rFonts w:ascii="Arial" w:hAnsi="Arial" w:eastAsia="Arial"/>
                <w:b w:val="0"/>
                <w:sz w:val="16"/>
              </w:rPr>
              <w:t>Подтвердить результат и предложить следующий рациональный шаг</w:t>
            </w:r>
          </w:p>
        </w:tc>
      </w:tr>
      <w:tr>
        <w:tc>
          <w:tcPr>
            <w:tcW w:type="dxa" w:w="2438"/>
            <w:vAlign w:val="top"/>
            <w:shd w:fill="F7FAFE"/>
          </w:tcPr>
          <w:p>
            <w:pPr>
              <w:spacing w:after="0"/>
            </w:pPr>
            <w:r/>
            <w:r>
              <w:rPr>
                <w:rFonts w:ascii="Arial" w:hAnsi="Arial" w:eastAsia="Arial"/>
                <w:b w:val="0"/>
                <w:sz w:val="16"/>
              </w:rPr>
              <w:t>Ограниченный доступ</w:t>
            </w:r>
          </w:p>
        </w:tc>
        <w:tc>
          <w:tcPr>
            <w:tcW w:type="dxa" w:w="3175"/>
            <w:vAlign w:val="top"/>
            <w:shd w:fill="F7FAFE"/>
          </w:tcPr>
          <w:p>
            <w:pPr>
              <w:spacing w:after="0"/>
            </w:pPr>
            <w:r/>
            <w:r>
              <w:rPr>
                <w:rFonts w:ascii="Arial" w:hAnsi="Arial" w:eastAsia="Arial"/>
                <w:b w:val="0"/>
                <w:sz w:val="16"/>
              </w:rPr>
              <w:t>Требуется оплата, роль, подтверждение или продление</w:t>
            </w:r>
          </w:p>
        </w:tc>
        <w:tc>
          <w:tcPr>
            <w:tcW w:type="dxa" w:w="3458"/>
            <w:vAlign w:val="top"/>
            <w:shd w:fill="F7FAFE"/>
          </w:tcPr>
          <w:p>
            <w:pPr>
              <w:spacing w:after="0"/>
            </w:pPr>
            <w:r/>
            <w:r>
              <w:rPr>
                <w:rFonts w:ascii="Arial" w:hAnsi="Arial" w:eastAsia="Arial"/>
                <w:b w:val="0"/>
                <w:sz w:val="16"/>
              </w:rPr>
              <w:t>Объяснить условие доступа и дать путь к его получению</w:t>
            </w:r>
          </w:p>
        </w:tc>
      </w:tr>
      <w:tr>
        <w:tc>
          <w:tcPr>
            <w:tcW w:type="dxa" w:w="2438"/>
            <w:vAlign w:val="top"/>
          </w:tcPr>
          <w:p>
            <w:pPr>
              <w:spacing w:after="0"/>
            </w:pPr>
            <w:r/>
            <w:r>
              <w:rPr>
                <w:rFonts w:ascii="Arial" w:hAnsi="Arial" w:eastAsia="Arial"/>
                <w:b w:val="0"/>
                <w:sz w:val="16"/>
              </w:rPr>
              <w:t>Предупреждение</w:t>
            </w:r>
          </w:p>
        </w:tc>
        <w:tc>
          <w:tcPr>
            <w:tcW w:type="dxa" w:w="3175"/>
            <w:vAlign w:val="top"/>
          </w:tcPr>
          <w:p>
            <w:pPr>
              <w:spacing w:after="0"/>
            </w:pPr>
            <w:r/>
            <w:r>
              <w:rPr>
                <w:rFonts w:ascii="Arial" w:hAnsi="Arial" w:eastAsia="Arial"/>
                <w:b w:val="0"/>
                <w:sz w:val="16"/>
              </w:rPr>
              <w:t>Действие может иметь последствия</w:t>
            </w:r>
          </w:p>
        </w:tc>
        <w:tc>
          <w:tcPr>
            <w:tcW w:type="dxa" w:w="3458"/>
            <w:vAlign w:val="top"/>
          </w:tcPr>
          <w:p>
            <w:pPr>
              <w:spacing w:after="0"/>
            </w:pPr>
            <w:r/>
            <w:r>
              <w:rPr>
                <w:rFonts w:ascii="Arial" w:hAnsi="Arial" w:eastAsia="Arial"/>
                <w:b w:val="0"/>
                <w:sz w:val="16"/>
              </w:rPr>
              <w:t>Кратко объяснить риск, дать выбор подтвердить или отменить</w:t>
            </w:r>
          </w:p>
        </w:tc>
      </w:tr>
      <w:tr>
        <w:tc>
          <w:tcPr>
            <w:tcW w:type="dxa" w:w="2438"/>
            <w:vAlign w:val="top"/>
            <w:shd w:fill="F7FAFE"/>
          </w:tcPr>
          <w:p>
            <w:pPr>
              <w:spacing w:after="0"/>
            </w:pPr>
            <w:r/>
            <w:r>
              <w:rPr>
                <w:rFonts w:ascii="Arial" w:hAnsi="Arial" w:eastAsia="Arial"/>
                <w:b w:val="0"/>
                <w:sz w:val="16"/>
              </w:rPr>
              <w:t>Повторное использование</w:t>
            </w:r>
          </w:p>
        </w:tc>
        <w:tc>
          <w:tcPr>
            <w:tcW w:type="dxa" w:w="3175"/>
            <w:vAlign w:val="top"/>
            <w:shd w:fill="F7FAFE"/>
          </w:tcPr>
          <w:p>
            <w:pPr>
              <w:spacing w:after="0"/>
            </w:pPr>
            <w:r/>
            <w:r>
              <w:rPr>
                <w:rFonts w:ascii="Arial" w:hAnsi="Arial" w:eastAsia="Arial"/>
                <w:b w:val="0"/>
                <w:sz w:val="16"/>
              </w:rPr>
              <w:t>Пользователь возвращается после прошлого действия</w:t>
            </w:r>
          </w:p>
        </w:tc>
        <w:tc>
          <w:tcPr>
            <w:tcW w:type="dxa" w:w="3458"/>
            <w:vAlign w:val="top"/>
            <w:shd w:fill="F7FAFE"/>
          </w:tcPr>
          <w:p>
            <w:pPr>
              <w:spacing w:after="0"/>
            </w:pPr>
            <w:r/>
            <w:r>
              <w:rPr>
                <w:rFonts w:ascii="Arial" w:hAnsi="Arial" w:eastAsia="Arial"/>
                <w:b w:val="0"/>
                <w:sz w:val="16"/>
              </w:rPr>
              <w:t>Показать историю, продолжение, рекомендации или быстрый доступ</w:t>
            </w:r>
          </w:p>
        </w:tc>
      </w:tr>
    </w:tbl>
    <w:p>
      <w:pPr>
        <w:spacing w:after="0"/>
      </w:pPr>
    </w:p>
    <w:p>
      <w:pPr>
        <w:pStyle w:val="Heading2"/>
      </w:pPr>
      <w:r>
        <w:t>12.1. Правила описания ошибок</w:t>
      </w:r>
    </w:p>
    <w:p>
      <w:pPr>
        <w:spacing w:after="120" w:line="259" w:lineRule="auto"/>
      </w:pPr>
      <w:r>
        <w:rPr>
          <w:rFonts w:ascii="Arial" w:hAnsi="Arial" w:eastAsia="Arial"/>
          <w:sz w:val="21"/>
        </w:rPr>
        <w:t>Ошибка должна быть описана не как технический сбой, а как состояние пользовательского сценария. Для каждой ошибки фиксируются причина, влияние на задачу, действия пользователя и действия системы. Сообщение об ошибке должно быть связано с восстановлением сценария.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241"/>
        <w:gridCol w:w="5241"/>
      </w:tblGrid>
      <w:tr>
        <w:trPr>
          <w:tblHeader w:val="true"/>
        </w:trPr>
        <w:tc>
          <w:tcPr>
            <w:tcW w:type="dxa" w:w="2835"/>
            <w:shd w:fill="1F4E79"/>
            <w:vAlign w:val="center"/>
          </w:tcPr>
          <w:p>
            <w:pPr>
              <w:spacing w:after="0"/>
            </w:pPr>
            <w:r/>
            <w:r>
              <w:rPr>
                <w:rFonts w:ascii="Arial" w:hAnsi="Arial" w:eastAsia="Arial"/>
                <w:b/>
                <w:color w:val="FFFFFF"/>
                <w:sz w:val="17"/>
              </w:rPr>
              <w:t>Вопрос</w:t>
            </w:r>
          </w:p>
        </w:tc>
        <w:tc>
          <w:tcPr>
            <w:tcW w:type="dxa" w:w="6237"/>
            <w:shd w:fill="1F4E79"/>
            <w:vAlign w:val="center"/>
          </w:tcPr>
          <w:p>
            <w:pPr>
              <w:spacing w:after="0"/>
            </w:pPr>
            <w:r/>
            <w:r>
              <w:rPr>
                <w:rFonts w:ascii="Arial" w:hAnsi="Arial" w:eastAsia="Arial"/>
                <w:b/>
                <w:color w:val="FFFFFF"/>
                <w:sz w:val="17"/>
              </w:rPr>
              <w:t>Что должно быть указано</w:t>
            </w:r>
          </w:p>
        </w:tc>
      </w:tr>
      <w:tr>
        <w:tc>
          <w:tcPr>
            <w:tcW w:type="dxa" w:w="2835"/>
            <w:vAlign w:val="top"/>
          </w:tcPr>
          <w:p>
            <w:pPr>
              <w:spacing w:after="0"/>
            </w:pPr>
            <w:r/>
            <w:r>
              <w:rPr>
                <w:rFonts w:ascii="Arial" w:hAnsi="Arial" w:eastAsia="Arial"/>
                <w:b w:val="0"/>
                <w:sz w:val="17"/>
              </w:rPr>
              <w:t>Что произошло?</w:t>
            </w:r>
          </w:p>
        </w:tc>
        <w:tc>
          <w:tcPr>
            <w:tcW w:type="dxa" w:w="6237"/>
            <w:vAlign w:val="top"/>
          </w:tcPr>
          <w:p>
            <w:pPr>
              <w:spacing w:after="0"/>
            </w:pPr>
            <w:r/>
            <w:r>
              <w:rPr>
                <w:rFonts w:ascii="Arial" w:hAnsi="Arial" w:eastAsia="Arial"/>
                <w:b w:val="0"/>
                <w:sz w:val="17"/>
              </w:rPr>
              <w:t>Краткое объяснение проблемы понятным языком</w:t>
            </w:r>
          </w:p>
        </w:tc>
      </w:tr>
      <w:tr>
        <w:tc>
          <w:tcPr>
            <w:tcW w:type="dxa" w:w="2835"/>
            <w:vAlign w:val="top"/>
            <w:shd w:fill="F7FAFE"/>
          </w:tcPr>
          <w:p>
            <w:pPr>
              <w:spacing w:after="0"/>
            </w:pPr>
            <w:r/>
            <w:r>
              <w:rPr>
                <w:rFonts w:ascii="Arial" w:hAnsi="Arial" w:eastAsia="Arial"/>
                <w:b w:val="0"/>
                <w:sz w:val="17"/>
              </w:rPr>
              <w:t>Почему это важно?</w:t>
            </w:r>
          </w:p>
        </w:tc>
        <w:tc>
          <w:tcPr>
            <w:tcW w:type="dxa" w:w="6237"/>
            <w:vAlign w:val="top"/>
            <w:shd w:fill="F7FAFE"/>
          </w:tcPr>
          <w:p>
            <w:pPr>
              <w:spacing w:after="0"/>
            </w:pPr>
            <w:r/>
            <w:r>
              <w:rPr>
                <w:rFonts w:ascii="Arial" w:hAnsi="Arial" w:eastAsia="Arial"/>
                <w:b w:val="0"/>
                <w:sz w:val="17"/>
              </w:rPr>
              <w:t>Как ошибка влияет на действие пользователя</w:t>
            </w:r>
          </w:p>
        </w:tc>
      </w:tr>
      <w:tr>
        <w:tc>
          <w:tcPr>
            <w:tcW w:type="dxa" w:w="2835"/>
            <w:vAlign w:val="top"/>
          </w:tcPr>
          <w:p>
            <w:pPr>
              <w:spacing w:after="0"/>
            </w:pPr>
            <w:r/>
            <w:r>
              <w:rPr>
                <w:rFonts w:ascii="Arial" w:hAnsi="Arial" w:eastAsia="Arial"/>
                <w:b w:val="0"/>
                <w:sz w:val="17"/>
              </w:rPr>
              <w:t>Что можно сделать?</w:t>
            </w:r>
          </w:p>
        </w:tc>
        <w:tc>
          <w:tcPr>
            <w:tcW w:type="dxa" w:w="6237"/>
            <w:vAlign w:val="top"/>
          </w:tcPr>
          <w:p>
            <w:pPr>
              <w:spacing w:after="0"/>
            </w:pPr>
            <w:r/>
            <w:r>
              <w:rPr>
                <w:rFonts w:ascii="Arial" w:hAnsi="Arial" w:eastAsia="Arial"/>
                <w:b w:val="0"/>
                <w:sz w:val="17"/>
              </w:rPr>
              <w:t>Основное действие для исправления и запасной путь</w:t>
            </w:r>
          </w:p>
        </w:tc>
      </w:tr>
      <w:tr>
        <w:tc>
          <w:tcPr>
            <w:tcW w:type="dxa" w:w="2835"/>
            <w:vAlign w:val="top"/>
            <w:shd w:fill="F7FAFE"/>
          </w:tcPr>
          <w:p>
            <w:pPr>
              <w:spacing w:after="0"/>
            </w:pPr>
            <w:r/>
            <w:r>
              <w:rPr>
                <w:rFonts w:ascii="Arial" w:hAnsi="Arial" w:eastAsia="Arial"/>
                <w:b w:val="0"/>
                <w:sz w:val="17"/>
              </w:rPr>
              <w:t>Что система сохранит?</w:t>
            </w:r>
          </w:p>
        </w:tc>
        <w:tc>
          <w:tcPr>
            <w:tcW w:type="dxa" w:w="6237"/>
            <w:vAlign w:val="top"/>
            <w:shd w:fill="F7FAFE"/>
          </w:tcPr>
          <w:p>
            <w:pPr>
              <w:spacing w:after="0"/>
            </w:pPr>
            <w:r/>
            <w:r>
              <w:rPr>
                <w:rFonts w:ascii="Arial" w:hAnsi="Arial" w:eastAsia="Arial"/>
                <w:b w:val="0"/>
                <w:sz w:val="17"/>
              </w:rPr>
              <w:t>Какие данные, выборы или шаги не будут потеряны</w:t>
            </w:r>
          </w:p>
        </w:tc>
      </w:tr>
      <w:tr>
        <w:tc>
          <w:tcPr>
            <w:tcW w:type="dxa" w:w="2835"/>
            <w:vAlign w:val="top"/>
          </w:tcPr>
          <w:p>
            <w:pPr>
              <w:spacing w:after="0"/>
            </w:pPr>
            <w:r/>
            <w:r>
              <w:rPr>
                <w:rFonts w:ascii="Arial" w:hAnsi="Arial" w:eastAsia="Arial"/>
                <w:b w:val="0"/>
                <w:sz w:val="17"/>
              </w:rPr>
              <w:t>Куда обратиться?</w:t>
            </w:r>
          </w:p>
        </w:tc>
        <w:tc>
          <w:tcPr>
            <w:tcW w:type="dxa" w:w="6237"/>
            <w:vAlign w:val="top"/>
          </w:tcPr>
          <w:p>
            <w:pPr>
              <w:spacing w:after="0"/>
            </w:pPr>
            <w:r/>
            <w:r>
              <w:rPr>
                <w:rFonts w:ascii="Arial" w:hAnsi="Arial" w:eastAsia="Arial"/>
                <w:b w:val="0"/>
                <w:sz w:val="17"/>
              </w:rPr>
              <w:t>Ссылка на помощь, поддержку или повторную попытку</w:t>
            </w:r>
          </w:p>
        </w:tc>
      </w:tr>
    </w:tbl>
    <w:p>
      <w:pPr>
        <w:spacing w:after="0"/>
      </w:pPr>
    </w:p>
    <w:p>
      <w:pPr>
        <w:pStyle w:val="Heading1"/>
      </w:pPr>
      <w:r>
        <w:t>13. Этап 9. Приоритизация страниц и экранов</w:t>
      </w:r>
    </w:p>
    <w:p>
      <w:pPr>
        <w:spacing w:after="120" w:line="259" w:lineRule="auto"/>
      </w:pPr>
      <w:r>
        <w:rPr>
          <w:rFonts w:ascii="Arial" w:hAnsi="Arial" w:eastAsia="Arial"/>
          <w:sz w:val="21"/>
        </w:rPr>
        <w:t>Не все страницы и экраны должны попадать в первую версию цифрового товара. Приоритизация выполняется по связи с ценностью, монетизацией, частотой использования, доказательностью проблемы и технической сложности. Для первого выпуска выбираются те элементы, без которых невозможно подтвердить ценностное предложение и получить платеж или иной целевой результат.</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268"/>
            <w:shd w:fill="1F4E79"/>
            <w:vAlign w:val="center"/>
          </w:tcPr>
          <w:p>
            <w:pPr>
              <w:spacing w:after="0"/>
            </w:pPr>
            <w:r/>
            <w:r>
              <w:rPr>
                <w:rFonts w:ascii="Arial" w:hAnsi="Arial" w:eastAsia="Arial"/>
                <w:b/>
                <w:color w:val="FFFFFF"/>
                <w:sz w:val="17"/>
              </w:rPr>
              <w:t>Уровень приоритета</w:t>
            </w:r>
          </w:p>
        </w:tc>
        <w:tc>
          <w:tcPr>
            <w:tcW w:type="dxa" w:w="3402"/>
            <w:shd w:fill="1F4E79"/>
            <w:vAlign w:val="center"/>
          </w:tcPr>
          <w:p>
            <w:pPr>
              <w:spacing w:after="0"/>
            </w:pPr>
            <w:r/>
            <w:r>
              <w:rPr>
                <w:rFonts w:ascii="Arial" w:hAnsi="Arial" w:eastAsia="Arial"/>
                <w:b/>
                <w:color w:val="FFFFFF"/>
                <w:sz w:val="17"/>
              </w:rPr>
              <w:t>Критерий</w:t>
            </w:r>
          </w:p>
        </w:tc>
        <w:tc>
          <w:tcPr>
            <w:tcW w:type="dxa" w:w="3402"/>
            <w:shd w:fill="1F4E79"/>
            <w:vAlign w:val="center"/>
          </w:tcPr>
          <w:p>
            <w:pPr>
              <w:spacing w:after="0"/>
            </w:pPr>
            <w:r/>
            <w:r>
              <w:rPr>
                <w:rFonts w:ascii="Arial" w:hAnsi="Arial" w:eastAsia="Arial"/>
                <w:b/>
                <w:color w:val="FFFFFF"/>
                <w:sz w:val="17"/>
              </w:rPr>
              <w:t>Примеры</w:t>
            </w:r>
          </w:p>
        </w:tc>
      </w:tr>
      <w:tr>
        <w:tc>
          <w:tcPr>
            <w:tcW w:type="dxa" w:w="2268"/>
            <w:vAlign w:val="top"/>
          </w:tcPr>
          <w:p>
            <w:pPr>
              <w:spacing w:after="0"/>
            </w:pPr>
            <w:r/>
            <w:r>
              <w:rPr>
                <w:rFonts w:ascii="Arial" w:hAnsi="Arial" w:eastAsia="Arial"/>
                <w:b w:val="0"/>
                <w:sz w:val="17"/>
              </w:rPr>
              <w:t>Обязательные</w:t>
            </w:r>
          </w:p>
        </w:tc>
        <w:tc>
          <w:tcPr>
            <w:tcW w:type="dxa" w:w="3402"/>
            <w:vAlign w:val="top"/>
          </w:tcPr>
          <w:p>
            <w:pPr>
              <w:spacing w:after="0"/>
            </w:pPr>
            <w:r/>
            <w:r>
              <w:rPr>
                <w:rFonts w:ascii="Arial" w:hAnsi="Arial" w:eastAsia="Arial"/>
                <w:b w:val="0"/>
                <w:sz w:val="17"/>
              </w:rPr>
              <w:t>Без них невозможно понять, купить или использовать цифровой товар</w:t>
            </w:r>
          </w:p>
        </w:tc>
        <w:tc>
          <w:tcPr>
            <w:tcW w:type="dxa" w:w="3402"/>
            <w:vAlign w:val="top"/>
          </w:tcPr>
          <w:p>
            <w:pPr>
              <w:spacing w:after="0"/>
            </w:pPr>
            <w:r/>
            <w:r>
              <w:rPr>
                <w:rFonts w:ascii="Arial" w:hAnsi="Arial" w:eastAsia="Arial"/>
                <w:b w:val="0"/>
                <w:sz w:val="17"/>
              </w:rPr>
              <w:t>Главная, тарифы, регистрация, оплата, первый результат, базовая поддержка</w:t>
            </w:r>
          </w:p>
        </w:tc>
      </w:tr>
      <w:tr>
        <w:tc>
          <w:tcPr>
            <w:tcW w:type="dxa" w:w="2268"/>
            <w:vAlign w:val="top"/>
            <w:shd w:fill="F7FAFE"/>
          </w:tcPr>
          <w:p>
            <w:pPr>
              <w:spacing w:after="0"/>
            </w:pPr>
            <w:r/>
            <w:r>
              <w:rPr>
                <w:rFonts w:ascii="Arial" w:hAnsi="Arial" w:eastAsia="Arial"/>
                <w:b w:val="0"/>
                <w:sz w:val="17"/>
              </w:rPr>
              <w:t>Важные</w:t>
            </w:r>
          </w:p>
        </w:tc>
        <w:tc>
          <w:tcPr>
            <w:tcW w:type="dxa" w:w="3402"/>
            <w:vAlign w:val="top"/>
            <w:shd w:fill="F7FAFE"/>
          </w:tcPr>
          <w:p>
            <w:pPr>
              <w:spacing w:after="0"/>
            </w:pPr>
            <w:r/>
            <w:r>
              <w:rPr>
                <w:rFonts w:ascii="Arial" w:hAnsi="Arial" w:eastAsia="Arial"/>
                <w:b w:val="0"/>
                <w:sz w:val="17"/>
              </w:rPr>
              <w:t>Существенно повышают качество сценария или доверие</w:t>
            </w:r>
          </w:p>
        </w:tc>
        <w:tc>
          <w:tcPr>
            <w:tcW w:type="dxa" w:w="3402"/>
            <w:vAlign w:val="top"/>
            <w:shd w:fill="F7FAFE"/>
          </w:tcPr>
          <w:p>
            <w:pPr>
              <w:spacing w:after="0"/>
            </w:pPr>
            <w:r/>
            <w:r>
              <w:rPr>
                <w:rFonts w:ascii="Arial" w:hAnsi="Arial" w:eastAsia="Arial"/>
                <w:b w:val="0"/>
                <w:sz w:val="17"/>
              </w:rPr>
              <w:t>Сравнение, доказательства, история, настройки, вопросы и ответы</w:t>
            </w:r>
          </w:p>
        </w:tc>
      </w:tr>
      <w:tr>
        <w:tc>
          <w:tcPr>
            <w:tcW w:type="dxa" w:w="2268"/>
            <w:vAlign w:val="top"/>
          </w:tcPr>
          <w:p>
            <w:pPr>
              <w:spacing w:after="0"/>
            </w:pPr>
            <w:r/>
            <w:r>
              <w:rPr>
                <w:rFonts w:ascii="Arial" w:hAnsi="Arial" w:eastAsia="Arial"/>
                <w:b w:val="0"/>
                <w:sz w:val="17"/>
              </w:rPr>
              <w:t>Развивающие</w:t>
            </w:r>
          </w:p>
        </w:tc>
        <w:tc>
          <w:tcPr>
            <w:tcW w:type="dxa" w:w="3402"/>
            <w:vAlign w:val="top"/>
          </w:tcPr>
          <w:p>
            <w:pPr>
              <w:spacing w:after="0"/>
            </w:pPr>
            <w:r/>
            <w:r>
              <w:rPr>
                <w:rFonts w:ascii="Arial" w:hAnsi="Arial" w:eastAsia="Arial"/>
                <w:b w:val="0"/>
                <w:sz w:val="17"/>
              </w:rPr>
              <w:t>Усиливают удержание, повторное использование или дифференциацию</w:t>
            </w:r>
          </w:p>
        </w:tc>
        <w:tc>
          <w:tcPr>
            <w:tcW w:type="dxa" w:w="3402"/>
            <w:vAlign w:val="top"/>
          </w:tcPr>
          <w:p>
            <w:pPr>
              <w:spacing w:after="0"/>
            </w:pPr>
            <w:r/>
            <w:r>
              <w:rPr>
                <w:rFonts w:ascii="Arial" w:hAnsi="Arial" w:eastAsia="Arial"/>
                <w:b w:val="0"/>
                <w:sz w:val="17"/>
              </w:rPr>
              <w:t>Рекомендации, персонализация, приглашения, расширенная аналитика</w:t>
            </w:r>
          </w:p>
        </w:tc>
      </w:tr>
      <w:tr>
        <w:tc>
          <w:tcPr>
            <w:tcW w:type="dxa" w:w="2268"/>
            <w:vAlign w:val="top"/>
            <w:shd w:fill="F7FAFE"/>
          </w:tcPr>
          <w:p>
            <w:pPr>
              <w:spacing w:after="0"/>
            </w:pPr>
            <w:r/>
            <w:r>
              <w:rPr>
                <w:rFonts w:ascii="Arial" w:hAnsi="Arial" w:eastAsia="Arial"/>
                <w:b w:val="0"/>
                <w:sz w:val="17"/>
              </w:rPr>
              <w:t>Гипотезы</w:t>
            </w:r>
          </w:p>
        </w:tc>
        <w:tc>
          <w:tcPr>
            <w:tcW w:type="dxa" w:w="3402"/>
            <w:vAlign w:val="top"/>
            <w:shd w:fill="F7FAFE"/>
          </w:tcPr>
          <w:p>
            <w:pPr>
              <w:spacing w:after="0"/>
            </w:pPr>
            <w:r/>
            <w:r>
              <w:rPr>
                <w:rFonts w:ascii="Arial" w:hAnsi="Arial" w:eastAsia="Arial"/>
                <w:b w:val="0"/>
                <w:sz w:val="17"/>
              </w:rPr>
              <w:t>Основаны на слабых сигналах или привлекательных свойствах</w:t>
            </w:r>
          </w:p>
        </w:tc>
        <w:tc>
          <w:tcPr>
            <w:tcW w:type="dxa" w:w="3402"/>
            <w:vAlign w:val="top"/>
            <w:shd w:fill="F7FAFE"/>
          </w:tcPr>
          <w:p>
            <w:pPr>
              <w:spacing w:after="0"/>
            </w:pPr>
            <w:r/>
            <w:r>
              <w:rPr>
                <w:rFonts w:ascii="Arial" w:hAnsi="Arial" w:eastAsia="Arial"/>
                <w:b w:val="0"/>
                <w:sz w:val="17"/>
              </w:rPr>
              <w:t>Экспериментальные функции, дополнительные сценарии, нестандартные форматы</w:t>
            </w:r>
          </w:p>
        </w:tc>
      </w:tr>
    </w:tbl>
    <w:p>
      <w:pPr>
        <w:spacing w:after="0"/>
      </w:pPr>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482"/>
      </w:tblGrid>
      <w:tr>
        <w:tc>
          <w:tcPr>
            <w:tcW w:type="dxa" w:w="10482"/>
            <w:shd w:fill="EAF2F8"/>
          </w:tcPr>
          <w:p>
            <w:pPr>
              <w:spacing w:after="0"/>
            </w:pPr>
            <w:r>
              <w:rPr>
                <w:rFonts w:ascii="Arial" w:hAnsi="Arial" w:eastAsia="Arial"/>
                <w:i/>
                <w:sz w:val="19"/>
              </w:rPr>
              <w:t>Минимальный состав первой версии: страницы и экраны, которые обеспечивают цепочку «обнаружение ценности → доверие → выбор → оплата или заявка → первое получение результата → базовая поддержка».</w:t>
            </w:r>
          </w:p>
        </w:tc>
      </w:tr>
    </w:tbl>
    <w:p>
      <w:pPr>
        <w:spacing w:after="40"/>
      </w:pPr>
    </w:p>
    <w:p>
      <w:pPr>
        <w:pStyle w:val="Heading2"/>
      </w:pPr>
      <w:r>
        <w:t>13.1. Оценочная таблица приоритета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835"/>
            <w:shd w:fill="1F4E79"/>
            <w:vAlign w:val="center"/>
          </w:tcPr>
          <w:p>
            <w:pPr>
              <w:spacing w:after="0"/>
            </w:pPr>
            <w:r/>
            <w:r>
              <w:rPr>
                <w:rFonts w:ascii="Arial" w:hAnsi="Arial" w:eastAsia="Arial"/>
                <w:b/>
                <w:color w:val="FFFFFF"/>
                <w:sz w:val="17"/>
              </w:rPr>
              <w:t>Критерий</w:t>
            </w:r>
          </w:p>
        </w:tc>
        <w:tc>
          <w:tcPr>
            <w:tcW w:type="dxa" w:w="1304"/>
            <w:shd w:fill="1F4E79"/>
            <w:vAlign w:val="center"/>
          </w:tcPr>
          <w:p>
            <w:pPr>
              <w:spacing w:after="0"/>
            </w:pPr>
            <w:r/>
            <w:r>
              <w:rPr>
                <w:rFonts w:ascii="Arial" w:hAnsi="Arial" w:eastAsia="Arial"/>
                <w:b/>
                <w:color w:val="FFFFFF"/>
                <w:sz w:val="17"/>
              </w:rPr>
              <w:t>Шкала</w:t>
            </w:r>
          </w:p>
        </w:tc>
        <w:tc>
          <w:tcPr>
            <w:tcW w:type="dxa" w:w="4932"/>
            <w:shd w:fill="1F4E79"/>
            <w:vAlign w:val="center"/>
          </w:tcPr>
          <w:p>
            <w:pPr>
              <w:spacing w:after="0"/>
            </w:pPr>
            <w:r/>
            <w:r>
              <w:rPr>
                <w:rFonts w:ascii="Arial" w:hAnsi="Arial" w:eastAsia="Arial"/>
                <w:b/>
                <w:color w:val="FFFFFF"/>
                <w:sz w:val="17"/>
              </w:rPr>
              <w:t>Как интерпретировать</w:t>
            </w:r>
          </w:p>
        </w:tc>
      </w:tr>
      <w:tr>
        <w:tc>
          <w:tcPr>
            <w:tcW w:type="dxa" w:w="2835"/>
            <w:vAlign w:val="top"/>
          </w:tcPr>
          <w:p>
            <w:pPr>
              <w:spacing w:after="0"/>
            </w:pPr>
            <w:r/>
            <w:r>
              <w:rPr>
                <w:rFonts w:ascii="Arial" w:hAnsi="Arial" w:eastAsia="Arial"/>
                <w:b w:val="0"/>
                <w:sz w:val="17"/>
              </w:rPr>
              <w:t>Значимость пользовательской задачи</w:t>
            </w:r>
          </w:p>
        </w:tc>
        <w:tc>
          <w:tcPr>
            <w:tcW w:type="dxa" w:w="1304"/>
            <w:vAlign w:val="top"/>
          </w:tcPr>
          <w:p>
            <w:pPr>
              <w:spacing w:after="0"/>
            </w:pPr>
            <w:r/>
            <w:r>
              <w:rPr>
                <w:rFonts w:ascii="Arial" w:hAnsi="Arial" w:eastAsia="Arial"/>
                <w:b w:val="0"/>
                <w:sz w:val="17"/>
              </w:rPr>
              <w:t>1–5</w:t>
            </w:r>
          </w:p>
        </w:tc>
        <w:tc>
          <w:tcPr>
            <w:tcW w:type="dxa" w:w="4932"/>
            <w:vAlign w:val="top"/>
          </w:tcPr>
          <w:p>
            <w:pPr>
              <w:spacing w:after="0"/>
            </w:pPr>
            <w:r/>
            <w:r>
              <w:rPr>
                <w:rFonts w:ascii="Arial" w:hAnsi="Arial" w:eastAsia="Arial"/>
                <w:b w:val="0"/>
                <w:sz w:val="17"/>
              </w:rPr>
              <w:t>Насколько задача важна для пользователя</w:t>
            </w:r>
          </w:p>
        </w:tc>
      </w:tr>
      <w:tr>
        <w:tc>
          <w:tcPr>
            <w:tcW w:type="dxa" w:w="2835"/>
            <w:vAlign w:val="top"/>
            <w:shd w:fill="F7FAFE"/>
          </w:tcPr>
          <w:p>
            <w:pPr>
              <w:spacing w:after="0"/>
            </w:pPr>
            <w:r/>
            <w:r>
              <w:rPr>
                <w:rFonts w:ascii="Arial" w:hAnsi="Arial" w:eastAsia="Arial"/>
                <w:b w:val="0"/>
                <w:sz w:val="17"/>
              </w:rPr>
              <w:t>Доказательность проблемы</w:t>
            </w:r>
          </w:p>
        </w:tc>
        <w:tc>
          <w:tcPr>
            <w:tcW w:type="dxa" w:w="1304"/>
            <w:vAlign w:val="top"/>
            <w:shd w:fill="F7FAFE"/>
          </w:tcPr>
          <w:p>
            <w:pPr>
              <w:spacing w:after="0"/>
            </w:pPr>
            <w:r/>
            <w:r>
              <w:rPr>
                <w:rFonts w:ascii="Arial" w:hAnsi="Arial" w:eastAsia="Arial"/>
                <w:b w:val="0"/>
                <w:sz w:val="17"/>
              </w:rPr>
              <w:t>1–5</w:t>
            </w:r>
          </w:p>
        </w:tc>
        <w:tc>
          <w:tcPr>
            <w:tcW w:type="dxa" w:w="4932"/>
            <w:vAlign w:val="top"/>
            <w:shd w:fill="F7FAFE"/>
          </w:tcPr>
          <w:p>
            <w:pPr>
              <w:spacing w:after="0"/>
            </w:pPr>
            <w:r/>
            <w:r>
              <w:rPr>
                <w:rFonts w:ascii="Arial" w:hAnsi="Arial" w:eastAsia="Arial"/>
                <w:b w:val="0"/>
                <w:sz w:val="17"/>
              </w:rPr>
              <w:t>Сколько источников подтверждают потребность</w:t>
            </w:r>
          </w:p>
        </w:tc>
      </w:tr>
      <w:tr>
        <w:tc>
          <w:tcPr>
            <w:tcW w:type="dxa" w:w="2835"/>
            <w:vAlign w:val="top"/>
          </w:tcPr>
          <w:p>
            <w:pPr>
              <w:spacing w:after="0"/>
            </w:pPr>
            <w:r/>
            <w:r>
              <w:rPr>
                <w:rFonts w:ascii="Arial" w:hAnsi="Arial" w:eastAsia="Arial"/>
                <w:b w:val="0"/>
                <w:sz w:val="17"/>
              </w:rPr>
              <w:t>Влияние на ценность</w:t>
            </w:r>
          </w:p>
        </w:tc>
        <w:tc>
          <w:tcPr>
            <w:tcW w:type="dxa" w:w="1304"/>
            <w:vAlign w:val="top"/>
          </w:tcPr>
          <w:p>
            <w:pPr>
              <w:spacing w:after="0"/>
            </w:pPr>
            <w:r/>
            <w:r>
              <w:rPr>
                <w:rFonts w:ascii="Arial" w:hAnsi="Arial" w:eastAsia="Arial"/>
                <w:b w:val="0"/>
                <w:sz w:val="17"/>
              </w:rPr>
              <w:t>1–5</w:t>
            </w:r>
          </w:p>
        </w:tc>
        <w:tc>
          <w:tcPr>
            <w:tcW w:type="dxa" w:w="4932"/>
            <w:vAlign w:val="top"/>
          </w:tcPr>
          <w:p>
            <w:pPr>
              <w:spacing w:after="0"/>
            </w:pPr>
            <w:r/>
            <w:r>
              <w:rPr>
                <w:rFonts w:ascii="Arial" w:hAnsi="Arial" w:eastAsia="Arial"/>
                <w:b w:val="0"/>
                <w:sz w:val="17"/>
              </w:rPr>
              <w:t>Насколько экран помогает получить обещанную ценность</w:t>
            </w:r>
          </w:p>
        </w:tc>
      </w:tr>
      <w:tr>
        <w:tc>
          <w:tcPr>
            <w:tcW w:type="dxa" w:w="2835"/>
            <w:vAlign w:val="top"/>
            <w:shd w:fill="F7FAFE"/>
          </w:tcPr>
          <w:p>
            <w:pPr>
              <w:spacing w:after="0"/>
            </w:pPr>
            <w:r/>
            <w:r>
              <w:rPr>
                <w:rFonts w:ascii="Arial" w:hAnsi="Arial" w:eastAsia="Arial"/>
                <w:b w:val="0"/>
                <w:sz w:val="17"/>
              </w:rPr>
              <w:t>Влияние на монетизацию</w:t>
            </w:r>
          </w:p>
        </w:tc>
        <w:tc>
          <w:tcPr>
            <w:tcW w:type="dxa" w:w="1304"/>
            <w:vAlign w:val="top"/>
            <w:shd w:fill="F7FAFE"/>
          </w:tcPr>
          <w:p>
            <w:pPr>
              <w:spacing w:after="0"/>
            </w:pPr>
            <w:r/>
            <w:r>
              <w:rPr>
                <w:rFonts w:ascii="Arial" w:hAnsi="Arial" w:eastAsia="Arial"/>
                <w:b w:val="0"/>
                <w:sz w:val="17"/>
              </w:rPr>
              <w:t>1–5</w:t>
            </w:r>
          </w:p>
        </w:tc>
        <w:tc>
          <w:tcPr>
            <w:tcW w:type="dxa" w:w="4932"/>
            <w:vAlign w:val="top"/>
            <w:shd w:fill="F7FAFE"/>
          </w:tcPr>
          <w:p>
            <w:pPr>
              <w:spacing w:after="0"/>
            </w:pPr>
            <w:r/>
            <w:r>
              <w:rPr>
                <w:rFonts w:ascii="Arial" w:hAnsi="Arial" w:eastAsia="Arial"/>
                <w:b w:val="0"/>
                <w:sz w:val="17"/>
              </w:rPr>
              <w:t>Насколько экран связан с платежом, заявкой, продлением или удержанием</w:t>
            </w:r>
          </w:p>
        </w:tc>
      </w:tr>
      <w:tr>
        <w:tc>
          <w:tcPr>
            <w:tcW w:type="dxa" w:w="2835"/>
            <w:vAlign w:val="top"/>
          </w:tcPr>
          <w:p>
            <w:pPr>
              <w:spacing w:after="0"/>
            </w:pPr>
            <w:r/>
            <w:r>
              <w:rPr>
                <w:rFonts w:ascii="Arial" w:hAnsi="Arial" w:eastAsia="Arial"/>
                <w:b w:val="0"/>
                <w:sz w:val="17"/>
              </w:rPr>
              <w:t>Частота использования</w:t>
            </w:r>
          </w:p>
        </w:tc>
        <w:tc>
          <w:tcPr>
            <w:tcW w:type="dxa" w:w="1304"/>
            <w:vAlign w:val="top"/>
          </w:tcPr>
          <w:p>
            <w:pPr>
              <w:spacing w:after="0"/>
            </w:pPr>
            <w:r/>
            <w:r>
              <w:rPr>
                <w:rFonts w:ascii="Arial" w:hAnsi="Arial" w:eastAsia="Arial"/>
                <w:b w:val="0"/>
                <w:sz w:val="17"/>
              </w:rPr>
              <w:t>1–5</w:t>
            </w:r>
          </w:p>
        </w:tc>
        <w:tc>
          <w:tcPr>
            <w:tcW w:type="dxa" w:w="4932"/>
            <w:vAlign w:val="top"/>
          </w:tcPr>
          <w:p>
            <w:pPr>
              <w:spacing w:after="0"/>
            </w:pPr>
            <w:r/>
            <w:r>
              <w:rPr>
                <w:rFonts w:ascii="Arial" w:hAnsi="Arial" w:eastAsia="Arial"/>
                <w:b w:val="0"/>
                <w:sz w:val="17"/>
              </w:rPr>
              <w:t>Как часто пользователь будет обращаться к экрану</w:t>
            </w:r>
          </w:p>
        </w:tc>
      </w:tr>
      <w:tr>
        <w:tc>
          <w:tcPr>
            <w:tcW w:type="dxa" w:w="2835"/>
            <w:vAlign w:val="top"/>
            <w:shd w:fill="F7FAFE"/>
          </w:tcPr>
          <w:p>
            <w:pPr>
              <w:spacing w:after="0"/>
            </w:pPr>
            <w:r/>
            <w:r>
              <w:rPr>
                <w:rFonts w:ascii="Arial" w:hAnsi="Arial" w:eastAsia="Arial"/>
                <w:b w:val="0"/>
                <w:sz w:val="17"/>
              </w:rPr>
              <w:t>Сложность реализации</w:t>
            </w:r>
          </w:p>
        </w:tc>
        <w:tc>
          <w:tcPr>
            <w:tcW w:type="dxa" w:w="1304"/>
            <w:vAlign w:val="top"/>
            <w:shd w:fill="F7FAFE"/>
          </w:tcPr>
          <w:p>
            <w:pPr>
              <w:spacing w:after="0"/>
            </w:pPr>
            <w:r/>
            <w:r>
              <w:rPr>
                <w:rFonts w:ascii="Arial" w:hAnsi="Arial" w:eastAsia="Arial"/>
                <w:b w:val="0"/>
                <w:sz w:val="17"/>
              </w:rPr>
              <w:t>1–5</w:t>
            </w:r>
          </w:p>
        </w:tc>
        <w:tc>
          <w:tcPr>
            <w:tcW w:type="dxa" w:w="4932"/>
            <w:vAlign w:val="top"/>
            <w:shd w:fill="F7FAFE"/>
          </w:tcPr>
          <w:p>
            <w:pPr>
              <w:spacing w:after="0"/>
            </w:pPr>
            <w:r/>
            <w:r>
              <w:rPr>
                <w:rFonts w:ascii="Arial" w:hAnsi="Arial" w:eastAsia="Arial"/>
                <w:b w:val="0"/>
                <w:sz w:val="17"/>
              </w:rPr>
              <w:t>Насколько трудно создать экран технически и организационно</w:t>
            </w:r>
          </w:p>
        </w:tc>
      </w:tr>
    </w:tbl>
    <w:p>
      <w:pPr>
        <w:spacing w:after="0"/>
      </w:pPr>
    </w:p>
    <w:p>
      <w:pPr>
        <w:pStyle w:val="Heading1"/>
      </w:pPr>
      <w:r>
        <w:t>14. Этап 10. Паспорт страницы или экрана</w:t>
      </w:r>
    </w:p>
    <w:p>
      <w:pPr>
        <w:spacing w:after="120" w:line="259" w:lineRule="auto"/>
      </w:pPr>
      <w:r>
        <w:rPr>
          <w:rFonts w:ascii="Arial" w:hAnsi="Arial" w:eastAsia="Arial"/>
          <w:sz w:val="21"/>
        </w:rPr>
        <w:t>После отбора состава страниц и экранов каждая единица описывается в виде паспорта. Паспорт нужен для передачи задачи проектировщику интерфейса, дизайнеру, аналитику, разработчику и владельцу продукта. Он фиксирует назначение, входные данные, действия, состояния, переходы и показатели.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241"/>
        <w:gridCol w:w="5241"/>
      </w:tblGrid>
      <w:tr>
        <w:trPr>
          <w:tblHeader w:val="true"/>
        </w:trPr>
        <w:tc>
          <w:tcPr>
            <w:tcW w:type="dxa" w:w="2835"/>
            <w:shd w:fill="1F4E79"/>
            <w:vAlign w:val="center"/>
          </w:tcPr>
          <w:p>
            <w:pPr>
              <w:spacing w:after="0"/>
            </w:pPr>
            <w:r/>
            <w:r>
              <w:rPr>
                <w:rFonts w:ascii="Arial" w:hAnsi="Arial" w:eastAsia="Arial"/>
                <w:b/>
                <w:color w:val="FFFFFF"/>
                <w:sz w:val="16"/>
              </w:rPr>
              <w:t>Поле паспорта</w:t>
            </w:r>
          </w:p>
        </w:tc>
        <w:tc>
          <w:tcPr>
            <w:tcW w:type="dxa" w:w="6237"/>
            <w:shd w:fill="1F4E79"/>
            <w:vAlign w:val="center"/>
          </w:tcPr>
          <w:p>
            <w:pPr>
              <w:spacing w:after="0"/>
            </w:pPr>
            <w:r/>
            <w:r>
              <w:rPr>
                <w:rFonts w:ascii="Arial" w:hAnsi="Arial" w:eastAsia="Arial"/>
                <w:b/>
                <w:color w:val="FFFFFF"/>
                <w:sz w:val="16"/>
              </w:rPr>
              <w:t>Что фиксируется</w:t>
            </w:r>
          </w:p>
        </w:tc>
      </w:tr>
      <w:tr>
        <w:tc>
          <w:tcPr>
            <w:tcW w:type="dxa" w:w="2835"/>
            <w:vAlign w:val="top"/>
          </w:tcPr>
          <w:p>
            <w:pPr>
              <w:spacing w:after="0"/>
            </w:pPr>
            <w:r/>
            <w:r>
              <w:rPr>
                <w:rFonts w:ascii="Arial" w:hAnsi="Arial" w:eastAsia="Arial"/>
                <w:b w:val="0"/>
                <w:sz w:val="16"/>
              </w:rPr>
              <w:t>Название</w:t>
            </w:r>
          </w:p>
        </w:tc>
        <w:tc>
          <w:tcPr>
            <w:tcW w:type="dxa" w:w="6237"/>
            <w:vAlign w:val="top"/>
          </w:tcPr>
          <w:p>
            <w:pPr>
              <w:spacing w:after="0"/>
            </w:pPr>
            <w:r/>
            <w:r>
              <w:rPr>
                <w:rFonts w:ascii="Arial" w:hAnsi="Arial" w:eastAsia="Arial"/>
                <w:b w:val="0"/>
                <w:sz w:val="16"/>
              </w:rPr>
              <w:t>Краткое и однозначное название страницы или экрана</w:t>
            </w:r>
          </w:p>
        </w:tc>
      </w:tr>
      <w:tr>
        <w:tc>
          <w:tcPr>
            <w:tcW w:type="dxa" w:w="2835"/>
            <w:vAlign w:val="top"/>
            <w:shd w:fill="F7FAFE"/>
          </w:tcPr>
          <w:p>
            <w:pPr>
              <w:spacing w:after="0"/>
            </w:pPr>
            <w:r/>
            <w:r>
              <w:rPr>
                <w:rFonts w:ascii="Arial" w:hAnsi="Arial" w:eastAsia="Arial"/>
                <w:b w:val="0"/>
                <w:sz w:val="16"/>
              </w:rPr>
              <w:t>Тип</w:t>
            </w:r>
          </w:p>
        </w:tc>
        <w:tc>
          <w:tcPr>
            <w:tcW w:type="dxa" w:w="6237"/>
            <w:vAlign w:val="top"/>
            <w:shd w:fill="F7FAFE"/>
          </w:tcPr>
          <w:p>
            <w:pPr>
              <w:spacing w:after="0"/>
            </w:pPr>
            <w:r/>
            <w:r>
              <w:rPr>
                <w:rFonts w:ascii="Arial" w:hAnsi="Arial" w:eastAsia="Arial"/>
                <w:b w:val="0"/>
                <w:sz w:val="16"/>
              </w:rPr>
              <w:t>Страница сайта, экран приложения, состояние, модальное окно, системное сообщение</w:t>
            </w:r>
          </w:p>
        </w:tc>
      </w:tr>
      <w:tr>
        <w:tc>
          <w:tcPr>
            <w:tcW w:type="dxa" w:w="2835"/>
            <w:vAlign w:val="top"/>
          </w:tcPr>
          <w:p>
            <w:pPr>
              <w:spacing w:after="0"/>
            </w:pPr>
            <w:r/>
            <w:r>
              <w:rPr>
                <w:rFonts w:ascii="Arial" w:hAnsi="Arial" w:eastAsia="Arial"/>
                <w:b w:val="0"/>
                <w:sz w:val="16"/>
              </w:rPr>
              <w:t>Роль пользователя</w:t>
            </w:r>
          </w:p>
        </w:tc>
        <w:tc>
          <w:tcPr>
            <w:tcW w:type="dxa" w:w="6237"/>
            <w:vAlign w:val="top"/>
          </w:tcPr>
          <w:p>
            <w:pPr>
              <w:spacing w:after="0"/>
            </w:pPr>
            <w:r/>
            <w:r>
              <w:rPr>
                <w:rFonts w:ascii="Arial" w:hAnsi="Arial" w:eastAsia="Arial"/>
                <w:b w:val="0"/>
                <w:sz w:val="16"/>
              </w:rPr>
              <w:t>Для кого предназначена единица интерфейса</w:t>
            </w:r>
          </w:p>
        </w:tc>
      </w:tr>
      <w:tr>
        <w:tc>
          <w:tcPr>
            <w:tcW w:type="dxa" w:w="2835"/>
            <w:vAlign w:val="top"/>
            <w:shd w:fill="F7FAFE"/>
          </w:tcPr>
          <w:p>
            <w:pPr>
              <w:spacing w:after="0"/>
            </w:pPr>
            <w:r/>
            <w:r>
              <w:rPr>
                <w:rFonts w:ascii="Arial" w:hAnsi="Arial" w:eastAsia="Arial"/>
                <w:b w:val="0"/>
                <w:sz w:val="16"/>
              </w:rPr>
              <w:t>Сценарный шаг</w:t>
            </w:r>
          </w:p>
        </w:tc>
        <w:tc>
          <w:tcPr>
            <w:tcW w:type="dxa" w:w="6237"/>
            <w:vAlign w:val="top"/>
            <w:shd w:fill="F7FAFE"/>
          </w:tcPr>
          <w:p>
            <w:pPr>
              <w:spacing w:after="0"/>
            </w:pPr>
            <w:r/>
            <w:r>
              <w:rPr>
                <w:rFonts w:ascii="Arial" w:hAnsi="Arial" w:eastAsia="Arial"/>
                <w:b w:val="0"/>
                <w:sz w:val="16"/>
              </w:rPr>
              <w:t>Какой шаг пользовательского сценария обслуживается</w:t>
            </w:r>
          </w:p>
        </w:tc>
      </w:tr>
      <w:tr>
        <w:tc>
          <w:tcPr>
            <w:tcW w:type="dxa" w:w="2835"/>
            <w:vAlign w:val="top"/>
          </w:tcPr>
          <w:p>
            <w:pPr>
              <w:spacing w:after="0"/>
            </w:pPr>
            <w:r/>
            <w:r>
              <w:rPr>
                <w:rFonts w:ascii="Arial" w:hAnsi="Arial" w:eastAsia="Arial"/>
                <w:b w:val="0"/>
                <w:sz w:val="16"/>
              </w:rPr>
              <w:t>Проблема и ценность</w:t>
            </w:r>
          </w:p>
        </w:tc>
        <w:tc>
          <w:tcPr>
            <w:tcW w:type="dxa" w:w="6237"/>
            <w:vAlign w:val="top"/>
          </w:tcPr>
          <w:p>
            <w:pPr>
              <w:spacing w:after="0"/>
            </w:pPr>
            <w:r/>
            <w:r>
              <w:rPr>
                <w:rFonts w:ascii="Arial" w:hAnsi="Arial" w:eastAsia="Arial"/>
                <w:b w:val="0"/>
                <w:sz w:val="16"/>
              </w:rPr>
              <w:t>Какую проблему решает и какую часть ценностного предложения подтверждает</w:t>
            </w:r>
          </w:p>
        </w:tc>
      </w:tr>
      <w:tr>
        <w:tc>
          <w:tcPr>
            <w:tcW w:type="dxa" w:w="2835"/>
            <w:vAlign w:val="top"/>
            <w:shd w:fill="F7FAFE"/>
          </w:tcPr>
          <w:p>
            <w:pPr>
              <w:spacing w:after="0"/>
            </w:pPr>
            <w:r/>
            <w:r>
              <w:rPr>
                <w:rFonts w:ascii="Arial" w:hAnsi="Arial" w:eastAsia="Arial"/>
                <w:b w:val="0"/>
                <w:sz w:val="16"/>
              </w:rPr>
              <w:t>Основная задача</w:t>
            </w:r>
          </w:p>
        </w:tc>
        <w:tc>
          <w:tcPr>
            <w:tcW w:type="dxa" w:w="6237"/>
            <w:vAlign w:val="top"/>
            <w:shd w:fill="F7FAFE"/>
          </w:tcPr>
          <w:p>
            <w:pPr>
              <w:spacing w:after="0"/>
            </w:pPr>
            <w:r/>
            <w:r>
              <w:rPr>
                <w:rFonts w:ascii="Arial" w:hAnsi="Arial" w:eastAsia="Arial"/>
                <w:b w:val="0"/>
                <w:sz w:val="16"/>
              </w:rPr>
              <w:t>Что пользователь должен понять или сделать</w:t>
            </w:r>
          </w:p>
        </w:tc>
      </w:tr>
      <w:tr>
        <w:tc>
          <w:tcPr>
            <w:tcW w:type="dxa" w:w="2835"/>
            <w:vAlign w:val="top"/>
          </w:tcPr>
          <w:p>
            <w:pPr>
              <w:spacing w:after="0"/>
            </w:pPr>
            <w:r/>
            <w:r>
              <w:rPr>
                <w:rFonts w:ascii="Arial" w:hAnsi="Arial" w:eastAsia="Arial"/>
                <w:b w:val="0"/>
                <w:sz w:val="16"/>
              </w:rPr>
              <w:t>Основное действие</w:t>
            </w:r>
          </w:p>
        </w:tc>
        <w:tc>
          <w:tcPr>
            <w:tcW w:type="dxa" w:w="6237"/>
            <w:vAlign w:val="top"/>
          </w:tcPr>
          <w:p>
            <w:pPr>
              <w:spacing w:after="0"/>
            </w:pPr>
            <w:r/>
            <w:r>
              <w:rPr>
                <w:rFonts w:ascii="Arial" w:hAnsi="Arial" w:eastAsia="Arial"/>
                <w:b w:val="0"/>
                <w:sz w:val="16"/>
              </w:rPr>
              <w:t>Ключевое действие пользователя</w:t>
            </w:r>
          </w:p>
        </w:tc>
      </w:tr>
      <w:tr>
        <w:tc>
          <w:tcPr>
            <w:tcW w:type="dxa" w:w="2835"/>
            <w:vAlign w:val="top"/>
            <w:shd w:fill="F7FAFE"/>
          </w:tcPr>
          <w:p>
            <w:pPr>
              <w:spacing w:after="0"/>
            </w:pPr>
            <w:r/>
            <w:r>
              <w:rPr>
                <w:rFonts w:ascii="Arial" w:hAnsi="Arial" w:eastAsia="Arial"/>
                <w:b w:val="0"/>
                <w:sz w:val="16"/>
              </w:rPr>
              <w:t>Входные данные</w:t>
            </w:r>
          </w:p>
        </w:tc>
        <w:tc>
          <w:tcPr>
            <w:tcW w:type="dxa" w:w="6237"/>
            <w:vAlign w:val="top"/>
            <w:shd w:fill="F7FAFE"/>
          </w:tcPr>
          <w:p>
            <w:pPr>
              <w:spacing w:after="0"/>
            </w:pPr>
            <w:r/>
            <w:r>
              <w:rPr>
                <w:rFonts w:ascii="Arial" w:hAnsi="Arial" w:eastAsia="Arial"/>
                <w:b w:val="0"/>
                <w:sz w:val="16"/>
              </w:rPr>
              <w:t>Какие данные нужны для отображения</w:t>
            </w:r>
          </w:p>
        </w:tc>
      </w:tr>
      <w:tr>
        <w:tc>
          <w:tcPr>
            <w:tcW w:type="dxa" w:w="2835"/>
            <w:vAlign w:val="top"/>
          </w:tcPr>
          <w:p>
            <w:pPr>
              <w:spacing w:after="0"/>
            </w:pPr>
            <w:r/>
            <w:r>
              <w:rPr>
                <w:rFonts w:ascii="Arial" w:hAnsi="Arial" w:eastAsia="Arial"/>
                <w:b w:val="0"/>
                <w:sz w:val="16"/>
              </w:rPr>
              <w:t>Выходные данные</w:t>
            </w:r>
          </w:p>
        </w:tc>
        <w:tc>
          <w:tcPr>
            <w:tcW w:type="dxa" w:w="6237"/>
            <w:vAlign w:val="top"/>
          </w:tcPr>
          <w:p>
            <w:pPr>
              <w:spacing w:after="0"/>
            </w:pPr>
            <w:r/>
            <w:r>
              <w:rPr>
                <w:rFonts w:ascii="Arial" w:hAnsi="Arial" w:eastAsia="Arial"/>
                <w:b w:val="0"/>
                <w:sz w:val="16"/>
              </w:rPr>
              <w:t>Какие данные создаются или изменяются</w:t>
            </w:r>
          </w:p>
        </w:tc>
      </w:tr>
      <w:tr>
        <w:tc>
          <w:tcPr>
            <w:tcW w:type="dxa" w:w="2835"/>
            <w:vAlign w:val="top"/>
            <w:shd w:fill="F7FAFE"/>
          </w:tcPr>
          <w:p>
            <w:pPr>
              <w:spacing w:after="0"/>
            </w:pPr>
            <w:r/>
            <w:r>
              <w:rPr>
                <w:rFonts w:ascii="Arial" w:hAnsi="Arial" w:eastAsia="Arial"/>
                <w:b w:val="0"/>
                <w:sz w:val="16"/>
              </w:rPr>
              <w:t>Состояния</w:t>
            </w:r>
          </w:p>
        </w:tc>
        <w:tc>
          <w:tcPr>
            <w:tcW w:type="dxa" w:w="6237"/>
            <w:vAlign w:val="top"/>
            <w:shd w:fill="F7FAFE"/>
          </w:tcPr>
          <w:p>
            <w:pPr>
              <w:spacing w:after="0"/>
            </w:pPr>
            <w:r/>
            <w:r>
              <w:rPr>
                <w:rFonts w:ascii="Arial" w:hAnsi="Arial" w:eastAsia="Arial"/>
                <w:b w:val="0"/>
                <w:sz w:val="16"/>
              </w:rPr>
              <w:t>Начальное, пустое, загрузка, ошибка, успех, ограничение доступа</w:t>
            </w:r>
          </w:p>
        </w:tc>
      </w:tr>
      <w:tr>
        <w:tc>
          <w:tcPr>
            <w:tcW w:type="dxa" w:w="2835"/>
            <w:vAlign w:val="top"/>
          </w:tcPr>
          <w:p>
            <w:pPr>
              <w:spacing w:after="0"/>
            </w:pPr>
            <w:r/>
            <w:r>
              <w:rPr>
                <w:rFonts w:ascii="Arial" w:hAnsi="Arial" w:eastAsia="Arial"/>
                <w:b w:val="0"/>
                <w:sz w:val="16"/>
              </w:rPr>
              <w:t>Переходы</w:t>
            </w:r>
          </w:p>
        </w:tc>
        <w:tc>
          <w:tcPr>
            <w:tcW w:type="dxa" w:w="6237"/>
            <w:vAlign w:val="top"/>
          </w:tcPr>
          <w:p>
            <w:pPr>
              <w:spacing w:after="0"/>
            </w:pPr>
            <w:r/>
            <w:r>
              <w:rPr>
                <w:rFonts w:ascii="Arial" w:hAnsi="Arial" w:eastAsia="Arial"/>
                <w:b w:val="0"/>
                <w:sz w:val="16"/>
              </w:rPr>
              <w:t>Откуда пользователь приходит и куда переходит дальше</w:t>
            </w:r>
          </w:p>
        </w:tc>
      </w:tr>
      <w:tr>
        <w:tc>
          <w:tcPr>
            <w:tcW w:type="dxa" w:w="2835"/>
            <w:vAlign w:val="top"/>
            <w:shd w:fill="F7FAFE"/>
          </w:tcPr>
          <w:p>
            <w:pPr>
              <w:spacing w:after="0"/>
            </w:pPr>
            <w:r/>
            <w:r>
              <w:rPr>
                <w:rFonts w:ascii="Arial" w:hAnsi="Arial" w:eastAsia="Arial"/>
                <w:b w:val="0"/>
                <w:sz w:val="16"/>
              </w:rPr>
              <w:t>Требования к содержанию</w:t>
            </w:r>
          </w:p>
        </w:tc>
        <w:tc>
          <w:tcPr>
            <w:tcW w:type="dxa" w:w="6237"/>
            <w:vAlign w:val="top"/>
            <w:shd w:fill="F7FAFE"/>
          </w:tcPr>
          <w:p>
            <w:pPr>
              <w:spacing w:after="0"/>
            </w:pPr>
            <w:r/>
            <w:r>
              <w:rPr>
                <w:rFonts w:ascii="Arial" w:hAnsi="Arial" w:eastAsia="Arial"/>
                <w:b w:val="0"/>
                <w:sz w:val="16"/>
              </w:rPr>
              <w:t>Текст, доказательства, карточки, формы, подсказки, предупреждения</w:t>
            </w:r>
          </w:p>
        </w:tc>
      </w:tr>
      <w:tr>
        <w:tc>
          <w:tcPr>
            <w:tcW w:type="dxa" w:w="2835"/>
            <w:vAlign w:val="top"/>
          </w:tcPr>
          <w:p>
            <w:pPr>
              <w:spacing w:after="0"/>
            </w:pPr>
            <w:r/>
            <w:r>
              <w:rPr>
                <w:rFonts w:ascii="Arial" w:hAnsi="Arial" w:eastAsia="Arial"/>
                <w:b w:val="0"/>
                <w:sz w:val="16"/>
              </w:rPr>
              <w:t>Показатель эффективности</w:t>
            </w:r>
          </w:p>
        </w:tc>
        <w:tc>
          <w:tcPr>
            <w:tcW w:type="dxa" w:w="6237"/>
            <w:vAlign w:val="top"/>
          </w:tcPr>
          <w:p>
            <w:pPr>
              <w:spacing w:after="0"/>
            </w:pPr>
            <w:r/>
            <w:r>
              <w:rPr>
                <w:rFonts w:ascii="Arial" w:hAnsi="Arial" w:eastAsia="Arial"/>
                <w:b w:val="0"/>
                <w:sz w:val="16"/>
              </w:rPr>
              <w:t>Конверсия, завершение шага, время выполнения, повторное использование, отказ</w:t>
            </w:r>
          </w:p>
        </w:tc>
      </w:tr>
      <w:tr>
        <w:tc>
          <w:tcPr>
            <w:tcW w:type="dxa" w:w="2835"/>
            <w:vAlign w:val="top"/>
            <w:shd w:fill="F7FAFE"/>
          </w:tcPr>
          <w:p>
            <w:pPr>
              <w:spacing w:after="0"/>
            </w:pPr>
            <w:r/>
            <w:r>
              <w:rPr>
                <w:rFonts w:ascii="Arial" w:hAnsi="Arial" w:eastAsia="Arial"/>
                <w:b w:val="0"/>
                <w:sz w:val="16"/>
              </w:rPr>
              <w:t>Источник обоснования</w:t>
            </w:r>
          </w:p>
        </w:tc>
        <w:tc>
          <w:tcPr>
            <w:tcW w:type="dxa" w:w="6237"/>
            <w:vAlign w:val="top"/>
            <w:shd w:fill="F7FAFE"/>
          </w:tcPr>
          <w:p>
            <w:pPr>
              <w:spacing w:after="0"/>
            </w:pPr>
            <w:r/>
            <w:r>
              <w:rPr>
                <w:rFonts w:ascii="Arial" w:hAnsi="Arial" w:eastAsia="Arial"/>
                <w:b w:val="0"/>
                <w:sz w:val="16"/>
              </w:rPr>
              <w:t>Отзывы, конкуренты, Канвас, сценарий, цифровой товар, монетизация</w:t>
            </w:r>
          </w:p>
        </w:tc>
      </w:tr>
    </w:tbl>
    <w:p>
      <w:pPr>
        <w:spacing w:after="0"/>
      </w:pPr>
    </w:p>
    <w:p>
      <w:pPr>
        <w:pStyle w:val="Heading2"/>
      </w:pPr>
      <w:r>
        <w:t>14.1. Пример логики паспорта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241"/>
        <w:gridCol w:w="5241"/>
      </w:tblGrid>
      <w:tr>
        <w:trPr>
          <w:tblHeader w:val="true"/>
        </w:trPr>
        <w:tc>
          <w:tcPr>
            <w:tcW w:type="dxa" w:w="2551"/>
            <w:shd w:fill="1F4E79"/>
            <w:vAlign w:val="center"/>
          </w:tcPr>
          <w:p>
            <w:pPr>
              <w:spacing w:after="0"/>
            </w:pPr>
            <w:r/>
            <w:r>
              <w:rPr>
                <w:rFonts w:ascii="Arial" w:hAnsi="Arial" w:eastAsia="Arial"/>
                <w:b/>
                <w:color w:val="FFFFFF"/>
                <w:sz w:val="17"/>
              </w:rPr>
              <w:t>Поле</w:t>
            </w:r>
          </w:p>
        </w:tc>
        <w:tc>
          <w:tcPr>
            <w:tcW w:type="dxa" w:w="6520"/>
            <w:shd w:fill="1F4E79"/>
            <w:vAlign w:val="center"/>
          </w:tcPr>
          <w:p>
            <w:pPr>
              <w:spacing w:after="0"/>
            </w:pPr>
            <w:r/>
            <w:r>
              <w:rPr>
                <w:rFonts w:ascii="Arial" w:hAnsi="Arial" w:eastAsia="Arial"/>
                <w:b/>
                <w:color w:val="FFFFFF"/>
                <w:sz w:val="17"/>
              </w:rPr>
              <w:t>Пример заполнения</w:t>
            </w:r>
          </w:p>
        </w:tc>
      </w:tr>
      <w:tr>
        <w:tc>
          <w:tcPr>
            <w:tcW w:type="dxa" w:w="2551"/>
            <w:vAlign w:val="top"/>
          </w:tcPr>
          <w:p>
            <w:pPr>
              <w:spacing w:after="0"/>
            </w:pPr>
            <w:r/>
            <w:r>
              <w:rPr>
                <w:rFonts w:ascii="Arial" w:hAnsi="Arial" w:eastAsia="Arial"/>
                <w:b w:val="0"/>
                <w:sz w:val="17"/>
              </w:rPr>
              <w:t>Название</w:t>
            </w:r>
          </w:p>
        </w:tc>
        <w:tc>
          <w:tcPr>
            <w:tcW w:type="dxa" w:w="6520"/>
            <w:vAlign w:val="top"/>
          </w:tcPr>
          <w:p>
            <w:pPr>
              <w:spacing w:after="0"/>
            </w:pPr>
            <w:r/>
            <w:r>
              <w:rPr>
                <w:rFonts w:ascii="Arial" w:hAnsi="Arial" w:eastAsia="Arial"/>
                <w:b w:val="0"/>
                <w:sz w:val="17"/>
              </w:rPr>
              <w:t>Страница выбора тарифа</w:t>
            </w:r>
          </w:p>
        </w:tc>
      </w:tr>
      <w:tr>
        <w:tc>
          <w:tcPr>
            <w:tcW w:type="dxa" w:w="2551"/>
            <w:vAlign w:val="top"/>
            <w:shd w:fill="F7FAFE"/>
          </w:tcPr>
          <w:p>
            <w:pPr>
              <w:spacing w:after="0"/>
            </w:pPr>
            <w:r/>
            <w:r>
              <w:rPr>
                <w:rFonts w:ascii="Arial" w:hAnsi="Arial" w:eastAsia="Arial"/>
                <w:b w:val="0"/>
                <w:sz w:val="17"/>
              </w:rPr>
              <w:t>Роль пользователя</w:t>
            </w:r>
          </w:p>
        </w:tc>
        <w:tc>
          <w:tcPr>
            <w:tcW w:type="dxa" w:w="6520"/>
            <w:vAlign w:val="top"/>
            <w:shd w:fill="F7FAFE"/>
          </w:tcPr>
          <w:p>
            <w:pPr>
              <w:spacing w:after="0"/>
            </w:pPr>
            <w:r/>
            <w:r>
              <w:rPr>
                <w:rFonts w:ascii="Arial" w:hAnsi="Arial" w:eastAsia="Arial"/>
                <w:b w:val="0"/>
                <w:sz w:val="17"/>
              </w:rPr>
              <w:t>Потенциальный покупатель или пользователь пробного доступа</w:t>
            </w:r>
          </w:p>
        </w:tc>
      </w:tr>
      <w:tr>
        <w:tc>
          <w:tcPr>
            <w:tcW w:type="dxa" w:w="2551"/>
            <w:vAlign w:val="top"/>
          </w:tcPr>
          <w:p>
            <w:pPr>
              <w:spacing w:after="0"/>
            </w:pPr>
            <w:r/>
            <w:r>
              <w:rPr>
                <w:rFonts w:ascii="Arial" w:hAnsi="Arial" w:eastAsia="Arial"/>
                <w:b w:val="0"/>
                <w:sz w:val="17"/>
              </w:rPr>
              <w:t>Сценарный шаг</w:t>
            </w:r>
          </w:p>
        </w:tc>
        <w:tc>
          <w:tcPr>
            <w:tcW w:type="dxa" w:w="6520"/>
            <w:vAlign w:val="top"/>
          </w:tcPr>
          <w:p>
            <w:pPr>
              <w:spacing w:after="0"/>
            </w:pPr>
            <w:r/>
            <w:r>
              <w:rPr>
                <w:rFonts w:ascii="Arial" w:hAnsi="Arial" w:eastAsia="Arial"/>
                <w:b w:val="0"/>
                <w:sz w:val="17"/>
              </w:rPr>
              <w:t>Сравнение условий и принятие коммерческого решения</w:t>
            </w:r>
          </w:p>
        </w:tc>
      </w:tr>
      <w:tr>
        <w:tc>
          <w:tcPr>
            <w:tcW w:type="dxa" w:w="2551"/>
            <w:vAlign w:val="top"/>
            <w:shd w:fill="F7FAFE"/>
          </w:tcPr>
          <w:p>
            <w:pPr>
              <w:spacing w:after="0"/>
            </w:pPr>
            <w:r/>
            <w:r>
              <w:rPr>
                <w:rFonts w:ascii="Arial" w:hAnsi="Arial" w:eastAsia="Arial"/>
                <w:b w:val="0"/>
                <w:sz w:val="17"/>
              </w:rPr>
              <w:t>Проблема</w:t>
            </w:r>
          </w:p>
        </w:tc>
        <w:tc>
          <w:tcPr>
            <w:tcW w:type="dxa" w:w="6520"/>
            <w:vAlign w:val="top"/>
            <w:shd w:fill="F7FAFE"/>
          </w:tcPr>
          <w:p>
            <w:pPr>
              <w:spacing w:after="0"/>
            </w:pPr>
            <w:r/>
            <w:r>
              <w:rPr>
                <w:rFonts w:ascii="Arial" w:hAnsi="Arial" w:eastAsia="Arial"/>
                <w:b w:val="0"/>
                <w:sz w:val="17"/>
              </w:rPr>
              <w:t>Пользователь не понимает, какой вариант продукта соответствует его задаче и бюджету</w:t>
            </w:r>
          </w:p>
        </w:tc>
      </w:tr>
      <w:tr>
        <w:tc>
          <w:tcPr>
            <w:tcW w:type="dxa" w:w="2551"/>
            <w:vAlign w:val="top"/>
          </w:tcPr>
          <w:p>
            <w:pPr>
              <w:spacing w:after="0"/>
            </w:pPr>
            <w:r/>
            <w:r>
              <w:rPr>
                <w:rFonts w:ascii="Arial" w:hAnsi="Arial" w:eastAsia="Arial"/>
                <w:b w:val="0"/>
                <w:sz w:val="17"/>
              </w:rPr>
              <w:t>Ценность</w:t>
            </w:r>
          </w:p>
        </w:tc>
        <w:tc>
          <w:tcPr>
            <w:tcW w:type="dxa" w:w="6520"/>
            <w:vAlign w:val="top"/>
          </w:tcPr>
          <w:p>
            <w:pPr>
              <w:spacing w:after="0"/>
            </w:pPr>
            <w:r/>
            <w:r>
              <w:rPr>
                <w:rFonts w:ascii="Arial" w:hAnsi="Arial" w:eastAsia="Arial"/>
                <w:b w:val="0"/>
                <w:sz w:val="17"/>
              </w:rPr>
              <w:t>Прозрачный выбор подходящего варианта без риска переплаты</w:t>
            </w:r>
          </w:p>
        </w:tc>
      </w:tr>
      <w:tr>
        <w:tc>
          <w:tcPr>
            <w:tcW w:type="dxa" w:w="2551"/>
            <w:vAlign w:val="top"/>
            <w:shd w:fill="F7FAFE"/>
          </w:tcPr>
          <w:p>
            <w:pPr>
              <w:spacing w:after="0"/>
            </w:pPr>
            <w:r/>
            <w:r>
              <w:rPr>
                <w:rFonts w:ascii="Arial" w:hAnsi="Arial" w:eastAsia="Arial"/>
                <w:b w:val="0"/>
                <w:sz w:val="17"/>
              </w:rPr>
              <w:t>Основное действие</w:t>
            </w:r>
          </w:p>
        </w:tc>
        <w:tc>
          <w:tcPr>
            <w:tcW w:type="dxa" w:w="6520"/>
            <w:vAlign w:val="top"/>
            <w:shd w:fill="F7FAFE"/>
          </w:tcPr>
          <w:p>
            <w:pPr>
              <w:spacing w:after="0"/>
            </w:pPr>
            <w:r/>
            <w:r>
              <w:rPr>
                <w:rFonts w:ascii="Arial" w:hAnsi="Arial" w:eastAsia="Arial"/>
                <w:b w:val="0"/>
                <w:sz w:val="17"/>
              </w:rPr>
              <w:t>Выбрать тариф и перейти к оплате или заявке</w:t>
            </w:r>
          </w:p>
        </w:tc>
      </w:tr>
      <w:tr>
        <w:tc>
          <w:tcPr>
            <w:tcW w:type="dxa" w:w="2551"/>
            <w:vAlign w:val="top"/>
          </w:tcPr>
          <w:p>
            <w:pPr>
              <w:spacing w:after="0"/>
            </w:pPr>
            <w:r/>
            <w:r>
              <w:rPr>
                <w:rFonts w:ascii="Arial" w:hAnsi="Arial" w:eastAsia="Arial"/>
                <w:b w:val="0"/>
                <w:sz w:val="17"/>
              </w:rPr>
              <w:t>Состояния</w:t>
            </w:r>
          </w:p>
        </w:tc>
        <w:tc>
          <w:tcPr>
            <w:tcW w:type="dxa" w:w="6520"/>
            <w:vAlign w:val="top"/>
          </w:tcPr>
          <w:p>
            <w:pPr>
              <w:spacing w:after="0"/>
            </w:pPr>
            <w:r/>
            <w:r>
              <w:rPr>
                <w:rFonts w:ascii="Arial" w:hAnsi="Arial" w:eastAsia="Arial"/>
                <w:b w:val="0"/>
                <w:sz w:val="17"/>
              </w:rPr>
              <w:t>Новый пользователь, выбран тариф, ошибка оплаты, активная подписка, истекший доступ</w:t>
            </w:r>
          </w:p>
        </w:tc>
      </w:tr>
      <w:tr>
        <w:tc>
          <w:tcPr>
            <w:tcW w:type="dxa" w:w="2551"/>
            <w:vAlign w:val="top"/>
            <w:shd w:fill="F7FAFE"/>
          </w:tcPr>
          <w:p>
            <w:pPr>
              <w:spacing w:after="0"/>
            </w:pPr>
            <w:r/>
            <w:r>
              <w:rPr>
                <w:rFonts w:ascii="Arial" w:hAnsi="Arial" w:eastAsia="Arial"/>
                <w:b w:val="0"/>
                <w:sz w:val="17"/>
              </w:rPr>
              <w:t>Показатель</w:t>
            </w:r>
          </w:p>
        </w:tc>
        <w:tc>
          <w:tcPr>
            <w:tcW w:type="dxa" w:w="6520"/>
            <w:vAlign w:val="top"/>
            <w:shd w:fill="F7FAFE"/>
          </w:tcPr>
          <w:p>
            <w:pPr>
              <w:spacing w:after="0"/>
            </w:pPr>
            <w:r/>
            <w:r>
              <w:rPr>
                <w:rFonts w:ascii="Arial" w:hAnsi="Arial" w:eastAsia="Arial"/>
                <w:b w:val="0"/>
                <w:sz w:val="17"/>
              </w:rPr>
              <w:t>Доля переходов из тарифов в оплату; доля отказов после просмотра тарифов</w:t>
            </w:r>
          </w:p>
        </w:tc>
      </w:tr>
    </w:tbl>
    <w:p>
      <w:pPr>
        <w:spacing w:after="0"/>
      </w:pPr>
    </w:p>
    <w:p>
      <w:pPr>
        <w:pStyle w:val="Heading1"/>
      </w:pPr>
      <w:r>
        <w:t>15. Проверка полноты, связности и коммерческой обоснованности</w:t>
      </w:r>
    </w:p>
    <w:p>
      <w:pPr>
        <w:spacing w:after="120" w:line="259" w:lineRule="auto"/>
      </w:pPr>
      <w:r>
        <w:rPr>
          <w:rFonts w:ascii="Arial" w:hAnsi="Arial" w:eastAsia="Arial"/>
          <w:sz w:val="21"/>
        </w:rPr>
        <w:t>После составления перечня страниц и экранов необходимо выполнить контрольную проверку. Ее цель — выявить отсутствующие шаги, дублирующие элементы, коммерчески не поддержанные сценарии и экраны, не связанные с ценностью.</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551"/>
            <w:shd w:fill="1F4E79"/>
            <w:vAlign w:val="center"/>
          </w:tcPr>
          <w:p>
            <w:pPr>
              <w:spacing w:after="0"/>
            </w:pPr>
            <w:r/>
            <w:r>
              <w:rPr>
                <w:rFonts w:ascii="Arial" w:hAnsi="Arial" w:eastAsia="Arial"/>
                <w:b/>
                <w:color w:val="FFFFFF"/>
                <w:sz w:val="16"/>
              </w:rPr>
              <w:t>Вид проверки</w:t>
            </w:r>
          </w:p>
        </w:tc>
        <w:tc>
          <w:tcPr>
            <w:tcW w:type="dxa" w:w="3572"/>
            <w:shd w:fill="1F4E79"/>
            <w:vAlign w:val="center"/>
          </w:tcPr>
          <w:p>
            <w:pPr>
              <w:spacing w:after="0"/>
            </w:pPr>
            <w:r/>
            <w:r>
              <w:rPr>
                <w:rFonts w:ascii="Arial" w:hAnsi="Arial" w:eastAsia="Arial"/>
                <w:b/>
                <w:color w:val="FFFFFF"/>
                <w:sz w:val="16"/>
              </w:rPr>
              <w:t>Норма</w:t>
            </w:r>
          </w:p>
        </w:tc>
        <w:tc>
          <w:tcPr>
            <w:tcW w:type="dxa" w:w="2948"/>
            <w:shd w:fill="1F4E79"/>
            <w:vAlign w:val="center"/>
          </w:tcPr>
          <w:p>
            <w:pPr>
              <w:spacing w:after="0"/>
            </w:pPr>
            <w:r/>
            <w:r>
              <w:rPr>
                <w:rFonts w:ascii="Arial" w:hAnsi="Arial" w:eastAsia="Arial"/>
                <w:b/>
                <w:color w:val="FFFFFF"/>
                <w:sz w:val="16"/>
              </w:rPr>
              <w:t>Сигнал проблемы</w:t>
            </w:r>
          </w:p>
        </w:tc>
      </w:tr>
      <w:tr>
        <w:tc>
          <w:tcPr>
            <w:tcW w:type="dxa" w:w="2551"/>
            <w:vAlign w:val="top"/>
          </w:tcPr>
          <w:p>
            <w:pPr>
              <w:spacing w:after="0"/>
            </w:pPr>
            <w:r/>
            <w:r>
              <w:rPr>
                <w:rFonts w:ascii="Arial" w:hAnsi="Arial" w:eastAsia="Arial"/>
                <w:b w:val="0"/>
                <w:sz w:val="16"/>
              </w:rPr>
              <w:t>Проверка ценности</w:t>
            </w:r>
          </w:p>
        </w:tc>
        <w:tc>
          <w:tcPr>
            <w:tcW w:type="dxa" w:w="3572"/>
            <w:vAlign w:val="top"/>
          </w:tcPr>
          <w:p>
            <w:pPr>
              <w:spacing w:after="0"/>
            </w:pPr>
            <w:r/>
            <w:r>
              <w:rPr>
                <w:rFonts w:ascii="Arial" w:hAnsi="Arial" w:eastAsia="Arial"/>
                <w:b w:val="0"/>
                <w:sz w:val="16"/>
              </w:rPr>
              <w:t>Каждый ключевой экран связан с проблемой и ценностным предложением</w:t>
            </w:r>
          </w:p>
        </w:tc>
        <w:tc>
          <w:tcPr>
            <w:tcW w:type="dxa" w:w="2948"/>
            <w:vAlign w:val="top"/>
          </w:tcPr>
          <w:p>
            <w:pPr>
              <w:spacing w:after="0"/>
            </w:pPr>
            <w:r/>
            <w:r>
              <w:rPr>
                <w:rFonts w:ascii="Arial" w:hAnsi="Arial" w:eastAsia="Arial"/>
                <w:b w:val="0"/>
                <w:sz w:val="16"/>
              </w:rPr>
              <w:t>Экран не имеет связи с проблемой или результатом пользователя</w:t>
            </w:r>
          </w:p>
        </w:tc>
      </w:tr>
      <w:tr>
        <w:tc>
          <w:tcPr>
            <w:tcW w:type="dxa" w:w="2551"/>
            <w:vAlign w:val="top"/>
            <w:shd w:fill="F7FAFE"/>
          </w:tcPr>
          <w:p>
            <w:pPr>
              <w:spacing w:after="0"/>
            </w:pPr>
            <w:r/>
            <w:r>
              <w:rPr>
                <w:rFonts w:ascii="Arial" w:hAnsi="Arial" w:eastAsia="Arial"/>
                <w:b w:val="0"/>
                <w:sz w:val="16"/>
              </w:rPr>
              <w:t>Проверка монетизации</w:t>
            </w:r>
          </w:p>
        </w:tc>
        <w:tc>
          <w:tcPr>
            <w:tcW w:type="dxa" w:w="3572"/>
            <w:vAlign w:val="top"/>
            <w:shd w:fill="F7FAFE"/>
          </w:tcPr>
          <w:p>
            <w:pPr>
              <w:spacing w:after="0"/>
            </w:pPr>
            <w:r/>
            <w:r>
              <w:rPr>
                <w:rFonts w:ascii="Arial" w:hAnsi="Arial" w:eastAsia="Arial"/>
                <w:b w:val="0"/>
                <w:sz w:val="16"/>
              </w:rPr>
              <w:t>Коммерческие сценарии имеют понятный путь к оплате, заявке или подписке</w:t>
            </w:r>
          </w:p>
        </w:tc>
        <w:tc>
          <w:tcPr>
            <w:tcW w:type="dxa" w:w="2948"/>
            <w:vAlign w:val="top"/>
            <w:shd w:fill="F7FAFE"/>
          </w:tcPr>
          <w:p>
            <w:pPr>
              <w:spacing w:after="0"/>
            </w:pPr>
            <w:r/>
            <w:r>
              <w:rPr>
                <w:rFonts w:ascii="Arial" w:hAnsi="Arial" w:eastAsia="Arial"/>
                <w:b w:val="0"/>
                <w:sz w:val="16"/>
              </w:rPr>
              <w:t>Есть ценность, но нет пути к платежу или управлению доступом</w:t>
            </w:r>
          </w:p>
        </w:tc>
      </w:tr>
      <w:tr>
        <w:tc>
          <w:tcPr>
            <w:tcW w:type="dxa" w:w="2551"/>
            <w:vAlign w:val="top"/>
          </w:tcPr>
          <w:p>
            <w:pPr>
              <w:spacing w:after="0"/>
            </w:pPr>
            <w:r/>
            <w:r>
              <w:rPr>
                <w:rFonts w:ascii="Arial" w:hAnsi="Arial" w:eastAsia="Arial"/>
                <w:b w:val="0"/>
                <w:sz w:val="16"/>
              </w:rPr>
              <w:t>Проверка сценариев</w:t>
            </w:r>
          </w:p>
        </w:tc>
        <w:tc>
          <w:tcPr>
            <w:tcW w:type="dxa" w:w="3572"/>
            <w:vAlign w:val="top"/>
          </w:tcPr>
          <w:p>
            <w:pPr>
              <w:spacing w:after="0"/>
            </w:pPr>
            <w:r/>
            <w:r>
              <w:rPr>
                <w:rFonts w:ascii="Arial" w:hAnsi="Arial" w:eastAsia="Arial"/>
                <w:b w:val="0"/>
                <w:sz w:val="16"/>
              </w:rPr>
              <w:t>Каждый сценарный шаг имеет страницу, экран или состояние</w:t>
            </w:r>
          </w:p>
        </w:tc>
        <w:tc>
          <w:tcPr>
            <w:tcW w:type="dxa" w:w="2948"/>
            <w:vAlign w:val="top"/>
          </w:tcPr>
          <w:p>
            <w:pPr>
              <w:spacing w:after="0"/>
            </w:pPr>
            <w:r/>
            <w:r>
              <w:rPr>
                <w:rFonts w:ascii="Arial" w:hAnsi="Arial" w:eastAsia="Arial"/>
                <w:b w:val="0"/>
                <w:sz w:val="16"/>
              </w:rPr>
              <w:t>Пользовательский путь обрывается</w:t>
            </w:r>
          </w:p>
        </w:tc>
      </w:tr>
      <w:tr>
        <w:tc>
          <w:tcPr>
            <w:tcW w:type="dxa" w:w="2551"/>
            <w:vAlign w:val="top"/>
            <w:shd w:fill="F7FAFE"/>
          </w:tcPr>
          <w:p>
            <w:pPr>
              <w:spacing w:after="0"/>
            </w:pPr>
            <w:r/>
            <w:r>
              <w:rPr>
                <w:rFonts w:ascii="Arial" w:hAnsi="Arial" w:eastAsia="Arial"/>
                <w:b w:val="0"/>
                <w:sz w:val="16"/>
              </w:rPr>
              <w:t>Проверка состояний</w:t>
            </w:r>
          </w:p>
        </w:tc>
        <w:tc>
          <w:tcPr>
            <w:tcW w:type="dxa" w:w="3572"/>
            <w:vAlign w:val="top"/>
            <w:shd w:fill="F7FAFE"/>
          </w:tcPr>
          <w:p>
            <w:pPr>
              <w:spacing w:after="0"/>
            </w:pPr>
            <w:r/>
            <w:r>
              <w:rPr>
                <w:rFonts w:ascii="Arial" w:hAnsi="Arial" w:eastAsia="Arial"/>
                <w:b w:val="0"/>
                <w:sz w:val="16"/>
              </w:rPr>
              <w:t>Описаны ошибки, пустые состояния, загрузка, успех, ограничения доступа</w:t>
            </w:r>
          </w:p>
        </w:tc>
        <w:tc>
          <w:tcPr>
            <w:tcW w:type="dxa" w:w="2948"/>
            <w:vAlign w:val="top"/>
            <w:shd w:fill="F7FAFE"/>
          </w:tcPr>
          <w:p>
            <w:pPr>
              <w:spacing w:after="0"/>
            </w:pPr>
            <w:r/>
            <w:r>
              <w:rPr>
                <w:rFonts w:ascii="Arial" w:hAnsi="Arial" w:eastAsia="Arial"/>
                <w:b w:val="0"/>
                <w:sz w:val="16"/>
              </w:rPr>
              <w:t>Система не объясняет пользователю, что делать в нестандартной ситуации</w:t>
            </w:r>
          </w:p>
        </w:tc>
      </w:tr>
      <w:tr>
        <w:tc>
          <w:tcPr>
            <w:tcW w:type="dxa" w:w="2551"/>
            <w:vAlign w:val="top"/>
          </w:tcPr>
          <w:p>
            <w:pPr>
              <w:spacing w:after="0"/>
            </w:pPr>
            <w:r/>
            <w:r>
              <w:rPr>
                <w:rFonts w:ascii="Arial" w:hAnsi="Arial" w:eastAsia="Arial"/>
                <w:b w:val="0"/>
                <w:sz w:val="16"/>
              </w:rPr>
              <w:t>Проверка навигации</w:t>
            </w:r>
          </w:p>
        </w:tc>
        <w:tc>
          <w:tcPr>
            <w:tcW w:type="dxa" w:w="3572"/>
            <w:vAlign w:val="top"/>
          </w:tcPr>
          <w:p>
            <w:pPr>
              <w:spacing w:after="0"/>
            </w:pPr>
            <w:r/>
            <w:r>
              <w:rPr>
                <w:rFonts w:ascii="Arial" w:hAnsi="Arial" w:eastAsia="Arial"/>
                <w:b w:val="0"/>
                <w:sz w:val="16"/>
              </w:rPr>
              <w:t>Переходы ведут к следующему рациональному действию</w:t>
            </w:r>
          </w:p>
        </w:tc>
        <w:tc>
          <w:tcPr>
            <w:tcW w:type="dxa" w:w="2948"/>
            <w:vAlign w:val="top"/>
          </w:tcPr>
          <w:p>
            <w:pPr>
              <w:spacing w:after="0"/>
            </w:pPr>
            <w:r/>
            <w:r>
              <w:rPr>
                <w:rFonts w:ascii="Arial" w:hAnsi="Arial" w:eastAsia="Arial"/>
                <w:b w:val="0"/>
                <w:sz w:val="16"/>
              </w:rPr>
              <w:t>Пользователь вынужден искать путь самостоятельно</w:t>
            </w:r>
          </w:p>
        </w:tc>
      </w:tr>
      <w:tr>
        <w:tc>
          <w:tcPr>
            <w:tcW w:type="dxa" w:w="2551"/>
            <w:vAlign w:val="top"/>
            <w:shd w:fill="F7FAFE"/>
          </w:tcPr>
          <w:p>
            <w:pPr>
              <w:spacing w:after="0"/>
            </w:pPr>
            <w:r/>
            <w:r>
              <w:rPr>
                <w:rFonts w:ascii="Arial" w:hAnsi="Arial" w:eastAsia="Arial"/>
                <w:b w:val="0"/>
                <w:sz w:val="16"/>
              </w:rPr>
              <w:t>Проверка конкурентного стандарта</w:t>
            </w:r>
          </w:p>
        </w:tc>
        <w:tc>
          <w:tcPr>
            <w:tcW w:type="dxa" w:w="3572"/>
            <w:vAlign w:val="top"/>
            <w:shd w:fill="F7FAFE"/>
          </w:tcPr>
          <w:p>
            <w:pPr>
              <w:spacing w:after="0"/>
            </w:pPr>
            <w:r/>
            <w:r>
              <w:rPr>
                <w:rFonts w:ascii="Arial" w:hAnsi="Arial" w:eastAsia="Arial"/>
                <w:b w:val="0"/>
                <w:sz w:val="16"/>
              </w:rPr>
              <w:t>Обязательные рыночные элементы учтены или осознанно исключены</w:t>
            </w:r>
          </w:p>
        </w:tc>
        <w:tc>
          <w:tcPr>
            <w:tcW w:type="dxa" w:w="2948"/>
            <w:vAlign w:val="top"/>
            <w:shd w:fill="F7FAFE"/>
          </w:tcPr>
          <w:p>
            <w:pPr>
              <w:spacing w:after="0"/>
            </w:pPr>
            <w:r/>
            <w:r>
              <w:rPr>
                <w:rFonts w:ascii="Arial" w:hAnsi="Arial" w:eastAsia="Arial"/>
                <w:b w:val="0"/>
                <w:sz w:val="16"/>
              </w:rPr>
              <w:t>Отсутствует ожидаемый пользователем элемент</w:t>
            </w:r>
          </w:p>
        </w:tc>
      </w:tr>
      <w:tr>
        <w:tc>
          <w:tcPr>
            <w:tcW w:type="dxa" w:w="2551"/>
            <w:vAlign w:val="top"/>
          </w:tcPr>
          <w:p>
            <w:pPr>
              <w:spacing w:after="0"/>
            </w:pPr>
            <w:r/>
            <w:r>
              <w:rPr>
                <w:rFonts w:ascii="Arial" w:hAnsi="Arial" w:eastAsia="Arial"/>
                <w:b w:val="0"/>
                <w:sz w:val="16"/>
              </w:rPr>
              <w:t>Проверка избыточности</w:t>
            </w:r>
          </w:p>
        </w:tc>
        <w:tc>
          <w:tcPr>
            <w:tcW w:type="dxa" w:w="3572"/>
            <w:vAlign w:val="top"/>
          </w:tcPr>
          <w:p>
            <w:pPr>
              <w:spacing w:after="0"/>
            </w:pPr>
            <w:r/>
            <w:r>
              <w:rPr>
                <w:rFonts w:ascii="Arial" w:hAnsi="Arial" w:eastAsia="Arial"/>
                <w:b w:val="0"/>
                <w:sz w:val="16"/>
              </w:rPr>
              <w:t>У каждой страницы есть самостоятельная задача и показатель</w:t>
            </w:r>
          </w:p>
        </w:tc>
        <w:tc>
          <w:tcPr>
            <w:tcW w:type="dxa" w:w="2948"/>
            <w:vAlign w:val="top"/>
          </w:tcPr>
          <w:p>
            <w:pPr>
              <w:spacing w:after="0"/>
            </w:pPr>
            <w:r/>
            <w:r>
              <w:rPr>
                <w:rFonts w:ascii="Arial" w:hAnsi="Arial" w:eastAsia="Arial"/>
                <w:b w:val="0"/>
                <w:sz w:val="16"/>
              </w:rPr>
              <w:t>Страница дублирует другую страницу или не имеет сценарного назначения</w:t>
            </w:r>
          </w:p>
        </w:tc>
      </w:tr>
    </w:tbl>
    <w:p>
      <w:pPr>
        <w:spacing w:after="0"/>
      </w:pPr>
    </w:p>
    <w:p>
      <w:pPr>
        <w:pStyle w:val="Heading2"/>
      </w:pPr>
      <w:r>
        <w:t>15.1. Контрольные вопросы перед передачей в проектирование</w:t>
      </w:r>
    </w:p>
    <w:p>
      <w:pPr>
        <w:pStyle w:val="ListBullet"/>
        <w:spacing w:after="40"/>
      </w:pPr>
      <w:r>
        <w:rPr>
          <w:rFonts w:ascii="Arial" w:hAnsi="Arial" w:eastAsia="Arial"/>
          <w:sz w:val="20"/>
        </w:rPr>
        <w:t>понятно ли, какая страница или экран обеспечивает каждую основную пользовательскую задачу;</w:t>
      </w:r>
    </w:p>
    <w:p>
      <w:pPr>
        <w:pStyle w:val="ListBullet"/>
        <w:spacing w:after="40"/>
      </w:pPr>
      <w:r>
        <w:rPr>
          <w:rFonts w:ascii="Arial" w:hAnsi="Arial" w:eastAsia="Arial"/>
          <w:sz w:val="20"/>
        </w:rPr>
        <w:t>есть ли отдельный путь для нового, вернувшегося и оплатившего пользователя;</w:t>
      </w:r>
    </w:p>
    <w:p>
      <w:pPr>
        <w:pStyle w:val="ListBullet"/>
        <w:spacing w:after="40"/>
      </w:pPr>
      <w:r>
        <w:rPr>
          <w:rFonts w:ascii="Arial" w:hAnsi="Arial" w:eastAsia="Arial"/>
          <w:sz w:val="20"/>
        </w:rPr>
        <w:t>описано ли первое получение ценности после регистрации или оплаты;</w:t>
      </w:r>
    </w:p>
    <w:p>
      <w:pPr>
        <w:pStyle w:val="ListBullet"/>
        <w:spacing w:after="40"/>
      </w:pPr>
      <w:r>
        <w:rPr>
          <w:rFonts w:ascii="Arial" w:hAnsi="Arial" w:eastAsia="Arial"/>
          <w:sz w:val="20"/>
        </w:rPr>
        <w:t>есть ли понятный путь к оплате, заявке, подписке или иной единице монетизации;</w:t>
      </w:r>
    </w:p>
    <w:p>
      <w:pPr>
        <w:pStyle w:val="ListBullet"/>
        <w:spacing w:after="40"/>
      </w:pPr>
      <w:r>
        <w:rPr>
          <w:rFonts w:ascii="Arial" w:hAnsi="Arial" w:eastAsia="Arial"/>
          <w:sz w:val="20"/>
        </w:rPr>
        <w:t>описаны ли состояния без данных, ошибки, успеха, ограничения доступа и продления;</w:t>
      </w:r>
    </w:p>
    <w:p>
      <w:pPr>
        <w:pStyle w:val="ListBullet"/>
        <w:spacing w:after="40"/>
      </w:pPr>
      <w:r>
        <w:rPr>
          <w:rFonts w:ascii="Arial" w:hAnsi="Arial" w:eastAsia="Arial"/>
          <w:sz w:val="20"/>
        </w:rPr>
        <w:t>не дублируют ли страницы и экраны друг друга;</w:t>
      </w:r>
    </w:p>
    <w:p>
      <w:pPr>
        <w:pStyle w:val="ListBullet"/>
        <w:spacing w:after="40"/>
      </w:pPr>
      <w:r>
        <w:rPr>
          <w:rFonts w:ascii="Arial" w:hAnsi="Arial" w:eastAsia="Arial"/>
          <w:sz w:val="20"/>
        </w:rPr>
        <w:t>можно ли по каждому экрану сформулировать показатель эффективности;</w:t>
      </w:r>
    </w:p>
    <w:p>
      <w:pPr>
        <w:pStyle w:val="ListBullet"/>
        <w:spacing w:after="40"/>
      </w:pPr>
      <w:r>
        <w:rPr>
          <w:rFonts w:ascii="Arial" w:hAnsi="Arial" w:eastAsia="Arial"/>
          <w:sz w:val="20"/>
        </w:rPr>
        <w:t>имеет ли каждый экран источник обоснования из предыдущих анализов.</w:t>
      </w:r>
    </w:p>
    <w:p>
      <w:pPr>
        <w:pStyle w:val="Heading1"/>
      </w:pPr>
      <w:r>
        <w:t>16. Итоговые шаблоны рабочих таблиц</w:t>
      </w:r>
    </w:p>
    <w:p>
      <w:pPr>
        <w:spacing w:after="120" w:line="259" w:lineRule="auto"/>
      </w:pPr>
      <w:r>
        <w:rPr>
          <w:rFonts w:ascii="Arial" w:hAnsi="Arial" w:eastAsia="Arial"/>
          <w:sz w:val="21"/>
        </w:rPr>
        <w:t>Ниже приведены формы, которые рекомендуется использовать при подготовке перечня страниц сайта и экранов мобильного приложения. Они могут быть перенесены в электронную таблицу и использоваться как рабочая матрица проектирования.</w:t>
      </w:r>
    </w:p>
    <w:p>
      <w:pPr>
        <w:pStyle w:val="Heading2"/>
      </w:pPr>
      <w:r>
        <w:t>16.1. Матрица перехода от анализа к странице или экрану</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747"/>
        <w:gridCol w:w="1747"/>
        <w:gridCol w:w="1747"/>
        <w:gridCol w:w="1747"/>
        <w:gridCol w:w="1747"/>
        <w:gridCol w:w="1747"/>
      </w:tblGrid>
      <w:tr>
        <w:trPr>
          <w:tblHeader w:val="true"/>
        </w:trPr>
        <w:tc>
          <w:tcPr>
            <w:tcW w:type="dxa" w:w="1190"/>
            <w:shd w:fill="1F4E79"/>
            <w:vAlign w:val="center"/>
          </w:tcPr>
          <w:p>
            <w:pPr>
              <w:spacing w:after="0"/>
            </w:pPr>
            <w:r/>
            <w:r>
              <w:rPr>
                <w:rFonts w:ascii="Arial" w:hAnsi="Arial" w:eastAsia="Arial"/>
                <w:b/>
                <w:color w:val="FFFFFF"/>
                <w:sz w:val="16"/>
              </w:rPr>
              <w:t>Код вывода</w:t>
            </w:r>
          </w:p>
        </w:tc>
        <w:tc>
          <w:tcPr>
            <w:tcW w:type="dxa" w:w="1701"/>
            <w:shd w:fill="1F4E79"/>
            <w:vAlign w:val="center"/>
          </w:tcPr>
          <w:p>
            <w:pPr>
              <w:spacing w:after="0"/>
            </w:pPr>
            <w:r/>
            <w:r>
              <w:rPr>
                <w:rFonts w:ascii="Arial" w:hAnsi="Arial" w:eastAsia="Arial"/>
                <w:b/>
                <w:color w:val="FFFFFF"/>
                <w:sz w:val="16"/>
              </w:rPr>
              <w:t>Источник</w:t>
            </w:r>
          </w:p>
        </w:tc>
        <w:tc>
          <w:tcPr>
            <w:tcW w:type="dxa" w:w="2268"/>
            <w:shd w:fill="1F4E79"/>
            <w:vAlign w:val="center"/>
          </w:tcPr>
          <w:p>
            <w:pPr>
              <w:spacing w:after="0"/>
            </w:pPr>
            <w:r/>
            <w:r>
              <w:rPr>
                <w:rFonts w:ascii="Arial" w:hAnsi="Arial" w:eastAsia="Arial"/>
                <w:b/>
                <w:color w:val="FFFFFF"/>
                <w:sz w:val="16"/>
              </w:rPr>
              <w:t>Проблема или задача</w:t>
            </w:r>
          </w:p>
        </w:tc>
        <w:tc>
          <w:tcPr>
            <w:tcW w:type="dxa" w:w="1984"/>
            <w:shd w:fill="1F4E79"/>
            <w:vAlign w:val="center"/>
          </w:tcPr>
          <w:p>
            <w:pPr>
              <w:spacing w:after="0"/>
            </w:pPr>
            <w:r/>
            <w:r>
              <w:rPr>
                <w:rFonts w:ascii="Arial" w:hAnsi="Arial" w:eastAsia="Arial"/>
                <w:b/>
                <w:color w:val="FFFFFF"/>
                <w:sz w:val="16"/>
              </w:rPr>
              <w:t>Проектное следствие</w:t>
            </w:r>
          </w:p>
        </w:tc>
        <w:tc>
          <w:tcPr>
            <w:tcW w:type="dxa" w:w="1530"/>
            <w:shd w:fill="1F4E79"/>
            <w:vAlign w:val="center"/>
          </w:tcPr>
          <w:p>
            <w:pPr>
              <w:spacing w:after="0"/>
            </w:pPr>
            <w:r/>
            <w:r>
              <w:rPr>
                <w:rFonts w:ascii="Arial" w:hAnsi="Arial" w:eastAsia="Arial"/>
                <w:b/>
                <w:color w:val="FFFFFF"/>
                <w:sz w:val="16"/>
              </w:rPr>
              <w:t>Страница или экран</w:t>
            </w:r>
          </w:p>
        </w:tc>
        <w:tc>
          <w:tcPr>
            <w:tcW w:type="dxa" w:w="1247"/>
            <w:shd w:fill="1F4E79"/>
            <w:vAlign w:val="center"/>
          </w:tcPr>
          <w:p>
            <w:pPr>
              <w:spacing w:after="0"/>
            </w:pPr>
            <w:r/>
            <w:r>
              <w:rPr>
                <w:rFonts w:ascii="Arial" w:hAnsi="Arial" w:eastAsia="Arial"/>
                <w:b/>
                <w:color w:val="FFFFFF"/>
                <w:sz w:val="16"/>
              </w:rPr>
              <w:t>Приоритет</w:t>
            </w:r>
          </w:p>
        </w:tc>
      </w:tr>
      <w:tr>
        <w:tc>
          <w:tcPr>
            <w:tcW w:type="dxa" w:w="1190"/>
            <w:vAlign w:val="top"/>
          </w:tcPr>
          <w:p>
            <w:pPr>
              <w:spacing w:after="0"/>
            </w:pPr>
            <w:r/>
            <w:r>
              <w:rPr>
                <w:rFonts w:ascii="Arial" w:hAnsi="Arial" w:eastAsia="Arial"/>
                <w:b w:val="0"/>
                <w:sz w:val="16"/>
              </w:rPr>
            </w:r>
          </w:p>
        </w:tc>
        <w:tc>
          <w:tcPr>
            <w:tcW w:type="dxa" w:w="1701"/>
            <w:vAlign w:val="top"/>
          </w:tcPr>
          <w:p>
            <w:pPr>
              <w:spacing w:after="0"/>
            </w:pPr>
            <w:r/>
            <w:r>
              <w:rPr>
                <w:rFonts w:ascii="Arial" w:hAnsi="Arial" w:eastAsia="Arial"/>
                <w:b w:val="0"/>
                <w:sz w:val="16"/>
              </w:rPr>
            </w:r>
          </w:p>
        </w:tc>
        <w:tc>
          <w:tcPr>
            <w:tcW w:type="dxa" w:w="2268"/>
            <w:vAlign w:val="top"/>
          </w:tcPr>
          <w:p>
            <w:pPr>
              <w:spacing w:after="0"/>
            </w:pPr>
            <w:r/>
            <w:r>
              <w:rPr>
                <w:rFonts w:ascii="Arial" w:hAnsi="Arial" w:eastAsia="Arial"/>
                <w:b w:val="0"/>
                <w:sz w:val="16"/>
              </w:rPr>
            </w:r>
          </w:p>
        </w:tc>
        <w:tc>
          <w:tcPr>
            <w:tcW w:type="dxa" w:w="1984"/>
            <w:vAlign w:val="top"/>
          </w:tcPr>
          <w:p>
            <w:pPr>
              <w:spacing w:after="0"/>
            </w:pPr>
            <w:r/>
            <w:r>
              <w:rPr>
                <w:rFonts w:ascii="Arial" w:hAnsi="Arial" w:eastAsia="Arial"/>
                <w:b w:val="0"/>
                <w:sz w:val="16"/>
              </w:rPr>
            </w:r>
          </w:p>
        </w:tc>
        <w:tc>
          <w:tcPr>
            <w:tcW w:type="dxa" w:w="1530"/>
            <w:vAlign w:val="top"/>
          </w:tcPr>
          <w:p>
            <w:pPr>
              <w:spacing w:after="0"/>
            </w:pPr>
            <w:r/>
            <w:r>
              <w:rPr>
                <w:rFonts w:ascii="Arial" w:hAnsi="Arial" w:eastAsia="Arial"/>
                <w:b w:val="0"/>
                <w:sz w:val="16"/>
              </w:rPr>
            </w:r>
          </w:p>
        </w:tc>
        <w:tc>
          <w:tcPr>
            <w:tcW w:type="dxa" w:w="1247"/>
            <w:vAlign w:val="top"/>
          </w:tcPr>
          <w:p>
            <w:pPr>
              <w:spacing w:after="0"/>
            </w:pPr>
            <w:r/>
            <w:r>
              <w:rPr>
                <w:rFonts w:ascii="Arial" w:hAnsi="Arial" w:eastAsia="Arial"/>
                <w:b w:val="0"/>
                <w:sz w:val="16"/>
              </w:rPr>
            </w:r>
          </w:p>
        </w:tc>
      </w:tr>
      <w:tr>
        <w:tc>
          <w:tcPr>
            <w:tcW w:type="dxa" w:w="1190"/>
            <w:vAlign w:val="top"/>
            <w:shd w:fill="F7FAFE"/>
          </w:tcPr>
          <w:p>
            <w:pPr>
              <w:spacing w:after="0"/>
            </w:pPr>
            <w:r/>
            <w:r>
              <w:rPr>
                <w:rFonts w:ascii="Arial" w:hAnsi="Arial" w:eastAsia="Arial"/>
                <w:b w:val="0"/>
                <w:sz w:val="16"/>
              </w:rPr>
            </w:r>
          </w:p>
        </w:tc>
        <w:tc>
          <w:tcPr>
            <w:tcW w:type="dxa" w:w="1701"/>
            <w:vAlign w:val="top"/>
            <w:shd w:fill="F7FAFE"/>
          </w:tcPr>
          <w:p>
            <w:pPr>
              <w:spacing w:after="0"/>
            </w:pPr>
            <w:r/>
            <w:r>
              <w:rPr>
                <w:rFonts w:ascii="Arial" w:hAnsi="Arial" w:eastAsia="Arial"/>
                <w:b w:val="0"/>
                <w:sz w:val="16"/>
              </w:rPr>
            </w:r>
          </w:p>
        </w:tc>
        <w:tc>
          <w:tcPr>
            <w:tcW w:type="dxa" w:w="2268"/>
            <w:vAlign w:val="top"/>
            <w:shd w:fill="F7FAFE"/>
          </w:tcPr>
          <w:p>
            <w:pPr>
              <w:spacing w:after="0"/>
            </w:pPr>
            <w:r/>
            <w:r>
              <w:rPr>
                <w:rFonts w:ascii="Arial" w:hAnsi="Arial" w:eastAsia="Arial"/>
                <w:b w:val="0"/>
                <w:sz w:val="16"/>
              </w:rPr>
            </w:r>
          </w:p>
        </w:tc>
        <w:tc>
          <w:tcPr>
            <w:tcW w:type="dxa" w:w="1984"/>
            <w:vAlign w:val="top"/>
            <w:shd w:fill="F7FAFE"/>
          </w:tcPr>
          <w:p>
            <w:pPr>
              <w:spacing w:after="0"/>
            </w:pPr>
            <w:r/>
            <w:r>
              <w:rPr>
                <w:rFonts w:ascii="Arial" w:hAnsi="Arial" w:eastAsia="Arial"/>
                <w:b w:val="0"/>
                <w:sz w:val="16"/>
              </w:rPr>
            </w:r>
          </w:p>
        </w:tc>
        <w:tc>
          <w:tcPr>
            <w:tcW w:type="dxa" w:w="1530"/>
            <w:vAlign w:val="top"/>
            <w:shd w:fill="F7FAFE"/>
          </w:tcPr>
          <w:p>
            <w:pPr>
              <w:spacing w:after="0"/>
            </w:pPr>
            <w:r/>
            <w:r>
              <w:rPr>
                <w:rFonts w:ascii="Arial" w:hAnsi="Arial" w:eastAsia="Arial"/>
                <w:b w:val="0"/>
                <w:sz w:val="16"/>
              </w:rPr>
            </w:r>
          </w:p>
        </w:tc>
        <w:tc>
          <w:tcPr>
            <w:tcW w:type="dxa" w:w="1247"/>
            <w:vAlign w:val="top"/>
            <w:shd w:fill="F7FAFE"/>
          </w:tcPr>
          <w:p>
            <w:pPr>
              <w:spacing w:after="0"/>
            </w:pPr>
            <w:r/>
            <w:r>
              <w:rPr>
                <w:rFonts w:ascii="Arial" w:hAnsi="Arial" w:eastAsia="Arial"/>
                <w:b w:val="0"/>
                <w:sz w:val="16"/>
              </w:rPr>
            </w:r>
          </w:p>
        </w:tc>
      </w:tr>
      <w:tr>
        <w:tc>
          <w:tcPr>
            <w:tcW w:type="dxa" w:w="1190"/>
            <w:vAlign w:val="top"/>
          </w:tcPr>
          <w:p>
            <w:pPr>
              <w:spacing w:after="0"/>
            </w:pPr>
            <w:r/>
            <w:r>
              <w:rPr>
                <w:rFonts w:ascii="Arial" w:hAnsi="Arial" w:eastAsia="Arial"/>
                <w:b w:val="0"/>
                <w:sz w:val="16"/>
              </w:rPr>
            </w:r>
          </w:p>
        </w:tc>
        <w:tc>
          <w:tcPr>
            <w:tcW w:type="dxa" w:w="1701"/>
            <w:vAlign w:val="top"/>
          </w:tcPr>
          <w:p>
            <w:pPr>
              <w:spacing w:after="0"/>
            </w:pPr>
            <w:r/>
            <w:r>
              <w:rPr>
                <w:rFonts w:ascii="Arial" w:hAnsi="Arial" w:eastAsia="Arial"/>
                <w:b w:val="0"/>
                <w:sz w:val="16"/>
              </w:rPr>
            </w:r>
          </w:p>
        </w:tc>
        <w:tc>
          <w:tcPr>
            <w:tcW w:type="dxa" w:w="2268"/>
            <w:vAlign w:val="top"/>
          </w:tcPr>
          <w:p>
            <w:pPr>
              <w:spacing w:after="0"/>
            </w:pPr>
            <w:r/>
            <w:r>
              <w:rPr>
                <w:rFonts w:ascii="Arial" w:hAnsi="Arial" w:eastAsia="Arial"/>
                <w:b w:val="0"/>
                <w:sz w:val="16"/>
              </w:rPr>
            </w:r>
          </w:p>
        </w:tc>
        <w:tc>
          <w:tcPr>
            <w:tcW w:type="dxa" w:w="1984"/>
            <w:vAlign w:val="top"/>
          </w:tcPr>
          <w:p>
            <w:pPr>
              <w:spacing w:after="0"/>
            </w:pPr>
            <w:r/>
            <w:r>
              <w:rPr>
                <w:rFonts w:ascii="Arial" w:hAnsi="Arial" w:eastAsia="Arial"/>
                <w:b w:val="0"/>
                <w:sz w:val="16"/>
              </w:rPr>
            </w:r>
          </w:p>
        </w:tc>
        <w:tc>
          <w:tcPr>
            <w:tcW w:type="dxa" w:w="1530"/>
            <w:vAlign w:val="top"/>
          </w:tcPr>
          <w:p>
            <w:pPr>
              <w:spacing w:after="0"/>
            </w:pPr>
            <w:r/>
            <w:r>
              <w:rPr>
                <w:rFonts w:ascii="Arial" w:hAnsi="Arial" w:eastAsia="Arial"/>
                <w:b w:val="0"/>
                <w:sz w:val="16"/>
              </w:rPr>
            </w:r>
          </w:p>
        </w:tc>
        <w:tc>
          <w:tcPr>
            <w:tcW w:type="dxa" w:w="1247"/>
            <w:vAlign w:val="top"/>
          </w:tcPr>
          <w:p>
            <w:pPr>
              <w:spacing w:after="0"/>
            </w:pPr>
            <w:r/>
            <w:r>
              <w:rPr>
                <w:rFonts w:ascii="Arial" w:hAnsi="Arial" w:eastAsia="Arial"/>
                <w:b w:val="0"/>
                <w:sz w:val="16"/>
              </w:rPr>
            </w:r>
          </w:p>
        </w:tc>
      </w:tr>
      <w:tr>
        <w:tc>
          <w:tcPr>
            <w:tcW w:type="dxa" w:w="1190"/>
            <w:vAlign w:val="top"/>
            <w:shd w:fill="F7FAFE"/>
          </w:tcPr>
          <w:p>
            <w:pPr>
              <w:spacing w:after="0"/>
            </w:pPr>
            <w:r/>
            <w:r>
              <w:rPr>
                <w:rFonts w:ascii="Arial" w:hAnsi="Arial" w:eastAsia="Arial"/>
                <w:b w:val="0"/>
                <w:sz w:val="16"/>
              </w:rPr>
            </w:r>
          </w:p>
        </w:tc>
        <w:tc>
          <w:tcPr>
            <w:tcW w:type="dxa" w:w="1701"/>
            <w:vAlign w:val="top"/>
            <w:shd w:fill="F7FAFE"/>
          </w:tcPr>
          <w:p>
            <w:pPr>
              <w:spacing w:after="0"/>
            </w:pPr>
            <w:r/>
            <w:r>
              <w:rPr>
                <w:rFonts w:ascii="Arial" w:hAnsi="Arial" w:eastAsia="Arial"/>
                <w:b w:val="0"/>
                <w:sz w:val="16"/>
              </w:rPr>
            </w:r>
          </w:p>
        </w:tc>
        <w:tc>
          <w:tcPr>
            <w:tcW w:type="dxa" w:w="2268"/>
            <w:vAlign w:val="top"/>
            <w:shd w:fill="F7FAFE"/>
          </w:tcPr>
          <w:p>
            <w:pPr>
              <w:spacing w:after="0"/>
            </w:pPr>
            <w:r/>
            <w:r>
              <w:rPr>
                <w:rFonts w:ascii="Arial" w:hAnsi="Arial" w:eastAsia="Arial"/>
                <w:b w:val="0"/>
                <w:sz w:val="16"/>
              </w:rPr>
            </w:r>
          </w:p>
        </w:tc>
        <w:tc>
          <w:tcPr>
            <w:tcW w:type="dxa" w:w="1984"/>
            <w:vAlign w:val="top"/>
            <w:shd w:fill="F7FAFE"/>
          </w:tcPr>
          <w:p>
            <w:pPr>
              <w:spacing w:after="0"/>
            </w:pPr>
            <w:r/>
            <w:r>
              <w:rPr>
                <w:rFonts w:ascii="Arial" w:hAnsi="Arial" w:eastAsia="Arial"/>
                <w:b w:val="0"/>
                <w:sz w:val="16"/>
              </w:rPr>
            </w:r>
          </w:p>
        </w:tc>
        <w:tc>
          <w:tcPr>
            <w:tcW w:type="dxa" w:w="1530"/>
            <w:vAlign w:val="top"/>
            <w:shd w:fill="F7FAFE"/>
          </w:tcPr>
          <w:p>
            <w:pPr>
              <w:spacing w:after="0"/>
            </w:pPr>
            <w:r/>
            <w:r>
              <w:rPr>
                <w:rFonts w:ascii="Arial" w:hAnsi="Arial" w:eastAsia="Arial"/>
                <w:b w:val="0"/>
                <w:sz w:val="16"/>
              </w:rPr>
            </w:r>
          </w:p>
        </w:tc>
        <w:tc>
          <w:tcPr>
            <w:tcW w:type="dxa" w:w="1247"/>
            <w:vAlign w:val="top"/>
            <w:shd w:fill="F7FAFE"/>
          </w:tcPr>
          <w:p>
            <w:pPr>
              <w:spacing w:after="0"/>
            </w:pPr>
            <w:r/>
            <w:r>
              <w:rPr>
                <w:rFonts w:ascii="Arial" w:hAnsi="Arial" w:eastAsia="Arial"/>
                <w:b w:val="0"/>
                <w:sz w:val="16"/>
              </w:rPr>
            </w:r>
          </w:p>
        </w:tc>
      </w:tr>
    </w:tbl>
    <w:p>
      <w:pPr>
        <w:spacing w:after="0"/>
      </w:pPr>
    </w:p>
    <w:p>
      <w:pPr>
        <w:pStyle w:val="Heading2"/>
      </w:pPr>
      <w:r>
        <w:t>16.2. Реестр страниц сайта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497"/>
        <w:gridCol w:w="1497"/>
        <w:gridCol w:w="1497"/>
        <w:gridCol w:w="1497"/>
        <w:gridCol w:w="1497"/>
        <w:gridCol w:w="1497"/>
        <w:gridCol w:w="1497"/>
      </w:tblGrid>
      <w:tr>
        <w:trPr>
          <w:tblHeader w:val="true"/>
        </w:trPr>
        <w:tc>
          <w:tcPr>
            <w:tcW w:type="dxa" w:w="1530"/>
            <w:shd w:fill="1F4E79"/>
            <w:vAlign w:val="center"/>
          </w:tcPr>
          <w:p>
            <w:pPr>
              <w:spacing w:after="0"/>
            </w:pPr>
            <w:r/>
            <w:r>
              <w:rPr>
                <w:rFonts w:ascii="Arial" w:hAnsi="Arial" w:eastAsia="Arial"/>
                <w:b/>
                <w:color w:val="FFFFFF"/>
                <w:sz w:val="14"/>
              </w:rPr>
              <w:t>Страница</w:t>
            </w:r>
          </w:p>
        </w:tc>
        <w:tc>
          <w:tcPr>
            <w:tcW w:type="dxa" w:w="1304"/>
            <w:shd w:fill="1F4E79"/>
            <w:vAlign w:val="center"/>
          </w:tcPr>
          <w:p>
            <w:pPr>
              <w:spacing w:after="0"/>
            </w:pPr>
            <w:r/>
            <w:r>
              <w:rPr>
                <w:rFonts w:ascii="Arial" w:hAnsi="Arial" w:eastAsia="Arial"/>
                <w:b/>
                <w:color w:val="FFFFFF"/>
                <w:sz w:val="14"/>
              </w:rPr>
              <w:t>Роль</w:t>
            </w:r>
          </w:p>
        </w:tc>
        <w:tc>
          <w:tcPr>
            <w:tcW w:type="dxa" w:w="1587"/>
            <w:shd w:fill="1F4E79"/>
            <w:vAlign w:val="center"/>
          </w:tcPr>
          <w:p>
            <w:pPr>
              <w:spacing w:after="0"/>
            </w:pPr>
            <w:r/>
            <w:r>
              <w:rPr>
                <w:rFonts w:ascii="Arial" w:hAnsi="Arial" w:eastAsia="Arial"/>
                <w:b/>
                <w:color w:val="FFFFFF"/>
                <w:sz w:val="14"/>
              </w:rPr>
              <w:t>Сценарный шаг</w:t>
            </w:r>
          </w:p>
        </w:tc>
        <w:tc>
          <w:tcPr>
            <w:tcW w:type="dxa" w:w="1927"/>
            <w:shd w:fill="1F4E79"/>
            <w:vAlign w:val="center"/>
          </w:tcPr>
          <w:p>
            <w:pPr>
              <w:spacing w:after="0"/>
            </w:pPr>
            <w:r/>
            <w:r>
              <w:rPr>
                <w:rFonts w:ascii="Arial" w:hAnsi="Arial" w:eastAsia="Arial"/>
                <w:b/>
                <w:color w:val="FFFFFF"/>
                <w:sz w:val="14"/>
              </w:rPr>
              <w:t>Основная задача</w:t>
            </w:r>
          </w:p>
        </w:tc>
        <w:tc>
          <w:tcPr>
            <w:tcW w:type="dxa" w:w="1701"/>
            <w:shd w:fill="1F4E79"/>
            <w:vAlign w:val="center"/>
          </w:tcPr>
          <w:p>
            <w:pPr>
              <w:spacing w:after="0"/>
            </w:pPr>
            <w:r/>
            <w:r>
              <w:rPr>
                <w:rFonts w:ascii="Arial" w:hAnsi="Arial" w:eastAsia="Arial"/>
                <w:b/>
                <w:color w:val="FFFFFF"/>
                <w:sz w:val="14"/>
              </w:rPr>
              <w:t>Целевое действие</w:t>
            </w:r>
          </w:p>
        </w:tc>
        <w:tc>
          <w:tcPr>
            <w:tcW w:type="dxa" w:w="1701"/>
            <w:shd w:fill="1F4E79"/>
            <w:vAlign w:val="center"/>
          </w:tcPr>
          <w:p>
            <w:pPr>
              <w:spacing w:after="0"/>
            </w:pPr>
            <w:r/>
            <w:r>
              <w:rPr>
                <w:rFonts w:ascii="Arial" w:hAnsi="Arial" w:eastAsia="Arial"/>
                <w:b/>
                <w:color w:val="FFFFFF"/>
                <w:sz w:val="14"/>
              </w:rPr>
              <w:t>Источник обоснования</w:t>
            </w:r>
          </w:p>
        </w:tc>
        <w:tc>
          <w:tcPr>
            <w:tcW w:type="dxa" w:w="1587"/>
            <w:shd w:fill="1F4E79"/>
            <w:vAlign w:val="center"/>
          </w:tcPr>
          <w:p>
            <w:pPr>
              <w:spacing w:after="0"/>
            </w:pPr>
            <w:r/>
            <w:r>
              <w:rPr>
                <w:rFonts w:ascii="Arial" w:hAnsi="Arial" w:eastAsia="Arial"/>
                <w:b/>
                <w:color w:val="FFFFFF"/>
                <w:sz w:val="14"/>
              </w:rPr>
              <w:t>Показатель</w:t>
            </w:r>
          </w:p>
        </w:tc>
      </w:tr>
      <w:tr>
        <w:tc>
          <w:tcPr>
            <w:tcW w:type="dxa" w:w="1530"/>
            <w:vAlign w:val="top"/>
          </w:tcPr>
          <w:p>
            <w:pPr>
              <w:spacing w:after="0"/>
            </w:pPr>
            <w:r/>
            <w:r>
              <w:rPr>
                <w:rFonts w:ascii="Arial" w:hAnsi="Arial" w:eastAsia="Arial"/>
                <w:b w:val="0"/>
                <w:sz w:val="14"/>
              </w:rPr>
            </w:r>
          </w:p>
        </w:tc>
        <w:tc>
          <w:tcPr>
            <w:tcW w:type="dxa" w:w="1304"/>
            <w:vAlign w:val="top"/>
          </w:tcPr>
          <w:p>
            <w:pPr>
              <w:spacing w:after="0"/>
            </w:pPr>
            <w:r/>
            <w:r>
              <w:rPr>
                <w:rFonts w:ascii="Arial" w:hAnsi="Arial" w:eastAsia="Arial"/>
                <w:b w:val="0"/>
                <w:sz w:val="14"/>
              </w:rPr>
            </w:r>
          </w:p>
        </w:tc>
        <w:tc>
          <w:tcPr>
            <w:tcW w:type="dxa" w:w="1587"/>
            <w:vAlign w:val="top"/>
          </w:tcPr>
          <w:p>
            <w:pPr>
              <w:spacing w:after="0"/>
            </w:pPr>
            <w:r/>
            <w:r>
              <w:rPr>
                <w:rFonts w:ascii="Arial" w:hAnsi="Arial" w:eastAsia="Arial"/>
                <w:b w:val="0"/>
                <w:sz w:val="14"/>
              </w:rPr>
            </w:r>
          </w:p>
        </w:tc>
        <w:tc>
          <w:tcPr>
            <w:tcW w:type="dxa" w:w="1927"/>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1587"/>
            <w:vAlign w:val="top"/>
          </w:tcPr>
          <w:p>
            <w:pPr>
              <w:spacing w:after="0"/>
            </w:pPr>
            <w:r/>
            <w:r>
              <w:rPr>
                <w:rFonts w:ascii="Arial" w:hAnsi="Arial" w:eastAsia="Arial"/>
                <w:b w:val="0"/>
                <w:sz w:val="14"/>
              </w:rPr>
            </w:r>
          </w:p>
        </w:tc>
      </w:tr>
      <w:tr>
        <w:tc>
          <w:tcPr>
            <w:tcW w:type="dxa" w:w="1530"/>
            <w:vAlign w:val="top"/>
            <w:shd w:fill="F7FAFE"/>
          </w:tcPr>
          <w:p>
            <w:pPr>
              <w:spacing w:after="0"/>
            </w:pPr>
            <w:r/>
            <w:r>
              <w:rPr>
                <w:rFonts w:ascii="Arial" w:hAnsi="Arial" w:eastAsia="Arial"/>
                <w:b w:val="0"/>
                <w:sz w:val="14"/>
              </w:rPr>
            </w:r>
          </w:p>
        </w:tc>
        <w:tc>
          <w:tcPr>
            <w:tcW w:type="dxa" w:w="1304"/>
            <w:vAlign w:val="top"/>
            <w:shd w:fill="F7FAFE"/>
          </w:tcPr>
          <w:p>
            <w:pPr>
              <w:spacing w:after="0"/>
            </w:pPr>
            <w:r/>
            <w:r>
              <w:rPr>
                <w:rFonts w:ascii="Arial" w:hAnsi="Arial" w:eastAsia="Arial"/>
                <w:b w:val="0"/>
                <w:sz w:val="14"/>
              </w:rPr>
            </w:r>
          </w:p>
        </w:tc>
        <w:tc>
          <w:tcPr>
            <w:tcW w:type="dxa" w:w="1587"/>
            <w:vAlign w:val="top"/>
            <w:shd w:fill="F7FAFE"/>
          </w:tcPr>
          <w:p>
            <w:pPr>
              <w:spacing w:after="0"/>
            </w:pPr>
            <w:r/>
            <w:r>
              <w:rPr>
                <w:rFonts w:ascii="Arial" w:hAnsi="Arial" w:eastAsia="Arial"/>
                <w:b w:val="0"/>
                <w:sz w:val="14"/>
              </w:rPr>
            </w:r>
          </w:p>
        </w:tc>
        <w:tc>
          <w:tcPr>
            <w:tcW w:type="dxa" w:w="1927"/>
            <w:vAlign w:val="top"/>
            <w:shd w:fill="F7FAFE"/>
          </w:tcPr>
          <w:p>
            <w:pPr>
              <w:spacing w:after="0"/>
            </w:pPr>
            <w:r/>
            <w:r>
              <w:rPr>
                <w:rFonts w:ascii="Arial" w:hAnsi="Arial" w:eastAsia="Arial"/>
                <w:b w:val="0"/>
                <w:sz w:val="14"/>
              </w:rPr>
            </w:r>
          </w:p>
        </w:tc>
        <w:tc>
          <w:tcPr>
            <w:tcW w:type="dxa" w:w="1701"/>
            <w:vAlign w:val="top"/>
            <w:shd w:fill="F7FAFE"/>
          </w:tcPr>
          <w:p>
            <w:pPr>
              <w:spacing w:after="0"/>
            </w:pPr>
            <w:r/>
            <w:r>
              <w:rPr>
                <w:rFonts w:ascii="Arial" w:hAnsi="Arial" w:eastAsia="Arial"/>
                <w:b w:val="0"/>
                <w:sz w:val="14"/>
              </w:rPr>
            </w:r>
          </w:p>
        </w:tc>
        <w:tc>
          <w:tcPr>
            <w:tcW w:type="dxa" w:w="1701"/>
            <w:vAlign w:val="top"/>
            <w:shd w:fill="F7FAFE"/>
          </w:tcPr>
          <w:p>
            <w:pPr>
              <w:spacing w:after="0"/>
            </w:pPr>
            <w:r/>
            <w:r>
              <w:rPr>
                <w:rFonts w:ascii="Arial" w:hAnsi="Arial" w:eastAsia="Arial"/>
                <w:b w:val="0"/>
                <w:sz w:val="14"/>
              </w:rPr>
            </w:r>
          </w:p>
        </w:tc>
        <w:tc>
          <w:tcPr>
            <w:tcW w:type="dxa" w:w="1587"/>
            <w:vAlign w:val="top"/>
            <w:shd w:fill="F7FAFE"/>
          </w:tcPr>
          <w:p>
            <w:pPr>
              <w:spacing w:after="0"/>
            </w:pPr>
            <w:r/>
            <w:r>
              <w:rPr>
                <w:rFonts w:ascii="Arial" w:hAnsi="Arial" w:eastAsia="Arial"/>
                <w:b w:val="0"/>
                <w:sz w:val="14"/>
              </w:rPr>
            </w:r>
          </w:p>
        </w:tc>
      </w:tr>
      <w:tr>
        <w:tc>
          <w:tcPr>
            <w:tcW w:type="dxa" w:w="1530"/>
            <w:vAlign w:val="top"/>
          </w:tcPr>
          <w:p>
            <w:pPr>
              <w:spacing w:after="0"/>
            </w:pPr>
            <w:r/>
            <w:r>
              <w:rPr>
                <w:rFonts w:ascii="Arial" w:hAnsi="Arial" w:eastAsia="Arial"/>
                <w:b w:val="0"/>
                <w:sz w:val="14"/>
              </w:rPr>
            </w:r>
          </w:p>
        </w:tc>
        <w:tc>
          <w:tcPr>
            <w:tcW w:type="dxa" w:w="1304"/>
            <w:vAlign w:val="top"/>
          </w:tcPr>
          <w:p>
            <w:pPr>
              <w:spacing w:after="0"/>
            </w:pPr>
            <w:r/>
            <w:r>
              <w:rPr>
                <w:rFonts w:ascii="Arial" w:hAnsi="Arial" w:eastAsia="Arial"/>
                <w:b w:val="0"/>
                <w:sz w:val="14"/>
              </w:rPr>
            </w:r>
          </w:p>
        </w:tc>
        <w:tc>
          <w:tcPr>
            <w:tcW w:type="dxa" w:w="1587"/>
            <w:vAlign w:val="top"/>
          </w:tcPr>
          <w:p>
            <w:pPr>
              <w:spacing w:after="0"/>
            </w:pPr>
            <w:r/>
            <w:r>
              <w:rPr>
                <w:rFonts w:ascii="Arial" w:hAnsi="Arial" w:eastAsia="Arial"/>
                <w:b w:val="0"/>
                <w:sz w:val="14"/>
              </w:rPr>
            </w:r>
          </w:p>
        </w:tc>
        <w:tc>
          <w:tcPr>
            <w:tcW w:type="dxa" w:w="1927"/>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1587"/>
            <w:vAlign w:val="top"/>
          </w:tcPr>
          <w:p>
            <w:pPr>
              <w:spacing w:after="0"/>
            </w:pPr>
            <w:r/>
            <w:r>
              <w:rPr>
                <w:rFonts w:ascii="Arial" w:hAnsi="Arial" w:eastAsia="Arial"/>
                <w:b w:val="0"/>
                <w:sz w:val="14"/>
              </w:rPr>
            </w:r>
          </w:p>
        </w:tc>
      </w:tr>
    </w:tbl>
    <w:p>
      <w:pPr>
        <w:spacing w:after="0"/>
      </w:pPr>
    </w:p>
    <w:p>
      <w:pPr>
        <w:pStyle w:val="Heading2"/>
      </w:pPr>
      <w:r>
        <w:t>16.3. Реестр экранов мобильного приложения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497"/>
        <w:gridCol w:w="1497"/>
        <w:gridCol w:w="1497"/>
        <w:gridCol w:w="1497"/>
        <w:gridCol w:w="1497"/>
        <w:gridCol w:w="1497"/>
        <w:gridCol w:w="1497"/>
      </w:tblGrid>
      <w:tr>
        <w:trPr>
          <w:tblHeader w:val="true"/>
        </w:trPr>
        <w:tc>
          <w:tcPr>
            <w:tcW w:type="dxa" w:w="1530"/>
            <w:shd w:fill="1F4E79"/>
            <w:vAlign w:val="center"/>
          </w:tcPr>
          <w:p>
            <w:pPr>
              <w:spacing w:after="0"/>
            </w:pPr>
            <w:r/>
            <w:r>
              <w:rPr>
                <w:rFonts w:ascii="Arial" w:hAnsi="Arial" w:eastAsia="Arial"/>
                <w:b/>
                <w:color w:val="FFFFFF"/>
                <w:sz w:val="14"/>
              </w:rPr>
              <w:t>Экран</w:t>
            </w:r>
          </w:p>
        </w:tc>
        <w:tc>
          <w:tcPr>
            <w:tcW w:type="dxa" w:w="1247"/>
            <w:shd w:fill="1F4E79"/>
            <w:vAlign w:val="center"/>
          </w:tcPr>
          <w:p>
            <w:pPr>
              <w:spacing w:after="0"/>
            </w:pPr>
            <w:r/>
            <w:r>
              <w:rPr>
                <w:rFonts w:ascii="Arial" w:hAnsi="Arial" w:eastAsia="Arial"/>
                <w:b/>
                <w:color w:val="FFFFFF"/>
                <w:sz w:val="14"/>
              </w:rPr>
              <w:t>Роль</w:t>
            </w:r>
          </w:p>
        </w:tc>
        <w:tc>
          <w:tcPr>
            <w:tcW w:type="dxa" w:w="1587"/>
            <w:shd w:fill="1F4E79"/>
            <w:vAlign w:val="center"/>
          </w:tcPr>
          <w:p>
            <w:pPr>
              <w:spacing w:after="0"/>
            </w:pPr>
            <w:r/>
            <w:r>
              <w:rPr>
                <w:rFonts w:ascii="Arial" w:hAnsi="Arial" w:eastAsia="Arial"/>
                <w:b/>
                <w:color w:val="FFFFFF"/>
                <w:sz w:val="14"/>
              </w:rPr>
              <w:t>Контекст</w:t>
            </w:r>
          </w:p>
        </w:tc>
        <w:tc>
          <w:tcPr>
            <w:tcW w:type="dxa" w:w="1701"/>
            <w:shd w:fill="1F4E79"/>
            <w:vAlign w:val="center"/>
          </w:tcPr>
          <w:p>
            <w:pPr>
              <w:spacing w:after="0"/>
            </w:pPr>
            <w:r/>
            <w:r>
              <w:rPr>
                <w:rFonts w:ascii="Arial" w:hAnsi="Arial" w:eastAsia="Arial"/>
                <w:b/>
                <w:color w:val="FFFFFF"/>
                <w:sz w:val="14"/>
              </w:rPr>
              <w:t>Сценарный шаг</w:t>
            </w:r>
          </w:p>
        </w:tc>
        <w:tc>
          <w:tcPr>
            <w:tcW w:type="dxa" w:w="1701"/>
            <w:shd w:fill="1F4E79"/>
            <w:vAlign w:val="center"/>
          </w:tcPr>
          <w:p>
            <w:pPr>
              <w:spacing w:after="0"/>
            </w:pPr>
            <w:r/>
            <w:r>
              <w:rPr>
                <w:rFonts w:ascii="Arial" w:hAnsi="Arial" w:eastAsia="Arial"/>
                <w:b/>
                <w:color w:val="FFFFFF"/>
                <w:sz w:val="14"/>
              </w:rPr>
              <w:t>Основное действие</w:t>
            </w:r>
          </w:p>
        </w:tc>
        <w:tc>
          <w:tcPr>
            <w:tcW w:type="dxa" w:w="2041"/>
            <w:shd w:fill="1F4E79"/>
            <w:vAlign w:val="center"/>
          </w:tcPr>
          <w:p>
            <w:pPr>
              <w:spacing w:after="0"/>
            </w:pPr>
            <w:r/>
            <w:r>
              <w:rPr>
                <w:rFonts w:ascii="Arial" w:hAnsi="Arial" w:eastAsia="Arial"/>
                <w:b/>
                <w:color w:val="FFFFFF"/>
                <w:sz w:val="14"/>
              </w:rPr>
              <w:t>Состояния</w:t>
            </w:r>
          </w:p>
        </w:tc>
        <w:tc>
          <w:tcPr>
            <w:tcW w:type="dxa" w:w="1530"/>
            <w:shd w:fill="1F4E79"/>
            <w:vAlign w:val="center"/>
          </w:tcPr>
          <w:p>
            <w:pPr>
              <w:spacing w:after="0"/>
            </w:pPr>
            <w:r/>
            <w:r>
              <w:rPr>
                <w:rFonts w:ascii="Arial" w:hAnsi="Arial" w:eastAsia="Arial"/>
                <w:b/>
                <w:color w:val="FFFFFF"/>
                <w:sz w:val="14"/>
              </w:rPr>
              <w:t>Показатель</w:t>
            </w:r>
          </w:p>
        </w:tc>
      </w:tr>
      <w:tr>
        <w:tc>
          <w:tcPr>
            <w:tcW w:type="dxa" w:w="1530"/>
            <w:vAlign w:val="top"/>
          </w:tcPr>
          <w:p>
            <w:pPr>
              <w:spacing w:after="0"/>
            </w:pPr>
            <w:r/>
            <w:r>
              <w:rPr>
                <w:rFonts w:ascii="Arial" w:hAnsi="Arial" w:eastAsia="Arial"/>
                <w:b w:val="0"/>
                <w:sz w:val="14"/>
              </w:rPr>
            </w:r>
          </w:p>
        </w:tc>
        <w:tc>
          <w:tcPr>
            <w:tcW w:type="dxa" w:w="1247"/>
            <w:vAlign w:val="top"/>
          </w:tcPr>
          <w:p>
            <w:pPr>
              <w:spacing w:after="0"/>
            </w:pPr>
            <w:r/>
            <w:r>
              <w:rPr>
                <w:rFonts w:ascii="Arial" w:hAnsi="Arial" w:eastAsia="Arial"/>
                <w:b w:val="0"/>
                <w:sz w:val="14"/>
              </w:rPr>
            </w:r>
          </w:p>
        </w:tc>
        <w:tc>
          <w:tcPr>
            <w:tcW w:type="dxa" w:w="1587"/>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2041"/>
            <w:vAlign w:val="top"/>
          </w:tcPr>
          <w:p>
            <w:pPr>
              <w:spacing w:after="0"/>
            </w:pPr>
            <w:r/>
            <w:r>
              <w:rPr>
                <w:rFonts w:ascii="Arial" w:hAnsi="Arial" w:eastAsia="Arial"/>
                <w:b w:val="0"/>
                <w:sz w:val="14"/>
              </w:rPr>
            </w:r>
          </w:p>
        </w:tc>
        <w:tc>
          <w:tcPr>
            <w:tcW w:type="dxa" w:w="1530"/>
            <w:vAlign w:val="top"/>
          </w:tcPr>
          <w:p>
            <w:pPr>
              <w:spacing w:after="0"/>
            </w:pPr>
            <w:r/>
            <w:r>
              <w:rPr>
                <w:rFonts w:ascii="Arial" w:hAnsi="Arial" w:eastAsia="Arial"/>
                <w:b w:val="0"/>
                <w:sz w:val="14"/>
              </w:rPr>
            </w:r>
          </w:p>
        </w:tc>
      </w:tr>
      <w:tr>
        <w:tc>
          <w:tcPr>
            <w:tcW w:type="dxa" w:w="1530"/>
            <w:vAlign w:val="top"/>
            <w:shd w:fill="F7FAFE"/>
          </w:tcPr>
          <w:p>
            <w:pPr>
              <w:spacing w:after="0"/>
            </w:pPr>
            <w:r/>
            <w:r>
              <w:rPr>
                <w:rFonts w:ascii="Arial" w:hAnsi="Arial" w:eastAsia="Arial"/>
                <w:b w:val="0"/>
                <w:sz w:val="14"/>
              </w:rPr>
            </w:r>
          </w:p>
        </w:tc>
        <w:tc>
          <w:tcPr>
            <w:tcW w:type="dxa" w:w="1247"/>
            <w:vAlign w:val="top"/>
            <w:shd w:fill="F7FAFE"/>
          </w:tcPr>
          <w:p>
            <w:pPr>
              <w:spacing w:after="0"/>
            </w:pPr>
            <w:r/>
            <w:r>
              <w:rPr>
                <w:rFonts w:ascii="Arial" w:hAnsi="Arial" w:eastAsia="Arial"/>
                <w:b w:val="0"/>
                <w:sz w:val="14"/>
              </w:rPr>
            </w:r>
          </w:p>
        </w:tc>
        <w:tc>
          <w:tcPr>
            <w:tcW w:type="dxa" w:w="1587"/>
            <w:vAlign w:val="top"/>
            <w:shd w:fill="F7FAFE"/>
          </w:tcPr>
          <w:p>
            <w:pPr>
              <w:spacing w:after="0"/>
            </w:pPr>
            <w:r/>
            <w:r>
              <w:rPr>
                <w:rFonts w:ascii="Arial" w:hAnsi="Arial" w:eastAsia="Arial"/>
                <w:b w:val="0"/>
                <w:sz w:val="14"/>
              </w:rPr>
            </w:r>
          </w:p>
        </w:tc>
        <w:tc>
          <w:tcPr>
            <w:tcW w:type="dxa" w:w="1701"/>
            <w:vAlign w:val="top"/>
            <w:shd w:fill="F7FAFE"/>
          </w:tcPr>
          <w:p>
            <w:pPr>
              <w:spacing w:after="0"/>
            </w:pPr>
            <w:r/>
            <w:r>
              <w:rPr>
                <w:rFonts w:ascii="Arial" w:hAnsi="Arial" w:eastAsia="Arial"/>
                <w:b w:val="0"/>
                <w:sz w:val="14"/>
              </w:rPr>
            </w:r>
          </w:p>
        </w:tc>
        <w:tc>
          <w:tcPr>
            <w:tcW w:type="dxa" w:w="1701"/>
            <w:vAlign w:val="top"/>
            <w:shd w:fill="F7FAFE"/>
          </w:tcPr>
          <w:p>
            <w:pPr>
              <w:spacing w:after="0"/>
            </w:pPr>
            <w:r/>
            <w:r>
              <w:rPr>
                <w:rFonts w:ascii="Arial" w:hAnsi="Arial" w:eastAsia="Arial"/>
                <w:b w:val="0"/>
                <w:sz w:val="14"/>
              </w:rPr>
            </w:r>
          </w:p>
        </w:tc>
        <w:tc>
          <w:tcPr>
            <w:tcW w:type="dxa" w:w="2041"/>
            <w:vAlign w:val="top"/>
            <w:shd w:fill="F7FAFE"/>
          </w:tcPr>
          <w:p>
            <w:pPr>
              <w:spacing w:after="0"/>
            </w:pPr>
            <w:r/>
            <w:r>
              <w:rPr>
                <w:rFonts w:ascii="Arial" w:hAnsi="Arial" w:eastAsia="Arial"/>
                <w:b w:val="0"/>
                <w:sz w:val="14"/>
              </w:rPr>
            </w:r>
          </w:p>
        </w:tc>
        <w:tc>
          <w:tcPr>
            <w:tcW w:type="dxa" w:w="1530"/>
            <w:vAlign w:val="top"/>
            <w:shd w:fill="F7FAFE"/>
          </w:tcPr>
          <w:p>
            <w:pPr>
              <w:spacing w:after="0"/>
            </w:pPr>
            <w:r/>
            <w:r>
              <w:rPr>
                <w:rFonts w:ascii="Arial" w:hAnsi="Arial" w:eastAsia="Arial"/>
                <w:b w:val="0"/>
                <w:sz w:val="14"/>
              </w:rPr>
            </w:r>
          </w:p>
        </w:tc>
      </w:tr>
      <w:tr>
        <w:tc>
          <w:tcPr>
            <w:tcW w:type="dxa" w:w="1530"/>
            <w:vAlign w:val="top"/>
          </w:tcPr>
          <w:p>
            <w:pPr>
              <w:spacing w:after="0"/>
            </w:pPr>
            <w:r/>
            <w:r>
              <w:rPr>
                <w:rFonts w:ascii="Arial" w:hAnsi="Arial" w:eastAsia="Arial"/>
                <w:b w:val="0"/>
                <w:sz w:val="14"/>
              </w:rPr>
            </w:r>
          </w:p>
        </w:tc>
        <w:tc>
          <w:tcPr>
            <w:tcW w:type="dxa" w:w="1247"/>
            <w:vAlign w:val="top"/>
          </w:tcPr>
          <w:p>
            <w:pPr>
              <w:spacing w:after="0"/>
            </w:pPr>
            <w:r/>
            <w:r>
              <w:rPr>
                <w:rFonts w:ascii="Arial" w:hAnsi="Arial" w:eastAsia="Arial"/>
                <w:b w:val="0"/>
                <w:sz w:val="14"/>
              </w:rPr>
            </w:r>
          </w:p>
        </w:tc>
        <w:tc>
          <w:tcPr>
            <w:tcW w:type="dxa" w:w="1587"/>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1701"/>
            <w:vAlign w:val="top"/>
          </w:tcPr>
          <w:p>
            <w:pPr>
              <w:spacing w:after="0"/>
            </w:pPr>
            <w:r/>
            <w:r>
              <w:rPr>
                <w:rFonts w:ascii="Arial" w:hAnsi="Arial" w:eastAsia="Arial"/>
                <w:b w:val="0"/>
                <w:sz w:val="14"/>
              </w:rPr>
            </w:r>
          </w:p>
        </w:tc>
        <w:tc>
          <w:tcPr>
            <w:tcW w:type="dxa" w:w="2041"/>
            <w:vAlign w:val="top"/>
          </w:tcPr>
          <w:p>
            <w:pPr>
              <w:spacing w:after="0"/>
            </w:pPr>
            <w:r/>
            <w:r>
              <w:rPr>
                <w:rFonts w:ascii="Arial" w:hAnsi="Arial" w:eastAsia="Arial"/>
                <w:b w:val="0"/>
                <w:sz w:val="14"/>
              </w:rPr>
            </w:r>
          </w:p>
        </w:tc>
        <w:tc>
          <w:tcPr>
            <w:tcW w:type="dxa" w:w="1530"/>
            <w:vAlign w:val="top"/>
          </w:tcPr>
          <w:p>
            <w:pPr>
              <w:spacing w:after="0"/>
            </w:pPr>
            <w:r/>
            <w:r>
              <w:rPr>
                <w:rFonts w:ascii="Arial" w:hAnsi="Arial" w:eastAsia="Arial"/>
                <w:b w:val="0"/>
                <w:sz w:val="14"/>
              </w:rPr>
            </w:r>
          </w:p>
        </w:tc>
      </w:tr>
    </w:tbl>
    <w:p>
      <w:pPr>
        <w:spacing w:after="0"/>
      </w:pPr>
    </w:p>
    <w:p>
      <w:pPr>
        <w:pStyle w:val="Heading2"/>
      </w:pPr>
      <w:r>
        <w:t>16.4. Карта состояний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497"/>
        <w:gridCol w:w="1497"/>
        <w:gridCol w:w="1497"/>
        <w:gridCol w:w="1497"/>
        <w:gridCol w:w="1497"/>
        <w:gridCol w:w="1497"/>
        <w:gridCol w:w="1497"/>
      </w:tblGrid>
      <w:tr>
        <w:trPr>
          <w:tblHeader w:val="true"/>
        </w:trPr>
        <w:tc>
          <w:tcPr>
            <w:tcW w:type="dxa" w:w="2041"/>
            <w:shd w:fill="1F4E79"/>
            <w:vAlign w:val="center"/>
          </w:tcPr>
          <w:p>
            <w:pPr>
              <w:spacing w:after="0"/>
            </w:pPr>
            <w:r/>
            <w:r>
              <w:rPr>
                <w:rFonts w:ascii="Arial" w:hAnsi="Arial" w:eastAsia="Arial"/>
                <w:b/>
                <w:color w:val="FFFFFF"/>
                <w:sz w:val="14"/>
              </w:rPr>
              <w:t>Страница или экран</w:t>
            </w:r>
          </w:p>
        </w:tc>
        <w:tc>
          <w:tcPr>
            <w:tcW w:type="dxa" w:w="1417"/>
            <w:shd w:fill="1F4E79"/>
            <w:vAlign w:val="center"/>
          </w:tcPr>
          <w:p>
            <w:pPr>
              <w:spacing w:after="0"/>
            </w:pPr>
            <w:r/>
            <w:r>
              <w:rPr>
                <w:rFonts w:ascii="Arial" w:hAnsi="Arial" w:eastAsia="Arial"/>
                <w:b/>
                <w:color w:val="FFFFFF"/>
                <w:sz w:val="14"/>
              </w:rPr>
              <w:t>Начальное</w:t>
            </w:r>
          </w:p>
        </w:tc>
        <w:tc>
          <w:tcPr>
            <w:tcW w:type="dxa" w:w="1417"/>
            <w:shd w:fill="1F4E79"/>
            <w:vAlign w:val="center"/>
          </w:tcPr>
          <w:p>
            <w:pPr>
              <w:spacing w:after="0"/>
            </w:pPr>
            <w:r/>
            <w:r>
              <w:rPr>
                <w:rFonts w:ascii="Arial" w:hAnsi="Arial" w:eastAsia="Arial"/>
                <w:b/>
                <w:color w:val="FFFFFF"/>
                <w:sz w:val="14"/>
              </w:rPr>
              <w:t>Пустое</w:t>
            </w:r>
          </w:p>
        </w:tc>
        <w:tc>
          <w:tcPr>
            <w:tcW w:type="dxa" w:w="1417"/>
            <w:shd w:fill="1F4E79"/>
            <w:vAlign w:val="center"/>
          </w:tcPr>
          <w:p>
            <w:pPr>
              <w:spacing w:after="0"/>
            </w:pPr>
            <w:r/>
            <w:r>
              <w:rPr>
                <w:rFonts w:ascii="Arial" w:hAnsi="Arial" w:eastAsia="Arial"/>
                <w:b/>
                <w:color w:val="FFFFFF"/>
                <w:sz w:val="14"/>
              </w:rPr>
              <w:t>Загрузка</w:t>
            </w:r>
          </w:p>
        </w:tc>
        <w:tc>
          <w:tcPr>
            <w:tcW w:type="dxa" w:w="1417"/>
            <w:shd w:fill="1F4E79"/>
            <w:vAlign w:val="center"/>
          </w:tcPr>
          <w:p>
            <w:pPr>
              <w:spacing w:after="0"/>
            </w:pPr>
            <w:r/>
            <w:r>
              <w:rPr>
                <w:rFonts w:ascii="Arial" w:hAnsi="Arial" w:eastAsia="Arial"/>
                <w:b/>
                <w:color w:val="FFFFFF"/>
                <w:sz w:val="14"/>
              </w:rPr>
              <w:t>Ошибка</w:t>
            </w:r>
          </w:p>
        </w:tc>
        <w:tc>
          <w:tcPr>
            <w:tcW w:type="dxa" w:w="1417"/>
            <w:shd w:fill="1F4E79"/>
            <w:vAlign w:val="center"/>
          </w:tcPr>
          <w:p>
            <w:pPr>
              <w:spacing w:after="0"/>
            </w:pPr>
            <w:r/>
            <w:r>
              <w:rPr>
                <w:rFonts w:ascii="Arial" w:hAnsi="Arial" w:eastAsia="Arial"/>
                <w:b/>
                <w:color w:val="FFFFFF"/>
                <w:sz w:val="14"/>
              </w:rPr>
              <w:t>Успех</w:t>
            </w:r>
          </w:p>
        </w:tc>
        <w:tc>
          <w:tcPr>
            <w:tcW w:type="dxa" w:w="1814"/>
            <w:shd w:fill="1F4E79"/>
            <w:vAlign w:val="center"/>
          </w:tcPr>
          <w:p>
            <w:pPr>
              <w:spacing w:after="0"/>
            </w:pPr>
            <w:r/>
            <w:r>
              <w:rPr>
                <w:rFonts w:ascii="Arial" w:hAnsi="Arial" w:eastAsia="Arial"/>
                <w:b/>
                <w:color w:val="FFFFFF"/>
                <w:sz w:val="14"/>
              </w:rPr>
              <w:t>Ограничение доступа</w:t>
            </w:r>
          </w:p>
        </w:tc>
      </w:tr>
      <w:tr>
        <w:tc>
          <w:tcPr>
            <w:tcW w:type="dxa" w:w="2041"/>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814"/>
            <w:vAlign w:val="top"/>
          </w:tcPr>
          <w:p>
            <w:pPr>
              <w:spacing w:after="0"/>
            </w:pPr>
            <w:r/>
            <w:r>
              <w:rPr>
                <w:rFonts w:ascii="Arial" w:hAnsi="Arial" w:eastAsia="Arial"/>
                <w:b w:val="0"/>
                <w:sz w:val="14"/>
              </w:rPr>
            </w:r>
          </w:p>
        </w:tc>
      </w:tr>
      <w:tr>
        <w:tc>
          <w:tcPr>
            <w:tcW w:type="dxa" w:w="2041"/>
            <w:vAlign w:val="top"/>
            <w:shd w:fill="F7FAFE"/>
          </w:tcPr>
          <w:p>
            <w:pPr>
              <w:spacing w:after="0"/>
            </w:pPr>
            <w:r/>
            <w:r>
              <w:rPr>
                <w:rFonts w:ascii="Arial" w:hAnsi="Arial" w:eastAsia="Arial"/>
                <w:b w:val="0"/>
                <w:sz w:val="14"/>
              </w:rPr>
            </w:r>
          </w:p>
        </w:tc>
        <w:tc>
          <w:tcPr>
            <w:tcW w:type="dxa" w:w="1417"/>
            <w:vAlign w:val="top"/>
            <w:shd w:fill="F7FAFE"/>
          </w:tcPr>
          <w:p>
            <w:pPr>
              <w:spacing w:after="0"/>
            </w:pPr>
            <w:r/>
            <w:r>
              <w:rPr>
                <w:rFonts w:ascii="Arial" w:hAnsi="Arial" w:eastAsia="Arial"/>
                <w:b w:val="0"/>
                <w:sz w:val="14"/>
              </w:rPr>
            </w:r>
          </w:p>
        </w:tc>
        <w:tc>
          <w:tcPr>
            <w:tcW w:type="dxa" w:w="1417"/>
            <w:vAlign w:val="top"/>
            <w:shd w:fill="F7FAFE"/>
          </w:tcPr>
          <w:p>
            <w:pPr>
              <w:spacing w:after="0"/>
            </w:pPr>
            <w:r/>
            <w:r>
              <w:rPr>
                <w:rFonts w:ascii="Arial" w:hAnsi="Arial" w:eastAsia="Arial"/>
                <w:b w:val="0"/>
                <w:sz w:val="14"/>
              </w:rPr>
            </w:r>
          </w:p>
        </w:tc>
        <w:tc>
          <w:tcPr>
            <w:tcW w:type="dxa" w:w="1417"/>
            <w:vAlign w:val="top"/>
            <w:shd w:fill="F7FAFE"/>
          </w:tcPr>
          <w:p>
            <w:pPr>
              <w:spacing w:after="0"/>
            </w:pPr>
            <w:r/>
            <w:r>
              <w:rPr>
                <w:rFonts w:ascii="Arial" w:hAnsi="Arial" w:eastAsia="Arial"/>
                <w:b w:val="0"/>
                <w:sz w:val="14"/>
              </w:rPr>
            </w:r>
          </w:p>
        </w:tc>
        <w:tc>
          <w:tcPr>
            <w:tcW w:type="dxa" w:w="1417"/>
            <w:vAlign w:val="top"/>
            <w:shd w:fill="F7FAFE"/>
          </w:tcPr>
          <w:p>
            <w:pPr>
              <w:spacing w:after="0"/>
            </w:pPr>
            <w:r/>
            <w:r>
              <w:rPr>
                <w:rFonts w:ascii="Arial" w:hAnsi="Arial" w:eastAsia="Arial"/>
                <w:b w:val="0"/>
                <w:sz w:val="14"/>
              </w:rPr>
            </w:r>
          </w:p>
        </w:tc>
        <w:tc>
          <w:tcPr>
            <w:tcW w:type="dxa" w:w="1417"/>
            <w:vAlign w:val="top"/>
            <w:shd w:fill="F7FAFE"/>
          </w:tcPr>
          <w:p>
            <w:pPr>
              <w:spacing w:after="0"/>
            </w:pPr>
            <w:r/>
            <w:r>
              <w:rPr>
                <w:rFonts w:ascii="Arial" w:hAnsi="Arial" w:eastAsia="Arial"/>
                <w:b w:val="0"/>
                <w:sz w:val="14"/>
              </w:rPr>
            </w:r>
          </w:p>
        </w:tc>
        <w:tc>
          <w:tcPr>
            <w:tcW w:type="dxa" w:w="1814"/>
            <w:vAlign w:val="top"/>
            <w:shd w:fill="F7FAFE"/>
          </w:tcPr>
          <w:p>
            <w:pPr>
              <w:spacing w:after="0"/>
            </w:pPr>
            <w:r/>
            <w:r>
              <w:rPr>
                <w:rFonts w:ascii="Arial" w:hAnsi="Arial" w:eastAsia="Arial"/>
                <w:b w:val="0"/>
                <w:sz w:val="14"/>
              </w:rPr>
            </w:r>
          </w:p>
        </w:tc>
      </w:tr>
      <w:tr>
        <w:tc>
          <w:tcPr>
            <w:tcW w:type="dxa" w:w="2041"/>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417"/>
            <w:vAlign w:val="top"/>
          </w:tcPr>
          <w:p>
            <w:pPr>
              <w:spacing w:after="0"/>
            </w:pPr>
            <w:r/>
            <w:r>
              <w:rPr>
                <w:rFonts w:ascii="Arial" w:hAnsi="Arial" w:eastAsia="Arial"/>
                <w:b w:val="0"/>
                <w:sz w:val="14"/>
              </w:rPr>
            </w:r>
          </w:p>
        </w:tc>
        <w:tc>
          <w:tcPr>
            <w:tcW w:type="dxa" w:w="1814"/>
            <w:vAlign w:val="top"/>
          </w:tcPr>
          <w:p>
            <w:pPr>
              <w:spacing w:after="0"/>
            </w:pPr>
            <w:r/>
            <w:r>
              <w:rPr>
                <w:rFonts w:ascii="Arial" w:hAnsi="Arial" w:eastAsia="Arial"/>
                <w:b w:val="0"/>
                <w:sz w:val="14"/>
              </w:rPr>
            </w:r>
          </w:p>
        </w:tc>
      </w:tr>
    </w:tbl>
    <w:p>
      <w:pPr>
        <w:spacing w:after="0"/>
      </w:pPr>
    </w:p>
    <w:p>
      <w:pPr>
        <w:pStyle w:val="Heading2"/>
      </w:pPr>
      <w:r>
        <w:t>16.5. Паспорт страницы или экрана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241"/>
        <w:gridCol w:w="5241"/>
      </w:tblGrid>
      <w:tr>
        <w:trPr>
          <w:tblHeader w:val="true"/>
        </w:trPr>
        <w:tc>
          <w:tcPr>
            <w:tcW w:type="dxa" w:w="2835"/>
            <w:shd w:fill="1F4E79"/>
            <w:vAlign w:val="center"/>
          </w:tcPr>
          <w:p>
            <w:pPr>
              <w:spacing w:after="0"/>
            </w:pPr>
            <w:r/>
            <w:r>
              <w:rPr>
                <w:rFonts w:ascii="Arial" w:hAnsi="Arial" w:eastAsia="Arial"/>
                <w:b/>
                <w:color w:val="FFFFFF"/>
                <w:sz w:val="17"/>
              </w:rPr>
              <w:t>Поле</w:t>
            </w:r>
          </w:p>
        </w:tc>
        <w:tc>
          <w:tcPr>
            <w:tcW w:type="dxa" w:w="6237"/>
            <w:shd w:fill="1F4E79"/>
            <w:vAlign w:val="center"/>
          </w:tcPr>
          <w:p>
            <w:pPr>
              <w:spacing w:after="0"/>
            </w:pPr>
            <w:r/>
            <w:r>
              <w:rPr>
                <w:rFonts w:ascii="Arial" w:hAnsi="Arial" w:eastAsia="Arial"/>
                <w:b/>
                <w:color w:val="FFFFFF"/>
                <w:sz w:val="17"/>
              </w:rPr>
              <w:t>Заполнение</w:t>
            </w:r>
          </w:p>
        </w:tc>
      </w:tr>
      <w:tr>
        <w:tc>
          <w:tcPr>
            <w:tcW w:type="dxa" w:w="2835"/>
            <w:vAlign w:val="top"/>
          </w:tcPr>
          <w:p>
            <w:pPr>
              <w:spacing w:after="0"/>
            </w:pPr>
            <w:r/>
            <w:r>
              <w:rPr>
                <w:rFonts w:ascii="Arial" w:hAnsi="Arial" w:eastAsia="Arial"/>
                <w:b w:val="0"/>
                <w:sz w:val="17"/>
              </w:rPr>
              <w:t>Название</w:t>
            </w:r>
          </w:p>
        </w:tc>
        <w:tc>
          <w:tcPr>
            <w:tcW w:type="dxa" w:w="6237"/>
            <w:vAlign w:val="top"/>
          </w:tcPr>
          <w:p>
            <w:pPr>
              <w:spacing w:after="0"/>
            </w:pPr>
            <w:r/>
            <w:r>
              <w:rPr>
                <w:rFonts w:ascii="Arial" w:hAnsi="Arial" w:eastAsia="Arial"/>
                <w:b w:val="0"/>
                <w:sz w:val="17"/>
              </w:rPr>
            </w:r>
          </w:p>
        </w:tc>
      </w:tr>
      <w:tr>
        <w:tc>
          <w:tcPr>
            <w:tcW w:type="dxa" w:w="2835"/>
            <w:vAlign w:val="top"/>
            <w:shd w:fill="F7FAFE"/>
          </w:tcPr>
          <w:p>
            <w:pPr>
              <w:spacing w:after="0"/>
            </w:pPr>
            <w:r/>
            <w:r>
              <w:rPr>
                <w:rFonts w:ascii="Arial" w:hAnsi="Arial" w:eastAsia="Arial"/>
                <w:b w:val="0"/>
                <w:sz w:val="17"/>
              </w:rPr>
              <w:t>Тип</w:t>
            </w:r>
          </w:p>
        </w:tc>
        <w:tc>
          <w:tcPr>
            <w:tcW w:type="dxa" w:w="6237"/>
            <w:vAlign w:val="top"/>
            <w:shd w:fill="F7FAFE"/>
          </w:tcPr>
          <w:p>
            <w:pPr>
              <w:spacing w:after="0"/>
            </w:pPr>
            <w:r/>
            <w:r>
              <w:rPr>
                <w:rFonts w:ascii="Arial" w:hAnsi="Arial" w:eastAsia="Arial"/>
                <w:b w:val="0"/>
                <w:sz w:val="17"/>
              </w:rPr>
            </w:r>
          </w:p>
        </w:tc>
      </w:tr>
      <w:tr>
        <w:tc>
          <w:tcPr>
            <w:tcW w:type="dxa" w:w="2835"/>
            <w:vAlign w:val="top"/>
          </w:tcPr>
          <w:p>
            <w:pPr>
              <w:spacing w:after="0"/>
            </w:pPr>
            <w:r/>
            <w:r>
              <w:rPr>
                <w:rFonts w:ascii="Arial" w:hAnsi="Arial" w:eastAsia="Arial"/>
                <w:b w:val="0"/>
                <w:sz w:val="17"/>
              </w:rPr>
              <w:t>Роль пользователя</w:t>
            </w:r>
          </w:p>
        </w:tc>
        <w:tc>
          <w:tcPr>
            <w:tcW w:type="dxa" w:w="6237"/>
            <w:vAlign w:val="top"/>
          </w:tcPr>
          <w:p>
            <w:pPr>
              <w:spacing w:after="0"/>
            </w:pPr>
            <w:r/>
            <w:r>
              <w:rPr>
                <w:rFonts w:ascii="Arial" w:hAnsi="Arial" w:eastAsia="Arial"/>
                <w:b w:val="0"/>
                <w:sz w:val="17"/>
              </w:rPr>
            </w:r>
          </w:p>
        </w:tc>
      </w:tr>
      <w:tr>
        <w:tc>
          <w:tcPr>
            <w:tcW w:type="dxa" w:w="2835"/>
            <w:vAlign w:val="top"/>
            <w:shd w:fill="F7FAFE"/>
          </w:tcPr>
          <w:p>
            <w:pPr>
              <w:spacing w:after="0"/>
            </w:pPr>
            <w:r/>
            <w:r>
              <w:rPr>
                <w:rFonts w:ascii="Arial" w:hAnsi="Arial" w:eastAsia="Arial"/>
                <w:b w:val="0"/>
                <w:sz w:val="17"/>
              </w:rPr>
              <w:t>Сценарный шаг</w:t>
            </w:r>
          </w:p>
        </w:tc>
        <w:tc>
          <w:tcPr>
            <w:tcW w:type="dxa" w:w="6237"/>
            <w:vAlign w:val="top"/>
            <w:shd w:fill="F7FAFE"/>
          </w:tcPr>
          <w:p>
            <w:pPr>
              <w:spacing w:after="0"/>
            </w:pPr>
            <w:r/>
            <w:r>
              <w:rPr>
                <w:rFonts w:ascii="Arial" w:hAnsi="Arial" w:eastAsia="Arial"/>
                <w:b w:val="0"/>
                <w:sz w:val="17"/>
              </w:rPr>
            </w:r>
          </w:p>
        </w:tc>
      </w:tr>
      <w:tr>
        <w:tc>
          <w:tcPr>
            <w:tcW w:type="dxa" w:w="2835"/>
            <w:vAlign w:val="top"/>
          </w:tcPr>
          <w:p>
            <w:pPr>
              <w:spacing w:after="0"/>
            </w:pPr>
            <w:r/>
            <w:r>
              <w:rPr>
                <w:rFonts w:ascii="Arial" w:hAnsi="Arial" w:eastAsia="Arial"/>
                <w:b w:val="0"/>
                <w:sz w:val="17"/>
              </w:rPr>
              <w:t>Проблема и ценность</w:t>
            </w:r>
          </w:p>
        </w:tc>
        <w:tc>
          <w:tcPr>
            <w:tcW w:type="dxa" w:w="6237"/>
            <w:vAlign w:val="top"/>
          </w:tcPr>
          <w:p>
            <w:pPr>
              <w:spacing w:after="0"/>
            </w:pPr>
            <w:r/>
            <w:r>
              <w:rPr>
                <w:rFonts w:ascii="Arial" w:hAnsi="Arial" w:eastAsia="Arial"/>
                <w:b w:val="0"/>
                <w:sz w:val="17"/>
              </w:rPr>
            </w:r>
          </w:p>
        </w:tc>
      </w:tr>
      <w:tr>
        <w:tc>
          <w:tcPr>
            <w:tcW w:type="dxa" w:w="2835"/>
            <w:vAlign w:val="top"/>
            <w:shd w:fill="F7FAFE"/>
          </w:tcPr>
          <w:p>
            <w:pPr>
              <w:spacing w:after="0"/>
            </w:pPr>
            <w:r/>
            <w:r>
              <w:rPr>
                <w:rFonts w:ascii="Arial" w:hAnsi="Arial" w:eastAsia="Arial"/>
                <w:b w:val="0"/>
                <w:sz w:val="17"/>
              </w:rPr>
              <w:t>Основное действие</w:t>
            </w:r>
          </w:p>
        </w:tc>
        <w:tc>
          <w:tcPr>
            <w:tcW w:type="dxa" w:w="6237"/>
            <w:vAlign w:val="top"/>
            <w:shd w:fill="F7FAFE"/>
          </w:tcPr>
          <w:p>
            <w:pPr>
              <w:spacing w:after="0"/>
            </w:pPr>
            <w:r/>
            <w:r>
              <w:rPr>
                <w:rFonts w:ascii="Arial" w:hAnsi="Arial" w:eastAsia="Arial"/>
                <w:b w:val="0"/>
                <w:sz w:val="17"/>
              </w:rPr>
            </w:r>
          </w:p>
        </w:tc>
      </w:tr>
      <w:tr>
        <w:tc>
          <w:tcPr>
            <w:tcW w:type="dxa" w:w="2835"/>
            <w:vAlign w:val="top"/>
          </w:tcPr>
          <w:p>
            <w:pPr>
              <w:spacing w:after="0"/>
            </w:pPr>
            <w:r/>
            <w:r>
              <w:rPr>
                <w:rFonts w:ascii="Arial" w:hAnsi="Arial" w:eastAsia="Arial"/>
                <w:b w:val="0"/>
                <w:sz w:val="17"/>
              </w:rPr>
              <w:t>Данные и состояния</w:t>
            </w:r>
          </w:p>
        </w:tc>
        <w:tc>
          <w:tcPr>
            <w:tcW w:type="dxa" w:w="6237"/>
            <w:vAlign w:val="top"/>
          </w:tcPr>
          <w:p>
            <w:pPr>
              <w:spacing w:after="0"/>
            </w:pPr>
            <w:r/>
            <w:r>
              <w:rPr>
                <w:rFonts w:ascii="Arial" w:hAnsi="Arial" w:eastAsia="Arial"/>
                <w:b w:val="0"/>
                <w:sz w:val="17"/>
              </w:rPr>
            </w:r>
          </w:p>
        </w:tc>
      </w:tr>
      <w:tr>
        <w:tc>
          <w:tcPr>
            <w:tcW w:type="dxa" w:w="2835"/>
            <w:vAlign w:val="top"/>
            <w:shd w:fill="F7FAFE"/>
          </w:tcPr>
          <w:p>
            <w:pPr>
              <w:spacing w:after="0"/>
            </w:pPr>
            <w:r/>
            <w:r>
              <w:rPr>
                <w:rFonts w:ascii="Arial" w:hAnsi="Arial" w:eastAsia="Arial"/>
                <w:b w:val="0"/>
                <w:sz w:val="17"/>
              </w:rPr>
              <w:t>Переходы</w:t>
            </w:r>
          </w:p>
        </w:tc>
        <w:tc>
          <w:tcPr>
            <w:tcW w:type="dxa" w:w="6237"/>
            <w:vAlign w:val="top"/>
            <w:shd w:fill="F7FAFE"/>
          </w:tcPr>
          <w:p>
            <w:pPr>
              <w:spacing w:after="0"/>
            </w:pPr>
            <w:r/>
            <w:r>
              <w:rPr>
                <w:rFonts w:ascii="Arial" w:hAnsi="Arial" w:eastAsia="Arial"/>
                <w:b w:val="0"/>
                <w:sz w:val="17"/>
              </w:rPr>
            </w:r>
          </w:p>
        </w:tc>
      </w:tr>
      <w:tr>
        <w:tc>
          <w:tcPr>
            <w:tcW w:type="dxa" w:w="2835"/>
            <w:vAlign w:val="top"/>
          </w:tcPr>
          <w:p>
            <w:pPr>
              <w:spacing w:after="0"/>
            </w:pPr>
            <w:r/>
            <w:r>
              <w:rPr>
                <w:rFonts w:ascii="Arial" w:hAnsi="Arial" w:eastAsia="Arial"/>
                <w:b w:val="0"/>
                <w:sz w:val="17"/>
              </w:rPr>
              <w:t>Показатель эффективности</w:t>
            </w:r>
          </w:p>
        </w:tc>
        <w:tc>
          <w:tcPr>
            <w:tcW w:type="dxa" w:w="6237"/>
            <w:vAlign w:val="top"/>
          </w:tcPr>
          <w:p>
            <w:pPr>
              <w:spacing w:after="0"/>
            </w:pPr>
            <w:r/>
            <w:r>
              <w:rPr>
                <w:rFonts w:ascii="Arial" w:hAnsi="Arial" w:eastAsia="Arial"/>
                <w:b w:val="0"/>
                <w:sz w:val="17"/>
              </w:rPr>
            </w:r>
          </w:p>
        </w:tc>
      </w:tr>
      <w:tr>
        <w:tc>
          <w:tcPr>
            <w:tcW w:type="dxa" w:w="2835"/>
            <w:vAlign w:val="top"/>
            <w:shd w:fill="F7FAFE"/>
          </w:tcPr>
          <w:p>
            <w:pPr>
              <w:spacing w:after="0"/>
            </w:pPr>
            <w:r/>
            <w:r>
              <w:rPr>
                <w:rFonts w:ascii="Arial" w:hAnsi="Arial" w:eastAsia="Arial"/>
                <w:b w:val="0"/>
                <w:sz w:val="17"/>
              </w:rPr>
              <w:t>Источник обоснования</w:t>
            </w:r>
          </w:p>
        </w:tc>
        <w:tc>
          <w:tcPr>
            <w:tcW w:type="dxa" w:w="6237"/>
            <w:vAlign w:val="top"/>
            <w:shd w:fill="F7FAFE"/>
          </w:tcPr>
          <w:p>
            <w:pPr>
              <w:spacing w:after="0"/>
            </w:pPr>
            <w:r/>
            <w:r>
              <w:rPr>
                <w:rFonts w:ascii="Arial" w:hAnsi="Arial" w:eastAsia="Arial"/>
                <w:b w:val="0"/>
                <w:sz w:val="17"/>
              </w:rPr>
            </w:r>
          </w:p>
        </w:tc>
      </w:tr>
    </w:tbl>
    <w:p>
      <w:pPr>
        <w:spacing w:after="0"/>
      </w:pPr>
    </w:p>
    <w:p>
      <w:pPr>
        <w:pStyle w:val="Heading2"/>
      </w:pPr>
      <w:r>
        <w:t>16.6. Итоговый состав проектной документации</w:t>
      </w:r>
    </w:p>
    <w:p>
      <w:pPr>
        <w:spacing w:after="120" w:line="259" w:lineRule="auto"/>
      </w:pPr>
      <w:r>
        <w:rPr>
          <w:rFonts w:ascii="Arial" w:hAnsi="Arial" w:eastAsia="Arial"/>
          <w:sz w:val="21"/>
        </w:rPr>
        <w:t>Результатом применения методики должен быть не только перечень страниц и экранов, но и связанный комплект проектных материалов, пригодный для передачи в проектирование интерфейса и дальнейшую разработку.</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94"/>
        <w:gridCol w:w="3494"/>
        <w:gridCol w:w="3494"/>
      </w:tblGrid>
      <w:tr>
        <w:trPr>
          <w:tblHeader w:val="true"/>
        </w:trPr>
        <w:tc>
          <w:tcPr>
            <w:tcW w:type="dxa" w:w="2381"/>
            <w:shd w:fill="1F4E79"/>
            <w:vAlign w:val="center"/>
          </w:tcPr>
          <w:p>
            <w:pPr>
              <w:spacing w:after="0"/>
            </w:pPr>
            <w:r/>
            <w:r>
              <w:rPr>
                <w:rFonts w:ascii="Arial" w:hAnsi="Arial" w:eastAsia="Arial"/>
                <w:b/>
                <w:color w:val="FFFFFF"/>
                <w:sz w:val="16"/>
              </w:rPr>
              <w:t>Документ</w:t>
            </w:r>
          </w:p>
        </w:tc>
        <w:tc>
          <w:tcPr>
            <w:tcW w:type="dxa" w:w="3685"/>
            <w:shd w:fill="1F4E79"/>
            <w:vAlign w:val="center"/>
          </w:tcPr>
          <w:p>
            <w:pPr>
              <w:spacing w:after="0"/>
            </w:pPr>
            <w:r/>
            <w:r>
              <w:rPr>
                <w:rFonts w:ascii="Arial" w:hAnsi="Arial" w:eastAsia="Arial"/>
                <w:b/>
                <w:color w:val="FFFFFF"/>
                <w:sz w:val="16"/>
              </w:rPr>
              <w:t>Назначение</w:t>
            </w:r>
          </w:p>
        </w:tc>
        <w:tc>
          <w:tcPr>
            <w:tcW w:type="dxa" w:w="3005"/>
            <w:shd w:fill="1F4E79"/>
            <w:vAlign w:val="center"/>
          </w:tcPr>
          <w:p>
            <w:pPr>
              <w:spacing w:after="0"/>
            </w:pPr>
            <w:r/>
            <w:r>
              <w:rPr>
                <w:rFonts w:ascii="Arial" w:hAnsi="Arial" w:eastAsia="Arial"/>
                <w:b/>
                <w:color w:val="FFFFFF"/>
                <w:sz w:val="16"/>
              </w:rPr>
              <w:t>Когда считается готовым</w:t>
            </w:r>
          </w:p>
        </w:tc>
      </w:tr>
      <w:tr>
        <w:tc>
          <w:tcPr>
            <w:tcW w:type="dxa" w:w="2381"/>
            <w:vAlign w:val="top"/>
          </w:tcPr>
          <w:p>
            <w:pPr>
              <w:spacing w:after="0"/>
            </w:pPr>
            <w:r/>
            <w:r>
              <w:rPr>
                <w:rFonts w:ascii="Arial" w:hAnsi="Arial" w:eastAsia="Arial"/>
                <w:b w:val="0"/>
                <w:sz w:val="16"/>
              </w:rPr>
              <w:t>Реестр страниц и экранов</w:t>
            </w:r>
          </w:p>
        </w:tc>
        <w:tc>
          <w:tcPr>
            <w:tcW w:type="dxa" w:w="3685"/>
            <w:vAlign w:val="top"/>
          </w:tcPr>
          <w:p>
            <w:pPr>
              <w:spacing w:after="0"/>
            </w:pPr>
            <w:r/>
            <w:r>
              <w:rPr>
                <w:rFonts w:ascii="Arial" w:hAnsi="Arial" w:eastAsia="Arial"/>
                <w:b w:val="0"/>
                <w:sz w:val="16"/>
              </w:rPr>
              <w:t>Фиксирует полный состав интерфейсных единиц</w:t>
            </w:r>
          </w:p>
        </w:tc>
        <w:tc>
          <w:tcPr>
            <w:tcW w:type="dxa" w:w="3005"/>
            <w:vAlign w:val="top"/>
          </w:tcPr>
          <w:p>
            <w:pPr>
              <w:spacing w:after="0"/>
            </w:pPr>
            <w:r/>
            <w:r>
              <w:rPr>
                <w:rFonts w:ascii="Arial" w:hAnsi="Arial" w:eastAsia="Arial"/>
                <w:b w:val="0"/>
                <w:sz w:val="16"/>
              </w:rPr>
              <w:t>У каждой единицы есть роль, задача, сценарий, источник и приоритет</w:t>
            </w:r>
          </w:p>
        </w:tc>
      </w:tr>
      <w:tr>
        <w:tc>
          <w:tcPr>
            <w:tcW w:type="dxa" w:w="2381"/>
            <w:vAlign w:val="top"/>
            <w:shd w:fill="F7FAFE"/>
          </w:tcPr>
          <w:p>
            <w:pPr>
              <w:spacing w:after="0"/>
            </w:pPr>
            <w:r/>
            <w:r>
              <w:rPr>
                <w:rFonts w:ascii="Arial" w:hAnsi="Arial" w:eastAsia="Arial"/>
                <w:b w:val="0"/>
                <w:sz w:val="16"/>
              </w:rPr>
              <w:t>Карта навигации</w:t>
            </w:r>
          </w:p>
        </w:tc>
        <w:tc>
          <w:tcPr>
            <w:tcW w:type="dxa" w:w="3685"/>
            <w:vAlign w:val="top"/>
            <w:shd w:fill="F7FAFE"/>
          </w:tcPr>
          <w:p>
            <w:pPr>
              <w:spacing w:after="0"/>
            </w:pPr>
            <w:r/>
            <w:r>
              <w:rPr>
                <w:rFonts w:ascii="Arial" w:hAnsi="Arial" w:eastAsia="Arial"/>
                <w:b w:val="0"/>
                <w:sz w:val="16"/>
              </w:rPr>
              <w:t>Показывает переходы между страницами и экранами</w:t>
            </w:r>
          </w:p>
        </w:tc>
        <w:tc>
          <w:tcPr>
            <w:tcW w:type="dxa" w:w="3005"/>
            <w:vAlign w:val="top"/>
            <w:shd w:fill="F7FAFE"/>
          </w:tcPr>
          <w:p>
            <w:pPr>
              <w:spacing w:after="0"/>
            </w:pPr>
            <w:r/>
            <w:r>
              <w:rPr>
                <w:rFonts w:ascii="Arial" w:hAnsi="Arial" w:eastAsia="Arial"/>
                <w:b w:val="0"/>
                <w:sz w:val="16"/>
              </w:rPr>
              <w:t>Нет обрывов сценариев и непонятных возвратов</w:t>
            </w:r>
          </w:p>
        </w:tc>
      </w:tr>
      <w:tr>
        <w:tc>
          <w:tcPr>
            <w:tcW w:type="dxa" w:w="2381"/>
            <w:vAlign w:val="top"/>
          </w:tcPr>
          <w:p>
            <w:pPr>
              <w:spacing w:after="0"/>
            </w:pPr>
            <w:r/>
            <w:r>
              <w:rPr>
                <w:rFonts w:ascii="Arial" w:hAnsi="Arial" w:eastAsia="Arial"/>
                <w:b w:val="0"/>
                <w:sz w:val="16"/>
              </w:rPr>
              <w:t>Матрица состояний</w:t>
            </w:r>
          </w:p>
        </w:tc>
        <w:tc>
          <w:tcPr>
            <w:tcW w:type="dxa" w:w="3685"/>
            <w:vAlign w:val="top"/>
          </w:tcPr>
          <w:p>
            <w:pPr>
              <w:spacing w:after="0"/>
            </w:pPr>
            <w:r/>
            <w:r>
              <w:rPr>
                <w:rFonts w:ascii="Arial" w:hAnsi="Arial" w:eastAsia="Arial"/>
                <w:b w:val="0"/>
                <w:sz w:val="16"/>
              </w:rPr>
              <w:t>Фиксирует варианты отображения</w:t>
            </w:r>
          </w:p>
        </w:tc>
        <w:tc>
          <w:tcPr>
            <w:tcW w:type="dxa" w:w="3005"/>
            <w:vAlign w:val="top"/>
          </w:tcPr>
          <w:p>
            <w:pPr>
              <w:spacing w:after="0"/>
            </w:pPr>
            <w:r/>
            <w:r>
              <w:rPr>
                <w:rFonts w:ascii="Arial" w:hAnsi="Arial" w:eastAsia="Arial"/>
                <w:b w:val="0"/>
                <w:sz w:val="16"/>
              </w:rPr>
              <w:t>Описаны пустые, ошибочные, успешные и ограниченные состояния</w:t>
            </w:r>
          </w:p>
        </w:tc>
      </w:tr>
      <w:tr>
        <w:tc>
          <w:tcPr>
            <w:tcW w:type="dxa" w:w="2381"/>
            <w:vAlign w:val="top"/>
            <w:shd w:fill="F7FAFE"/>
          </w:tcPr>
          <w:p>
            <w:pPr>
              <w:spacing w:after="0"/>
            </w:pPr>
            <w:r/>
            <w:r>
              <w:rPr>
                <w:rFonts w:ascii="Arial" w:hAnsi="Arial" w:eastAsia="Arial"/>
                <w:b w:val="0"/>
                <w:sz w:val="16"/>
              </w:rPr>
              <w:t>Паспорта страниц и экранов</w:t>
            </w:r>
          </w:p>
        </w:tc>
        <w:tc>
          <w:tcPr>
            <w:tcW w:type="dxa" w:w="3685"/>
            <w:vAlign w:val="top"/>
            <w:shd w:fill="F7FAFE"/>
          </w:tcPr>
          <w:p>
            <w:pPr>
              <w:spacing w:after="0"/>
            </w:pPr>
            <w:r/>
            <w:r>
              <w:rPr>
                <w:rFonts w:ascii="Arial" w:hAnsi="Arial" w:eastAsia="Arial"/>
                <w:b w:val="0"/>
                <w:sz w:val="16"/>
              </w:rPr>
              <w:t>Передают требования проектировщику и разработчику</w:t>
            </w:r>
          </w:p>
        </w:tc>
        <w:tc>
          <w:tcPr>
            <w:tcW w:type="dxa" w:w="3005"/>
            <w:vAlign w:val="top"/>
            <w:shd w:fill="F7FAFE"/>
          </w:tcPr>
          <w:p>
            <w:pPr>
              <w:spacing w:after="0"/>
            </w:pPr>
            <w:r/>
            <w:r>
              <w:rPr>
                <w:rFonts w:ascii="Arial" w:hAnsi="Arial" w:eastAsia="Arial"/>
                <w:b w:val="0"/>
                <w:sz w:val="16"/>
              </w:rPr>
              <w:t>Указаны данные, действия, содержание, переходы и показатели</w:t>
            </w:r>
          </w:p>
        </w:tc>
      </w:tr>
      <w:tr>
        <w:tc>
          <w:tcPr>
            <w:tcW w:type="dxa" w:w="2381"/>
            <w:vAlign w:val="top"/>
          </w:tcPr>
          <w:p>
            <w:pPr>
              <w:spacing w:after="0"/>
            </w:pPr>
            <w:r/>
            <w:r>
              <w:rPr>
                <w:rFonts w:ascii="Arial" w:hAnsi="Arial" w:eastAsia="Arial"/>
                <w:b w:val="0"/>
                <w:sz w:val="16"/>
              </w:rPr>
              <w:t>Матрица приоритетов</w:t>
            </w:r>
          </w:p>
        </w:tc>
        <w:tc>
          <w:tcPr>
            <w:tcW w:type="dxa" w:w="3685"/>
            <w:vAlign w:val="top"/>
          </w:tcPr>
          <w:p>
            <w:pPr>
              <w:spacing w:after="0"/>
            </w:pPr>
            <w:r/>
            <w:r>
              <w:rPr>
                <w:rFonts w:ascii="Arial" w:hAnsi="Arial" w:eastAsia="Arial"/>
                <w:b w:val="0"/>
                <w:sz w:val="16"/>
              </w:rPr>
              <w:t>Определяет состав первого выпуска и последующих релизов</w:t>
            </w:r>
          </w:p>
        </w:tc>
        <w:tc>
          <w:tcPr>
            <w:tcW w:type="dxa" w:w="3005"/>
            <w:vAlign w:val="top"/>
          </w:tcPr>
          <w:p>
            <w:pPr>
              <w:spacing w:after="0"/>
            </w:pPr>
            <w:r/>
            <w:r>
              <w:rPr>
                <w:rFonts w:ascii="Arial" w:hAnsi="Arial" w:eastAsia="Arial"/>
                <w:b w:val="0"/>
                <w:sz w:val="16"/>
              </w:rPr>
              <w:t>Каждый элемент имеет расчетное или экспертное основание</w:t>
            </w:r>
          </w:p>
        </w:tc>
      </w:tr>
      <w:tr>
        <w:tc>
          <w:tcPr>
            <w:tcW w:type="dxa" w:w="2381"/>
            <w:vAlign w:val="top"/>
            <w:shd w:fill="F7FAFE"/>
          </w:tcPr>
          <w:p>
            <w:pPr>
              <w:spacing w:after="0"/>
            </w:pPr>
            <w:r/>
            <w:r>
              <w:rPr>
                <w:rFonts w:ascii="Arial" w:hAnsi="Arial" w:eastAsia="Arial"/>
                <w:b w:val="0"/>
                <w:sz w:val="16"/>
              </w:rPr>
              <w:t>Контрольный лист связности</w:t>
            </w:r>
          </w:p>
        </w:tc>
        <w:tc>
          <w:tcPr>
            <w:tcW w:type="dxa" w:w="3685"/>
            <w:vAlign w:val="top"/>
            <w:shd w:fill="F7FAFE"/>
          </w:tcPr>
          <w:p>
            <w:pPr>
              <w:spacing w:after="0"/>
            </w:pPr>
            <w:r/>
            <w:r>
              <w:rPr>
                <w:rFonts w:ascii="Arial" w:hAnsi="Arial" w:eastAsia="Arial"/>
                <w:b w:val="0"/>
                <w:sz w:val="16"/>
              </w:rPr>
              <w:t>Проверяет соответствие бизнес-модели и сценариев</w:t>
            </w:r>
          </w:p>
        </w:tc>
        <w:tc>
          <w:tcPr>
            <w:tcW w:type="dxa" w:w="3005"/>
            <w:vAlign w:val="top"/>
            <w:shd w:fill="F7FAFE"/>
          </w:tcPr>
          <w:p>
            <w:pPr>
              <w:spacing w:after="0"/>
            </w:pPr>
            <w:r/>
            <w:r>
              <w:rPr>
                <w:rFonts w:ascii="Arial" w:hAnsi="Arial" w:eastAsia="Arial"/>
                <w:b w:val="0"/>
                <w:sz w:val="16"/>
              </w:rPr>
              <w:t>Нет экранов без ценности, монетизации, роли или сценарного назначения</w:t>
            </w:r>
          </w:p>
        </w:tc>
      </w:tr>
    </w:tbl>
    <w:p>
      <w:pPr>
        <w:spacing w:after="0"/>
      </w:pPr>
    </w:p>
    <w:p>
      <w:pPr>
        <w:pStyle w:val="Heading1"/>
      </w:pPr>
      <w:r>
        <w:t>Заключение</w:t>
      </w:r>
    </w:p>
    <w:p>
      <w:pPr>
        <w:spacing w:after="120" w:line="259" w:lineRule="auto"/>
      </w:pPr>
      <w:r>
        <w:rPr>
          <w:rFonts w:ascii="Arial" w:hAnsi="Arial" w:eastAsia="Arial"/>
          <w:sz w:val="21"/>
        </w:rPr>
        <w:t>Переход к страницам и экранам завершает проектную цепочку: проблема клиента → ценностное предложение → цифровой товар → бизнес-модель → пользовательский сценарий → интерфейс. Итогом становится обоснованный состав страниц, экранов, состояний и переходов, пригодный для проектирования и разработки.</w:t>
      </w:r>
    </w:p>
    <w:sectPr w:rsidR="00FC693F" w:rsidRPr="0006063C" w:rsidSect="00034616">
      <w:headerReference w:type="default" r:id="rId13"/>
      <w:footerReference w:type="default" r:id="rId14"/>
      <w:pgSz w:w="12240" w:h="15840"/>
      <w:pgMar w:top="907" w:right="79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Рабочий документ для проектирования цифрового товара</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Рабочий документ для проектирования цифрового товара</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Рабочий документ для проектирования цифрового товара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B7280"/>
        <w:sz w:val="16"/>
      </w:rPr>
      <w:t>Методика проектирования страниц и экранов</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B7280"/>
        <w:sz w:val="16"/>
      </w:rPr>
      <w:t>Методика проектирования страниц и экранов</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B7280"/>
        <w:sz w:val="16"/>
      </w:rPr>
      <w:t>Методика проектирования страниц и экранов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color w:val="4454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