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AEE822" w14:textId="77777777" w:rsidR="00E45842" w:rsidRDefault="002565E1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7E0C109A" w14:textId="77777777" w:rsidR="00E45842" w:rsidRDefault="002565E1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2FE5E340" w14:textId="77777777" w:rsidR="00E45842" w:rsidRDefault="002565E1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214BD91B" w14:textId="77777777" w:rsidR="00E45842" w:rsidRDefault="002565E1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75D4A5E4" w14:textId="77777777" w:rsidR="00E45842" w:rsidRDefault="002565E1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79ED07CC" w14:textId="77777777" w:rsidR="00E45842" w:rsidRDefault="002565E1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15511393" w14:textId="77777777" w:rsidR="00E45842" w:rsidRDefault="002565E1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6268A89F" w14:textId="77777777" w:rsidR="00E45842" w:rsidRDefault="002565E1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6419BAC5" w14:textId="77777777" w:rsidR="00E45842" w:rsidRDefault="002565E1">
      <w:pPr>
        <w:spacing w:after="0" w:line="360" w:lineRule="exact"/>
        <w:jc w:val="center"/>
      </w:pPr>
      <w:r>
        <w:rPr>
          <w:sz w:val="28"/>
        </w:rPr>
        <w:t>по лабораторной работе №4</w:t>
      </w:r>
    </w:p>
    <w:p w14:paraId="4A1EFDB2" w14:textId="77777777" w:rsidR="00E45842" w:rsidRDefault="002565E1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21F75F3F" w14:textId="77777777" w:rsidR="00E45842" w:rsidRDefault="002565E1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2A0DB59A" w14:textId="77777777" w:rsidR="00E45842" w:rsidRDefault="002565E1">
      <w:pPr>
        <w:spacing w:after="0" w:line="360" w:lineRule="exact"/>
        <w:jc w:val="center"/>
      </w:pPr>
      <w:r>
        <w:rPr>
          <w:sz w:val="28"/>
        </w:rPr>
        <w:t>на тему «Анализ пяти сил Портера и барьеров входа на рынок»</w:t>
      </w:r>
    </w:p>
    <w:p w14:paraId="6AFC93E2" w14:textId="77777777" w:rsidR="00E45842" w:rsidRDefault="002565E1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76C2351E" w14:textId="77777777" w:rsidR="00E45842" w:rsidRDefault="002565E1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137CAF05" w14:textId="77777777" w:rsidR="00E45842" w:rsidRDefault="002565E1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315314AE" w14:textId="77777777" w:rsidR="00E45842" w:rsidRDefault="002565E1">
      <w:pPr>
        <w:spacing w:before="1800" w:after="0" w:line="360" w:lineRule="exact"/>
        <w:jc w:val="center"/>
      </w:pPr>
      <w:r>
        <w:rPr>
          <w:sz w:val="28"/>
        </w:rPr>
        <w:t>Минск 2</w:t>
      </w:r>
      <w:r>
        <w:rPr>
          <w:sz w:val="28"/>
        </w:rPr>
        <w:t>026</w:t>
      </w:r>
    </w:p>
    <w:p w14:paraId="5B4D2416" w14:textId="77777777" w:rsidR="00E45842" w:rsidRDefault="002565E1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672CAF78" w14:textId="61C0474B" w:rsidR="002565E1" w:rsidRDefault="002565E1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20274" w:history="1">
        <w:r w:rsidRPr="00A7063A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8546FA0" w14:textId="38CD3BEB" w:rsidR="002565E1" w:rsidRDefault="002565E1">
      <w:pPr>
        <w:pStyle w:val="12"/>
        <w:tabs>
          <w:tab w:val="right" w:leader="dot" w:pos="9345"/>
        </w:tabs>
        <w:rPr>
          <w:noProof/>
        </w:rPr>
      </w:pPr>
      <w:hyperlink w:anchor="_Toc242020275" w:history="1">
        <w:r w:rsidRPr="00A7063A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A4B2F95" w14:textId="3D1493B5" w:rsidR="002565E1" w:rsidRDefault="002565E1">
      <w:pPr>
        <w:pStyle w:val="22"/>
        <w:tabs>
          <w:tab w:val="right" w:leader="dot" w:pos="9345"/>
        </w:tabs>
        <w:rPr>
          <w:noProof/>
        </w:rPr>
      </w:pPr>
      <w:hyperlink w:anchor="_Toc242020276" w:history="1">
        <w:r w:rsidRPr="00A7063A">
          <w:rPr>
            <w:rStyle w:val="af"/>
            <w:b/>
            <w:noProof/>
          </w:rPr>
          <w:t>2.1 Игроки рынка и состав выборки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16D3487" w14:textId="3B952A26" w:rsidR="002565E1" w:rsidRDefault="002565E1">
      <w:pPr>
        <w:pStyle w:val="22"/>
        <w:tabs>
          <w:tab w:val="right" w:leader="dot" w:pos="9345"/>
        </w:tabs>
        <w:rPr>
          <w:noProof/>
        </w:rPr>
      </w:pPr>
      <w:hyperlink w:anchor="_Toc242020277" w:history="1">
        <w:r w:rsidRPr="00A7063A">
          <w:rPr>
            <w:rStyle w:val="af"/>
            <w:b/>
            <w:noProof/>
          </w:rPr>
          <w:t>2.2 Сила 1.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585113B" w14:textId="6E2895AF" w:rsidR="002565E1" w:rsidRDefault="002565E1">
      <w:pPr>
        <w:pStyle w:val="22"/>
        <w:tabs>
          <w:tab w:val="right" w:leader="dot" w:pos="9345"/>
        </w:tabs>
        <w:rPr>
          <w:noProof/>
        </w:rPr>
      </w:pPr>
      <w:hyperlink w:anchor="_Toc242020278" w:history="1">
        <w:r w:rsidRPr="00A7063A">
          <w:rPr>
            <w:rStyle w:val="af"/>
            <w:b/>
            <w:noProof/>
          </w:rPr>
          <w:t>2.3 Сила 2. Угроза новых участников и барьеры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CF2FDBE" w14:textId="64F5CD21" w:rsidR="002565E1" w:rsidRDefault="002565E1">
      <w:pPr>
        <w:pStyle w:val="22"/>
        <w:tabs>
          <w:tab w:val="right" w:leader="dot" w:pos="9345"/>
        </w:tabs>
        <w:rPr>
          <w:noProof/>
        </w:rPr>
      </w:pPr>
      <w:hyperlink w:anchor="_Toc242020279" w:history="1">
        <w:r w:rsidRPr="00A7063A">
          <w:rPr>
            <w:rStyle w:val="af"/>
            <w:b/>
            <w:noProof/>
          </w:rPr>
          <w:t>2.4 Сила 3.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0FD3EC9" w14:textId="4A776D00" w:rsidR="002565E1" w:rsidRDefault="002565E1">
      <w:pPr>
        <w:pStyle w:val="22"/>
        <w:tabs>
          <w:tab w:val="right" w:leader="dot" w:pos="9345"/>
        </w:tabs>
        <w:rPr>
          <w:noProof/>
        </w:rPr>
      </w:pPr>
      <w:hyperlink w:anchor="_Toc242020280" w:history="1">
        <w:r w:rsidRPr="00A7063A">
          <w:rPr>
            <w:rStyle w:val="af"/>
            <w:b/>
            <w:noProof/>
          </w:rPr>
          <w:t>2.5 Сила 4.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E5E79EA" w14:textId="4BD8A476" w:rsidR="002565E1" w:rsidRDefault="002565E1">
      <w:pPr>
        <w:pStyle w:val="22"/>
        <w:tabs>
          <w:tab w:val="right" w:leader="dot" w:pos="9345"/>
        </w:tabs>
        <w:rPr>
          <w:noProof/>
        </w:rPr>
      </w:pPr>
      <w:hyperlink w:anchor="_Toc242020281" w:history="1">
        <w:r w:rsidRPr="00A7063A">
          <w:rPr>
            <w:rStyle w:val="af"/>
            <w:b/>
            <w:noProof/>
          </w:rPr>
          <w:t>2.6 Сила 5.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977D822" w14:textId="56B907A4" w:rsidR="002565E1" w:rsidRDefault="002565E1">
      <w:pPr>
        <w:pStyle w:val="22"/>
        <w:tabs>
          <w:tab w:val="right" w:leader="dot" w:pos="9345"/>
        </w:tabs>
        <w:rPr>
          <w:noProof/>
        </w:rPr>
      </w:pPr>
      <w:hyperlink w:anchor="_Toc242020282" w:history="1">
        <w:r w:rsidRPr="00A7063A">
          <w:rPr>
            <w:rStyle w:val="af"/>
            <w:b/>
            <w:noProof/>
          </w:rPr>
          <w:t>2.7 Цифровые усилители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5AB46D2" w14:textId="730F731D" w:rsidR="002565E1" w:rsidRDefault="002565E1">
      <w:pPr>
        <w:pStyle w:val="22"/>
        <w:tabs>
          <w:tab w:val="right" w:leader="dot" w:pos="9345"/>
        </w:tabs>
        <w:rPr>
          <w:noProof/>
        </w:rPr>
      </w:pPr>
      <w:hyperlink w:anchor="_Toc242020283" w:history="1">
        <w:r w:rsidRPr="00A7063A">
          <w:rPr>
            <w:rStyle w:val="af"/>
            <w:b/>
            <w:noProof/>
          </w:rPr>
          <w:t>2.8 Сводная матрица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6C8E884" w14:textId="0EE4CEF7" w:rsidR="002565E1" w:rsidRDefault="002565E1">
      <w:pPr>
        <w:pStyle w:val="22"/>
        <w:tabs>
          <w:tab w:val="right" w:leader="dot" w:pos="9345"/>
        </w:tabs>
        <w:rPr>
          <w:noProof/>
        </w:rPr>
      </w:pPr>
      <w:hyperlink w:anchor="_Toc242020284" w:history="1">
        <w:r w:rsidRPr="00A7063A">
          <w:rPr>
            <w:rStyle w:val="af"/>
            <w:b/>
            <w:noProof/>
          </w:rPr>
          <w:t>2.9 Карточки сильнейших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48CDE1B" w14:textId="2EEA0654" w:rsidR="002565E1" w:rsidRDefault="002565E1">
      <w:pPr>
        <w:pStyle w:val="22"/>
        <w:tabs>
          <w:tab w:val="right" w:leader="dot" w:pos="9345"/>
        </w:tabs>
        <w:rPr>
          <w:noProof/>
        </w:rPr>
      </w:pPr>
      <w:hyperlink w:anchor="_Toc242020285" w:history="1">
        <w:r w:rsidRPr="00A7063A">
          <w:rPr>
            <w:rStyle w:val="af"/>
            <w:b/>
            <w:noProof/>
          </w:rPr>
          <w:t>2.10 Вывод о привлекательности рынка и стратегия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B317698" w14:textId="506F975E" w:rsidR="002565E1" w:rsidRDefault="002565E1">
      <w:pPr>
        <w:pStyle w:val="22"/>
        <w:tabs>
          <w:tab w:val="right" w:leader="dot" w:pos="9345"/>
        </w:tabs>
        <w:rPr>
          <w:noProof/>
        </w:rPr>
      </w:pPr>
      <w:hyperlink w:anchor="_Toc242020286" w:history="1">
        <w:r w:rsidRPr="00A7063A">
          <w:rPr>
            <w:rStyle w:val="af"/>
            <w:b/>
            <w:noProof/>
          </w:rPr>
          <w:t>2.11 Проверка расчетов и чувствительность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39F7551" w14:textId="27AD90A7" w:rsidR="002565E1" w:rsidRDefault="002565E1">
      <w:pPr>
        <w:pStyle w:val="22"/>
        <w:tabs>
          <w:tab w:val="right" w:leader="dot" w:pos="9345"/>
        </w:tabs>
        <w:rPr>
          <w:noProof/>
        </w:rPr>
      </w:pPr>
      <w:hyperlink w:anchor="_Toc242020287" w:history="1">
        <w:r w:rsidRPr="00A7063A">
          <w:rPr>
            <w:rStyle w:val="af"/>
            <w:b/>
            <w:noProof/>
          </w:rPr>
          <w:t>2.12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76484EF" w14:textId="4D632ED1" w:rsidR="002565E1" w:rsidRDefault="002565E1">
      <w:pPr>
        <w:pStyle w:val="12"/>
        <w:tabs>
          <w:tab w:val="right" w:leader="dot" w:pos="9345"/>
        </w:tabs>
        <w:rPr>
          <w:noProof/>
        </w:rPr>
      </w:pPr>
      <w:hyperlink w:anchor="_Toc242020288" w:history="1">
        <w:r w:rsidRPr="00A7063A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64C9CDD" w14:textId="5907CFDF" w:rsidR="002565E1" w:rsidRDefault="002565E1">
      <w:pPr>
        <w:pStyle w:val="12"/>
        <w:tabs>
          <w:tab w:val="right" w:leader="dot" w:pos="9345"/>
        </w:tabs>
        <w:rPr>
          <w:noProof/>
        </w:rPr>
      </w:pPr>
      <w:hyperlink w:anchor="_Toc242020289" w:history="1">
        <w:r w:rsidRPr="00A7063A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42AB48A" w14:textId="75703335" w:rsidR="002565E1" w:rsidRDefault="002565E1">
      <w:pPr>
        <w:pStyle w:val="12"/>
        <w:tabs>
          <w:tab w:val="right" w:leader="dot" w:pos="9345"/>
        </w:tabs>
        <w:rPr>
          <w:noProof/>
        </w:rPr>
      </w:pPr>
      <w:hyperlink w:anchor="_Toc242020290" w:history="1">
        <w:r w:rsidRPr="00A7063A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55CB4F9" w14:textId="25F12A3C" w:rsidR="002565E1" w:rsidRDefault="002565E1">
      <w:pPr>
        <w:pStyle w:val="12"/>
        <w:tabs>
          <w:tab w:val="right" w:leader="dot" w:pos="9345"/>
        </w:tabs>
        <w:rPr>
          <w:noProof/>
        </w:rPr>
      </w:pPr>
      <w:hyperlink w:anchor="_Toc242020291" w:history="1">
        <w:r w:rsidRPr="00A7063A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097A00F" w14:textId="598BB438" w:rsidR="002565E1" w:rsidRDefault="002565E1">
      <w:pPr>
        <w:pStyle w:val="12"/>
        <w:tabs>
          <w:tab w:val="right" w:leader="dot" w:pos="9345"/>
        </w:tabs>
        <w:rPr>
          <w:noProof/>
        </w:rPr>
      </w:pPr>
      <w:hyperlink w:anchor="_Toc242020292" w:history="1">
        <w:r w:rsidRPr="00A7063A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3E40CA1" w14:textId="56ADC117" w:rsidR="002565E1" w:rsidRDefault="002565E1">
      <w:pPr>
        <w:pStyle w:val="12"/>
        <w:tabs>
          <w:tab w:val="right" w:leader="dot" w:pos="9345"/>
        </w:tabs>
        <w:rPr>
          <w:noProof/>
        </w:rPr>
      </w:pPr>
      <w:hyperlink w:anchor="_Toc242020293" w:history="1">
        <w:r w:rsidRPr="00A7063A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EC56AA2" w14:textId="338A0E4C" w:rsidR="002565E1" w:rsidRDefault="002565E1">
      <w:pPr>
        <w:pStyle w:val="12"/>
        <w:tabs>
          <w:tab w:val="right" w:leader="dot" w:pos="9345"/>
        </w:tabs>
        <w:rPr>
          <w:noProof/>
        </w:rPr>
      </w:pPr>
      <w:hyperlink w:anchor="_Toc242020294" w:history="1">
        <w:r w:rsidRPr="00A7063A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698AE9B" w14:textId="6192B600" w:rsidR="002565E1" w:rsidRDefault="002565E1">
      <w:pPr>
        <w:pStyle w:val="12"/>
        <w:tabs>
          <w:tab w:val="right" w:leader="dot" w:pos="9345"/>
        </w:tabs>
        <w:rPr>
          <w:noProof/>
        </w:rPr>
      </w:pPr>
      <w:hyperlink w:anchor="_Toc242020295" w:history="1">
        <w:r w:rsidRPr="00A7063A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A6F3D8F" w14:textId="0F34F26B" w:rsidR="002565E1" w:rsidRDefault="002565E1">
      <w:pPr>
        <w:pStyle w:val="12"/>
        <w:tabs>
          <w:tab w:val="right" w:leader="dot" w:pos="9345"/>
        </w:tabs>
        <w:rPr>
          <w:noProof/>
        </w:rPr>
      </w:pPr>
      <w:hyperlink w:anchor="_Toc242020296" w:history="1">
        <w:r w:rsidRPr="00A7063A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8997B34" w14:textId="4C278797" w:rsidR="002565E1" w:rsidRDefault="002565E1">
      <w:pPr>
        <w:pStyle w:val="12"/>
        <w:tabs>
          <w:tab w:val="right" w:leader="dot" w:pos="9345"/>
        </w:tabs>
        <w:rPr>
          <w:noProof/>
        </w:rPr>
      </w:pPr>
      <w:hyperlink w:anchor="_Toc242020297" w:history="1">
        <w:r w:rsidRPr="00A7063A">
          <w:rPr>
            <w:rStyle w:val="af"/>
            <w:b/>
            <w:noProof/>
          </w:rPr>
          <w:t>ПРИЛОЖЕНИЕ 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3185515" w14:textId="71502780" w:rsidR="002565E1" w:rsidRDefault="002565E1">
      <w:pPr>
        <w:pStyle w:val="12"/>
        <w:tabs>
          <w:tab w:val="right" w:leader="dot" w:pos="9345"/>
        </w:tabs>
        <w:rPr>
          <w:noProof/>
        </w:rPr>
      </w:pPr>
      <w:hyperlink w:anchor="_Toc242020298" w:history="1">
        <w:r w:rsidRPr="00A7063A">
          <w:rPr>
            <w:rStyle w:val="af"/>
            <w:b/>
            <w:noProof/>
          </w:rPr>
          <w:t>ПРИЛОЖЕНИЕ 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_Toc242020298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4B8B2AC" w14:textId="7784BC46" w:rsidR="00E45842" w:rsidRDefault="002565E1">
      <w:pPr>
        <w:pStyle w:val="11"/>
      </w:pPr>
      <w:r>
        <w:fldChar w:fldCharType="end"/>
      </w:r>
    </w:p>
    <w:p w14:paraId="5CAB4860" w14:textId="77777777" w:rsidR="00E45842" w:rsidRDefault="002565E1">
      <w:pPr>
        <w:pStyle w:val="1"/>
        <w:pageBreakBefore/>
        <w:spacing w:before="0" w:after="360" w:line="360" w:lineRule="exact"/>
        <w:ind w:firstLine="709"/>
      </w:pPr>
      <w:bookmarkStart w:id="1" w:name="_Toc242020274"/>
      <w:r>
        <w:rPr>
          <w:b/>
          <w:sz w:val="28"/>
        </w:rPr>
        <w:lastRenderedPageBreak/>
        <w:t>1 ЦЕЛЬ РАБОТЫ</w:t>
      </w:r>
      <w:bookmarkEnd w:id="1"/>
    </w:p>
    <w:p w14:paraId="32046730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</w:t>
      </w:r>
      <w:r>
        <w:rPr>
          <w:sz w:val="28"/>
        </w:rPr>
        <w:t>сическая модель описана в работах [3], [4]), и сформулировать вывод о привлекательности рынка и стратегии входа.</w:t>
      </w:r>
    </w:p>
    <w:p w14:paraId="6DF76DE2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составлен список игроков (прямых конкурентов, частичных конкурентов и заменителей); использован единый снимо</w:t>
      </w:r>
      <w:r>
        <w:rPr>
          <w:sz w:val="28"/>
        </w:rPr>
        <w:t xml:space="preserve">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барьеров входа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</w:t>
      </w:r>
      <w:r>
        <w:rPr>
          <w:sz w:val="28"/>
        </w:rPr>
        <w:t>а и по доказательствам; оценены цифровые усилители; составлена сводная матрица, карточки сильнейших конкурентов и стратегия входа.</w:t>
      </w:r>
    </w:p>
    <w:p w14:paraId="483F61F3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</w:t>
      </w:r>
      <w:r>
        <w:rPr>
          <w:sz w:val="28"/>
        </w:rPr>
        <w:t>итория - англоязычные страны и ЕС, контрольная - Беларусь и русскоязычный сегмент. Числа проекта (тарифы, цели, бюджет) сверены с ПЗ1 и ПЗ4 [7]. Все оценки конкурентов являются оценочными: они основаны на открытых данных и не доказывают фактическую выручку</w:t>
      </w:r>
      <w:r>
        <w:rPr>
          <w:sz w:val="28"/>
        </w:rPr>
        <w:t xml:space="preserve"> игроков.</w:t>
      </w:r>
    </w:p>
    <w:p w14:paraId="429D8204" w14:textId="77777777" w:rsidR="00E45842" w:rsidRDefault="002565E1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020275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2F91AC05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методикой [1]: границы рынка, список игроков, оценка каждой из пяти сил с доказательствами, оценка цифровых усилителей, сводная матрица, вывод и стратегические последствия. Количественная часть ра</w:t>
      </w:r>
      <w:r>
        <w:rPr>
          <w:sz w:val="28"/>
        </w:rPr>
        <w:t xml:space="preserve">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02810A1F" w14:textId="77777777" w:rsidR="00E45842" w:rsidRDefault="002565E1">
      <w:pPr>
        <w:pStyle w:val="2"/>
        <w:spacing w:before="360" w:after="360" w:line="360" w:lineRule="exact"/>
        <w:ind w:firstLine="709"/>
      </w:pPr>
      <w:bookmarkStart w:id="4" w:name="_c2dc16d95c34e7e7c75dbd4503de730b54879a3"/>
      <w:bookmarkStart w:id="5" w:name="_Toc242020276"/>
      <w:r>
        <w:rPr>
          <w:b/>
          <w:sz w:val="28"/>
        </w:rPr>
        <w:t>2.1 Игроки рынка и состав выборки</w:t>
      </w:r>
      <w:bookmarkEnd w:id="5"/>
    </w:p>
    <w:p w14:paraId="2B6DF39F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</w:t>
      </w:r>
      <w:r>
        <w:rPr>
          <w:i/>
          <w:sz w:val="28"/>
        </w:rPr>
        <w:t>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. Каждый игрок отнесен к одному из трех классов: прямой конкурент (специализированный аудит таблиц и финансовых моделей), </w:t>
      </w:r>
      <w:r>
        <w:rPr>
          <w:sz w:val="28"/>
        </w:rPr>
        <w:t>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3427E29F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792DBFA8" w14:textId="77777777" w:rsidR="00E45842" w:rsidRDefault="002565E1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E45842" w14:paraId="63ED8C62" w14:textId="77777777" w:rsidTr="00E458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6B1E7E5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0BE11E6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56573C3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6BACEC2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E45842" w14:paraId="34BF00CB" w14:textId="77777777" w:rsidTr="00E45842">
        <w:trPr>
          <w:cantSplit/>
          <w:jc w:val="center"/>
        </w:trPr>
        <w:tc>
          <w:tcPr>
            <w:tcW w:w="3557" w:type="dxa"/>
            <w:vAlign w:val="center"/>
          </w:tcPr>
          <w:p w14:paraId="2B2F663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470306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6EFEC28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3E78A0D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E45842" w14:paraId="797B776A" w14:textId="77777777" w:rsidTr="00E45842">
        <w:trPr>
          <w:cantSplit/>
          <w:jc w:val="center"/>
        </w:trPr>
        <w:tc>
          <w:tcPr>
            <w:tcW w:w="3557" w:type="dxa"/>
            <w:vAlign w:val="center"/>
          </w:tcPr>
          <w:p w14:paraId="1E8E376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0F1159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4BD6C05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089C913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E45842" w14:paraId="30DFB945" w14:textId="77777777" w:rsidTr="00E45842">
        <w:trPr>
          <w:cantSplit/>
          <w:jc w:val="center"/>
        </w:trPr>
        <w:tc>
          <w:tcPr>
            <w:tcW w:w="3557" w:type="dxa"/>
            <w:vAlign w:val="center"/>
          </w:tcPr>
          <w:p w14:paraId="10A1238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0DDD6C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2985621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7D11D9D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E45842" w14:paraId="1E59A809" w14:textId="77777777" w:rsidTr="00E45842">
        <w:trPr>
          <w:cantSplit/>
          <w:jc w:val="center"/>
        </w:trPr>
        <w:tc>
          <w:tcPr>
            <w:tcW w:w="3557" w:type="dxa"/>
            <w:vAlign w:val="center"/>
          </w:tcPr>
          <w:p w14:paraId="11D358B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3FF5DB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26BB0B4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70AC558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E45842" w14:paraId="0E55D739" w14:textId="77777777" w:rsidTr="00E45842">
        <w:trPr>
          <w:cantSplit/>
          <w:jc w:val="center"/>
        </w:trPr>
        <w:tc>
          <w:tcPr>
            <w:tcW w:w="3557" w:type="dxa"/>
            <w:vAlign w:val="center"/>
          </w:tcPr>
          <w:p w14:paraId="7090172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2D4B0E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1494167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102FA19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E45842" w14:paraId="3CD7C713" w14:textId="77777777" w:rsidTr="00E45842">
        <w:trPr>
          <w:cantSplit/>
          <w:jc w:val="center"/>
        </w:trPr>
        <w:tc>
          <w:tcPr>
            <w:tcW w:w="3557" w:type="dxa"/>
            <w:vAlign w:val="center"/>
          </w:tcPr>
          <w:p w14:paraId="0E2E6B3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5D4F29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756AF56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2356326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E45842" w14:paraId="594A8A1B" w14:textId="77777777" w:rsidTr="00E45842">
        <w:trPr>
          <w:cantSplit/>
          <w:jc w:val="center"/>
        </w:trPr>
        <w:tc>
          <w:tcPr>
            <w:tcW w:w="3557" w:type="dxa"/>
            <w:vAlign w:val="center"/>
          </w:tcPr>
          <w:p w14:paraId="3CFCE5D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D0A3CF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CD119E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1CDCAFA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E45842" w14:paraId="01153ECC" w14:textId="77777777" w:rsidTr="00E45842">
        <w:trPr>
          <w:cantSplit/>
          <w:jc w:val="center"/>
        </w:trPr>
        <w:tc>
          <w:tcPr>
            <w:tcW w:w="3557" w:type="dxa"/>
            <w:vAlign w:val="center"/>
          </w:tcPr>
          <w:p w14:paraId="1BA106C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B8CBE8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176258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1C8A4F6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E45842" w14:paraId="3FD6893E" w14:textId="77777777" w:rsidTr="00E45842">
        <w:trPr>
          <w:cantSplit/>
          <w:jc w:val="center"/>
        </w:trPr>
        <w:tc>
          <w:tcPr>
            <w:tcW w:w="3557" w:type="dxa"/>
            <w:vAlign w:val="center"/>
          </w:tcPr>
          <w:p w14:paraId="2716CEC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108A59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3C5F87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4CD91A6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E45842" w14:paraId="6799A91D" w14:textId="77777777" w:rsidTr="00E45842">
        <w:trPr>
          <w:cantSplit/>
          <w:jc w:val="center"/>
        </w:trPr>
        <w:tc>
          <w:tcPr>
            <w:tcW w:w="3557" w:type="dxa"/>
            <w:vAlign w:val="center"/>
          </w:tcPr>
          <w:p w14:paraId="245BEAF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550C3B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6721F9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533306D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E45842" w14:paraId="2A7EC588" w14:textId="77777777" w:rsidTr="00E45842">
        <w:trPr>
          <w:cantSplit/>
          <w:jc w:val="center"/>
        </w:trPr>
        <w:tc>
          <w:tcPr>
            <w:tcW w:w="3557" w:type="dxa"/>
            <w:vAlign w:val="center"/>
          </w:tcPr>
          <w:p w14:paraId="0CF99CE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F05C5F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B88E32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4D7F5F7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E45842" w14:paraId="0D53DF8C" w14:textId="77777777" w:rsidTr="00E45842">
        <w:trPr>
          <w:cantSplit/>
          <w:jc w:val="center"/>
        </w:trPr>
        <w:tc>
          <w:tcPr>
            <w:tcW w:w="3557" w:type="dxa"/>
            <w:vAlign w:val="center"/>
          </w:tcPr>
          <w:p w14:paraId="5C6CAFB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09D2FD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940D4F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0738139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E45842" w14:paraId="07592650" w14:textId="77777777" w:rsidTr="00E45842">
        <w:trPr>
          <w:cantSplit/>
          <w:jc w:val="center"/>
        </w:trPr>
        <w:tc>
          <w:tcPr>
            <w:tcW w:w="3557" w:type="dxa"/>
            <w:vAlign w:val="center"/>
          </w:tcPr>
          <w:p w14:paraId="65B3BBF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B3F2F8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21003E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3B715F1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E45842" w14:paraId="2798C9D2" w14:textId="77777777" w:rsidTr="00E45842">
        <w:trPr>
          <w:cantSplit/>
          <w:jc w:val="center"/>
        </w:trPr>
        <w:tc>
          <w:tcPr>
            <w:tcW w:w="3557" w:type="dxa"/>
            <w:vAlign w:val="center"/>
          </w:tcPr>
          <w:p w14:paraId="021F7D5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D1847E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778A2AF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0A9F980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E45842" w14:paraId="561207AB" w14:textId="77777777" w:rsidTr="00E45842">
        <w:trPr>
          <w:cantSplit/>
          <w:jc w:val="center"/>
        </w:trPr>
        <w:tc>
          <w:tcPr>
            <w:tcW w:w="3557" w:type="dxa"/>
            <w:vAlign w:val="center"/>
          </w:tcPr>
          <w:p w14:paraId="2B833F6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52327A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0B5337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128366F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E45842" w14:paraId="71FA4515" w14:textId="77777777" w:rsidTr="00E45842">
        <w:trPr>
          <w:cantSplit/>
          <w:jc w:val="center"/>
        </w:trPr>
        <w:tc>
          <w:tcPr>
            <w:tcW w:w="3557" w:type="dxa"/>
            <w:vAlign w:val="center"/>
          </w:tcPr>
          <w:p w14:paraId="0CBD013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49E4698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AB0617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3B98DA4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E45842" w14:paraId="557FE119" w14:textId="77777777" w:rsidTr="00E45842">
        <w:trPr>
          <w:cantSplit/>
          <w:jc w:val="center"/>
        </w:trPr>
        <w:tc>
          <w:tcPr>
            <w:tcW w:w="3557" w:type="dxa"/>
            <w:vAlign w:val="center"/>
          </w:tcPr>
          <w:p w14:paraId="2939236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010DC8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1E9B96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2E7B913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E45842" w14:paraId="3089F688" w14:textId="77777777" w:rsidTr="00E45842">
        <w:trPr>
          <w:cantSplit/>
          <w:jc w:val="center"/>
        </w:trPr>
        <w:tc>
          <w:tcPr>
            <w:tcW w:w="3557" w:type="dxa"/>
            <w:vAlign w:val="center"/>
          </w:tcPr>
          <w:p w14:paraId="25EB534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4FE774E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D7DC4F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5CFB521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E45842" w14:paraId="7C88B72D" w14:textId="77777777" w:rsidTr="00E45842">
        <w:trPr>
          <w:cantSplit/>
          <w:jc w:val="center"/>
        </w:trPr>
        <w:tc>
          <w:tcPr>
            <w:tcW w:w="3557" w:type="dxa"/>
            <w:vAlign w:val="center"/>
          </w:tcPr>
          <w:p w14:paraId="37C38AA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63AA50C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7E9B9A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7C845A4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E45842" w14:paraId="4A721FEF" w14:textId="77777777" w:rsidTr="00E45842">
        <w:trPr>
          <w:cantSplit/>
          <w:jc w:val="center"/>
        </w:trPr>
        <w:tc>
          <w:tcPr>
            <w:tcW w:w="3557" w:type="dxa"/>
            <w:vAlign w:val="center"/>
          </w:tcPr>
          <w:p w14:paraId="23E8219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B5CD15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2D8587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50C5AC5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E45842" w14:paraId="661A7430" w14:textId="77777777" w:rsidTr="00E45842">
        <w:trPr>
          <w:cantSplit/>
          <w:jc w:val="center"/>
        </w:trPr>
        <w:tc>
          <w:tcPr>
            <w:tcW w:w="3557" w:type="dxa"/>
            <w:vAlign w:val="center"/>
          </w:tcPr>
          <w:p w14:paraId="173FFDD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0CFA488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8BC01B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5F9B5BB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1FE8472E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четыре: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i/>
          <w:sz w:val="28"/>
        </w:rPr>
        <w:t>rixcel</w:t>
      </w:r>
      <w:r>
        <w:rPr>
          <w:sz w:val="28"/>
        </w:rPr>
        <w:t xml:space="preserve"> и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; вместе с </w:t>
      </w:r>
      <w:r>
        <w:rPr>
          <w:i/>
          <w:sz w:val="28"/>
        </w:rPr>
        <w:t>CIMCON</w:t>
      </w:r>
      <w:r>
        <w:rPr>
          <w:sz w:val="28"/>
        </w:rPr>
        <w:t>, который закрывает часть задачи (риски пользовательских таблиц), специализированных игроков пять. Остальной трафик создают заменители.</w:t>
      </w:r>
    </w:p>
    <w:p w14:paraId="2CFF7F36" w14:textId="77777777" w:rsidR="00E45842" w:rsidRDefault="002565E1">
      <w:pPr>
        <w:pStyle w:val="2"/>
        <w:spacing w:before="360" w:after="360" w:line="360" w:lineRule="exact"/>
        <w:ind w:firstLine="709"/>
      </w:pPr>
      <w:bookmarkStart w:id="6" w:name="_e53e14f44ab4c8780a98a105cb988ad22318c27"/>
      <w:bookmarkStart w:id="7" w:name="_Toc242020277"/>
      <w:bookmarkEnd w:id="4"/>
      <w:r>
        <w:rPr>
          <w:b/>
          <w:sz w:val="28"/>
        </w:rPr>
        <w:t>2.2 Сила 1. Конкуренция между существующими игроками</w:t>
      </w:r>
      <w:bookmarkEnd w:id="7"/>
    </w:p>
    <w:p w14:paraId="60C009BD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</w:t>
      </w:r>
      <w:r>
        <w:rPr>
          <w:sz w:val="28"/>
        </w:rPr>
        <w:t>ографии, долю релевантного содержания и коэффициент качества данных (допущение Д-15 из ЛР2-3). Суммарный релевантный трафик 12 сайтов составляет 87 230 визитов в месяц.</w:t>
      </w:r>
    </w:p>
    <w:p w14:paraId="424290AB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0EB4D760" w14:textId="77777777" w:rsidR="00E45842" w:rsidRDefault="002565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</w:t>
      </w:r>
      <w:r>
        <w:rPr>
          <w:sz w:val="28"/>
        </w:rPr>
        <w:t>2 – Доли релевантного трафика и ключевые каналы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E45842" w14:paraId="3959E206" w14:textId="77777777" w:rsidTr="00E458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4AB73CE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72A7C77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299B71B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4B65C1A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19C33DD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722966C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E45842" w14:paraId="56C2B9BB" w14:textId="77777777" w:rsidTr="00E45842">
        <w:trPr>
          <w:cantSplit/>
          <w:jc w:val="center"/>
        </w:trPr>
        <w:tc>
          <w:tcPr>
            <w:tcW w:w="1797" w:type="dxa"/>
            <w:vAlign w:val="center"/>
          </w:tcPr>
          <w:p w14:paraId="4840DD5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7B773DC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288A9EF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69022EB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13C633E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35C1616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E45842" w14:paraId="24B0ED32" w14:textId="77777777" w:rsidTr="00E45842">
        <w:trPr>
          <w:cantSplit/>
          <w:jc w:val="center"/>
        </w:trPr>
        <w:tc>
          <w:tcPr>
            <w:tcW w:w="1797" w:type="dxa"/>
            <w:vAlign w:val="center"/>
          </w:tcPr>
          <w:p w14:paraId="075C2AC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75E2DB9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1B0EA63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1C0A6F2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575724B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4527D8B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E45842" w14:paraId="295CB3A0" w14:textId="77777777" w:rsidTr="00E45842">
        <w:trPr>
          <w:cantSplit/>
          <w:jc w:val="center"/>
        </w:trPr>
        <w:tc>
          <w:tcPr>
            <w:tcW w:w="1797" w:type="dxa"/>
            <w:vAlign w:val="center"/>
          </w:tcPr>
          <w:p w14:paraId="32886A6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1485" w:type="dxa"/>
            <w:vAlign w:val="center"/>
          </w:tcPr>
          <w:p w14:paraId="3667106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2AED9D4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78B7A6C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3885EF0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05304F3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E45842" w14:paraId="1C4E56B8" w14:textId="77777777" w:rsidTr="00E45842">
        <w:trPr>
          <w:cantSplit/>
          <w:jc w:val="center"/>
        </w:trPr>
        <w:tc>
          <w:tcPr>
            <w:tcW w:w="1797" w:type="dxa"/>
            <w:vAlign w:val="center"/>
          </w:tcPr>
          <w:p w14:paraId="6463BA2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60E9000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65B3A7B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3835419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6E22F7B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4E8696A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E45842" w14:paraId="7029CC24" w14:textId="77777777" w:rsidTr="00E45842">
        <w:trPr>
          <w:cantSplit/>
          <w:jc w:val="center"/>
        </w:trPr>
        <w:tc>
          <w:tcPr>
            <w:tcW w:w="1797" w:type="dxa"/>
            <w:vAlign w:val="center"/>
          </w:tcPr>
          <w:p w14:paraId="0461805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2B85B65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3B00F0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543E467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7421BD1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4D5FD2E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E45842" w14:paraId="7DCB2047" w14:textId="77777777" w:rsidTr="00E45842">
        <w:trPr>
          <w:cantSplit/>
          <w:jc w:val="center"/>
        </w:trPr>
        <w:tc>
          <w:tcPr>
            <w:tcW w:w="1797" w:type="dxa"/>
            <w:vAlign w:val="center"/>
          </w:tcPr>
          <w:p w14:paraId="0E89691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4891029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7E1D9BB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50EBD08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01AB165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1B85F9C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E45842" w14:paraId="77ED405C" w14:textId="77777777" w:rsidTr="00E45842">
        <w:trPr>
          <w:cantSplit/>
          <w:jc w:val="center"/>
        </w:trPr>
        <w:tc>
          <w:tcPr>
            <w:tcW w:w="1797" w:type="dxa"/>
            <w:vAlign w:val="center"/>
          </w:tcPr>
          <w:p w14:paraId="74A2395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0E7F31C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40A4568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7B99948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4DE4AE9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590A370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E45842" w14:paraId="29D08F9B" w14:textId="77777777" w:rsidTr="00E45842">
        <w:trPr>
          <w:cantSplit/>
          <w:jc w:val="center"/>
        </w:trPr>
        <w:tc>
          <w:tcPr>
            <w:tcW w:w="1797" w:type="dxa"/>
            <w:vAlign w:val="center"/>
          </w:tcPr>
          <w:p w14:paraId="63CAF43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7C06F5D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3212CEA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168E3BA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69923EF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2A87764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E45842" w14:paraId="3EAA39F5" w14:textId="77777777" w:rsidTr="00E45842">
        <w:trPr>
          <w:cantSplit/>
          <w:jc w:val="center"/>
        </w:trPr>
        <w:tc>
          <w:tcPr>
            <w:tcW w:w="1797" w:type="dxa"/>
            <w:vAlign w:val="center"/>
          </w:tcPr>
          <w:p w14:paraId="4121E7A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4CC1C4C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0A77DA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748B7A2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25DB17B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612AB68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E45842" w14:paraId="4EF42D42" w14:textId="77777777" w:rsidTr="00E45842">
        <w:trPr>
          <w:cantSplit/>
          <w:jc w:val="center"/>
        </w:trPr>
        <w:tc>
          <w:tcPr>
            <w:tcW w:w="1797" w:type="dxa"/>
            <w:vAlign w:val="center"/>
          </w:tcPr>
          <w:p w14:paraId="237E33B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3B92A07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0321C1E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411987C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0B79A4C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54B2159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E45842" w14:paraId="34FF6F21" w14:textId="77777777" w:rsidTr="00E45842">
        <w:trPr>
          <w:cantSplit/>
          <w:jc w:val="center"/>
        </w:trPr>
        <w:tc>
          <w:tcPr>
            <w:tcW w:w="1797" w:type="dxa"/>
            <w:vAlign w:val="center"/>
          </w:tcPr>
          <w:p w14:paraId="0879152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282DE47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03A1AA6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6C12113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0C2B843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7C7BD09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E45842" w14:paraId="3D5C3F36" w14:textId="77777777" w:rsidTr="00E45842">
        <w:trPr>
          <w:cantSplit/>
          <w:jc w:val="center"/>
        </w:trPr>
        <w:tc>
          <w:tcPr>
            <w:tcW w:w="1797" w:type="dxa"/>
            <w:vAlign w:val="center"/>
          </w:tcPr>
          <w:p w14:paraId="4657192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166C068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4942D5A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240AA65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479BD5B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4063526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16F1CAA5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Datarails</w:t>
      </w:r>
      <w:r>
        <w:rPr>
          <w:sz w:val="28"/>
        </w:rPr>
        <w:t xml:space="preserve"> (26,3 %, заменитель), </w:t>
      </w:r>
      <w:r>
        <w:rPr>
          <w:i/>
          <w:sz w:val="28"/>
        </w:rPr>
        <w:t>Shortcut</w:t>
      </w:r>
      <w:r>
        <w:rPr>
          <w:sz w:val="28"/>
        </w:rPr>
        <w:t xml:space="preserve"> (14,0 %, частичный) и </w:t>
      </w:r>
      <w:r>
        <w:rPr>
          <w:i/>
          <w:sz w:val="28"/>
        </w:rPr>
        <w:t>PerfectXL</w:t>
      </w:r>
      <w:r>
        <w:rPr>
          <w:sz w:val="28"/>
        </w:rPr>
        <w:t xml:space="preserve"> (12,1 %, прямой);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</w:t>
      </w:r>
      <w:r>
        <w:rPr>
          <w:sz w:val="28"/>
        </w:rPr>
        <w:t>деры заметны, но монополии нет, а свободное место для узкой специализации остается.</w:t>
      </w:r>
    </w:p>
    <w:p w14:paraId="54F7CF1E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вклад игроков в показатели концентрации релевантного трафика.</w:t>
      </w:r>
    </w:p>
    <w:p w14:paraId="41D18E0F" w14:textId="77777777" w:rsidR="00E45842" w:rsidRDefault="002565E1">
      <w:pPr>
        <w:pStyle w:val="a0"/>
        <w:keepNext/>
        <w:spacing w:before="0" w:after="0" w:line="360" w:lineRule="exact"/>
      </w:pPr>
      <w:r>
        <w:rPr>
          <w:sz w:val="28"/>
        </w:rPr>
        <w:t>Таблица 3 – Вклад игроков в показатели концентрации релевантного трафика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8"/>
        <w:gridCol w:w="1483"/>
        <w:gridCol w:w="692"/>
        <w:gridCol w:w="1647"/>
        <w:gridCol w:w="927"/>
        <w:gridCol w:w="1583"/>
        <w:gridCol w:w="1135"/>
      </w:tblGrid>
      <w:tr w:rsidR="00E45842" w14:paraId="0BAFF219" w14:textId="77777777" w:rsidTr="00E458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7" w:type="dxa"/>
            <w:vAlign w:val="center"/>
          </w:tcPr>
          <w:p w14:paraId="1F43BF5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3" w:type="dxa"/>
            <w:vAlign w:val="center"/>
          </w:tcPr>
          <w:p w14:paraId="050F9FE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692" w:type="dxa"/>
            <w:vAlign w:val="center"/>
          </w:tcPr>
          <w:p w14:paraId="4375549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647" w:type="dxa"/>
            <w:vAlign w:val="center"/>
          </w:tcPr>
          <w:p w14:paraId="073A837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Накопленная доля</w:t>
            </w:r>
          </w:p>
        </w:tc>
        <w:tc>
          <w:tcPr>
            <w:tcW w:w="927" w:type="dxa"/>
            <w:vAlign w:val="center"/>
          </w:tcPr>
          <w:p w14:paraId="6AD1391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Вклад в </w:t>
            </w:r>
            <w:r>
              <w:rPr>
                <w:b/>
                <w:i/>
                <w:sz w:val="24"/>
              </w:rPr>
              <w:t>HHI</w:t>
            </w:r>
          </w:p>
        </w:tc>
        <w:tc>
          <w:tcPr>
            <w:tcW w:w="1583" w:type="dxa"/>
            <w:vAlign w:val="center"/>
          </w:tcPr>
          <w:p w14:paraId="7787827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Отношение к лидеру</w:t>
            </w:r>
          </w:p>
        </w:tc>
        <w:tc>
          <w:tcPr>
            <w:tcW w:w="1135" w:type="dxa"/>
            <w:vAlign w:val="center"/>
          </w:tcPr>
          <w:p w14:paraId="24A5E78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E45842" w14:paraId="60D479A9" w14:textId="77777777" w:rsidTr="00E45842">
        <w:trPr>
          <w:cantSplit/>
          <w:jc w:val="center"/>
        </w:trPr>
        <w:tc>
          <w:tcPr>
            <w:tcW w:w="1887" w:type="dxa"/>
            <w:vAlign w:val="center"/>
          </w:tcPr>
          <w:p w14:paraId="77E76A9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3" w:type="dxa"/>
            <w:vAlign w:val="center"/>
          </w:tcPr>
          <w:p w14:paraId="03F0337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30F225C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647" w:type="dxa"/>
            <w:vAlign w:val="center"/>
          </w:tcPr>
          <w:p w14:paraId="54A0382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927" w:type="dxa"/>
            <w:vAlign w:val="center"/>
          </w:tcPr>
          <w:p w14:paraId="2198245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691</w:t>
            </w:r>
          </w:p>
        </w:tc>
        <w:tc>
          <w:tcPr>
            <w:tcW w:w="1583" w:type="dxa"/>
            <w:vAlign w:val="center"/>
          </w:tcPr>
          <w:p w14:paraId="64B6D91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35" w:type="dxa"/>
            <w:vAlign w:val="center"/>
          </w:tcPr>
          <w:p w14:paraId="55B3767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E45842" w14:paraId="3E042F2F" w14:textId="77777777" w:rsidTr="00E45842">
        <w:trPr>
          <w:cantSplit/>
          <w:jc w:val="center"/>
        </w:trPr>
        <w:tc>
          <w:tcPr>
            <w:tcW w:w="1887" w:type="dxa"/>
            <w:vAlign w:val="center"/>
          </w:tcPr>
          <w:p w14:paraId="524C3EB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3" w:type="dxa"/>
            <w:vAlign w:val="center"/>
          </w:tcPr>
          <w:p w14:paraId="520E785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692" w:type="dxa"/>
            <w:vAlign w:val="center"/>
          </w:tcPr>
          <w:p w14:paraId="102AE87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647" w:type="dxa"/>
            <w:vAlign w:val="center"/>
          </w:tcPr>
          <w:p w14:paraId="5923D3D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40,2 %</w:t>
            </w:r>
          </w:p>
        </w:tc>
        <w:tc>
          <w:tcPr>
            <w:tcW w:w="927" w:type="dxa"/>
            <w:vAlign w:val="center"/>
          </w:tcPr>
          <w:p w14:paraId="4E8215E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195</w:t>
            </w:r>
          </w:p>
        </w:tc>
        <w:tc>
          <w:tcPr>
            <w:tcW w:w="1583" w:type="dxa"/>
            <w:vAlign w:val="center"/>
          </w:tcPr>
          <w:p w14:paraId="6F8F06F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135" w:type="dxa"/>
            <w:vAlign w:val="center"/>
          </w:tcPr>
          <w:p w14:paraId="5D0C5AC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E45842" w14:paraId="21D817C0" w14:textId="77777777" w:rsidTr="00E45842">
        <w:trPr>
          <w:cantSplit/>
          <w:jc w:val="center"/>
        </w:trPr>
        <w:tc>
          <w:tcPr>
            <w:tcW w:w="1887" w:type="dxa"/>
            <w:vAlign w:val="center"/>
          </w:tcPr>
          <w:p w14:paraId="4192E73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3" w:type="dxa"/>
            <w:vAlign w:val="center"/>
          </w:tcPr>
          <w:p w14:paraId="3BBC9A8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692" w:type="dxa"/>
            <w:vAlign w:val="center"/>
          </w:tcPr>
          <w:p w14:paraId="4D80B7F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647" w:type="dxa"/>
            <w:vAlign w:val="center"/>
          </w:tcPr>
          <w:p w14:paraId="5E1F05F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927" w:type="dxa"/>
            <w:vAlign w:val="center"/>
          </w:tcPr>
          <w:p w14:paraId="67343F7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147</w:t>
            </w:r>
          </w:p>
        </w:tc>
        <w:tc>
          <w:tcPr>
            <w:tcW w:w="1583" w:type="dxa"/>
            <w:vAlign w:val="center"/>
          </w:tcPr>
          <w:p w14:paraId="5A73088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0,46</w:t>
            </w:r>
          </w:p>
        </w:tc>
        <w:tc>
          <w:tcPr>
            <w:tcW w:w="1135" w:type="dxa"/>
            <w:vAlign w:val="center"/>
          </w:tcPr>
          <w:p w14:paraId="0A19FBA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E45842" w14:paraId="668535D9" w14:textId="77777777" w:rsidTr="00E45842">
        <w:trPr>
          <w:cantSplit/>
          <w:jc w:val="center"/>
        </w:trPr>
        <w:tc>
          <w:tcPr>
            <w:tcW w:w="1887" w:type="dxa"/>
            <w:vAlign w:val="center"/>
          </w:tcPr>
          <w:p w14:paraId="7A13F1A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3" w:type="dxa"/>
            <w:vAlign w:val="center"/>
          </w:tcPr>
          <w:p w14:paraId="6A2B33E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16738F8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647" w:type="dxa"/>
            <w:vAlign w:val="center"/>
          </w:tcPr>
          <w:p w14:paraId="6A55B04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61,9 %</w:t>
            </w:r>
          </w:p>
        </w:tc>
        <w:tc>
          <w:tcPr>
            <w:tcW w:w="927" w:type="dxa"/>
            <w:vAlign w:val="center"/>
          </w:tcPr>
          <w:p w14:paraId="7458F1F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83" w:type="dxa"/>
            <w:vAlign w:val="center"/>
          </w:tcPr>
          <w:p w14:paraId="13470D2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0,37</w:t>
            </w:r>
          </w:p>
        </w:tc>
        <w:tc>
          <w:tcPr>
            <w:tcW w:w="1135" w:type="dxa"/>
            <w:vAlign w:val="center"/>
          </w:tcPr>
          <w:p w14:paraId="27CFB5F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E45842" w14:paraId="4740BF78" w14:textId="77777777" w:rsidTr="00E45842">
        <w:trPr>
          <w:cantSplit/>
          <w:jc w:val="center"/>
        </w:trPr>
        <w:tc>
          <w:tcPr>
            <w:tcW w:w="1887" w:type="dxa"/>
            <w:vAlign w:val="center"/>
          </w:tcPr>
          <w:p w14:paraId="1F6FB39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3" w:type="dxa"/>
            <w:vAlign w:val="center"/>
          </w:tcPr>
          <w:p w14:paraId="1B49F8C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7FD8EDD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647" w:type="dxa"/>
            <w:vAlign w:val="center"/>
          </w:tcPr>
          <w:p w14:paraId="40290FE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69,7 %</w:t>
            </w:r>
          </w:p>
        </w:tc>
        <w:tc>
          <w:tcPr>
            <w:tcW w:w="927" w:type="dxa"/>
            <w:vAlign w:val="center"/>
          </w:tcPr>
          <w:p w14:paraId="0253A66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83" w:type="dxa"/>
            <w:vAlign w:val="center"/>
          </w:tcPr>
          <w:p w14:paraId="5E245C1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135" w:type="dxa"/>
            <w:vAlign w:val="center"/>
          </w:tcPr>
          <w:p w14:paraId="33EDDCE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E45842" w14:paraId="16DEBDC2" w14:textId="77777777" w:rsidTr="00E45842">
        <w:trPr>
          <w:cantSplit/>
          <w:jc w:val="center"/>
        </w:trPr>
        <w:tc>
          <w:tcPr>
            <w:tcW w:w="1887" w:type="dxa"/>
            <w:vAlign w:val="center"/>
          </w:tcPr>
          <w:p w14:paraId="19FE3CD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3" w:type="dxa"/>
            <w:vAlign w:val="center"/>
          </w:tcPr>
          <w:p w14:paraId="4971645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692" w:type="dxa"/>
            <w:vAlign w:val="center"/>
          </w:tcPr>
          <w:p w14:paraId="1E24369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647" w:type="dxa"/>
            <w:vAlign w:val="center"/>
          </w:tcPr>
          <w:p w14:paraId="6E4E89B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77,4 %</w:t>
            </w:r>
          </w:p>
        </w:tc>
        <w:tc>
          <w:tcPr>
            <w:tcW w:w="927" w:type="dxa"/>
            <w:vAlign w:val="center"/>
          </w:tcPr>
          <w:p w14:paraId="5606AD1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583" w:type="dxa"/>
            <w:vAlign w:val="center"/>
          </w:tcPr>
          <w:p w14:paraId="592B236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0,29</w:t>
            </w:r>
          </w:p>
        </w:tc>
        <w:tc>
          <w:tcPr>
            <w:tcW w:w="1135" w:type="dxa"/>
            <w:vAlign w:val="center"/>
          </w:tcPr>
          <w:p w14:paraId="66F9C3F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E45842" w14:paraId="52E9ED1A" w14:textId="77777777" w:rsidTr="00E45842">
        <w:trPr>
          <w:cantSplit/>
          <w:jc w:val="center"/>
        </w:trPr>
        <w:tc>
          <w:tcPr>
            <w:tcW w:w="1887" w:type="dxa"/>
            <w:vAlign w:val="center"/>
          </w:tcPr>
          <w:p w14:paraId="7A2280B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3" w:type="dxa"/>
            <w:vAlign w:val="center"/>
          </w:tcPr>
          <w:p w14:paraId="18B099A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692" w:type="dxa"/>
            <w:vAlign w:val="center"/>
          </w:tcPr>
          <w:p w14:paraId="4A03D69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647" w:type="dxa"/>
            <w:vAlign w:val="center"/>
          </w:tcPr>
          <w:p w14:paraId="104D264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83,9 %</w:t>
            </w:r>
          </w:p>
        </w:tc>
        <w:tc>
          <w:tcPr>
            <w:tcW w:w="927" w:type="dxa"/>
            <w:vAlign w:val="center"/>
          </w:tcPr>
          <w:p w14:paraId="7AC2DC3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</w:t>
            </w:r>
          </w:p>
        </w:tc>
        <w:tc>
          <w:tcPr>
            <w:tcW w:w="1583" w:type="dxa"/>
            <w:vAlign w:val="center"/>
          </w:tcPr>
          <w:p w14:paraId="20881DE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135" w:type="dxa"/>
            <w:vAlign w:val="center"/>
          </w:tcPr>
          <w:p w14:paraId="20F0DA0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E45842" w14:paraId="45803618" w14:textId="77777777" w:rsidTr="00E45842">
        <w:trPr>
          <w:cantSplit/>
          <w:jc w:val="center"/>
        </w:trPr>
        <w:tc>
          <w:tcPr>
            <w:tcW w:w="1887" w:type="dxa"/>
            <w:vAlign w:val="center"/>
          </w:tcPr>
          <w:p w14:paraId="7339EA1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3" w:type="dxa"/>
            <w:vAlign w:val="center"/>
          </w:tcPr>
          <w:p w14:paraId="0FD75B6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53DAB52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647" w:type="dxa"/>
            <w:vAlign w:val="center"/>
          </w:tcPr>
          <w:p w14:paraId="08650D4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89,5 %</w:t>
            </w:r>
          </w:p>
        </w:tc>
        <w:tc>
          <w:tcPr>
            <w:tcW w:w="927" w:type="dxa"/>
            <w:vAlign w:val="center"/>
          </w:tcPr>
          <w:p w14:paraId="27BB7B1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583" w:type="dxa"/>
            <w:vAlign w:val="center"/>
          </w:tcPr>
          <w:p w14:paraId="5E6F005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0,21</w:t>
            </w:r>
          </w:p>
        </w:tc>
        <w:tc>
          <w:tcPr>
            <w:tcW w:w="1135" w:type="dxa"/>
            <w:vAlign w:val="center"/>
          </w:tcPr>
          <w:p w14:paraId="636C1C2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E45842" w14:paraId="06E272C0" w14:textId="77777777" w:rsidTr="00E45842">
        <w:trPr>
          <w:cantSplit/>
          <w:jc w:val="center"/>
        </w:trPr>
        <w:tc>
          <w:tcPr>
            <w:tcW w:w="1887" w:type="dxa"/>
            <w:vAlign w:val="center"/>
          </w:tcPr>
          <w:p w14:paraId="62A8063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3" w:type="dxa"/>
            <w:vAlign w:val="center"/>
          </w:tcPr>
          <w:p w14:paraId="6303617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13BF0B3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647" w:type="dxa"/>
            <w:vAlign w:val="center"/>
          </w:tcPr>
          <w:p w14:paraId="231F0A6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94,7 %</w:t>
            </w:r>
          </w:p>
        </w:tc>
        <w:tc>
          <w:tcPr>
            <w:tcW w:w="927" w:type="dxa"/>
            <w:vAlign w:val="center"/>
          </w:tcPr>
          <w:p w14:paraId="78DF438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583" w:type="dxa"/>
            <w:vAlign w:val="center"/>
          </w:tcPr>
          <w:p w14:paraId="282E3C4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1135" w:type="dxa"/>
            <w:vAlign w:val="center"/>
          </w:tcPr>
          <w:p w14:paraId="10CC40E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E45842" w14:paraId="47E749A2" w14:textId="77777777" w:rsidTr="00E45842">
        <w:trPr>
          <w:cantSplit/>
          <w:jc w:val="center"/>
        </w:trPr>
        <w:tc>
          <w:tcPr>
            <w:tcW w:w="1887" w:type="dxa"/>
            <w:vAlign w:val="center"/>
          </w:tcPr>
          <w:p w14:paraId="3858F64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3" w:type="dxa"/>
            <w:vAlign w:val="center"/>
          </w:tcPr>
          <w:p w14:paraId="47EC18E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4783D7A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647" w:type="dxa"/>
            <w:vAlign w:val="center"/>
          </w:tcPr>
          <w:p w14:paraId="27F48F3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98,5 %</w:t>
            </w:r>
          </w:p>
        </w:tc>
        <w:tc>
          <w:tcPr>
            <w:tcW w:w="927" w:type="dxa"/>
            <w:vAlign w:val="center"/>
          </w:tcPr>
          <w:p w14:paraId="6C27D6C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83" w:type="dxa"/>
            <w:vAlign w:val="center"/>
          </w:tcPr>
          <w:p w14:paraId="4F674BE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  <w:tc>
          <w:tcPr>
            <w:tcW w:w="1135" w:type="dxa"/>
            <w:vAlign w:val="center"/>
          </w:tcPr>
          <w:p w14:paraId="48D9002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E45842" w14:paraId="226D6533" w14:textId="77777777" w:rsidTr="00E45842">
        <w:trPr>
          <w:cantSplit/>
          <w:jc w:val="center"/>
        </w:trPr>
        <w:tc>
          <w:tcPr>
            <w:tcW w:w="1887" w:type="dxa"/>
            <w:vAlign w:val="center"/>
          </w:tcPr>
          <w:p w14:paraId="0F009C8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3" w:type="dxa"/>
            <w:vAlign w:val="center"/>
          </w:tcPr>
          <w:p w14:paraId="258298C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692" w:type="dxa"/>
            <w:vAlign w:val="center"/>
          </w:tcPr>
          <w:p w14:paraId="1E2ADB3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647" w:type="dxa"/>
            <w:vAlign w:val="center"/>
          </w:tcPr>
          <w:p w14:paraId="6D27875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99,5 %</w:t>
            </w:r>
          </w:p>
        </w:tc>
        <w:tc>
          <w:tcPr>
            <w:tcW w:w="927" w:type="dxa"/>
            <w:vAlign w:val="center"/>
          </w:tcPr>
          <w:p w14:paraId="207F283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83" w:type="dxa"/>
            <w:vAlign w:val="center"/>
          </w:tcPr>
          <w:p w14:paraId="4935735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1135" w:type="dxa"/>
            <w:vAlign w:val="center"/>
          </w:tcPr>
          <w:p w14:paraId="2297538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  <w:tr w:rsidR="00E45842" w14:paraId="3621DB4A" w14:textId="77777777" w:rsidTr="00E45842">
        <w:trPr>
          <w:cantSplit/>
          <w:jc w:val="center"/>
        </w:trPr>
        <w:tc>
          <w:tcPr>
            <w:tcW w:w="1887" w:type="dxa"/>
            <w:vAlign w:val="center"/>
          </w:tcPr>
          <w:p w14:paraId="59D01D9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3" w:type="dxa"/>
            <w:vAlign w:val="center"/>
          </w:tcPr>
          <w:p w14:paraId="200CB97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692" w:type="dxa"/>
            <w:vAlign w:val="center"/>
          </w:tcPr>
          <w:p w14:paraId="23341B9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647" w:type="dxa"/>
            <w:vAlign w:val="center"/>
          </w:tcPr>
          <w:p w14:paraId="2113586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100,0 %</w:t>
            </w:r>
          </w:p>
        </w:tc>
        <w:tc>
          <w:tcPr>
            <w:tcW w:w="927" w:type="dxa"/>
            <w:vAlign w:val="center"/>
          </w:tcPr>
          <w:p w14:paraId="7E3269F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83" w:type="dxa"/>
            <w:vAlign w:val="center"/>
          </w:tcPr>
          <w:p w14:paraId="6F18E63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</w:t>
            </w:r>
          </w:p>
        </w:tc>
        <w:tc>
          <w:tcPr>
            <w:tcW w:w="1135" w:type="dxa"/>
            <w:vAlign w:val="center"/>
          </w:tcPr>
          <w:p w14:paraId="294423E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</w:tbl>
    <w:p w14:paraId="4BE66A38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Накопленная доля показывает, как формируются показатели </w:t>
      </w:r>
      <w:r>
        <w:rPr>
          <w:i/>
          <w:sz w:val="28"/>
        </w:rPr>
        <w:t>CR3</w:t>
      </w:r>
      <w:r>
        <w:rPr>
          <w:sz w:val="28"/>
        </w:rPr>
        <w:t xml:space="preserve"> и </w:t>
      </w:r>
      <w:r>
        <w:rPr>
          <w:i/>
          <w:sz w:val="28"/>
        </w:rPr>
        <w:t>CR5</w:t>
      </w:r>
      <w:r>
        <w:rPr>
          <w:sz w:val="28"/>
        </w:rPr>
        <w:t>: три крупнейших игрока дают 52,3 %, пять - 69,7 %. Вклад в индекс Херфиндаля - Хиршмана (доля в процентах в квадрате) у трех лидеров равен 1 032 из 1 360, то есть около 76 % концентрации соз</w:t>
      </w:r>
      <w:r>
        <w:rPr>
          <w:sz w:val="28"/>
        </w:rPr>
        <w:t>дают три сайта; остальные девять дают менее половины. Относительный размер показывает, что второй игрок в 1,9 раза меньше лидера, а последние два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>) составляют доли процента и на структуру рынка не влияют. Доминирования одного</w:t>
      </w:r>
      <w:r>
        <w:rPr>
          <w:sz w:val="28"/>
        </w:rPr>
        <w:t xml:space="preserve"> игрока нет: лидер владеет лишь 26 % релевантного трафика, поэтому порог высокой концентрации (</w:t>
      </w:r>
      <w:r>
        <w:rPr>
          <w:i/>
          <w:sz w:val="28"/>
        </w:rPr>
        <w:t>CR3</w:t>
      </w:r>
      <w:r>
        <w:rPr>
          <w:sz w:val="28"/>
        </w:rPr>
        <w:t xml:space="preserve"> 60 %, </w:t>
      </w:r>
      <w:r>
        <w:rPr>
          <w:i/>
          <w:sz w:val="28"/>
        </w:rPr>
        <w:t>HHI</w:t>
      </w:r>
      <w:r>
        <w:rPr>
          <w:sz w:val="28"/>
        </w:rPr>
        <w:t xml:space="preserve"> 2 500) не достигается.</w:t>
      </w:r>
    </w:p>
    <w:p w14:paraId="6185B2FE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игроков и накопленная доля релевантного трафика.</w:t>
      </w:r>
    </w:p>
    <w:p w14:paraId="6130B381" w14:textId="77777777" w:rsidR="00E45842" w:rsidRDefault="002565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AE02F48" wp14:editId="0582E4A2">
            <wp:extent cx="5334000" cy="3088105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5_кривая_концентраци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8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635805" w14:textId="77777777" w:rsidR="00E45842" w:rsidRDefault="002565E1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игроков и накопленная доля релевантного трафика</w:t>
      </w:r>
    </w:p>
    <w:p w14:paraId="123490D6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Кривая накопленной доли растет круто только на первых трех игроках и затем выравнивается: после пятого игрока добавляются менее трети трафика, поэтому длинный хвост из семи небольших сайтов к</w:t>
      </w:r>
      <w:r>
        <w:rPr>
          <w:sz w:val="28"/>
        </w:rPr>
        <w:t>онкуренцию заметно не усиливает. Ни один из показателей не достигает порога высокой концентрации, то есть рынок остается открытым для нового игрока с узкой специализацией.</w:t>
      </w:r>
    </w:p>
    <w:p w14:paraId="05A50D21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доли релевантного трафика игроков, %.</w:t>
      </w:r>
    </w:p>
    <w:p w14:paraId="27F564FC" w14:textId="77777777" w:rsidR="00E45842" w:rsidRDefault="002565E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989C317" wp14:editId="050E1197">
            <wp:extent cx="5334000" cy="2862146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2FE1A8" w14:textId="77777777" w:rsidR="00E45842" w:rsidRDefault="002565E1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Доли реле</w:t>
      </w:r>
      <w:r>
        <w:rPr>
          <w:sz w:val="28"/>
        </w:rPr>
        <w:t>вантного трафика игроков, %</w:t>
      </w:r>
    </w:p>
    <w:p w14:paraId="23F08FCC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заменитель (</w:t>
      </w:r>
      <w:r>
        <w:rPr>
          <w:i/>
          <w:sz w:val="28"/>
        </w:rPr>
        <w:t>Datarails</w:t>
      </w:r>
      <w:r>
        <w:rPr>
          <w:sz w:val="28"/>
        </w:rPr>
        <w:t>), частичный конкурент (</w:t>
      </w:r>
      <w:r>
        <w:rPr>
          <w:i/>
          <w:sz w:val="28"/>
        </w:rPr>
        <w:t>Shortcut</w:t>
      </w:r>
      <w:r>
        <w:rPr>
          <w:sz w:val="28"/>
        </w:rPr>
        <w:t>) и прямой конкурент (</w:t>
      </w:r>
      <w:r>
        <w:rPr>
          <w:i/>
          <w:sz w:val="28"/>
        </w:rPr>
        <w:t>PerfectXL</w:t>
      </w:r>
      <w:r>
        <w:rPr>
          <w:sz w:val="28"/>
        </w:rPr>
        <w:t>), то есть конкуренция идет сразу по трем классам игроков. Среди прямых конкурентов значимый траф</w:t>
      </w:r>
      <w:r>
        <w:rPr>
          <w:sz w:val="28"/>
        </w:rPr>
        <w:t xml:space="preserve">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5EC94D90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Репутационные показатели подтверждают умеренную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</w:t>
      </w:r>
      <w:r>
        <w:rPr>
          <w:sz w:val="28"/>
        </w:rPr>
        <w:t xml:space="preserve">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</w:t>
      </w:r>
      <w:r>
        <w:rPr>
          <w:sz w:val="28"/>
        </w:rPr>
        <w:t>жает давление именно в нише проверки.</w:t>
      </w:r>
    </w:p>
    <w:p w14:paraId="6BB17FF3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13868A09" w14:textId="77777777" w:rsidR="00E45842" w:rsidRDefault="002565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7C5853B" wp14:editId="3F94E4D3">
            <wp:extent cx="5334000" cy="2536902"/>
            <wp:effectExtent l="0" t="0" r="0" b="0"/>
            <wp:docPr id="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6A3F62" w14:textId="77777777" w:rsidR="00E45842" w:rsidRDefault="002565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260E4A5A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нише аудита таблиц - нуль или единицы. Для нового игрока это окно возможностей: первые 20-30 проверенных отзывов даду</w:t>
      </w:r>
      <w:r>
        <w:rPr>
          <w:sz w:val="28"/>
        </w:rPr>
        <w:t>т заметное преимущество в нише.</w:t>
      </w:r>
    </w:p>
    <w:p w14:paraId="0D471792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</w:t>
      </w:r>
      <w:r>
        <w:rPr>
          <w:sz w:val="28"/>
        </w:rPr>
        <w:t xml:space="preserve">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аудитом.</w:t>
      </w:r>
    </w:p>
    <w:p w14:paraId="7B5FEA57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оценка конкуренции игроков по параметрам шаблона Портера.</w:t>
      </w:r>
    </w:p>
    <w:p w14:paraId="29AE158D" w14:textId="77777777" w:rsidR="00E45842" w:rsidRDefault="002565E1">
      <w:pPr>
        <w:pStyle w:val="a0"/>
        <w:keepNext/>
        <w:spacing w:before="0" w:after="0" w:line="360" w:lineRule="exact"/>
      </w:pPr>
      <w:r>
        <w:rPr>
          <w:sz w:val="28"/>
        </w:rPr>
        <w:t>Таблица 4 – Оценка конкуре</w:t>
      </w:r>
      <w:r>
        <w:rPr>
          <w:sz w:val="28"/>
        </w:rPr>
        <w:t>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E45842" w14:paraId="5885E9DD" w14:textId="77777777" w:rsidTr="00E458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167D852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68694B0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2A7152E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45842" w14:paraId="54AA383F" w14:textId="77777777" w:rsidTr="00E45842">
        <w:trPr>
          <w:cantSplit/>
          <w:jc w:val="center"/>
        </w:trPr>
        <w:tc>
          <w:tcPr>
            <w:tcW w:w="2802" w:type="dxa"/>
            <w:vAlign w:val="center"/>
          </w:tcPr>
          <w:p w14:paraId="2469B8D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06E5367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2266968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E45842" w14:paraId="1ABEDE95" w14:textId="77777777" w:rsidTr="00E45842">
        <w:trPr>
          <w:cantSplit/>
          <w:jc w:val="center"/>
        </w:trPr>
        <w:tc>
          <w:tcPr>
            <w:tcW w:w="2802" w:type="dxa"/>
            <w:vAlign w:val="center"/>
          </w:tcPr>
          <w:p w14:paraId="213CBC5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32129F0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0F6B198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E45842" w14:paraId="3811F05E" w14:textId="77777777" w:rsidTr="00E45842">
        <w:trPr>
          <w:cantSplit/>
          <w:jc w:val="center"/>
        </w:trPr>
        <w:tc>
          <w:tcPr>
            <w:tcW w:w="2802" w:type="dxa"/>
            <w:vAlign w:val="center"/>
          </w:tcPr>
          <w:p w14:paraId="276DB6B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3708953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5F50C13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отличаются проверка структуры, доказательность и отчеты</w:t>
            </w:r>
          </w:p>
        </w:tc>
      </w:tr>
      <w:tr w:rsidR="00E45842" w14:paraId="547AA8BD" w14:textId="77777777" w:rsidTr="00E45842">
        <w:trPr>
          <w:cantSplit/>
          <w:jc w:val="center"/>
        </w:trPr>
        <w:tc>
          <w:tcPr>
            <w:tcW w:w="2802" w:type="dxa"/>
            <w:vAlign w:val="center"/>
          </w:tcPr>
          <w:p w14:paraId="233F0A4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4479641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00017F3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00A83E3F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</w:t>
      </w:r>
      <w:r>
        <w:rPr>
          <w:sz w:val="28"/>
        </w:rPr>
        <w:t>овню внутриотраслевой конкуренции (5-8 баллов).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</w:t>
      </w:r>
      <w:r>
        <w:rPr>
          <w:sz w:val="28"/>
        </w:rPr>
        <w:t xml:space="preserve"> доказательная база прямых конкурентов слабая.</w:t>
      </w:r>
    </w:p>
    <w:p w14:paraId="5168A138" w14:textId="77777777" w:rsidR="00E45842" w:rsidRDefault="002565E1">
      <w:pPr>
        <w:pStyle w:val="2"/>
        <w:spacing w:before="360" w:after="360" w:line="360" w:lineRule="exact"/>
        <w:ind w:firstLine="709"/>
      </w:pPr>
      <w:bookmarkStart w:id="8" w:name="_6630f66e9bddc915a7c003d1a4416942be99820"/>
      <w:bookmarkStart w:id="9" w:name="_Toc242020278"/>
      <w:bookmarkEnd w:id="6"/>
      <w:r>
        <w:rPr>
          <w:b/>
          <w:sz w:val="28"/>
        </w:rPr>
        <w:t>2.3 Сила 2. Угроза новых участников и барьеры входа</w:t>
      </w:r>
      <w:bookmarkEnd w:id="9"/>
    </w:p>
    <w:p w14:paraId="35FDD33D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</w:t>
      </w:r>
      <w:r>
        <w:rPr>
          <w:sz w:val="28"/>
        </w:rPr>
        <w:t xml:space="preserve"> рассчитана средневзвешенная доля по релевантному трафику, порог высокого давления взят из шаблона (параметры листа 01), балл равен 5, 3 или 1.</w:t>
      </w:r>
    </w:p>
    <w:p w14:paraId="659D8DB2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каналы трафика и давление на нового игрока.</w:t>
      </w:r>
    </w:p>
    <w:p w14:paraId="6851CAE4" w14:textId="77777777" w:rsidR="00E45842" w:rsidRDefault="002565E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5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E45842" w14:paraId="6112B535" w14:textId="77777777" w:rsidTr="00E458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24E175E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7874058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16055FF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673E6E1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E45842" w14:paraId="710722AD" w14:textId="77777777" w:rsidTr="00E45842">
        <w:trPr>
          <w:cantSplit/>
          <w:jc w:val="center"/>
        </w:trPr>
        <w:tc>
          <w:tcPr>
            <w:tcW w:w="3047" w:type="dxa"/>
            <w:vAlign w:val="center"/>
          </w:tcPr>
          <w:p w14:paraId="25BEA35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1D8C5E4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2D0A7DD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0689D6E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45842" w14:paraId="1A8897C6" w14:textId="77777777" w:rsidTr="00E45842">
        <w:trPr>
          <w:cantSplit/>
          <w:jc w:val="center"/>
        </w:trPr>
        <w:tc>
          <w:tcPr>
            <w:tcW w:w="3047" w:type="dxa"/>
            <w:vAlign w:val="center"/>
          </w:tcPr>
          <w:p w14:paraId="39CA4C3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20DAE67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08C8798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0DEB64D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45842" w14:paraId="669FDAD3" w14:textId="77777777" w:rsidTr="00E45842">
        <w:trPr>
          <w:cantSplit/>
          <w:jc w:val="center"/>
        </w:trPr>
        <w:tc>
          <w:tcPr>
            <w:tcW w:w="3047" w:type="dxa"/>
            <w:vAlign w:val="center"/>
          </w:tcPr>
          <w:p w14:paraId="0533509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1CA7532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5A2EA02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49C35BA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45842" w14:paraId="116C062F" w14:textId="77777777" w:rsidTr="00E45842">
        <w:trPr>
          <w:cantSplit/>
          <w:jc w:val="center"/>
        </w:trPr>
        <w:tc>
          <w:tcPr>
            <w:tcW w:w="3047" w:type="dxa"/>
            <w:vAlign w:val="center"/>
          </w:tcPr>
          <w:p w14:paraId="1D9AC39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554E6A1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3C4A012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7E1BF3F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45842" w14:paraId="0E3779FC" w14:textId="77777777" w:rsidTr="00E45842">
        <w:trPr>
          <w:cantSplit/>
          <w:jc w:val="center"/>
        </w:trPr>
        <w:tc>
          <w:tcPr>
            <w:tcW w:w="3047" w:type="dxa"/>
            <w:vAlign w:val="center"/>
          </w:tcPr>
          <w:p w14:paraId="7835E17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4617420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054D28E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7C27641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45842" w14:paraId="411B5497" w14:textId="77777777" w:rsidTr="00E45842">
        <w:trPr>
          <w:cantSplit/>
          <w:jc w:val="center"/>
        </w:trPr>
        <w:tc>
          <w:tcPr>
            <w:tcW w:w="3047" w:type="dxa"/>
            <w:vAlign w:val="center"/>
          </w:tcPr>
          <w:p w14:paraId="014F71D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5FD029C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4FDF0F0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3B5182F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45842" w14:paraId="752AC851" w14:textId="77777777" w:rsidTr="00E45842">
        <w:trPr>
          <w:cantSplit/>
          <w:jc w:val="center"/>
        </w:trPr>
        <w:tc>
          <w:tcPr>
            <w:tcW w:w="3047" w:type="dxa"/>
            <w:vAlign w:val="center"/>
          </w:tcPr>
          <w:p w14:paraId="50890A8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3465EFE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45B14B5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3DA4C51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0553C304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каналы игроков; платный поиск составляет всего 4,4 %, социальные сети 4,5 %, рефералы 6,9 %. </w:t>
      </w:r>
      <w:r>
        <w:rPr>
          <w:sz w:val="28"/>
        </w:rPr>
        <w:t>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 трафика пока дает шанс дешево обойти конкурентов.</w:t>
      </w:r>
    </w:p>
    <w:p w14:paraId="796D2008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сводная оценка барьеров входа.</w:t>
      </w:r>
    </w:p>
    <w:p w14:paraId="6A72B9DB" w14:textId="77777777" w:rsidR="00E45842" w:rsidRDefault="002565E1">
      <w:pPr>
        <w:pStyle w:val="a0"/>
        <w:keepNext/>
        <w:spacing w:before="0" w:after="0" w:line="360" w:lineRule="exact"/>
      </w:pPr>
      <w:r>
        <w:rPr>
          <w:sz w:val="28"/>
        </w:rPr>
        <w:t>Таблица 6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E45842" w14:paraId="3507FFED" w14:textId="77777777" w:rsidTr="00E458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4E50F69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1310547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74847A9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1960099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145D913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6497F7B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E45842" w14:paraId="0095803F" w14:textId="77777777" w:rsidTr="00E45842">
        <w:trPr>
          <w:cantSplit/>
          <w:jc w:val="center"/>
        </w:trPr>
        <w:tc>
          <w:tcPr>
            <w:tcW w:w="3620" w:type="dxa"/>
            <w:vAlign w:val="center"/>
          </w:tcPr>
          <w:p w14:paraId="0EF2010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751DA8B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0DDEE33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3ABF10A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4EEE39B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242A29E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45842" w14:paraId="01074A82" w14:textId="77777777" w:rsidTr="00E45842">
        <w:trPr>
          <w:cantSplit/>
          <w:jc w:val="center"/>
        </w:trPr>
        <w:tc>
          <w:tcPr>
            <w:tcW w:w="3620" w:type="dxa"/>
            <w:vAlign w:val="center"/>
          </w:tcPr>
          <w:p w14:paraId="0265ACC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11A146F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732CA22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255554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6EB528F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36F21B1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45842" w14:paraId="4E25C24E" w14:textId="77777777" w:rsidTr="00E45842">
        <w:trPr>
          <w:cantSplit/>
          <w:jc w:val="center"/>
        </w:trPr>
        <w:tc>
          <w:tcPr>
            <w:tcW w:w="3620" w:type="dxa"/>
            <w:vAlign w:val="center"/>
          </w:tcPr>
          <w:p w14:paraId="0FC2135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236C368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097513E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6B88625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6A324DC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26DED88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E45842" w14:paraId="0B27181F" w14:textId="77777777" w:rsidTr="00E45842">
        <w:trPr>
          <w:cantSplit/>
          <w:jc w:val="center"/>
        </w:trPr>
        <w:tc>
          <w:tcPr>
            <w:tcW w:w="3620" w:type="dxa"/>
            <w:vAlign w:val="center"/>
          </w:tcPr>
          <w:p w14:paraId="199C0F9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130DF05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18CAEC9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3BE3174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1201B28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662A987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45842" w14:paraId="0B92AD93" w14:textId="77777777" w:rsidTr="00E45842">
        <w:trPr>
          <w:cantSplit/>
          <w:jc w:val="center"/>
        </w:trPr>
        <w:tc>
          <w:tcPr>
            <w:tcW w:w="3620" w:type="dxa"/>
            <w:vAlign w:val="center"/>
          </w:tcPr>
          <w:p w14:paraId="75D5146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0A7CCE0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70F77EF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61CF711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6E32A71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28421E5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45842" w14:paraId="015D9A5E" w14:textId="77777777" w:rsidTr="00E45842">
        <w:trPr>
          <w:cantSplit/>
          <w:jc w:val="center"/>
        </w:trPr>
        <w:tc>
          <w:tcPr>
            <w:tcW w:w="3620" w:type="dxa"/>
            <w:vAlign w:val="center"/>
          </w:tcPr>
          <w:p w14:paraId="15199C3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128A020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537DAF6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7BEAD8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0912F25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36E81AE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45842" w14:paraId="43056B7A" w14:textId="77777777" w:rsidTr="00E45842">
        <w:trPr>
          <w:cantSplit/>
          <w:jc w:val="center"/>
        </w:trPr>
        <w:tc>
          <w:tcPr>
            <w:tcW w:w="3620" w:type="dxa"/>
            <w:vAlign w:val="center"/>
          </w:tcPr>
          <w:p w14:paraId="7EF7B85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0067407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1421D5D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7115C8E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6BC8999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09BA16B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E45842" w14:paraId="08543EAD" w14:textId="77777777" w:rsidTr="00E45842">
        <w:trPr>
          <w:cantSplit/>
          <w:jc w:val="center"/>
        </w:trPr>
        <w:tc>
          <w:tcPr>
            <w:tcW w:w="3620" w:type="dxa"/>
            <w:vAlign w:val="center"/>
          </w:tcPr>
          <w:p w14:paraId="41F905B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095DABA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698FF66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2EC65C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520911A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40F8154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45842" w14:paraId="2A59AB8A" w14:textId="77777777" w:rsidTr="00E45842">
        <w:trPr>
          <w:cantSplit/>
          <w:jc w:val="center"/>
        </w:trPr>
        <w:tc>
          <w:tcPr>
            <w:tcW w:w="3620" w:type="dxa"/>
            <w:vAlign w:val="center"/>
          </w:tcPr>
          <w:p w14:paraId="22F5211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3102D8E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5546F6B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1E72E50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38C919A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15E9186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4D16A699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790210C6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баллы факторов барьеров входа.</w:t>
      </w:r>
    </w:p>
    <w:p w14:paraId="5F4A69EC" w14:textId="77777777" w:rsidR="00E45842" w:rsidRDefault="002565E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E1B5BED" wp14:editId="0AA274CF">
            <wp:extent cx="5334000" cy="2732048"/>
            <wp:effectExtent l="0" t="0" r="0" b="0"/>
            <wp:docPr id="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CE7573" w14:textId="77777777" w:rsidR="00E45842" w:rsidRDefault="002565E1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Баллы факторов барьеров входа</w:t>
      </w:r>
    </w:p>
    <w:p w14:paraId="3F7C9A23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фактора с наивысшим баллом (технологический барьер и заменители)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2A3216FE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оценка угрозы новых участников по параметрам шаблона Портера.</w:t>
      </w:r>
    </w:p>
    <w:p w14:paraId="5EA8E5CA" w14:textId="77777777" w:rsidR="00E45842" w:rsidRDefault="002565E1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E45842" w14:paraId="5A4364EF" w14:textId="77777777" w:rsidTr="00E458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1084563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3FEC620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6A79B5E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45842" w14:paraId="3BF26301" w14:textId="77777777" w:rsidTr="00E45842">
        <w:trPr>
          <w:cantSplit/>
          <w:jc w:val="center"/>
        </w:trPr>
        <w:tc>
          <w:tcPr>
            <w:tcW w:w="2896" w:type="dxa"/>
            <w:vAlign w:val="center"/>
          </w:tcPr>
          <w:p w14:paraId="668409C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7276FE4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5A063A2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E45842" w14:paraId="790B5756" w14:textId="77777777" w:rsidTr="00E45842">
        <w:trPr>
          <w:cantSplit/>
          <w:jc w:val="center"/>
        </w:trPr>
        <w:tc>
          <w:tcPr>
            <w:tcW w:w="2896" w:type="dxa"/>
            <w:vAlign w:val="center"/>
          </w:tcPr>
          <w:p w14:paraId="5CCCFFF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3F84A86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5F3E6DE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E45842" w14:paraId="733388AC" w14:textId="77777777" w:rsidTr="00E45842">
        <w:trPr>
          <w:cantSplit/>
          <w:jc w:val="center"/>
        </w:trPr>
        <w:tc>
          <w:tcPr>
            <w:tcW w:w="2896" w:type="dxa"/>
            <w:vAlign w:val="center"/>
          </w:tcPr>
          <w:p w14:paraId="43227A5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1CBB943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63313E6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>-риск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E45842" w14:paraId="5B6B93FC" w14:textId="77777777" w:rsidTr="00E45842">
        <w:trPr>
          <w:cantSplit/>
          <w:jc w:val="center"/>
        </w:trPr>
        <w:tc>
          <w:tcPr>
            <w:tcW w:w="2896" w:type="dxa"/>
            <w:vAlign w:val="center"/>
          </w:tcPr>
          <w:p w14:paraId="1B0F227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2EAA5CB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58B2B8E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E45842" w14:paraId="7E9C3760" w14:textId="77777777" w:rsidTr="00E45842">
        <w:trPr>
          <w:cantSplit/>
          <w:jc w:val="center"/>
        </w:trPr>
        <w:tc>
          <w:tcPr>
            <w:tcW w:w="2896" w:type="dxa"/>
            <w:vAlign w:val="center"/>
          </w:tcPr>
          <w:p w14:paraId="49191B3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6336D43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49773E4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E45842" w14:paraId="0B851C14" w14:textId="77777777" w:rsidTr="00E45842">
        <w:trPr>
          <w:cantSplit/>
          <w:jc w:val="center"/>
        </w:trPr>
        <w:tc>
          <w:tcPr>
            <w:tcW w:w="2896" w:type="dxa"/>
            <w:vAlign w:val="center"/>
          </w:tcPr>
          <w:p w14:paraId="4A05501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48DD6F1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71FCD50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E45842" w14:paraId="014210B5" w14:textId="77777777" w:rsidTr="00E45842">
        <w:trPr>
          <w:cantSplit/>
          <w:jc w:val="center"/>
        </w:trPr>
        <w:tc>
          <w:tcPr>
            <w:tcW w:w="2896" w:type="dxa"/>
            <w:vAlign w:val="center"/>
          </w:tcPr>
          <w:p w14:paraId="0C92D71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7852BDE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194B853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E45842" w14:paraId="21D2D26B" w14:textId="77777777" w:rsidTr="00E45842">
        <w:trPr>
          <w:cantSplit/>
          <w:jc w:val="center"/>
        </w:trPr>
        <w:tc>
          <w:tcPr>
            <w:tcW w:w="2896" w:type="dxa"/>
            <w:vAlign w:val="center"/>
          </w:tcPr>
          <w:p w14:paraId="5E87AA0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1593745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54E2F4B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2FDF26B8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 xml:space="preserve">-обертка над таблицей создается </w:t>
      </w:r>
      <w:r>
        <w:rPr>
          <w:sz w:val="28"/>
        </w:rPr>
        <w:lastRenderedPageBreak/>
        <w:t>быстро)</w:t>
      </w:r>
      <w:r>
        <w:rPr>
          <w:sz w:val="28"/>
        </w:rPr>
        <w:t xml:space="preserve">, а реальный вход ограничен доверием и каналами лишь умеренно; тот же вход открыт и для самого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1EDD1E23" w14:textId="77777777" w:rsidR="00E45842" w:rsidRDefault="002565E1">
      <w:pPr>
        <w:pStyle w:val="2"/>
        <w:spacing w:before="360" w:after="360" w:line="360" w:lineRule="exact"/>
        <w:ind w:firstLine="709"/>
      </w:pPr>
      <w:bookmarkStart w:id="10" w:name="_32eb1a546c0e629ee5199cbd921989386414cef"/>
      <w:bookmarkStart w:id="11" w:name="_Toc242020279"/>
      <w:bookmarkEnd w:id="8"/>
      <w:r>
        <w:rPr>
          <w:b/>
          <w:sz w:val="28"/>
        </w:rPr>
        <w:t>2.4 Сила 3. Сила покупателей</w:t>
      </w:r>
      <w:bookmarkEnd w:id="11"/>
    </w:p>
    <w:p w14:paraId="23D9EE85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(ЛР2-3).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платят за результат, когда ошибка в модели дорога. Платежеспособность сегментов достаточная (</w:t>
      </w:r>
      <w:r>
        <w:rPr>
          <w:sz w:val="28"/>
        </w:rPr>
        <w:t>средний индекс бюджета к цене 2,4 в ЛР2-3).</w:t>
      </w:r>
    </w:p>
    <w:p w14:paraId="7AA03AEE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покупателей по параметрам шаблона Портера.</w:t>
      </w:r>
    </w:p>
    <w:p w14:paraId="7001BBC3" w14:textId="77777777" w:rsidR="00E45842" w:rsidRDefault="002565E1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E45842" w14:paraId="40F05D4D" w14:textId="77777777" w:rsidTr="00E458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0D8D190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7907199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206E424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45842" w14:paraId="32773195" w14:textId="77777777" w:rsidTr="00E45842">
        <w:trPr>
          <w:cantSplit/>
          <w:jc w:val="center"/>
        </w:trPr>
        <w:tc>
          <w:tcPr>
            <w:tcW w:w="3530" w:type="dxa"/>
            <w:vAlign w:val="center"/>
          </w:tcPr>
          <w:p w14:paraId="60383AD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6835810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67A4A5B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E45842" w14:paraId="20D35B17" w14:textId="77777777" w:rsidTr="00E45842">
        <w:trPr>
          <w:cantSplit/>
          <w:jc w:val="center"/>
        </w:trPr>
        <w:tc>
          <w:tcPr>
            <w:tcW w:w="3530" w:type="dxa"/>
            <w:vAlign w:val="center"/>
          </w:tcPr>
          <w:p w14:paraId="21B5E68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5A59111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25F0C57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E45842" w14:paraId="6E98E3BD" w14:textId="77777777" w:rsidTr="00E45842">
        <w:trPr>
          <w:cantSplit/>
          <w:jc w:val="center"/>
        </w:trPr>
        <w:tc>
          <w:tcPr>
            <w:tcW w:w="3530" w:type="dxa"/>
            <w:vAlign w:val="center"/>
          </w:tcPr>
          <w:p w14:paraId="675A4F6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0EA6132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1439204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E45842" w14:paraId="2570BD3C" w14:textId="77777777" w:rsidTr="00E45842">
        <w:trPr>
          <w:cantSplit/>
          <w:jc w:val="center"/>
        </w:trPr>
        <w:tc>
          <w:tcPr>
            <w:tcW w:w="3530" w:type="dxa"/>
            <w:vAlign w:val="center"/>
          </w:tcPr>
          <w:p w14:paraId="7A65CB9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2E40122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6B0477B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71186B0E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9 из 12 - порог высокого уровня (9-12 баллов).</w:t>
      </w:r>
      <w:r>
        <w:rPr>
          <w:sz w:val="28"/>
        </w:rPr>
        <w:t xml:space="preserve">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 ошибки есть в 86-94 % таблиц), и спрос на независимую проверку растет.</w:t>
      </w:r>
    </w:p>
    <w:p w14:paraId="50CFE422" w14:textId="77777777" w:rsidR="00E45842" w:rsidRDefault="002565E1">
      <w:pPr>
        <w:pStyle w:val="2"/>
        <w:spacing w:before="360" w:after="360" w:line="360" w:lineRule="exact"/>
        <w:ind w:firstLine="709"/>
      </w:pPr>
      <w:bookmarkStart w:id="12" w:name="_56392ae30d217601ca6b22348c46ed1cd30bda9"/>
      <w:bookmarkStart w:id="13" w:name="_Toc242020280"/>
      <w:bookmarkEnd w:id="10"/>
      <w:r>
        <w:rPr>
          <w:b/>
          <w:sz w:val="28"/>
        </w:rPr>
        <w:t>2.5 Сила 4. Сила поставщиков</w:t>
      </w:r>
      <w:bookmarkEnd w:id="13"/>
    </w:p>
    <w:p w14:paraId="526FC37E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 xml:space="preserve">), провайдеры больших </w:t>
      </w:r>
      <w:r>
        <w:rPr>
          <w:sz w:val="28"/>
        </w:rPr>
        <w:t>языковых моделей, облака и платежные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24AB9C21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силы поставщиков по пар</w:t>
      </w:r>
      <w:r>
        <w:rPr>
          <w:sz w:val="28"/>
        </w:rPr>
        <w:t>аметрам шаблона Портера.</w:t>
      </w:r>
    </w:p>
    <w:p w14:paraId="66917248" w14:textId="77777777" w:rsidR="00E45842" w:rsidRDefault="002565E1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E45842" w14:paraId="3E520D6B" w14:textId="77777777" w:rsidTr="00E458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74DA1B4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6E548A6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3C4F03D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45842" w14:paraId="45858DEF" w14:textId="77777777" w:rsidTr="00E45842">
        <w:trPr>
          <w:cantSplit/>
          <w:jc w:val="center"/>
        </w:trPr>
        <w:tc>
          <w:tcPr>
            <w:tcW w:w="3554" w:type="dxa"/>
            <w:vAlign w:val="center"/>
          </w:tcPr>
          <w:p w14:paraId="6CD986F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701B2A9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5D3E992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, облако, платежи</w:t>
            </w:r>
          </w:p>
        </w:tc>
      </w:tr>
      <w:tr w:rsidR="00E45842" w14:paraId="06E81BEA" w14:textId="77777777" w:rsidTr="00E45842">
        <w:trPr>
          <w:cantSplit/>
          <w:jc w:val="center"/>
        </w:trPr>
        <w:tc>
          <w:tcPr>
            <w:tcW w:w="3554" w:type="dxa"/>
            <w:vAlign w:val="center"/>
          </w:tcPr>
          <w:p w14:paraId="2FA2E8D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17CB198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659E59C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E45842" w14:paraId="50C7EC0C" w14:textId="77777777" w:rsidTr="00E45842">
        <w:trPr>
          <w:cantSplit/>
          <w:jc w:val="center"/>
        </w:trPr>
        <w:tc>
          <w:tcPr>
            <w:tcW w:w="3554" w:type="dxa"/>
            <w:vAlign w:val="center"/>
          </w:tcPr>
          <w:p w14:paraId="11839EF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017599F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179F2E8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E45842" w14:paraId="5DBBC5FE" w14:textId="77777777" w:rsidTr="00E45842">
        <w:trPr>
          <w:cantSplit/>
          <w:jc w:val="center"/>
        </w:trPr>
        <w:tc>
          <w:tcPr>
            <w:tcW w:w="3554" w:type="dxa"/>
            <w:vAlign w:val="center"/>
          </w:tcPr>
          <w:p w14:paraId="20B75DE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3599C79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678B154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</w:t>
            </w:r>
            <w:r>
              <w:rPr>
                <w:sz w:val="24"/>
              </w:rPr>
              <w:t xml:space="preserve">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07A77785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</w:t>
      </w:r>
      <w:r>
        <w:rPr>
          <w:sz w:val="28"/>
        </w:rPr>
        <w:t xml:space="preserve"> с тем, что ниша проверки таблиц неприоритетна для платформ.</w:t>
      </w:r>
    </w:p>
    <w:p w14:paraId="3EA0DF6A" w14:textId="77777777" w:rsidR="00E45842" w:rsidRDefault="002565E1">
      <w:pPr>
        <w:pStyle w:val="2"/>
        <w:spacing w:before="360" w:after="360" w:line="360" w:lineRule="exact"/>
        <w:ind w:firstLine="709"/>
      </w:pPr>
      <w:bookmarkStart w:id="14" w:name="_81d55da623d41512ef63f4dc47f176415032501"/>
      <w:bookmarkStart w:id="15" w:name="_Toc242020281"/>
      <w:bookmarkEnd w:id="12"/>
      <w:r>
        <w:rPr>
          <w:b/>
          <w:sz w:val="28"/>
        </w:rPr>
        <w:t>2.6 Сила 5. Угроза заменителей</w:t>
      </w:r>
      <w:bookmarkEnd w:id="15"/>
    </w:p>
    <w:p w14:paraId="3CA7C4E4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</w:t>
      </w:r>
      <w:r>
        <w:rPr>
          <w:i/>
          <w:sz w:val="28"/>
        </w:rPr>
        <w:t>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0B394170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оценка угрозы заменителей по параметру шаблона Портера.</w:t>
      </w:r>
    </w:p>
    <w:p w14:paraId="2E901AAA" w14:textId="77777777" w:rsidR="00E45842" w:rsidRDefault="002565E1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угрозы заменителей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E45842" w14:paraId="4CE9935E" w14:textId="77777777" w:rsidTr="00E458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695BAF5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8" w:type="dxa"/>
            <w:vAlign w:val="center"/>
          </w:tcPr>
          <w:p w14:paraId="7D6296A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4A3ACD7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45842" w14:paraId="08C1FBCC" w14:textId="77777777" w:rsidTr="00E45842">
        <w:trPr>
          <w:cantSplit/>
          <w:jc w:val="center"/>
        </w:trPr>
        <w:tc>
          <w:tcPr>
            <w:tcW w:w="3195" w:type="dxa"/>
            <w:vAlign w:val="center"/>
          </w:tcPr>
          <w:p w14:paraId="37C7530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74C8A06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4FBFB65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14E587B2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44936F30" w14:textId="77777777" w:rsidR="00E45842" w:rsidRDefault="002565E1">
      <w:pPr>
        <w:pStyle w:val="2"/>
        <w:spacing w:before="360" w:after="360" w:line="360" w:lineRule="exact"/>
        <w:ind w:firstLine="709"/>
      </w:pPr>
      <w:bookmarkStart w:id="16" w:name="_c864891c2a63545415c693c4f70871cf567029c"/>
      <w:bookmarkStart w:id="17" w:name="_Toc242020282"/>
      <w:bookmarkEnd w:id="14"/>
      <w:r>
        <w:rPr>
          <w:b/>
          <w:sz w:val="28"/>
        </w:rPr>
        <w:t>2.7 Цифровые усилители</w:t>
      </w:r>
      <w:bookmarkEnd w:id="17"/>
    </w:p>
    <w:p w14:paraId="671D4EC4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6A63963C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11 представлено: оценка цифровы</w:t>
      </w:r>
      <w:r>
        <w:rPr>
          <w:sz w:val="28"/>
        </w:rPr>
        <w:t>х усилителей.</w:t>
      </w:r>
    </w:p>
    <w:p w14:paraId="09875E42" w14:textId="77777777" w:rsidR="00E45842" w:rsidRDefault="002565E1">
      <w:pPr>
        <w:pStyle w:val="a0"/>
        <w:keepNext/>
        <w:spacing w:before="0" w:after="0" w:line="360" w:lineRule="exact"/>
      </w:pPr>
      <w:r>
        <w:rPr>
          <w:sz w:val="28"/>
        </w:rPr>
        <w:t>Таблица 11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E45842" w14:paraId="23668D35" w14:textId="77777777" w:rsidTr="00E458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2937B10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588EB24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755A471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45842" w14:paraId="17680318" w14:textId="77777777" w:rsidTr="00E45842">
        <w:trPr>
          <w:cantSplit/>
          <w:jc w:val="center"/>
        </w:trPr>
        <w:tc>
          <w:tcPr>
            <w:tcW w:w="3084" w:type="dxa"/>
            <w:vAlign w:val="center"/>
          </w:tcPr>
          <w:p w14:paraId="3043FF4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3BA5E6A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668F02B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E45842" w14:paraId="6CDCB04B" w14:textId="77777777" w:rsidTr="00E45842">
        <w:trPr>
          <w:cantSplit/>
          <w:jc w:val="center"/>
        </w:trPr>
        <w:tc>
          <w:tcPr>
            <w:tcW w:w="3084" w:type="dxa"/>
            <w:vAlign w:val="center"/>
          </w:tcPr>
          <w:p w14:paraId="0C4B76A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4614A53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2112E4B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E45842" w14:paraId="64EDC867" w14:textId="77777777" w:rsidTr="00E45842">
        <w:trPr>
          <w:cantSplit/>
          <w:jc w:val="center"/>
        </w:trPr>
        <w:tc>
          <w:tcPr>
            <w:tcW w:w="3084" w:type="dxa"/>
            <w:vAlign w:val="center"/>
          </w:tcPr>
          <w:p w14:paraId="6964247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41D7760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01D8602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E45842" w14:paraId="17DB12A8" w14:textId="77777777" w:rsidTr="00E45842">
        <w:trPr>
          <w:cantSplit/>
          <w:jc w:val="center"/>
        </w:trPr>
        <w:tc>
          <w:tcPr>
            <w:tcW w:w="3084" w:type="dxa"/>
            <w:vAlign w:val="center"/>
          </w:tcPr>
          <w:p w14:paraId="112E0A8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2E560E1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3666912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E45842" w14:paraId="0CAD6854" w14:textId="77777777" w:rsidTr="00E45842">
        <w:trPr>
          <w:cantSplit/>
          <w:jc w:val="center"/>
        </w:trPr>
        <w:tc>
          <w:tcPr>
            <w:tcW w:w="3084" w:type="dxa"/>
            <w:vAlign w:val="center"/>
          </w:tcPr>
          <w:p w14:paraId="4A67852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006D20D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7592680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E45842" w14:paraId="4EFEBFEC" w14:textId="77777777" w:rsidTr="00E45842">
        <w:trPr>
          <w:cantSplit/>
          <w:jc w:val="center"/>
        </w:trPr>
        <w:tc>
          <w:tcPr>
            <w:tcW w:w="3084" w:type="dxa"/>
            <w:vAlign w:val="center"/>
          </w:tcPr>
          <w:p w14:paraId="73881BB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479CBE2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6336F91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1E158F09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3C1D1EFE" w14:textId="77777777" w:rsidR="00E45842" w:rsidRDefault="002565E1">
      <w:pPr>
        <w:pStyle w:val="2"/>
        <w:spacing w:before="360" w:after="360" w:line="360" w:lineRule="exact"/>
        <w:ind w:firstLine="709"/>
      </w:pPr>
      <w:bookmarkStart w:id="18" w:name="_ef6f952c7e24326ac23355a768c8b715ec8fce8"/>
      <w:bookmarkStart w:id="19" w:name="_Toc242020283"/>
      <w:bookmarkEnd w:id="16"/>
      <w:r>
        <w:rPr>
          <w:b/>
          <w:sz w:val="28"/>
        </w:rPr>
        <w:t>2.8 Сводная матрица пяти сил</w:t>
      </w:r>
      <w:bookmarkEnd w:id="19"/>
    </w:p>
    <w:p w14:paraId="443ABE21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это </w:t>
      </w:r>
      <w:r>
        <w:rPr>
          <w:sz w:val="28"/>
        </w:rPr>
        <w:t>правило записано в приложении А и воспроизводится пересчетом.</w:t>
      </w:r>
    </w:p>
    <w:p w14:paraId="1C9CD93F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единая матрица пяти сил.</w:t>
      </w:r>
    </w:p>
    <w:p w14:paraId="484716E2" w14:textId="77777777" w:rsidR="00E45842" w:rsidRDefault="002565E1">
      <w:pPr>
        <w:pStyle w:val="a0"/>
        <w:keepNext/>
        <w:spacing w:before="0" w:after="0" w:line="360" w:lineRule="exact"/>
      </w:pPr>
      <w:r>
        <w:rPr>
          <w:sz w:val="28"/>
        </w:rPr>
        <w:t>Таблица 12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3"/>
        <w:gridCol w:w="1814"/>
        <w:gridCol w:w="1145"/>
        <w:gridCol w:w="1966"/>
        <w:gridCol w:w="2157"/>
      </w:tblGrid>
      <w:tr w:rsidR="00E45842" w14:paraId="7C9DAF2E" w14:textId="77777777" w:rsidTr="00E458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2" w:type="dxa"/>
            <w:vAlign w:val="center"/>
          </w:tcPr>
          <w:p w14:paraId="6A45C38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1814" w:type="dxa"/>
            <w:vAlign w:val="center"/>
          </w:tcPr>
          <w:p w14:paraId="1169F8D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145" w:type="dxa"/>
            <w:vAlign w:val="center"/>
          </w:tcPr>
          <w:p w14:paraId="297B324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66" w:type="dxa"/>
            <w:vAlign w:val="center"/>
          </w:tcPr>
          <w:p w14:paraId="7645C60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 по шкале 1-5</w:t>
            </w:r>
          </w:p>
        </w:tc>
        <w:tc>
          <w:tcPr>
            <w:tcW w:w="2157" w:type="dxa"/>
            <w:vAlign w:val="center"/>
          </w:tcPr>
          <w:p w14:paraId="6DCA153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по порогам шаблона</w:t>
            </w:r>
          </w:p>
        </w:tc>
      </w:tr>
      <w:tr w:rsidR="00E45842" w14:paraId="2BF0CAE3" w14:textId="77777777" w:rsidTr="00E45842">
        <w:trPr>
          <w:cantSplit/>
          <w:jc w:val="center"/>
        </w:trPr>
        <w:tc>
          <w:tcPr>
            <w:tcW w:w="2272" w:type="dxa"/>
            <w:vAlign w:val="center"/>
          </w:tcPr>
          <w:p w14:paraId="485678D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1814" w:type="dxa"/>
            <w:vAlign w:val="center"/>
          </w:tcPr>
          <w:p w14:paraId="38659C3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145" w:type="dxa"/>
            <w:vAlign w:val="center"/>
          </w:tcPr>
          <w:p w14:paraId="2D264C2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66" w:type="dxa"/>
            <w:vAlign w:val="center"/>
          </w:tcPr>
          <w:p w14:paraId="31448F7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2E41C35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E45842" w14:paraId="15AC0EFD" w14:textId="77777777" w:rsidTr="00E45842">
        <w:trPr>
          <w:cantSplit/>
          <w:jc w:val="center"/>
        </w:trPr>
        <w:tc>
          <w:tcPr>
            <w:tcW w:w="2272" w:type="dxa"/>
            <w:vAlign w:val="center"/>
          </w:tcPr>
          <w:p w14:paraId="4FA422D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1814" w:type="dxa"/>
            <w:vAlign w:val="center"/>
          </w:tcPr>
          <w:p w14:paraId="66DA14D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145" w:type="dxa"/>
            <w:vAlign w:val="center"/>
          </w:tcPr>
          <w:p w14:paraId="575E111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66" w:type="dxa"/>
            <w:vAlign w:val="center"/>
          </w:tcPr>
          <w:p w14:paraId="4EC24D7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0F21905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45842" w14:paraId="059DD230" w14:textId="77777777" w:rsidTr="00E45842">
        <w:trPr>
          <w:cantSplit/>
          <w:jc w:val="center"/>
        </w:trPr>
        <w:tc>
          <w:tcPr>
            <w:tcW w:w="2272" w:type="dxa"/>
            <w:vAlign w:val="center"/>
          </w:tcPr>
          <w:p w14:paraId="04C7B32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1814" w:type="dxa"/>
            <w:vAlign w:val="center"/>
          </w:tcPr>
          <w:p w14:paraId="7C310F0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145" w:type="dxa"/>
            <w:vAlign w:val="center"/>
          </w:tcPr>
          <w:p w14:paraId="011A3EF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66" w:type="dxa"/>
            <w:vAlign w:val="center"/>
          </w:tcPr>
          <w:p w14:paraId="66ED241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328DD12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45842" w14:paraId="4C1642D3" w14:textId="77777777" w:rsidTr="00E45842">
        <w:trPr>
          <w:cantSplit/>
          <w:jc w:val="center"/>
        </w:trPr>
        <w:tc>
          <w:tcPr>
            <w:tcW w:w="2272" w:type="dxa"/>
            <w:vAlign w:val="center"/>
          </w:tcPr>
          <w:p w14:paraId="1295291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1814" w:type="dxa"/>
            <w:vAlign w:val="center"/>
          </w:tcPr>
          <w:p w14:paraId="7F5562C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145" w:type="dxa"/>
            <w:vAlign w:val="center"/>
          </w:tcPr>
          <w:p w14:paraId="09BAE12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66" w:type="dxa"/>
            <w:vAlign w:val="center"/>
          </w:tcPr>
          <w:p w14:paraId="615B866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0F4102D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E45842" w14:paraId="17E3842E" w14:textId="77777777" w:rsidTr="00E45842">
        <w:trPr>
          <w:cantSplit/>
          <w:jc w:val="center"/>
        </w:trPr>
        <w:tc>
          <w:tcPr>
            <w:tcW w:w="2272" w:type="dxa"/>
            <w:vAlign w:val="center"/>
          </w:tcPr>
          <w:p w14:paraId="0D0E814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814" w:type="dxa"/>
            <w:vAlign w:val="center"/>
          </w:tcPr>
          <w:p w14:paraId="008163F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145" w:type="dxa"/>
            <w:vAlign w:val="center"/>
          </w:tcPr>
          <w:p w14:paraId="7EE4F44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66" w:type="dxa"/>
            <w:vAlign w:val="center"/>
          </w:tcPr>
          <w:p w14:paraId="307BA00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2157" w:type="dxa"/>
            <w:vAlign w:val="center"/>
          </w:tcPr>
          <w:p w14:paraId="11B640E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0E529209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Две шкалы отвечают на разные вопросы и потому дают разные подписи: пороги шаблона (последний столбец) относят силу к высокому уровню, когда сумма баллов достигает верхней полосы (угроза новых участников 17 и более из 24, сила покупателей 9 и более</w:t>
      </w:r>
      <w:r>
        <w:rPr>
          <w:sz w:val="28"/>
        </w:rPr>
        <w:t xml:space="preserve"> из 12), а нормированная шкала 1-5 сравнивает силы между собой; в тексте разделов </w:t>
      </w:r>
      <w:r>
        <w:rPr>
          <w:sz w:val="28"/>
        </w:rPr>
        <w:lastRenderedPageBreak/>
        <w:t>2.3 и 2.4 использованы пороги шаблона. Среднее давление пяти сил равно 3,55 из 5. По шкале методики это верхняя граница умеренного давления (2,1-3,5) с переходом к высокому (</w:t>
      </w:r>
      <w:r>
        <w:rPr>
          <w:sz w:val="28"/>
        </w:rPr>
        <w:t xml:space="preserve">3,6-5,0). Самая критичная сила - заменители (5,0), затем покупатели (3,5) и новые участники (3,25). Индекс барьеров входа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10B91506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пять сил Портера и цифровые усилители.</w:t>
      </w:r>
    </w:p>
    <w:p w14:paraId="27685209" w14:textId="77777777" w:rsidR="00E45842" w:rsidRDefault="002565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567D748" wp14:editId="4BBAB3D5">
            <wp:extent cx="5334000" cy="2356883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1FE85A" w14:textId="77777777" w:rsidR="00E45842" w:rsidRDefault="002565E1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Пять сил Портера и цифровые усилители</w:t>
      </w:r>
    </w:p>
    <w:p w14:paraId="2B21B0AB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</w:t>
      </w:r>
      <w:r>
        <w:rPr>
          <w:sz w:val="28"/>
        </w:rPr>
        <w:t xml:space="preserve">ься надо не с отдельным конкурентом, а с привычкой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46836025" w14:textId="77777777" w:rsidR="00E45842" w:rsidRDefault="002565E1">
      <w:pPr>
        <w:pStyle w:val="2"/>
        <w:spacing w:before="360" w:after="360" w:line="360" w:lineRule="exact"/>
        <w:ind w:firstLine="709"/>
      </w:pPr>
      <w:bookmarkStart w:id="20" w:name="_6df6aabc6395b7d9765c374a4a7f2d43c0ba1e7"/>
      <w:bookmarkStart w:id="21" w:name="_Toc242020284"/>
      <w:bookmarkEnd w:id="18"/>
      <w:r>
        <w:rPr>
          <w:b/>
          <w:sz w:val="28"/>
        </w:rPr>
        <w:t>2.9 Карточки сильнейших конкурентов</w:t>
      </w:r>
      <w:bookmarkEnd w:id="21"/>
    </w:p>
    <w:p w14:paraId="390C44FB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</w:t>
      </w:r>
      <w:r>
        <w:rPr>
          <w:sz w:val="28"/>
        </w:rPr>
        <w:t>платформа и нишевый инструмент. Поля, по которым нет открытых данных, не заполнены.</w:t>
      </w:r>
    </w:p>
    <w:p w14:paraId="26BF2D59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0F3B72D9" w14:textId="77777777" w:rsidR="00E45842" w:rsidRDefault="002565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E45842" w14:paraId="6DEFED1C" w14:textId="77777777" w:rsidTr="00E458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76B1953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15B5790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45842" w14:paraId="191D8F76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28682B8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3F5ACAA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E45842" w14:paraId="5400D861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1E15621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35608CA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E45842" w14:paraId="4F810591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3F79E8C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42E4684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 данных, сравнение файлов</w:t>
            </w:r>
          </w:p>
        </w:tc>
      </w:tr>
      <w:tr w:rsidR="00E45842" w14:paraId="5AC04A66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23BF781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036F2A8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E45842" w14:paraId="2AE2B102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1DF3097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0FBEEEF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E45842" w14:paraId="47F39A4D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55AD587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7626C22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E45842" w14:paraId="7B083C00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67735C1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4FA1535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33 %, рефералы 11 %</w:t>
            </w:r>
          </w:p>
        </w:tc>
      </w:tr>
      <w:tr w:rsidR="00E45842" w14:paraId="3B151AB5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05F2B9B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</w:t>
            </w:r>
          </w:p>
        </w:tc>
        <w:tc>
          <w:tcPr>
            <w:tcW w:w="5426" w:type="dxa"/>
            <w:vAlign w:val="center"/>
          </w:tcPr>
          <w:p w14:paraId="4BCAB88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E45842" w14:paraId="51C6A341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33AE768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4706250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E45842" w14:paraId="507B5910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4C71D32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Слабые сторон</w:t>
            </w:r>
            <w:r>
              <w:rPr>
                <w:sz w:val="24"/>
              </w:rPr>
              <w:t xml:space="preserve">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45BF21A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2714A0A4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5D6387A5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4E57BD80" w14:textId="77777777" w:rsidR="00E45842" w:rsidRDefault="002565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E45842" w14:paraId="590008A4" w14:textId="77777777" w:rsidTr="00E458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170DBB4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04D7771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45842" w14:paraId="0087C91C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7158554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64CBFBC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E45842" w14:paraId="53CB22DD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743ADE4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116E695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E45842" w14:paraId="3458888D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33055B5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6F8DF76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E45842" w14:paraId="3C7AA21F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437B5F2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6EFEB53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E45842" w14:paraId="11B73D93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47AA607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6E42BF7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 (страница производителя)</w:t>
            </w:r>
          </w:p>
        </w:tc>
      </w:tr>
      <w:tr w:rsidR="00E45842" w14:paraId="1E9790CD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3DC1FD0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5615D4F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E45842" w14:paraId="775AF8DE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379ABB2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46098C5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E45842" w14:paraId="4F6A68F2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780A4D1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3E3D441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E45842" w14:paraId="375A480C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4048DB0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4607E14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</w:t>
            </w:r>
            <w:r>
              <w:rPr>
                <w:sz w:val="24"/>
              </w:rPr>
              <w:t>ации и аудита сложных моделей, США 28 % и Австралия 22 % трафика</w:t>
            </w:r>
          </w:p>
        </w:tc>
      </w:tr>
      <w:tr w:rsidR="00E45842" w14:paraId="22A10510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1D8AB36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6D103A7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164BF215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7A92DD1A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6F39279A" w14:textId="77777777" w:rsidR="00E45842" w:rsidRDefault="002565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E45842" w14:paraId="21D2AB9F" w14:textId="77777777" w:rsidTr="00E458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7EB1343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6F2CB96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45842" w14:paraId="1188BC4F" w14:textId="77777777" w:rsidTr="00E45842">
        <w:trPr>
          <w:cantSplit/>
          <w:jc w:val="center"/>
        </w:trPr>
        <w:tc>
          <w:tcPr>
            <w:tcW w:w="4022" w:type="dxa"/>
            <w:vAlign w:val="center"/>
          </w:tcPr>
          <w:p w14:paraId="2A0EB39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110BECD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E45842" w14:paraId="60912CD2" w14:textId="77777777" w:rsidTr="00E45842">
        <w:trPr>
          <w:cantSplit/>
          <w:jc w:val="center"/>
        </w:trPr>
        <w:tc>
          <w:tcPr>
            <w:tcW w:w="4022" w:type="dxa"/>
            <w:vAlign w:val="center"/>
          </w:tcPr>
          <w:p w14:paraId="45ACE6E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1522512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E45842" w14:paraId="5C5190CD" w14:textId="77777777" w:rsidTr="00E45842">
        <w:trPr>
          <w:cantSplit/>
          <w:jc w:val="center"/>
        </w:trPr>
        <w:tc>
          <w:tcPr>
            <w:tcW w:w="4022" w:type="dxa"/>
            <w:vAlign w:val="center"/>
          </w:tcPr>
          <w:p w14:paraId="3C716FB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66D6DFB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E45842" w14:paraId="36049BA4" w14:textId="77777777" w:rsidTr="00E45842">
        <w:trPr>
          <w:cantSplit/>
          <w:jc w:val="center"/>
        </w:trPr>
        <w:tc>
          <w:tcPr>
            <w:tcW w:w="4022" w:type="dxa"/>
            <w:vAlign w:val="center"/>
          </w:tcPr>
          <w:p w14:paraId="402CE51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155D43F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E45842" w14:paraId="5643E49B" w14:textId="77777777" w:rsidTr="00E45842">
        <w:trPr>
          <w:cantSplit/>
          <w:jc w:val="center"/>
        </w:trPr>
        <w:tc>
          <w:tcPr>
            <w:tcW w:w="4022" w:type="dxa"/>
            <w:vAlign w:val="center"/>
          </w:tcPr>
          <w:p w14:paraId="69D3BEA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7B4662A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E45842" w14:paraId="7ABC3925" w14:textId="77777777" w:rsidTr="00E45842">
        <w:trPr>
          <w:cantSplit/>
          <w:jc w:val="center"/>
        </w:trPr>
        <w:tc>
          <w:tcPr>
            <w:tcW w:w="4022" w:type="dxa"/>
            <w:vAlign w:val="center"/>
          </w:tcPr>
          <w:p w14:paraId="05A5E7D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48BC4BF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E45842" w14:paraId="3CAABC8F" w14:textId="77777777" w:rsidTr="00E45842">
        <w:trPr>
          <w:cantSplit/>
          <w:jc w:val="center"/>
        </w:trPr>
        <w:tc>
          <w:tcPr>
            <w:tcW w:w="4022" w:type="dxa"/>
            <w:vAlign w:val="center"/>
          </w:tcPr>
          <w:p w14:paraId="21E9338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0A6AC24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E45842" w14:paraId="65043D21" w14:textId="77777777" w:rsidTr="00E45842">
        <w:trPr>
          <w:cantSplit/>
          <w:jc w:val="center"/>
        </w:trPr>
        <w:tc>
          <w:tcPr>
            <w:tcW w:w="4022" w:type="dxa"/>
            <w:vAlign w:val="center"/>
          </w:tcPr>
          <w:p w14:paraId="7D10935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7FF13ED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E45842" w14:paraId="4B69F79D" w14:textId="77777777" w:rsidTr="00E45842">
        <w:trPr>
          <w:cantSplit/>
          <w:jc w:val="center"/>
        </w:trPr>
        <w:tc>
          <w:tcPr>
            <w:tcW w:w="4022" w:type="dxa"/>
            <w:vAlign w:val="center"/>
          </w:tcPr>
          <w:p w14:paraId="6EAA0D6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0CD1104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E45842" w14:paraId="2635A6FE" w14:textId="77777777" w:rsidTr="00E45842">
        <w:trPr>
          <w:cantSplit/>
          <w:jc w:val="center"/>
        </w:trPr>
        <w:tc>
          <w:tcPr>
            <w:tcW w:w="4022" w:type="dxa"/>
            <w:vAlign w:val="center"/>
          </w:tcPr>
          <w:p w14:paraId="3B4D25F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</w:t>
            </w:r>
            <w:r>
              <w:rPr>
                <w:i/>
                <w:sz w:val="24"/>
              </w:rPr>
              <w:t>eMind</w:t>
            </w:r>
          </w:p>
        </w:tc>
        <w:tc>
          <w:tcPr>
            <w:tcW w:w="5333" w:type="dxa"/>
            <w:vAlign w:val="center"/>
          </w:tcPr>
          <w:p w14:paraId="19B7409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73541259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7B50C362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64648BE6" w14:textId="77777777" w:rsidR="00E45842" w:rsidRDefault="002565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E45842" w14:paraId="67CA854D" w14:textId="77777777" w:rsidTr="00E458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0057D5C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44B17B0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45842" w14:paraId="06EA4AC9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5F68D28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53628DE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E45842" w14:paraId="1209DB6D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6543A42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6EFD9A0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E45842" w14:paraId="0A1AC2DE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1F33ADF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1CA53CD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E45842" w14:paraId="685C0346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3FB2872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3EF8C2F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E45842" w14:paraId="0B5E8D58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2CF67F3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077AC18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прайс не публикуется; по данным закупочной платформы медианный контракт около 33,3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</w:tr>
      <w:tr w:rsidR="00E45842" w14:paraId="58A7C7BD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456118C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3900396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E45842" w14:paraId="55103421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37A67FE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09852CB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</w:t>
            </w:r>
            <w:r>
              <w:rPr>
                <w:sz w:val="24"/>
              </w:rPr>
              <w:t xml:space="preserve"> рефералы 2 %</w:t>
            </w:r>
          </w:p>
        </w:tc>
      </w:tr>
      <w:tr w:rsidR="00E45842" w14:paraId="07F7DC08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69ACA7C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1FAE978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E45842" w14:paraId="16B47549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4AC0C50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6054224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386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E45842" w14:paraId="35E02C63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2404236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4DCFBF0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74139852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2EC77122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17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344BFC32" w14:textId="77777777" w:rsidR="00E45842" w:rsidRDefault="002565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E45842" w14:paraId="587DF772" w14:textId="77777777" w:rsidTr="00E458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6216D1A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20758BB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45842" w14:paraId="6BCDBE00" w14:textId="77777777" w:rsidTr="00E45842">
        <w:trPr>
          <w:cantSplit/>
          <w:jc w:val="center"/>
        </w:trPr>
        <w:tc>
          <w:tcPr>
            <w:tcW w:w="3796" w:type="dxa"/>
            <w:vAlign w:val="center"/>
          </w:tcPr>
          <w:p w14:paraId="738AB5F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2B72BD1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E45842" w14:paraId="07E074BC" w14:textId="77777777" w:rsidTr="00E45842">
        <w:trPr>
          <w:cantSplit/>
          <w:jc w:val="center"/>
        </w:trPr>
        <w:tc>
          <w:tcPr>
            <w:tcW w:w="3796" w:type="dxa"/>
            <w:vAlign w:val="center"/>
          </w:tcPr>
          <w:p w14:paraId="4EFEF63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2639864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E45842" w14:paraId="0386E6D1" w14:textId="77777777" w:rsidTr="00E45842">
        <w:trPr>
          <w:cantSplit/>
          <w:jc w:val="center"/>
        </w:trPr>
        <w:tc>
          <w:tcPr>
            <w:tcW w:w="3796" w:type="dxa"/>
            <w:vAlign w:val="center"/>
          </w:tcPr>
          <w:p w14:paraId="48EB133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7D4CB9F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E45842" w14:paraId="7CD81BEC" w14:textId="77777777" w:rsidTr="00E45842">
        <w:trPr>
          <w:cantSplit/>
          <w:jc w:val="center"/>
        </w:trPr>
        <w:tc>
          <w:tcPr>
            <w:tcW w:w="3796" w:type="dxa"/>
            <w:vAlign w:val="center"/>
          </w:tcPr>
          <w:p w14:paraId="6951884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77E73B3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E45842" w14:paraId="304DAAF8" w14:textId="77777777" w:rsidTr="00E45842">
        <w:trPr>
          <w:cantSplit/>
          <w:jc w:val="center"/>
        </w:trPr>
        <w:tc>
          <w:tcPr>
            <w:tcW w:w="3796" w:type="dxa"/>
            <w:vAlign w:val="center"/>
          </w:tcPr>
          <w:p w14:paraId="09B436A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61A2741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(страница производителя)</w:t>
            </w:r>
          </w:p>
        </w:tc>
      </w:tr>
      <w:tr w:rsidR="00E45842" w14:paraId="6FD8A065" w14:textId="77777777" w:rsidTr="00E45842">
        <w:trPr>
          <w:cantSplit/>
          <w:jc w:val="center"/>
        </w:trPr>
        <w:tc>
          <w:tcPr>
            <w:tcW w:w="3796" w:type="dxa"/>
            <w:vAlign w:val="center"/>
          </w:tcPr>
          <w:p w14:paraId="2EA4C08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017B3CD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E45842" w14:paraId="69AC9216" w14:textId="77777777" w:rsidTr="00E45842">
        <w:trPr>
          <w:cantSplit/>
          <w:jc w:val="center"/>
        </w:trPr>
        <w:tc>
          <w:tcPr>
            <w:tcW w:w="3796" w:type="dxa"/>
            <w:vAlign w:val="center"/>
          </w:tcPr>
          <w:p w14:paraId="648E42A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40A088C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E45842" w14:paraId="2E64D51E" w14:textId="77777777" w:rsidTr="00E45842">
        <w:trPr>
          <w:cantSplit/>
          <w:jc w:val="center"/>
        </w:trPr>
        <w:tc>
          <w:tcPr>
            <w:tcW w:w="3796" w:type="dxa"/>
            <w:vAlign w:val="center"/>
          </w:tcPr>
          <w:p w14:paraId="1C6D34A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2488C7C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E45842" w14:paraId="0EE86349" w14:textId="77777777" w:rsidTr="00E45842">
        <w:trPr>
          <w:cantSplit/>
          <w:jc w:val="center"/>
        </w:trPr>
        <w:tc>
          <w:tcPr>
            <w:tcW w:w="3796" w:type="dxa"/>
            <w:vAlign w:val="center"/>
          </w:tcPr>
          <w:p w14:paraId="6D509FB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490CE63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консалтинговая марка в Великобритании (59 % трафика), услуги аудита моделей</w:t>
            </w:r>
          </w:p>
        </w:tc>
      </w:tr>
      <w:tr w:rsidR="00E45842" w14:paraId="75A454A4" w14:textId="77777777" w:rsidTr="00E45842">
        <w:trPr>
          <w:cantSplit/>
          <w:jc w:val="center"/>
        </w:trPr>
        <w:tc>
          <w:tcPr>
            <w:tcW w:w="3796" w:type="dxa"/>
            <w:vAlign w:val="center"/>
          </w:tcPr>
          <w:p w14:paraId="0435ADC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1A5979D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малый трафик (14,7 тыс. визитов), отказов 69 %; продает услугу, а не </w:t>
            </w:r>
            <w:r>
              <w:rPr>
                <w:sz w:val="24"/>
              </w:rPr>
              <w:t>самообслуживаемый сервис</w:t>
            </w:r>
          </w:p>
        </w:tc>
      </w:tr>
    </w:tbl>
    <w:p w14:paraId="3C501D7A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68879B92" w14:textId="77777777" w:rsidR="00E45842" w:rsidRDefault="002565E1">
      <w:pPr>
        <w:pStyle w:val="2"/>
        <w:spacing w:before="360" w:after="360" w:line="360" w:lineRule="exact"/>
        <w:ind w:firstLine="709"/>
      </w:pPr>
      <w:bookmarkStart w:id="22" w:name="_bd0f162afc2e7ad7347811c158aa5f062feeff4"/>
      <w:bookmarkStart w:id="23" w:name="_Toc242020285"/>
      <w:bookmarkEnd w:id="20"/>
      <w:r>
        <w:rPr>
          <w:b/>
          <w:sz w:val="28"/>
        </w:rPr>
        <w:lastRenderedPageBreak/>
        <w:t>2.10 Вывод о привлекательности рынка и стр</w:t>
      </w:r>
      <w:r>
        <w:rPr>
          <w:b/>
          <w:sz w:val="28"/>
        </w:rPr>
        <w:t>атегия входа</w:t>
      </w:r>
      <w:bookmarkEnd w:id="23"/>
    </w:p>
    <w:p w14:paraId="35683078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чувствительность покупателей к цене и</w:t>
      </w:r>
      <w:r>
        <w:rPr>
          <w:sz w:val="28"/>
        </w:rPr>
        <w:t xml:space="preserve"> низкий порог входа для новых игроков. Среднее давление пяти сил 3,55 из 5, индекс барьеров входа 3,15.</w:t>
      </w:r>
    </w:p>
    <w:p w14:paraId="79182BCE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стратегия входа по ситуациям.</w:t>
      </w:r>
    </w:p>
    <w:p w14:paraId="2F55713A" w14:textId="77777777" w:rsidR="00E45842" w:rsidRDefault="002565E1">
      <w:pPr>
        <w:pStyle w:val="a0"/>
        <w:keepNext/>
        <w:spacing w:before="0" w:after="0" w:line="360" w:lineRule="exact"/>
      </w:pPr>
      <w:r>
        <w:rPr>
          <w:sz w:val="28"/>
        </w:rPr>
        <w:t>Таблица 18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E45842" w14:paraId="73AC1E81" w14:textId="77777777" w:rsidTr="00E458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7BE58D6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306F296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3394EF4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Рекомендуемая стратег</w:t>
            </w:r>
            <w:r>
              <w:rPr>
                <w:b/>
                <w:sz w:val="24"/>
              </w:rPr>
              <w:t xml:space="preserve">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E45842" w14:paraId="15A6E8FE" w14:textId="77777777" w:rsidTr="00E45842">
        <w:trPr>
          <w:cantSplit/>
          <w:jc w:val="center"/>
        </w:trPr>
        <w:tc>
          <w:tcPr>
            <w:tcW w:w="2697" w:type="dxa"/>
            <w:vAlign w:val="center"/>
          </w:tcPr>
          <w:p w14:paraId="2D1B1F0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0482BD4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26A4A6F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E45842" w14:paraId="081463B8" w14:textId="77777777" w:rsidTr="00E45842">
        <w:trPr>
          <w:cantSplit/>
          <w:jc w:val="center"/>
        </w:trPr>
        <w:tc>
          <w:tcPr>
            <w:tcW w:w="2697" w:type="dxa"/>
            <w:vAlign w:val="center"/>
          </w:tcPr>
          <w:p w14:paraId="3F450AC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56BB381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6764260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в тестовых кампаниях на этапе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ориентиры ставок привед</w:t>
            </w:r>
            <w:r>
              <w:rPr>
                <w:sz w:val="24"/>
              </w:rPr>
              <w:t>ены в приложении Д</w:t>
            </w:r>
          </w:p>
        </w:tc>
      </w:tr>
      <w:tr w:rsidR="00E45842" w14:paraId="296E9C28" w14:textId="77777777" w:rsidTr="00E45842">
        <w:trPr>
          <w:cantSplit/>
          <w:jc w:val="center"/>
        </w:trPr>
        <w:tc>
          <w:tcPr>
            <w:tcW w:w="2697" w:type="dxa"/>
            <w:vAlign w:val="center"/>
          </w:tcPr>
          <w:p w14:paraId="114236A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34376FF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4DCF6BF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E45842" w14:paraId="67D864F9" w14:textId="77777777" w:rsidTr="00E45842">
        <w:trPr>
          <w:cantSplit/>
          <w:jc w:val="center"/>
        </w:trPr>
        <w:tc>
          <w:tcPr>
            <w:tcW w:w="2697" w:type="dxa"/>
            <w:vAlign w:val="center"/>
          </w:tcPr>
          <w:p w14:paraId="13697CC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50E5AF3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1680D78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E45842" w14:paraId="4AC500D6" w14:textId="77777777" w:rsidTr="00E45842">
        <w:trPr>
          <w:cantSplit/>
          <w:jc w:val="center"/>
        </w:trPr>
        <w:tc>
          <w:tcPr>
            <w:tcW w:w="2697" w:type="dxa"/>
            <w:vAlign w:val="center"/>
          </w:tcPr>
          <w:p w14:paraId="73A6A0F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5A7ADF6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36D9560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</w:t>
            </w:r>
            <w:r>
              <w:rPr>
                <w:i/>
                <w:sz w:val="24"/>
              </w:rPr>
              <w:t>pilot</w:t>
            </w:r>
            <w:r>
              <w:rPr>
                <w:sz w:val="24"/>
              </w:rPr>
              <w:t>, а не борьба с ним</w:t>
            </w:r>
          </w:p>
        </w:tc>
      </w:tr>
      <w:tr w:rsidR="00E45842" w14:paraId="135216F3" w14:textId="77777777" w:rsidTr="00E45842">
        <w:trPr>
          <w:cantSplit/>
          <w:jc w:val="center"/>
        </w:trPr>
        <w:tc>
          <w:tcPr>
            <w:tcW w:w="2697" w:type="dxa"/>
            <w:vAlign w:val="center"/>
          </w:tcPr>
          <w:p w14:paraId="02BDEC7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4B26034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0C577C8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4F472711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77B29941" w14:textId="77777777" w:rsidR="00E45842" w:rsidRDefault="002565E1">
      <w:pPr>
        <w:pStyle w:val="2"/>
        <w:spacing w:before="360" w:after="360" w:line="360" w:lineRule="exact"/>
        <w:ind w:firstLine="709"/>
      </w:pPr>
      <w:bookmarkStart w:id="24" w:name="_07f39535de8dfb555f41c49666d7d7ad4469d72"/>
      <w:bookmarkStart w:id="25" w:name="_Toc242020286"/>
      <w:bookmarkEnd w:id="22"/>
      <w:r>
        <w:rPr>
          <w:b/>
          <w:sz w:val="28"/>
        </w:rPr>
        <w:t>2.11 Проверка расчетов и чувствительность</w:t>
      </w:r>
      <w:bookmarkEnd w:id="25"/>
    </w:p>
    <w:p w14:paraId="19AE49E7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</w:t>
      </w:r>
      <w:r>
        <w:rPr>
          <w:sz w:val="28"/>
        </w:rPr>
        <w:lastRenderedPageBreak/>
        <w:t>индекс доверия, индекс ресурсной силы, доля замен</w:t>
      </w:r>
      <w:r>
        <w:rPr>
          <w:sz w:val="28"/>
        </w:rPr>
        <w:t>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книгах н</w:t>
      </w:r>
      <w:r>
        <w:rPr>
          <w:sz w:val="28"/>
        </w:rPr>
        <w:t>ет.</w:t>
      </w:r>
    </w:p>
    <w:p w14:paraId="4E55DCFD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чувствительность индекса барьеров входа.</w:t>
      </w:r>
    </w:p>
    <w:p w14:paraId="4F0BA6FB" w14:textId="77777777" w:rsidR="00E45842" w:rsidRDefault="002565E1">
      <w:pPr>
        <w:pStyle w:val="a0"/>
        <w:keepNext/>
        <w:spacing w:before="0" w:after="0" w:line="360" w:lineRule="exact"/>
      </w:pPr>
      <w:r>
        <w:rPr>
          <w:sz w:val="28"/>
        </w:rPr>
        <w:t>Таблица 19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E45842" w14:paraId="3E02212A" w14:textId="77777777" w:rsidTr="00E458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0D11D98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00D3E56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5C1502A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2D129C4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E45842" w14:paraId="54E7EF8D" w14:textId="77777777" w:rsidTr="00E45842">
        <w:trPr>
          <w:cantSplit/>
          <w:jc w:val="center"/>
        </w:trPr>
        <w:tc>
          <w:tcPr>
            <w:tcW w:w="3408" w:type="dxa"/>
            <w:vAlign w:val="center"/>
          </w:tcPr>
          <w:p w14:paraId="72BF2C2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2B0D196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309534D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6719694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E45842" w14:paraId="1190DA97" w14:textId="77777777" w:rsidTr="00E45842">
        <w:trPr>
          <w:cantSplit/>
          <w:jc w:val="center"/>
        </w:trPr>
        <w:tc>
          <w:tcPr>
            <w:tcW w:w="3408" w:type="dxa"/>
            <w:vAlign w:val="center"/>
          </w:tcPr>
          <w:p w14:paraId="60DDE79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3C0B416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16D8342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7F55970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E45842" w14:paraId="43C9A462" w14:textId="77777777" w:rsidTr="00E45842">
        <w:trPr>
          <w:cantSplit/>
          <w:jc w:val="center"/>
        </w:trPr>
        <w:tc>
          <w:tcPr>
            <w:tcW w:w="3408" w:type="dxa"/>
            <w:vAlign w:val="center"/>
          </w:tcPr>
          <w:p w14:paraId="7D1E98E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19DD1C7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529A5BA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06BAB54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45842" w14:paraId="2B3CDF6E" w14:textId="77777777" w:rsidTr="00E45842">
        <w:trPr>
          <w:cantSplit/>
          <w:jc w:val="center"/>
        </w:trPr>
        <w:tc>
          <w:tcPr>
            <w:tcW w:w="3408" w:type="dxa"/>
            <w:vAlign w:val="center"/>
          </w:tcPr>
          <w:p w14:paraId="29B42EE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00780B9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1861782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E4A160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45842" w14:paraId="0DD57173" w14:textId="77777777" w:rsidTr="00E45842">
        <w:trPr>
          <w:cantSplit/>
          <w:jc w:val="center"/>
        </w:trPr>
        <w:tc>
          <w:tcPr>
            <w:tcW w:w="3408" w:type="dxa"/>
            <w:vAlign w:val="center"/>
          </w:tcPr>
          <w:p w14:paraId="5954540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13278A6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6EF625D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741612A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45842" w14:paraId="004421B8" w14:textId="77777777" w:rsidTr="00E45842">
        <w:trPr>
          <w:cantSplit/>
          <w:jc w:val="center"/>
        </w:trPr>
        <w:tc>
          <w:tcPr>
            <w:tcW w:w="3408" w:type="dxa"/>
            <w:vAlign w:val="center"/>
          </w:tcPr>
          <w:p w14:paraId="506DFCD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268A1A4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1B1DE80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55B727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45842" w14:paraId="15D1E73A" w14:textId="77777777" w:rsidTr="00E45842">
        <w:trPr>
          <w:cantSplit/>
          <w:jc w:val="center"/>
        </w:trPr>
        <w:tc>
          <w:tcPr>
            <w:tcW w:w="3408" w:type="dxa"/>
            <w:vAlign w:val="center"/>
          </w:tcPr>
          <w:p w14:paraId="50CE506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15F07BD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45CB638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26B556D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45842" w14:paraId="0DD65C27" w14:textId="77777777" w:rsidTr="00E45842">
        <w:trPr>
          <w:cantSplit/>
          <w:jc w:val="center"/>
        </w:trPr>
        <w:tc>
          <w:tcPr>
            <w:tcW w:w="3408" w:type="dxa"/>
            <w:vAlign w:val="center"/>
          </w:tcPr>
          <w:p w14:paraId="30A0637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14151D2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090B64B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15237F4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45842" w14:paraId="0C500C56" w14:textId="77777777" w:rsidTr="00E45842">
        <w:trPr>
          <w:cantSplit/>
          <w:jc w:val="center"/>
        </w:trPr>
        <w:tc>
          <w:tcPr>
            <w:tcW w:w="3408" w:type="dxa"/>
            <w:vAlign w:val="center"/>
          </w:tcPr>
          <w:p w14:paraId="7399EEB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7368360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7FEC958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323091A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E45842" w14:paraId="79D52569" w14:textId="77777777" w:rsidTr="00E45842">
        <w:trPr>
          <w:cantSplit/>
          <w:jc w:val="center"/>
        </w:trPr>
        <w:tc>
          <w:tcPr>
            <w:tcW w:w="3408" w:type="dxa"/>
            <w:vAlign w:val="center"/>
          </w:tcPr>
          <w:p w14:paraId="75F5E4D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7559867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068771A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151FA3A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010929C1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57938749" w14:textId="77777777" w:rsidR="00E45842" w:rsidRDefault="002565E1">
      <w:pPr>
        <w:pStyle w:val="2"/>
        <w:spacing w:before="360" w:after="360" w:line="360" w:lineRule="exact"/>
        <w:ind w:firstLine="709"/>
      </w:pPr>
      <w:bookmarkStart w:id="26" w:name="_ограничения"/>
      <w:bookmarkStart w:id="27" w:name="_Toc242020287"/>
      <w:bookmarkEnd w:id="24"/>
      <w:r>
        <w:rPr>
          <w:b/>
          <w:sz w:val="28"/>
        </w:rPr>
        <w:t>2.12 Ограничения</w:t>
      </w:r>
      <w:bookmarkEnd w:id="27"/>
    </w:p>
    <w:p w14:paraId="51B9E1DF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</w:t>
      </w:r>
      <w:r>
        <w:rPr>
          <w:i/>
          <w:sz w:val="28"/>
        </w:rPr>
        <w:t>Semrush</w:t>
      </w:r>
      <w:r>
        <w:rPr>
          <w:sz w:val="28"/>
        </w:rPr>
        <w:t xml:space="preserve"> 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недоступны: ставки и сложность выдачи получены только для пяти массовых запросов по разделу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(приложение Д), для остальных запросов поисково-рекламная конкуренция оценена по прокси на основе каналов </w:t>
      </w:r>
      <w:r>
        <w:rPr>
          <w:i/>
          <w:sz w:val="28"/>
        </w:rPr>
        <w:t>Similarweb</w:t>
      </w:r>
      <w:r>
        <w:rPr>
          <w:sz w:val="28"/>
        </w:rPr>
        <w:t>, а объем</w:t>
      </w:r>
      <w:r>
        <w:rPr>
          <w:sz w:val="28"/>
        </w:rPr>
        <w:t xml:space="preserve">ы запросов расчетные; данные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 заменены сведениями деловой прессы (приложение Д ЛР5), профиль </w:t>
      </w:r>
      <w:r>
        <w:rPr>
          <w:i/>
          <w:sz w:val="28"/>
        </w:rPr>
        <w:t>BuiltWith</w:t>
      </w:r>
      <w:r>
        <w:rPr>
          <w:sz w:val="28"/>
        </w:rPr>
        <w:t xml:space="preserve"> получен только для </w:t>
      </w:r>
      <w:r>
        <w:rPr>
          <w:i/>
          <w:sz w:val="28"/>
        </w:rPr>
        <w:t>PerfectXL</w:t>
      </w:r>
      <w:r>
        <w:rPr>
          <w:sz w:val="28"/>
        </w:rPr>
        <w:t xml:space="preserve">, поэтому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</w:t>
      </w:r>
      <w:r>
        <w:rPr>
          <w:sz w:val="28"/>
        </w:rPr>
        <w:t xml:space="preserve"> эти пункты вынесены в приложение Б.</w:t>
      </w:r>
    </w:p>
    <w:p w14:paraId="631B11F5" w14:textId="77777777" w:rsidR="00E45842" w:rsidRDefault="002565E1">
      <w:pPr>
        <w:pStyle w:val="1"/>
        <w:pageBreakBefore/>
        <w:spacing w:before="0" w:after="360" w:line="360" w:lineRule="exact"/>
        <w:ind w:firstLine="709"/>
      </w:pPr>
      <w:bookmarkStart w:id="28" w:name="_1bfdad9d2d88ddb6ca16c31c1d4d4943679f32f"/>
      <w:bookmarkStart w:id="29" w:name="_Toc242020288"/>
      <w:bookmarkEnd w:id="26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9"/>
    </w:p>
    <w:p w14:paraId="208CDE10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методики пяти сил [1] (раздел 16) и по чек-листу качества анализа конкуренции [2] (раздел 13).</w:t>
      </w:r>
    </w:p>
    <w:p w14:paraId="572FE188" w14:textId="77777777" w:rsidR="00E45842" w:rsidRDefault="002565E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Зафиксированы ли продуктовые, клиентские, географические и канальные границы рынка? Да, границы перенесены из ЛР1 и </w:t>
      </w:r>
      <w:r>
        <w:rPr>
          <w:sz w:val="28"/>
        </w:rPr>
        <w:t>ЛР2-3.</w:t>
      </w:r>
    </w:p>
    <w:p w14:paraId="62EBF073" w14:textId="77777777" w:rsidR="00E45842" w:rsidRDefault="002565E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частичных конкурентов и заменителей? Да, таблица 1.</w:t>
      </w:r>
    </w:p>
    <w:p w14:paraId="10746803" w14:textId="77777777" w:rsidR="00E45842" w:rsidRDefault="002565E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,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поисковая выдача и</w:t>
      </w:r>
      <w:r>
        <w:rPr>
          <w:sz w:val="28"/>
        </w:rPr>
        <w:t xml:space="preserve"> реклама - частично: ставки и конкуренция запросов получены по разделу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для пяти массовых запросов (приложение Д), рекламные кабинеты недоступны.</w:t>
      </w:r>
    </w:p>
    <w:p w14:paraId="5CC6F4B5" w14:textId="77777777" w:rsidR="00E45842" w:rsidRDefault="002565E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каналы трафика и зависимость от поисковых систем, рекламы и платформ? </w:t>
      </w:r>
      <w:r>
        <w:rPr>
          <w:sz w:val="28"/>
        </w:rPr>
        <w:t>Да, таблица 5: поиск и прямые заходы около трех четвертей трафика.</w:t>
      </w:r>
    </w:p>
    <w:p w14:paraId="57A6B7BE" w14:textId="77777777" w:rsidR="00E45842" w:rsidRDefault="002565E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Оценена ли угроза входа новых участников с учетом стоимости привлечения клиента и доверия? Да, таблица 7; ориентиры стоимости клика получены по </w:t>
      </w:r>
      <w:r>
        <w:rPr>
          <w:i/>
          <w:sz w:val="28"/>
        </w:rPr>
        <w:t>Similarweb</w:t>
      </w:r>
      <w:r>
        <w:rPr>
          <w:sz w:val="28"/>
        </w:rPr>
        <w:t xml:space="preserve"> для пяти массовых запросов, для уз</w:t>
      </w:r>
      <w:r>
        <w:rPr>
          <w:sz w:val="28"/>
        </w:rPr>
        <w:t>ких запросов они расчетные (приложение Д).</w:t>
      </w:r>
    </w:p>
    <w:p w14:paraId="31E3D4C2" w14:textId="77777777" w:rsidR="00E45842" w:rsidRDefault="002565E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8.</w:t>
      </w:r>
    </w:p>
    <w:p w14:paraId="0C65DD10" w14:textId="77777777" w:rsidR="00E45842" w:rsidRDefault="002565E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9.</w:t>
      </w:r>
    </w:p>
    <w:p w14:paraId="3ADE6656" w14:textId="77777777" w:rsidR="00E45842" w:rsidRDefault="002565E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Выявлены ли цифров</w:t>
      </w:r>
      <w:r>
        <w:rPr>
          <w:sz w:val="28"/>
        </w:rPr>
        <w:t>ые заменители, включая автоматизацию, ИИ и самостоятельные решения? Да, таблица 10 и список игроков.</w:t>
      </w:r>
    </w:p>
    <w:p w14:paraId="0108BB93" w14:textId="77777777" w:rsidR="00E45842" w:rsidRDefault="002565E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11.</w:t>
      </w:r>
    </w:p>
    <w:p w14:paraId="4710B112" w14:textId="77777777" w:rsidR="00E45842" w:rsidRDefault="002565E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</w:t>
      </w:r>
      <w:r>
        <w:rPr>
          <w:sz w:val="28"/>
        </w:rPr>
        <w:t>сти рынка и условиях входа? Да, раздел 2.10.</w:t>
      </w:r>
    </w:p>
    <w:p w14:paraId="6665E1FE" w14:textId="77777777" w:rsidR="00E45842" w:rsidRDefault="002565E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6D9BCC80" w14:textId="77777777" w:rsidR="00E45842" w:rsidRDefault="002565E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>, страницы цен</w:t>
      </w:r>
      <w:r>
        <w:rPr>
          <w:sz w:val="28"/>
        </w:rPr>
        <w:t xml:space="preserve">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0D0134AD" w14:textId="77777777" w:rsidR="00E45842" w:rsidRDefault="002565E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Исключены ли нерелевантные глобальные сайты, если они не работают в целевой географии? Да, через долю целевых стран и релевантного содержания (таблица 2); 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и </w:t>
      </w:r>
      <w:r>
        <w:rPr>
          <w:i/>
          <w:sz w:val="28"/>
        </w:rPr>
        <w:t>Gemini</w:t>
      </w:r>
      <w:r>
        <w:rPr>
          <w:sz w:val="28"/>
        </w:rPr>
        <w:t xml:space="preserve"> вынесены в список как заменители без </w:t>
      </w:r>
      <w:r>
        <w:rPr>
          <w:sz w:val="28"/>
        </w:rPr>
        <w:t>трафика.</w:t>
      </w:r>
    </w:p>
    <w:p w14:paraId="024E932A" w14:textId="77777777" w:rsidR="00E45842" w:rsidRDefault="002565E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Рассчитаны ли доли трафика,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оценочная концентрация? Да: </w:t>
      </w:r>
      <w:r>
        <w:rPr>
          <w:i/>
          <w:sz w:val="28"/>
        </w:rPr>
        <w:t>CR3</w:t>
      </w:r>
      <w:r>
        <w:rPr>
          <w:sz w:val="28"/>
        </w:rPr>
        <w:t xml:space="preserve"> 52,3 %, </w:t>
      </w:r>
      <w:r>
        <w:rPr>
          <w:i/>
          <w:sz w:val="28"/>
        </w:rPr>
        <w:t>CR5</w:t>
      </w:r>
      <w:r>
        <w:rPr>
          <w:sz w:val="28"/>
        </w:rPr>
        <w:t xml:space="preserve"> 69,7 %, </w:t>
      </w:r>
      <w:r>
        <w:rPr>
          <w:i/>
          <w:sz w:val="28"/>
        </w:rPr>
        <w:t>HHI</w:t>
      </w:r>
      <w:r>
        <w:rPr>
          <w:sz w:val="28"/>
        </w:rPr>
        <w:t xml:space="preserve"> 1 360 (таблицы 2 и 3).</w:t>
      </w:r>
    </w:p>
    <w:p w14:paraId="1B705C38" w14:textId="77777777" w:rsidR="00E45842" w:rsidRDefault="002565E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каналы: поиск, реклама, социальные сети, рефералы, прямые заходы? Да, таблица 5.</w:t>
      </w:r>
    </w:p>
    <w:p w14:paraId="408E9F65" w14:textId="77777777" w:rsidR="00E45842" w:rsidRDefault="002565E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поисковая выдача и рекла</w:t>
      </w:r>
      <w:r>
        <w:rPr>
          <w:sz w:val="28"/>
        </w:rPr>
        <w:t xml:space="preserve">мная активность конкурентов? Частично: доля платного поиска по </w:t>
      </w:r>
      <w:r>
        <w:rPr>
          <w:i/>
          <w:sz w:val="28"/>
        </w:rPr>
        <w:t>Similarweb</w:t>
      </w:r>
      <w:r>
        <w:rPr>
          <w:sz w:val="28"/>
        </w:rPr>
        <w:t xml:space="preserve"> и ставки запросов (приложение Д); выдача и объявления в рекламных кабинетах не просматривались.</w:t>
      </w:r>
    </w:p>
    <w:p w14:paraId="3A85C85F" w14:textId="77777777" w:rsidR="00E45842" w:rsidRDefault="002565E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отзывы, рейтинги, кейсы и репутационный барьер? Да,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(рисунок 3, приложение Г).</w:t>
      </w:r>
    </w:p>
    <w:p w14:paraId="3964C6D2" w14:textId="77777777" w:rsidR="00E45842" w:rsidRDefault="002565E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технологические признаки конкурентов через </w:t>
      </w:r>
      <w:r>
        <w:rPr>
          <w:i/>
          <w:sz w:val="28"/>
        </w:rPr>
        <w:t>BuiltWith</w:t>
      </w:r>
      <w:r>
        <w:rPr>
          <w:sz w:val="28"/>
        </w:rPr>
        <w:t xml:space="preserve">, </w:t>
      </w:r>
      <w:r>
        <w:rPr>
          <w:i/>
          <w:sz w:val="28"/>
        </w:rPr>
        <w:t>Wappalyzer</w:t>
      </w:r>
      <w:r>
        <w:rPr>
          <w:sz w:val="28"/>
        </w:rPr>
        <w:t xml:space="preserve"> или аналогичные сервисы? Частично: бесплатный профиль </w:t>
      </w:r>
      <w:r>
        <w:rPr>
          <w:i/>
          <w:sz w:val="28"/>
        </w:rPr>
        <w:t>BuiltWith</w:t>
      </w:r>
      <w:r>
        <w:rPr>
          <w:sz w:val="28"/>
        </w:rPr>
        <w:t xml:space="preserve"> просмотрен для </w:t>
      </w:r>
      <w:r>
        <w:rPr>
          <w:i/>
          <w:sz w:val="28"/>
        </w:rPr>
        <w:t>PerfectXL</w:t>
      </w:r>
      <w:r>
        <w:rPr>
          <w:sz w:val="28"/>
        </w:rPr>
        <w:t xml:space="preserve"> (72 технологии, среди них </w:t>
      </w:r>
      <w:r>
        <w:rPr>
          <w:i/>
          <w:sz w:val="28"/>
        </w:rPr>
        <w:t>WordPress</w:t>
      </w:r>
      <w:r>
        <w:rPr>
          <w:sz w:val="28"/>
        </w:rPr>
        <w:t xml:space="preserve">, </w:t>
      </w:r>
      <w:r>
        <w:rPr>
          <w:i/>
          <w:sz w:val="28"/>
        </w:rPr>
        <w:t>WooCommerce</w:t>
      </w:r>
      <w:r>
        <w:rPr>
          <w:sz w:val="28"/>
        </w:rPr>
        <w:t xml:space="preserve">, </w:t>
      </w:r>
      <w:r>
        <w:rPr>
          <w:i/>
          <w:sz w:val="28"/>
        </w:rPr>
        <w:t>Cloudflare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Analytics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Tag</w:t>
      </w:r>
      <w:r>
        <w:rPr>
          <w:sz w:val="28"/>
        </w:rPr>
        <w:t xml:space="preserve"> </w:t>
      </w:r>
      <w:r>
        <w:rPr>
          <w:i/>
          <w:sz w:val="28"/>
        </w:rPr>
        <w:t>Manager</w:t>
      </w:r>
      <w:r>
        <w:rPr>
          <w:sz w:val="28"/>
        </w:rPr>
        <w:t xml:space="preserve">, </w:t>
      </w:r>
      <w:r>
        <w:rPr>
          <w:i/>
          <w:sz w:val="28"/>
        </w:rPr>
        <w:t>MailerLite</w:t>
      </w:r>
      <w:r>
        <w:rPr>
          <w:sz w:val="28"/>
        </w:rPr>
        <w:t>), для остальных сайтов профиль в бесплатном доступе неполон; технологические баллы заданы экспертно (допущение Д-17) с опорой на страницы продук</w:t>
      </w:r>
      <w:r>
        <w:rPr>
          <w:sz w:val="28"/>
        </w:rPr>
        <w:t>тов (интеграции, безопасность, надстройка).</w:t>
      </w:r>
    </w:p>
    <w:p w14:paraId="6A2C25C0" w14:textId="77777777" w:rsidR="00E45842" w:rsidRDefault="002565E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Содержит ли вывод не только балл конкуренции, но и управленческое объяснение барьеров входа? Да, раздел 2.10 и рисунок 4.</w:t>
      </w:r>
    </w:p>
    <w:p w14:paraId="3AB1312F" w14:textId="77777777" w:rsidR="00E45842" w:rsidRDefault="002565E1">
      <w:pPr>
        <w:pStyle w:val="1"/>
        <w:pageBreakBefore/>
        <w:spacing w:before="0" w:after="360" w:line="360" w:lineRule="exact"/>
        <w:jc w:val="center"/>
      </w:pPr>
      <w:bookmarkStart w:id="30" w:name="_выводы"/>
      <w:bookmarkStart w:id="31" w:name="_Toc242020289"/>
      <w:bookmarkEnd w:id="28"/>
      <w:r>
        <w:rPr>
          <w:b/>
          <w:sz w:val="28"/>
        </w:rPr>
        <w:lastRenderedPageBreak/>
        <w:t>ВЫВОДЫ</w:t>
      </w:r>
      <w:bookmarkEnd w:id="31"/>
    </w:p>
    <w:p w14:paraId="3AB8AA45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</w:t>
      </w:r>
      <w:r>
        <w:rPr>
          <w:sz w:val="28"/>
        </w:rPr>
        <w:t xml:space="preserve">делей. Конкурентное поле состоит из пяти небольших специализированных игроков (четыре прямых конкурента и </w:t>
      </w:r>
      <w:r>
        <w:rPr>
          <w:i/>
          <w:sz w:val="28"/>
        </w:rPr>
        <w:t>CIMCON</w:t>
      </w:r>
      <w:r>
        <w:rPr>
          <w:sz w:val="28"/>
        </w:rPr>
        <w:t xml:space="preserve"> с частичным пересечением) (около 75 тысяч визитов в месяц на всех) и большого числа заменителей, которые дают 73 % релевантного трафика. Концен</w:t>
      </w:r>
      <w:r>
        <w:rPr>
          <w:sz w:val="28"/>
        </w:rPr>
        <w:t xml:space="preserve">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5968FCDF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высокие - сила покупателей </w:t>
      </w:r>
      <w:r>
        <w:rPr>
          <w:sz w:val="28"/>
        </w:rPr>
        <w:t xml:space="preserve">и угроза новых участников.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2BB9CEC1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Стратегия входа: узкое позиционирование независимой проверки с доказательств</w:t>
      </w:r>
      <w:r>
        <w:rPr>
          <w:sz w:val="28"/>
        </w:rPr>
        <w:t xml:space="preserve">ами для финансовых специалистов, вход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 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недоступны без платного доступа (приложение Б); результаты переходят в ЛР5 и ЛР6.</w:t>
      </w:r>
    </w:p>
    <w:p w14:paraId="123D907E" w14:textId="77777777" w:rsidR="00E45842" w:rsidRDefault="002565E1">
      <w:pPr>
        <w:pStyle w:val="1"/>
        <w:pageBreakBefore/>
        <w:spacing w:before="0" w:after="360" w:line="360" w:lineRule="exact"/>
        <w:jc w:val="center"/>
      </w:pPr>
      <w:bookmarkStart w:id="32" w:name="_274f6a444530ef90b0479dabf3d210f01e97699"/>
      <w:bookmarkStart w:id="33" w:name="_Toc242020290"/>
      <w:bookmarkEnd w:id="30"/>
      <w:r>
        <w:rPr>
          <w:b/>
          <w:sz w:val="28"/>
        </w:rPr>
        <w:lastRenderedPageBreak/>
        <w:t>СПИСОК И</w:t>
      </w:r>
      <w:r>
        <w:rPr>
          <w:b/>
          <w:sz w:val="28"/>
        </w:rPr>
        <w:t>СПОЛЬЗОВАННЫХ ИСТОЧНИКОВ</w:t>
      </w:r>
      <w:bookmarkEnd w:id="33"/>
    </w:p>
    <w:p w14:paraId="5EDCE519" w14:textId="77777777" w:rsidR="00E45842" w:rsidRDefault="002565E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Портера для электронного бизнеса и источники данных по силам Портера. – Минск : БГУИР, 2026.</w:t>
      </w:r>
    </w:p>
    <w:p w14:paraId="5B4DDA2E" w14:textId="77777777" w:rsidR="00E45842" w:rsidRDefault="002565E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оценки уровня конкуренции и б</w:t>
      </w:r>
      <w:r>
        <w:rPr>
          <w:sz w:val="28"/>
        </w:rPr>
        <w:t xml:space="preserve">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54B7F857" w14:textId="77777777" w:rsidR="00E45842" w:rsidRDefault="002565E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30BF1572" w14:textId="77777777" w:rsidR="00E45842" w:rsidRDefault="002565E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2DA68936" w14:textId="77777777" w:rsidR="00E45842" w:rsidRDefault="002565E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Отчет по лабораторной работе № 1 «Анализ поискового спроса и фиксация </w:t>
      </w:r>
      <w:r>
        <w:rPr>
          <w:sz w:val="28"/>
        </w:rPr>
        <w:t>границ рынка» / Р. В. Земляник. – Минск : БГУИР, 2026.</w:t>
      </w:r>
    </w:p>
    <w:p w14:paraId="68EAAB71" w14:textId="77777777" w:rsidR="00E45842" w:rsidRDefault="002565E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0DBFEB31" w14:textId="77777777" w:rsidR="00E45842" w:rsidRDefault="002565E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</w:t>
      </w:r>
      <w:r>
        <w:rPr>
          <w:i/>
          <w:sz w:val="28"/>
        </w:rPr>
        <w:t>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16AE61D0" w14:textId="77777777" w:rsidR="00E45842" w:rsidRDefault="002565E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https://pro.similarweb.com/. – Дата доступа: 03.10.202</w:t>
      </w:r>
      <w:r>
        <w:rPr>
          <w:sz w:val="28"/>
        </w:rPr>
        <w:t>6.</w:t>
      </w:r>
    </w:p>
    <w:p w14:paraId="3AEB2614" w14:textId="77777777" w:rsidR="00E45842" w:rsidRDefault="002565E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6A20ABF9" w14:textId="77777777" w:rsidR="00E45842" w:rsidRDefault="002565E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https://www.capterra.com/. – Дата доступа: 03.10.2026.</w:t>
      </w:r>
    </w:p>
    <w:p w14:paraId="02726014" w14:textId="77777777" w:rsidR="00E45842" w:rsidRDefault="002565E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78DC92F7" w14:textId="77777777" w:rsidR="00E45842" w:rsidRDefault="002565E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</w:t>
      </w:r>
      <w:r>
        <w:rPr>
          <w:i/>
          <w:sz w:val="28"/>
        </w:rPr>
        <w:t>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40FEF44F" w14:textId="77777777" w:rsidR="00E45842" w:rsidRDefault="002565E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0FEF5EBB" w14:textId="77777777" w:rsidR="00E45842" w:rsidRDefault="002565E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https://rows.com/pricing. – Дата доступа: 03.10.2026.</w:t>
      </w:r>
    </w:p>
    <w:p w14:paraId="6D11F237" w14:textId="77777777" w:rsidR="00E45842" w:rsidRDefault="002565E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</w:t>
      </w:r>
      <w:r>
        <w:rPr>
          <w:sz w:val="28"/>
        </w:rPr>
        <w:t>доступа: https://www.shortcut.ai/pricing. – Дата доступа: 03.10.2026.</w:t>
      </w:r>
    </w:p>
    <w:p w14:paraId="6486105B" w14:textId="77777777" w:rsidR="00E45842" w:rsidRDefault="002565E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https://www.microsoft.com/en-us/microsoft-365-copilot/pricing. – Дата доступа: 03.10.2026.</w:t>
      </w:r>
    </w:p>
    <w:p w14:paraId="062E4DF3" w14:textId="77777777" w:rsidR="00E45842" w:rsidRDefault="002565E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</w:t>
      </w:r>
      <w:r>
        <w:rPr>
          <w:i/>
          <w:sz w:val="28"/>
        </w:rPr>
        <w:t>rra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https://www.capterra.com/p/10002513/DataSnipper/. – Дата доступа: 03.10.2026.</w:t>
      </w:r>
    </w:p>
    <w:p w14:paraId="3971236B" w14:textId="77777777" w:rsidR="00E45842" w:rsidRDefault="002565E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</w:t>
      </w:r>
      <w:r>
        <w:rPr>
          <w:sz w:val="28"/>
        </w:rPr>
        <w:t>t.com/review/numerous.ai. – Дата доступа: 03.10.2026.</w:t>
      </w:r>
    </w:p>
    <w:p w14:paraId="446885EE" w14:textId="77777777" w:rsidR="00E45842" w:rsidRDefault="002565E1">
      <w:pPr>
        <w:pStyle w:val="1"/>
        <w:keepNext w:val="0"/>
        <w:pageBreakBefore/>
        <w:spacing w:before="0" w:after="0" w:line="360" w:lineRule="exact"/>
        <w:jc w:val="center"/>
      </w:pPr>
      <w:bookmarkStart w:id="34" w:name="_3d74faf1500c1b2a4a8bfa8e0e37c74206ce73d"/>
      <w:bookmarkStart w:id="35" w:name="_Toc242020291"/>
      <w:bookmarkEnd w:id="32"/>
      <w:r>
        <w:rPr>
          <w:b/>
          <w:sz w:val="28"/>
        </w:rPr>
        <w:lastRenderedPageBreak/>
        <w:t>ПРИЛОЖЕНИЕ А</w:t>
      </w:r>
      <w:bookmarkEnd w:id="35"/>
    </w:p>
    <w:p w14:paraId="78E6CEEE" w14:textId="77777777" w:rsidR="00E45842" w:rsidRDefault="002565E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99D67A3" w14:textId="77777777" w:rsidR="00E45842" w:rsidRDefault="002565E1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369DB6B3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5B76CCBD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журнал допущений ЛР4.</w:t>
      </w:r>
    </w:p>
    <w:p w14:paraId="77995516" w14:textId="77777777" w:rsidR="00E45842" w:rsidRDefault="002565E1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20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E45842" w14:paraId="09F8A0E1" w14:textId="77777777" w:rsidTr="00E458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5062127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5D6A772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586A07E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76BE28F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78369C3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6212E56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E45842" w14:paraId="21BB9077" w14:textId="77777777" w:rsidTr="00E45842">
        <w:trPr>
          <w:cantSplit/>
          <w:jc w:val="center"/>
        </w:trPr>
        <w:tc>
          <w:tcPr>
            <w:tcW w:w="667" w:type="dxa"/>
            <w:vAlign w:val="center"/>
          </w:tcPr>
          <w:p w14:paraId="22408B2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2126AEC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640C0C2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3D3B9B7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32C8403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4754F80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E45842" w14:paraId="620B3B1F" w14:textId="77777777" w:rsidTr="00E45842">
        <w:trPr>
          <w:cantSplit/>
          <w:jc w:val="center"/>
        </w:trPr>
        <w:tc>
          <w:tcPr>
            <w:tcW w:w="667" w:type="dxa"/>
            <w:vAlign w:val="center"/>
          </w:tcPr>
          <w:p w14:paraId="33A1E4F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64DAD43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3A0C2A0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7FB6406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0DD105F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26DF5D4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E45842" w14:paraId="10610EC9" w14:textId="77777777" w:rsidTr="00E45842">
        <w:trPr>
          <w:cantSplit/>
          <w:jc w:val="center"/>
        </w:trPr>
        <w:tc>
          <w:tcPr>
            <w:tcW w:w="667" w:type="dxa"/>
            <w:vAlign w:val="center"/>
          </w:tcPr>
          <w:p w14:paraId="63E8008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56694D4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20C7726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1E7C43F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20491CB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2FDEC61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E45842" w14:paraId="7AE60027" w14:textId="77777777" w:rsidTr="00E45842">
        <w:trPr>
          <w:cantSplit/>
          <w:jc w:val="center"/>
        </w:trPr>
        <w:tc>
          <w:tcPr>
            <w:tcW w:w="667" w:type="dxa"/>
            <w:vAlign w:val="center"/>
          </w:tcPr>
          <w:p w14:paraId="7680E69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4A1C450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3991846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1E9108E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3D0E990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74123E1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E45842" w14:paraId="79187690" w14:textId="77777777" w:rsidTr="00E45842">
        <w:trPr>
          <w:cantSplit/>
          <w:jc w:val="center"/>
        </w:trPr>
        <w:tc>
          <w:tcPr>
            <w:tcW w:w="667" w:type="dxa"/>
            <w:vAlign w:val="center"/>
          </w:tcPr>
          <w:p w14:paraId="64A0D0B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012" w:type="dxa"/>
            <w:vAlign w:val="center"/>
          </w:tcPr>
          <w:p w14:paraId="0874537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71B2417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5E8722A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0149ADE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02A117B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3A8973E6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46301A57" w14:textId="77777777" w:rsidR="00E45842" w:rsidRDefault="002565E1">
      <w:pPr>
        <w:pStyle w:val="1"/>
        <w:keepNext w:val="0"/>
        <w:pageBreakBefore/>
        <w:spacing w:before="0" w:after="0" w:line="360" w:lineRule="exact"/>
        <w:jc w:val="center"/>
      </w:pPr>
      <w:bookmarkStart w:id="36" w:name="_25083b51e17d9d99817d1269b6af13d75b604a4"/>
      <w:bookmarkStart w:id="37" w:name="_Toc242020292"/>
      <w:bookmarkEnd w:id="34"/>
      <w:r>
        <w:rPr>
          <w:b/>
          <w:sz w:val="28"/>
        </w:rPr>
        <w:lastRenderedPageBreak/>
        <w:t>ПРИЛОЖЕНИЕ Б</w:t>
      </w:r>
      <w:bookmarkEnd w:id="37"/>
    </w:p>
    <w:p w14:paraId="3E6F6900" w14:textId="77777777" w:rsidR="00E45842" w:rsidRDefault="002565E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31C0655" w14:textId="77777777" w:rsidR="00E45842" w:rsidRDefault="002565E1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752BC2D8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2ADEBBC0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21 представлено: принятые решения по данным, которых </w:t>
      </w:r>
      <w:r>
        <w:rPr>
          <w:sz w:val="28"/>
        </w:rPr>
        <w:t>нет в открытом доступе.</w:t>
      </w:r>
    </w:p>
    <w:p w14:paraId="3DD58227" w14:textId="77777777" w:rsidR="00E45842" w:rsidRDefault="002565E1">
      <w:pPr>
        <w:pStyle w:val="a0"/>
        <w:keepNext/>
        <w:spacing w:before="0" w:after="0" w:line="360" w:lineRule="exact"/>
      </w:pPr>
      <w:r>
        <w:rPr>
          <w:sz w:val="28"/>
        </w:rPr>
        <w:t>Таблица 21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7"/>
        <w:gridCol w:w="2171"/>
        <w:gridCol w:w="2239"/>
        <w:gridCol w:w="2336"/>
        <w:gridCol w:w="1982"/>
      </w:tblGrid>
      <w:tr w:rsidR="00E45842" w14:paraId="52870B5A" w14:textId="77777777" w:rsidTr="00E458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6" w:type="dxa"/>
            <w:vAlign w:val="center"/>
          </w:tcPr>
          <w:p w14:paraId="42EEDDF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1" w:type="dxa"/>
            <w:vAlign w:val="center"/>
          </w:tcPr>
          <w:p w14:paraId="60C7529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239" w:type="dxa"/>
            <w:vAlign w:val="center"/>
          </w:tcPr>
          <w:p w14:paraId="59B7FAE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336" w:type="dxa"/>
            <w:vAlign w:val="center"/>
          </w:tcPr>
          <w:p w14:paraId="0220D1B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82" w:type="dxa"/>
            <w:vAlign w:val="center"/>
          </w:tcPr>
          <w:p w14:paraId="401A785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E45842" w14:paraId="5AF40B96" w14:textId="77777777" w:rsidTr="00E45842">
        <w:trPr>
          <w:cantSplit/>
          <w:jc w:val="center"/>
        </w:trPr>
        <w:tc>
          <w:tcPr>
            <w:tcW w:w="626" w:type="dxa"/>
            <w:vAlign w:val="center"/>
          </w:tcPr>
          <w:p w14:paraId="21CB6E9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1" w:type="dxa"/>
            <w:vAlign w:val="center"/>
          </w:tcPr>
          <w:p w14:paraId="145D4F4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</w:t>
            </w:r>
          </w:p>
        </w:tc>
        <w:tc>
          <w:tcPr>
            <w:tcW w:w="2239" w:type="dxa"/>
            <w:vAlign w:val="center"/>
          </w:tcPr>
          <w:p w14:paraId="5AB601E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недоступны без оплаты</w:t>
            </w:r>
          </w:p>
        </w:tc>
        <w:tc>
          <w:tcPr>
            <w:tcW w:w="2336" w:type="dxa"/>
            <w:vAlign w:val="center"/>
          </w:tcPr>
          <w:p w14:paraId="1374930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расчетные показатели (приложение Д, допущение Д-33), для пяти массовых запросов ставки и конкуренция сверены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982" w:type="dxa"/>
            <w:vAlign w:val="center"/>
          </w:tcPr>
          <w:p w14:paraId="7A383FC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E45842" w14:paraId="7FA6DB6A" w14:textId="77777777" w:rsidTr="00E45842">
        <w:trPr>
          <w:cantSplit/>
          <w:jc w:val="center"/>
        </w:trPr>
        <w:tc>
          <w:tcPr>
            <w:tcW w:w="626" w:type="dxa"/>
            <w:vAlign w:val="center"/>
          </w:tcPr>
          <w:p w14:paraId="5F6D663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1" w:type="dxa"/>
            <w:vAlign w:val="center"/>
          </w:tcPr>
          <w:p w14:paraId="02F714F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стек конкурентов</w:t>
            </w:r>
          </w:p>
        </w:tc>
        <w:tc>
          <w:tcPr>
            <w:tcW w:w="2239" w:type="dxa"/>
            <w:vAlign w:val="center"/>
          </w:tcPr>
          <w:p w14:paraId="5BEBF80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(ЛР5, приложение Д),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336" w:type="dxa"/>
            <w:vAlign w:val="center"/>
          </w:tcPr>
          <w:p w14:paraId="0698375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семи конкурентов использованы найденные сведения, остальное оценено экспертно (допущение Д-17)</w:t>
            </w:r>
          </w:p>
        </w:tc>
        <w:tc>
          <w:tcPr>
            <w:tcW w:w="1982" w:type="dxa"/>
            <w:vAlign w:val="center"/>
          </w:tcPr>
          <w:p w14:paraId="1890A21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E45842" w14:paraId="4F4348FB" w14:textId="77777777" w:rsidTr="00E45842">
        <w:trPr>
          <w:cantSplit/>
          <w:jc w:val="center"/>
        </w:trPr>
        <w:tc>
          <w:tcPr>
            <w:tcW w:w="626" w:type="dxa"/>
            <w:vAlign w:val="center"/>
          </w:tcPr>
          <w:p w14:paraId="3F3C5EE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71" w:type="dxa"/>
            <w:vAlign w:val="center"/>
          </w:tcPr>
          <w:p w14:paraId="0A11A54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239" w:type="dxa"/>
            <w:vAlign w:val="center"/>
          </w:tcPr>
          <w:p w14:paraId="61FD603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336" w:type="dxa"/>
            <w:vAlign w:val="center"/>
          </w:tcPr>
          <w:p w14:paraId="5061014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данные трех площадок (приложение Г); возраст брендов и кейсы - по сайтам</w:t>
            </w:r>
          </w:p>
        </w:tc>
        <w:tc>
          <w:tcPr>
            <w:tcW w:w="1982" w:type="dxa"/>
            <w:vAlign w:val="center"/>
          </w:tcPr>
          <w:p w14:paraId="347A34A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E45842" w14:paraId="5FDAEA2B" w14:textId="77777777" w:rsidTr="00E45842">
        <w:trPr>
          <w:cantSplit/>
          <w:jc w:val="center"/>
        </w:trPr>
        <w:tc>
          <w:tcPr>
            <w:tcW w:w="626" w:type="dxa"/>
            <w:vAlign w:val="center"/>
          </w:tcPr>
          <w:p w14:paraId="63539C4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1" w:type="dxa"/>
            <w:vAlign w:val="center"/>
          </w:tcPr>
          <w:p w14:paraId="199E1FA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239" w:type="dxa"/>
            <w:vAlign w:val="center"/>
          </w:tcPr>
          <w:p w14:paraId="623088A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7AF66F3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 топ-5 стран, доля прямых заходов используется как прокси брендового поиска</w:t>
            </w:r>
          </w:p>
        </w:tc>
        <w:tc>
          <w:tcPr>
            <w:tcW w:w="1982" w:type="dxa"/>
            <w:vAlign w:val="center"/>
          </w:tcPr>
          <w:p w14:paraId="5B156BF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E45842" w14:paraId="5909B0FD" w14:textId="77777777" w:rsidTr="00E45842">
        <w:trPr>
          <w:cantSplit/>
          <w:jc w:val="center"/>
        </w:trPr>
        <w:tc>
          <w:tcPr>
            <w:tcW w:w="626" w:type="dxa"/>
            <w:vAlign w:val="center"/>
          </w:tcPr>
          <w:p w14:paraId="6C5669D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1" w:type="dxa"/>
            <w:vAlign w:val="center"/>
          </w:tcPr>
          <w:p w14:paraId="4A27E88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Кандидаты для снимка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39" w:type="dxa"/>
            <w:vAlign w:val="center"/>
          </w:tcPr>
          <w:p w14:paraId="7810412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22A08BA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1982" w:type="dxa"/>
            <w:vAlign w:val="center"/>
          </w:tcPr>
          <w:p w14:paraId="041948C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E45842" w14:paraId="2ACA5721" w14:textId="77777777" w:rsidTr="00E45842">
        <w:trPr>
          <w:cantSplit/>
          <w:jc w:val="center"/>
        </w:trPr>
        <w:tc>
          <w:tcPr>
            <w:tcW w:w="626" w:type="dxa"/>
            <w:vAlign w:val="center"/>
          </w:tcPr>
          <w:p w14:paraId="63D7CAA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2171" w:type="dxa"/>
            <w:vAlign w:val="center"/>
          </w:tcPr>
          <w:p w14:paraId="688736D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39" w:type="dxa"/>
            <w:vAlign w:val="center"/>
          </w:tcPr>
          <w:p w14:paraId="2650012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</w:t>
            </w:r>
            <w:r>
              <w:rPr>
                <w:i/>
                <w:sz w:val="24"/>
              </w:rPr>
              <w:t>rn</w:t>
            </w:r>
          </w:p>
        </w:tc>
        <w:tc>
          <w:tcPr>
            <w:tcW w:w="2336" w:type="dxa"/>
            <w:vAlign w:val="center"/>
          </w:tcPr>
          <w:p w14:paraId="66499C6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публикации приняты по документации (ЛР6, приложение Г); число надстроек в расчетах не используется</w:t>
            </w:r>
          </w:p>
        </w:tc>
        <w:tc>
          <w:tcPr>
            <w:tcW w:w="1982" w:type="dxa"/>
            <w:vAlign w:val="center"/>
          </w:tcPr>
          <w:p w14:paraId="3101BD5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2F7D4543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меняют индексы ЛР4: расчеты опираются на снимок </w:t>
      </w:r>
      <w:r>
        <w:rPr>
          <w:i/>
          <w:sz w:val="28"/>
        </w:rPr>
        <w:t>Similarweb</w:t>
      </w:r>
      <w:r>
        <w:rPr>
          <w:sz w:val="28"/>
        </w:rPr>
        <w:t xml:space="preserve"> и допущения Д-17…Д-21.</w:t>
      </w:r>
    </w:p>
    <w:p w14:paraId="73D6DE9F" w14:textId="77777777" w:rsidR="00E45842" w:rsidRDefault="002565E1">
      <w:pPr>
        <w:pStyle w:val="1"/>
        <w:keepNext w:val="0"/>
        <w:pageBreakBefore/>
        <w:spacing w:before="0" w:after="0" w:line="360" w:lineRule="exact"/>
        <w:jc w:val="center"/>
      </w:pPr>
      <w:bookmarkStart w:id="38" w:name="_cb59224a7032ef66ab429e7df9b4e4c597bc187"/>
      <w:bookmarkStart w:id="39" w:name="_Toc242020293"/>
      <w:bookmarkEnd w:id="36"/>
      <w:r>
        <w:rPr>
          <w:b/>
          <w:sz w:val="28"/>
        </w:rPr>
        <w:lastRenderedPageBreak/>
        <w:t>ПРИЛОЖЕНИЕ В</w:t>
      </w:r>
      <w:bookmarkEnd w:id="39"/>
    </w:p>
    <w:p w14:paraId="15277E50" w14:textId="77777777" w:rsidR="00E45842" w:rsidRDefault="002565E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72582FA" w14:textId="77777777" w:rsidR="00E45842" w:rsidRDefault="002565E1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651E8856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5F612B13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изменения шаблона.</w:t>
      </w:r>
    </w:p>
    <w:p w14:paraId="2DBE5DF5" w14:textId="77777777" w:rsidR="00E45842" w:rsidRDefault="002565E1">
      <w:pPr>
        <w:pStyle w:val="a0"/>
        <w:keepNext/>
        <w:spacing w:before="0" w:after="0" w:line="360" w:lineRule="exact"/>
      </w:pPr>
      <w:r>
        <w:rPr>
          <w:sz w:val="28"/>
        </w:rPr>
        <w:t>Таблица 22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E45842" w14:paraId="60D5C3A7" w14:textId="77777777" w:rsidTr="00E458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7B27429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2C336D3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4BF2555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2AC19DF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E45842" w14:paraId="17D19783" w14:textId="77777777" w:rsidTr="00E45842">
        <w:trPr>
          <w:cantSplit/>
          <w:jc w:val="center"/>
        </w:trPr>
        <w:tc>
          <w:tcPr>
            <w:tcW w:w="642" w:type="dxa"/>
            <w:vAlign w:val="center"/>
          </w:tcPr>
          <w:p w14:paraId="03BFBCF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6DC19E7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37E8CDF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7932401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E45842" w14:paraId="0ADE9CE8" w14:textId="77777777" w:rsidTr="00E45842">
        <w:trPr>
          <w:cantSplit/>
          <w:jc w:val="center"/>
        </w:trPr>
        <w:tc>
          <w:tcPr>
            <w:tcW w:w="642" w:type="dxa"/>
            <w:vAlign w:val="center"/>
          </w:tcPr>
          <w:p w14:paraId="5EAE387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5CB8BF5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36922AF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20878AA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E45842" w14:paraId="6C5A5A4C" w14:textId="77777777" w:rsidTr="00E45842">
        <w:trPr>
          <w:cantSplit/>
          <w:jc w:val="center"/>
        </w:trPr>
        <w:tc>
          <w:tcPr>
            <w:tcW w:w="642" w:type="dxa"/>
            <w:vAlign w:val="center"/>
          </w:tcPr>
          <w:p w14:paraId="1936364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4FCC9B3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776B052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5FB2E07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считается по доступным компонентам; среднее ч</w:t>
            </w:r>
            <w:r>
              <w:rPr>
                <w:sz w:val="24"/>
              </w:rPr>
              <w:t xml:space="preserve">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E45842" w14:paraId="17B5E6E3" w14:textId="77777777" w:rsidTr="00E45842">
        <w:trPr>
          <w:cantSplit/>
          <w:jc w:val="center"/>
        </w:trPr>
        <w:tc>
          <w:tcPr>
            <w:tcW w:w="642" w:type="dxa"/>
            <w:vAlign w:val="center"/>
          </w:tcPr>
          <w:p w14:paraId="6146F55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7A3FF66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02DBE24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488454C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E45842" w14:paraId="71BDF34F" w14:textId="77777777" w:rsidTr="00E45842">
        <w:trPr>
          <w:cantSplit/>
          <w:jc w:val="center"/>
        </w:trPr>
        <w:tc>
          <w:tcPr>
            <w:tcW w:w="642" w:type="dxa"/>
            <w:vAlign w:val="center"/>
          </w:tcPr>
          <w:p w14:paraId="3867559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6F4BC53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48D8D73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</w:t>
            </w:r>
            <w:r>
              <w:rPr>
                <w:sz w:val="24"/>
              </w:rPr>
              <w:t>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41C65BD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E45842" w14:paraId="69155339" w14:textId="77777777" w:rsidTr="00E45842">
        <w:trPr>
          <w:cantSplit/>
          <w:jc w:val="center"/>
        </w:trPr>
        <w:tc>
          <w:tcPr>
            <w:tcW w:w="642" w:type="dxa"/>
            <w:vAlign w:val="center"/>
          </w:tcPr>
          <w:p w14:paraId="1F2C245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7B7B2D8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184" w:type="dxa"/>
            <w:vAlign w:val="center"/>
          </w:tcPr>
          <w:p w14:paraId="3F8F04B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6CB4A47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72269955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p w14:paraId="4DD533BC" w14:textId="77777777" w:rsidR="00E45842" w:rsidRDefault="002565E1">
      <w:pPr>
        <w:pStyle w:val="1"/>
        <w:keepNext w:val="0"/>
        <w:pageBreakBefore/>
        <w:spacing w:before="0" w:after="0" w:line="360" w:lineRule="exact"/>
        <w:jc w:val="center"/>
      </w:pPr>
      <w:bookmarkStart w:id="40" w:name="_36e5ced6b29eabb38058bfd1a6b3384d71712dd"/>
      <w:bookmarkStart w:id="41" w:name="_Toc242020294"/>
      <w:bookmarkEnd w:id="38"/>
      <w:r>
        <w:rPr>
          <w:b/>
          <w:sz w:val="28"/>
        </w:rPr>
        <w:lastRenderedPageBreak/>
        <w:t xml:space="preserve">ПРИЛОЖЕНИЕ </w:t>
      </w:r>
      <w:r>
        <w:rPr>
          <w:b/>
          <w:sz w:val="28"/>
        </w:rPr>
        <w:t>Г</w:t>
      </w:r>
      <w:bookmarkEnd w:id="41"/>
    </w:p>
    <w:p w14:paraId="072E95D5" w14:textId="77777777" w:rsidR="00E45842" w:rsidRDefault="002565E1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2136BA63" w14:textId="77777777" w:rsidR="00E45842" w:rsidRDefault="002565E1">
      <w:pPr>
        <w:spacing w:after="360" w:line="360" w:lineRule="exact"/>
        <w:jc w:val="center"/>
      </w:pPr>
      <w:r>
        <w:rPr>
          <w:b/>
          <w:sz w:val="28"/>
        </w:rPr>
        <w:t xml:space="preserve">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</w:p>
    <w:p w14:paraId="4B992FAC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4EC6ACCE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дополнительные отзывы и рейтинги.</w:t>
      </w:r>
    </w:p>
    <w:p w14:paraId="36E03414" w14:textId="77777777" w:rsidR="00E45842" w:rsidRDefault="002565E1">
      <w:pPr>
        <w:pStyle w:val="a0"/>
        <w:keepNext/>
        <w:spacing w:before="0" w:after="0" w:line="360" w:lineRule="exact"/>
      </w:pPr>
      <w:r>
        <w:rPr>
          <w:sz w:val="28"/>
        </w:rPr>
        <w:t>Таблица 23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E45842" w14:paraId="48FFADFD" w14:textId="77777777" w:rsidTr="00E458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523AA38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2EA1529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7DE9E95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11AA2FF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</w:t>
            </w:r>
            <w:r>
              <w:rPr>
                <w:b/>
                <w:sz w:val="24"/>
              </w:rPr>
              <w:t>ий</w:t>
            </w:r>
          </w:p>
        </w:tc>
      </w:tr>
      <w:tr w:rsidR="00E45842" w14:paraId="311C97A7" w14:textId="77777777" w:rsidTr="00E45842">
        <w:trPr>
          <w:cantSplit/>
          <w:jc w:val="center"/>
        </w:trPr>
        <w:tc>
          <w:tcPr>
            <w:tcW w:w="1628" w:type="dxa"/>
            <w:vAlign w:val="center"/>
          </w:tcPr>
          <w:p w14:paraId="13C29BC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2BDEE51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2107FF0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4AD038B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E45842" w14:paraId="1B4D7C3F" w14:textId="77777777" w:rsidTr="00E45842">
        <w:trPr>
          <w:cantSplit/>
          <w:jc w:val="center"/>
        </w:trPr>
        <w:tc>
          <w:tcPr>
            <w:tcW w:w="1628" w:type="dxa"/>
            <w:vAlign w:val="center"/>
          </w:tcPr>
          <w:p w14:paraId="30F2ACF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68E294F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577A812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11B9ADC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E45842" w14:paraId="297E1F00" w14:textId="77777777" w:rsidTr="00E45842">
        <w:trPr>
          <w:cantSplit/>
          <w:jc w:val="center"/>
        </w:trPr>
        <w:tc>
          <w:tcPr>
            <w:tcW w:w="1628" w:type="dxa"/>
            <w:vAlign w:val="center"/>
          </w:tcPr>
          <w:p w14:paraId="06A4508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68B159F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76D5A1F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7CB43C6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подтверждает отсутствие публичных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E45842" w14:paraId="5E1CEC50" w14:textId="77777777" w:rsidTr="00E45842">
        <w:trPr>
          <w:cantSplit/>
          <w:jc w:val="center"/>
        </w:trPr>
        <w:tc>
          <w:tcPr>
            <w:tcW w:w="1628" w:type="dxa"/>
            <w:vAlign w:val="center"/>
          </w:tcPr>
          <w:p w14:paraId="667805E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25879D5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5EAC5A2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150AE5C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отзывы однозвездочные</w:t>
            </w:r>
            <w:r>
              <w:rPr>
                <w:sz w:val="24"/>
              </w:rPr>
              <w:t>: списание после пробного периода, сложная отмена, отказ в возврате</w:t>
            </w:r>
          </w:p>
        </w:tc>
      </w:tr>
      <w:tr w:rsidR="00E45842" w14:paraId="68AC67FF" w14:textId="77777777" w:rsidTr="00E45842">
        <w:trPr>
          <w:cantSplit/>
          <w:jc w:val="center"/>
        </w:trPr>
        <w:tc>
          <w:tcPr>
            <w:tcW w:w="1628" w:type="dxa"/>
            <w:vAlign w:val="center"/>
          </w:tcPr>
          <w:p w14:paraId="16A292A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75E1D9F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7474319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289EA1A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E45842" w14:paraId="01E29544" w14:textId="77777777" w:rsidTr="00E45842">
        <w:trPr>
          <w:cantSplit/>
          <w:jc w:val="center"/>
        </w:trPr>
        <w:tc>
          <w:tcPr>
            <w:tcW w:w="1628" w:type="dxa"/>
            <w:vAlign w:val="center"/>
          </w:tcPr>
          <w:p w14:paraId="391E83C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5" w:type="dxa"/>
            <w:vAlign w:val="center"/>
          </w:tcPr>
          <w:p w14:paraId="62B2DAA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027A7B8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2FE1BB7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6C84F691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их </w:t>
      </w:r>
      <w:r>
        <w:rPr>
          <w:sz w:val="28"/>
        </w:rPr>
        <w:t xml:space="preserve">нет, что подтверждает слабое доверие как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43F4009B" w14:textId="77777777" w:rsidR="00E45842" w:rsidRDefault="002565E1">
      <w:pPr>
        <w:pStyle w:val="1"/>
        <w:keepNext w:val="0"/>
        <w:pageBreakBefore/>
        <w:spacing w:before="0" w:after="0" w:line="360" w:lineRule="exact"/>
        <w:jc w:val="center"/>
      </w:pPr>
      <w:bookmarkStart w:id="42" w:name="_9d5fcc7b5dcc7edf41414b415020c8f23d21510"/>
      <w:bookmarkStart w:id="43" w:name="_Toc242020295"/>
      <w:bookmarkEnd w:id="40"/>
      <w:r>
        <w:rPr>
          <w:b/>
          <w:sz w:val="28"/>
        </w:rPr>
        <w:lastRenderedPageBreak/>
        <w:t>ПРИЛОЖЕНИЕ Д</w:t>
      </w:r>
      <w:bookmarkEnd w:id="43"/>
    </w:p>
    <w:p w14:paraId="02C80252" w14:textId="77777777" w:rsidR="00E45842" w:rsidRDefault="002565E1">
      <w:pPr>
        <w:spacing w:after="0" w:line="360" w:lineRule="exact"/>
        <w:jc w:val="center"/>
      </w:pPr>
      <w:r>
        <w:rPr>
          <w:sz w:val="28"/>
        </w:rPr>
        <w:t>(</w:t>
      </w:r>
      <w:r>
        <w:rPr>
          <w:sz w:val="28"/>
        </w:rPr>
        <w:t>справочное)</w:t>
      </w:r>
    </w:p>
    <w:p w14:paraId="4E0DA641" w14:textId="77777777" w:rsidR="00E45842" w:rsidRDefault="002565E1">
      <w:pPr>
        <w:spacing w:after="360" w:line="360" w:lineRule="exact"/>
        <w:jc w:val="center"/>
      </w:pPr>
      <w:r>
        <w:rPr>
          <w:b/>
          <w:sz w:val="28"/>
        </w:rPr>
        <w:t>Расчетные поисково-рекламные показатели</w:t>
      </w:r>
    </w:p>
    <w:p w14:paraId="7CAFFABB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рассчитаны от измеренной опоры (скрипт и файлы - в папке 00_Общее/Расчетные_показатели, допущение Д-33). Опорой служит месячный объем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 xml:space="preserve">» в США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полученный через сервис </w:t>
      </w:r>
      <w:r>
        <w:rPr>
          <w:i/>
          <w:sz w:val="28"/>
        </w:rPr>
        <w:t>Search</w:t>
      </w:r>
      <w:r>
        <w:rPr>
          <w:sz w:val="28"/>
        </w:rPr>
        <w:t xml:space="preserve"> </w:t>
      </w:r>
      <w:r>
        <w:rPr>
          <w:i/>
          <w:sz w:val="28"/>
        </w:rPr>
        <w:t>Volume</w:t>
      </w:r>
      <w:r>
        <w:rPr>
          <w:sz w:val="28"/>
        </w:rPr>
        <w:t xml:space="preserve"> 04.10.2026: 14 800 запросов (сложность 17, ставка около 2 </w:t>
      </w:r>
      <w:r>
        <w:rPr>
          <w:i/>
          <w:sz w:val="28"/>
        </w:rPr>
        <w:t>USD</w:t>
      </w:r>
      <w:r>
        <w:rPr>
          <w:sz w:val="28"/>
        </w:rPr>
        <w:t xml:space="preserve">); объемы остальных запросов получены как доли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(ЛР1), стоимость клика и конкурентность заданы диапазо</w:t>
      </w:r>
      <w:r>
        <w:rPr>
          <w:sz w:val="28"/>
        </w:rPr>
        <w:t>нами по классу намерения с учетом полученных ставок (2-12 </w:t>
      </w:r>
      <w:r>
        <w:rPr>
          <w:i/>
          <w:sz w:val="28"/>
        </w:rPr>
        <w:t>USD</w:t>
      </w:r>
      <w:r>
        <w:rPr>
          <w:sz w:val="28"/>
        </w:rPr>
        <w:t xml:space="preserve"> для запросов об инструментах и услугах). Для смежных запросов сервис дал реальные объемы: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- 1 600,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generator</w:t>
      </w:r>
      <w:r>
        <w:rPr>
          <w:sz w:val="28"/>
        </w:rPr>
        <w:t xml:space="preserve"> - 880,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- 170,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compare</w:t>
      </w:r>
      <w:r>
        <w:rPr>
          <w:sz w:val="28"/>
        </w:rPr>
        <w:t xml:space="preserve"> - 1 000 запросов в месяц; запросы о проверке и аудите таблиц в списках связанных запросов не появились, то есть их объемы ниже сотен в месяц.</w:t>
      </w:r>
    </w:p>
    <w:p w14:paraId="0632D717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расчетные показатели запросов ядра.</w:t>
      </w:r>
    </w:p>
    <w:p w14:paraId="67724A45" w14:textId="77777777" w:rsidR="00E45842" w:rsidRDefault="002565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24 – Расчетные показатели запросов </w:t>
      </w:r>
      <w:r>
        <w:rPr>
          <w:sz w:val="28"/>
        </w:rPr>
        <w:t>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2"/>
        <w:gridCol w:w="1658"/>
        <w:gridCol w:w="712"/>
        <w:gridCol w:w="1114"/>
        <w:gridCol w:w="1658"/>
        <w:gridCol w:w="1223"/>
        <w:gridCol w:w="1658"/>
      </w:tblGrid>
      <w:tr w:rsidR="00E45842" w14:paraId="365F5CE9" w14:textId="77777777" w:rsidTr="00E458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2" w:type="dxa"/>
            <w:vAlign w:val="center"/>
          </w:tcPr>
          <w:p w14:paraId="26982CC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8" w:type="dxa"/>
            <w:vAlign w:val="center"/>
          </w:tcPr>
          <w:p w14:paraId="36F9D35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712" w:type="dxa"/>
            <w:vAlign w:val="center"/>
          </w:tcPr>
          <w:p w14:paraId="292D615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14" w:type="dxa"/>
            <w:vAlign w:val="center"/>
          </w:tcPr>
          <w:p w14:paraId="4CFAF01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8" w:type="dxa"/>
            <w:vAlign w:val="center"/>
          </w:tcPr>
          <w:p w14:paraId="51D9546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223" w:type="dxa"/>
            <w:vAlign w:val="center"/>
          </w:tcPr>
          <w:p w14:paraId="1988008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8" w:type="dxa"/>
            <w:vAlign w:val="center"/>
          </w:tcPr>
          <w:p w14:paraId="1188563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E45842" w14:paraId="0ADA4150" w14:textId="77777777" w:rsidTr="00E45842">
        <w:trPr>
          <w:cantSplit/>
          <w:jc w:val="center"/>
        </w:trPr>
        <w:tc>
          <w:tcPr>
            <w:tcW w:w="1332" w:type="dxa"/>
            <w:vAlign w:val="center"/>
          </w:tcPr>
          <w:p w14:paraId="037C189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4AC7DFF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70E8371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15 800</w:t>
            </w:r>
          </w:p>
        </w:tc>
        <w:tc>
          <w:tcPr>
            <w:tcW w:w="1114" w:type="dxa"/>
            <w:vAlign w:val="center"/>
          </w:tcPr>
          <w:p w14:paraId="17971D5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1,00-2,34</w:t>
            </w:r>
          </w:p>
        </w:tc>
        <w:tc>
          <w:tcPr>
            <w:tcW w:w="1658" w:type="dxa"/>
            <w:vAlign w:val="center"/>
          </w:tcPr>
          <w:p w14:paraId="1B4D694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23" w:type="dxa"/>
            <w:vAlign w:val="center"/>
          </w:tcPr>
          <w:p w14:paraId="03CD688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58" w:type="dxa"/>
            <w:vAlign w:val="center"/>
          </w:tcPr>
          <w:p w14:paraId="7A2F7CF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E45842" w14:paraId="17C6DE2A" w14:textId="77777777" w:rsidTr="00E45842">
        <w:trPr>
          <w:cantSplit/>
          <w:jc w:val="center"/>
        </w:trPr>
        <w:tc>
          <w:tcPr>
            <w:tcW w:w="1332" w:type="dxa"/>
            <w:vAlign w:val="center"/>
          </w:tcPr>
          <w:p w14:paraId="7208606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8" w:type="dxa"/>
            <w:vAlign w:val="center"/>
          </w:tcPr>
          <w:p w14:paraId="4667D83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18DE8CD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2 940</w:t>
            </w:r>
          </w:p>
        </w:tc>
        <w:tc>
          <w:tcPr>
            <w:tcW w:w="1114" w:type="dxa"/>
            <w:vAlign w:val="center"/>
          </w:tcPr>
          <w:p w14:paraId="2CCD422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1,02-2,39</w:t>
            </w:r>
          </w:p>
        </w:tc>
        <w:tc>
          <w:tcPr>
            <w:tcW w:w="1658" w:type="dxa"/>
            <w:vAlign w:val="center"/>
          </w:tcPr>
          <w:p w14:paraId="596EF72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223" w:type="dxa"/>
            <w:vAlign w:val="center"/>
          </w:tcPr>
          <w:p w14:paraId="110B929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58" w:type="dxa"/>
            <w:vAlign w:val="center"/>
          </w:tcPr>
          <w:p w14:paraId="0403906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E45842" w14:paraId="764F0A28" w14:textId="77777777" w:rsidTr="00E45842">
        <w:trPr>
          <w:cantSplit/>
          <w:jc w:val="center"/>
        </w:trPr>
        <w:tc>
          <w:tcPr>
            <w:tcW w:w="1332" w:type="dxa"/>
            <w:vAlign w:val="center"/>
          </w:tcPr>
          <w:p w14:paraId="4345AD9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8" w:type="dxa"/>
            <w:vAlign w:val="center"/>
          </w:tcPr>
          <w:p w14:paraId="6320C2B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7ADA7F9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2 860</w:t>
            </w:r>
          </w:p>
        </w:tc>
        <w:tc>
          <w:tcPr>
            <w:tcW w:w="1114" w:type="dxa"/>
            <w:vAlign w:val="center"/>
          </w:tcPr>
          <w:p w14:paraId="2B5D4B3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  <w:tc>
          <w:tcPr>
            <w:tcW w:w="1658" w:type="dxa"/>
            <w:vAlign w:val="center"/>
          </w:tcPr>
          <w:p w14:paraId="351AB5E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223" w:type="dxa"/>
            <w:vAlign w:val="center"/>
          </w:tcPr>
          <w:p w14:paraId="5CC01DC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8" w:type="dxa"/>
            <w:vAlign w:val="center"/>
          </w:tcPr>
          <w:p w14:paraId="5142449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45842" w14:paraId="5DB5F71A" w14:textId="77777777" w:rsidTr="00E45842">
        <w:trPr>
          <w:cantSplit/>
          <w:jc w:val="center"/>
        </w:trPr>
        <w:tc>
          <w:tcPr>
            <w:tcW w:w="1332" w:type="dxa"/>
            <w:vAlign w:val="center"/>
          </w:tcPr>
          <w:p w14:paraId="5145998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8" w:type="dxa"/>
            <w:vAlign w:val="center"/>
          </w:tcPr>
          <w:p w14:paraId="76202A7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4B09B6D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1 890</w:t>
            </w:r>
          </w:p>
        </w:tc>
        <w:tc>
          <w:tcPr>
            <w:tcW w:w="1114" w:type="dxa"/>
            <w:vAlign w:val="center"/>
          </w:tcPr>
          <w:p w14:paraId="4EB895D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  <w:tc>
          <w:tcPr>
            <w:tcW w:w="1658" w:type="dxa"/>
            <w:vAlign w:val="center"/>
          </w:tcPr>
          <w:p w14:paraId="1A5978B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223" w:type="dxa"/>
            <w:vAlign w:val="center"/>
          </w:tcPr>
          <w:p w14:paraId="7578672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271B4F1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E45842" w14:paraId="6C0380B4" w14:textId="77777777" w:rsidTr="00E45842">
        <w:trPr>
          <w:cantSplit/>
          <w:jc w:val="center"/>
        </w:trPr>
        <w:tc>
          <w:tcPr>
            <w:tcW w:w="1332" w:type="dxa"/>
            <w:vAlign w:val="center"/>
          </w:tcPr>
          <w:p w14:paraId="28D580C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8" w:type="dxa"/>
            <w:vAlign w:val="center"/>
          </w:tcPr>
          <w:p w14:paraId="21BB28F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241E71A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940</w:t>
            </w:r>
          </w:p>
        </w:tc>
        <w:tc>
          <w:tcPr>
            <w:tcW w:w="1114" w:type="dxa"/>
            <w:vAlign w:val="center"/>
          </w:tcPr>
          <w:p w14:paraId="3EFBE8A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  <w:tc>
          <w:tcPr>
            <w:tcW w:w="1658" w:type="dxa"/>
            <w:vAlign w:val="center"/>
          </w:tcPr>
          <w:p w14:paraId="6119B46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223" w:type="dxa"/>
            <w:vAlign w:val="center"/>
          </w:tcPr>
          <w:p w14:paraId="322A837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658" w:type="dxa"/>
            <w:vAlign w:val="center"/>
          </w:tcPr>
          <w:p w14:paraId="240196D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E45842" w14:paraId="04077FCB" w14:textId="77777777" w:rsidTr="00E45842">
        <w:trPr>
          <w:cantSplit/>
          <w:jc w:val="center"/>
        </w:trPr>
        <w:tc>
          <w:tcPr>
            <w:tcW w:w="1332" w:type="dxa"/>
            <w:vAlign w:val="center"/>
          </w:tcPr>
          <w:p w14:paraId="5D6D5CB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478BDFD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5C16BD0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190</w:t>
            </w:r>
          </w:p>
        </w:tc>
        <w:tc>
          <w:tcPr>
            <w:tcW w:w="1114" w:type="dxa"/>
            <w:vAlign w:val="center"/>
          </w:tcPr>
          <w:p w14:paraId="6F5F914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1,69-5,67</w:t>
            </w:r>
          </w:p>
        </w:tc>
        <w:tc>
          <w:tcPr>
            <w:tcW w:w="1658" w:type="dxa"/>
            <w:vAlign w:val="center"/>
          </w:tcPr>
          <w:p w14:paraId="4055772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29C8367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00DEF27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E45842" w14:paraId="7FF6C72A" w14:textId="77777777" w:rsidTr="00E45842">
        <w:trPr>
          <w:cantSplit/>
          <w:jc w:val="center"/>
        </w:trPr>
        <w:tc>
          <w:tcPr>
            <w:tcW w:w="1332" w:type="dxa"/>
            <w:vAlign w:val="center"/>
          </w:tcPr>
          <w:p w14:paraId="2EBE3EB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537847F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486D3DE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14" w:type="dxa"/>
            <w:vAlign w:val="center"/>
          </w:tcPr>
          <w:p w14:paraId="21ECE2C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1,54-5,51</w:t>
            </w:r>
          </w:p>
        </w:tc>
        <w:tc>
          <w:tcPr>
            <w:tcW w:w="1658" w:type="dxa"/>
            <w:vAlign w:val="center"/>
          </w:tcPr>
          <w:p w14:paraId="17C4723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23" w:type="dxa"/>
            <w:vAlign w:val="center"/>
          </w:tcPr>
          <w:p w14:paraId="665E68D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658" w:type="dxa"/>
            <w:vAlign w:val="center"/>
          </w:tcPr>
          <w:p w14:paraId="4EE9F20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E45842" w14:paraId="4F28D805" w14:textId="77777777" w:rsidTr="00E45842">
        <w:trPr>
          <w:cantSplit/>
          <w:jc w:val="center"/>
        </w:trPr>
        <w:tc>
          <w:tcPr>
            <w:tcW w:w="1332" w:type="dxa"/>
            <w:vAlign w:val="center"/>
          </w:tcPr>
          <w:p w14:paraId="3943812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6DBFA35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6BEA347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110</w:t>
            </w:r>
          </w:p>
        </w:tc>
        <w:tc>
          <w:tcPr>
            <w:tcW w:w="1114" w:type="dxa"/>
            <w:vAlign w:val="center"/>
          </w:tcPr>
          <w:p w14:paraId="12EACC5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3,45-8,98</w:t>
            </w:r>
          </w:p>
        </w:tc>
        <w:tc>
          <w:tcPr>
            <w:tcW w:w="1658" w:type="dxa"/>
            <w:vAlign w:val="center"/>
          </w:tcPr>
          <w:p w14:paraId="54AEC24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4F5F39D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133ABB1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E45842" w14:paraId="0AFB7B9E" w14:textId="77777777" w:rsidTr="00E45842">
        <w:trPr>
          <w:cantSplit/>
          <w:jc w:val="center"/>
        </w:trPr>
        <w:tc>
          <w:tcPr>
            <w:tcW w:w="1332" w:type="dxa"/>
            <w:vAlign w:val="center"/>
          </w:tcPr>
          <w:p w14:paraId="6CF4102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6A1CAE4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69572C1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110</w:t>
            </w:r>
          </w:p>
        </w:tc>
        <w:tc>
          <w:tcPr>
            <w:tcW w:w="1114" w:type="dxa"/>
            <w:vAlign w:val="center"/>
          </w:tcPr>
          <w:p w14:paraId="50444F9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3,77-8,29</w:t>
            </w:r>
          </w:p>
        </w:tc>
        <w:tc>
          <w:tcPr>
            <w:tcW w:w="1658" w:type="dxa"/>
            <w:vAlign w:val="center"/>
          </w:tcPr>
          <w:p w14:paraId="67AD514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23" w:type="dxa"/>
            <w:vAlign w:val="center"/>
          </w:tcPr>
          <w:p w14:paraId="7F1313C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8" w:type="dxa"/>
            <w:vAlign w:val="center"/>
          </w:tcPr>
          <w:p w14:paraId="19EBED4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E45842" w14:paraId="6858D106" w14:textId="77777777" w:rsidTr="00E45842">
        <w:trPr>
          <w:cantSplit/>
          <w:jc w:val="center"/>
        </w:trPr>
        <w:tc>
          <w:tcPr>
            <w:tcW w:w="1332" w:type="dxa"/>
            <w:vAlign w:val="center"/>
          </w:tcPr>
          <w:p w14:paraId="6CC20B4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6B387DE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7144287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14" w:type="dxa"/>
            <w:vAlign w:val="center"/>
          </w:tcPr>
          <w:p w14:paraId="5ED24E8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3,57-9,38</w:t>
            </w:r>
          </w:p>
        </w:tc>
        <w:tc>
          <w:tcPr>
            <w:tcW w:w="1658" w:type="dxa"/>
            <w:vAlign w:val="center"/>
          </w:tcPr>
          <w:p w14:paraId="451C5CE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223" w:type="dxa"/>
            <w:vAlign w:val="center"/>
          </w:tcPr>
          <w:p w14:paraId="6C24D00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5B4E5D2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E45842" w14:paraId="77C25096" w14:textId="77777777" w:rsidTr="00E45842">
        <w:trPr>
          <w:cantSplit/>
          <w:jc w:val="center"/>
        </w:trPr>
        <w:tc>
          <w:tcPr>
            <w:tcW w:w="1332" w:type="dxa"/>
            <w:vAlign w:val="center"/>
          </w:tcPr>
          <w:p w14:paraId="3257B8E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6A5E75E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44DEDB6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114" w:type="dxa"/>
            <w:vAlign w:val="center"/>
          </w:tcPr>
          <w:p w14:paraId="349454F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3,41-8,25</w:t>
            </w:r>
          </w:p>
        </w:tc>
        <w:tc>
          <w:tcPr>
            <w:tcW w:w="1658" w:type="dxa"/>
            <w:vAlign w:val="center"/>
          </w:tcPr>
          <w:p w14:paraId="398B567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223" w:type="dxa"/>
            <w:vAlign w:val="center"/>
          </w:tcPr>
          <w:p w14:paraId="31805CC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1658" w:type="dxa"/>
            <w:vAlign w:val="center"/>
          </w:tcPr>
          <w:p w14:paraId="2473564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E45842" w14:paraId="7E7CBE9A" w14:textId="77777777" w:rsidTr="00E45842">
        <w:trPr>
          <w:cantSplit/>
          <w:jc w:val="center"/>
        </w:trPr>
        <w:tc>
          <w:tcPr>
            <w:tcW w:w="1332" w:type="dxa"/>
            <w:vAlign w:val="center"/>
          </w:tcPr>
          <w:p w14:paraId="749A866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6723C7D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62B708A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14" w:type="dxa"/>
            <w:vAlign w:val="center"/>
          </w:tcPr>
          <w:p w14:paraId="22D4D92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1,49-5,95</w:t>
            </w:r>
          </w:p>
        </w:tc>
        <w:tc>
          <w:tcPr>
            <w:tcW w:w="1658" w:type="dxa"/>
            <w:vAlign w:val="center"/>
          </w:tcPr>
          <w:p w14:paraId="5A9C3E4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223" w:type="dxa"/>
            <w:vAlign w:val="center"/>
          </w:tcPr>
          <w:p w14:paraId="370E2D1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35E3C80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</w:tbl>
    <w:p w14:paraId="12A91DE6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- 740 в месяц.</w:t>
      </w:r>
    </w:p>
    <w:p w14:paraId="7CECAF15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 платного поиска по узкому ядру: средний клик 5,07 </w:t>
      </w:r>
      <w:r>
        <w:rPr>
          <w:i/>
          <w:sz w:val="28"/>
        </w:rPr>
        <w:t>EUR</w:t>
      </w:r>
      <w:r>
        <w:rPr>
          <w:sz w:val="28"/>
        </w:rPr>
        <w:t>, при доле кликов 3 </w:t>
      </w:r>
      <w:r>
        <w:rPr>
          <w:sz w:val="28"/>
        </w:rPr>
        <w:t>% от объема это 22 кликов и около 113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конверсиях базового сценария ЛР2-3 (визит - регистрация 4 %, регистрация - платящий 5 %) стоимость привлечения платящего составила бы около 2 534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 xml:space="preserve">. Вывод: платный поиск при текущей цене нельзя считать основным каналом; ставка должна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сценарии конверсий (7 % и 8 %) 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 Бюджет</w:t>
      </w:r>
      <w:r>
        <w:rPr>
          <w:sz w:val="28"/>
        </w:rPr>
        <w:t xml:space="preserve"> маркетингового запуска по ПЗ1 составляет 14 500 </w:t>
      </w:r>
      <w:r>
        <w:rPr>
          <w:i/>
          <w:sz w:val="28"/>
        </w:rPr>
        <w:t>BYN</w:t>
      </w:r>
      <w:r>
        <w:rPr>
          <w:sz w:val="28"/>
        </w:rPr>
        <w:t xml:space="preserve"> (около 4 300 </w:t>
      </w:r>
      <w:r>
        <w:rPr>
          <w:i/>
          <w:sz w:val="28"/>
        </w:rPr>
        <w:t>EUR</w:t>
      </w:r>
      <w:r>
        <w:rPr>
          <w:sz w:val="28"/>
        </w:rPr>
        <w:t>) на весь проект, а платная реклама в масштабе исключена из бюджета, поэтому платный поиск за пределами тестовых кампаний не планируется.</w:t>
      </w:r>
    </w:p>
    <w:p w14:paraId="1F05B11E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сверка расчетных показ</w:t>
      </w:r>
      <w:r>
        <w:rPr>
          <w:sz w:val="28"/>
        </w:rPr>
        <w:t xml:space="preserve">ателей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(август 2026, весь мир).</w:t>
      </w:r>
    </w:p>
    <w:p w14:paraId="3868825F" w14:textId="77777777" w:rsidR="00E45842" w:rsidRDefault="002565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Сверка расчетных показателей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(август 2026, весь 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1605"/>
        <w:gridCol w:w="1605"/>
        <w:gridCol w:w="1847"/>
        <w:gridCol w:w="1343"/>
      </w:tblGrid>
      <w:tr w:rsidR="00E45842" w14:paraId="7DA37ECC" w14:textId="77777777" w:rsidTr="00E458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3" w:type="dxa"/>
            <w:vAlign w:val="center"/>
          </w:tcPr>
          <w:p w14:paraId="1C5E526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05" w:type="dxa"/>
            <w:vAlign w:val="center"/>
          </w:tcPr>
          <w:p w14:paraId="698AFAE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1605" w:type="dxa"/>
            <w:vAlign w:val="center"/>
          </w:tcPr>
          <w:p w14:paraId="13C7409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Конкуренция в рекламе</w:t>
            </w:r>
          </w:p>
        </w:tc>
        <w:tc>
          <w:tcPr>
            <w:tcW w:w="1847" w:type="dxa"/>
            <w:vAlign w:val="center"/>
          </w:tcPr>
          <w:p w14:paraId="5E0592D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органической выдачи</w:t>
            </w:r>
          </w:p>
        </w:tc>
        <w:tc>
          <w:tcPr>
            <w:tcW w:w="1343" w:type="dxa"/>
            <w:vAlign w:val="center"/>
          </w:tcPr>
          <w:p w14:paraId="16DED52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Расчетный </w:t>
            </w: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E45842" w14:paraId="39FFD1ED" w14:textId="77777777" w:rsidTr="00E45842">
        <w:trPr>
          <w:cantSplit/>
          <w:jc w:val="center"/>
        </w:trPr>
        <w:tc>
          <w:tcPr>
            <w:tcW w:w="2953" w:type="dxa"/>
            <w:vAlign w:val="center"/>
          </w:tcPr>
          <w:p w14:paraId="0444453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05" w:type="dxa"/>
            <w:vAlign w:val="center"/>
          </w:tcPr>
          <w:p w14:paraId="4A1FC7B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605" w:type="dxa"/>
            <w:vAlign w:val="center"/>
          </w:tcPr>
          <w:p w14:paraId="403D799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847" w:type="dxa"/>
            <w:vAlign w:val="center"/>
          </w:tcPr>
          <w:p w14:paraId="116D917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(низкая)</w:t>
            </w:r>
          </w:p>
        </w:tc>
        <w:tc>
          <w:tcPr>
            <w:tcW w:w="1343" w:type="dxa"/>
            <w:vAlign w:val="center"/>
          </w:tcPr>
          <w:p w14:paraId="337210E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</w:tr>
      <w:tr w:rsidR="00E45842" w14:paraId="3150C729" w14:textId="77777777" w:rsidTr="00E45842">
        <w:trPr>
          <w:cantSplit/>
          <w:jc w:val="center"/>
        </w:trPr>
        <w:tc>
          <w:tcPr>
            <w:tcW w:w="2953" w:type="dxa"/>
            <w:vAlign w:val="center"/>
          </w:tcPr>
          <w:p w14:paraId="262540A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05" w:type="dxa"/>
            <w:vAlign w:val="center"/>
          </w:tcPr>
          <w:p w14:paraId="7E2EDC9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605" w:type="dxa"/>
            <w:vAlign w:val="center"/>
          </w:tcPr>
          <w:p w14:paraId="66D0E84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847" w:type="dxa"/>
            <w:vAlign w:val="center"/>
          </w:tcPr>
          <w:p w14:paraId="776C468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 (средняя)</w:t>
            </w:r>
          </w:p>
        </w:tc>
        <w:tc>
          <w:tcPr>
            <w:tcW w:w="1343" w:type="dxa"/>
            <w:vAlign w:val="center"/>
          </w:tcPr>
          <w:p w14:paraId="0FD9CB1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</w:tr>
      <w:tr w:rsidR="00E45842" w14:paraId="2FACF00F" w14:textId="77777777" w:rsidTr="00E45842">
        <w:trPr>
          <w:cantSplit/>
          <w:jc w:val="center"/>
        </w:trPr>
        <w:tc>
          <w:tcPr>
            <w:tcW w:w="2953" w:type="dxa"/>
            <w:vAlign w:val="center"/>
          </w:tcPr>
          <w:p w14:paraId="02F5444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05" w:type="dxa"/>
            <w:vAlign w:val="center"/>
          </w:tcPr>
          <w:p w14:paraId="1648AC6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605" w:type="dxa"/>
            <w:vAlign w:val="center"/>
          </w:tcPr>
          <w:p w14:paraId="7D0B0B7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847" w:type="dxa"/>
            <w:vAlign w:val="center"/>
          </w:tcPr>
          <w:p w14:paraId="2BC3C47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(средняя)</w:t>
            </w:r>
          </w:p>
        </w:tc>
        <w:tc>
          <w:tcPr>
            <w:tcW w:w="1343" w:type="dxa"/>
            <w:vAlign w:val="center"/>
          </w:tcPr>
          <w:p w14:paraId="105533B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</w:tr>
      <w:tr w:rsidR="00E45842" w14:paraId="4BDC2D24" w14:textId="77777777" w:rsidTr="00E45842">
        <w:trPr>
          <w:cantSplit/>
          <w:jc w:val="center"/>
        </w:trPr>
        <w:tc>
          <w:tcPr>
            <w:tcW w:w="2953" w:type="dxa"/>
            <w:vAlign w:val="center"/>
          </w:tcPr>
          <w:p w14:paraId="1882325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05" w:type="dxa"/>
            <w:vAlign w:val="center"/>
          </w:tcPr>
          <w:p w14:paraId="55D2D52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605" w:type="dxa"/>
            <w:vAlign w:val="center"/>
          </w:tcPr>
          <w:p w14:paraId="1447276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847" w:type="dxa"/>
            <w:vAlign w:val="center"/>
          </w:tcPr>
          <w:p w14:paraId="08C09C0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 (средняя)</w:t>
            </w:r>
          </w:p>
        </w:tc>
        <w:tc>
          <w:tcPr>
            <w:tcW w:w="1343" w:type="dxa"/>
            <w:vAlign w:val="center"/>
          </w:tcPr>
          <w:p w14:paraId="602D7B3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</w:tr>
      <w:tr w:rsidR="00E45842" w14:paraId="01C795F7" w14:textId="77777777" w:rsidTr="00E45842">
        <w:trPr>
          <w:cantSplit/>
          <w:jc w:val="center"/>
        </w:trPr>
        <w:tc>
          <w:tcPr>
            <w:tcW w:w="2953" w:type="dxa"/>
            <w:vAlign w:val="center"/>
          </w:tcPr>
          <w:p w14:paraId="58BCA13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05" w:type="dxa"/>
            <w:vAlign w:val="center"/>
          </w:tcPr>
          <w:p w14:paraId="5781540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605" w:type="dxa"/>
            <w:vAlign w:val="center"/>
          </w:tcPr>
          <w:p w14:paraId="17809DD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847" w:type="dxa"/>
            <w:vAlign w:val="center"/>
          </w:tcPr>
          <w:p w14:paraId="3C33A45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 (средняя)</w:t>
            </w:r>
          </w:p>
        </w:tc>
        <w:tc>
          <w:tcPr>
            <w:tcW w:w="1343" w:type="dxa"/>
            <w:vAlign w:val="center"/>
          </w:tcPr>
          <w:p w14:paraId="2434345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</w:tr>
      <w:tr w:rsidR="00E45842" w14:paraId="3BC3FAC7" w14:textId="77777777" w:rsidTr="00E45842">
        <w:trPr>
          <w:cantSplit/>
          <w:jc w:val="center"/>
        </w:trPr>
        <w:tc>
          <w:tcPr>
            <w:tcW w:w="2953" w:type="dxa"/>
            <w:vAlign w:val="center"/>
          </w:tcPr>
          <w:p w14:paraId="60D0E15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05" w:type="dxa"/>
            <w:vAlign w:val="center"/>
          </w:tcPr>
          <w:p w14:paraId="4861EB2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605" w:type="dxa"/>
            <w:vAlign w:val="center"/>
          </w:tcPr>
          <w:p w14:paraId="6F86FD2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847" w:type="dxa"/>
            <w:vAlign w:val="center"/>
          </w:tcPr>
          <w:p w14:paraId="28AA8DA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343" w:type="dxa"/>
            <w:vAlign w:val="center"/>
          </w:tcPr>
          <w:p w14:paraId="3209C47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1,49-9,38</w:t>
            </w:r>
          </w:p>
        </w:tc>
      </w:tr>
    </w:tbl>
    <w:p w14:paraId="6878786F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Для пяти массовых запросов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>, пробный доступ, 04.10.2026) показал реальные диапазоны ставок и уровни конкуренции; для семи узких запросов ядра сервис ответил «нет данных», то есть их трафик ниже порога панели. Реальные диапазоны ставок шире расчетных (верхняя граница 8,7-14,3 </w:t>
      </w:r>
      <w:r>
        <w:rPr>
          <w:i/>
          <w:sz w:val="28"/>
        </w:rPr>
        <w:t>USD</w:t>
      </w:r>
      <w:r>
        <w:rPr>
          <w:sz w:val="28"/>
        </w:rPr>
        <w:t xml:space="preserve"> про</w:t>
      </w:r>
      <w:r>
        <w:rPr>
          <w:sz w:val="28"/>
        </w:rPr>
        <w:t>тив 1,1-5,9 </w:t>
      </w:r>
      <w:r>
        <w:rPr>
          <w:i/>
          <w:sz w:val="28"/>
        </w:rPr>
        <w:t>EUR</w:t>
      </w:r>
      <w:r>
        <w:rPr>
          <w:sz w:val="28"/>
        </w:rPr>
        <w:t xml:space="preserve">), но нижняя граница близка к нулю, а конкуренция в рекламе для массовых запросов низкая или средняя; органическая сложность умеренная (15-42 из 100). Объемы запросов в пробном доступе </w:t>
      </w:r>
      <w:r>
        <w:rPr>
          <w:i/>
          <w:sz w:val="28"/>
        </w:rPr>
        <w:t>Similarweb</w:t>
      </w:r>
      <w:r>
        <w:rPr>
          <w:sz w:val="28"/>
        </w:rPr>
        <w:t xml:space="preserve"> скрыты, поэтому опорный объем получен из </w:t>
      </w:r>
      <w:r>
        <w:rPr>
          <w:i/>
          <w:sz w:val="28"/>
        </w:rPr>
        <w:t>Goog</w:t>
      </w:r>
      <w:r>
        <w:rPr>
          <w:i/>
          <w:sz w:val="28"/>
        </w:rPr>
        <w:t>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через сервис </w:t>
      </w:r>
      <w:r>
        <w:rPr>
          <w:i/>
          <w:sz w:val="28"/>
        </w:rPr>
        <w:t>Search</w:t>
      </w:r>
      <w:r>
        <w:rPr>
          <w:sz w:val="28"/>
        </w:rPr>
        <w:t xml:space="preserve"> </w:t>
      </w:r>
      <w:r>
        <w:rPr>
          <w:i/>
          <w:sz w:val="28"/>
        </w:rPr>
        <w:t>Volume</w:t>
      </w:r>
      <w:r>
        <w:rPr>
          <w:sz w:val="28"/>
        </w:rPr>
        <w:t xml:space="preserve"> (14 800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 xml:space="preserve">» в США), а объемы остальных запросов рассчитаны от него по долям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Вывод: узкое ядро действительно мало по объему, а ставки модели по классам намерения лежат внутри</w:t>
      </w:r>
      <w:r>
        <w:rPr>
          <w:sz w:val="28"/>
        </w:rPr>
        <w:t xml:space="preserve"> реальных диапазонов; вывод о неокупаемости платного поиска не опирается только на модель, но требует проверки в рекламном кабинете при запуске.</w:t>
      </w:r>
    </w:p>
    <w:p w14:paraId="70B139D9" w14:textId="77777777" w:rsidR="00E45842" w:rsidRDefault="002565E1">
      <w:pPr>
        <w:pStyle w:val="1"/>
        <w:keepNext w:val="0"/>
        <w:pageBreakBefore/>
        <w:spacing w:before="0" w:after="0" w:line="360" w:lineRule="exact"/>
        <w:jc w:val="center"/>
      </w:pPr>
      <w:bookmarkStart w:id="44" w:name="_611c72cb5ff698cc2a9b3fadd77ca45e6ffe88e"/>
      <w:bookmarkStart w:id="45" w:name="_Toc242020296"/>
      <w:bookmarkEnd w:id="42"/>
      <w:r>
        <w:rPr>
          <w:b/>
          <w:sz w:val="28"/>
        </w:rPr>
        <w:lastRenderedPageBreak/>
        <w:t>ПРИЛОЖЕНИЕ Е</w:t>
      </w:r>
      <w:bookmarkEnd w:id="45"/>
    </w:p>
    <w:p w14:paraId="5A053FE1" w14:textId="77777777" w:rsidR="00E45842" w:rsidRDefault="002565E1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167072EF" w14:textId="77777777" w:rsidR="00E45842" w:rsidRDefault="002565E1">
      <w:pPr>
        <w:spacing w:after="360" w:line="360" w:lineRule="exact"/>
        <w:jc w:val="center"/>
      </w:pPr>
      <w:r>
        <w:rPr>
          <w:b/>
          <w:sz w:val="28"/>
        </w:rPr>
        <w:t>Карточки остальных игроков выборки</w:t>
      </w:r>
    </w:p>
    <w:p w14:paraId="72F5E648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разделе 2.9 даны карточки пяти игроков с наибольшим вкладом в давление на рынок. Для полноты ниже приведены карточки остальных семи сайтов выборки по тому же шаблону. Данные трафика взяты из снимка </w:t>
      </w:r>
      <w:r>
        <w:rPr>
          <w:i/>
          <w:sz w:val="28"/>
        </w:rPr>
        <w:t>Similarweb</w:t>
      </w:r>
      <w:r>
        <w:rPr>
          <w:sz w:val="28"/>
        </w:rPr>
        <w:t xml:space="preserve"> 03.10.2026, отзывы с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</w:t>
      </w:r>
      <w:r>
        <w:rPr>
          <w:i/>
          <w:sz w:val="28"/>
        </w:rPr>
        <w:t>t</w:t>
      </w:r>
      <w:r>
        <w:rPr>
          <w:sz w:val="28"/>
        </w:rPr>
        <w:t>, сведения о ценах и финансировании из публичных страниц и деловой прессы (приложение Д ЛР5).</w:t>
      </w:r>
    </w:p>
    <w:p w14:paraId="5E903F7B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карточка конкурента </w:t>
      </w:r>
      <w:r>
        <w:rPr>
          <w:i/>
          <w:sz w:val="28"/>
        </w:rPr>
        <w:t>Numerous.ai</w:t>
      </w:r>
      <w:r>
        <w:rPr>
          <w:sz w:val="28"/>
        </w:rPr>
        <w:t>.</w:t>
      </w:r>
    </w:p>
    <w:p w14:paraId="5EE03E1A" w14:textId="77777777" w:rsidR="00E45842" w:rsidRDefault="002565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Карточка конкурента </w:t>
      </w:r>
      <w:r>
        <w:rPr>
          <w:i/>
          <w:sz w:val="28"/>
        </w:rPr>
        <w:t>Numerous.ai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E45842" w14:paraId="2BEE7781" w14:textId="77777777" w:rsidTr="00E458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5BBB654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3F293BF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45842" w14:paraId="33CC4ECA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766B649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10FF78D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</w:tr>
      <w:tr w:rsidR="00E45842" w14:paraId="3833DB6A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3FF75E1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0FE0A55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E45842" w14:paraId="11D894B0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38753F0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0500FC3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: генерация формул и текста в ячейках</w:t>
            </w:r>
          </w:p>
        </w:tc>
      </w:tr>
      <w:tr w:rsidR="00E45842" w14:paraId="334335BE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3CCCDB1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19FDA8D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 таблиц</w:t>
            </w:r>
          </w:p>
        </w:tc>
      </w:tr>
      <w:tr w:rsidR="00E45842" w14:paraId="44D0088E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34719A9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05450B5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оплате, первые 7 дней бесплатно (ЛР5)</w:t>
            </w:r>
          </w:p>
        </w:tc>
      </w:tr>
      <w:tr w:rsidR="00E45842" w14:paraId="6441AA41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7BE4F92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1A37A85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 визитов в месяц, мировой р</w:t>
            </w:r>
            <w:r>
              <w:rPr>
                <w:sz w:val="24"/>
              </w:rPr>
              <w:t>анг 234 333</w:t>
            </w:r>
          </w:p>
        </w:tc>
      </w:tr>
      <w:tr w:rsidR="00E45842" w14:paraId="7D05546B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462D769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426" w:type="dxa"/>
            <w:vAlign w:val="center"/>
          </w:tcPr>
          <w:p w14:paraId="592BB68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00:00:29, 2,34 страницы, отказы 43,5 %</w:t>
            </w:r>
          </w:p>
        </w:tc>
      </w:tr>
      <w:tr w:rsidR="00E45842" w14:paraId="67477FDF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508479B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053F450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26 %, органика 56 %, платный поиск 4 %, рефералы 8 %</w:t>
            </w:r>
          </w:p>
        </w:tc>
      </w:tr>
      <w:tr w:rsidR="00E45842" w14:paraId="0527ED1B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3D016A8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7A61633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13 %, </w:t>
            </w:r>
            <w:r>
              <w:rPr>
                <w:i/>
                <w:sz w:val="24"/>
              </w:rPr>
              <w:t>VN</w:t>
            </w:r>
            <w:r>
              <w:rPr>
                <w:sz w:val="24"/>
              </w:rPr>
              <w:t xml:space="preserve"> 5 %</w:t>
            </w:r>
          </w:p>
        </w:tc>
      </w:tr>
      <w:tr w:rsidR="00E45842" w14:paraId="6CC10458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67BFDA3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426" w:type="dxa"/>
            <w:vAlign w:val="center"/>
          </w:tcPr>
          <w:p w14:paraId="4623F6D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5 отзывов, 2,5 из 5</w:t>
            </w:r>
          </w:p>
        </w:tc>
      </w:tr>
      <w:tr w:rsidR="00E45842" w14:paraId="31D357E6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43D0A24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35EF210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низкий порог входа по цене, 56 % трафика из органического поиска,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</w:p>
        </w:tc>
      </w:tr>
      <w:tr w:rsidR="00E45842" w14:paraId="1B4167D2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13DFCF2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0C1BA2C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все пять отзывов на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однозвездочные (списание после пробного периода, сложная отмена); прод</w:t>
            </w:r>
            <w:r>
              <w:rPr>
                <w:sz w:val="24"/>
              </w:rPr>
              <w:t xml:space="preserve">укт генерирует формулы, а не проверяет их: риск для политики пробного периода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, но не прямой конкурент</w:t>
            </w:r>
          </w:p>
        </w:tc>
      </w:tr>
    </w:tbl>
    <w:p w14:paraId="3738927F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показывает, что дешевые подписки на </w:t>
      </w:r>
      <w:r>
        <w:rPr>
          <w:i/>
          <w:sz w:val="28"/>
        </w:rPr>
        <w:t>AI</w:t>
      </w:r>
      <w:r>
        <w:rPr>
          <w:sz w:val="28"/>
        </w:rPr>
        <w:t xml:space="preserve"> для таблиц собирают трафик, но теряют доверие из-за условий оплаты.</w:t>
      </w:r>
    </w:p>
    <w:p w14:paraId="1058D640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27 представлено: карточка конкурента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>.</w:t>
      </w:r>
    </w:p>
    <w:p w14:paraId="3B200CFF" w14:textId="77777777" w:rsidR="00E45842" w:rsidRDefault="002565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27 – Карточка конкурента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83"/>
        <w:gridCol w:w="5472"/>
      </w:tblGrid>
      <w:tr w:rsidR="00E45842" w14:paraId="29EA92CB" w14:textId="77777777" w:rsidTr="00E458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83" w:type="dxa"/>
            <w:vAlign w:val="center"/>
          </w:tcPr>
          <w:p w14:paraId="579F71D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71" w:type="dxa"/>
            <w:vAlign w:val="center"/>
          </w:tcPr>
          <w:p w14:paraId="1AE04CA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45842" w14:paraId="214BCB37" w14:textId="77777777" w:rsidTr="00E45842">
        <w:trPr>
          <w:cantSplit/>
          <w:jc w:val="center"/>
        </w:trPr>
        <w:tc>
          <w:tcPr>
            <w:tcW w:w="3883" w:type="dxa"/>
            <w:vAlign w:val="center"/>
          </w:tcPr>
          <w:p w14:paraId="270E389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71" w:type="dxa"/>
            <w:vAlign w:val="center"/>
          </w:tcPr>
          <w:p w14:paraId="679D86D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formulabot.com</w:t>
            </w:r>
          </w:p>
        </w:tc>
      </w:tr>
      <w:tr w:rsidR="00E45842" w14:paraId="635F8E98" w14:textId="77777777" w:rsidTr="00E45842">
        <w:trPr>
          <w:cantSplit/>
          <w:jc w:val="center"/>
        </w:trPr>
        <w:tc>
          <w:tcPr>
            <w:tcW w:w="3883" w:type="dxa"/>
            <w:vAlign w:val="center"/>
          </w:tcPr>
          <w:p w14:paraId="73BFCB4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71" w:type="dxa"/>
            <w:vAlign w:val="center"/>
          </w:tcPr>
          <w:p w14:paraId="1FE65BE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E45842" w14:paraId="2EEFCDD4" w14:textId="77777777" w:rsidTr="00E45842">
        <w:trPr>
          <w:cantSplit/>
          <w:jc w:val="center"/>
        </w:trPr>
        <w:tc>
          <w:tcPr>
            <w:tcW w:w="3883" w:type="dxa"/>
            <w:vAlign w:val="center"/>
          </w:tcPr>
          <w:p w14:paraId="63EE3E7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71" w:type="dxa"/>
            <w:vAlign w:val="center"/>
          </w:tcPr>
          <w:p w14:paraId="45DF9F5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-помощник: формулы, </w:t>
            </w:r>
            <w:r>
              <w:rPr>
                <w:i/>
                <w:sz w:val="24"/>
              </w:rPr>
              <w:t>SQL</w:t>
            </w:r>
            <w:r>
              <w:rPr>
                <w:sz w:val="24"/>
              </w:rPr>
              <w:t>, анализ данных</w:t>
            </w:r>
          </w:p>
        </w:tc>
      </w:tr>
      <w:tr w:rsidR="00E45842" w14:paraId="0C11D1A2" w14:textId="77777777" w:rsidTr="00E45842">
        <w:trPr>
          <w:cantSplit/>
          <w:jc w:val="center"/>
        </w:trPr>
        <w:tc>
          <w:tcPr>
            <w:tcW w:w="3883" w:type="dxa"/>
            <w:vAlign w:val="center"/>
          </w:tcPr>
          <w:p w14:paraId="40B80AF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71" w:type="dxa"/>
            <w:vAlign w:val="center"/>
          </w:tcPr>
          <w:p w14:paraId="6F89947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пользователи, фрилансеры</w:t>
            </w:r>
          </w:p>
        </w:tc>
      </w:tr>
      <w:tr w:rsidR="00E45842" w14:paraId="14BA54BD" w14:textId="77777777" w:rsidTr="00E45842">
        <w:trPr>
          <w:cantSplit/>
          <w:jc w:val="center"/>
        </w:trPr>
        <w:tc>
          <w:tcPr>
            <w:tcW w:w="3883" w:type="dxa"/>
            <w:vAlign w:val="center"/>
          </w:tcPr>
          <w:p w14:paraId="22A3E81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71" w:type="dxa"/>
            <w:vAlign w:val="center"/>
          </w:tcPr>
          <w:p w14:paraId="050B11E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точный прайс в изученных источниках не зафиксирован</w:t>
            </w:r>
          </w:p>
        </w:tc>
      </w:tr>
      <w:tr w:rsidR="00E45842" w14:paraId="30116AD6" w14:textId="77777777" w:rsidTr="00E45842">
        <w:trPr>
          <w:cantSplit/>
          <w:jc w:val="center"/>
        </w:trPr>
        <w:tc>
          <w:tcPr>
            <w:tcW w:w="3883" w:type="dxa"/>
            <w:vAlign w:val="center"/>
          </w:tcPr>
          <w:p w14:paraId="4B51824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71" w:type="dxa"/>
            <w:vAlign w:val="center"/>
          </w:tcPr>
          <w:p w14:paraId="10FF5FF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 визитов в месяц, мировой ранг 200 286</w:t>
            </w:r>
          </w:p>
        </w:tc>
      </w:tr>
      <w:tr w:rsidR="00E45842" w14:paraId="0E231A3C" w14:textId="77777777" w:rsidTr="00E45842">
        <w:trPr>
          <w:cantSplit/>
          <w:jc w:val="center"/>
        </w:trPr>
        <w:tc>
          <w:tcPr>
            <w:tcW w:w="3883" w:type="dxa"/>
            <w:vAlign w:val="center"/>
          </w:tcPr>
          <w:p w14:paraId="273C60F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Вовлеченность</w:t>
            </w:r>
          </w:p>
        </w:tc>
        <w:tc>
          <w:tcPr>
            <w:tcW w:w="5471" w:type="dxa"/>
            <w:vAlign w:val="center"/>
          </w:tcPr>
          <w:p w14:paraId="5261D48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00:00:55, 3,09 страницы, отказы</w:t>
            </w:r>
            <w:r>
              <w:rPr>
                <w:sz w:val="24"/>
              </w:rPr>
              <w:t xml:space="preserve"> 41,8 %</w:t>
            </w:r>
          </w:p>
        </w:tc>
      </w:tr>
      <w:tr w:rsidR="00E45842" w14:paraId="5DF0EBBD" w14:textId="77777777" w:rsidTr="00E45842">
        <w:trPr>
          <w:cantSplit/>
          <w:jc w:val="center"/>
        </w:trPr>
        <w:tc>
          <w:tcPr>
            <w:tcW w:w="3883" w:type="dxa"/>
            <w:vAlign w:val="center"/>
          </w:tcPr>
          <w:p w14:paraId="73B2257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71" w:type="dxa"/>
            <w:vAlign w:val="center"/>
          </w:tcPr>
          <w:p w14:paraId="1453625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28 %, органика 58 %, платный поиск 0 %, рефералы 8 %</w:t>
            </w:r>
          </w:p>
        </w:tc>
      </w:tr>
      <w:tr w:rsidR="00E45842" w14:paraId="41A3E960" w14:textId="77777777" w:rsidTr="00E45842">
        <w:trPr>
          <w:cantSplit/>
          <w:jc w:val="center"/>
        </w:trPr>
        <w:tc>
          <w:tcPr>
            <w:tcW w:w="3883" w:type="dxa"/>
            <w:vAlign w:val="center"/>
          </w:tcPr>
          <w:p w14:paraId="7E9091B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71" w:type="dxa"/>
            <w:vAlign w:val="center"/>
          </w:tcPr>
          <w:p w14:paraId="0B33147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10 %,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</w:tr>
      <w:tr w:rsidR="00E45842" w14:paraId="7D131BF0" w14:textId="77777777" w:rsidTr="00E45842">
        <w:trPr>
          <w:cantSplit/>
          <w:jc w:val="center"/>
        </w:trPr>
        <w:tc>
          <w:tcPr>
            <w:tcW w:w="3883" w:type="dxa"/>
            <w:vAlign w:val="center"/>
          </w:tcPr>
          <w:p w14:paraId="483CD5C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471" w:type="dxa"/>
            <w:vAlign w:val="center"/>
          </w:tcPr>
          <w:p w14:paraId="60E2EFB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90 отзывов, 4,5 из 5</w:t>
            </w:r>
          </w:p>
        </w:tc>
      </w:tr>
      <w:tr w:rsidR="00E45842" w14:paraId="5D5CA12B" w14:textId="77777777" w:rsidTr="00E45842">
        <w:trPr>
          <w:cantSplit/>
          <w:jc w:val="center"/>
        </w:trPr>
        <w:tc>
          <w:tcPr>
            <w:tcW w:w="3883" w:type="dxa"/>
            <w:vAlign w:val="center"/>
          </w:tcPr>
          <w:p w14:paraId="6123CBE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71" w:type="dxa"/>
            <w:vAlign w:val="center"/>
          </w:tcPr>
          <w:p w14:paraId="3553728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около 750 тыс. пользователей, запуск без внешнего финансирования, 58 % трафика из </w:t>
            </w:r>
            <w:r>
              <w:rPr>
                <w:sz w:val="24"/>
              </w:rPr>
              <w:t>органического поиска</w:t>
            </w:r>
          </w:p>
        </w:tc>
      </w:tr>
      <w:tr w:rsidR="00E45842" w14:paraId="41543E07" w14:textId="77777777" w:rsidTr="00E45842">
        <w:trPr>
          <w:cantSplit/>
          <w:jc w:val="center"/>
        </w:trPr>
        <w:tc>
          <w:tcPr>
            <w:tcW w:w="3883" w:type="dxa"/>
            <w:vAlign w:val="center"/>
          </w:tcPr>
          <w:p w14:paraId="459FD47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71" w:type="dxa"/>
            <w:vAlign w:val="center"/>
          </w:tcPr>
          <w:p w14:paraId="1FA613D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всего 10 % (17 % визитов из Венесуэлы, 10 % из Индии); платящих порядка 5-11 тысяч; решает задачу создания формул, а не независимой проверки</w:t>
            </w:r>
          </w:p>
        </w:tc>
      </w:tr>
    </w:tbl>
    <w:p w14:paraId="57DC7659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подтверждает массо</w:t>
      </w:r>
      <w:r>
        <w:rPr>
          <w:sz w:val="28"/>
        </w:rPr>
        <w:t>вый спрос на помощь с формулами; платежеспособная англоязычная часть этой аудитории мала.</w:t>
      </w:r>
    </w:p>
    <w:p w14:paraId="3FB50C13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28 представлено: карточка конкурента </w:t>
      </w:r>
      <w:r>
        <w:rPr>
          <w:i/>
          <w:sz w:val="28"/>
        </w:rPr>
        <w:t>Rows</w:t>
      </w:r>
      <w:r>
        <w:rPr>
          <w:sz w:val="28"/>
        </w:rPr>
        <w:t>.</w:t>
      </w:r>
    </w:p>
    <w:p w14:paraId="1F9D0348" w14:textId="77777777" w:rsidR="00E45842" w:rsidRDefault="002565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Карточка конкурента </w:t>
      </w:r>
      <w:r>
        <w:rPr>
          <w:i/>
          <w:sz w:val="28"/>
        </w:rPr>
        <w:t>Rows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E45842" w14:paraId="3DC1064A" w14:textId="77777777" w:rsidTr="00E458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6593947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69B41CC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45842" w14:paraId="5F73012B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311B125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769C263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rows.com</w:t>
            </w:r>
          </w:p>
        </w:tc>
      </w:tr>
      <w:tr w:rsidR="00E45842" w14:paraId="6EDC22B5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5A00ABC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66CA02D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E45842" w14:paraId="13761222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0E2C7ED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5C0A554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 и интеграциями</w:t>
            </w:r>
          </w:p>
        </w:tc>
      </w:tr>
      <w:tr w:rsidR="00E45842" w14:paraId="2195C5BE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33A2629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77AC21B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бизнес, аналитики</w:t>
            </w:r>
          </w:p>
        </w:tc>
      </w:tr>
      <w:tr w:rsidR="00E45842" w14:paraId="0DF3F242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09CFCB4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03B6916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бесплатный тариф; точные цены платных планов в изученных источниках не зафиксированы</w:t>
            </w:r>
          </w:p>
        </w:tc>
      </w:tr>
      <w:tr w:rsidR="00E45842" w14:paraId="58587B4A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62A1946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6BC7501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 визитов в месяц, мировой ранг 217 372</w:t>
            </w:r>
          </w:p>
        </w:tc>
      </w:tr>
      <w:tr w:rsidR="00E45842" w14:paraId="2266F082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557EA65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</w:t>
            </w:r>
            <w:r>
              <w:rPr>
                <w:sz w:val="24"/>
              </w:rPr>
              <w:t>ность</w:t>
            </w:r>
          </w:p>
        </w:tc>
        <w:tc>
          <w:tcPr>
            <w:tcW w:w="5380" w:type="dxa"/>
            <w:vAlign w:val="center"/>
          </w:tcPr>
          <w:p w14:paraId="76BF427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00:00:37, 1,95 страницы, отказы 41,4 %</w:t>
            </w:r>
          </w:p>
        </w:tc>
      </w:tr>
      <w:tr w:rsidR="00E45842" w14:paraId="5B0D18EE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6225742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51E50C1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34 %, органика 53 %, платный поиск 0 %, рефералы 3 %</w:t>
            </w:r>
          </w:p>
        </w:tc>
      </w:tr>
      <w:tr w:rsidR="00E45842" w14:paraId="201790E4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20824F1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4221A72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6 %,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5 %</w:t>
            </w:r>
          </w:p>
        </w:tc>
      </w:tr>
      <w:tr w:rsidR="00E45842" w14:paraId="1FCFEDCF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431E340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380" w:type="dxa"/>
            <w:vAlign w:val="center"/>
          </w:tcPr>
          <w:p w14:paraId="78BDAE2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24 отзыва, 4,9 из 5</w:t>
            </w:r>
          </w:p>
        </w:tc>
      </w:tr>
      <w:tr w:rsidR="00E45842" w14:paraId="5DF461FF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06E2E29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491C4E4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основана в </w:t>
            </w:r>
            <w:r>
              <w:rPr>
                <w:sz w:val="24"/>
              </w:rPr>
              <w:t>Берлине в 2016 году, около 50 сотрудников; высокий рейтинг</w:t>
            </w:r>
          </w:p>
        </w:tc>
      </w:tr>
      <w:tr w:rsidR="00E45842" w14:paraId="2A302F06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036049C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1FFC395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это замена самой таблицы, а не проверка существующих файлов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только 7 % трафика из США</w:t>
            </w:r>
          </w:p>
        </w:tc>
      </w:tr>
    </w:tbl>
    <w:p w14:paraId="1588B50D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 конкурирует за рабочее место аналитика, но не за задач</w:t>
      </w:r>
      <w:r>
        <w:rPr>
          <w:sz w:val="28"/>
        </w:rPr>
        <w:t>у проверки готовых моделей.</w:t>
      </w:r>
    </w:p>
    <w:p w14:paraId="38966C38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29 представлено: карточка конкурента </w:t>
      </w:r>
      <w:r>
        <w:rPr>
          <w:i/>
          <w:sz w:val="28"/>
        </w:rPr>
        <w:t>Ajelix</w:t>
      </w:r>
      <w:r>
        <w:rPr>
          <w:sz w:val="28"/>
        </w:rPr>
        <w:t>.</w:t>
      </w:r>
    </w:p>
    <w:p w14:paraId="7DC27888" w14:textId="77777777" w:rsidR="00E45842" w:rsidRDefault="002565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Карточка конкурента </w:t>
      </w:r>
      <w:r>
        <w:rPr>
          <w:i/>
          <w:sz w:val="28"/>
        </w:rPr>
        <w:t>Ajelix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E45842" w14:paraId="5A9C720E" w14:textId="77777777" w:rsidTr="00E458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2896F19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41BF152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45842" w14:paraId="51B9A370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3ED075F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5E49D69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ajelix.com</w:t>
            </w:r>
          </w:p>
        </w:tc>
      </w:tr>
      <w:tr w:rsidR="00E45842" w14:paraId="5401532A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59BFD7F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2FCC846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E45842" w14:paraId="0815FDF4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51E05EF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27A88C2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-помощник: формулы, аналитика, визуализация</w:t>
            </w:r>
          </w:p>
        </w:tc>
      </w:tr>
      <w:tr w:rsidR="00E45842" w14:paraId="388CA093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4EBC332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25047F1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бизнес, студенты, аналитики</w:t>
            </w:r>
          </w:p>
        </w:tc>
      </w:tr>
      <w:tr w:rsidR="00E45842" w14:paraId="2372ED34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05F8ED9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</w:t>
            </w:r>
          </w:p>
        </w:tc>
        <w:tc>
          <w:tcPr>
            <w:tcW w:w="5380" w:type="dxa"/>
            <w:vAlign w:val="center"/>
          </w:tcPr>
          <w:p w14:paraId="39C05B1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точные цены в изученных источниках не зафиксированы</w:t>
            </w:r>
          </w:p>
        </w:tc>
      </w:tr>
      <w:tr w:rsidR="00E45842" w14:paraId="3F4729EA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0B029CB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7E41D9A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 визитов в месяц, мировой ранг 351 914</w:t>
            </w:r>
          </w:p>
        </w:tc>
      </w:tr>
      <w:tr w:rsidR="00E45842" w14:paraId="4A2BAD63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281FDED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380" w:type="dxa"/>
            <w:vAlign w:val="center"/>
          </w:tcPr>
          <w:p w14:paraId="69B46FA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00:00:28, 1,81 страницы, отказы 40,8 %</w:t>
            </w:r>
          </w:p>
        </w:tc>
      </w:tr>
      <w:tr w:rsidR="00E45842" w14:paraId="4DD50230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08A77B6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1C358FA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26 %, </w:t>
            </w:r>
            <w:r>
              <w:rPr>
                <w:sz w:val="24"/>
              </w:rPr>
              <w:t>органика 56 %, платный поиск 0 %, рефералы 12 %</w:t>
            </w:r>
          </w:p>
        </w:tc>
      </w:tr>
      <w:tr w:rsidR="00E45842" w14:paraId="13701B77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7FC1C35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476F49D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10 %,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5 %</w:t>
            </w:r>
          </w:p>
        </w:tc>
      </w:tr>
      <w:tr w:rsidR="00E45842" w14:paraId="337EF02B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4EDA68B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380" w:type="dxa"/>
            <w:vAlign w:val="center"/>
          </w:tcPr>
          <w:p w14:paraId="2BF00F1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1 отзыв</w:t>
            </w:r>
          </w:p>
        </w:tc>
      </w:tr>
      <w:tr w:rsidR="00E45842" w14:paraId="7A9B6754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27D0782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039EB53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 трафика из органического поиска, 14 % из Индии и 10 % из США</w:t>
            </w:r>
          </w:p>
        </w:tc>
      </w:tr>
      <w:tr w:rsidR="00E45842" w14:paraId="42A9695D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36D80BF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19508FC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почти нет отзывов на крупн</w:t>
            </w:r>
            <w:r>
              <w:rPr>
                <w:sz w:val="24"/>
              </w:rPr>
              <w:t>ых площадках, короткий визит, продукт генерирует, а не проверяет</w:t>
            </w:r>
          </w:p>
        </w:tc>
      </w:tr>
    </w:tbl>
    <w:p w14:paraId="783BEFF8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Ajelix</w:t>
      </w:r>
      <w:r>
        <w:rPr>
          <w:sz w:val="28"/>
        </w:rPr>
        <w:t xml:space="preserve"> относится к заменителям с большим трафиком из поиска и слабой репутацией.</w:t>
      </w:r>
    </w:p>
    <w:p w14:paraId="2E71FF78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30 представлено: карточка конкурента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.</w:t>
      </w:r>
    </w:p>
    <w:p w14:paraId="66627A87" w14:textId="77777777" w:rsidR="00E45842" w:rsidRDefault="002565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30 – Карточка конкурента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E45842" w14:paraId="18061386" w14:textId="77777777" w:rsidTr="00E458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6B03885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0193A3F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45842" w14:paraId="2E408BCD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3C27B88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5ADEBE8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julius.ai</w:t>
            </w:r>
          </w:p>
        </w:tc>
      </w:tr>
      <w:tr w:rsidR="00E45842" w14:paraId="7CF07394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7D3FFEE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1B21DB8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E45842" w14:paraId="608430D3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2F8F004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1C0AAC6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 и построение графиков по загруженным файлам</w:t>
            </w:r>
          </w:p>
        </w:tc>
      </w:tr>
      <w:tr w:rsidR="00E45842" w14:paraId="1ABE0436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4A51E6D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4311BE4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студенты, исследователи</w:t>
            </w:r>
          </w:p>
        </w:tc>
      </w:tr>
      <w:tr w:rsidR="00E45842" w14:paraId="1CC6F9B7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06B4519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4EAB4D7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и платные планы; точные цены в изученных источниках не зафиксированы</w:t>
            </w:r>
          </w:p>
        </w:tc>
      </w:tr>
      <w:tr w:rsidR="00E45842" w14:paraId="458A8C1D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1866992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330E456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 визитов в месяц, мировой ранг 64 597</w:t>
            </w:r>
          </w:p>
        </w:tc>
      </w:tr>
      <w:tr w:rsidR="00E45842" w14:paraId="139C6AA9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6F2E17B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380" w:type="dxa"/>
            <w:vAlign w:val="center"/>
          </w:tcPr>
          <w:p w14:paraId="56519A6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00:01:44, 3,24 страницы, отказы 43,2 %</w:t>
            </w:r>
          </w:p>
        </w:tc>
      </w:tr>
      <w:tr w:rsidR="00E45842" w14:paraId="2008BF77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72B48CB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13863E1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36 %, органика 41 %, платный поиск 5 %, </w:t>
            </w:r>
            <w:r>
              <w:rPr>
                <w:sz w:val="24"/>
              </w:rPr>
              <w:t>рефералы 10 %</w:t>
            </w:r>
          </w:p>
        </w:tc>
      </w:tr>
      <w:tr w:rsidR="00E45842" w14:paraId="394013E3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0AA5FA2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1C7B177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8 %,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4 %</w:t>
            </w:r>
          </w:p>
        </w:tc>
      </w:tr>
      <w:tr w:rsidR="00E45842" w14:paraId="512E8883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6A47B54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380" w:type="dxa"/>
            <w:vAlign w:val="center"/>
          </w:tcPr>
          <w:p w14:paraId="5C01EEA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 отзыва</w:t>
            </w:r>
          </w:p>
        </w:tc>
      </w:tr>
      <w:tr w:rsidR="00E45842" w14:paraId="5A3AF83D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0137FAB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5B9ABC6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большой трафик выборки (701 540 визитов в месяц), ранг 64 597, длительный визит 1 мин. 44 с., 5,3 % платного поиска</w:t>
            </w:r>
          </w:p>
        </w:tc>
      </w:tr>
      <w:tr w:rsidR="00E45842" w14:paraId="6832DB03" w14:textId="77777777" w:rsidTr="00E45842">
        <w:trPr>
          <w:cantSplit/>
          <w:jc w:val="center"/>
        </w:trPr>
        <w:tc>
          <w:tcPr>
            <w:tcW w:w="3974" w:type="dxa"/>
            <w:vAlign w:val="center"/>
          </w:tcPr>
          <w:p w14:paraId="2352174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1F53AD7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  <w:r>
              <w:rPr>
                <w:sz w:val="24"/>
              </w:rPr>
              <w:t xml:space="preserve"> трафика из Индии, 8 % из США; общая аналитика данных, пересечение с задачей проверки моделей малое</w:t>
            </w:r>
          </w:p>
        </w:tc>
      </w:tr>
    </w:tbl>
    <w:p w14:paraId="0208FD0D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задает планку удобства загрузки файла и чата с данными, которую пользователи будут ожидать и от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DE091F9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31 представлено: карточка конкурента </w:t>
      </w:r>
      <w:r>
        <w:rPr>
          <w:i/>
          <w:sz w:val="28"/>
        </w:rPr>
        <w:t>CIMCON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  <w:r>
        <w:rPr>
          <w:sz w:val="28"/>
        </w:rPr>
        <w:t>.</w:t>
      </w:r>
    </w:p>
    <w:p w14:paraId="1B4CC46B" w14:textId="77777777" w:rsidR="00E45842" w:rsidRDefault="002565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31 – Карточка конкурента </w:t>
      </w:r>
      <w:r>
        <w:rPr>
          <w:i/>
          <w:sz w:val="28"/>
        </w:rPr>
        <w:t>CIMCON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5436"/>
      </w:tblGrid>
      <w:tr w:rsidR="00E45842" w14:paraId="69D6D96B" w14:textId="77777777" w:rsidTr="00E458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9" w:type="dxa"/>
            <w:vAlign w:val="center"/>
          </w:tcPr>
          <w:p w14:paraId="6B1807D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35" w:type="dxa"/>
            <w:vAlign w:val="center"/>
          </w:tcPr>
          <w:p w14:paraId="13F2EF6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45842" w14:paraId="59F2E418" w14:textId="77777777" w:rsidTr="00E45842">
        <w:trPr>
          <w:cantSplit/>
          <w:jc w:val="center"/>
        </w:trPr>
        <w:tc>
          <w:tcPr>
            <w:tcW w:w="3919" w:type="dxa"/>
            <w:vAlign w:val="center"/>
          </w:tcPr>
          <w:p w14:paraId="725FD50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35" w:type="dxa"/>
            <w:vAlign w:val="center"/>
          </w:tcPr>
          <w:p w14:paraId="617B803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cimcon.com</w:t>
            </w:r>
          </w:p>
        </w:tc>
      </w:tr>
      <w:tr w:rsidR="00E45842" w14:paraId="3613311E" w14:textId="77777777" w:rsidTr="00E45842">
        <w:trPr>
          <w:cantSplit/>
          <w:jc w:val="center"/>
        </w:trPr>
        <w:tc>
          <w:tcPr>
            <w:tcW w:w="3919" w:type="dxa"/>
            <w:vAlign w:val="center"/>
          </w:tcPr>
          <w:p w14:paraId="5625614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35" w:type="dxa"/>
            <w:vAlign w:val="center"/>
          </w:tcPr>
          <w:p w14:paraId="7312DF7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E45842" w14:paraId="15096CC6" w14:textId="77777777" w:rsidTr="00E45842">
        <w:trPr>
          <w:cantSplit/>
          <w:jc w:val="center"/>
        </w:trPr>
        <w:tc>
          <w:tcPr>
            <w:tcW w:w="3919" w:type="dxa"/>
            <w:vAlign w:val="center"/>
          </w:tcPr>
          <w:p w14:paraId="19502CE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35" w:type="dxa"/>
            <w:vAlign w:val="center"/>
          </w:tcPr>
          <w:p w14:paraId="33D888E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решения для контроля рисков пользовательских таблиц (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>)</w:t>
            </w:r>
          </w:p>
        </w:tc>
      </w:tr>
      <w:tr w:rsidR="00E45842" w14:paraId="7214C7FE" w14:textId="77777777" w:rsidTr="00E45842">
        <w:trPr>
          <w:cantSplit/>
          <w:jc w:val="center"/>
        </w:trPr>
        <w:tc>
          <w:tcPr>
            <w:tcW w:w="3919" w:type="dxa"/>
            <w:vAlign w:val="center"/>
          </w:tcPr>
          <w:p w14:paraId="259EB3C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35" w:type="dxa"/>
            <w:vAlign w:val="center"/>
          </w:tcPr>
          <w:p w14:paraId="5462EC6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банки, страховые, регулируемые компании</w:t>
            </w:r>
          </w:p>
        </w:tc>
      </w:tr>
      <w:tr w:rsidR="00E45842" w14:paraId="1DD804C1" w14:textId="77777777" w:rsidTr="00E45842">
        <w:trPr>
          <w:cantSplit/>
          <w:jc w:val="center"/>
        </w:trPr>
        <w:tc>
          <w:tcPr>
            <w:tcW w:w="3919" w:type="dxa"/>
            <w:vAlign w:val="center"/>
          </w:tcPr>
          <w:p w14:paraId="2249568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</w:t>
            </w:r>
          </w:p>
        </w:tc>
        <w:tc>
          <w:tcPr>
            <w:tcW w:w="5435" w:type="dxa"/>
            <w:vAlign w:val="center"/>
          </w:tcPr>
          <w:p w14:paraId="7289719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запросу; прайс не публикуется</w:t>
            </w:r>
          </w:p>
        </w:tc>
      </w:tr>
      <w:tr w:rsidR="00E45842" w14:paraId="7DA2D47E" w14:textId="77777777" w:rsidTr="00E45842">
        <w:trPr>
          <w:cantSplit/>
          <w:jc w:val="center"/>
        </w:trPr>
        <w:tc>
          <w:tcPr>
            <w:tcW w:w="3919" w:type="dxa"/>
            <w:vAlign w:val="center"/>
          </w:tcPr>
          <w:p w14:paraId="033B117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35" w:type="dxa"/>
            <w:vAlign w:val="center"/>
          </w:tcPr>
          <w:p w14:paraId="0C1ADD2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 визитов в месяц, мировой ранг 2 987 634</w:t>
            </w:r>
          </w:p>
        </w:tc>
      </w:tr>
      <w:tr w:rsidR="00E45842" w14:paraId="2A8CA589" w14:textId="77777777" w:rsidTr="00E45842">
        <w:trPr>
          <w:cantSplit/>
          <w:jc w:val="center"/>
        </w:trPr>
        <w:tc>
          <w:tcPr>
            <w:tcW w:w="3919" w:type="dxa"/>
            <w:vAlign w:val="center"/>
          </w:tcPr>
          <w:p w14:paraId="6ABEE6D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435" w:type="dxa"/>
            <w:vAlign w:val="center"/>
          </w:tcPr>
          <w:p w14:paraId="38AB9C0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00:00:34, 1,85 страницы, отказы 37,3 %</w:t>
            </w:r>
          </w:p>
        </w:tc>
      </w:tr>
      <w:tr w:rsidR="00E45842" w14:paraId="4AC95692" w14:textId="77777777" w:rsidTr="00E45842">
        <w:trPr>
          <w:cantSplit/>
          <w:jc w:val="center"/>
        </w:trPr>
        <w:tc>
          <w:tcPr>
            <w:tcW w:w="3919" w:type="dxa"/>
            <w:vAlign w:val="center"/>
          </w:tcPr>
          <w:p w14:paraId="70B7441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35" w:type="dxa"/>
            <w:vAlign w:val="center"/>
          </w:tcPr>
          <w:p w14:paraId="41BB556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39 %, органика 34 %, </w:t>
            </w:r>
            <w:r>
              <w:rPr>
                <w:sz w:val="24"/>
              </w:rPr>
              <w:t>платный поиск 1 %, рефералы 10 %</w:t>
            </w:r>
          </w:p>
        </w:tc>
      </w:tr>
      <w:tr w:rsidR="00E45842" w14:paraId="3C474B94" w14:textId="77777777" w:rsidTr="00E45842">
        <w:trPr>
          <w:cantSplit/>
          <w:jc w:val="center"/>
        </w:trPr>
        <w:tc>
          <w:tcPr>
            <w:tcW w:w="3919" w:type="dxa"/>
            <w:vAlign w:val="center"/>
          </w:tcPr>
          <w:p w14:paraId="290AF15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35" w:type="dxa"/>
            <w:vAlign w:val="center"/>
          </w:tcPr>
          <w:p w14:paraId="23D84E7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48 %</w:t>
            </w:r>
          </w:p>
        </w:tc>
      </w:tr>
      <w:tr w:rsidR="00E45842" w14:paraId="24DF33C2" w14:textId="77777777" w:rsidTr="00E45842">
        <w:trPr>
          <w:cantSplit/>
          <w:jc w:val="center"/>
        </w:trPr>
        <w:tc>
          <w:tcPr>
            <w:tcW w:w="3919" w:type="dxa"/>
            <w:vAlign w:val="center"/>
          </w:tcPr>
          <w:p w14:paraId="162B3B8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435" w:type="dxa"/>
            <w:vAlign w:val="center"/>
          </w:tcPr>
          <w:p w14:paraId="13970D2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19 отзывов, 4,7 из 5</w:t>
            </w:r>
          </w:p>
        </w:tc>
      </w:tr>
      <w:tr w:rsidR="00E45842" w14:paraId="28817859" w14:textId="77777777" w:rsidTr="00E45842">
        <w:trPr>
          <w:cantSplit/>
          <w:jc w:val="center"/>
        </w:trPr>
        <w:tc>
          <w:tcPr>
            <w:tcW w:w="3919" w:type="dxa"/>
            <w:vAlign w:val="center"/>
          </w:tcPr>
          <w:p w14:paraId="21D1569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35" w:type="dxa"/>
            <w:vAlign w:val="center"/>
          </w:tcPr>
          <w:p w14:paraId="76F4CDA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корпоративный продукт для регулируемых отраслей, высокая оценка пользователей</w:t>
            </w:r>
          </w:p>
        </w:tc>
      </w:tr>
      <w:tr w:rsidR="00E45842" w14:paraId="7A8FED9B" w14:textId="77777777" w:rsidTr="00E45842">
        <w:trPr>
          <w:cantSplit/>
          <w:jc w:val="center"/>
        </w:trPr>
        <w:tc>
          <w:tcPr>
            <w:tcW w:w="3919" w:type="dxa"/>
            <w:vAlign w:val="center"/>
          </w:tcPr>
          <w:p w14:paraId="09F2C6A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35" w:type="dxa"/>
            <w:vAlign w:val="center"/>
          </w:tcPr>
          <w:p w14:paraId="41BC943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(5 522 визи</w:t>
            </w:r>
            <w:r>
              <w:rPr>
                <w:sz w:val="24"/>
              </w:rPr>
              <w:t>та), 52 % из Индии и 48 % из США, продается большим организациям, а не малому бизнесу</w:t>
            </w:r>
          </w:p>
        </w:tc>
      </w:tr>
    </w:tbl>
    <w:p w14:paraId="7E9B4067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CIMCON</w:t>
      </w:r>
      <w:r>
        <w:rPr>
          <w:sz w:val="28"/>
        </w:rPr>
        <w:t xml:space="preserve"> занимает корпоративный сегмент и не пересекается с самообслуживанием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5029B3E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32 представлено: карточка конкурента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>.</w:t>
      </w:r>
    </w:p>
    <w:p w14:paraId="700A5BAF" w14:textId="77777777" w:rsidR="00E45842" w:rsidRDefault="002565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32 – Карточка конкурента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E45842" w14:paraId="0FFBE416" w14:textId="77777777" w:rsidTr="00E458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586C315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49AD149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45842" w14:paraId="45895A42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4D69E3C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7255181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spreadsheetdetective.com</w:t>
            </w:r>
          </w:p>
        </w:tc>
      </w:tr>
      <w:tr w:rsidR="00E45842" w14:paraId="088C3E99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4158693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77C981F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E45842" w14:paraId="6A865F9D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074A20E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41DD86B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E45842" w14:paraId="3C21B390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400F064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1B703EB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 и аналитики</w:t>
            </w:r>
          </w:p>
        </w:tc>
      </w:tr>
      <w:tr w:rsidR="00E45842" w14:paraId="2C176196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73F27C0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388D9EF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в изученных источниках не зафиксирован</w:t>
            </w:r>
          </w:p>
        </w:tc>
      </w:tr>
      <w:tr w:rsidR="00E45842" w14:paraId="55B5B9E8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18078FC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7522DE4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 визитов в месяц, мировой ранг 5 012 222</w:t>
            </w:r>
          </w:p>
        </w:tc>
      </w:tr>
      <w:tr w:rsidR="00E45842" w14:paraId="177A6FAA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37A9E60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426" w:type="dxa"/>
            <w:vAlign w:val="center"/>
          </w:tcPr>
          <w:p w14:paraId="0BE97D5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00:00:55, 2,05 страницы, отказы 40,8 %</w:t>
            </w:r>
          </w:p>
        </w:tc>
      </w:tr>
      <w:tr w:rsidR="00E45842" w14:paraId="3F5B0921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4F1A864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479F24F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39 %, органика 31 %, платный поиск 2 %, </w:t>
            </w:r>
            <w:r>
              <w:rPr>
                <w:sz w:val="24"/>
              </w:rPr>
              <w:t>рефералы 11 %</w:t>
            </w:r>
          </w:p>
        </w:tc>
      </w:tr>
      <w:tr w:rsidR="00E45842" w14:paraId="5C33E7F9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2279FD3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3CF3489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34 %,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6 %</w:t>
            </w:r>
          </w:p>
        </w:tc>
      </w:tr>
      <w:tr w:rsidR="00E45842" w14:paraId="1828BFC9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4E571A9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426" w:type="dxa"/>
            <w:vAlign w:val="center"/>
          </w:tcPr>
          <w:p w14:paraId="7EA4ED1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оценок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</w:tr>
      <w:tr w:rsidR="00E45842" w14:paraId="31A30ADF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6E52447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651A00F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 по задаче, трафик из США (56 %) и Великобритании (34 %)</w:t>
            </w:r>
          </w:p>
        </w:tc>
      </w:tr>
      <w:tr w:rsidR="00E45842" w14:paraId="108FA547" w14:textId="77777777" w:rsidTr="00E45842">
        <w:trPr>
          <w:cantSplit/>
          <w:jc w:val="center"/>
        </w:trPr>
        <w:tc>
          <w:tcPr>
            <w:tcW w:w="3928" w:type="dxa"/>
            <w:vAlign w:val="center"/>
          </w:tcPr>
          <w:p w14:paraId="56E4E76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268D29F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малый трафик выборки (1 935 визитов), ран</w:t>
            </w:r>
            <w:r>
              <w:rPr>
                <w:sz w:val="24"/>
              </w:rPr>
              <w:t xml:space="preserve">г 5 012 222, нет отзывов; данные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таким сайтам ненадежны</w:t>
            </w:r>
          </w:p>
        </w:tc>
      </w:tr>
    </w:tbl>
    <w:p w14:paraId="71C43F46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показывает, что прямые конкуренты по задаче остаются малозаметными: рынок независимой проверки только формируется.</w:t>
      </w:r>
    </w:p>
    <w:p w14:paraId="10BC6043" w14:textId="77777777" w:rsidR="00E45842" w:rsidRDefault="002565E1">
      <w:pPr>
        <w:pStyle w:val="1"/>
        <w:keepNext w:val="0"/>
        <w:pageBreakBefore/>
        <w:spacing w:before="0" w:after="0" w:line="360" w:lineRule="exact"/>
        <w:jc w:val="center"/>
      </w:pPr>
      <w:bookmarkStart w:id="46" w:name="_742d751e4621367dcb265d3c521b88e71e5edc1"/>
      <w:bookmarkStart w:id="47" w:name="_Toc242020297"/>
      <w:bookmarkEnd w:id="44"/>
      <w:r>
        <w:rPr>
          <w:b/>
          <w:sz w:val="28"/>
        </w:rPr>
        <w:lastRenderedPageBreak/>
        <w:t>ПРИЛОЖЕНИЕ Ж</w:t>
      </w:r>
      <w:bookmarkEnd w:id="47"/>
    </w:p>
    <w:p w14:paraId="25C59952" w14:textId="77777777" w:rsidR="00E45842" w:rsidRDefault="002565E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897B45C" w14:textId="77777777" w:rsidR="00E45842" w:rsidRDefault="002565E1">
      <w:pPr>
        <w:spacing w:after="360" w:line="360" w:lineRule="exact"/>
        <w:jc w:val="center"/>
      </w:pPr>
      <w:r>
        <w:rPr>
          <w:b/>
          <w:sz w:val="28"/>
        </w:rPr>
        <w:t xml:space="preserve">Журнал </w:t>
      </w:r>
      <w:r>
        <w:rPr>
          <w:b/>
          <w:sz w:val="28"/>
        </w:rPr>
        <w:t>источников данных</w:t>
      </w:r>
    </w:p>
    <w:p w14:paraId="5EEEF188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источников данных нужен для воспроизводимости: он показывает, откуда взят каждый блок значений, при каких настройках и с какими ограничениями.</w:t>
      </w:r>
    </w:p>
    <w:p w14:paraId="0FB4CC85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33 представлено: журнал источников данных ЛР4.</w:t>
      </w:r>
    </w:p>
    <w:p w14:paraId="2616C330" w14:textId="77777777" w:rsidR="00E45842" w:rsidRDefault="002565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Журнал источников </w:t>
      </w:r>
      <w:r>
        <w:rPr>
          <w:sz w:val="28"/>
        </w:rPr>
        <w:t>данных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87"/>
        <w:gridCol w:w="1848"/>
        <w:gridCol w:w="1727"/>
        <w:gridCol w:w="1484"/>
        <w:gridCol w:w="2309"/>
      </w:tblGrid>
      <w:tr w:rsidR="00E45842" w14:paraId="5A8D8C30" w14:textId="77777777" w:rsidTr="00E458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6" w:type="dxa"/>
            <w:vAlign w:val="center"/>
          </w:tcPr>
          <w:p w14:paraId="524ADD1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 данных</w:t>
            </w:r>
          </w:p>
        </w:tc>
        <w:tc>
          <w:tcPr>
            <w:tcW w:w="1848" w:type="dxa"/>
            <w:vAlign w:val="center"/>
          </w:tcPr>
          <w:p w14:paraId="1D11386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27" w:type="dxa"/>
            <w:vAlign w:val="center"/>
          </w:tcPr>
          <w:p w14:paraId="38AD172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484" w:type="dxa"/>
            <w:vAlign w:val="center"/>
          </w:tcPr>
          <w:p w14:paraId="635E80F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2309" w:type="dxa"/>
            <w:vAlign w:val="center"/>
          </w:tcPr>
          <w:p w14:paraId="3B878F3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E45842" w14:paraId="0951980C" w14:textId="77777777" w:rsidTr="00E45842">
        <w:trPr>
          <w:cantSplit/>
          <w:jc w:val="center"/>
        </w:trPr>
        <w:tc>
          <w:tcPr>
            <w:tcW w:w="1986" w:type="dxa"/>
            <w:vAlign w:val="center"/>
          </w:tcPr>
          <w:p w14:paraId="0348068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Трафик, каналы, география, вовлеченность 12 сайтов</w:t>
            </w:r>
          </w:p>
        </w:tc>
        <w:tc>
          <w:tcPr>
            <w:tcW w:w="1848" w:type="dxa"/>
            <w:vAlign w:val="center"/>
          </w:tcPr>
          <w:p w14:paraId="7D2F0A8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доступ)</w:t>
            </w:r>
          </w:p>
        </w:tc>
        <w:tc>
          <w:tcPr>
            <w:tcW w:w="1727" w:type="dxa"/>
            <w:vAlign w:val="center"/>
          </w:tcPr>
          <w:p w14:paraId="10B40B0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6617F39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06-08.2026, весь мир, весь трафик</w:t>
            </w:r>
          </w:p>
        </w:tc>
        <w:tc>
          <w:tcPr>
            <w:tcW w:w="2309" w:type="dxa"/>
            <w:vAlign w:val="center"/>
          </w:tcPr>
          <w:p w14:paraId="3FE9D9B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оценочные данные панели, малые сайты ненадежны, география только топ-5 стран</w:t>
            </w:r>
          </w:p>
        </w:tc>
      </w:tr>
      <w:tr w:rsidR="00E45842" w14:paraId="7EA42483" w14:textId="77777777" w:rsidTr="00E45842">
        <w:trPr>
          <w:cantSplit/>
          <w:jc w:val="center"/>
        </w:trPr>
        <w:tc>
          <w:tcPr>
            <w:tcW w:w="1986" w:type="dxa"/>
            <w:vAlign w:val="center"/>
          </w:tcPr>
          <w:p w14:paraId="1A42CD0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1848" w:type="dxa"/>
            <w:vAlign w:val="center"/>
          </w:tcPr>
          <w:p w14:paraId="0FC0D9D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727" w:type="dxa"/>
            <w:vAlign w:val="center"/>
          </w:tcPr>
          <w:p w14:paraId="7470F0F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2BD8AC2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публичные страницы продуктов</w:t>
            </w:r>
          </w:p>
        </w:tc>
        <w:tc>
          <w:tcPr>
            <w:tcW w:w="2309" w:type="dxa"/>
            <w:vAlign w:val="center"/>
          </w:tcPr>
          <w:p w14:paraId="325193E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не равны продажам; у части игроков карточек нет</w:t>
            </w:r>
          </w:p>
        </w:tc>
      </w:tr>
      <w:tr w:rsidR="00E45842" w14:paraId="27FF6090" w14:textId="77777777" w:rsidTr="00E45842">
        <w:trPr>
          <w:cantSplit/>
          <w:jc w:val="center"/>
        </w:trPr>
        <w:tc>
          <w:tcPr>
            <w:tcW w:w="1986" w:type="dxa"/>
            <w:vAlign w:val="center"/>
          </w:tcPr>
          <w:p w14:paraId="7A19B1B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1848" w:type="dxa"/>
            <w:vAlign w:val="center"/>
          </w:tcPr>
          <w:p w14:paraId="46C4C57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</w:t>
            </w:r>
          </w:p>
        </w:tc>
        <w:tc>
          <w:tcPr>
            <w:tcW w:w="1727" w:type="dxa"/>
            <w:vAlign w:val="center"/>
          </w:tcPr>
          <w:p w14:paraId="05D8B21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6535BF6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публичные тарифы</w:t>
            </w:r>
          </w:p>
        </w:tc>
        <w:tc>
          <w:tcPr>
            <w:tcW w:w="2309" w:type="dxa"/>
            <w:vAlign w:val="center"/>
          </w:tcPr>
          <w:p w14:paraId="59FBB29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цены не опубликованы; оценки по закупочной платформе и аналитическому агентству даны в ЛР2-3</w:t>
            </w:r>
          </w:p>
        </w:tc>
      </w:tr>
      <w:tr w:rsidR="00E45842" w14:paraId="6FCBF909" w14:textId="77777777" w:rsidTr="00E45842">
        <w:trPr>
          <w:cantSplit/>
          <w:jc w:val="center"/>
        </w:trPr>
        <w:tc>
          <w:tcPr>
            <w:tcW w:w="1986" w:type="dxa"/>
            <w:vAlign w:val="center"/>
          </w:tcPr>
          <w:p w14:paraId="0B284B0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</w:t>
            </w:r>
            <w:r>
              <w:rPr>
                <w:sz w:val="24"/>
              </w:rPr>
              <w:t>ние и размер компаний</w:t>
            </w:r>
          </w:p>
        </w:tc>
        <w:tc>
          <w:tcPr>
            <w:tcW w:w="1848" w:type="dxa"/>
            <w:vAlign w:val="center"/>
          </w:tcPr>
          <w:p w14:paraId="23D2454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деловая пресса, пресс-релизы, каталоги</w:t>
            </w:r>
          </w:p>
        </w:tc>
        <w:tc>
          <w:tcPr>
            <w:tcW w:w="1727" w:type="dxa"/>
            <w:vAlign w:val="center"/>
          </w:tcPr>
          <w:p w14:paraId="54B8551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3EA511D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открытые новости</w:t>
            </w:r>
          </w:p>
        </w:tc>
        <w:tc>
          <w:tcPr>
            <w:tcW w:w="2309" w:type="dxa"/>
            <w:vAlign w:val="center"/>
          </w:tcPr>
          <w:p w14:paraId="5DAA780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справочные значения, в расчет баллов не входят</w:t>
            </w:r>
          </w:p>
        </w:tc>
      </w:tr>
      <w:tr w:rsidR="00E45842" w14:paraId="43E9E43C" w14:textId="77777777" w:rsidTr="00E45842">
        <w:trPr>
          <w:cantSplit/>
          <w:jc w:val="center"/>
        </w:trPr>
        <w:tc>
          <w:tcPr>
            <w:tcW w:w="1986" w:type="dxa"/>
            <w:vAlign w:val="center"/>
          </w:tcPr>
          <w:p w14:paraId="7F1DD39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Ставки и конкуренция запросов</w:t>
            </w:r>
          </w:p>
        </w:tc>
        <w:tc>
          <w:tcPr>
            <w:tcW w:w="1848" w:type="dxa"/>
            <w:vAlign w:val="center"/>
          </w:tcPr>
          <w:p w14:paraId="364A40E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раздел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</w:p>
        </w:tc>
        <w:tc>
          <w:tcPr>
            <w:tcW w:w="1727" w:type="dxa"/>
            <w:vAlign w:val="center"/>
          </w:tcPr>
          <w:p w14:paraId="59A8FF6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04.10.2026</w:t>
            </w:r>
          </w:p>
        </w:tc>
        <w:tc>
          <w:tcPr>
            <w:tcW w:w="1484" w:type="dxa"/>
            <w:vAlign w:val="center"/>
          </w:tcPr>
          <w:p w14:paraId="435A638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2026, весь мир</w:t>
            </w:r>
          </w:p>
        </w:tc>
        <w:tc>
          <w:tcPr>
            <w:tcW w:w="2309" w:type="dxa"/>
            <w:vAlign w:val="center"/>
          </w:tcPr>
          <w:p w14:paraId="7DA87DA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только для пяти массовых запросов, объемы скрыты</w:t>
            </w:r>
          </w:p>
        </w:tc>
      </w:tr>
      <w:tr w:rsidR="00E45842" w14:paraId="7AD9754C" w14:textId="77777777" w:rsidTr="00E45842">
        <w:trPr>
          <w:cantSplit/>
          <w:jc w:val="center"/>
        </w:trPr>
        <w:tc>
          <w:tcPr>
            <w:tcW w:w="1986" w:type="dxa"/>
            <w:vAlign w:val="center"/>
          </w:tcPr>
          <w:p w14:paraId="7EE5A6D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рынка и сценарии</w:t>
            </w:r>
          </w:p>
        </w:tc>
        <w:tc>
          <w:tcPr>
            <w:tcW w:w="1848" w:type="dxa"/>
            <w:vAlign w:val="center"/>
          </w:tcPr>
          <w:p w14:paraId="4B3E662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727" w:type="dxa"/>
            <w:vAlign w:val="center"/>
          </w:tcPr>
          <w:p w14:paraId="33E22E01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070BA08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сценария</w:t>
            </w:r>
          </w:p>
        </w:tc>
        <w:tc>
          <w:tcPr>
            <w:tcW w:w="2309" w:type="dxa"/>
            <w:vAlign w:val="center"/>
          </w:tcPr>
          <w:p w14:paraId="641AFFF0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Д-09…Д-16</w:t>
            </w:r>
          </w:p>
        </w:tc>
      </w:tr>
      <w:tr w:rsidR="00E45842" w14:paraId="67F9A6EC" w14:textId="77777777" w:rsidTr="00E45842">
        <w:trPr>
          <w:cantSplit/>
          <w:jc w:val="center"/>
        </w:trPr>
        <w:tc>
          <w:tcPr>
            <w:tcW w:w="1986" w:type="dxa"/>
            <w:vAlign w:val="center"/>
          </w:tcPr>
          <w:p w14:paraId="0375E00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Бизнес-границы и спрос</w:t>
            </w:r>
          </w:p>
        </w:tc>
        <w:tc>
          <w:tcPr>
            <w:tcW w:w="1848" w:type="dxa"/>
            <w:vAlign w:val="center"/>
          </w:tcPr>
          <w:p w14:paraId="5C1FD996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727" w:type="dxa"/>
            <w:vAlign w:val="center"/>
          </w:tcPr>
          <w:p w14:paraId="4CEB2B0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02-03.10.2026</w:t>
            </w:r>
          </w:p>
        </w:tc>
        <w:tc>
          <w:tcPr>
            <w:tcW w:w="1484" w:type="dxa"/>
            <w:vAlign w:val="center"/>
          </w:tcPr>
          <w:p w14:paraId="74DF909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</w:t>
            </w:r>
          </w:p>
        </w:tc>
        <w:tc>
          <w:tcPr>
            <w:tcW w:w="2309" w:type="dxa"/>
            <w:vAlign w:val="center"/>
          </w:tcPr>
          <w:p w14:paraId="3FBA451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а не абсолютные объемы</w:t>
            </w:r>
          </w:p>
        </w:tc>
      </w:tr>
    </w:tbl>
    <w:p w14:paraId="6F859994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соответствует требованию методики фиксировать источник, дату и настройки каждой выгрузки. Все значения из </w:t>
      </w:r>
      <w:r>
        <w:rPr>
          <w:i/>
          <w:sz w:val="28"/>
        </w:rPr>
        <w:t>Similarweb</w:t>
      </w:r>
      <w:r>
        <w:rPr>
          <w:sz w:val="28"/>
        </w:rPr>
        <w:t xml:space="preserve"> сняты в одну дату при одинаковых настройках, что обеспечивает сопоставимость игроков.</w:t>
      </w:r>
    </w:p>
    <w:p w14:paraId="7361A78B" w14:textId="77777777" w:rsidR="00E45842" w:rsidRDefault="002565E1">
      <w:pPr>
        <w:pStyle w:val="1"/>
        <w:keepNext w:val="0"/>
        <w:pageBreakBefore/>
        <w:spacing w:before="0" w:after="0" w:line="360" w:lineRule="exact"/>
        <w:jc w:val="center"/>
      </w:pPr>
      <w:bookmarkStart w:id="48" w:name="_0b5a946c20a7ff3f44711d3f4d1b7cf881d090d"/>
      <w:bookmarkStart w:id="49" w:name="_Toc242020298"/>
      <w:bookmarkEnd w:id="46"/>
      <w:r>
        <w:rPr>
          <w:b/>
          <w:sz w:val="28"/>
        </w:rPr>
        <w:lastRenderedPageBreak/>
        <w:t>ПРИЛОЖЕНИЕ И</w:t>
      </w:r>
      <w:bookmarkEnd w:id="49"/>
    </w:p>
    <w:p w14:paraId="0465652E" w14:textId="77777777" w:rsidR="00E45842" w:rsidRDefault="002565E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0E7358E" w14:textId="77777777" w:rsidR="00E45842" w:rsidRDefault="002565E1">
      <w:pPr>
        <w:spacing w:after="360" w:line="360" w:lineRule="exact"/>
        <w:jc w:val="center"/>
      </w:pPr>
      <w:r>
        <w:rPr>
          <w:b/>
          <w:sz w:val="28"/>
        </w:rPr>
        <w:t>Перечень файлов работы</w:t>
      </w:r>
    </w:p>
    <w:p w14:paraId="00FE69FF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 состав материалов работы; все файлы находятся в папке работы в репозитории проекта.</w:t>
      </w:r>
    </w:p>
    <w:p w14:paraId="3B351435" w14:textId="77777777" w:rsidR="00E45842" w:rsidRDefault="002565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34 представлено: перечень файлов работы.</w:t>
      </w:r>
    </w:p>
    <w:p w14:paraId="7E551469" w14:textId="77777777" w:rsidR="00E45842" w:rsidRDefault="002565E1">
      <w:pPr>
        <w:pStyle w:val="a0"/>
        <w:keepNext/>
        <w:spacing w:before="0" w:after="0" w:line="360" w:lineRule="exact"/>
      </w:pPr>
      <w:r>
        <w:rPr>
          <w:sz w:val="28"/>
        </w:rPr>
        <w:t>Таблица 34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014"/>
        <w:gridCol w:w="3341"/>
      </w:tblGrid>
      <w:tr w:rsidR="00E45842" w14:paraId="24AE8E7B" w14:textId="77777777" w:rsidTr="00E458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013" w:type="dxa"/>
            <w:vAlign w:val="center"/>
          </w:tcPr>
          <w:p w14:paraId="20FCFFAD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341" w:type="dxa"/>
            <w:vAlign w:val="center"/>
          </w:tcPr>
          <w:p w14:paraId="24E9495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E45842" w14:paraId="0AFDF7FC" w14:textId="77777777" w:rsidTr="00E45842">
        <w:trPr>
          <w:cantSplit/>
          <w:jc w:val="center"/>
        </w:trPr>
        <w:tc>
          <w:tcPr>
            <w:tcW w:w="6013" w:type="dxa"/>
            <w:vAlign w:val="center"/>
          </w:tcPr>
          <w:p w14:paraId="579CC74B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Excel/ЛР4_1_конкуренция_и_барьеры_входа_TableMind.xlsx</w:t>
            </w:r>
          </w:p>
        </w:tc>
        <w:tc>
          <w:tcPr>
            <w:tcW w:w="3341" w:type="dxa"/>
            <w:vAlign w:val="center"/>
          </w:tcPr>
          <w:p w14:paraId="3496747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трафика, каналы, отзывы, технологии, барьеры входа</w:t>
            </w:r>
          </w:p>
        </w:tc>
      </w:tr>
      <w:tr w:rsidR="00E45842" w14:paraId="463F5A10" w14:textId="77777777" w:rsidTr="00E45842">
        <w:trPr>
          <w:cantSplit/>
          <w:jc w:val="center"/>
        </w:trPr>
        <w:tc>
          <w:tcPr>
            <w:tcW w:w="6013" w:type="dxa"/>
            <w:vAlign w:val="center"/>
          </w:tcPr>
          <w:p w14:paraId="4C1F255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Excel/ЛР4_2_пять_сил_Портера_шаблон_TableMind.xlsx</w:t>
            </w:r>
          </w:p>
        </w:tc>
        <w:tc>
          <w:tcPr>
            <w:tcW w:w="3341" w:type="dxa"/>
            <w:vAlign w:val="center"/>
          </w:tcPr>
          <w:p w14:paraId="61E917B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пяти сил по шаблону методики</w:t>
            </w:r>
          </w:p>
        </w:tc>
      </w:tr>
      <w:tr w:rsidR="00E45842" w14:paraId="798B815E" w14:textId="77777777" w:rsidTr="00E45842">
        <w:trPr>
          <w:cantSplit/>
          <w:jc w:val="center"/>
        </w:trPr>
        <w:tc>
          <w:tcPr>
            <w:tcW w:w="6013" w:type="dxa"/>
            <w:vAlign w:val="center"/>
          </w:tcPr>
          <w:p w14:paraId="076EF37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Python/fill_lr4.py, </w:t>
            </w:r>
            <w:r>
              <w:rPr>
                <w:i/>
                <w:sz w:val="24"/>
              </w:rPr>
              <w:t>fill_porter.py</w:t>
            </w:r>
          </w:p>
        </w:tc>
        <w:tc>
          <w:tcPr>
            <w:tcW w:w="3341" w:type="dxa"/>
            <w:vAlign w:val="center"/>
          </w:tcPr>
          <w:p w14:paraId="467E623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</w:p>
        </w:tc>
      </w:tr>
      <w:tr w:rsidR="00E45842" w14:paraId="28A09671" w14:textId="77777777" w:rsidTr="00E45842">
        <w:trPr>
          <w:cantSplit/>
          <w:jc w:val="center"/>
        </w:trPr>
        <w:tc>
          <w:tcPr>
            <w:tcW w:w="6013" w:type="dxa"/>
            <w:vAlign w:val="center"/>
          </w:tcPr>
          <w:p w14:paraId="77EEF0BA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Python/analysis4.py</w:t>
            </w:r>
          </w:p>
        </w:tc>
        <w:tc>
          <w:tcPr>
            <w:tcW w:w="3341" w:type="dxa"/>
            <w:vAlign w:val="center"/>
          </w:tcPr>
          <w:p w14:paraId="2495F9E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 на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(19 проверок)</w:t>
            </w:r>
          </w:p>
        </w:tc>
      </w:tr>
      <w:tr w:rsidR="00E45842" w14:paraId="3EC681CD" w14:textId="77777777" w:rsidTr="00E45842">
        <w:trPr>
          <w:cantSplit/>
          <w:jc w:val="center"/>
        </w:trPr>
        <w:tc>
          <w:tcPr>
            <w:tcW w:w="6013" w:type="dxa"/>
            <w:vAlign w:val="center"/>
          </w:tcPr>
          <w:p w14:paraId="33B83522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Python/figures4.py</w:t>
            </w:r>
          </w:p>
        </w:tc>
        <w:tc>
          <w:tcPr>
            <w:tcW w:w="3341" w:type="dxa"/>
            <w:vAlign w:val="center"/>
          </w:tcPr>
          <w:p w14:paraId="3CDB2927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четырех рисунков</w:t>
            </w:r>
          </w:p>
        </w:tc>
      </w:tr>
      <w:tr w:rsidR="00E45842" w14:paraId="1F511542" w14:textId="77777777" w:rsidTr="00E45842">
        <w:trPr>
          <w:cantSplit/>
          <w:jc w:val="center"/>
        </w:trPr>
        <w:tc>
          <w:tcPr>
            <w:tcW w:w="6013" w:type="dxa"/>
            <w:vAlign w:val="center"/>
          </w:tcPr>
          <w:p w14:paraId="606E7DF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Python/rep4.py, </w:t>
            </w:r>
            <w:r>
              <w:rPr>
                <w:i/>
                <w:sz w:val="24"/>
              </w:rPr>
              <w:t>rep4_ext.py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build_report4.py</w:t>
            </w:r>
          </w:p>
        </w:tc>
        <w:tc>
          <w:tcPr>
            <w:tcW w:w="3341" w:type="dxa"/>
            <w:vAlign w:val="center"/>
          </w:tcPr>
          <w:p w14:paraId="09E48864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E45842" w14:paraId="2402FBBB" w14:textId="77777777" w:rsidTr="00E45842">
        <w:trPr>
          <w:cantSplit/>
          <w:jc w:val="center"/>
        </w:trPr>
        <w:tc>
          <w:tcPr>
            <w:tcW w:w="6013" w:type="dxa"/>
            <w:vAlign w:val="center"/>
          </w:tcPr>
          <w:p w14:paraId="04A94FE9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Python/results/</w:t>
            </w:r>
          </w:p>
        </w:tc>
        <w:tc>
          <w:tcPr>
            <w:tcW w:w="3341" w:type="dxa"/>
            <w:vAlign w:val="center"/>
          </w:tcPr>
          <w:p w14:paraId="6E6B4355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результаты расчетов в формате </w:t>
            </w:r>
            <w:r>
              <w:rPr>
                <w:i/>
                <w:sz w:val="24"/>
              </w:rPr>
              <w:t>JSON</w:t>
            </w:r>
          </w:p>
        </w:tc>
      </w:tr>
      <w:tr w:rsidR="00E45842" w14:paraId="27E709E5" w14:textId="77777777" w:rsidTr="00E45842">
        <w:trPr>
          <w:cantSplit/>
          <w:jc w:val="center"/>
        </w:trPr>
        <w:tc>
          <w:tcPr>
            <w:tcW w:w="6013" w:type="dxa"/>
            <w:vAlign w:val="center"/>
          </w:tcPr>
          <w:p w14:paraId="2180057C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341" w:type="dxa"/>
            <w:vAlign w:val="center"/>
          </w:tcPr>
          <w:p w14:paraId="475F23A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 отчета</w:t>
            </w:r>
          </w:p>
        </w:tc>
      </w:tr>
      <w:tr w:rsidR="00E45842" w14:paraId="2ACEA1EA" w14:textId="77777777" w:rsidTr="00E45842">
        <w:trPr>
          <w:cantSplit/>
          <w:jc w:val="center"/>
        </w:trPr>
        <w:tc>
          <w:tcPr>
            <w:tcW w:w="6013" w:type="dxa"/>
            <w:vAlign w:val="center"/>
          </w:tcPr>
          <w:p w14:paraId="65735C53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ОТЧЕТ_ЛР4_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3341" w:type="dxa"/>
            <w:vAlign w:val="center"/>
          </w:tcPr>
          <w:p w14:paraId="15A9B698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E45842" w14:paraId="5BE1D004" w14:textId="77777777" w:rsidTr="00E45842">
        <w:trPr>
          <w:cantSplit/>
          <w:jc w:val="center"/>
        </w:trPr>
        <w:tc>
          <w:tcPr>
            <w:tcW w:w="6013" w:type="dxa"/>
            <w:vAlign w:val="center"/>
          </w:tcPr>
          <w:p w14:paraId="5426466E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341" w:type="dxa"/>
            <w:vAlign w:val="center"/>
          </w:tcPr>
          <w:p w14:paraId="5B68BB2F" w14:textId="77777777" w:rsidR="00E45842" w:rsidRDefault="002565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перечень данных, требующих участия автора</w:t>
            </w:r>
          </w:p>
        </w:tc>
      </w:tr>
    </w:tbl>
    <w:p w14:paraId="00F61069" w14:textId="77777777" w:rsidR="00E45842" w:rsidRDefault="002565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Числа отчета не вводятся вручную: книги заполняются скриптами, пересчитываются независимо на </w:t>
      </w:r>
      <w:r>
        <w:rPr>
          <w:i/>
          <w:sz w:val="28"/>
        </w:rPr>
        <w:t>Python</w:t>
      </w:r>
      <w:r>
        <w:rPr>
          <w:sz w:val="28"/>
        </w:rPr>
        <w:t xml:space="preserve"> и попадают в текст </w:t>
      </w:r>
      <w:r>
        <w:rPr>
          <w:sz w:val="28"/>
        </w:rPr>
        <w:t>из файлов результатов.</w:t>
      </w:r>
    </w:p>
    <w:bookmarkEnd w:id="48"/>
    <w:sectPr w:rsidR="00E45842">
      <w:headerReference w:type="default" r:id="rId12"/>
      <w:footerReference w:type="default" r:id="rId13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51F9E5" w14:textId="77777777" w:rsidR="00000000" w:rsidRDefault="002565E1">
      <w:pPr>
        <w:spacing w:after="0"/>
      </w:pPr>
      <w:r>
        <w:separator/>
      </w:r>
    </w:p>
  </w:endnote>
  <w:endnote w:type="continuationSeparator" w:id="0">
    <w:p w14:paraId="5ADF4AFA" w14:textId="77777777" w:rsidR="00000000" w:rsidRDefault="002565E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F47C73" w14:textId="77777777" w:rsidR="00E45842" w:rsidRDefault="002565E1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91C194" w14:textId="77777777" w:rsidR="00000000" w:rsidRDefault="002565E1">
      <w:pPr>
        <w:spacing w:after="0"/>
      </w:pPr>
      <w:r>
        <w:separator/>
      </w:r>
    </w:p>
  </w:footnote>
  <w:footnote w:type="continuationSeparator" w:id="0">
    <w:p w14:paraId="2ACC805F" w14:textId="77777777" w:rsidR="00000000" w:rsidRDefault="002565E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0A6E76" w14:textId="77777777" w:rsidR="00E45842" w:rsidRDefault="00E4584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A228725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4F4EDD0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5842"/>
    <w:rsid w:val="002565E1"/>
    <w:rsid w:val="00E45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975BE9"/>
  <w15:docId w15:val="{0C8ABA7B-D7CF-48BD-8087-2A00E1F6E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2565E1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2565E1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38</Pages>
  <Words>8910</Words>
  <Characters>50787</Characters>
  <Application>Microsoft Office Word</Application>
  <DocSecurity>0</DocSecurity>
  <Lines>423</Lines>
  <Paragraphs>119</Paragraphs>
  <ScaleCrop>false</ScaleCrop>
  <Company/>
  <LinksUpToDate>false</LinksUpToDate>
  <CharactersWithSpaces>59578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2026-10-04T12:30:00Z</dcterms:created>
  <dcterms:modified xsi:type="dcterms:W3CDTF">2026-10-04T12:30:00Z</dcterms:modified>
</cp:coreProperties>
</file>