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7BB04B" w14:textId="77777777" w:rsidR="00F21BB5" w:rsidRDefault="00954CB2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2326E332" w14:textId="77777777" w:rsidR="00F21BB5" w:rsidRDefault="00954CB2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25E6C69D" w14:textId="77777777" w:rsidR="00F21BB5" w:rsidRDefault="00954CB2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215E3986" w14:textId="77777777" w:rsidR="00F21BB5" w:rsidRDefault="00954CB2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36D17DE8" w14:textId="77777777" w:rsidR="00F21BB5" w:rsidRDefault="00954CB2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1DD7F7EA" w14:textId="77777777" w:rsidR="00F21BB5" w:rsidRDefault="00954CB2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014E7C31" w14:textId="77777777" w:rsidR="00F21BB5" w:rsidRDefault="00954CB2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3AFF0F69" w14:textId="77777777" w:rsidR="00F21BB5" w:rsidRDefault="00954CB2">
      <w:pPr>
        <w:spacing w:before="2880" w:after="0" w:line="360" w:lineRule="exact"/>
        <w:jc w:val="center"/>
      </w:pPr>
      <w:r>
        <w:rPr>
          <w:b/>
          <w:sz w:val="28"/>
        </w:rPr>
        <w:t>ОТЧЕТ</w:t>
      </w:r>
    </w:p>
    <w:p w14:paraId="65FEFE0B" w14:textId="77777777" w:rsidR="00F21BB5" w:rsidRDefault="00954CB2">
      <w:pPr>
        <w:spacing w:after="0" w:line="360" w:lineRule="exact"/>
        <w:jc w:val="center"/>
      </w:pPr>
      <w:r>
        <w:rPr>
          <w:sz w:val="28"/>
        </w:rPr>
        <w:t>по лабораторной работе №1</w:t>
      </w:r>
    </w:p>
    <w:p w14:paraId="0264DB92" w14:textId="77777777" w:rsidR="00F21BB5" w:rsidRDefault="00954CB2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72480EE8" w14:textId="77777777" w:rsidR="00F21BB5" w:rsidRDefault="00954CB2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5170D431" w14:textId="77777777" w:rsidR="00F21BB5" w:rsidRDefault="00954CB2">
      <w:pPr>
        <w:spacing w:after="0" w:line="360" w:lineRule="exact"/>
        <w:jc w:val="center"/>
      </w:pPr>
      <w:r>
        <w:rPr>
          <w:sz w:val="28"/>
        </w:rPr>
        <w:t>на тему «Анализ поискового спроса и фиксация границ рынка»</w:t>
      </w:r>
    </w:p>
    <w:p w14:paraId="70893A95" w14:textId="77777777" w:rsidR="00F21BB5" w:rsidRDefault="00954CB2">
      <w:pPr>
        <w:tabs>
          <w:tab w:val="left" w:pos="6520"/>
        </w:tabs>
        <w:spacing w:before="180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60121</w:t>
      </w:r>
    </w:p>
    <w:p w14:paraId="5B995DB7" w14:textId="77777777" w:rsidR="00F21BB5" w:rsidRDefault="00954CB2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25AD0B6D" w14:textId="77777777" w:rsidR="00F21BB5" w:rsidRDefault="00954CB2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7A9C152F" w14:textId="77777777" w:rsidR="00F21BB5" w:rsidRDefault="00954CB2">
      <w:pPr>
        <w:spacing w:before="2520" w:after="0" w:line="360" w:lineRule="exact"/>
        <w:jc w:val="center"/>
      </w:pPr>
      <w:r>
        <w:rPr>
          <w:sz w:val="28"/>
        </w:rPr>
        <w:lastRenderedPageBreak/>
        <w:t>Минск 20</w:t>
      </w:r>
      <w:r>
        <w:rPr>
          <w:sz w:val="28"/>
        </w:rPr>
        <w:t>26</w:t>
      </w:r>
    </w:p>
    <w:p w14:paraId="50E59BF1" w14:textId="77777777" w:rsidR="00F21BB5" w:rsidRDefault="00954CB2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08C3464D" w14:textId="2750D0FD" w:rsidR="00954CB2" w:rsidRDefault="00954CB2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38583" w:history="1">
        <w:r w:rsidRPr="002428CD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_Toc241938583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66CBD5B" w14:textId="3B9E74CC" w:rsidR="00954CB2" w:rsidRDefault="00954CB2">
      <w:pPr>
        <w:pStyle w:val="12"/>
        <w:tabs>
          <w:tab w:val="right" w:leader="dot" w:pos="9345"/>
        </w:tabs>
        <w:rPr>
          <w:noProof/>
        </w:rPr>
      </w:pPr>
      <w:hyperlink w:anchor="_Toc241938584" w:history="1">
        <w:r w:rsidRPr="002428CD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_Toc241938584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4A92D8A" w14:textId="4070AB46" w:rsidR="00954CB2" w:rsidRDefault="00954CB2">
      <w:pPr>
        <w:pStyle w:val="22"/>
        <w:tabs>
          <w:tab w:val="right" w:leader="dot" w:pos="9345"/>
        </w:tabs>
        <w:rPr>
          <w:noProof/>
        </w:rPr>
      </w:pPr>
      <w:hyperlink w:anchor="_Toc241938585" w:history="1">
        <w:r w:rsidRPr="002428CD">
          <w:rPr>
            <w:rStyle w:val="af"/>
            <w:b/>
            <w:noProof/>
          </w:rPr>
          <w:t>2.1 Бизнес-идея и паспорт гипотезы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_Toc241938585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944ED08" w14:textId="426546F1" w:rsidR="00954CB2" w:rsidRDefault="00954CB2">
      <w:pPr>
        <w:pStyle w:val="22"/>
        <w:tabs>
          <w:tab w:val="right" w:leader="dot" w:pos="9345"/>
        </w:tabs>
        <w:rPr>
          <w:noProof/>
        </w:rPr>
      </w:pPr>
      <w:hyperlink w:anchor="_Toc241938586" w:history="1">
        <w:r w:rsidRPr="002428CD">
          <w:rPr>
            <w:rStyle w:val="af"/>
            <w:b/>
            <w:noProof/>
          </w:rPr>
          <w:t>2.2 Семантическое ядро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4464D4E" w14:textId="5F3D7075" w:rsidR="00954CB2" w:rsidRDefault="00954CB2">
      <w:pPr>
        <w:pStyle w:val="22"/>
        <w:tabs>
          <w:tab w:val="right" w:leader="dot" w:pos="9345"/>
        </w:tabs>
        <w:rPr>
          <w:noProof/>
        </w:rPr>
      </w:pPr>
      <w:hyperlink w:anchor="_Toc241938587" w:history="1">
        <w:r w:rsidRPr="002428CD">
          <w:rPr>
            <w:rStyle w:val="af"/>
            <w:b/>
            <w:noProof/>
          </w:rPr>
          <w:t xml:space="preserve">2.3 </w:t>
        </w:r>
        <w:r w:rsidRPr="002428CD">
          <w:rPr>
            <w:rStyle w:val="af"/>
            <w:b/>
            <w:i/>
            <w:noProof/>
          </w:rPr>
          <w:t>Google</w:t>
        </w:r>
        <w:r w:rsidRPr="002428CD">
          <w:rPr>
            <w:rStyle w:val="af"/>
            <w:b/>
            <w:noProof/>
          </w:rPr>
          <w:t xml:space="preserve"> </w:t>
        </w:r>
        <w:r w:rsidRPr="002428CD">
          <w:rPr>
            <w:rStyle w:val="af"/>
            <w:b/>
            <w:i/>
            <w:noProof/>
          </w:rPr>
          <w:t>Trends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8109DD9" w14:textId="2D6E0B2E" w:rsidR="00954CB2" w:rsidRDefault="00954CB2">
      <w:pPr>
        <w:pStyle w:val="22"/>
        <w:tabs>
          <w:tab w:val="right" w:leader="dot" w:pos="9345"/>
        </w:tabs>
        <w:rPr>
          <w:noProof/>
        </w:rPr>
      </w:pPr>
      <w:hyperlink w:anchor="_Toc241938588" w:history="1">
        <w:r w:rsidRPr="002428CD">
          <w:rPr>
            <w:rStyle w:val="af"/>
            <w:b/>
            <w:noProof/>
          </w:rPr>
          <w:t>2.4 Яндекс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08478FB" w14:textId="7E2CFA36" w:rsidR="00954CB2" w:rsidRDefault="00954CB2">
      <w:pPr>
        <w:pStyle w:val="22"/>
        <w:tabs>
          <w:tab w:val="right" w:leader="dot" w:pos="9345"/>
        </w:tabs>
        <w:rPr>
          <w:noProof/>
        </w:rPr>
      </w:pPr>
      <w:hyperlink w:anchor="_Toc241938589" w:history="1">
        <w:r w:rsidRPr="002428CD">
          <w:rPr>
            <w:rStyle w:val="af"/>
            <w:b/>
            <w:noProof/>
          </w:rPr>
          <w:t>2.5 Выгрузки и контроль качества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522056E" w14:textId="5CCC09EF" w:rsidR="00954CB2" w:rsidRDefault="00954CB2">
      <w:pPr>
        <w:pStyle w:val="22"/>
        <w:tabs>
          <w:tab w:val="right" w:leader="dot" w:pos="9345"/>
        </w:tabs>
        <w:rPr>
          <w:noProof/>
        </w:rPr>
      </w:pPr>
      <w:hyperlink w:anchor="_Toc241938590" w:history="1">
        <w:r w:rsidRPr="002428CD">
          <w:rPr>
            <w:rStyle w:val="af"/>
            <w:b/>
            <w:noProof/>
          </w:rPr>
          <w:t>2.6 Тренд, сезонность и деловые циклы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5373B67" w14:textId="6DDC1C6A" w:rsidR="00954CB2" w:rsidRDefault="00954CB2">
      <w:pPr>
        <w:pStyle w:val="22"/>
        <w:tabs>
          <w:tab w:val="right" w:leader="dot" w:pos="9345"/>
        </w:tabs>
        <w:rPr>
          <w:noProof/>
        </w:rPr>
      </w:pPr>
      <w:hyperlink w:anchor="_Toc241938591" w:history="1">
        <w:r w:rsidRPr="002428CD">
          <w:rPr>
            <w:rStyle w:val="af"/>
            <w:b/>
            <w:noProof/>
          </w:rPr>
          <w:t xml:space="preserve">2.7 Сопоставление </w:t>
        </w:r>
        <w:r w:rsidRPr="002428CD">
          <w:rPr>
            <w:rStyle w:val="af"/>
            <w:b/>
            <w:i/>
            <w:noProof/>
          </w:rPr>
          <w:t>Google</w:t>
        </w:r>
        <w:r w:rsidRPr="002428CD">
          <w:rPr>
            <w:rStyle w:val="af"/>
            <w:b/>
            <w:noProof/>
          </w:rPr>
          <w:t xml:space="preserve"> </w:t>
        </w:r>
        <w:r w:rsidRPr="002428CD">
          <w:rPr>
            <w:rStyle w:val="af"/>
            <w:b/>
            <w:i/>
            <w:noProof/>
          </w:rPr>
          <w:t>Trends</w:t>
        </w:r>
        <w:r w:rsidRPr="002428CD">
          <w:rPr>
            <w:rStyle w:val="af"/>
            <w:b/>
            <w:noProof/>
          </w:rPr>
          <w:t xml:space="preserve"> и Яндекс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12EED495" w14:textId="632C1F3F" w:rsidR="00954CB2" w:rsidRDefault="00954CB2">
      <w:pPr>
        <w:pStyle w:val="22"/>
        <w:tabs>
          <w:tab w:val="right" w:leader="dot" w:pos="9345"/>
        </w:tabs>
        <w:rPr>
          <w:noProof/>
        </w:rPr>
      </w:pPr>
      <w:hyperlink w:anchor="_Toc241938592" w:history="1">
        <w:r w:rsidRPr="002428CD">
          <w:rPr>
            <w:rStyle w:val="af"/>
            <w:b/>
            <w:noProof/>
          </w:rPr>
          <w:t>2.8 Границы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6F5E1CC3" w14:textId="559669C8" w:rsidR="00954CB2" w:rsidRDefault="00954CB2">
      <w:pPr>
        <w:pStyle w:val="22"/>
        <w:tabs>
          <w:tab w:val="right" w:leader="dot" w:pos="9345"/>
        </w:tabs>
        <w:rPr>
          <w:noProof/>
        </w:rPr>
      </w:pPr>
      <w:hyperlink w:anchor="_Toc241938593" w:history="1">
        <w:r w:rsidRPr="002428CD">
          <w:rPr>
            <w:rStyle w:val="af"/>
            <w:b/>
            <w:noProof/>
          </w:rPr>
          <w:t>2.9 Аргументация выбора идеи и территории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08824D5E" w14:textId="6A9CF320" w:rsidR="00954CB2" w:rsidRDefault="00954CB2">
      <w:pPr>
        <w:pStyle w:val="22"/>
        <w:tabs>
          <w:tab w:val="right" w:leader="dot" w:pos="9345"/>
        </w:tabs>
        <w:rPr>
          <w:noProof/>
        </w:rPr>
      </w:pPr>
      <w:hyperlink w:anchor="_Toc241938594" w:history="1">
        <w:r w:rsidRPr="002428CD">
          <w:rPr>
            <w:rStyle w:val="af"/>
            <w:b/>
            <w:noProof/>
          </w:rPr>
          <w:t>2.10 Переход к анализу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09DED19D" w14:textId="740E5BB7" w:rsidR="00954CB2" w:rsidRDefault="00954CB2">
      <w:pPr>
        <w:pStyle w:val="12"/>
        <w:tabs>
          <w:tab w:val="right" w:leader="dot" w:pos="9345"/>
        </w:tabs>
        <w:rPr>
          <w:noProof/>
        </w:rPr>
      </w:pPr>
      <w:hyperlink w:anchor="_Toc241938595" w:history="1">
        <w:r w:rsidRPr="002428CD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441C2BEF" w14:textId="1319BF5E" w:rsidR="00954CB2" w:rsidRDefault="00954CB2">
      <w:pPr>
        <w:pStyle w:val="12"/>
        <w:tabs>
          <w:tab w:val="right" w:leader="dot" w:pos="9345"/>
        </w:tabs>
        <w:rPr>
          <w:noProof/>
        </w:rPr>
      </w:pPr>
      <w:hyperlink w:anchor="_Toc241938596" w:history="1">
        <w:r w:rsidRPr="002428CD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07CE36A3" w14:textId="6EE473D2" w:rsidR="00954CB2" w:rsidRDefault="00954CB2">
      <w:pPr>
        <w:pStyle w:val="12"/>
        <w:tabs>
          <w:tab w:val="right" w:leader="dot" w:pos="9345"/>
        </w:tabs>
        <w:rPr>
          <w:noProof/>
        </w:rPr>
      </w:pPr>
      <w:hyperlink w:anchor="_Toc241938597" w:history="1">
        <w:r w:rsidRPr="002428CD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0D12B148" w14:textId="1B3CF7DF" w:rsidR="00954CB2" w:rsidRDefault="00954CB2">
      <w:pPr>
        <w:pStyle w:val="12"/>
        <w:tabs>
          <w:tab w:val="right" w:leader="dot" w:pos="9345"/>
        </w:tabs>
        <w:rPr>
          <w:noProof/>
        </w:rPr>
      </w:pPr>
      <w:hyperlink w:anchor="_Toc241938598" w:history="1">
        <w:r w:rsidRPr="002428CD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2127D520" w14:textId="028776D6" w:rsidR="00954CB2" w:rsidRDefault="00954CB2">
      <w:pPr>
        <w:pStyle w:val="12"/>
        <w:tabs>
          <w:tab w:val="right" w:leader="dot" w:pos="9345"/>
        </w:tabs>
        <w:rPr>
          <w:noProof/>
        </w:rPr>
      </w:pPr>
      <w:hyperlink w:anchor="_Toc241938599" w:history="1">
        <w:r w:rsidRPr="002428CD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0D5095E3" w14:textId="1027E86C" w:rsidR="00F21BB5" w:rsidRDefault="00954CB2">
      <w:pPr>
        <w:pStyle w:val="11"/>
      </w:pPr>
      <w:r>
        <w:fldChar w:fldCharType="end"/>
      </w:r>
    </w:p>
    <w:p w14:paraId="6792E5FA" w14:textId="77777777" w:rsidR="00F21BB5" w:rsidRDefault="00954CB2">
      <w:pPr>
        <w:pStyle w:val="1"/>
        <w:pageBreakBefore/>
        <w:spacing w:before="0" w:after="360" w:line="360" w:lineRule="exact"/>
        <w:ind w:firstLine="709"/>
      </w:pPr>
      <w:bookmarkStart w:id="1" w:name="_Toc241938583"/>
      <w:r>
        <w:rPr>
          <w:b/>
          <w:sz w:val="28"/>
        </w:rPr>
        <w:lastRenderedPageBreak/>
        <w:t>1 ЦЕЛЬ РАБОТЫ</w:t>
      </w:r>
      <w:bookmarkEnd w:id="1"/>
    </w:p>
    <w:p w14:paraId="098D90B9" w14:textId="77777777" w:rsidR="00F21BB5" w:rsidRDefault="00954C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р</w:t>
      </w:r>
      <w:r>
        <w:rPr>
          <w:sz w:val="28"/>
        </w:rPr>
        <w:t xml:space="preserve">аботы: проверить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[1] и Яндекс Вордстат [4] наличие и характер поискового интереса аудитории к бизнес-идее проекта </w:t>
      </w:r>
      <w:r>
        <w:rPr>
          <w:i/>
          <w:sz w:val="28"/>
        </w:rPr>
        <w:t>TableMind</w:t>
      </w:r>
      <w:r>
        <w:rPr>
          <w:sz w:val="28"/>
        </w:rPr>
        <w:t xml:space="preserve"> (облачный </w:t>
      </w:r>
      <w:r>
        <w:rPr>
          <w:i/>
          <w:sz w:val="28"/>
        </w:rPr>
        <w:t>AI</w:t>
      </w:r>
      <w:r>
        <w:rPr>
          <w:sz w:val="28"/>
        </w:rPr>
        <w:t xml:space="preserve">-сервис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), оценить тренд, сезонность и признаки </w:t>
      </w:r>
      <w:r>
        <w:rPr>
          <w:sz w:val="28"/>
        </w:rPr>
        <w:t>циклических колебаний этого интереса, зафиксировать границы рынка и обосновать территорию дальнейшего анализа.</w:t>
      </w:r>
    </w:p>
    <w:p w14:paraId="16F5C813" w14:textId="77777777" w:rsidR="00F21BB5" w:rsidRDefault="00954C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следующие задачи: сформулирована бизнес-идея как коммерческое предложение и составлен паспорт гипотезы; составлено и о</w:t>
      </w:r>
      <w:r>
        <w:rPr>
          <w:sz w:val="28"/>
        </w:rPr>
        <w:t xml:space="preserve">чищено семантическое ядро; выгружены и проверены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при единых настройках; ряды приведены к месячной периодичности; выполнена оценка тренда, сезонности и деловых циклов по </w:t>
      </w:r>
      <w:r>
        <w:rPr>
          <w:i/>
          <w:sz w:val="28"/>
        </w:rPr>
        <w:t>Excel</w:t>
      </w:r>
      <w:r>
        <w:rPr>
          <w:sz w:val="28"/>
        </w:rPr>
        <w:t xml:space="preserve">-шаблону и по методике в формате </w:t>
      </w:r>
      <w:r>
        <w:rPr>
          <w:i/>
          <w:sz w:val="28"/>
        </w:rPr>
        <w:t>Word</w:t>
      </w:r>
      <w:r>
        <w:rPr>
          <w:sz w:val="28"/>
        </w:rPr>
        <w:t>; сопо</w:t>
      </w:r>
      <w:r>
        <w:rPr>
          <w:sz w:val="28"/>
        </w:rPr>
        <w:t>ставлены результаты двух инструментов; зафиксированы границы рынка и составлен их паспорт; подготовлена аргументация выбора идеи и территории и сформулирован переход к оценке объема рынка (ЛР2-3).</w:t>
      </w:r>
    </w:p>
    <w:p w14:paraId="6E094396" w14:textId="77777777" w:rsidR="00F21BB5" w:rsidRDefault="00954C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Все показатели отражают поисковое поведение пользователей и</w:t>
      </w:r>
      <w:r>
        <w:rPr>
          <w:sz w:val="28"/>
        </w:rPr>
        <w:t xml:space="preserve"> не являются размером рынка или числом клиентов. Исходные факты о проекте (продукт, тарифы, сроки, бюджет) взяты из документа «Концепция проекта </w:t>
      </w:r>
      <w:r>
        <w:rPr>
          <w:i/>
          <w:sz w:val="28"/>
        </w:rPr>
        <w:t>TableMind</w:t>
      </w:r>
      <w:r>
        <w:rPr>
          <w:sz w:val="28"/>
        </w:rPr>
        <w:t>» [7] и собраны в файле фактов проекта репозитория.</w:t>
      </w:r>
    </w:p>
    <w:p w14:paraId="7472C4A7" w14:textId="77777777" w:rsidR="00F21BB5" w:rsidRDefault="00954CB2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1938584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71EF41E9" w14:textId="77777777" w:rsidR="00F21BB5" w:rsidRDefault="00954C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в порядке, заданном </w:t>
      </w:r>
      <w:r>
        <w:rPr>
          <w:sz w:val="28"/>
        </w:rPr>
        <w:t>навигатором методики [6]: идея и гипотеза, семантическое ядро, данные двух сервисов, выгрузки, тренд, сезонность и циклы, сопоставление источников, границы рынка, аргументация и переход к следующему этапу.</w:t>
      </w:r>
    </w:p>
    <w:p w14:paraId="02C0829B" w14:textId="77777777" w:rsidR="00F21BB5" w:rsidRDefault="00954CB2">
      <w:pPr>
        <w:pStyle w:val="2"/>
        <w:spacing w:before="360" w:after="360" w:line="360" w:lineRule="exact"/>
        <w:ind w:firstLine="709"/>
      </w:pPr>
      <w:bookmarkStart w:id="4" w:name="_7b218a942fb9bea3ab25b58219bf4e552f29587"/>
      <w:bookmarkStart w:id="5" w:name="_Toc241938585"/>
      <w:r>
        <w:rPr>
          <w:b/>
          <w:sz w:val="28"/>
        </w:rPr>
        <w:t>2.1 Бизнес-идея и паспорт гипотезы</w:t>
      </w:r>
      <w:bookmarkEnd w:id="5"/>
    </w:p>
    <w:p w14:paraId="2E5F2AA2" w14:textId="77777777" w:rsidR="00F21BB5" w:rsidRDefault="00954C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Бизнес-идея сформулирована как коммерческое предложение, а не как профессиональная компетенция: проект </w:t>
      </w:r>
      <w:r>
        <w:rPr>
          <w:i/>
          <w:sz w:val="28"/>
        </w:rPr>
        <w:t>TableMind</w:t>
      </w:r>
      <w:r>
        <w:rPr>
          <w:sz w:val="28"/>
        </w:rPr>
        <w:t xml:space="preserve"> продает финансовым специалистам не «знание </w:t>
      </w:r>
      <w:r>
        <w:rPr>
          <w:i/>
          <w:sz w:val="28"/>
        </w:rPr>
        <w:t>Excel</w:t>
      </w:r>
      <w:r>
        <w:rPr>
          <w:sz w:val="28"/>
        </w:rPr>
        <w:t>», а проверенный результат - найденные и доказанные ошибки в</w:t>
      </w:r>
      <w:r>
        <w:rPr>
          <w:sz w:val="28"/>
        </w:rPr>
        <w:t xml:space="preserve"> таблице, исправления, каждое из которых подтверждено вычислением, и сверку чисел отчета с ячейками таблицы. Паспорт гипотезы заполнен до сбора данных, чтобы не подгонять вывод под полученные показатели (таблица 1).</w:t>
      </w:r>
    </w:p>
    <w:p w14:paraId="13F356C8" w14:textId="77777777" w:rsidR="00F21BB5" w:rsidRDefault="00954CB2">
      <w:pPr>
        <w:pStyle w:val="a0"/>
        <w:keepNext/>
        <w:spacing w:before="0" w:after="0" w:line="360" w:lineRule="exact"/>
      </w:pPr>
      <w:r>
        <w:rPr>
          <w:sz w:val="28"/>
        </w:rPr>
        <w:t>Таблица 1 – Паспорт бизнес-гипотезы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15"/>
        <w:gridCol w:w="5640"/>
      </w:tblGrid>
      <w:tr w:rsidR="00F21BB5" w14:paraId="34F69D54" w14:textId="77777777" w:rsidTr="00F21B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15" w:type="dxa"/>
            <w:vAlign w:val="center"/>
          </w:tcPr>
          <w:p w14:paraId="7954FD8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639" w:type="dxa"/>
            <w:vAlign w:val="center"/>
          </w:tcPr>
          <w:p w14:paraId="4C8F6A8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F21BB5" w14:paraId="14C7AF88" w14:textId="77777777" w:rsidTr="00F21BB5">
        <w:trPr>
          <w:cantSplit/>
          <w:jc w:val="center"/>
        </w:trPr>
        <w:tc>
          <w:tcPr>
            <w:tcW w:w="3715" w:type="dxa"/>
            <w:vAlign w:val="center"/>
          </w:tcPr>
          <w:p w14:paraId="73FE62A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бизнес-идеи</w:t>
            </w:r>
          </w:p>
        </w:tc>
        <w:tc>
          <w:tcPr>
            <w:tcW w:w="5639" w:type="dxa"/>
            <w:vAlign w:val="center"/>
          </w:tcPr>
          <w:p w14:paraId="011B70E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(аудита)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F21BB5" w14:paraId="0BE77DFE" w14:textId="77777777" w:rsidTr="00F21BB5">
        <w:trPr>
          <w:cantSplit/>
          <w:jc w:val="center"/>
        </w:trPr>
        <w:tc>
          <w:tcPr>
            <w:tcW w:w="3715" w:type="dxa"/>
            <w:vAlign w:val="center"/>
          </w:tcPr>
          <w:p w14:paraId="4BA5A4D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Компетенция-основание</w:t>
            </w:r>
          </w:p>
        </w:tc>
        <w:tc>
          <w:tcPr>
            <w:tcW w:w="5639" w:type="dxa"/>
            <w:vAlign w:val="center"/>
          </w:tcPr>
          <w:p w14:paraId="2CB08B9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и проверка финансовых моделей, программная верификация вычислений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F21BB5" w14:paraId="2D54ED50" w14:textId="77777777" w:rsidTr="00F21BB5">
        <w:trPr>
          <w:cantSplit/>
          <w:jc w:val="center"/>
        </w:trPr>
        <w:tc>
          <w:tcPr>
            <w:tcW w:w="3715" w:type="dxa"/>
            <w:vAlign w:val="center"/>
          </w:tcPr>
          <w:p w14:paraId="4AD928D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продукта</w:t>
            </w:r>
          </w:p>
        </w:tc>
        <w:tc>
          <w:tcPr>
            <w:tcW w:w="5639" w:type="dxa"/>
            <w:vAlign w:val="center"/>
          </w:tcPr>
          <w:p w14:paraId="08011A2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-файла (правила и инварианты, объяснения, исправления, сверка текста отчета с ячейками)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каждой правке; тарифы: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</w:t>
            </w:r>
            <w:r>
              <w:rPr>
                <w:sz w:val="24"/>
              </w:rPr>
              <w:t xml:space="preserve">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 (со следующего релиза)</w:t>
            </w:r>
          </w:p>
        </w:tc>
      </w:tr>
      <w:tr w:rsidR="00F21BB5" w14:paraId="1B01CB9F" w14:textId="77777777" w:rsidTr="00F21BB5">
        <w:trPr>
          <w:cantSplit/>
          <w:jc w:val="center"/>
        </w:trPr>
        <w:tc>
          <w:tcPr>
            <w:tcW w:w="3715" w:type="dxa"/>
            <w:vAlign w:val="center"/>
          </w:tcPr>
          <w:p w14:paraId="2E20D0C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5639" w:type="dxa"/>
            <w:vAlign w:val="center"/>
          </w:tcPr>
          <w:p w14:paraId="3BF7584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расхождение чисел отчета с таблицей; по оценке ПЗ1 ошибки есть в 86-94 % реальных таблиц, а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сам требует проверки</w:t>
            </w:r>
          </w:p>
        </w:tc>
      </w:tr>
      <w:tr w:rsidR="00F21BB5" w14:paraId="1A433BB1" w14:textId="77777777" w:rsidTr="00F21BB5">
        <w:trPr>
          <w:cantSplit/>
          <w:jc w:val="center"/>
        </w:trPr>
        <w:tc>
          <w:tcPr>
            <w:tcW w:w="3715" w:type="dxa"/>
            <w:vAlign w:val="center"/>
          </w:tcPr>
          <w:p w14:paraId="2EED5EF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639" w:type="dxa"/>
            <w:vAlign w:val="center"/>
          </w:tcPr>
          <w:p w14:paraId="6360F92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</w:t>
            </w:r>
            <w:r>
              <w:rPr>
                <w:sz w:val="24"/>
              </w:rPr>
              <w:t>вестиционные аналитики, бухгалтеры и аутсорс-фирмы, основатели и операционные менеджеры</w:t>
            </w:r>
          </w:p>
        </w:tc>
      </w:tr>
      <w:tr w:rsidR="00F21BB5" w14:paraId="1CE3069B" w14:textId="77777777" w:rsidTr="00F21BB5">
        <w:trPr>
          <w:cantSplit/>
          <w:jc w:val="center"/>
        </w:trPr>
        <w:tc>
          <w:tcPr>
            <w:tcW w:w="3715" w:type="dxa"/>
            <w:vAlign w:val="center"/>
          </w:tcPr>
          <w:p w14:paraId="2055A5B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Предполагаемая территория рынка</w:t>
            </w:r>
          </w:p>
        </w:tc>
        <w:tc>
          <w:tcPr>
            <w:tcW w:w="5639" w:type="dxa"/>
            <w:vAlign w:val="center"/>
          </w:tcPr>
          <w:p w14:paraId="10C2D14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и ЕС (онлайн-рынок); контрольная: Беларусь и русскоязычный сегмент</w:t>
            </w:r>
          </w:p>
        </w:tc>
      </w:tr>
      <w:tr w:rsidR="00F21BB5" w14:paraId="5A7CA212" w14:textId="77777777" w:rsidTr="00F21BB5">
        <w:trPr>
          <w:cantSplit/>
          <w:jc w:val="center"/>
        </w:trPr>
        <w:tc>
          <w:tcPr>
            <w:tcW w:w="3715" w:type="dxa"/>
            <w:vAlign w:val="center"/>
          </w:tcPr>
          <w:p w14:paraId="4C81272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Причина выбора территории до анализа</w:t>
            </w:r>
          </w:p>
        </w:tc>
        <w:tc>
          <w:tcPr>
            <w:tcW w:w="5639" w:type="dxa"/>
            <w:vAlign w:val="center"/>
          </w:tcPr>
          <w:p w14:paraId="11C8AC0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проекта в ПЗ1 - англоязычный онлайн и ЕС; доля табличного ПО, приходящаяся на Северную Америку и Европу, около двух третей; оплата и хостинг в ЕС; Беларусь - домашний рынок команды и контрольный сегмент</w:t>
            </w:r>
          </w:p>
        </w:tc>
      </w:tr>
      <w:tr w:rsidR="00F21BB5" w14:paraId="69A003F0" w14:textId="77777777" w:rsidTr="00F21BB5">
        <w:trPr>
          <w:cantSplit/>
          <w:jc w:val="center"/>
        </w:trPr>
        <w:tc>
          <w:tcPr>
            <w:tcW w:w="3715" w:type="dxa"/>
            <w:vAlign w:val="center"/>
          </w:tcPr>
          <w:p w14:paraId="7A626D5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Ключевые запросы для проверки</w:t>
            </w:r>
          </w:p>
        </w:tc>
        <w:tc>
          <w:tcPr>
            <w:tcW w:w="5639" w:type="dxa"/>
            <w:vAlign w:val="center"/>
          </w:tcPr>
          <w:p w14:paraId="2D09BCE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нейросеть для </w:t>
            </w:r>
            <w:r>
              <w:rPr>
                <w:i/>
                <w:sz w:val="24"/>
              </w:rPr>
              <w:t>excel</w:t>
            </w:r>
          </w:p>
        </w:tc>
      </w:tr>
      <w:tr w:rsidR="00F21BB5" w14:paraId="7504974E" w14:textId="77777777" w:rsidTr="00F21BB5">
        <w:trPr>
          <w:cantSplit/>
          <w:jc w:val="center"/>
        </w:trPr>
        <w:tc>
          <w:tcPr>
            <w:tcW w:w="3715" w:type="dxa"/>
            <w:vAlign w:val="center"/>
          </w:tcPr>
          <w:p w14:paraId="3AC4063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Ожидаемые признаки интереса</w:t>
            </w:r>
          </w:p>
        </w:tc>
        <w:tc>
          <w:tcPr>
            <w:tcW w:w="5639" w:type="dxa"/>
            <w:vAlign w:val="center"/>
          </w:tcPr>
          <w:p w14:paraId="0D2F921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</w:t>
            </w:r>
            <w:r>
              <w:rPr>
                <w:sz w:val="24"/>
              </w:rPr>
              <w:t xml:space="preserve">ый или растущий индекс по запросам об аудите и проверке таблиц; растущий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коммерческие формулировки (заказать аудит, цена); концентрация в англоязычных странах</w:t>
            </w:r>
          </w:p>
        </w:tc>
      </w:tr>
      <w:tr w:rsidR="00F21BB5" w14:paraId="17DF1AA7" w14:textId="77777777" w:rsidTr="00F21BB5">
        <w:trPr>
          <w:cantSplit/>
          <w:jc w:val="center"/>
        </w:trPr>
        <w:tc>
          <w:tcPr>
            <w:tcW w:w="3715" w:type="dxa"/>
            <w:vAlign w:val="center"/>
          </w:tcPr>
          <w:p w14:paraId="4C2D7D7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Ожидаемый результат для клиента</w:t>
            </w:r>
          </w:p>
        </w:tc>
        <w:tc>
          <w:tcPr>
            <w:tcW w:w="5639" w:type="dxa"/>
            <w:vAlign w:val="center"/>
          </w:tcPr>
          <w:p w14:paraId="0832973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найденные и подтвержденные </w:t>
            </w:r>
            <w:r>
              <w:rPr>
                <w:sz w:val="24"/>
              </w:rPr>
              <w:t>ошибки до отправки модели или отчета заказчику, инвестору или аудитору, экономия времени ручной проверки</w:t>
            </w:r>
          </w:p>
        </w:tc>
      </w:tr>
    </w:tbl>
    <w:p w14:paraId="650E4910" w14:textId="77777777" w:rsidR="00F21BB5" w:rsidRDefault="00954C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фиксирует гипотезу до обращения к сервисам статистики. Территория и ожидаемые признаки интереса записаны заранее, поэтому дальнейший анализ пр</w:t>
      </w:r>
      <w:r>
        <w:rPr>
          <w:sz w:val="28"/>
        </w:rPr>
        <w:t>оверяет заявленные ожидания, а не подбирает их под результат. Нужная для выбора территории проверка выполняется в разделах 2.3, 2.4 и 2.8.</w:t>
      </w:r>
    </w:p>
    <w:p w14:paraId="7015E731" w14:textId="77777777" w:rsidR="00F21BB5" w:rsidRDefault="00954C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Клиентские задачи и сегменты, из которых выведены формулировки запросов, показаны в таблице 2.</w:t>
      </w:r>
    </w:p>
    <w:p w14:paraId="135330B9" w14:textId="77777777" w:rsidR="00F21BB5" w:rsidRDefault="00954CB2">
      <w:pPr>
        <w:pStyle w:val="a0"/>
        <w:keepNext/>
        <w:spacing w:before="0" w:after="0" w:line="360" w:lineRule="exact"/>
      </w:pPr>
      <w:r>
        <w:rPr>
          <w:sz w:val="28"/>
        </w:rPr>
        <w:t>Таблица 2 – Клиентские</w:t>
      </w:r>
      <w:r>
        <w:rPr>
          <w:sz w:val="28"/>
        </w:rPr>
        <w:t xml:space="preserve"> задачи и сегменты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6"/>
        <w:gridCol w:w="2450"/>
        <w:gridCol w:w="2057"/>
        <w:gridCol w:w="2472"/>
      </w:tblGrid>
      <w:tr w:rsidR="00F21BB5" w14:paraId="14099EEA" w14:textId="77777777" w:rsidTr="00F21B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75" w:type="dxa"/>
            <w:vAlign w:val="center"/>
          </w:tcPr>
          <w:p w14:paraId="7980EEA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Клиентская задача</w:t>
            </w:r>
          </w:p>
        </w:tc>
        <w:tc>
          <w:tcPr>
            <w:tcW w:w="2450" w:type="dxa"/>
            <w:vAlign w:val="center"/>
          </w:tcPr>
          <w:p w14:paraId="6250D83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возникновения</w:t>
            </w:r>
          </w:p>
        </w:tc>
        <w:tc>
          <w:tcPr>
            <w:tcW w:w="2057" w:type="dxa"/>
            <w:vAlign w:val="center"/>
          </w:tcPr>
          <w:p w14:paraId="52834B2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472" w:type="dxa"/>
            <w:vAlign w:val="center"/>
          </w:tcPr>
          <w:p w14:paraId="11E8336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Альтернатива клиента</w:t>
            </w:r>
          </w:p>
        </w:tc>
      </w:tr>
      <w:tr w:rsidR="00F21BB5" w14:paraId="2F060A12" w14:textId="77777777" w:rsidTr="00F21BB5">
        <w:trPr>
          <w:cantSplit/>
          <w:jc w:val="center"/>
        </w:trPr>
        <w:tc>
          <w:tcPr>
            <w:tcW w:w="2375" w:type="dxa"/>
            <w:vAlign w:val="center"/>
          </w:tcPr>
          <w:p w14:paraId="502220F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Найти скрытые ошибки в формулах перед отправкой модели</w:t>
            </w:r>
          </w:p>
        </w:tc>
        <w:tc>
          <w:tcPr>
            <w:tcW w:w="2450" w:type="dxa"/>
            <w:vAlign w:val="center"/>
          </w:tcPr>
          <w:p w14:paraId="4857992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закрытие периода, подготовка бюджета и прогноза</w:t>
            </w:r>
          </w:p>
        </w:tc>
        <w:tc>
          <w:tcPr>
            <w:tcW w:w="2057" w:type="dxa"/>
            <w:vAlign w:val="center"/>
          </w:tcPr>
          <w:p w14:paraId="639AEC1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</w:t>
            </w:r>
          </w:p>
        </w:tc>
        <w:tc>
          <w:tcPr>
            <w:tcW w:w="2472" w:type="dxa"/>
            <w:vAlign w:val="center"/>
          </w:tcPr>
          <w:p w14:paraId="4961264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ручная проверка коллегой, встроенные проверки </w:t>
            </w:r>
            <w:r>
              <w:rPr>
                <w:i/>
                <w:sz w:val="24"/>
              </w:rPr>
              <w:t>Excel</w:t>
            </w:r>
          </w:p>
        </w:tc>
      </w:tr>
      <w:tr w:rsidR="00F21BB5" w14:paraId="1A5042D9" w14:textId="77777777" w:rsidTr="00F21BB5">
        <w:trPr>
          <w:cantSplit/>
          <w:jc w:val="center"/>
        </w:trPr>
        <w:tc>
          <w:tcPr>
            <w:tcW w:w="2375" w:type="dxa"/>
            <w:vAlign w:val="center"/>
          </w:tcPr>
          <w:p w14:paraId="15BD28B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Убедиться, что числа в тексте отчета совпадают с таблицей</w:t>
            </w:r>
          </w:p>
        </w:tc>
        <w:tc>
          <w:tcPr>
            <w:tcW w:w="2450" w:type="dxa"/>
            <w:vAlign w:val="center"/>
          </w:tcPr>
          <w:p w14:paraId="14CE9AB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подготовка отчета для руководителя или инвестора</w:t>
            </w:r>
          </w:p>
        </w:tc>
        <w:tc>
          <w:tcPr>
            <w:tcW w:w="2057" w:type="dxa"/>
            <w:vAlign w:val="center"/>
          </w:tcPr>
          <w:p w14:paraId="5513245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инвестиционные аналитики</w:t>
            </w:r>
          </w:p>
        </w:tc>
        <w:tc>
          <w:tcPr>
            <w:tcW w:w="2472" w:type="dxa"/>
            <w:vAlign w:val="center"/>
          </w:tcPr>
          <w:p w14:paraId="5A661C1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выборочная сверка вручную</w:t>
            </w:r>
          </w:p>
        </w:tc>
      </w:tr>
      <w:tr w:rsidR="00F21BB5" w14:paraId="59B1DDFB" w14:textId="77777777" w:rsidTr="00F21BB5">
        <w:trPr>
          <w:cantSplit/>
          <w:jc w:val="center"/>
        </w:trPr>
        <w:tc>
          <w:tcPr>
            <w:tcW w:w="2375" w:type="dxa"/>
            <w:vAlign w:val="center"/>
          </w:tcPr>
          <w:p w14:paraId="142143E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результат, который выдал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450" w:type="dxa"/>
            <w:vAlign w:val="center"/>
          </w:tcPr>
          <w:p w14:paraId="5B3753F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с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и другими ассистентами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057" w:type="dxa"/>
            <w:vAlign w:val="center"/>
          </w:tcPr>
          <w:p w14:paraId="749D943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основатели</w:t>
            </w:r>
          </w:p>
        </w:tc>
        <w:tc>
          <w:tcPr>
            <w:tcW w:w="2472" w:type="dxa"/>
            <w:vAlign w:val="center"/>
          </w:tcPr>
          <w:p w14:paraId="5C4B8EC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результату без проверки, повторный запрос к ассистенту</w:t>
            </w:r>
          </w:p>
        </w:tc>
      </w:tr>
      <w:tr w:rsidR="00F21BB5" w14:paraId="6702C3F3" w14:textId="77777777" w:rsidTr="00F21BB5">
        <w:trPr>
          <w:cantSplit/>
          <w:jc w:val="center"/>
        </w:trPr>
        <w:tc>
          <w:tcPr>
            <w:tcW w:w="2375" w:type="dxa"/>
            <w:vAlign w:val="center"/>
          </w:tcPr>
          <w:p w14:paraId="179DD70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Подготовить модель к внешнему аудиту или </w:t>
            </w:r>
            <w:r>
              <w:rPr>
                <w:i/>
                <w:sz w:val="24"/>
              </w:rPr>
              <w:t>due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diligence</w:t>
            </w:r>
          </w:p>
        </w:tc>
        <w:tc>
          <w:tcPr>
            <w:tcW w:w="2450" w:type="dxa"/>
            <w:vAlign w:val="center"/>
          </w:tcPr>
          <w:p w14:paraId="1D4EF02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привлечение</w:t>
            </w:r>
            <w:r>
              <w:rPr>
                <w:sz w:val="24"/>
              </w:rPr>
              <w:t xml:space="preserve"> финансирования, продажа бизнеса</w:t>
            </w:r>
          </w:p>
        </w:tc>
        <w:tc>
          <w:tcPr>
            <w:tcW w:w="2057" w:type="dxa"/>
            <w:vAlign w:val="center"/>
          </w:tcPr>
          <w:p w14:paraId="785FBC0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основатели, консультанты</w:t>
            </w:r>
          </w:p>
        </w:tc>
        <w:tc>
          <w:tcPr>
            <w:tcW w:w="2472" w:type="dxa"/>
            <w:vAlign w:val="center"/>
          </w:tcPr>
          <w:p w14:paraId="0BBCD9F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консалтинговой фирмы по аудиту моделей</w:t>
            </w:r>
          </w:p>
        </w:tc>
      </w:tr>
      <w:tr w:rsidR="00F21BB5" w14:paraId="322D8A5B" w14:textId="77777777" w:rsidTr="00F21BB5">
        <w:trPr>
          <w:cantSplit/>
          <w:jc w:val="center"/>
        </w:trPr>
        <w:tc>
          <w:tcPr>
            <w:tcW w:w="2375" w:type="dxa"/>
            <w:vAlign w:val="center"/>
          </w:tcPr>
          <w:p w14:paraId="70243EB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таблицы клиентов в массовом порядке</w:t>
            </w:r>
          </w:p>
        </w:tc>
        <w:tc>
          <w:tcPr>
            <w:tcW w:w="2450" w:type="dxa"/>
            <w:vAlign w:val="center"/>
          </w:tcPr>
          <w:p w14:paraId="3986822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аутсорсинг учета и отчетности</w:t>
            </w:r>
          </w:p>
        </w:tc>
        <w:tc>
          <w:tcPr>
            <w:tcW w:w="2057" w:type="dxa"/>
            <w:vAlign w:val="center"/>
          </w:tcPr>
          <w:p w14:paraId="783B779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аутсорс-фирмы</w:t>
            </w:r>
          </w:p>
        </w:tc>
        <w:tc>
          <w:tcPr>
            <w:tcW w:w="2472" w:type="dxa"/>
            <w:vAlign w:val="center"/>
          </w:tcPr>
          <w:p w14:paraId="1C66E36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ручной контроль качества силами старшего специалиста</w:t>
            </w:r>
          </w:p>
        </w:tc>
      </w:tr>
    </w:tbl>
    <w:p w14:paraId="18218C8B" w14:textId="77777777" w:rsidR="00F21BB5" w:rsidRDefault="00954C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Клиентские задачи сформулированы языком клиента: «найти ошибку», «проверить результат ассистента», «подготовить к аудиту». Эти формулировки использованы при составлении запросов в разделе 2.2 и при опре</w:t>
      </w:r>
      <w:r>
        <w:rPr>
          <w:sz w:val="28"/>
        </w:rPr>
        <w:t>делении продуктовых границ рынка в разделе 2.8.</w:t>
      </w:r>
    </w:p>
    <w:p w14:paraId="5A196EE9" w14:textId="77777777" w:rsidR="00F21BB5" w:rsidRDefault="00954CB2">
      <w:pPr>
        <w:pStyle w:val="2"/>
        <w:spacing w:before="360" w:after="360" w:line="360" w:lineRule="exact"/>
        <w:ind w:firstLine="709"/>
      </w:pPr>
      <w:bookmarkStart w:id="6" w:name="_05d5b65c5ddfa033ce9f23cf7c348a2a29c0da5"/>
      <w:bookmarkStart w:id="7" w:name="_Toc241938586"/>
      <w:bookmarkEnd w:id="4"/>
      <w:r>
        <w:rPr>
          <w:b/>
          <w:sz w:val="28"/>
        </w:rPr>
        <w:lastRenderedPageBreak/>
        <w:t>2.2 Семантическое ядро</w:t>
      </w:r>
      <w:bookmarkEnd w:id="7"/>
    </w:p>
    <w:p w14:paraId="1CC0C640" w14:textId="77777777" w:rsidR="00F21BB5" w:rsidRDefault="00954C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Семантическое ядро составлено по схеме методики [6]: сформулирована гипотеза, собран стартовый список запросов семи типов, проверены данные в двух сервисах, список очищен от нерелевантн</w:t>
      </w:r>
      <w:r>
        <w:rPr>
          <w:sz w:val="28"/>
        </w:rPr>
        <w:t xml:space="preserve">ых формулировок, запросы сгруппированы по намерению и кластерам. Поскольку основная территория проекта англоязычная, а Яндекс Вордстат отражает только русскоязычную аудиторию Яндекса, ядро состоит из двух частей: английские формулировки проверялись в </w:t>
      </w:r>
      <w:r>
        <w:rPr>
          <w:i/>
          <w:sz w:val="28"/>
        </w:rPr>
        <w:t>Googl</w:t>
      </w:r>
      <w:r>
        <w:rPr>
          <w:i/>
          <w:sz w:val="28"/>
        </w:rPr>
        <w:t>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русские - в Вордстате (и, для контроля,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Беларуси, России и Казахстану).</w:t>
      </w:r>
    </w:p>
    <w:p w14:paraId="2A82446B" w14:textId="77777777" w:rsidR="00F21BB5" w:rsidRDefault="00954C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Стартовый список запросов, сгруппированный по типам намерения, приведен в таблице 3.</w:t>
      </w:r>
    </w:p>
    <w:p w14:paraId="62877511" w14:textId="77777777" w:rsidR="00F21BB5" w:rsidRDefault="00954CB2">
      <w:pPr>
        <w:pStyle w:val="a0"/>
        <w:keepNext/>
        <w:spacing w:before="0" w:after="0" w:line="360" w:lineRule="exact"/>
      </w:pPr>
      <w:r>
        <w:rPr>
          <w:sz w:val="28"/>
        </w:rPr>
        <w:t>Таблица 3 – Карта запросов по типам намерения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86"/>
        <w:gridCol w:w="1828"/>
        <w:gridCol w:w="2775"/>
        <w:gridCol w:w="2666"/>
      </w:tblGrid>
      <w:tr w:rsidR="00F21BB5" w14:paraId="53A096B8" w14:textId="77777777" w:rsidTr="00F21B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85" w:type="dxa"/>
            <w:vAlign w:val="center"/>
          </w:tcPr>
          <w:p w14:paraId="01A2EFD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запроса</w:t>
            </w:r>
          </w:p>
        </w:tc>
        <w:tc>
          <w:tcPr>
            <w:tcW w:w="1828" w:type="dxa"/>
            <w:vAlign w:val="center"/>
          </w:tcPr>
          <w:p w14:paraId="62D886D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2775" w:type="dxa"/>
            <w:vAlign w:val="center"/>
          </w:tcPr>
          <w:p w14:paraId="27BAB21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Английские формулировки (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666" w:type="dxa"/>
            <w:vAlign w:val="center"/>
          </w:tcPr>
          <w:p w14:paraId="404FE21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Русские формулировки (Вордстат)</w:t>
            </w:r>
          </w:p>
        </w:tc>
      </w:tr>
      <w:tr w:rsidR="00F21BB5" w14:paraId="5EB69982" w14:textId="77777777" w:rsidTr="00F21BB5">
        <w:trPr>
          <w:cantSplit/>
          <w:jc w:val="center"/>
        </w:trPr>
        <w:tc>
          <w:tcPr>
            <w:tcW w:w="2085" w:type="dxa"/>
            <w:vAlign w:val="center"/>
          </w:tcPr>
          <w:p w14:paraId="52C2E3F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28" w:type="dxa"/>
            <w:vAlign w:val="center"/>
          </w:tcPr>
          <w:p w14:paraId="19AF58E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общий интерес к направлению</w:t>
            </w:r>
          </w:p>
        </w:tc>
        <w:tc>
          <w:tcPr>
            <w:tcW w:w="2775" w:type="dxa"/>
            <w:vAlign w:val="center"/>
          </w:tcPr>
          <w:p w14:paraId="76F1C91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2666" w:type="dxa"/>
            <w:vAlign w:val="center"/>
          </w:tcPr>
          <w:p w14:paraId="34BD56C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формулы, финансовая модель </w:t>
            </w:r>
            <w:r>
              <w:rPr>
                <w:i/>
                <w:sz w:val="24"/>
              </w:rPr>
              <w:t>excel</w:t>
            </w:r>
          </w:p>
        </w:tc>
      </w:tr>
      <w:tr w:rsidR="00F21BB5" w14:paraId="57EE7726" w14:textId="77777777" w:rsidTr="00F21BB5">
        <w:trPr>
          <w:cantSplit/>
          <w:jc w:val="center"/>
        </w:trPr>
        <w:tc>
          <w:tcPr>
            <w:tcW w:w="2085" w:type="dxa"/>
            <w:vAlign w:val="center"/>
          </w:tcPr>
          <w:p w14:paraId="1E2BF72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Проблемный</w:t>
            </w:r>
          </w:p>
        </w:tc>
        <w:tc>
          <w:tcPr>
            <w:tcW w:w="1828" w:type="dxa"/>
            <w:vAlign w:val="center"/>
          </w:tcPr>
          <w:p w14:paraId="17B6693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боль клиента</w:t>
            </w:r>
          </w:p>
        </w:tc>
        <w:tc>
          <w:tcPr>
            <w:tcW w:w="2775" w:type="dxa"/>
            <w:vAlign w:val="center"/>
          </w:tcPr>
          <w:p w14:paraId="4BEF441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2666" w:type="dxa"/>
            <w:vAlign w:val="center"/>
          </w:tcPr>
          <w:p w14:paraId="3513E96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</w:tr>
      <w:tr w:rsidR="00F21BB5" w14:paraId="64457E52" w14:textId="77777777" w:rsidTr="00F21BB5">
        <w:trPr>
          <w:cantSplit/>
          <w:jc w:val="center"/>
        </w:trPr>
        <w:tc>
          <w:tcPr>
            <w:tcW w:w="2085" w:type="dxa"/>
            <w:vAlign w:val="center"/>
          </w:tcPr>
          <w:p w14:paraId="725DDF5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 и инструментальный</w:t>
            </w:r>
          </w:p>
        </w:tc>
        <w:tc>
          <w:tcPr>
            <w:tcW w:w="1828" w:type="dxa"/>
            <w:vAlign w:val="center"/>
          </w:tcPr>
          <w:p w14:paraId="164F0EF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средства проверки</w:t>
            </w:r>
          </w:p>
        </w:tc>
        <w:tc>
          <w:tcPr>
            <w:tcW w:w="2775" w:type="dxa"/>
            <w:vAlign w:val="center"/>
          </w:tcPr>
          <w:p w14:paraId="71FCD55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2666" w:type="dxa"/>
            <w:vAlign w:val="center"/>
          </w:tcPr>
          <w:p w14:paraId="0B9167B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проверка финансовой модели</w:t>
            </w:r>
          </w:p>
        </w:tc>
      </w:tr>
      <w:tr w:rsidR="00F21BB5" w14:paraId="3FD365F1" w14:textId="77777777" w:rsidTr="00F21BB5">
        <w:trPr>
          <w:cantSplit/>
          <w:jc w:val="center"/>
        </w:trPr>
        <w:tc>
          <w:tcPr>
            <w:tcW w:w="2085" w:type="dxa"/>
            <w:vAlign w:val="center"/>
          </w:tcPr>
          <w:p w14:paraId="590C06A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</w:t>
            </w:r>
          </w:p>
        </w:tc>
        <w:tc>
          <w:tcPr>
            <w:tcW w:w="1828" w:type="dxa"/>
            <w:vAlign w:val="center"/>
          </w:tcPr>
          <w:p w14:paraId="3D67051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заказать услугу</w:t>
            </w:r>
          </w:p>
        </w:tc>
        <w:tc>
          <w:tcPr>
            <w:tcW w:w="2775" w:type="dxa"/>
            <w:vAlign w:val="center"/>
          </w:tcPr>
          <w:p w14:paraId="343BECF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66" w:type="dxa"/>
            <w:vAlign w:val="center"/>
          </w:tcPr>
          <w:p w14:paraId="79FED23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финансовой модели,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</w:tr>
      <w:tr w:rsidR="00F21BB5" w14:paraId="19D9CB03" w14:textId="77777777" w:rsidTr="00F21BB5">
        <w:trPr>
          <w:cantSplit/>
          <w:jc w:val="center"/>
        </w:trPr>
        <w:tc>
          <w:tcPr>
            <w:tcW w:w="2085" w:type="dxa"/>
            <w:vAlign w:val="center"/>
          </w:tcPr>
          <w:p w14:paraId="2BFAA00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-альтернативы</w:t>
            </w:r>
          </w:p>
        </w:tc>
        <w:tc>
          <w:tcPr>
            <w:tcW w:w="1828" w:type="dxa"/>
            <w:vAlign w:val="center"/>
          </w:tcPr>
          <w:p w14:paraId="48D8E47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замена проверки ассистентом</w:t>
            </w:r>
          </w:p>
        </w:tc>
        <w:tc>
          <w:tcPr>
            <w:tcW w:w="2775" w:type="dxa"/>
            <w:vAlign w:val="center"/>
          </w:tcPr>
          <w:p w14:paraId="43C243A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66" w:type="dxa"/>
            <w:vAlign w:val="center"/>
          </w:tcPr>
          <w:p w14:paraId="0EA98ED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</w:tr>
      <w:tr w:rsidR="00F21BB5" w14:paraId="16A07843" w14:textId="77777777" w:rsidTr="00F21BB5">
        <w:trPr>
          <w:cantSplit/>
          <w:jc w:val="center"/>
        </w:trPr>
        <w:tc>
          <w:tcPr>
            <w:tcW w:w="2085" w:type="dxa"/>
            <w:vAlign w:val="center"/>
          </w:tcPr>
          <w:p w14:paraId="534E040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(конкуренты)</w:t>
            </w:r>
          </w:p>
        </w:tc>
        <w:tc>
          <w:tcPr>
            <w:tcW w:w="1828" w:type="dxa"/>
            <w:vAlign w:val="center"/>
          </w:tcPr>
          <w:p w14:paraId="72FEA8B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известность независимых инструментов</w:t>
            </w:r>
          </w:p>
        </w:tc>
        <w:tc>
          <w:tcPr>
            <w:tcW w:w="2775" w:type="dxa"/>
            <w:vAlign w:val="center"/>
          </w:tcPr>
          <w:p w14:paraId="2E9B323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66" w:type="dxa"/>
            <w:vAlign w:val="center"/>
          </w:tcPr>
          <w:p w14:paraId="12E281F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</w:tr>
      <w:tr w:rsidR="00F21BB5" w14:paraId="70E299F7" w14:textId="77777777" w:rsidTr="00F21BB5">
        <w:trPr>
          <w:cantSplit/>
          <w:jc w:val="center"/>
        </w:trPr>
        <w:tc>
          <w:tcPr>
            <w:tcW w:w="2085" w:type="dxa"/>
            <w:vAlign w:val="center"/>
          </w:tcPr>
          <w:p w14:paraId="2532572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Региональный</w:t>
            </w:r>
          </w:p>
        </w:tc>
        <w:tc>
          <w:tcPr>
            <w:tcW w:w="1828" w:type="dxa"/>
            <w:vAlign w:val="center"/>
          </w:tcPr>
          <w:p w14:paraId="1746C24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привязка к территории</w:t>
            </w:r>
          </w:p>
        </w:tc>
        <w:tc>
          <w:tcPr>
            <w:tcW w:w="2775" w:type="dxa"/>
            <w:vAlign w:val="center"/>
          </w:tcPr>
          <w:p w14:paraId="1097AD0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проверялась географией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(США, Великобритания, Германия, Франция, Нидерланды, Беларусь, Россия, Казахстан)</w:t>
            </w:r>
          </w:p>
        </w:tc>
        <w:tc>
          <w:tcPr>
            <w:tcW w:w="2666" w:type="dxa"/>
            <w:vAlign w:val="center"/>
          </w:tcPr>
          <w:p w14:paraId="25D4D45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 Вордстата: Россия, Беларусь, все реги</w:t>
            </w:r>
            <w:r>
              <w:rPr>
                <w:sz w:val="24"/>
              </w:rPr>
              <w:t>оны</w:t>
            </w:r>
          </w:p>
        </w:tc>
      </w:tr>
    </w:tbl>
    <w:p w14:paraId="403997CF" w14:textId="77777777" w:rsidR="00F21BB5" w:rsidRDefault="00954C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Карта показывает, что русскоязычная часть ядра покрывает проблемные и инструментальные формулировки, а английская - дополнительно коммерческие и брендовые. Региональный тип проверялся не запросами с названием города, а фильтром территории сервиса, пос</w:t>
      </w:r>
      <w:r>
        <w:rPr>
          <w:sz w:val="28"/>
        </w:rPr>
        <w:t>кольку для онлайн-продукта привязка к городу не имеет смысла.</w:t>
      </w:r>
    </w:p>
    <w:p w14:paraId="7C81BC6F" w14:textId="77777777" w:rsidR="00F21BB5" w:rsidRDefault="00954C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Перечень формулировок, исключенных из расчета или замененных при очистке ядра, дан в таблице 4.</w:t>
      </w:r>
    </w:p>
    <w:p w14:paraId="1826DF2B" w14:textId="77777777" w:rsidR="00F21BB5" w:rsidRDefault="00954CB2">
      <w:pPr>
        <w:pStyle w:val="a0"/>
        <w:keepNext/>
        <w:spacing w:before="0" w:after="0" w:line="360" w:lineRule="exact"/>
      </w:pPr>
      <w:r>
        <w:rPr>
          <w:sz w:val="28"/>
        </w:rPr>
        <w:t>Таблица 4 – Исключаемые и переопределенные формулировки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80"/>
        <w:gridCol w:w="1717"/>
        <w:gridCol w:w="3858"/>
      </w:tblGrid>
      <w:tr w:rsidR="00F21BB5" w14:paraId="764185AC" w14:textId="77777777" w:rsidTr="00F21B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80" w:type="dxa"/>
            <w:vAlign w:val="center"/>
          </w:tcPr>
          <w:p w14:paraId="264C3D6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717" w:type="dxa"/>
            <w:vAlign w:val="center"/>
          </w:tcPr>
          <w:p w14:paraId="55DB740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3858" w:type="dxa"/>
            <w:vAlign w:val="center"/>
          </w:tcPr>
          <w:p w14:paraId="5EFEF67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Причина исключения или замены</w:t>
            </w:r>
          </w:p>
        </w:tc>
      </w:tr>
      <w:tr w:rsidR="00F21BB5" w14:paraId="3FB96E82" w14:textId="77777777" w:rsidTr="00F21BB5">
        <w:trPr>
          <w:cantSplit/>
          <w:jc w:val="center"/>
        </w:trPr>
        <w:tc>
          <w:tcPr>
            <w:tcW w:w="3780" w:type="dxa"/>
            <w:vAlign w:val="center"/>
          </w:tcPr>
          <w:p w14:paraId="4AB206E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(связанный запрос к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2ABFA9A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15DC4E6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омоним: проверка орфографии, не проверка формул</w:t>
            </w:r>
          </w:p>
        </w:tc>
      </w:tr>
      <w:tr w:rsidR="00F21BB5" w14:paraId="4538E039" w14:textId="77777777" w:rsidTr="00F21BB5">
        <w:trPr>
          <w:cantSplit/>
          <w:jc w:val="center"/>
        </w:trPr>
        <w:tc>
          <w:tcPr>
            <w:tcW w:w="3780" w:type="dxa"/>
            <w:vAlign w:val="center"/>
          </w:tcPr>
          <w:p w14:paraId="47D152E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aliexpress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(связанные запросы к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44676F4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4F2478B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и таблицы расходов, не аудит таблиц</w:t>
            </w:r>
          </w:p>
        </w:tc>
      </w:tr>
      <w:tr w:rsidR="00F21BB5" w14:paraId="5F3381BA" w14:textId="77777777" w:rsidTr="00F21BB5">
        <w:trPr>
          <w:cantSplit/>
          <w:jc w:val="center"/>
        </w:trPr>
        <w:tc>
          <w:tcPr>
            <w:tcW w:w="3780" w:type="dxa"/>
            <w:vAlign w:val="center"/>
          </w:tcPr>
          <w:p w14:paraId="31FEC45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</w:p>
        </w:tc>
        <w:tc>
          <w:tcPr>
            <w:tcW w:w="1717" w:type="dxa"/>
            <w:vAlign w:val="center"/>
          </w:tcPr>
          <w:p w14:paraId="15BE60E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4398FD2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учебный интерес к определениям</w:t>
            </w:r>
          </w:p>
        </w:tc>
      </w:tr>
      <w:tr w:rsidR="00F21BB5" w14:paraId="634E7A1E" w14:textId="77777777" w:rsidTr="00F21BB5">
        <w:trPr>
          <w:cantSplit/>
          <w:jc w:val="center"/>
        </w:trPr>
        <w:tc>
          <w:tcPr>
            <w:tcW w:w="3780" w:type="dxa"/>
            <w:vAlign w:val="center"/>
          </w:tcPr>
          <w:p w14:paraId="560492E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формулой,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717" w:type="dxa"/>
            <w:vAlign w:val="center"/>
          </w:tcPr>
          <w:p w14:paraId="0883F1E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48E3B97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омоним: встроенная функция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«Проверка данных» (</w:t>
            </w:r>
            <w:r>
              <w:rPr>
                <w:i/>
                <w:sz w:val="24"/>
              </w:rPr>
              <w:t>Data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Validation</w:t>
            </w:r>
            <w:r>
              <w:rPr>
                <w:sz w:val="24"/>
              </w:rPr>
              <w:t>), а не аудит</w:t>
            </w:r>
          </w:p>
        </w:tc>
      </w:tr>
      <w:tr w:rsidR="00F21BB5" w14:paraId="105A2BC9" w14:textId="77777777" w:rsidTr="00F21BB5">
        <w:trPr>
          <w:cantSplit/>
          <w:jc w:val="center"/>
        </w:trPr>
        <w:tc>
          <w:tcPr>
            <w:tcW w:w="3780" w:type="dxa"/>
            <w:vAlign w:val="center"/>
          </w:tcPr>
          <w:p w14:paraId="54AFCF1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эксель в ворд, из пдф в эксе</w:t>
            </w:r>
            <w:r>
              <w:rPr>
                <w:sz w:val="24"/>
              </w:rPr>
              <w:t>ль, файл эксель, функции эксель (вкладка «Похожие»)</w:t>
            </w:r>
          </w:p>
        </w:tc>
        <w:tc>
          <w:tcPr>
            <w:tcW w:w="1717" w:type="dxa"/>
            <w:vAlign w:val="center"/>
          </w:tcPr>
          <w:p w14:paraId="77A8079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0438C13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операции с файлами, не связаны с проверкой формул</w:t>
            </w:r>
          </w:p>
        </w:tc>
      </w:tr>
      <w:tr w:rsidR="00F21BB5" w14:paraId="6780AC39" w14:textId="77777777" w:rsidTr="00F21BB5">
        <w:trPr>
          <w:cantSplit/>
          <w:jc w:val="center"/>
        </w:trPr>
        <w:tc>
          <w:tcPr>
            <w:tcW w:w="3780" w:type="dxa"/>
            <w:vAlign w:val="center"/>
          </w:tcPr>
          <w:p w14:paraId="6E4E83B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7" w:type="dxa"/>
            <w:vAlign w:val="center"/>
          </w:tcPr>
          <w:p w14:paraId="551F676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3858" w:type="dxa"/>
            <w:vAlign w:val="center"/>
          </w:tcPr>
          <w:p w14:paraId="30CDF01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не удалось использовать для оценки: значимых данных нет (ненулевых недель 2 из 262, в Вордстате данных нет)</w:t>
            </w:r>
          </w:p>
        </w:tc>
      </w:tr>
      <w:tr w:rsidR="00F21BB5" w14:paraId="3A2D150C" w14:textId="77777777" w:rsidTr="00F21BB5">
        <w:trPr>
          <w:cantSplit/>
          <w:jc w:val="center"/>
        </w:trPr>
        <w:tc>
          <w:tcPr>
            <w:tcW w:w="3780" w:type="dxa"/>
            <w:vAlign w:val="center"/>
          </w:tcPr>
          <w:p w14:paraId="4E5BE8F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17" w:type="dxa"/>
            <w:vAlign w:val="center"/>
          </w:tcPr>
          <w:p w14:paraId="37041E0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34018A8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недостаточен: индекс 0 почти во всех неделях (максимум 1)</w:t>
            </w:r>
          </w:p>
        </w:tc>
      </w:tr>
      <w:tr w:rsidR="00F21BB5" w14:paraId="2AA63405" w14:textId="77777777" w:rsidTr="00F21BB5">
        <w:trPr>
          <w:cantSplit/>
          <w:jc w:val="center"/>
        </w:trPr>
        <w:tc>
          <w:tcPr>
            <w:tcW w:w="3780" w:type="dxa"/>
            <w:vAlign w:val="center"/>
          </w:tcPr>
          <w:p w14:paraId="6E8D2E5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17" w:type="dxa"/>
            <w:vAlign w:val="center"/>
          </w:tcPr>
          <w:p w14:paraId="3936EC2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0B0DC75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вкладка «Д</w:t>
            </w:r>
            <w:r>
              <w:rPr>
                <w:sz w:val="24"/>
              </w:rPr>
              <w:t xml:space="preserve">инамика» не отображает данных по формулировке в обоих регионах; частично заменена формулировкой «проверка таблиц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из топов</w:t>
            </w:r>
          </w:p>
        </w:tc>
      </w:tr>
    </w:tbl>
    <w:p w14:paraId="4526799C" w14:textId="77777777" w:rsidR="00F21BB5" w:rsidRDefault="00954C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Исключения объясняют, почему часть формулировок не вошла в расчет кластеров. Основная проблема русскоязычного ядра - омоними</w:t>
      </w:r>
      <w:r>
        <w:rPr>
          <w:sz w:val="28"/>
        </w:rPr>
        <w:t>я с функцией «Проверка данных»: эти фразы нельзя считать спросом на аудит таблиц, и в показателях кластеров они не используются.</w:t>
      </w:r>
    </w:p>
    <w:p w14:paraId="70142EAF" w14:textId="77777777" w:rsidR="00F21BB5" w:rsidRDefault="00954C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Проверенные формулировки ядра с показателями интереса сведены в рабочую таблицу ядра (таблица 5).</w:t>
      </w:r>
    </w:p>
    <w:p w14:paraId="514FE7AF" w14:textId="77777777" w:rsidR="00F21BB5" w:rsidRDefault="00954CB2">
      <w:pPr>
        <w:pStyle w:val="a0"/>
        <w:keepNext/>
        <w:spacing w:before="0" w:after="0" w:line="360" w:lineRule="exact"/>
      </w:pPr>
      <w:r>
        <w:rPr>
          <w:sz w:val="28"/>
        </w:rPr>
        <w:t>Таблица 5 – Рабочая таблица семантического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80"/>
        <w:gridCol w:w="1649"/>
        <w:gridCol w:w="1377"/>
        <w:gridCol w:w="1833"/>
        <w:gridCol w:w="1855"/>
        <w:gridCol w:w="2061"/>
      </w:tblGrid>
      <w:tr w:rsidR="00F21BB5" w14:paraId="42A99D9E" w14:textId="77777777" w:rsidTr="00F21B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9" w:type="dxa"/>
            <w:vAlign w:val="center"/>
          </w:tcPr>
          <w:p w14:paraId="0178050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649" w:type="dxa"/>
            <w:vAlign w:val="center"/>
          </w:tcPr>
          <w:p w14:paraId="7464EEC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(кластер)</w:t>
            </w:r>
          </w:p>
        </w:tc>
        <w:tc>
          <w:tcPr>
            <w:tcW w:w="1377" w:type="dxa"/>
            <w:vAlign w:val="center"/>
          </w:tcPr>
          <w:p w14:paraId="5F29F67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Источник, регион</w:t>
            </w:r>
          </w:p>
        </w:tc>
        <w:tc>
          <w:tcPr>
            <w:tcW w:w="1833" w:type="dxa"/>
            <w:vAlign w:val="center"/>
          </w:tcPr>
          <w:p w14:paraId="67E1A12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1855" w:type="dxa"/>
            <w:vAlign w:val="center"/>
          </w:tcPr>
          <w:p w14:paraId="55EF3DA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 интереса</w:t>
            </w:r>
          </w:p>
        </w:tc>
        <w:tc>
          <w:tcPr>
            <w:tcW w:w="2061" w:type="dxa"/>
            <w:vAlign w:val="center"/>
          </w:tcPr>
          <w:p w14:paraId="561D71F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F21BB5" w14:paraId="29E33FEA" w14:textId="77777777" w:rsidTr="00F21BB5">
        <w:trPr>
          <w:cantSplit/>
          <w:jc w:val="center"/>
        </w:trPr>
        <w:tc>
          <w:tcPr>
            <w:tcW w:w="579" w:type="dxa"/>
            <w:vAlign w:val="center"/>
          </w:tcPr>
          <w:p w14:paraId="0010998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1649" w:type="dxa"/>
            <w:vAlign w:val="center"/>
          </w:tcPr>
          <w:p w14:paraId="17DEB5C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55F1203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1E6D9B9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6DF6CDA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19,0; ненулевых недель 100 %; последние 52 нед. 47,3 против 14,8</w:t>
            </w:r>
          </w:p>
        </w:tc>
        <w:tc>
          <w:tcPr>
            <w:tcW w:w="2061" w:type="dxa"/>
            <w:vAlign w:val="center"/>
          </w:tcPr>
          <w:p w14:paraId="303CDC7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единственный узкий запрос, присутствующий в каждой неделе; рост</w:t>
            </w:r>
          </w:p>
        </w:tc>
      </w:tr>
      <w:tr w:rsidR="00F21BB5" w14:paraId="311782B6" w14:textId="77777777" w:rsidTr="00F21BB5">
        <w:trPr>
          <w:cantSplit/>
          <w:jc w:val="center"/>
        </w:trPr>
        <w:tc>
          <w:tcPr>
            <w:tcW w:w="579" w:type="dxa"/>
            <w:vAlign w:val="center"/>
          </w:tcPr>
          <w:p w14:paraId="0E17B6B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49" w:type="dxa"/>
            <w:vAlign w:val="center"/>
          </w:tcPr>
          <w:p w14:paraId="3EC8977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3067910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1033FA3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3511B6D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8,8; ненулевых недель 54 %; 31,7 против 5,3</w:t>
            </w:r>
          </w:p>
        </w:tc>
        <w:tc>
          <w:tcPr>
            <w:tcW w:w="2061" w:type="dxa"/>
            <w:vAlign w:val="center"/>
          </w:tcPr>
          <w:p w14:paraId="03A020D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с 2025 г., объем мал (около 0,8 % от общего интереса к формулам)</w:t>
            </w:r>
          </w:p>
        </w:tc>
      </w:tr>
      <w:tr w:rsidR="00F21BB5" w14:paraId="07E04AFB" w14:textId="77777777" w:rsidTr="00F21BB5">
        <w:trPr>
          <w:cantSplit/>
          <w:jc w:val="center"/>
        </w:trPr>
        <w:tc>
          <w:tcPr>
            <w:tcW w:w="579" w:type="dxa"/>
            <w:vAlign w:val="center"/>
          </w:tcPr>
          <w:p w14:paraId="6DFE4DF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49" w:type="dxa"/>
            <w:vAlign w:val="center"/>
          </w:tcPr>
          <w:p w14:paraId="5001F25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75BBE0E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43AF04A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2C538B9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11,5; ненулевых недель 17 %</w:t>
            </w:r>
          </w:p>
        </w:tc>
        <w:tc>
          <w:tcPr>
            <w:tcW w:w="2061" w:type="dxa"/>
            <w:vAlign w:val="center"/>
          </w:tcPr>
          <w:p w14:paraId="1C1FB7F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почти нет объема; топ связанных запросов - </w:t>
            </w: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(омоним)</w:t>
            </w:r>
          </w:p>
        </w:tc>
      </w:tr>
      <w:tr w:rsidR="00F21BB5" w14:paraId="4509BE76" w14:textId="77777777" w:rsidTr="00F21BB5">
        <w:trPr>
          <w:cantSplit/>
          <w:jc w:val="center"/>
        </w:trPr>
        <w:tc>
          <w:tcPr>
            <w:tcW w:w="579" w:type="dxa"/>
            <w:vAlign w:val="center"/>
          </w:tcPr>
          <w:p w14:paraId="42A93C0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649" w:type="dxa"/>
            <w:vAlign w:val="center"/>
          </w:tcPr>
          <w:p w14:paraId="71709EE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088CCCE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1C9D6A6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5E07928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средний индекс 6,8; </w:t>
            </w:r>
            <w:r>
              <w:rPr>
                <w:sz w:val="24"/>
              </w:rPr>
              <w:t>ненулевых недель 46 %; 29,0 против 3,7</w:t>
            </w:r>
          </w:p>
        </w:tc>
        <w:tc>
          <w:tcPr>
            <w:tcW w:w="2061" w:type="dxa"/>
            <w:vAlign w:val="center"/>
          </w:tcPr>
          <w:p w14:paraId="638D768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выраженный рост за последний год</w:t>
            </w:r>
          </w:p>
        </w:tc>
      </w:tr>
      <w:tr w:rsidR="00F21BB5" w14:paraId="0F00FFE4" w14:textId="77777777" w:rsidTr="00F21BB5">
        <w:trPr>
          <w:cantSplit/>
          <w:jc w:val="center"/>
        </w:trPr>
        <w:tc>
          <w:tcPr>
            <w:tcW w:w="579" w:type="dxa"/>
            <w:vAlign w:val="center"/>
          </w:tcPr>
          <w:p w14:paraId="21DC9A6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649" w:type="dxa"/>
            <w:vAlign w:val="center"/>
          </w:tcPr>
          <w:p w14:paraId="271BF34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764FC0E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6CA94CC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35F2E10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12,1; 52,5 против 7,2</w:t>
            </w:r>
          </w:p>
        </w:tc>
        <w:tc>
          <w:tcPr>
            <w:tcW w:w="2061" w:type="dxa"/>
            <w:vAlign w:val="center"/>
          </w:tcPr>
          <w:p w14:paraId="41AFC40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заметный запрос кластера В; рост</w:t>
            </w:r>
          </w:p>
        </w:tc>
      </w:tr>
      <w:tr w:rsidR="00F21BB5" w14:paraId="1C170D36" w14:textId="77777777" w:rsidTr="00F21BB5">
        <w:trPr>
          <w:cantSplit/>
          <w:jc w:val="center"/>
        </w:trPr>
        <w:tc>
          <w:tcPr>
            <w:tcW w:w="579" w:type="dxa"/>
            <w:vAlign w:val="center"/>
          </w:tcPr>
          <w:p w14:paraId="3465872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649" w:type="dxa"/>
            <w:vAlign w:val="center"/>
          </w:tcPr>
          <w:p w14:paraId="35FE94E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02A3EC9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65B821F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63FAE02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21,1; 62,1 против 30,8</w:t>
            </w:r>
          </w:p>
        </w:tc>
        <w:tc>
          <w:tcPr>
            <w:tcW w:w="2061" w:type="dxa"/>
            <w:vAlign w:val="center"/>
          </w:tcPr>
          <w:p w14:paraId="2A766BE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интереса к ассистенту платформы</w:t>
            </w:r>
          </w:p>
        </w:tc>
      </w:tr>
      <w:tr w:rsidR="00F21BB5" w14:paraId="75A50093" w14:textId="77777777" w:rsidTr="00F21BB5">
        <w:trPr>
          <w:cantSplit/>
          <w:jc w:val="center"/>
        </w:trPr>
        <w:tc>
          <w:tcPr>
            <w:tcW w:w="579" w:type="dxa"/>
            <w:vAlign w:val="center"/>
          </w:tcPr>
          <w:p w14:paraId="3B62873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649" w:type="dxa"/>
            <w:vAlign w:val="center"/>
          </w:tcPr>
          <w:p w14:paraId="4DEB18F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4F295B2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0099B89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244B23C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14,8; 26,9 против 25,6</w:t>
            </w:r>
          </w:p>
        </w:tc>
        <w:tc>
          <w:tcPr>
            <w:tcW w:w="2061" w:type="dxa"/>
            <w:vAlign w:val="center"/>
          </w:tcPr>
          <w:p w14:paraId="71A8D94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стабильный интерес</w:t>
            </w:r>
          </w:p>
        </w:tc>
      </w:tr>
      <w:tr w:rsidR="00F21BB5" w14:paraId="6896F6D1" w14:textId="77777777" w:rsidTr="00F21BB5">
        <w:trPr>
          <w:cantSplit/>
          <w:jc w:val="center"/>
        </w:trPr>
        <w:tc>
          <w:tcPr>
            <w:tcW w:w="579" w:type="dxa"/>
            <w:vAlign w:val="center"/>
          </w:tcPr>
          <w:p w14:paraId="5614066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649" w:type="dxa"/>
            <w:vAlign w:val="center"/>
          </w:tcPr>
          <w:p w14:paraId="5946992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(Б)</w:t>
            </w:r>
          </w:p>
        </w:tc>
        <w:tc>
          <w:tcPr>
            <w:tcW w:w="1377" w:type="dxa"/>
            <w:vAlign w:val="center"/>
          </w:tcPr>
          <w:p w14:paraId="046D363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6CC4E04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57DCBB8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22,6; 64,0 против 28,4</w:t>
            </w:r>
          </w:p>
        </w:tc>
        <w:tc>
          <w:tcPr>
            <w:tcW w:w="2061" w:type="dxa"/>
            <w:vAlign w:val="center"/>
          </w:tcPr>
          <w:p w14:paraId="4A137C5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самый массовый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 ядра</w:t>
            </w:r>
          </w:p>
        </w:tc>
      </w:tr>
      <w:tr w:rsidR="00F21BB5" w14:paraId="3126E89B" w14:textId="77777777" w:rsidTr="00F21BB5">
        <w:trPr>
          <w:cantSplit/>
          <w:jc w:val="center"/>
        </w:trPr>
        <w:tc>
          <w:tcPr>
            <w:tcW w:w="579" w:type="dxa"/>
            <w:vAlign w:val="center"/>
          </w:tcPr>
          <w:p w14:paraId="0287938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649" w:type="dxa"/>
            <w:vAlign w:val="center"/>
          </w:tcPr>
          <w:p w14:paraId="2632A51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7FF3318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150)</w:t>
            </w:r>
          </w:p>
        </w:tc>
        <w:tc>
          <w:tcPr>
            <w:tcW w:w="1833" w:type="dxa"/>
            <w:vAlign w:val="center"/>
          </w:tcPr>
          <w:p w14:paraId="2FC0DDC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15097A0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 запросов за 12 мес.; изменение -18 %</w:t>
            </w:r>
          </w:p>
        </w:tc>
        <w:tc>
          <w:tcPr>
            <w:tcW w:w="2061" w:type="dxa"/>
            <w:vAlign w:val="center"/>
          </w:tcPr>
          <w:p w14:paraId="279C459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массовый информационный интерес: исправить ошибку самому</w:t>
            </w:r>
          </w:p>
        </w:tc>
      </w:tr>
      <w:tr w:rsidR="00F21BB5" w14:paraId="362329A8" w14:textId="77777777" w:rsidTr="00F21BB5">
        <w:trPr>
          <w:cantSplit/>
          <w:jc w:val="center"/>
        </w:trPr>
        <w:tc>
          <w:tcPr>
            <w:tcW w:w="579" w:type="dxa"/>
            <w:vAlign w:val="center"/>
          </w:tcPr>
          <w:p w14:paraId="3CB65CF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49" w:type="dxa"/>
            <w:vAlign w:val="center"/>
          </w:tcPr>
          <w:p w14:paraId="3B198E0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5E6B818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35)</w:t>
            </w:r>
          </w:p>
        </w:tc>
        <w:tc>
          <w:tcPr>
            <w:tcW w:w="1833" w:type="dxa"/>
            <w:vAlign w:val="center"/>
          </w:tcPr>
          <w:p w14:paraId="5D542A9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00F214C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 запросов за 12 мес.; изменение -20 %</w:t>
            </w:r>
          </w:p>
        </w:tc>
        <w:tc>
          <w:tcPr>
            <w:tcW w:w="2061" w:type="dxa"/>
            <w:vAlign w:val="center"/>
          </w:tcPr>
          <w:p w14:paraId="62140C2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часть фраз относится к функции «Проверка данных»</w:t>
            </w:r>
          </w:p>
        </w:tc>
      </w:tr>
      <w:tr w:rsidR="00F21BB5" w14:paraId="36C2E133" w14:textId="77777777" w:rsidTr="00F21BB5">
        <w:trPr>
          <w:cantSplit/>
          <w:jc w:val="center"/>
        </w:trPr>
        <w:tc>
          <w:tcPr>
            <w:tcW w:w="579" w:type="dxa"/>
            <w:vAlign w:val="center"/>
          </w:tcPr>
          <w:p w14:paraId="7E01F02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649" w:type="dxa"/>
            <w:vAlign w:val="center"/>
          </w:tcPr>
          <w:p w14:paraId="2B66745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1488F5C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12)</w:t>
            </w:r>
          </w:p>
        </w:tc>
        <w:tc>
          <w:tcPr>
            <w:tcW w:w="1833" w:type="dxa"/>
            <w:vAlign w:val="center"/>
          </w:tcPr>
          <w:p w14:paraId="654ACA6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0142F6A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 запросов за 12 мес.; изменение +1 %</w:t>
            </w:r>
          </w:p>
        </w:tc>
        <w:tc>
          <w:tcPr>
            <w:tcW w:w="2061" w:type="dxa"/>
            <w:vAlign w:val="center"/>
          </w:tcPr>
          <w:p w14:paraId="00FE4C5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запросы, стабильно около 50 в месяц</w:t>
            </w:r>
          </w:p>
        </w:tc>
      </w:tr>
      <w:tr w:rsidR="00F21BB5" w14:paraId="6E4BD191" w14:textId="77777777" w:rsidTr="00F21BB5">
        <w:trPr>
          <w:cantSplit/>
          <w:jc w:val="center"/>
        </w:trPr>
        <w:tc>
          <w:tcPr>
            <w:tcW w:w="579" w:type="dxa"/>
            <w:vAlign w:val="center"/>
          </w:tcPr>
          <w:p w14:paraId="6D4626B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12</w:t>
            </w:r>
          </w:p>
        </w:tc>
        <w:tc>
          <w:tcPr>
            <w:tcW w:w="1649" w:type="dxa"/>
            <w:vAlign w:val="center"/>
          </w:tcPr>
          <w:p w14:paraId="3748537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(А)</w:t>
            </w:r>
          </w:p>
        </w:tc>
        <w:tc>
          <w:tcPr>
            <w:tcW w:w="1377" w:type="dxa"/>
            <w:vAlign w:val="center"/>
          </w:tcPr>
          <w:p w14:paraId="6CB7929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</w:t>
            </w:r>
            <w:r>
              <w:rPr>
                <w:sz w:val="24"/>
              </w:rPr>
              <w:t>оссия (Беларусь: 9)</w:t>
            </w:r>
          </w:p>
        </w:tc>
        <w:tc>
          <w:tcPr>
            <w:tcW w:w="1833" w:type="dxa"/>
            <w:vAlign w:val="center"/>
          </w:tcPr>
          <w:p w14:paraId="597F7CD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0AE4A01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 запросов за 12 мес.; изменение -15 %</w:t>
            </w:r>
          </w:p>
        </w:tc>
        <w:tc>
          <w:tcPr>
            <w:tcW w:w="2061" w:type="dxa"/>
            <w:vAlign w:val="center"/>
          </w:tcPr>
          <w:p w14:paraId="7FDD77D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объем, снижение</w:t>
            </w:r>
          </w:p>
        </w:tc>
      </w:tr>
      <w:tr w:rsidR="00F21BB5" w14:paraId="22599F95" w14:textId="77777777" w:rsidTr="00F21BB5">
        <w:trPr>
          <w:cantSplit/>
          <w:jc w:val="center"/>
        </w:trPr>
        <w:tc>
          <w:tcPr>
            <w:tcW w:w="579" w:type="dxa"/>
            <w:vAlign w:val="center"/>
          </w:tcPr>
          <w:p w14:paraId="6DB38CC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649" w:type="dxa"/>
            <w:vAlign w:val="center"/>
          </w:tcPr>
          <w:p w14:paraId="1C2BA34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51249D0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105)</w:t>
            </w:r>
          </w:p>
        </w:tc>
        <w:tc>
          <w:tcPr>
            <w:tcW w:w="1833" w:type="dxa"/>
            <w:vAlign w:val="center"/>
          </w:tcPr>
          <w:p w14:paraId="04AA2B5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0F4E12E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 запросов за 12 мес.; изменение +2 %</w:t>
            </w:r>
          </w:p>
        </w:tc>
        <w:tc>
          <w:tcPr>
            <w:tcW w:w="2061" w:type="dxa"/>
            <w:vAlign w:val="center"/>
          </w:tcPr>
          <w:p w14:paraId="413827B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крупнейший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-запрос, </w:t>
            </w:r>
            <w:r>
              <w:rPr>
                <w:sz w:val="24"/>
              </w:rPr>
              <w:t>стабилен после пика 2025 г.</w:t>
            </w:r>
          </w:p>
        </w:tc>
      </w:tr>
      <w:tr w:rsidR="00F21BB5" w14:paraId="14C54B57" w14:textId="77777777" w:rsidTr="00F21BB5">
        <w:trPr>
          <w:cantSplit/>
          <w:jc w:val="center"/>
        </w:trPr>
        <w:tc>
          <w:tcPr>
            <w:tcW w:w="579" w:type="dxa"/>
            <w:vAlign w:val="center"/>
          </w:tcPr>
          <w:p w14:paraId="634BDEC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649" w:type="dxa"/>
            <w:vAlign w:val="center"/>
          </w:tcPr>
          <w:p w14:paraId="70ADAB3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 (Б)</w:t>
            </w:r>
          </w:p>
        </w:tc>
        <w:tc>
          <w:tcPr>
            <w:tcW w:w="1377" w:type="dxa"/>
            <w:vAlign w:val="center"/>
          </w:tcPr>
          <w:p w14:paraId="518D542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51)</w:t>
            </w:r>
          </w:p>
        </w:tc>
        <w:tc>
          <w:tcPr>
            <w:tcW w:w="1833" w:type="dxa"/>
            <w:vAlign w:val="center"/>
          </w:tcPr>
          <w:p w14:paraId="35E28F5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4FA1223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 запросов за 12 мес.; изменение +15 %</w:t>
            </w:r>
          </w:p>
        </w:tc>
        <w:tc>
          <w:tcPr>
            <w:tcW w:w="2061" w:type="dxa"/>
            <w:vAlign w:val="center"/>
          </w:tcPr>
          <w:p w14:paraId="73AB7C1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рост</w:t>
            </w:r>
          </w:p>
        </w:tc>
      </w:tr>
      <w:tr w:rsidR="00F21BB5" w14:paraId="1FC44980" w14:textId="77777777" w:rsidTr="00F21BB5">
        <w:trPr>
          <w:cantSplit/>
          <w:jc w:val="center"/>
        </w:trPr>
        <w:tc>
          <w:tcPr>
            <w:tcW w:w="579" w:type="dxa"/>
            <w:vAlign w:val="center"/>
          </w:tcPr>
          <w:p w14:paraId="6FE8042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649" w:type="dxa"/>
            <w:vAlign w:val="center"/>
          </w:tcPr>
          <w:p w14:paraId="32F4F55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7A74A6B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64)</w:t>
            </w:r>
          </w:p>
        </w:tc>
        <w:tc>
          <w:tcPr>
            <w:tcW w:w="1833" w:type="dxa"/>
            <w:vAlign w:val="center"/>
          </w:tcPr>
          <w:p w14:paraId="682C25A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00AD3EA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 запросов за 12 мес.; изменение +104 %</w:t>
            </w:r>
          </w:p>
        </w:tc>
        <w:tc>
          <w:tcPr>
            <w:tcW w:w="2061" w:type="dxa"/>
            <w:vAlign w:val="center"/>
          </w:tcPr>
          <w:p w14:paraId="11485A7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вдвое за последний год</w:t>
            </w:r>
          </w:p>
        </w:tc>
      </w:tr>
      <w:tr w:rsidR="00F21BB5" w14:paraId="031EACBF" w14:textId="77777777" w:rsidTr="00F21BB5">
        <w:trPr>
          <w:cantSplit/>
          <w:jc w:val="center"/>
        </w:trPr>
        <w:tc>
          <w:tcPr>
            <w:tcW w:w="579" w:type="dxa"/>
            <w:vAlign w:val="center"/>
          </w:tcPr>
          <w:p w14:paraId="48447B8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649" w:type="dxa"/>
            <w:vAlign w:val="center"/>
          </w:tcPr>
          <w:p w14:paraId="064462F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0896843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60)</w:t>
            </w:r>
          </w:p>
        </w:tc>
        <w:tc>
          <w:tcPr>
            <w:tcW w:w="1833" w:type="dxa"/>
            <w:vAlign w:val="center"/>
          </w:tcPr>
          <w:p w14:paraId="1159FE1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44751A8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 запросов за 12 мес.; изменение -56</w:t>
            </w:r>
            <w:r>
              <w:rPr>
                <w:sz w:val="24"/>
              </w:rPr>
              <w:t> %</w:t>
            </w:r>
          </w:p>
        </w:tc>
        <w:tc>
          <w:tcPr>
            <w:tcW w:w="2061" w:type="dxa"/>
            <w:vAlign w:val="center"/>
          </w:tcPr>
          <w:p w14:paraId="5B87C85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в феврале 2025 г. (4 388 запросов за месяц), затем спад</w:t>
            </w:r>
          </w:p>
        </w:tc>
      </w:tr>
      <w:tr w:rsidR="00F21BB5" w14:paraId="28F88409" w14:textId="77777777" w:rsidTr="00F21BB5">
        <w:trPr>
          <w:cantSplit/>
          <w:jc w:val="center"/>
        </w:trPr>
        <w:tc>
          <w:tcPr>
            <w:tcW w:w="579" w:type="dxa"/>
            <w:vAlign w:val="center"/>
          </w:tcPr>
          <w:p w14:paraId="4AD5D2C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49" w:type="dxa"/>
            <w:vAlign w:val="center"/>
          </w:tcPr>
          <w:p w14:paraId="08033F3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(В)</w:t>
            </w:r>
          </w:p>
        </w:tc>
        <w:tc>
          <w:tcPr>
            <w:tcW w:w="1377" w:type="dxa"/>
            <w:vAlign w:val="center"/>
          </w:tcPr>
          <w:p w14:paraId="7F9DBAB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5)</w:t>
            </w:r>
          </w:p>
        </w:tc>
        <w:tc>
          <w:tcPr>
            <w:tcW w:w="1833" w:type="dxa"/>
            <w:vAlign w:val="center"/>
          </w:tcPr>
          <w:p w14:paraId="6110B0C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5859D7D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 запросов за 12 мес.; изменение +170 %</w:t>
            </w:r>
          </w:p>
        </w:tc>
        <w:tc>
          <w:tcPr>
            <w:tcW w:w="2061" w:type="dxa"/>
            <w:vAlign w:val="center"/>
          </w:tcPr>
          <w:p w14:paraId="09B968D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1 037 из 1 669 приходятся на 09.2026 (разовый выброс)</w:t>
            </w:r>
          </w:p>
        </w:tc>
      </w:tr>
      <w:tr w:rsidR="00F21BB5" w14:paraId="70CF5D76" w14:textId="77777777" w:rsidTr="00F21BB5">
        <w:trPr>
          <w:cantSplit/>
          <w:jc w:val="center"/>
        </w:trPr>
        <w:tc>
          <w:tcPr>
            <w:tcW w:w="579" w:type="dxa"/>
            <w:vAlign w:val="center"/>
          </w:tcPr>
          <w:p w14:paraId="60EE050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649" w:type="dxa"/>
            <w:vAlign w:val="center"/>
          </w:tcPr>
          <w:p w14:paraId="264349B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 (В)</w:t>
            </w:r>
          </w:p>
        </w:tc>
        <w:tc>
          <w:tcPr>
            <w:tcW w:w="1377" w:type="dxa"/>
            <w:vAlign w:val="center"/>
          </w:tcPr>
          <w:p w14:paraId="7E6EB99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3)</w:t>
            </w:r>
          </w:p>
        </w:tc>
        <w:tc>
          <w:tcPr>
            <w:tcW w:w="1833" w:type="dxa"/>
            <w:vAlign w:val="center"/>
          </w:tcPr>
          <w:p w14:paraId="78D352E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1855" w:type="dxa"/>
            <w:vAlign w:val="center"/>
          </w:tcPr>
          <w:p w14:paraId="5E1FB7B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 запросов за 12 мес.; изменение +50 %</w:t>
            </w:r>
          </w:p>
        </w:tc>
        <w:tc>
          <w:tcPr>
            <w:tcW w:w="2061" w:type="dxa"/>
            <w:vAlign w:val="center"/>
          </w:tcPr>
          <w:p w14:paraId="01D8AF7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около 35 в месяц</w:t>
            </w:r>
          </w:p>
        </w:tc>
      </w:tr>
      <w:tr w:rsidR="00F21BB5" w14:paraId="09397EC6" w14:textId="77777777" w:rsidTr="00F21BB5">
        <w:trPr>
          <w:cantSplit/>
          <w:jc w:val="center"/>
        </w:trPr>
        <w:tc>
          <w:tcPr>
            <w:tcW w:w="579" w:type="dxa"/>
            <w:vAlign w:val="center"/>
          </w:tcPr>
          <w:p w14:paraId="5E4168C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649" w:type="dxa"/>
            <w:vAlign w:val="center"/>
          </w:tcPr>
          <w:p w14:paraId="0E5DCD9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 (А)</w:t>
            </w:r>
          </w:p>
        </w:tc>
        <w:tc>
          <w:tcPr>
            <w:tcW w:w="1377" w:type="dxa"/>
            <w:vAlign w:val="center"/>
          </w:tcPr>
          <w:p w14:paraId="3FA5339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Россия, Беларусь</w:t>
            </w:r>
          </w:p>
        </w:tc>
        <w:tc>
          <w:tcPr>
            <w:tcW w:w="1833" w:type="dxa"/>
            <w:vAlign w:val="center"/>
          </w:tcPr>
          <w:p w14:paraId="3FB9B70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</w:t>
            </w:r>
          </w:p>
        </w:tc>
        <w:tc>
          <w:tcPr>
            <w:tcW w:w="1855" w:type="dxa"/>
            <w:vAlign w:val="center"/>
          </w:tcPr>
          <w:p w14:paraId="52AF225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нет в обоих регионах</w:t>
            </w:r>
          </w:p>
        </w:tc>
        <w:tc>
          <w:tcPr>
            <w:tcW w:w="2061" w:type="dxa"/>
            <w:vAlign w:val="center"/>
          </w:tcPr>
          <w:p w14:paraId="23C64B0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коммерческая формулировка в поиске не проявлена</w:t>
            </w:r>
          </w:p>
        </w:tc>
      </w:tr>
    </w:tbl>
    <w:p w14:paraId="7DC137FC" w14:textId="77777777" w:rsidR="00F21BB5" w:rsidRDefault="00954C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объединяет проверенные формулировки ядра. По английским запросам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относительные и сравнимы только </w:t>
      </w:r>
      <w:r>
        <w:rPr>
          <w:sz w:val="28"/>
        </w:rPr>
        <w:t xml:space="preserve">внутри одного пакета, по русским - абсолютные числа запросов в Вордстате за последние 12 месяцев (10.2025-09.2026). Главный вывод: интерес к проверке таблиц выражен в основном проблемными запросами «ошибки в формулах», коммерческие формулировки («аудит </w:t>
      </w:r>
      <w:r>
        <w:rPr>
          <w:i/>
          <w:sz w:val="28"/>
        </w:rPr>
        <w:t>exc</w:t>
      </w:r>
      <w:r>
        <w:rPr>
          <w:i/>
          <w:sz w:val="28"/>
        </w:rPr>
        <w:t>el</w:t>
      </w:r>
      <w:r>
        <w:rPr>
          <w:sz w:val="28"/>
        </w:rPr>
        <w:t xml:space="preserve"> заказать») не проявлены, а запросы об </w:t>
      </w:r>
      <w:r>
        <w:rPr>
          <w:i/>
          <w:sz w:val="28"/>
        </w:rPr>
        <w:t>AI</w:t>
      </w:r>
      <w:r>
        <w:rPr>
          <w:sz w:val="28"/>
        </w:rPr>
        <w:t>-инструментах массовее запросов об аудите.</w:t>
      </w:r>
    </w:p>
    <w:p w14:paraId="788DB861" w14:textId="77777777" w:rsidR="00F21BB5" w:rsidRDefault="00954C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Запросы объединены в кластеры, смысл которых и рыночный вывод по каждому показаны в таблице 6.</w:t>
      </w:r>
    </w:p>
    <w:p w14:paraId="6FE74890" w14:textId="77777777" w:rsidR="00F21BB5" w:rsidRDefault="00954CB2">
      <w:pPr>
        <w:pStyle w:val="a0"/>
        <w:keepNext/>
        <w:spacing w:before="0" w:after="0" w:line="360" w:lineRule="exact"/>
      </w:pPr>
      <w:r>
        <w:rPr>
          <w:sz w:val="28"/>
        </w:rPr>
        <w:t>Таблица 6 – Кластеры запросов и рыночный вывод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2348"/>
        <w:gridCol w:w="2397"/>
        <w:gridCol w:w="2642"/>
      </w:tblGrid>
      <w:tr w:rsidR="00F21BB5" w14:paraId="733C8940" w14:textId="77777777" w:rsidTr="00F21B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16D7A8B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48" w:type="dxa"/>
            <w:vAlign w:val="center"/>
          </w:tcPr>
          <w:p w14:paraId="6A7107D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  <w:tc>
          <w:tcPr>
            <w:tcW w:w="2397" w:type="dxa"/>
            <w:vAlign w:val="center"/>
          </w:tcPr>
          <w:p w14:paraId="0D46B14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 кластера</w:t>
            </w:r>
          </w:p>
        </w:tc>
        <w:tc>
          <w:tcPr>
            <w:tcW w:w="2642" w:type="dxa"/>
            <w:vAlign w:val="center"/>
          </w:tcPr>
          <w:p w14:paraId="6C0ABE8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Рыночный вывод</w:t>
            </w:r>
          </w:p>
        </w:tc>
      </w:tr>
      <w:tr w:rsidR="00F21BB5" w14:paraId="5D548383" w14:textId="77777777" w:rsidTr="00F21BB5">
        <w:trPr>
          <w:cantSplit/>
          <w:jc w:val="center"/>
        </w:trPr>
        <w:tc>
          <w:tcPr>
            <w:tcW w:w="1967" w:type="dxa"/>
            <w:vAlign w:val="center"/>
          </w:tcPr>
          <w:p w14:paraId="746A434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А. Проверка и аудит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2BA3CB5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интерес к проверке формул, поиску ошибок и аудиту таблиц</w:t>
            </w:r>
          </w:p>
        </w:tc>
        <w:tc>
          <w:tcPr>
            <w:tcW w:w="2397" w:type="dxa"/>
            <w:vAlign w:val="center"/>
          </w:tcPr>
          <w:p w14:paraId="45BCACA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42" w:type="dxa"/>
            <w:vAlign w:val="center"/>
          </w:tcPr>
          <w:p w14:paraId="7237AF7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масса пользователей с проблемой ошибок; спрос выражен как «исправить</w:t>
            </w:r>
            <w:r>
              <w:rPr>
                <w:sz w:val="24"/>
              </w:rPr>
              <w:t>», а не «заказать проверку»; продукт должен перехватывать проблемные запросы</w:t>
            </w:r>
          </w:p>
        </w:tc>
      </w:tr>
      <w:tr w:rsidR="00F21BB5" w14:paraId="2A7F63AC" w14:textId="77777777" w:rsidTr="00F21BB5">
        <w:trPr>
          <w:cantSplit/>
          <w:jc w:val="center"/>
        </w:trPr>
        <w:tc>
          <w:tcPr>
            <w:tcW w:w="1967" w:type="dxa"/>
            <w:vAlign w:val="center"/>
          </w:tcPr>
          <w:p w14:paraId="0E46137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316615D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к ассистентам, меняющим привычный способ работы с таблицами</w:t>
            </w:r>
          </w:p>
        </w:tc>
        <w:tc>
          <w:tcPr>
            <w:tcW w:w="2397" w:type="dxa"/>
            <w:vAlign w:val="center"/>
          </w:tcPr>
          <w:p w14:paraId="346005B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42" w:type="dxa"/>
            <w:vAlign w:val="center"/>
          </w:tcPr>
          <w:p w14:paraId="62C7EA9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и быстро растущий интерес: рынок смещается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что поддерживает тезис ПЗ1 о растущей потребности в независимой проверке результата ассистентов</w:t>
            </w:r>
          </w:p>
        </w:tc>
      </w:tr>
      <w:tr w:rsidR="00F21BB5" w14:paraId="40CF1CCE" w14:textId="77777777" w:rsidTr="00F21BB5">
        <w:trPr>
          <w:cantSplit/>
          <w:jc w:val="center"/>
        </w:trPr>
        <w:tc>
          <w:tcPr>
            <w:tcW w:w="1967" w:type="dxa"/>
            <w:vAlign w:val="center"/>
          </w:tcPr>
          <w:p w14:paraId="741F758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48" w:type="dxa"/>
            <w:vAlign w:val="center"/>
          </w:tcPr>
          <w:p w14:paraId="75ECB72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профессиональная п</w:t>
            </w:r>
            <w:r>
              <w:rPr>
                <w:sz w:val="24"/>
              </w:rPr>
              <w:t>роверка финансовой модели</w:t>
            </w:r>
          </w:p>
        </w:tc>
        <w:tc>
          <w:tcPr>
            <w:tcW w:w="2397" w:type="dxa"/>
            <w:vAlign w:val="center"/>
          </w:tcPr>
          <w:p w14:paraId="153B176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проверка финансовой модели, аудит финансовой модели</w:t>
            </w:r>
          </w:p>
        </w:tc>
        <w:tc>
          <w:tcPr>
            <w:tcW w:w="2642" w:type="dxa"/>
            <w:vAlign w:val="center"/>
          </w:tcPr>
          <w:p w14:paraId="16FE9CB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но растущий профессиональный сегмент; объем малый, платежеспособность выше</w:t>
            </w:r>
          </w:p>
        </w:tc>
      </w:tr>
      <w:tr w:rsidR="00F21BB5" w14:paraId="3720B2DF" w14:textId="77777777" w:rsidTr="00F21BB5">
        <w:trPr>
          <w:cantSplit/>
          <w:jc w:val="center"/>
        </w:trPr>
        <w:tc>
          <w:tcPr>
            <w:tcW w:w="1967" w:type="dxa"/>
            <w:vAlign w:val="center"/>
          </w:tcPr>
          <w:p w14:paraId="6490DC2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Региональные формулировки</w:t>
            </w:r>
          </w:p>
        </w:tc>
        <w:tc>
          <w:tcPr>
            <w:tcW w:w="2348" w:type="dxa"/>
            <w:vAlign w:val="center"/>
          </w:tcPr>
          <w:p w14:paraId="2459E14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привязка запросов</w:t>
            </w:r>
          </w:p>
        </w:tc>
        <w:tc>
          <w:tcPr>
            <w:tcW w:w="2397" w:type="dxa"/>
            <w:vAlign w:val="center"/>
          </w:tcPr>
          <w:p w14:paraId="2723AA2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использовались</w:t>
            </w:r>
          </w:p>
        </w:tc>
        <w:tc>
          <w:tcPr>
            <w:tcW w:w="2642" w:type="dxa"/>
            <w:vAlign w:val="center"/>
          </w:tcPr>
          <w:p w14:paraId="1E4423D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онлайн-продукта территория проверяется фильтром сервиса, а не городом в запросе</w:t>
            </w:r>
          </w:p>
        </w:tc>
      </w:tr>
    </w:tbl>
    <w:p w14:paraId="7C7AE9D4" w14:textId="77777777" w:rsidR="00F21BB5" w:rsidRDefault="00954C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рабочих кластера выбраны для расчета тренда, сезонности и циклов. Региональные формулировки не включены в ядро, поскольку продукт распространяется онлайн, и распределение интереса по странам оценено отдельно в разделах 2.3 и 2.4.</w:t>
      </w:r>
    </w:p>
    <w:p w14:paraId="12695B89" w14:textId="77777777" w:rsidR="00F21BB5" w:rsidRDefault="00954C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кл</w:t>
      </w:r>
      <w:r>
        <w:rPr>
          <w:sz w:val="28"/>
        </w:rPr>
        <w:t>астерам оценен по пяти критериям рабочей шкалы ядра (таблица 7).</w:t>
      </w:r>
    </w:p>
    <w:p w14:paraId="6EE95170" w14:textId="77777777" w:rsidR="00F21BB5" w:rsidRDefault="00954CB2">
      <w:pPr>
        <w:pStyle w:val="a0"/>
        <w:keepNext/>
        <w:spacing w:before="0" w:after="0" w:line="360" w:lineRule="exact"/>
      </w:pPr>
      <w:r>
        <w:rPr>
          <w:sz w:val="28"/>
        </w:rPr>
        <w:t>Таблица 7 – Уровень интереса по кластерам (рабочая шкала ядра)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38"/>
        <w:gridCol w:w="2387"/>
        <w:gridCol w:w="2595"/>
        <w:gridCol w:w="2335"/>
      </w:tblGrid>
      <w:tr w:rsidR="00F21BB5" w14:paraId="009FACC2" w14:textId="77777777" w:rsidTr="00F21B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37" w:type="dxa"/>
            <w:vAlign w:val="center"/>
          </w:tcPr>
          <w:p w14:paraId="07E6182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387" w:type="dxa"/>
            <w:vAlign w:val="center"/>
          </w:tcPr>
          <w:p w14:paraId="213910F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595" w:type="dxa"/>
            <w:vAlign w:val="center"/>
          </w:tcPr>
          <w:p w14:paraId="254DBA0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2335" w:type="dxa"/>
            <w:vAlign w:val="center"/>
          </w:tcPr>
          <w:p w14:paraId="31E6DC5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F21BB5" w14:paraId="6D69A603" w14:textId="77777777" w:rsidTr="00F21BB5">
        <w:trPr>
          <w:cantSplit/>
          <w:jc w:val="center"/>
        </w:trPr>
        <w:tc>
          <w:tcPr>
            <w:tcW w:w="2037" w:type="dxa"/>
            <w:vAlign w:val="center"/>
          </w:tcPr>
          <w:p w14:paraId="08B335F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</w:t>
            </w:r>
          </w:p>
        </w:tc>
        <w:tc>
          <w:tcPr>
            <w:tcW w:w="2387" w:type="dxa"/>
            <w:vAlign w:val="center"/>
          </w:tcPr>
          <w:p w14:paraId="5E2A140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(25 024 запросов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низкая (доли </w:t>
            </w:r>
            <w:r>
              <w:rPr>
                <w:sz w:val="24"/>
              </w:rPr>
              <w:t>процента от интереса к формулам)</w:t>
            </w:r>
          </w:p>
        </w:tc>
        <w:tc>
          <w:tcPr>
            <w:tcW w:w="2595" w:type="dxa"/>
            <w:vAlign w:val="center"/>
          </w:tcPr>
          <w:p w14:paraId="0F4E567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(21 068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средняя</w:t>
            </w:r>
          </w:p>
        </w:tc>
        <w:tc>
          <w:tcPr>
            <w:tcW w:w="2335" w:type="dxa"/>
            <w:vAlign w:val="center"/>
          </w:tcPr>
          <w:p w14:paraId="4B57411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низкая (1 082 за 12 мес., без выброса);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низкая</w:t>
            </w:r>
          </w:p>
        </w:tc>
      </w:tr>
      <w:tr w:rsidR="00F21BB5" w14:paraId="19F3CD02" w14:textId="77777777" w:rsidTr="00F21BB5">
        <w:trPr>
          <w:cantSplit/>
          <w:jc w:val="center"/>
        </w:trPr>
        <w:tc>
          <w:tcPr>
            <w:tcW w:w="2037" w:type="dxa"/>
            <w:vAlign w:val="center"/>
          </w:tcPr>
          <w:p w14:paraId="0912AEF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Динамика</w:t>
            </w:r>
          </w:p>
        </w:tc>
        <w:tc>
          <w:tcPr>
            <w:tcW w:w="2387" w:type="dxa"/>
            <w:vAlign w:val="center"/>
          </w:tcPr>
          <w:p w14:paraId="2CCDEBC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(+296 % за год); Вордстат: снижение (-18 % за год)</w:t>
            </w:r>
          </w:p>
        </w:tc>
        <w:tc>
          <w:tcPr>
            <w:tcW w:w="2595" w:type="dxa"/>
            <w:vAlign w:val="center"/>
          </w:tcPr>
          <w:p w14:paraId="72DA184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(+90 %); Вордстат: снижение после пика (-12 %)</w:t>
            </w:r>
          </w:p>
        </w:tc>
        <w:tc>
          <w:tcPr>
            <w:tcW w:w="2335" w:type="dxa"/>
            <w:vAlign w:val="center"/>
          </w:tcPr>
          <w:p w14:paraId="33E2AC2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(+666 %); Вордстат: рост (+20 %)</w:t>
            </w:r>
          </w:p>
        </w:tc>
      </w:tr>
      <w:tr w:rsidR="00F21BB5" w14:paraId="60499C52" w14:textId="77777777" w:rsidTr="00F21BB5">
        <w:trPr>
          <w:cantSplit/>
          <w:jc w:val="center"/>
        </w:trPr>
        <w:tc>
          <w:tcPr>
            <w:tcW w:w="2037" w:type="dxa"/>
            <w:vAlign w:val="center"/>
          </w:tcPr>
          <w:p w14:paraId="390C81F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выраженность</w:t>
            </w:r>
          </w:p>
        </w:tc>
        <w:tc>
          <w:tcPr>
            <w:tcW w:w="2387" w:type="dxa"/>
            <w:vAlign w:val="center"/>
          </w:tcPr>
          <w:p w14:paraId="2FE2E26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Беларусь около 1 % от России (0,7-2,0 % по запросам); по странам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данных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2595" w:type="dxa"/>
            <w:vAlign w:val="center"/>
          </w:tcPr>
          <w:p w14:paraId="2E157FE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Сингапур, Гонконг, Австралия, США, Великобритания</w:t>
            </w:r>
          </w:p>
        </w:tc>
        <w:tc>
          <w:tcPr>
            <w:tcW w:w="2335" w:type="dxa"/>
            <w:vAlign w:val="center"/>
          </w:tcPr>
          <w:p w14:paraId="09D8E15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почти нет</w:t>
            </w:r>
          </w:p>
        </w:tc>
      </w:tr>
      <w:tr w:rsidR="00F21BB5" w14:paraId="084EF304" w14:textId="77777777" w:rsidTr="00F21BB5">
        <w:trPr>
          <w:cantSplit/>
          <w:jc w:val="center"/>
        </w:trPr>
        <w:tc>
          <w:tcPr>
            <w:tcW w:w="2037" w:type="dxa"/>
            <w:vAlign w:val="center"/>
          </w:tcPr>
          <w:p w14:paraId="02FEEE3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2387" w:type="dxa"/>
            <w:vAlign w:val="center"/>
          </w:tcPr>
          <w:p w14:paraId="0904F06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низкое: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около 50 запросов в месяц, «заказать» не проявлено</w:t>
            </w:r>
          </w:p>
        </w:tc>
        <w:tc>
          <w:tcPr>
            <w:tcW w:w="2595" w:type="dxa"/>
            <w:vAlign w:val="center"/>
          </w:tcPr>
          <w:p w14:paraId="1D8732A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преобладают «бесплатно», «скачать», «как установить»</w:t>
            </w:r>
          </w:p>
        </w:tc>
        <w:tc>
          <w:tcPr>
            <w:tcW w:w="2335" w:type="dxa"/>
            <w:vAlign w:val="center"/>
          </w:tcPr>
          <w:p w14:paraId="66AFFB7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единичные услуговые формулировки</w:t>
            </w:r>
          </w:p>
        </w:tc>
      </w:tr>
      <w:tr w:rsidR="00F21BB5" w14:paraId="0AA73BB5" w14:textId="77777777" w:rsidTr="00F21BB5">
        <w:trPr>
          <w:cantSplit/>
          <w:jc w:val="center"/>
        </w:trPr>
        <w:tc>
          <w:tcPr>
            <w:tcW w:w="2037" w:type="dxa"/>
            <w:vAlign w:val="center"/>
          </w:tcPr>
          <w:p w14:paraId="57CD961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Согласованность сервисов</w:t>
            </w:r>
          </w:p>
        </w:tc>
        <w:tc>
          <w:tcPr>
            <w:tcW w:w="2387" w:type="dxa"/>
            <w:vAlign w:val="center"/>
          </w:tcPr>
          <w:p w14:paraId="05043F6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противоречие: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Вордстат снижается</w:t>
            </w:r>
          </w:p>
        </w:tc>
        <w:tc>
          <w:tcPr>
            <w:tcW w:w="2595" w:type="dxa"/>
            <w:vAlign w:val="center"/>
          </w:tcPr>
          <w:p w14:paraId="0F00679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частичная: растут оба по длинному горизонту, за последний год расходятся</w:t>
            </w:r>
          </w:p>
        </w:tc>
        <w:tc>
          <w:tcPr>
            <w:tcW w:w="2335" w:type="dxa"/>
            <w:vAlign w:val="center"/>
          </w:tcPr>
          <w:p w14:paraId="1D92252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согласованная, но на малых объемах</w:t>
            </w:r>
          </w:p>
        </w:tc>
      </w:tr>
      <w:tr w:rsidR="00F21BB5" w14:paraId="78F509AC" w14:textId="77777777" w:rsidTr="00F21BB5">
        <w:trPr>
          <w:cantSplit/>
          <w:jc w:val="center"/>
        </w:trPr>
        <w:tc>
          <w:tcPr>
            <w:tcW w:w="2037" w:type="dxa"/>
            <w:vAlign w:val="center"/>
          </w:tcPr>
          <w:p w14:paraId="4CAA44A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уровень</w:t>
            </w:r>
          </w:p>
        </w:tc>
        <w:tc>
          <w:tcPr>
            <w:tcW w:w="2387" w:type="dxa"/>
            <w:vAlign w:val="center"/>
          </w:tcPr>
          <w:p w14:paraId="3B179EF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интерес, преимущественно проблемный</w:t>
            </w:r>
          </w:p>
        </w:tc>
        <w:tc>
          <w:tcPr>
            <w:tcW w:w="2595" w:type="dxa"/>
            <w:vAlign w:val="center"/>
          </w:tcPr>
          <w:p w14:paraId="143A58B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и развивающийся интерес</w:t>
            </w:r>
          </w:p>
        </w:tc>
        <w:tc>
          <w:tcPr>
            <w:tcW w:w="2335" w:type="dxa"/>
            <w:vAlign w:val="center"/>
          </w:tcPr>
          <w:p w14:paraId="1D69A53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нишевый интерес</w:t>
            </w:r>
          </w:p>
        </w:tc>
      </w:tr>
    </w:tbl>
    <w:p w14:paraId="6B80F6A1" w14:textId="77777777" w:rsidR="00F21BB5" w:rsidRDefault="00954C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Рабочая шкала ядра [6] приме</w:t>
      </w:r>
      <w:r>
        <w:rPr>
          <w:sz w:val="28"/>
        </w:rPr>
        <w:t>нена к трем кластерам. Наибольший объем и рост показывает кластер Б, кластер А имеет объем, но без коммерческих формулировок, кластер В мал. Итог используется при оценке уровня интереса по шкалам сервисов в разделах 2.3 и 2.4 и при аргументации в разделе 2</w:t>
      </w:r>
      <w:r>
        <w:rPr>
          <w:sz w:val="28"/>
        </w:rPr>
        <w:t>.9.</w:t>
      </w:r>
    </w:p>
    <w:p w14:paraId="4D827519" w14:textId="77777777" w:rsidR="00F21BB5" w:rsidRDefault="00954C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Составленное семантическое ядро показывает, что интерес аудитории к направлению «проверка таблиц </w:t>
      </w:r>
      <w:r>
        <w:rPr>
          <w:i/>
          <w:sz w:val="28"/>
        </w:rPr>
        <w:t>Excel</w:t>
      </w:r>
      <w:r>
        <w:rPr>
          <w:sz w:val="28"/>
        </w:rPr>
        <w:t xml:space="preserve">» выражен через три группы поисковых запросов: проблемные запросы об ошибках в формулах, инструментальные запросы об </w:t>
      </w:r>
      <w:r>
        <w:rPr>
          <w:i/>
          <w:sz w:val="28"/>
        </w:rPr>
        <w:t>AI</w:t>
      </w:r>
      <w:r>
        <w:rPr>
          <w:sz w:val="28"/>
        </w:rPr>
        <w:t>-помощниках и нишевые запросы о</w:t>
      </w:r>
      <w:r>
        <w:rPr>
          <w:sz w:val="28"/>
        </w:rPr>
        <w:t>б аудите моделей. Наличие запросов проблемного и инструментального характера при почти полном отсутствии транзакционных позволяет сделать вывод, что аудитория знакомится с темой и ищет способ решить задачу самостоятельно или с помощью ассистента, но готовн</w:t>
      </w:r>
      <w:r>
        <w:rPr>
          <w:sz w:val="28"/>
        </w:rPr>
        <w:t>ость заказывать независимую проверку в поиске пока не проявлена. Данные создают основание для перехода к исследованию рынка: оценке объема, конкурентов, цен и каналов привлечения клиентов.</w:t>
      </w:r>
    </w:p>
    <w:p w14:paraId="20D32E9A" w14:textId="77777777" w:rsidR="00F21BB5" w:rsidRDefault="00954CB2">
      <w:pPr>
        <w:pStyle w:val="2"/>
        <w:spacing w:before="360" w:after="360" w:line="360" w:lineRule="exact"/>
        <w:ind w:firstLine="709"/>
      </w:pPr>
      <w:bookmarkStart w:id="8" w:name="_403d7418ff27af9d3bef9b664a99d6197fbe179"/>
      <w:bookmarkStart w:id="9" w:name="_Toc241938587"/>
      <w:bookmarkEnd w:id="6"/>
      <w:r>
        <w:rPr>
          <w:b/>
          <w:sz w:val="28"/>
        </w:rPr>
        <w:lastRenderedPageBreak/>
        <w:t xml:space="preserve">2.3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bookmarkEnd w:id="9"/>
    </w:p>
    <w:p w14:paraId="60AFA0B6" w14:textId="77777777" w:rsidR="00F21BB5" w:rsidRDefault="00954CB2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используется для оценки относительной динамики интереса и сравнения запросов; индекс нормирован внутри выбранного набора условий и не равен числу запросов [1], [2].</w:t>
      </w:r>
    </w:p>
    <w:p w14:paraId="4CB54CFE" w14:textId="77777777" w:rsidR="00F21BB5" w:rsidRDefault="00954CB2">
      <w:pPr>
        <w:pStyle w:val="3"/>
        <w:spacing w:before="360" w:after="360" w:line="360" w:lineRule="exact"/>
        <w:ind w:firstLine="709"/>
      </w:pPr>
      <w:bookmarkStart w:id="10" w:name="_5ece13e1ac9b605dc86c059a4e4ff6301a3f0c4"/>
      <w:r>
        <w:rPr>
          <w:b/>
        </w:rPr>
        <w:t>2.3.1 Настройки и протокол</w:t>
      </w:r>
    </w:p>
    <w:p w14:paraId="6257952C" w14:textId="77777777" w:rsidR="00F21BB5" w:rsidRDefault="00954C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выгружены 02.10.2026 со страницы сервиса п</w:t>
      </w:r>
      <w:r>
        <w:rPr>
          <w:sz w:val="28"/>
        </w:rPr>
        <w:t xml:space="preserve">од учетной записью владельца проекта. Настройки зафиксированы единые для всех пакетов (таблица 8); в каждом пакете сравнивалось не более пяти запросов [2]. Значения получены из ответов интерфейса сервиса (те же данные, что отображаются на графиках); файлы </w:t>
      </w:r>
      <w:r>
        <w:rPr>
          <w:i/>
          <w:sz w:val="28"/>
        </w:rPr>
        <w:t>CSV</w:t>
      </w:r>
      <w:r>
        <w:rPr>
          <w:sz w:val="28"/>
        </w:rPr>
        <w:t xml:space="preserve"> через кнопку скачивания не сохранялись, источник данных и контрольные суммы рядов приведены в журнале выгрузки (таблица 25).</w:t>
      </w:r>
    </w:p>
    <w:p w14:paraId="55029E36" w14:textId="77777777" w:rsidR="00F21BB5" w:rsidRDefault="00954CB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8 – Настройки выгрузки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88"/>
        <w:gridCol w:w="3895"/>
        <w:gridCol w:w="3972"/>
      </w:tblGrid>
      <w:tr w:rsidR="00F21BB5" w14:paraId="0BE0F20D" w14:textId="77777777" w:rsidTr="00F21B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87" w:type="dxa"/>
            <w:vAlign w:val="center"/>
          </w:tcPr>
          <w:p w14:paraId="607C66A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3895" w:type="dxa"/>
            <w:vAlign w:val="center"/>
          </w:tcPr>
          <w:p w14:paraId="1F7B7AE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972" w:type="dxa"/>
            <w:vAlign w:val="center"/>
          </w:tcPr>
          <w:p w14:paraId="5F27908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F21BB5" w14:paraId="200E9465" w14:textId="77777777" w:rsidTr="00F21BB5">
        <w:trPr>
          <w:cantSplit/>
          <w:jc w:val="center"/>
        </w:trPr>
        <w:tc>
          <w:tcPr>
            <w:tcW w:w="1487" w:type="dxa"/>
            <w:vAlign w:val="center"/>
          </w:tcPr>
          <w:p w14:paraId="4FB2901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  <w:tc>
          <w:tcPr>
            <w:tcW w:w="3895" w:type="dxa"/>
            <w:vAlign w:val="center"/>
          </w:tcPr>
          <w:p w14:paraId="104FE65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 (основной срез); страны для контроля: США, Великобритания, Германия, Франция, Нидерланды, Беларусь, Россия, Казахстан</w:t>
            </w:r>
          </w:p>
        </w:tc>
        <w:tc>
          <w:tcPr>
            <w:tcW w:w="3972" w:type="dxa"/>
            <w:vAlign w:val="center"/>
          </w:tcPr>
          <w:p w14:paraId="6444020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проекта задана заранее: англоязычные страны и ЕС; контрольные страны добавлены для проверки территориальной гипотезы</w:t>
            </w:r>
          </w:p>
        </w:tc>
      </w:tr>
      <w:tr w:rsidR="00F21BB5" w14:paraId="778611AA" w14:textId="77777777" w:rsidTr="00F21BB5">
        <w:trPr>
          <w:cantSplit/>
          <w:jc w:val="center"/>
        </w:trPr>
        <w:tc>
          <w:tcPr>
            <w:tcW w:w="1487" w:type="dxa"/>
            <w:vAlign w:val="center"/>
          </w:tcPr>
          <w:p w14:paraId="6A5FB5F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3895" w:type="dxa"/>
            <w:vAlign w:val="center"/>
          </w:tcPr>
          <w:p w14:paraId="74D4A54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(недельные данные с 26.09.2021) и 12 месяцев</w:t>
            </w:r>
          </w:p>
        </w:tc>
        <w:tc>
          <w:tcPr>
            <w:tcW w:w="3972" w:type="dxa"/>
            <w:vAlign w:val="center"/>
          </w:tcPr>
          <w:p w14:paraId="1CD6CD1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нужны для сезонности и тренда, 12 месяцев - для текущего состояния</w:t>
            </w:r>
          </w:p>
        </w:tc>
      </w:tr>
      <w:tr w:rsidR="00F21BB5" w14:paraId="3122660F" w14:textId="77777777" w:rsidTr="00F21BB5">
        <w:trPr>
          <w:cantSplit/>
          <w:jc w:val="center"/>
        </w:trPr>
        <w:tc>
          <w:tcPr>
            <w:tcW w:w="1487" w:type="dxa"/>
            <w:vAlign w:val="center"/>
          </w:tcPr>
          <w:p w14:paraId="6D6096B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</w:t>
            </w:r>
          </w:p>
        </w:tc>
        <w:tc>
          <w:tcPr>
            <w:tcW w:w="3895" w:type="dxa"/>
            <w:vAlign w:val="center"/>
          </w:tcPr>
          <w:p w14:paraId="2D82394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</w:t>
            </w:r>
          </w:p>
        </w:tc>
        <w:tc>
          <w:tcPr>
            <w:tcW w:w="3972" w:type="dxa"/>
            <w:vAlign w:val="center"/>
          </w:tcPr>
          <w:p w14:paraId="77DB3F9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не уточнялась: узкие запросы не дают данных при сужении; ограничение зафиксировано в чек-</w:t>
            </w:r>
            <w:r>
              <w:rPr>
                <w:sz w:val="24"/>
              </w:rPr>
              <w:t>листе</w:t>
            </w:r>
          </w:p>
        </w:tc>
      </w:tr>
      <w:tr w:rsidR="00F21BB5" w14:paraId="2C4298E5" w14:textId="77777777" w:rsidTr="00F21BB5">
        <w:trPr>
          <w:cantSplit/>
          <w:jc w:val="center"/>
        </w:trPr>
        <w:tc>
          <w:tcPr>
            <w:tcW w:w="1487" w:type="dxa"/>
            <w:vAlign w:val="center"/>
          </w:tcPr>
          <w:p w14:paraId="0FB212E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</w:t>
            </w:r>
          </w:p>
        </w:tc>
        <w:tc>
          <w:tcPr>
            <w:tcW w:w="3895" w:type="dxa"/>
            <w:vAlign w:val="center"/>
          </w:tcPr>
          <w:p w14:paraId="3D8C36B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3972" w:type="dxa"/>
            <w:vAlign w:val="center"/>
          </w:tcPr>
          <w:p w14:paraId="471C85B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канал поиска средств проверки таблиц</w:t>
            </w:r>
          </w:p>
        </w:tc>
      </w:tr>
      <w:tr w:rsidR="00F21BB5" w14:paraId="5C058164" w14:textId="77777777" w:rsidTr="00F21BB5">
        <w:trPr>
          <w:cantSplit/>
          <w:jc w:val="center"/>
        </w:trPr>
        <w:tc>
          <w:tcPr>
            <w:tcW w:w="1487" w:type="dxa"/>
            <w:vAlign w:val="center"/>
          </w:tcPr>
          <w:p w14:paraId="11F053C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анализа</w:t>
            </w:r>
          </w:p>
        </w:tc>
        <w:tc>
          <w:tcPr>
            <w:tcW w:w="3895" w:type="dxa"/>
            <w:vAlign w:val="center"/>
          </w:tcPr>
          <w:p w14:paraId="4BC995F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запрос (точная фраза)</w:t>
            </w:r>
          </w:p>
        </w:tc>
        <w:tc>
          <w:tcPr>
            <w:tcW w:w="3972" w:type="dxa"/>
            <w:vAlign w:val="center"/>
          </w:tcPr>
          <w:p w14:paraId="0F8AD47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темы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могут объединять лишние значения</w:t>
            </w:r>
          </w:p>
        </w:tc>
      </w:tr>
      <w:tr w:rsidR="00F21BB5" w14:paraId="7CB9F8BF" w14:textId="77777777" w:rsidTr="00F21BB5">
        <w:trPr>
          <w:cantSplit/>
          <w:jc w:val="center"/>
        </w:trPr>
        <w:tc>
          <w:tcPr>
            <w:tcW w:w="1487" w:type="dxa"/>
            <w:vAlign w:val="center"/>
          </w:tcPr>
          <w:p w14:paraId="5A41C0F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Пакеты</w:t>
            </w:r>
          </w:p>
        </w:tc>
        <w:tc>
          <w:tcPr>
            <w:tcW w:w="3895" w:type="dxa"/>
            <w:vAlign w:val="center"/>
          </w:tcPr>
          <w:p w14:paraId="2794328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английских пакетов по 5 запросов (</w:t>
            </w:r>
            <w:r>
              <w:rPr>
                <w:i/>
                <w:sz w:val="24"/>
              </w:rPr>
              <w:t>P1-P5</w:t>
            </w:r>
            <w:r>
              <w:rPr>
                <w:sz w:val="24"/>
              </w:rPr>
              <w:t>), один русский пакет (</w:t>
            </w: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); </w:t>
            </w:r>
            <w:r>
              <w:rPr>
                <w:sz w:val="24"/>
              </w:rPr>
              <w:t>одиночные запросы для шести ключевых фраз</w:t>
            </w:r>
          </w:p>
        </w:tc>
        <w:tc>
          <w:tcPr>
            <w:tcW w:w="3972" w:type="dxa"/>
            <w:vAlign w:val="center"/>
          </w:tcPr>
          <w:p w14:paraId="7B62148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нормирование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идет внутри пакета, поэтому важные запросы повторены одиночно</w:t>
            </w:r>
          </w:p>
        </w:tc>
      </w:tr>
      <w:tr w:rsidR="00F21BB5" w14:paraId="61A8D8AC" w14:textId="77777777" w:rsidTr="00F21BB5">
        <w:trPr>
          <w:cantSplit/>
          <w:jc w:val="center"/>
        </w:trPr>
        <w:tc>
          <w:tcPr>
            <w:tcW w:w="1487" w:type="dxa"/>
            <w:vAlign w:val="center"/>
          </w:tcPr>
          <w:p w14:paraId="0588ADB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3895" w:type="dxa"/>
            <w:vAlign w:val="center"/>
          </w:tcPr>
          <w:p w14:paraId="677C7EA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972" w:type="dxa"/>
            <w:vAlign w:val="center"/>
          </w:tcPr>
          <w:p w14:paraId="2E1473B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последняя неделя 27.09-03.10.2026 неполная и исключена из расчетов</w:t>
            </w:r>
          </w:p>
        </w:tc>
      </w:tr>
    </w:tbl>
    <w:p w14:paraId="258D3579" w14:textId="77777777" w:rsidR="00F21BB5" w:rsidRDefault="00954C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Единые настройки обеспечивают</w:t>
      </w:r>
      <w:r>
        <w:rPr>
          <w:sz w:val="28"/>
        </w:rPr>
        <w:t xml:space="preserve"> сопоставимость значений внутри пакета. Значения разных пакетов напрямую не сравниваются: в каждом из них максимум нормирован отдельно. Для оценки масштаба использован общий пакет </w:t>
      </w:r>
      <w:r>
        <w:rPr>
          <w:i/>
          <w:sz w:val="28"/>
        </w:rPr>
        <w:t>P5</w:t>
      </w:r>
      <w:r>
        <w:rPr>
          <w:sz w:val="28"/>
        </w:rPr>
        <w:t>, в котором узкие запросы сопоставлены с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</w:t>
      </w:r>
      <w:r>
        <w:rPr>
          <w:sz w:val="28"/>
        </w:rPr>
        <w:t>.</w:t>
      </w:r>
    </w:p>
    <w:p w14:paraId="35492784" w14:textId="77777777" w:rsidR="00F21BB5" w:rsidRDefault="00954CB2">
      <w:pPr>
        <w:pStyle w:val="3"/>
        <w:spacing w:before="360" w:after="360" w:line="360" w:lineRule="exact"/>
        <w:ind w:firstLine="709"/>
      </w:pPr>
      <w:bookmarkStart w:id="11" w:name="_6994de5f0b4521b1d83bce0f71bfffcee7d4458"/>
      <w:bookmarkEnd w:id="10"/>
      <w:r>
        <w:rPr>
          <w:b/>
        </w:rPr>
        <w:lastRenderedPageBreak/>
        <w:t>2.3.2 Показатели по запросам</w:t>
      </w:r>
    </w:p>
    <w:p w14:paraId="527DD482" w14:textId="77777777" w:rsidR="00F21BB5" w:rsidRDefault="00954C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всех пакетов приведены в таблице 9.</w:t>
      </w:r>
    </w:p>
    <w:p w14:paraId="404E6C19" w14:textId="77777777" w:rsidR="00F21BB5" w:rsidRDefault="00954CB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9 –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пакетов (мир, 5 лет, недельные данные)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5"/>
        <w:gridCol w:w="1067"/>
        <w:gridCol w:w="1178"/>
        <w:gridCol w:w="1787"/>
        <w:gridCol w:w="2313"/>
        <w:gridCol w:w="1305"/>
      </w:tblGrid>
      <w:tr w:rsidR="00F21BB5" w14:paraId="08E74D46" w14:textId="77777777" w:rsidTr="00F21B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4" w:type="dxa"/>
            <w:vAlign w:val="center"/>
          </w:tcPr>
          <w:p w14:paraId="1B95D20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 и запрос</w:t>
            </w:r>
          </w:p>
        </w:tc>
        <w:tc>
          <w:tcPr>
            <w:tcW w:w="1067" w:type="dxa"/>
            <w:vAlign w:val="center"/>
          </w:tcPr>
          <w:p w14:paraId="5DA6187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1178" w:type="dxa"/>
            <w:vAlign w:val="center"/>
          </w:tcPr>
          <w:p w14:paraId="4804D46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787" w:type="dxa"/>
            <w:vAlign w:val="center"/>
          </w:tcPr>
          <w:p w14:paraId="7C568C4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Недель с ненулевым значением</w:t>
            </w:r>
          </w:p>
        </w:tc>
        <w:tc>
          <w:tcPr>
            <w:tcW w:w="2313" w:type="dxa"/>
            <w:vAlign w:val="center"/>
          </w:tcPr>
          <w:p w14:paraId="1F5147F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Среднее: последние / предыдущие 52 нед.</w:t>
            </w:r>
          </w:p>
        </w:tc>
        <w:tc>
          <w:tcPr>
            <w:tcW w:w="1305" w:type="dxa"/>
            <w:vAlign w:val="center"/>
          </w:tcPr>
          <w:p w14:paraId="0C43322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F21BB5" w14:paraId="65340D0E" w14:textId="77777777" w:rsidTr="00F21BB5">
        <w:trPr>
          <w:cantSplit/>
          <w:jc w:val="center"/>
        </w:trPr>
        <w:tc>
          <w:tcPr>
            <w:tcW w:w="1704" w:type="dxa"/>
            <w:vAlign w:val="center"/>
          </w:tcPr>
          <w:p w14:paraId="2C8C20C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16D1CAB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095B455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787" w:type="dxa"/>
            <w:vAlign w:val="center"/>
          </w:tcPr>
          <w:p w14:paraId="0D81146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  <w:tc>
          <w:tcPr>
            <w:tcW w:w="2313" w:type="dxa"/>
            <w:vAlign w:val="center"/>
          </w:tcPr>
          <w:p w14:paraId="2BF83A1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 / 0,3</w:t>
            </w:r>
          </w:p>
        </w:tc>
        <w:tc>
          <w:tcPr>
            <w:tcW w:w="1305" w:type="dxa"/>
            <w:vAlign w:val="center"/>
          </w:tcPr>
          <w:p w14:paraId="6CD93E3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+241 %</w:t>
            </w:r>
          </w:p>
        </w:tc>
      </w:tr>
      <w:tr w:rsidR="00F21BB5" w14:paraId="6FBCA680" w14:textId="77777777" w:rsidTr="00F21BB5">
        <w:trPr>
          <w:cantSplit/>
          <w:jc w:val="center"/>
        </w:trPr>
        <w:tc>
          <w:tcPr>
            <w:tcW w:w="1704" w:type="dxa"/>
            <w:vAlign w:val="center"/>
          </w:tcPr>
          <w:p w14:paraId="18E5CCE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42F23BD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61EF82D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3C7B987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2313" w:type="dxa"/>
            <w:vAlign w:val="center"/>
          </w:tcPr>
          <w:p w14:paraId="6C94308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31,7 / 5,3</w:t>
            </w:r>
          </w:p>
        </w:tc>
        <w:tc>
          <w:tcPr>
            <w:tcW w:w="1305" w:type="dxa"/>
            <w:vAlign w:val="center"/>
          </w:tcPr>
          <w:p w14:paraId="0C172A4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+499 %</w:t>
            </w:r>
          </w:p>
        </w:tc>
      </w:tr>
      <w:tr w:rsidR="00F21BB5" w14:paraId="36F86BEA" w14:textId="77777777" w:rsidTr="00F21BB5">
        <w:trPr>
          <w:cantSplit/>
          <w:jc w:val="center"/>
        </w:trPr>
        <w:tc>
          <w:tcPr>
            <w:tcW w:w="1704" w:type="dxa"/>
            <w:vAlign w:val="center"/>
          </w:tcPr>
          <w:p w14:paraId="334C60C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1428A77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178" w:type="dxa"/>
            <w:vAlign w:val="center"/>
          </w:tcPr>
          <w:p w14:paraId="76ACD0B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87" w:type="dxa"/>
            <w:vAlign w:val="center"/>
          </w:tcPr>
          <w:p w14:paraId="5ED0434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1 %</w:t>
            </w:r>
          </w:p>
        </w:tc>
        <w:tc>
          <w:tcPr>
            <w:tcW w:w="2313" w:type="dxa"/>
            <w:vAlign w:val="center"/>
          </w:tcPr>
          <w:p w14:paraId="76B15D7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 / 0,0</w:t>
            </w:r>
          </w:p>
        </w:tc>
        <w:tc>
          <w:tcPr>
            <w:tcW w:w="1305" w:type="dxa"/>
            <w:vAlign w:val="center"/>
          </w:tcPr>
          <w:p w14:paraId="0D5CAA2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F21BB5" w14:paraId="3A6E8386" w14:textId="77777777" w:rsidTr="00F21BB5">
        <w:trPr>
          <w:cantSplit/>
          <w:jc w:val="center"/>
        </w:trPr>
        <w:tc>
          <w:tcPr>
            <w:tcW w:w="1704" w:type="dxa"/>
            <w:vAlign w:val="center"/>
          </w:tcPr>
          <w:p w14:paraId="7350D05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7E56704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178" w:type="dxa"/>
            <w:vAlign w:val="center"/>
          </w:tcPr>
          <w:p w14:paraId="551D39D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787" w:type="dxa"/>
            <w:vAlign w:val="center"/>
          </w:tcPr>
          <w:p w14:paraId="5D3FD66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2313" w:type="dxa"/>
            <w:vAlign w:val="center"/>
          </w:tcPr>
          <w:p w14:paraId="7511E2B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9,5 / 0,6</w:t>
            </w:r>
          </w:p>
        </w:tc>
        <w:tc>
          <w:tcPr>
            <w:tcW w:w="1305" w:type="dxa"/>
            <w:vAlign w:val="center"/>
          </w:tcPr>
          <w:p w14:paraId="4A33A5D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+1490 %</w:t>
            </w:r>
          </w:p>
        </w:tc>
      </w:tr>
      <w:tr w:rsidR="00F21BB5" w14:paraId="77F23960" w14:textId="77777777" w:rsidTr="00F21BB5">
        <w:trPr>
          <w:cantSplit/>
          <w:jc w:val="center"/>
        </w:trPr>
        <w:tc>
          <w:tcPr>
            <w:tcW w:w="1704" w:type="dxa"/>
            <w:vAlign w:val="center"/>
          </w:tcPr>
          <w:p w14:paraId="3CB871A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0AED534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4D9FF64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787" w:type="dxa"/>
            <w:vAlign w:val="center"/>
          </w:tcPr>
          <w:p w14:paraId="0CB7B97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  <w:tc>
          <w:tcPr>
            <w:tcW w:w="2313" w:type="dxa"/>
            <w:vAlign w:val="center"/>
          </w:tcPr>
          <w:p w14:paraId="7F52E27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 / 8,2</w:t>
            </w:r>
          </w:p>
        </w:tc>
        <w:tc>
          <w:tcPr>
            <w:tcW w:w="1305" w:type="dxa"/>
            <w:vAlign w:val="center"/>
          </w:tcPr>
          <w:p w14:paraId="29C7FAE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+42 %</w:t>
            </w:r>
          </w:p>
        </w:tc>
      </w:tr>
      <w:tr w:rsidR="00F21BB5" w14:paraId="4750487B" w14:textId="77777777" w:rsidTr="00F21BB5">
        <w:trPr>
          <w:cantSplit/>
          <w:jc w:val="center"/>
        </w:trPr>
        <w:tc>
          <w:tcPr>
            <w:tcW w:w="1704" w:type="dxa"/>
            <w:vAlign w:val="center"/>
          </w:tcPr>
          <w:p w14:paraId="22900B9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0B187E8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1178" w:type="dxa"/>
            <w:vAlign w:val="center"/>
          </w:tcPr>
          <w:p w14:paraId="45BB24D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787" w:type="dxa"/>
            <w:vAlign w:val="center"/>
          </w:tcPr>
          <w:p w14:paraId="3781022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6B3B846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 / 7,3</w:t>
            </w:r>
          </w:p>
        </w:tc>
        <w:tc>
          <w:tcPr>
            <w:tcW w:w="1305" w:type="dxa"/>
            <w:vAlign w:val="center"/>
          </w:tcPr>
          <w:p w14:paraId="65534A2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+220 %</w:t>
            </w:r>
          </w:p>
        </w:tc>
      </w:tr>
      <w:tr w:rsidR="00F21BB5" w14:paraId="5D20E473" w14:textId="77777777" w:rsidTr="00F21BB5">
        <w:trPr>
          <w:cantSplit/>
          <w:jc w:val="center"/>
        </w:trPr>
        <w:tc>
          <w:tcPr>
            <w:tcW w:w="1704" w:type="dxa"/>
            <w:vAlign w:val="center"/>
          </w:tcPr>
          <w:p w14:paraId="6DF964C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139B4AA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178" w:type="dxa"/>
            <w:vAlign w:val="center"/>
          </w:tcPr>
          <w:p w14:paraId="478BE35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787" w:type="dxa"/>
            <w:vAlign w:val="center"/>
          </w:tcPr>
          <w:p w14:paraId="5C9CCE4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313" w:type="dxa"/>
            <w:vAlign w:val="center"/>
          </w:tcPr>
          <w:p w14:paraId="06A16B0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 / 1,0</w:t>
            </w:r>
          </w:p>
        </w:tc>
        <w:tc>
          <w:tcPr>
            <w:tcW w:w="1305" w:type="dxa"/>
            <w:vAlign w:val="center"/>
          </w:tcPr>
          <w:p w14:paraId="7994D0F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+618 %</w:t>
            </w:r>
          </w:p>
        </w:tc>
      </w:tr>
      <w:tr w:rsidR="00F21BB5" w14:paraId="65D12775" w14:textId="77777777" w:rsidTr="00F21BB5">
        <w:trPr>
          <w:cantSplit/>
          <w:jc w:val="center"/>
        </w:trPr>
        <w:tc>
          <w:tcPr>
            <w:tcW w:w="1704" w:type="dxa"/>
            <w:vAlign w:val="center"/>
          </w:tcPr>
          <w:p w14:paraId="51E8F87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71904A7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1178" w:type="dxa"/>
            <w:vAlign w:val="center"/>
          </w:tcPr>
          <w:p w14:paraId="4785864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687D43E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  <w:tc>
          <w:tcPr>
            <w:tcW w:w="2313" w:type="dxa"/>
            <w:vAlign w:val="center"/>
          </w:tcPr>
          <w:p w14:paraId="28A30DA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52,5 / 7,2</w:t>
            </w:r>
          </w:p>
        </w:tc>
        <w:tc>
          <w:tcPr>
            <w:tcW w:w="1305" w:type="dxa"/>
            <w:vAlign w:val="center"/>
          </w:tcPr>
          <w:p w14:paraId="124E6DA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+628 %</w:t>
            </w:r>
          </w:p>
        </w:tc>
      </w:tr>
      <w:tr w:rsidR="00F21BB5" w14:paraId="5EDDEC79" w14:textId="77777777" w:rsidTr="00F21BB5">
        <w:trPr>
          <w:cantSplit/>
          <w:jc w:val="center"/>
        </w:trPr>
        <w:tc>
          <w:tcPr>
            <w:tcW w:w="1704" w:type="dxa"/>
            <w:vAlign w:val="center"/>
          </w:tcPr>
          <w:p w14:paraId="23E3AF8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70D0FFA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8,3</w:t>
            </w:r>
          </w:p>
        </w:tc>
        <w:tc>
          <w:tcPr>
            <w:tcW w:w="1178" w:type="dxa"/>
            <w:vAlign w:val="center"/>
          </w:tcPr>
          <w:p w14:paraId="1CED1D1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787" w:type="dxa"/>
            <w:vAlign w:val="center"/>
          </w:tcPr>
          <w:p w14:paraId="4F829AD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607B9BA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31,2 / 5,4</w:t>
            </w:r>
          </w:p>
        </w:tc>
        <w:tc>
          <w:tcPr>
            <w:tcW w:w="1305" w:type="dxa"/>
            <w:vAlign w:val="center"/>
          </w:tcPr>
          <w:p w14:paraId="011006B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+477 %</w:t>
            </w:r>
          </w:p>
        </w:tc>
      </w:tr>
      <w:tr w:rsidR="00F21BB5" w14:paraId="3A059B6D" w14:textId="77777777" w:rsidTr="00F21BB5">
        <w:trPr>
          <w:cantSplit/>
          <w:jc w:val="center"/>
        </w:trPr>
        <w:tc>
          <w:tcPr>
            <w:tcW w:w="1704" w:type="dxa"/>
            <w:vAlign w:val="center"/>
          </w:tcPr>
          <w:p w14:paraId="02C5C9E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067" w:type="dxa"/>
            <w:vAlign w:val="center"/>
          </w:tcPr>
          <w:p w14:paraId="78E08AF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593F5DC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6EFE640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304F4EB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6D8C4A2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F21BB5" w14:paraId="254B4F45" w14:textId="77777777" w:rsidTr="00F21BB5">
        <w:trPr>
          <w:cantSplit/>
          <w:jc w:val="center"/>
        </w:trPr>
        <w:tc>
          <w:tcPr>
            <w:tcW w:w="1704" w:type="dxa"/>
            <w:vAlign w:val="center"/>
          </w:tcPr>
          <w:p w14:paraId="042875C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1F39EF5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5,5</w:t>
            </w:r>
          </w:p>
        </w:tc>
        <w:tc>
          <w:tcPr>
            <w:tcW w:w="1178" w:type="dxa"/>
            <w:vAlign w:val="center"/>
          </w:tcPr>
          <w:p w14:paraId="0CA0877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</w:t>
            </w:r>
          </w:p>
        </w:tc>
        <w:tc>
          <w:tcPr>
            <w:tcW w:w="1787" w:type="dxa"/>
            <w:vAlign w:val="center"/>
          </w:tcPr>
          <w:p w14:paraId="057ADC4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2313" w:type="dxa"/>
            <w:vAlign w:val="center"/>
          </w:tcPr>
          <w:p w14:paraId="5561015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16,2 / 7,9</w:t>
            </w:r>
          </w:p>
        </w:tc>
        <w:tc>
          <w:tcPr>
            <w:tcW w:w="1305" w:type="dxa"/>
            <w:vAlign w:val="center"/>
          </w:tcPr>
          <w:p w14:paraId="057CF18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+105 %</w:t>
            </w:r>
          </w:p>
        </w:tc>
      </w:tr>
      <w:tr w:rsidR="00F21BB5" w14:paraId="0FB54302" w14:textId="77777777" w:rsidTr="00F21BB5">
        <w:trPr>
          <w:cantSplit/>
          <w:jc w:val="center"/>
        </w:trPr>
        <w:tc>
          <w:tcPr>
            <w:tcW w:w="1704" w:type="dxa"/>
            <w:vAlign w:val="center"/>
          </w:tcPr>
          <w:p w14:paraId="552CC18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3108A85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1178" w:type="dxa"/>
            <w:vAlign w:val="center"/>
          </w:tcPr>
          <w:p w14:paraId="342DEA3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787" w:type="dxa"/>
            <w:vAlign w:val="center"/>
          </w:tcPr>
          <w:p w14:paraId="607F220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2313" w:type="dxa"/>
            <w:vAlign w:val="center"/>
          </w:tcPr>
          <w:p w14:paraId="084A90B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26,9 / 25,6</w:t>
            </w:r>
          </w:p>
        </w:tc>
        <w:tc>
          <w:tcPr>
            <w:tcW w:w="1305" w:type="dxa"/>
            <w:vAlign w:val="center"/>
          </w:tcPr>
          <w:p w14:paraId="2F9F5CB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+5 %</w:t>
            </w:r>
          </w:p>
        </w:tc>
      </w:tr>
      <w:tr w:rsidR="00F21BB5" w14:paraId="6479EEF1" w14:textId="77777777" w:rsidTr="00F21BB5">
        <w:trPr>
          <w:cantSplit/>
          <w:jc w:val="center"/>
        </w:trPr>
        <w:tc>
          <w:tcPr>
            <w:tcW w:w="1704" w:type="dxa"/>
            <w:vAlign w:val="center"/>
          </w:tcPr>
          <w:p w14:paraId="37D86BB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067" w:type="dxa"/>
            <w:vAlign w:val="center"/>
          </w:tcPr>
          <w:p w14:paraId="04A9D42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1178" w:type="dxa"/>
            <w:vAlign w:val="center"/>
          </w:tcPr>
          <w:p w14:paraId="023BBEB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4911672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3BAFEF4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64,0 / 28,4</w:t>
            </w:r>
          </w:p>
        </w:tc>
        <w:tc>
          <w:tcPr>
            <w:tcW w:w="1305" w:type="dxa"/>
            <w:vAlign w:val="center"/>
          </w:tcPr>
          <w:p w14:paraId="677A938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+125 %</w:t>
            </w:r>
          </w:p>
        </w:tc>
      </w:tr>
      <w:tr w:rsidR="00F21BB5" w14:paraId="5D965484" w14:textId="77777777" w:rsidTr="00F21BB5">
        <w:trPr>
          <w:cantSplit/>
          <w:jc w:val="center"/>
        </w:trPr>
        <w:tc>
          <w:tcPr>
            <w:tcW w:w="1704" w:type="dxa"/>
            <w:vAlign w:val="center"/>
          </w:tcPr>
          <w:p w14:paraId="34D0720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1067" w:type="dxa"/>
            <w:vAlign w:val="center"/>
          </w:tcPr>
          <w:p w14:paraId="3BB39EF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74E6E99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787" w:type="dxa"/>
            <w:vAlign w:val="center"/>
          </w:tcPr>
          <w:p w14:paraId="599CEB2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73F5025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19689E8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F21BB5" w14:paraId="0839C730" w14:textId="77777777" w:rsidTr="00F21BB5">
        <w:trPr>
          <w:cantSplit/>
          <w:jc w:val="center"/>
        </w:trPr>
        <w:tc>
          <w:tcPr>
            <w:tcW w:w="1704" w:type="dxa"/>
            <w:vAlign w:val="center"/>
          </w:tcPr>
          <w:p w14:paraId="6B3543F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757E1A4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01C3CA4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87" w:type="dxa"/>
            <w:vAlign w:val="center"/>
          </w:tcPr>
          <w:p w14:paraId="4F33B23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2313" w:type="dxa"/>
            <w:vAlign w:val="center"/>
          </w:tcPr>
          <w:p w14:paraId="0D4929E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 / 0,2</w:t>
            </w:r>
          </w:p>
        </w:tc>
        <w:tc>
          <w:tcPr>
            <w:tcW w:w="1305" w:type="dxa"/>
            <w:vAlign w:val="center"/>
          </w:tcPr>
          <w:p w14:paraId="4AD92A5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+1838 %</w:t>
            </w:r>
          </w:p>
        </w:tc>
      </w:tr>
      <w:tr w:rsidR="00F21BB5" w14:paraId="0D1AB6CB" w14:textId="77777777" w:rsidTr="00F21BB5">
        <w:trPr>
          <w:cantSplit/>
          <w:jc w:val="center"/>
        </w:trPr>
        <w:tc>
          <w:tcPr>
            <w:tcW w:w="1704" w:type="dxa"/>
            <w:vAlign w:val="center"/>
          </w:tcPr>
          <w:p w14:paraId="2B9B3AC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7D2AC2E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178" w:type="dxa"/>
            <w:vAlign w:val="center"/>
          </w:tcPr>
          <w:p w14:paraId="6C84E7B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787" w:type="dxa"/>
            <w:vAlign w:val="center"/>
          </w:tcPr>
          <w:p w14:paraId="41BB68B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64 %</w:t>
            </w:r>
          </w:p>
        </w:tc>
        <w:tc>
          <w:tcPr>
            <w:tcW w:w="2313" w:type="dxa"/>
            <w:vAlign w:val="center"/>
          </w:tcPr>
          <w:p w14:paraId="4DAD4F0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9,1 / 3,0</w:t>
            </w:r>
          </w:p>
        </w:tc>
        <w:tc>
          <w:tcPr>
            <w:tcW w:w="1305" w:type="dxa"/>
            <w:vAlign w:val="center"/>
          </w:tcPr>
          <w:p w14:paraId="0CBEC1B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+203 %</w:t>
            </w:r>
          </w:p>
        </w:tc>
      </w:tr>
      <w:tr w:rsidR="00F21BB5" w14:paraId="7EF71D77" w14:textId="77777777" w:rsidTr="00F21BB5">
        <w:trPr>
          <w:cantSplit/>
          <w:jc w:val="center"/>
        </w:trPr>
        <w:tc>
          <w:tcPr>
            <w:tcW w:w="1704" w:type="dxa"/>
            <w:vAlign w:val="center"/>
          </w:tcPr>
          <w:p w14:paraId="54E3426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2D76DC7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</w:t>
            </w:r>
          </w:p>
        </w:tc>
        <w:tc>
          <w:tcPr>
            <w:tcW w:w="1178" w:type="dxa"/>
            <w:vAlign w:val="center"/>
          </w:tcPr>
          <w:p w14:paraId="43F43E1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87" w:type="dxa"/>
            <w:vAlign w:val="center"/>
          </w:tcPr>
          <w:p w14:paraId="0BFE93B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92 %</w:t>
            </w:r>
          </w:p>
        </w:tc>
        <w:tc>
          <w:tcPr>
            <w:tcW w:w="2313" w:type="dxa"/>
            <w:vAlign w:val="center"/>
          </w:tcPr>
          <w:p w14:paraId="407545B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 / 3,7</w:t>
            </w:r>
          </w:p>
        </w:tc>
        <w:tc>
          <w:tcPr>
            <w:tcW w:w="1305" w:type="dxa"/>
            <w:vAlign w:val="center"/>
          </w:tcPr>
          <w:p w14:paraId="6DFF875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+36 %</w:t>
            </w:r>
          </w:p>
        </w:tc>
      </w:tr>
      <w:tr w:rsidR="00F21BB5" w14:paraId="3EA4C370" w14:textId="77777777" w:rsidTr="00F21BB5">
        <w:trPr>
          <w:cantSplit/>
          <w:jc w:val="center"/>
        </w:trPr>
        <w:tc>
          <w:tcPr>
            <w:tcW w:w="1704" w:type="dxa"/>
            <w:vAlign w:val="center"/>
          </w:tcPr>
          <w:p w14:paraId="693265E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1067" w:type="dxa"/>
            <w:vAlign w:val="center"/>
          </w:tcPr>
          <w:p w14:paraId="4D7D0D2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1178" w:type="dxa"/>
            <w:vAlign w:val="center"/>
          </w:tcPr>
          <w:p w14:paraId="516DE1F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7F8289E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2313" w:type="dxa"/>
            <w:vAlign w:val="center"/>
          </w:tcPr>
          <w:p w14:paraId="4DF2816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41,0 / 8,9</w:t>
            </w:r>
          </w:p>
        </w:tc>
        <w:tc>
          <w:tcPr>
            <w:tcW w:w="1305" w:type="dxa"/>
            <w:vAlign w:val="center"/>
          </w:tcPr>
          <w:p w14:paraId="6B5BDFC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+360 %</w:t>
            </w:r>
          </w:p>
        </w:tc>
      </w:tr>
      <w:tr w:rsidR="00F21BB5" w14:paraId="3E3F97AA" w14:textId="77777777" w:rsidTr="00F21BB5">
        <w:trPr>
          <w:cantSplit/>
          <w:jc w:val="center"/>
        </w:trPr>
        <w:tc>
          <w:tcPr>
            <w:tcW w:w="1704" w:type="dxa"/>
            <w:vAlign w:val="center"/>
          </w:tcPr>
          <w:p w14:paraId="51EA7A2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2B5C00A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1178" w:type="dxa"/>
            <w:vAlign w:val="center"/>
          </w:tcPr>
          <w:p w14:paraId="0392F20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375A94D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290D91D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49,8 / 29,3</w:t>
            </w:r>
          </w:p>
        </w:tc>
        <w:tc>
          <w:tcPr>
            <w:tcW w:w="1305" w:type="dxa"/>
            <w:vAlign w:val="center"/>
          </w:tcPr>
          <w:p w14:paraId="08A1B23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+70 %</w:t>
            </w:r>
          </w:p>
        </w:tc>
      </w:tr>
      <w:tr w:rsidR="00F21BB5" w14:paraId="1CEE1E10" w14:textId="77777777" w:rsidTr="00F21BB5">
        <w:trPr>
          <w:cantSplit/>
          <w:jc w:val="center"/>
        </w:trPr>
        <w:tc>
          <w:tcPr>
            <w:tcW w:w="1704" w:type="dxa"/>
            <w:vAlign w:val="center"/>
          </w:tcPr>
          <w:p w14:paraId="28AA35D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067" w:type="dxa"/>
            <w:vAlign w:val="center"/>
          </w:tcPr>
          <w:p w14:paraId="24E148B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71AF376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1787" w:type="dxa"/>
            <w:vAlign w:val="center"/>
          </w:tcPr>
          <w:p w14:paraId="69ED104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4695837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18,5 / 15,0</w:t>
            </w:r>
          </w:p>
        </w:tc>
        <w:tc>
          <w:tcPr>
            <w:tcW w:w="1305" w:type="dxa"/>
            <w:vAlign w:val="center"/>
          </w:tcPr>
          <w:p w14:paraId="70E1AE7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+23 %</w:t>
            </w:r>
          </w:p>
        </w:tc>
      </w:tr>
      <w:tr w:rsidR="00F21BB5" w14:paraId="22F0C0E3" w14:textId="77777777" w:rsidTr="00F21BB5">
        <w:trPr>
          <w:cantSplit/>
          <w:jc w:val="center"/>
        </w:trPr>
        <w:tc>
          <w:tcPr>
            <w:tcW w:w="1704" w:type="dxa"/>
            <w:vAlign w:val="center"/>
          </w:tcPr>
          <w:p w14:paraId="76040CC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146AF44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662A147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775F2C4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2313" w:type="dxa"/>
            <w:vAlign w:val="center"/>
          </w:tcPr>
          <w:p w14:paraId="1932C25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4B55502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F21BB5" w14:paraId="70A393B8" w14:textId="77777777" w:rsidTr="00F21BB5">
        <w:trPr>
          <w:cantSplit/>
          <w:jc w:val="center"/>
        </w:trPr>
        <w:tc>
          <w:tcPr>
            <w:tcW w:w="1704" w:type="dxa"/>
            <w:vAlign w:val="center"/>
          </w:tcPr>
          <w:p w14:paraId="09247A5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5776261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1178" w:type="dxa"/>
            <w:vAlign w:val="center"/>
          </w:tcPr>
          <w:p w14:paraId="6A9FE29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12C4E1C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26171D4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64,7 / 70,8</w:t>
            </w:r>
          </w:p>
        </w:tc>
        <w:tc>
          <w:tcPr>
            <w:tcW w:w="1305" w:type="dxa"/>
            <w:vAlign w:val="center"/>
          </w:tcPr>
          <w:p w14:paraId="5FCA581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F21BB5" w14:paraId="417E012A" w14:textId="77777777" w:rsidTr="00F21BB5">
        <w:trPr>
          <w:cantSplit/>
          <w:jc w:val="center"/>
        </w:trPr>
        <w:tc>
          <w:tcPr>
            <w:tcW w:w="1704" w:type="dxa"/>
            <w:vAlign w:val="center"/>
          </w:tcPr>
          <w:p w14:paraId="4E6700B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067" w:type="dxa"/>
            <w:vAlign w:val="center"/>
          </w:tcPr>
          <w:p w14:paraId="6093448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1178" w:type="dxa"/>
            <w:vAlign w:val="center"/>
          </w:tcPr>
          <w:p w14:paraId="0CB88C9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1EF55FE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466C265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44,5 / 16,6</w:t>
            </w:r>
          </w:p>
        </w:tc>
        <w:tc>
          <w:tcPr>
            <w:tcW w:w="1305" w:type="dxa"/>
            <w:vAlign w:val="center"/>
          </w:tcPr>
          <w:p w14:paraId="3E0784C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F21BB5" w14:paraId="38469DA2" w14:textId="77777777" w:rsidTr="00F21BB5">
        <w:trPr>
          <w:cantSplit/>
          <w:jc w:val="center"/>
        </w:trPr>
        <w:tc>
          <w:tcPr>
            <w:tcW w:w="1704" w:type="dxa"/>
            <w:vAlign w:val="center"/>
          </w:tcPr>
          <w:p w14:paraId="19FF828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7A4009F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178" w:type="dxa"/>
            <w:vAlign w:val="center"/>
          </w:tcPr>
          <w:p w14:paraId="05CBA2D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87" w:type="dxa"/>
            <w:vAlign w:val="center"/>
          </w:tcPr>
          <w:p w14:paraId="70332F6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2313" w:type="dxa"/>
            <w:vAlign w:val="center"/>
          </w:tcPr>
          <w:p w14:paraId="76AD803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 / 0,4</w:t>
            </w:r>
          </w:p>
        </w:tc>
        <w:tc>
          <w:tcPr>
            <w:tcW w:w="1305" w:type="dxa"/>
            <w:vAlign w:val="center"/>
          </w:tcPr>
          <w:p w14:paraId="791BBDA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F21BB5" w14:paraId="17DC3980" w14:textId="77777777" w:rsidTr="00F21BB5">
        <w:trPr>
          <w:cantSplit/>
          <w:jc w:val="center"/>
        </w:trPr>
        <w:tc>
          <w:tcPr>
            <w:tcW w:w="1704" w:type="dxa"/>
            <w:vAlign w:val="center"/>
          </w:tcPr>
          <w:p w14:paraId="081A291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6EA73E0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2102A6B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787" w:type="dxa"/>
            <w:vAlign w:val="center"/>
          </w:tcPr>
          <w:p w14:paraId="7DC2D28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313" w:type="dxa"/>
            <w:vAlign w:val="center"/>
          </w:tcPr>
          <w:p w14:paraId="3612B41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44,0 / 21,8</w:t>
            </w:r>
          </w:p>
        </w:tc>
        <w:tc>
          <w:tcPr>
            <w:tcW w:w="1305" w:type="dxa"/>
            <w:vAlign w:val="center"/>
          </w:tcPr>
          <w:p w14:paraId="0694DC8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</w:tbl>
    <w:p w14:paraId="7696A7E8" w14:textId="77777777" w:rsidR="00F21BB5" w:rsidRDefault="00954C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Почти все узкие запросы показывают рост последних 52 недель к </w:t>
      </w:r>
      <w:r>
        <w:rPr>
          <w:sz w:val="28"/>
        </w:rPr>
        <w:t>предыдущим (в ряде случаев в разы), но от очень низкой базы: средний индекс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0,98,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8,8,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0,06. Запросы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>», «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>» и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 при</w:t>
      </w:r>
      <w:r>
        <w:rPr>
          <w:sz w:val="28"/>
        </w:rPr>
        <w:t>сутствуют в каждой неделе (доля ненулевых недель 100 %), «</w:t>
      </w:r>
      <w:r>
        <w:rPr>
          <w:i/>
          <w:sz w:val="28"/>
        </w:rPr>
        <w:t>check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- в 93 % недель, поэтому именно они пригодны для оценки динамики. Запрос «</w:t>
      </w:r>
      <w:r>
        <w:rPr>
          <w:i/>
          <w:sz w:val="28"/>
        </w:rPr>
        <w:t>perfectxl</w:t>
      </w:r>
      <w:r>
        <w:rPr>
          <w:sz w:val="28"/>
        </w:rPr>
        <w:t>» данных не дает, то есть бренд ближайшего независимого конкурента практически не ищут.</w:t>
      </w:r>
    </w:p>
    <w:p w14:paraId="0CB46945" w14:textId="77777777" w:rsidR="00F21BB5" w:rsidRDefault="00954CB2">
      <w:pPr>
        <w:pStyle w:val="3"/>
        <w:spacing w:before="360" w:after="360" w:line="360" w:lineRule="exact"/>
        <w:ind w:firstLine="709"/>
      </w:pPr>
      <w:bookmarkStart w:id="12" w:name="_43099ac4405a72a1931eda932ea26493175a89f"/>
      <w:bookmarkEnd w:id="11"/>
      <w:r>
        <w:rPr>
          <w:b/>
        </w:rPr>
        <w:t>2.3.3</w:t>
      </w:r>
      <w:r>
        <w:rPr>
          <w:b/>
        </w:rPr>
        <w:t xml:space="preserve"> Масштаб интереса</w:t>
      </w:r>
    </w:p>
    <w:p w14:paraId="00372475" w14:textId="77777777" w:rsidR="00F21BB5" w:rsidRDefault="00954C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Масштаб узких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показан в таблице 10 и на рисунке 1.</w:t>
      </w:r>
    </w:p>
    <w:p w14:paraId="5E7E4C4E" w14:textId="77777777" w:rsidR="00F21BB5" w:rsidRDefault="00954CB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Масштаб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(пакет </w:t>
      </w:r>
      <w:r>
        <w:rPr>
          <w:i/>
          <w:sz w:val="28"/>
        </w:rPr>
        <w:t>P5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3"/>
        <w:gridCol w:w="1885"/>
        <w:gridCol w:w="2810"/>
        <w:gridCol w:w="2737"/>
      </w:tblGrid>
      <w:tr w:rsidR="00F21BB5" w14:paraId="504BAD0A" w14:textId="77777777" w:rsidTr="00F21B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22" w:type="dxa"/>
            <w:vAlign w:val="center"/>
          </w:tcPr>
          <w:p w14:paraId="2E42483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885" w:type="dxa"/>
            <w:vAlign w:val="center"/>
          </w:tcPr>
          <w:p w14:paraId="3FD871B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 в пакете</w:t>
            </w:r>
          </w:p>
        </w:tc>
        <w:tc>
          <w:tcPr>
            <w:tcW w:w="2810" w:type="dxa"/>
            <w:vAlign w:val="center"/>
          </w:tcPr>
          <w:p w14:paraId="6D8E70B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от запрос</w:t>
            </w:r>
            <w:r>
              <w:rPr>
                <w:b/>
                <w:sz w:val="24"/>
              </w:rPr>
              <w:t>а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formulas</w:t>
            </w:r>
            <w:r>
              <w:rPr>
                <w:b/>
                <w:sz w:val="24"/>
              </w:rPr>
              <w:t>», %</w:t>
            </w:r>
          </w:p>
        </w:tc>
        <w:tc>
          <w:tcPr>
            <w:tcW w:w="2737" w:type="dxa"/>
            <w:vAlign w:val="center"/>
          </w:tcPr>
          <w:p w14:paraId="0C87C98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(52 нед. к предыдущим)</w:t>
            </w:r>
          </w:p>
        </w:tc>
      </w:tr>
      <w:tr w:rsidR="00F21BB5" w14:paraId="477CA7C7" w14:textId="77777777" w:rsidTr="00F21BB5">
        <w:trPr>
          <w:cantSplit/>
          <w:jc w:val="center"/>
        </w:trPr>
        <w:tc>
          <w:tcPr>
            <w:tcW w:w="1922" w:type="dxa"/>
            <w:vAlign w:val="center"/>
          </w:tcPr>
          <w:p w14:paraId="023A46C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885" w:type="dxa"/>
            <w:vAlign w:val="center"/>
          </w:tcPr>
          <w:p w14:paraId="10BA1A9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75,25</w:t>
            </w:r>
          </w:p>
        </w:tc>
        <w:tc>
          <w:tcPr>
            <w:tcW w:w="2810" w:type="dxa"/>
            <w:vAlign w:val="center"/>
          </w:tcPr>
          <w:p w14:paraId="4E9A9B4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2737" w:type="dxa"/>
            <w:vAlign w:val="center"/>
          </w:tcPr>
          <w:p w14:paraId="1C42BDE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F21BB5" w14:paraId="5903B603" w14:textId="77777777" w:rsidTr="00F21BB5">
        <w:trPr>
          <w:cantSplit/>
          <w:jc w:val="center"/>
        </w:trPr>
        <w:tc>
          <w:tcPr>
            <w:tcW w:w="1922" w:type="dxa"/>
            <w:vAlign w:val="center"/>
          </w:tcPr>
          <w:p w14:paraId="143D5B1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885" w:type="dxa"/>
            <w:vAlign w:val="center"/>
          </w:tcPr>
          <w:p w14:paraId="10DCDE2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16,93</w:t>
            </w:r>
          </w:p>
        </w:tc>
        <w:tc>
          <w:tcPr>
            <w:tcW w:w="2810" w:type="dxa"/>
            <w:vAlign w:val="center"/>
          </w:tcPr>
          <w:p w14:paraId="0443FCC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</w:t>
            </w:r>
          </w:p>
        </w:tc>
        <w:tc>
          <w:tcPr>
            <w:tcW w:w="2737" w:type="dxa"/>
            <w:vAlign w:val="center"/>
          </w:tcPr>
          <w:p w14:paraId="3F451A0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F21BB5" w14:paraId="6ED23967" w14:textId="77777777" w:rsidTr="00F21BB5">
        <w:trPr>
          <w:cantSplit/>
          <w:jc w:val="center"/>
        </w:trPr>
        <w:tc>
          <w:tcPr>
            <w:tcW w:w="1922" w:type="dxa"/>
            <w:vAlign w:val="center"/>
          </w:tcPr>
          <w:p w14:paraId="7E6A718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885" w:type="dxa"/>
            <w:vAlign w:val="center"/>
          </w:tcPr>
          <w:p w14:paraId="5491F2C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14,96</w:t>
            </w:r>
          </w:p>
        </w:tc>
        <w:tc>
          <w:tcPr>
            <w:tcW w:w="2810" w:type="dxa"/>
            <w:vAlign w:val="center"/>
          </w:tcPr>
          <w:p w14:paraId="7E1A9E4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</w:t>
            </w:r>
          </w:p>
        </w:tc>
        <w:tc>
          <w:tcPr>
            <w:tcW w:w="2737" w:type="dxa"/>
            <w:vAlign w:val="center"/>
          </w:tcPr>
          <w:p w14:paraId="5E3693D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  <w:tr w:rsidR="00F21BB5" w14:paraId="615EA4C9" w14:textId="77777777" w:rsidTr="00F21BB5">
        <w:trPr>
          <w:cantSplit/>
          <w:jc w:val="center"/>
        </w:trPr>
        <w:tc>
          <w:tcPr>
            <w:tcW w:w="1922" w:type="dxa"/>
            <w:vAlign w:val="center"/>
          </w:tcPr>
          <w:p w14:paraId="11F11B4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85" w:type="dxa"/>
            <w:vAlign w:val="center"/>
          </w:tcPr>
          <w:p w14:paraId="69AF69B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810" w:type="dxa"/>
            <w:vAlign w:val="center"/>
          </w:tcPr>
          <w:p w14:paraId="0978BC2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2737" w:type="dxa"/>
            <w:vAlign w:val="center"/>
          </w:tcPr>
          <w:p w14:paraId="77D5D52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F21BB5" w14:paraId="3E17927B" w14:textId="77777777" w:rsidTr="00F21BB5">
        <w:trPr>
          <w:cantSplit/>
          <w:jc w:val="center"/>
        </w:trPr>
        <w:tc>
          <w:tcPr>
            <w:tcW w:w="1922" w:type="dxa"/>
            <w:vAlign w:val="center"/>
          </w:tcPr>
          <w:p w14:paraId="06E4A3A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885" w:type="dxa"/>
            <w:vAlign w:val="center"/>
          </w:tcPr>
          <w:p w14:paraId="0C667E4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</w:t>
            </w:r>
          </w:p>
        </w:tc>
        <w:tc>
          <w:tcPr>
            <w:tcW w:w="2810" w:type="dxa"/>
            <w:vAlign w:val="center"/>
          </w:tcPr>
          <w:p w14:paraId="5307505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737" w:type="dxa"/>
            <w:vAlign w:val="center"/>
          </w:tcPr>
          <w:p w14:paraId="5AA3198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</w:tr>
    </w:tbl>
    <w:p w14:paraId="295B603C" w14:textId="77777777" w:rsidR="00F21BB5" w:rsidRDefault="00954C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Общий пакет показывает порядок величин. Интерес к запросу об аудите таблиц составляет около 0,8 % от интереса к формулам </w:t>
      </w:r>
      <w:r>
        <w:rPr>
          <w:i/>
          <w:sz w:val="28"/>
        </w:rPr>
        <w:t>Excel</w:t>
      </w:r>
      <w:r>
        <w:rPr>
          <w:sz w:val="28"/>
        </w:rPr>
        <w:t>, запрос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- сотые доли процента, тогда как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» - 20-22 % от базы. Узкая тема проверки таблиц существует, но является нишей внутри массового интереса к работе с </w:t>
      </w:r>
      <w:r>
        <w:rPr>
          <w:i/>
          <w:sz w:val="28"/>
        </w:rPr>
        <w:t>Excel</w:t>
      </w:r>
      <w:r>
        <w:rPr>
          <w:sz w:val="28"/>
        </w:rPr>
        <w:t xml:space="preserve"> и существенно уступает теме </w:t>
      </w:r>
      <w:r>
        <w:rPr>
          <w:i/>
          <w:sz w:val="28"/>
        </w:rPr>
        <w:t>AI</w:t>
      </w:r>
      <w:r>
        <w:rPr>
          <w:sz w:val="28"/>
        </w:rPr>
        <w:t>-помощников.</w:t>
      </w:r>
    </w:p>
    <w:p w14:paraId="3187B8B0" w14:textId="77777777" w:rsidR="00F21BB5" w:rsidRDefault="00954CB2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1CF1E43" wp14:editId="21C8AB03">
            <wp:extent cx="5334000" cy="2133600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Рисунки/05_масштаб_запросов_gt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EC4F814" w14:textId="77777777" w:rsidR="00F21BB5" w:rsidRDefault="00954CB2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Масштаб запросов в общем пакете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(логарифмическая шкала)</w:t>
      </w:r>
    </w:p>
    <w:p w14:paraId="256DDD53" w14:textId="77777777" w:rsidR="00F21BB5" w:rsidRDefault="00954C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</w:t>
      </w:r>
      <w:r>
        <w:rPr>
          <w:sz w:val="28"/>
        </w:rPr>
        <w:t>ке видно, что разброс между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и узкими запросами о проверке достигает двух-трех порядков. По этой причине выводы по узким запросам требуют осторожности и подтверждения вторым источником.</w:t>
      </w:r>
    </w:p>
    <w:p w14:paraId="02D08CA0" w14:textId="77777777" w:rsidR="00F21BB5" w:rsidRDefault="00954CB2">
      <w:pPr>
        <w:pStyle w:val="3"/>
        <w:spacing w:before="360" w:after="360" w:line="360" w:lineRule="exact"/>
        <w:ind w:firstLine="709"/>
      </w:pPr>
      <w:bookmarkStart w:id="13" w:name="_0e72dc973f894482cfa9fdd56c0e724e47f7d78"/>
      <w:bookmarkEnd w:id="12"/>
      <w:r>
        <w:rPr>
          <w:b/>
        </w:rPr>
        <w:t>2.3.4 География интереса</w:t>
      </w:r>
    </w:p>
    <w:p w14:paraId="15AF96F1" w14:textId="77777777" w:rsidR="00F21BB5" w:rsidRDefault="00954C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Распределени</w:t>
      </w:r>
      <w:r>
        <w:rPr>
          <w:sz w:val="28"/>
        </w:rPr>
        <w:t>е интереса по странам для одиночных запросов приведено в таблице 11.</w:t>
      </w:r>
    </w:p>
    <w:p w14:paraId="0C3E539A" w14:textId="77777777" w:rsidR="00F21BB5" w:rsidRDefault="00954CB2">
      <w:pPr>
        <w:pStyle w:val="a0"/>
        <w:keepNext/>
        <w:spacing w:before="0" w:after="0" w:line="360" w:lineRule="exact"/>
      </w:pPr>
      <w:r>
        <w:rPr>
          <w:sz w:val="28"/>
        </w:rPr>
        <w:t>Таблица 11 – Интерес по странам: одиночные запросы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4"/>
        <w:gridCol w:w="2670"/>
        <w:gridCol w:w="4341"/>
      </w:tblGrid>
      <w:tr w:rsidR="00F21BB5" w14:paraId="4636242C" w14:textId="77777777" w:rsidTr="00F21B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4" w:type="dxa"/>
            <w:vAlign w:val="center"/>
          </w:tcPr>
          <w:p w14:paraId="4E1A005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568B77F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 с ненулевым индексом</w:t>
            </w:r>
          </w:p>
        </w:tc>
        <w:tc>
          <w:tcPr>
            <w:tcW w:w="4341" w:type="dxa"/>
            <w:vAlign w:val="center"/>
          </w:tcPr>
          <w:p w14:paraId="3F87578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Лидеры (код страны, индекс)</w:t>
            </w:r>
          </w:p>
        </w:tc>
      </w:tr>
      <w:tr w:rsidR="00F21BB5" w14:paraId="584680E3" w14:textId="77777777" w:rsidTr="00F21BB5">
        <w:trPr>
          <w:cantSplit/>
          <w:jc w:val="center"/>
        </w:trPr>
        <w:tc>
          <w:tcPr>
            <w:tcW w:w="2344" w:type="dxa"/>
            <w:vAlign w:val="center"/>
          </w:tcPr>
          <w:p w14:paraId="26167A1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2670" w:type="dxa"/>
            <w:vAlign w:val="center"/>
          </w:tcPr>
          <w:p w14:paraId="475575A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4341" w:type="dxa"/>
            <w:vAlign w:val="center"/>
          </w:tcPr>
          <w:p w14:paraId="348E75B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нет</w:t>
            </w:r>
          </w:p>
        </w:tc>
      </w:tr>
      <w:tr w:rsidR="00F21BB5" w14:paraId="18F837CA" w14:textId="77777777" w:rsidTr="00F21BB5">
        <w:trPr>
          <w:cantSplit/>
          <w:jc w:val="center"/>
        </w:trPr>
        <w:tc>
          <w:tcPr>
            <w:tcW w:w="2344" w:type="dxa"/>
            <w:vAlign w:val="center"/>
          </w:tcPr>
          <w:p w14:paraId="23CB600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4C2FC50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5FA6B19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 (единичный всплеск)</w:t>
            </w:r>
          </w:p>
        </w:tc>
      </w:tr>
      <w:tr w:rsidR="00F21BB5" w14:paraId="6F218508" w14:textId="77777777" w:rsidTr="00F21BB5">
        <w:trPr>
          <w:cantSplit/>
          <w:jc w:val="center"/>
        </w:trPr>
        <w:tc>
          <w:tcPr>
            <w:tcW w:w="2344" w:type="dxa"/>
            <w:vAlign w:val="center"/>
          </w:tcPr>
          <w:p w14:paraId="058107D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42178E1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4341" w:type="dxa"/>
            <w:vAlign w:val="center"/>
          </w:tcPr>
          <w:p w14:paraId="1CB1E16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ZW</w:t>
            </w:r>
            <w:r>
              <w:rPr>
                <w:sz w:val="24"/>
              </w:rPr>
              <w:t xml:space="preserve"> 81,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50, </w:t>
            </w:r>
            <w:r>
              <w:rPr>
                <w:i/>
                <w:sz w:val="24"/>
              </w:rPr>
              <w:t>NP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KE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QA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GH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31, </w:t>
            </w:r>
            <w:r>
              <w:rPr>
                <w:i/>
                <w:sz w:val="24"/>
              </w:rPr>
              <w:t>UG</w:t>
            </w:r>
            <w:r>
              <w:rPr>
                <w:sz w:val="24"/>
              </w:rPr>
              <w:t xml:space="preserve"> 31</w:t>
            </w:r>
          </w:p>
        </w:tc>
      </w:tr>
      <w:tr w:rsidR="00F21BB5" w14:paraId="68AE2092" w14:textId="77777777" w:rsidTr="00F21BB5">
        <w:trPr>
          <w:cantSplit/>
          <w:jc w:val="center"/>
        </w:trPr>
        <w:tc>
          <w:tcPr>
            <w:tcW w:w="2344" w:type="dxa"/>
            <w:vAlign w:val="center"/>
          </w:tcPr>
          <w:p w14:paraId="73F988D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47030FD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341" w:type="dxa"/>
            <w:vAlign w:val="center"/>
          </w:tcPr>
          <w:p w14:paraId="5B83C1C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SZ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17,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11,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KR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LB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PH</w:t>
            </w:r>
            <w:r>
              <w:rPr>
                <w:sz w:val="24"/>
              </w:rPr>
              <w:t xml:space="preserve"> 5</w:t>
            </w:r>
          </w:p>
        </w:tc>
      </w:tr>
      <w:tr w:rsidR="00F21BB5" w14:paraId="1E97F913" w14:textId="77777777" w:rsidTr="00F21BB5">
        <w:trPr>
          <w:cantSplit/>
          <w:jc w:val="center"/>
        </w:trPr>
        <w:tc>
          <w:tcPr>
            <w:tcW w:w="2344" w:type="dxa"/>
            <w:vAlign w:val="center"/>
          </w:tcPr>
          <w:p w14:paraId="7B24781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412048F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4341" w:type="dxa"/>
            <w:vAlign w:val="center"/>
          </w:tcPr>
          <w:p w14:paraId="0E9C55E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64,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 48,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CH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NO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35</w:t>
            </w:r>
          </w:p>
        </w:tc>
      </w:tr>
      <w:tr w:rsidR="00F21BB5" w14:paraId="7F5880DF" w14:textId="77777777" w:rsidTr="00F21BB5">
        <w:trPr>
          <w:cantSplit/>
          <w:jc w:val="center"/>
        </w:trPr>
        <w:tc>
          <w:tcPr>
            <w:tcW w:w="2344" w:type="dxa"/>
            <w:vAlign w:val="center"/>
          </w:tcPr>
          <w:p w14:paraId="473B214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70" w:type="dxa"/>
            <w:vAlign w:val="center"/>
          </w:tcPr>
          <w:p w14:paraId="427940D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40B8747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MR</w:t>
            </w:r>
            <w:r>
              <w:rPr>
                <w:sz w:val="24"/>
              </w:rPr>
              <w:t xml:space="preserve"> 100 (единичный всплеск, не отражает спрос)</w:t>
            </w:r>
          </w:p>
        </w:tc>
      </w:tr>
    </w:tbl>
    <w:p w14:paraId="0154D916" w14:textId="77777777" w:rsidR="00F21BB5" w:rsidRDefault="00954C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По узким запросам территориального распределения почти нет: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показывает страны либо показывает единичные всплески. Только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>» имеют значимую географию.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сильнее в Сингапуре, ОАЭ, Индии, Малайзии, Гон</w:t>
      </w:r>
      <w:r>
        <w:rPr>
          <w:sz w:val="28"/>
        </w:rPr>
        <w:t>конге и африканских странах,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>» - в Сингапуре, Гонконге, Австралии, скандинавских странах, Нидерландах, Швейцарии, Великобритании и США. Это подтверждает английский язык как рабочий, но не указывает на ЕС как отдельный центр интереса.</w:t>
      </w:r>
    </w:p>
    <w:p w14:paraId="2F18CE07" w14:textId="77777777" w:rsidR="00F21BB5" w:rsidRDefault="00954C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Структур</w:t>
      </w:r>
      <w:r>
        <w:rPr>
          <w:sz w:val="28"/>
        </w:rPr>
        <w:t>а пакетов запросов по странам показана в таблице 12.</w:t>
      </w:r>
    </w:p>
    <w:p w14:paraId="65A49C63" w14:textId="77777777" w:rsidR="00F21BB5" w:rsidRDefault="00954CB2">
      <w:pPr>
        <w:pStyle w:val="a0"/>
        <w:keepNext/>
        <w:spacing w:before="0" w:after="0" w:line="360" w:lineRule="exact"/>
      </w:pPr>
      <w:r>
        <w:rPr>
          <w:sz w:val="28"/>
        </w:rPr>
        <w:t>Таблица 12 – Структура пакетов по странам: доля запроса внутри пакета, % (порядок запросов как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21"/>
        <w:gridCol w:w="2298"/>
        <w:gridCol w:w="2236"/>
      </w:tblGrid>
      <w:tr w:rsidR="00F21BB5" w14:paraId="340159F5" w14:textId="77777777" w:rsidTr="00F21B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821" w:type="dxa"/>
            <w:vAlign w:val="center"/>
          </w:tcPr>
          <w:p w14:paraId="77106FF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2298" w:type="dxa"/>
            <w:vAlign w:val="center"/>
          </w:tcPr>
          <w:p w14:paraId="4CA56CB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236" w:type="dxa"/>
            <w:vAlign w:val="center"/>
          </w:tcPr>
          <w:p w14:paraId="0147A13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Доли запросов пакета, %</w:t>
            </w:r>
          </w:p>
        </w:tc>
      </w:tr>
      <w:tr w:rsidR="00F21BB5" w14:paraId="422C3630" w14:textId="77777777" w:rsidTr="00F21BB5">
        <w:trPr>
          <w:cantSplit/>
          <w:jc w:val="center"/>
        </w:trPr>
        <w:tc>
          <w:tcPr>
            <w:tcW w:w="4821" w:type="dxa"/>
            <w:vAlign w:val="center"/>
          </w:tcPr>
          <w:p w14:paraId="32E4D9B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2298" w:type="dxa"/>
            <w:vAlign w:val="center"/>
          </w:tcPr>
          <w:p w14:paraId="1080C19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368FB55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/ 39 / 3 / 7 / 39</w:t>
            </w:r>
          </w:p>
        </w:tc>
      </w:tr>
      <w:tr w:rsidR="00F21BB5" w14:paraId="39045231" w14:textId="77777777" w:rsidTr="00F21BB5">
        <w:trPr>
          <w:cantSplit/>
          <w:jc w:val="center"/>
        </w:trPr>
        <w:tc>
          <w:tcPr>
            <w:tcW w:w="4821" w:type="dxa"/>
            <w:vAlign w:val="center"/>
          </w:tcPr>
          <w:p w14:paraId="3527A95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4D98BA5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77314A8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40 / 3 / 5 / 33</w:t>
            </w:r>
          </w:p>
        </w:tc>
      </w:tr>
      <w:tr w:rsidR="00F21BB5" w14:paraId="4449F65B" w14:textId="77777777" w:rsidTr="00F21BB5">
        <w:trPr>
          <w:cantSplit/>
          <w:jc w:val="center"/>
        </w:trPr>
        <w:tc>
          <w:tcPr>
            <w:tcW w:w="4821" w:type="dxa"/>
            <w:vAlign w:val="center"/>
          </w:tcPr>
          <w:p w14:paraId="75D1EA1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110EF28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057A6A3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36 / 0 / 4 / 46</w:t>
            </w:r>
          </w:p>
        </w:tc>
      </w:tr>
      <w:tr w:rsidR="00F21BB5" w14:paraId="4A7D5DDA" w14:textId="77777777" w:rsidTr="00F21BB5">
        <w:trPr>
          <w:cantSplit/>
          <w:jc w:val="center"/>
        </w:trPr>
        <w:tc>
          <w:tcPr>
            <w:tcW w:w="4821" w:type="dxa"/>
            <w:vAlign w:val="center"/>
          </w:tcPr>
          <w:p w14:paraId="647CDF3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258D33B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Канада</w:t>
            </w:r>
          </w:p>
        </w:tc>
        <w:tc>
          <w:tcPr>
            <w:tcW w:w="2236" w:type="dxa"/>
            <w:vAlign w:val="center"/>
          </w:tcPr>
          <w:p w14:paraId="3506371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27 / 4 / 5 / 50</w:t>
            </w:r>
          </w:p>
        </w:tc>
      </w:tr>
      <w:tr w:rsidR="00F21BB5" w14:paraId="6A4849D0" w14:textId="77777777" w:rsidTr="00F21BB5">
        <w:trPr>
          <w:cantSplit/>
          <w:jc w:val="center"/>
        </w:trPr>
        <w:tc>
          <w:tcPr>
            <w:tcW w:w="4821" w:type="dxa"/>
            <w:vAlign w:val="center"/>
          </w:tcPr>
          <w:p w14:paraId="468659D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2B32AC8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5210D1A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43 / 0 / 13 / 33</w:t>
            </w:r>
          </w:p>
        </w:tc>
      </w:tr>
      <w:tr w:rsidR="00F21BB5" w14:paraId="5E3614FE" w14:textId="77777777" w:rsidTr="00F21BB5">
        <w:trPr>
          <w:cantSplit/>
          <w:jc w:val="center"/>
        </w:trPr>
        <w:tc>
          <w:tcPr>
            <w:tcW w:w="4821" w:type="dxa"/>
            <w:vAlign w:val="center"/>
          </w:tcPr>
          <w:p w14:paraId="72448F5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4B3C1A8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236" w:type="dxa"/>
            <w:vAlign w:val="center"/>
          </w:tcPr>
          <w:p w14:paraId="5BD38F8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44 / 0 / 19 / 26</w:t>
            </w:r>
          </w:p>
        </w:tc>
      </w:tr>
      <w:tr w:rsidR="00F21BB5" w14:paraId="6CCFE5C7" w14:textId="77777777" w:rsidTr="00F21BB5">
        <w:trPr>
          <w:cantSplit/>
          <w:jc w:val="center"/>
        </w:trPr>
        <w:tc>
          <w:tcPr>
            <w:tcW w:w="4821" w:type="dxa"/>
            <w:vAlign w:val="center"/>
          </w:tcPr>
          <w:p w14:paraId="5BD0442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5FD2FA2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236" w:type="dxa"/>
            <w:vAlign w:val="center"/>
          </w:tcPr>
          <w:p w14:paraId="3BD4C68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/ 39 / 0 / 10 / 41</w:t>
            </w:r>
          </w:p>
        </w:tc>
      </w:tr>
      <w:tr w:rsidR="00F21BB5" w14:paraId="7608C9EF" w14:textId="77777777" w:rsidTr="00F21BB5">
        <w:trPr>
          <w:cantSplit/>
          <w:jc w:val="center"/>
        </w:trPr>
        <w:tc>
          <w:tcPr>
            <w:tcW w:w="4821" w:type="dxa"/>
            <w:vAlign w:val="center"/>
          </w:tcPr>
          <w:p w14:paraId="7EAEF5D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2298" w:type="dxa"/>
            <w:vAlign w:val="center"/>
          </w:tcPr>
          <w:p w14:paraId="191AC86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3387A66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/ 6 / 36 / 33 / 0</w:t>
            </w:r>
          </w:p>
        </w:tc>
      </w:tr>
      <w:tr w:rsidR="00F21BB5" w14:paraId="2B7C24C6" w14:textId="77777777" w:rsidTr="00F21BB5">
        <w:trPr>
          <w:cantSplit/>
          <w:jc w:val="center"/>
        </w:trPr>
        <w:tc>
          <w:tcPr>
            <w:tcW w:w="4821" w:type="dxa"/>
            <w:vAlign w:val="center"/>
          </w:tcPr>
          <w:p w14:paraId="4A37DF5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5C7F0C4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1105EDB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 / 4 / 34 / 31 / 0</w:t>
            </w:r>
          </w:p>
        </w:tc>
      </w:tr>
      <w:tr w:rsidR="00F21BB5" w14:paraId="24BD67C0" w14:textId="77777777" w:rsidTr="00F21BB5">
        <w:trPr>
          <w:cantSplit/>
          <w:jc w:val="center"/>
        </w:trPr>
        <w:tc>
          <w:tcPr>
            <w:tcW w:w="4821" w:type="dxa"/>
            <w:vAlign w:val="center"/>
          </w:tcPr>
          <w:p w14:paraId="549B7D5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6C257D4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</w:t>
            </w:r>
          </w:p>
        </w:tc>
        <w:tc>
          <w:tcPr>
            <w:tcW w:w="2236" w:type="dxa"/>
            <w:vAlign w:val="center"/>
          </w:tcPr>
          <w:p w14:paraId="7542F4F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 / 5 / 50 / 18 / 0</w:t>
            </w:r>
          </w:p>
        </w:tc>
      </w:tr>
      <w:tr w:rsidR="00F21BB5" w14:paraId="2F0092A7" w14:textId="77777777" w:rsidTr="00F21BB5">
        <w:trPr>
          <w:cantSplit/>
          <w:jc w:val="center"/>
        </w:trPr>
        <w:tc>
          <w:tcPr>
            <w:tcW w:w="4821" w:type="dxa"/>
            <w:vAlign w:val="center"/>
          </w:tcPr>
          <w:p w14:paraId="1142028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98" w:type="dxa"/>
            <w:vAlign w:val="center"/>
          </w:tcPr>
          <w:p w14:paraId="2C66A27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7874AC3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25 / 57 / 0 / 4</w:t>
            </w:r>
          </w:p>
        </w:tc>
      </w:tr>
      <w:tr w:rsidR="00F21BB5" w14:paraId="7582B118" w14:textId="77777777" w:rsidTr="00F21BB5">
        <w:trPr>
          <w:cantSplit/>
          <w:jc w:val="center"/>
        </w:trPr>
        <w:tc>
          <w:tcPr>
            <w:tcW w:w="4821" w:type="dxa"/>
            <w:vAlign w:val="center"/>
          </w:tcPr>
          <w:p w14:paraId="4406D92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55C46CE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6B92B04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31 / 47 / 0 / 3</w:t>
            </w:r>
          </w:p>
        </w:tc>
      </w:tr>
      <w:tr w:rsidR="00F21BB5" w14:paraId="0BF13BCE" w14:textId="77777777" w:rsidTr="00F21BB5">
        <w:trPr>
          <w:cantSplit/>
          <w:jc w:val="center"/>
        </w:trPr>
        <w:tc>
          <w:tcPr>
            <w:tcW w:w="4821" w:type="dxa"/>
            <w:vAlign w:val="center"/>
          </w:tcPr>
          <w:p w14:paraId="31D0E33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35A9E52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51C84AF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/ 41 / 40 / 0 / 2</w:t>
            </w:r>
          </w:p>
        </w:tc>
      </w:tr>
    </w:tbl>
    <w:p w14:paraId="408FFF4A" w14:textId="77777777" w:rsidR="00F21BB5" w:rsidRDefault="00954C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показывают, что в англоязычных странах (США, </w:t>
      </w:r>
      <w:r>
        <w:rPr>
          <w:sz w:val="28"/>
        </w:rPr>
        <w:t>Великобритания, Австралия, Канада) и в странах ЕС (Германия, Франция, Нидерланды) структура поисковых формулировок схожа: заметную часть занимают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» и </w:t>
      </w:r>
      <w:r>
        <w:rPr>
          <w:i/>
          <w:sz w:val="28"/>
        </w:rPr>
        <w:t>AI</w:t>
      </w:r>
      <w:r>
        <w:rPr>
          <w:sz w:val="28"/>
        </w:rPr>
        <w:t>-запросы. Структурное сходство означае</w:t>
      </w:r>
      <w:r>
        <w:rPr>
          <w:sz w:val="28"/>
        </w:rPr>
        <w:t>т, что английские формулировки используются и в ЕС, однако абсолютные объемы по ЕС остаются ниже порога отображения (см. ниже).</w:t>
      </w:r>
    </w:p>
    <w:p w14:paraId="6F418F39" w14:textId="77777777" w:rsidR="00F21BB5" w:rsidRDefault="00954C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Контрольные пакеты по странам подтверждают тонкость данных. За 5 лет в пакете </w:t>
      </w:r>
      <w:r>
        <w:rPr>
          <w:i/>
          <w:sz w:val="28"/>
        </w:rPr>
        <w:t>P1</w:t>
      </w:r>
      <w:r>
        <w:rPr>
          <w:sz w:val="28"/>
        </w:rPr>
        <w:t xml:space="preserve"> по Великобритании, Германии, Франции и Нидерлан</w:t>
      </w:r>
      <w:r>
        <w:rPr>
          <w:sz w:val="28"/>
        </w:rPr>
        <w:t xml:space="preserve">дам значимые значения встречаются в единичных неделях (суммы недельных индексов 0-224 при 262 неделях), по США данные есть (суммы 57-1795). Для русских запросов (пакет </w:t>
      </w:r>
      <w:r>
        <w:rPr>
          <w:i/>
          <w:sz w:val="28"/>
        </w:rPr>
        <w:t>R1</w:t>
      </w:r>
      <w:r>
        <w:rPr>
          <w:sz w:val="28"/>
        </w:rPr>
        <w:t>) по Беларуси, России и Казахстану значимые значения также единичны, а за последние 12</w:t>
      </w:r>
      <w:r>
        <w:rPr>
          <w:sz w:val="28"/>
        </w:rPr>
        <w:t xml:space="preserve"> месяцев по Беларуси данных нет </w:t>
      </w:r>
      <w:r>
        <w:rPr>
          <w:sz w:val="28"/>
        </w:rPr>
        <w:lastRenderedPageBreak/>
        <w:t xml:space="preserve">вовсе. Следовательно,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пригоден для оценки динамики на уровне всего мира и США, но не для сравнения отдельных стран ЕС и тем более Беларуси.</w:t>
      </w:r>
    </w:p>
    <w:p w14:paraId="412079A4" w14:textId="77777777" w:rsidR="00F21BB5" w:rsidRDefault="00954CB2">
      <w:pPr>
        <w:pStyle w:val="3"/>
        <w:spacing w:before="360" w:after="360" w:line="360" w:lineRule="exact"/>
        <w:ind w:firstLine="709"/>
      </w:pPr>
      <w:bookmarkStart w:id="14" w:name="_b9548e8908512bf82f431d2196d6404c84e8a52"/>
      <w:bookmarkEnd w:id="13"/>
      <w:r>
        <w:rPr>
          <w:b/>
        </w:rPr>
        <w:t>2.3.5 Связанные запросы</w:t>
      </w:r>
    </w:p>
    <w:p w14:paraId="15E74CD7" w14:textId="77777777" w:rsidR="00F21BB5" w:rsidRDefault="00954C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запросы, которые показал сервис, соб</w:t>
      </w:r>
      <w:r>
        <w:rPr>
          <w:sz w:val="28"/>
        </w:rPr>
        <w:t>раны в таблице 13.</w:t>
      </w:r>
    </w:p>
    <w:p w14:paraId="657B99C9" w14:textId="77777777" w:rsidR="00F21BB5" w:rsidRDefault="00954CB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3"/>
        <w:gridCol w:w="3751"/>
        <w:gridCol w:w="3831"/>
      </w:tblGrid>
      <w:tr w:rsidR="00F21BB5" w14:paraId="2D876116" w14:textId="77777777" w:rsidTr="00F21B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2" w:type="dxa"/>
            <w:vAlign w:val="center"/>
          </w:tcPr>
          <w:p w14:paraId="51C7B16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3751" w:type="dxa"/>
            <w:vAlign w:val="center"/>
          </w:tcPr>
          <w:p w14:paraId="74EC854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Топ связанных запросов (индекс)</w:t>
            </w:r>
          </w:p>
        </w:tc>
        <w:tc>
          <w:tcPr>
            <w:tcW w:w="3831" w:type="dxa"/>
            <w:vAlign w:val="center"/>
          </w:tcPr>
          <w:p w14:paraId="30C26AC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Растущие связанные запросы</w:t>
            </w:r>
          </w:p>
        </w:tc>
      </w:tr>
      <w:tr w:rsidR="00F21BB5" w14:paraId="4FBCB95F" w14:textId="77777777" w:rsidTr="00F21BB5">
        <w:trPr>
          <w:cantSplit/>
          <w:jc w:val="center"/>
        </w:trPr>
        <w:tc>
          <w:tcPr>
            <w:tcW w:w="1772" w:type="dxa"/>
            <w:vAlign w:val="center"/>
          </w:tcPr>
          <w:p w14:paraId="3DA4481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3751" w:type="dxa"/>
            <w:vAlign w:val="center"/>
          </w:tcPr>
          <w:p w14:paraId="626E253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3696BC2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F21BB5" w14:paraId="7D8FDE54" w14:textId="77777777" w:rsidTr="00F21BB5">
        <w:trPr>
          <w:cantSplit/>
          <w:jc w:val="center"/>
        </w:trPr>
        <w:tc>
          <w:tcPr>
            <w:tcW w:w="1772" w:type="dxa"/>
            <w:vAlign w:val="center"/>
          </w:tcPr>
          <w:p w14:paraId="16205AD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724A929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(65);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(40);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(26);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</w:t>
            </w:r>
            <w:r>
              <w:rPr>
                <w:sz w:val="24"/>
              </w:rPr>
              <w:t xml:space="preserve"> (24);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 (22)</w:t>
            </w:r>
          </w:p>
        </w:tc>
        <w:tc>
          <w:tcPr>
            <w:tcW w:w="3831" w:type="dxa"/>
            <w:vAlign w:val="center"/>
          </w:tcPr>
          <w:p w14:paraId="31E6C7E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(+500 %); </w:t>
            </w:r>
            <w:r>
              <w:rPr>
                <w:i/>
                <w:sz w:val="24"/>
              </w:rPr>
              <w:t>how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(+400 %)</w:t>
            </w:r>
          </w:p>
        </w:tc>
      </w:tr>
      <w:tr w:rsidR="00F21BB5" w14:paraId="4710C8A7" w14:textId="77777777" w:rsidTr="00F21BB5">
        <w:trPr>
          <w:cantSplit/>
          <w:jc w:val="center"/>
        </w:trPr>
        <w:tc>
          <w:tcPr>
            <w:tcW w:w="1772" w:type="dxa"/>
            <w:vAlign w:val="center"/>
          </w:tcPr>
          <w:p w14:paraId="13512E8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2C73E91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75C2A3B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F21BB5" w14:paraId="643A169E" w14:textId="77777777" w:rsidTr="00F21BB5">
        <w:trPr>
          <w:cantSplit/>
          <w:jc w:val="center"/>
        </w:trPr>
        <w:tc>
          <w:tcPr>
            <w:tcW w:w="1772" w:type="dxa"/>
            <w:vAlign w:val="center"/>
          </w:tcPr>
          <w:p w14:paraId="69EE88A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1" w:type="dxa"/>
            <w:vAlign w:val="center"/>
          </w:tcPr>
          <w:p w14:paraId="7EFD74A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(96)</w:t>
            </w:r>
          </w:p>
        </w:tc>
        <w:tc>
          <w:tcPr>
            <w:tcW w:w="3831" w:type="dxa"/>
            <w:vAlign w:val="center"/>
          </w:tcPr>
          <w:p w14:paraId="5C7088B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(+140 %)</w:t>
            </w:r>
          </w:p>
        </w:tc>
      </w:tr>
      <w:tr w:rsidR="00F21BB5" w14:paraId="5661AF49" w14:textId="77777777" w:rsidTr="00F21BB5">
        <w:trPr>
          <w:cantSplit/>
          <w:jc w:val="center"/>
        </w:trPr>
        <w:tc>
          <w:tcPr>
            <w:tcW w:w="1772" w:type="dxa"/>
            <w:vAlign w:val="center"/>
          </w:tcPr>
          <w:p w14:paraId="23829D7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3751" w:type="dxa"/>
            <w:vAlign w:val="center"/>
          </w:tcPr>
          <w:p w14:paraId="64DEBD0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831" w:type="dxa"/>
            <w:vAlign w:val="center"/>
          </w:tcPr>
          <w:p w14:paraId="5007CD7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7C8E5CAE" w14:textId="77777777" w:rsidR="00F21BB5" w:rsidRDefault="00954C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 подтверждают, что вокруг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преобладают смежные темы (шаблоны, бюджетные таблицы, общие определения), а не покупка услуги аудита. Единственный осмысленный сигнал около финансовых моделей -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 </w:t>
      </w:r>
      <w:r>
        <w:rPr>
          <w:i/>
          <w:sz w:val="28"/>
        </w:rPr>
        <w:t>checklist</w:t>
      </w:r>
      <w:r>
        <w:rPr>
          <w:sz w:val="28"/>
        </w:rPr>
        <w:t xml:space="preserve">», то есть пользователи ищут чек-лист для самостоятельной проверки. Для </w:t>
      </w:r>
      <w:r>
        <w:rPr>
          <w:i/>
          <w:sz w:val="28"/>
        </w:rPr>
        <w:t>AI</w:t>
      </w:r>
      <w:r>
        <w:rPr>
          <w:sz w:val="28"/>
        </w:rPr>
        <w:t xml:space="preserve">-запросов связанные запросы относятся к продуктам </w:t>
      </w:r>
      <w:r>
        <w:rPr>
          <w:i/>
          <w:sz w:val="28"/>
        </w:rPr>
        <w:t>Microsoft</w:t>
      </w:r>
      <w:r>
        <w:rPr>
          <w:sz w:val="28"/>
        </w:rPr>
        <w:t>.</w:t>
      </w:r>
    </w:p>
    <w:p w14:paraId="7C868541" w14:textId="77777777" w:rsidR="00F21BB5" w:rsidRDefault="00954CB2">
      <w:pPr>
        <w:pStyle w:val="3"/>
        <w:spacing w:before="360" w:after="360" w:line="360" w:lineRule="exact"/>
        <w:ind w:firstLine="709"/>
      </w:pPr>
      <w:bookmarkStart w:id="15" w:name="_bd62bc59a36b862579f47616788135d3bd821d7"/>
      <w:bookmarkEnd w:id="14"/>
      <w:r>
        <w:rPr>
          <w:b/>
        </w:rPr>
        <w:t xml:space="preserve">2.3.6 Уровень интереса по шкалам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</w:p>
    <w:p w14:paraId="4FB30D2B" w14:textId="77777777" w:rsidR="00F21BB5" w:rsidRDefault="00954C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Уровень интереса определен по двум шкалам </w:t>
      </w:r>
      <w:r>
        <w:rPr>
          <w:i/>
          <w:sz w:val="28"/>
        </w:rPr>
        <w:t>G</w:t>
      </w:r>
      <w:r>
        <w:rPr>
          <w:i/>
          <w:sz w:val="28"/>
        </w:rPr>
        <w:t>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(таблица 14).</w:t>
      </w:r>
    </w:p>
    <w:p w14:paraId="230CFC85" w14:textId="77777777" w:rsidR="00F21BB5" w:rsidRDefault="00954CB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Уровень интереса по двум шкалам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(средний индекс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6"/>
        <w:gridCol w:w="839"/>
        <w:gridCol w:w="1363"/>
        <w:gridCol w:w="2160"/>
        <w:gridCol w:w="3027"/>
      </w:tblGrid>
      <w:tr w:rsidR="00F21BB5" w14:paraId="6AFB9B2D" w14:textId="77777777" w:rsidTr="00F21B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5" w:type="dxa"/>
            <w:vAlign w:val="center"/>
          </w:tcPr>
          <w:p w14:paraId="4440423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839" w:type="dxa"/>
            <w:vAlign w:val="center"/>
          </w:tcPr>
          <w:p w14:paraId="703A531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1363" w:type="dxa"/>
            <w:vAlign w:val="center"/>
          </w:tcPr>
          <w:p w14:paraId="08934C6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2160" w:type="dxa"/>
            <w:vAlign w:val="center"/>
          </w:tcPr>
          <w:p w14:paraId="15E7401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Шкала 1 (методика </w:t>
            </w:r>
            <w:r>
              <w:rPr>
                <w:b/>
                <w:i/>
                <w:sz w:val="24"/>
              </w:rPr>
              <w:t>GT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3027" w:type="dxa"/>
            <w:vAlign w:val="center"/>
          </w:tcPr>
          <w:p w14:paraId="6391C9E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Шкала 2 (шаблон аргументации)</w:t>
            </w:r>
          </w:p>
        </w:tc>
      </w:tr>
      <w:tr w:rsidR="00F21BB5" w14:paraId="0F7295E7" w14:textId="77777777" w:rsidTr="00F21BB5">
        <w:trPr>
          <w:cantSplit/>
          <w:jc w:val="center"/>
        </w:trPr>
        <w:tc>
          <w:tcPr>
            <w:tcW w:w="1965" w:type="dxa"/>
            <w:vAlign w:val="center"/>
          </w:tcPr>
          <w:p w14:paraId="517CFBA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42CEAAC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0D7B6DB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2160" w:type="dxa"/>
            <w:vAlign w:val="center"/>
          </w:tcPr>
          <w:p w14:paraId="532CC6E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(60-100)</w:t>
            </w:r>
          </w:p>
        </w:tc>
        <w:tc>
          <w:tcPr>
            <w:tcW w:w="3027" w:type="dxa"/>
            <w:vAlign w:val="center"/>
          </w:tcPr>
          <w:p w14:paraId="77D7089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выраженность (70-100)</w:t>
            </w:r>
          </w:p>
        </w:tc>
      </w:tr>
      <w:tr w:rsidR="00F21BB5" w14:paraId="6D4C07CE" w14:textId="77777777" w:rsidTr="00F21BB5">
        <w:trPr>
          <w:cantSplit/>
          <w:jc w:val="center"/>
        </w:trPr>
        <w:tc>
          <w:tcPr>
            <w:tcW w:w="1965" w:type="dxa"/>
            <w:vAlign w:val="center"/>
          </w:tcPr>
          <w:p w14:paraId="39ED862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839" w:type="dxa"/>
            <w:vAlign w:val="center"/>
          </w:tcPr>
          <w:p w14:paraId="68413C3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29B0225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2160" w:type="dxa"/>
            <w:vAlign w:val="center"/>
          </w:tcPr>
          <w:p w14:paraId="6521151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(30-59)</w:t>
            </w:r>
          </w:p>
        </w:tc>
        <w:tc>
          <w:tcPr>
            <w:tcW w:w="3027" w:type="dxa"/>
            <w:vAlign w:val="center"/>
          </w:tcPr>
          <w:p w14:paraId="41336F9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F21BB5" w14:paraId="3A7C3E14" w14:textId="77777777" w:rsidTr="00F21BB5">
        <w:trPr>
          <w:cantSplit/>
          <w:jc w:val="center"/>
        </w:trPr>
        <w:tc>
          <w:tcPr>
            <w:tcW w:w="1965" w:type="dxa"/>
            <w:vAlign w:val="center"/>
          </w:tcPr>
          <w:p w14:paraId="18D46CE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839" w:type="dxa"/>
            <w:vAlign w:val="center"/>
          </w:tcPr>
          <w:p w14:paraId="28620E7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54D1C87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0F036F6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11D52F1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F21BB5" w14:paraId="3A772FDC" w14:textId="77777777" w:rsidTr="00F21BB5">
        <w:trPr>
          <w:cantSplit/>
          <w:jc w:val="center"/>
        </w:trPr>
        <w:tc>
          <w:tcPr>
            <w:tcW w:w="1965" w:type="dxa"/>
            <w:vAlign w:val="center"/>
          </w:tcPr>
          <w:p w14:paraId="4B664BF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839" w:type="dxa"/>
            <w:vAlign w:val="center"/>
          </w:tcPr>
          <w:p w14:paraId="2E7E617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416DADF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2160" w:type="dxa"/>
            <w:vAlign w:val="center"/>
          </w:tcPr>
          <w:p w14:paraId="27B74B6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3DD549A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F21BB5" w14:paraId="7A76237F" w14:textId="77777777" w:rsidTr="00F21BB5">
        <w:trPr>
          <w:cantSplit/>
          <w:jc w:val="center"/>
        </w:trPr>
        <w:tc>
          <w:tcPr>
            <w:tcW w:w="1965" w:type="dxa"/>
            <w:vAlign w:val="center"/>
          </w:tcPr>
          <w:p w14:paraId="0973DA8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839" w:type="dxa"/>
            <w:vAlign w:val="center"/>
          </w:tcPr>
          <w:p w14:paraId="3C92103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4A8575F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2160" w:type="dxa"/>
            <w:vAlign w:val="center"/>
          </w:tcPr>
          <w:p w14:paraId="7D0B1FA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2EC9455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F21BB5" w14:paraId="4B57971D" w14:textId="77777777" w:rsidTr="00F21BB5">
        <w:trPr>
          <w:cantSplit/>
          <w:jc w:val="center"/>
        </w:trPr>
        <w:tc>
          <w:tcPr>
            <w:tcW w:w="1965" w:type="dxa"/>
            <w:vAlign w:val="center"/>
          </w:tcPr>
          <w:p w14:paraId="213CB9D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839" w:type="dxa"/>
            <w:vAlign w:val="center"/>
          </w:tcPr>
          <w:p w14:paraId="31B367D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4AA490E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2160" w:type="dxa"/>
            <w:vAlign w:val="center"/>
          </w:tcPr>
          <w:p w14:paraId="2657E54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1503BC3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F21BB5" w14:paraId="7CC97BDE" w14:textId="77777777" w:rsidTr="00F21BB5">
        <w:trPr>
          <w:cantSplit/>
          <w:jc w:val="center"/>
        </w:trPr>
        <w:tc>
          <w:tcPr>
            <w:tcW w:w="1965" w:type="dxa"/>
            <w:vAlign w:val="center"/>
          </w:tcPr>
          <w:p w14:paraId="7A4D224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839" w:type="dxa"/>
            <w:vAlign w:val="center"/>
          </w:tcPr>
          <w:p w14:paraId="7C28E97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489154D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0A6FC6F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7D31DBC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F21BB5" w14:paraId="613F0E4A" w14:textId="77777777" w:rsidTr="00F21BB5">
        <w:trPr>
          <w:cantSplit/>
          <w:jc w:val="center"/>
        </w:trPr>
        <w:tc>
          <w:tcPr>
            <w:tcW w:w="1965" w:type="dxa"/>
            <w:vAlign w:val="center"/>
          </w:tcPr>
          <w:p w14:paraId="58A1E95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839" w:type="dxa"/>
            <w:vAlign w:val="center"/>
          </w:tcPr>
          <w:p w14:paraId="5682560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612BEC3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2160" w:type="dxa"/>
            <w:vAlign w:val="center"/>
          </w:tcPr>
          <w:p w14:paraId="6D11DC5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613FA23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F21BB5" w14:paraId="7C5D6051" w14:textId="77777777" w:rsidTr="00F21BB5">
        <w:trPr>
          <w:cantSplit/>
          <w:jc w:val="center"/>
        </w:trPr>
        <w:tc>
          <w:tcPr>
            <w:tcW w:w="1965" w:type="dxa"/>
            <w:vAlign w:val="center"/>
          </w:tcPr>
          <w:p w14:paraId="4B1425D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839" w:type="dxa"/>
            <w:vAlign w:val="center"/>
          </w:tcPr>
          <w:p w14:paraId="5EFBA33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76B111C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2160" w:type="dxa"/>
            <w:vAlign w:val="center"/>
          </w:tcPr>
          <w:p w14:paraId="0202E95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44BF5CF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F21BB5" w14:paraId="20F672F5" w14:textId="77777777" w:rsidTr="00F21BB5">
        <w:trPr>
          <w:cantSplit/>
          <w:jc w:val="center"/>
        </w:trPr>
        <w:tc>
          <w:tcPr>
            <w:tcW w:w="1965" w:type="dxa"/>
            <w:vAlign w:val="center"/>
          </w:tcPr>
          <w:p w14:paraId="2545014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634FED2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0C4A70A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2160" w:type="dxa"/>
            <w:vAlign w:val="center"/>
          </w:tcPr>
          <w:p w14:paraId="1ED15F7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6147F7B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F21BB5" w14:paraId="1E9CA3CA" w14:textId="77777777" w:rsidTr="00F21BB5">
        <w:trPr>
          <w:cantSplit/>
          <w:jc w:val="center"/>
        </w:trPr>
        <w:tc>
          <w:tcPr>
            <w:tcW w:w="1965" w:type="dxa"/>
            <w:vAlign w:val="center"/>
          </w:tcPr>
          <w:p w14:paraId="29A4EE2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375237F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683B10F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3D05EF8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27C3D3A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F21BB5" w14:paraId="227AFE28" w14:textId="77777777" w:rsidTr="00F21BB5">
        <w:trPr>
          <w:cantSplit/>
          <w:jc w:val="center"/>
        </w:trPr>
        <w:tc>
          <w:tcPr>
            <w:tcW w:w="1965" w:type="dxa"/>
            <w:vAlign w:val="center"/>
          </w:tcPr>
          <w:p w14:paraId="7A442D3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2488411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1A37128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4DCDF3A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7109DD4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F21BB5" w14:paraId="586E4084" w14:textId="77777777" w:rsidTr="00F21BB5">
        <w:trPr>
          <w:cantSplit/>
          <w:jc w:val="center"/>
        </w:trPr>
        <w:tc>
          <w:tcPr>
            <w:tcW w:w="1965" w:type="dxa"/>
            <w:vAlign w:val="center"/>
          </w:tcPr>
          <w:p w14:paraId="637506B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839" w:type="dxa"/>
            <w:vAlign w:val="center"/>
          </w:tcPr>
          <w:p w14:paraId="1B8E9D0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492BD30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160" w:type="dxa"/>
            <w:vAlign w:val="center"/>
          </w:tcPr>
          <w:p w14:paraId="314B0B6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27007AA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F21BB5" w14:paraId="1551F3D4" w14:textId="77777777" w:rsidTr="00F21BB5">
        <w:trPr>
          <w:cantSplit/>
          <w:jc w:val="center"/>
        </w:trPr>
        <w:tc>
          <w:tcPr>
            <w:tcW w:w="1965" w:type="dxa"/>
            <w:vAlign w:val="center"/>
          </w:tcPr>
          <w:p w14:paraId="18ADFEB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839" w:type="dxa"/>
            <w:vAlign w:val="center"/>
          </w:tcPr>
          <w:p w14:paraId="6611887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49AE5E0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160" w:type="dxa"/>
            <w:vAlign w:val="center"/>
          </w:tcPr>
          <w:p w14:paraId="415B2AD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61870ED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</w:tbl>
    <w:p w14:paraId="0403C0B2" w14:textId="77777777" w:rsidR="00F21BB5" w:rsidRDefault="00954C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Обе шкалы дают согласованный результат: высокий уровень только у широкого запроса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». Проблемные запросы («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») находятся на границе среднего уровня, </w:t>
      </w:r>
      <w:r>
        <w:rPr>
          <w:i/>
          <w:sz w:val="28"/>
        </w:rPr>
        <w:t>AI</w:t>
      </w:r>
      <w:r>
        <w:rPr>
          <w:sz w:val="28"/>
        </w:rPr>
        <w:t>-запросы и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- низкий или средний уровень, запросы об аудите и проверке таблиц - низкий или недостаточный. Индексы разных пакетов в строках таблицы нормированы по разным максимумам, поэтому табл</w:t>
      </w:r>
      <w:r>
        <w:rPr>
          <w:sz w:val="28"/>
        </w:rPr>
        <w:t>ица характеризует положение запроса внутри своего пакета, а не точный объем.</w:t>
      </w:r>
    </w:p>
    <w:p w14:paraId="1F041461" w14:textId="77777777" w:rsidR="00F21BB5" w:rsidRDefault="00954CB2">
      <w:pPr>
        <w:pStyle w:val="3"/>
        <w:spacing w:before="360" w:after="360" w:line="360" w:lineRule="exact"/>
        <w:ind w:firstLine="709"/>
      </w:pPr>
      <w:bookmarkStart w:id="16" w:name="_7a5731a690dcda35b1a99facdaa12bbdae2731b"/>
      <w:bookmarkEnd w:id="15"/>
      <w:r>
        <w:rPr>
          <w:b/>
        </w:rPr>
        <w:t>2.3.7 Балльная оценка направлений</w:t>
      </w:r>
    </w:p>
    <w:p w14:paraId="7A8E8B0D" w14:textId="77777777" w:rsidR="00F21BB5" w:rsidRDefault="00954C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Направления бизнеса сопоставлены по пяти критериям балльной модели (таблица 15).</w:t>
      </w:r>
    </w:p>
    <w:p w14:paraId="49796C4E" w14:textId="77777777" w:rsidR="00F21BB5" w:rsidRDefault="00954CB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Балльная оценка направлений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(1/3/5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1671"/>
        <w:gridCol w:w="1503"/>
        <w:gridCol w:w="1670"/>
        <w:gridCol w:w="1503"/>
        <w:gridCol w:w="1398"/>
      </w:tblGrid>
      <w:tr w:rsidR="00F21BB5" w14:paraId="6833CDB6" w14:textId="77777777" w:rsidTr="00F21B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523CCC7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670" w:type="dxa"/>
            <w:vAlign w:val="center"/>
          </w:tcPr>
          <w:p w14:paraId="017CF32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Д1. Проверка формул, поиск ошибок</w:t>
            </w:r>
          </w:p>
        </w:tc>
        <w:tc>
          <w:tcPr>
            <w:tcW w:w="1503" w:type="dxa"/>
            <w:vAlign w:val="center"/>
          </w:tcPr>
          <w:p w14:paraId="31891E0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Д2. Аудит таблиц</w:t>
            </w:r>
          </w:p>
        </w:tc>
        <w:tc>
          <w:tcPr>
            <w:tcW w:w="1670" w:type="dxa"/>
            <w:vAlign w:val="center"/>
          </w:tcPr>
          <w:p w14:paraId="7451938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Д3.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-инструменты для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1503" w:type="dxa"/>
            <w:vAlign w:val="center"/>
          </w:tcPr>
          <w:p w14:paraId="7894EAE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Д4. Аудит финансовых моделей</w:t>
            </w:r>
          </w:p>
        </w:tc>
        <w:tc>
          <w:tcPr>
            <w:tcW w:w="1398" w:type="dxa"/>
            <w:vAlign w:val="center"/>
          </w:tcPr>
          <w:p w14:paraId="0405A91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Д5. Бренды конкурентов</w:t>
            </w:r>
          </w:p>
        </w:tc>
      </w:tr>
      <w:tr w:rsidR="00F21BB5" w14:paraId="160A61F8" w14:textId="77777777" w:rsidTr="00F21BB5">
        <w:trPr>
          <w:cantSplit/>
          <w:jc w:val="center"/>
        </w:trPr>
        <w:tc>
          <w:tcPr>
            <w:tcW w:w="1609" w:type="dxa"/>
            <w:vAlign w:val="center"/>
          </w:tcPr>
          <w:p w14:paraId="2667A57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</w:t>
            </w:r>
          </w:p>
        </w:tc>
        <w:tc>
          <w:tcPr>
            <w:tcW w:w="1670" w:type="dxa"/>
            <w:vAlign w:val="center"/>
          </w:tcPr>
          <w:p w14:paraId="7143CB1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34 и 15)</w:t>
            </w:r>
          </w:p>
        </w:tc>
        <w:tc>
          <w:tcPr>
            <w:tcW w:w="1503" w:type="dxa"/>
            <w:vAlign w:val="center"/>
          </w:tcPr>
          <w:p w14:paraId="50D299F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9)</w:t>
            </w:r>
          </w:p>
        </w:tc>
        <w:tc>
          <w:tcPr>
            <w:tcW w:w="1670" w:type="dxa"/>
            <w:vAlign w:val="center"/>
          </w:tcPr>
          <w:p w14:paraId="3A69F23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15-23)</w:t>
            </w:r>
          </w:p>
        </w:tc>
        <w:tc>
          <w:tcPr>
            <w:tcW w:w="1503" w:type="dxa"/>
            <w:vAlign w:val="center"/>
          </w:tcPr>
          <w:p w14:paraId="0D7F405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12)</w:t>
            </w:r>
          </w:p>
        </w:tc>
        <w:tc>
          <w:tcPr>
            <w:tcW w:w="1398" w:type="dxa"/>
            <w:vAlign w:val="center"/>
          </w:tcPr>
          <w:p w14:paraId="65D4213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F21BB5" w14:paraId="3C1F310E" w14:textId="77777777" w:rsidTr="00F21BB5">
        <w:trPr>
          <w:cantSplit/>
          <w:jc w:val="center"/>
        </w:trPr>
        <w:tc>
          <w:tcPr>
            <w:tcW w:w="1609" w:type="dxa"/>
            <w:vAlign w:val="center"/>
          </w:tcPr>
          <w:p w14:paraId="275D22A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670" w:type="dxa"/>
            <w:vAlign w:val="center"/>
          </w:tcPr>
          <w:p w14:paraId="3B0796B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 (+70 %, </w:t>
            </w:r>
            <w:r>
              <w:rPr>
                <w:sz w:val="24"/>
              </w:rPr>
              <w:t>+23 %)</w:t>
            </w:r>
          </w:p>
        </w:tc>
        <w:tc>
          <w:tcPr>
            <w:tcW w:w="1503" w:type="dxa"/>
            <w:vAlign w:val="center"/>
          </w:tcPr>
          <w:p w14:paraId="2D2EDFB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(+220 %, +499 %)</w:t>
            </w:r>
          </w:p>
        </w:tc>
        <w:tc>
          <w:tcPr>
            <w:tcW w:w="1670" w:type="dxa"/>
            <w:vAlign w:val="center"/>
          </w:tcPr>
          <w:p w14:paraId="7A48A65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(+105 %, +5 %, +125 %)</w:t>
            </w:r>
          </w:p>
        </w:tc>
        <w:tc>
          <w:tcPr>
            <w:tcW w:w="1503" w:type="dxa"/>
            <w:vAlign w:val="center"/>
          </w:tcPr>
          <w:p w14:paraId="502299B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(+618 %, +628 %)</w:t>
            </w:r>
          </w:p>
        </w:tc>
        <w:tc>
          <w:tcPr>
            <w:tcW w:w="1398" w:type="dxa"/>
            <w:vAlign w:val="center"/>
          </w:tcPr>
          <w:p w14:paraId="5A71002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(данных нет)</w:t>
            </w:r>
          </w:p>
        </w:tc>
      </w:tr>
      <w:tr w:rsidR="00F21BB5" w14:paraId="4A63351D" w14:textId="77777777" w:rsidTr="00F21BB5">
        <w:trPr>
          <w:cantSplit/>
          <w:jc w:val="center"/>
        </w:trPr>
        <w:tc>
          <w:tcPr>
            <w:tcW w:w="1609" w:type="dxa"/>
            <w:vAlign w:val="center"/>
          </w:tcPr>
          <w:p w14:paraId="13A9C6F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Коммерческое намерение</w:t>
            </w:r>
          </w:p>
        </w:tc>
        <w:tc>
          <w:tcPr>
            <w:tcW w:w="1670" w:type="dxa"/>
            <w:vAlign w:val="center"/>
          </w:tcPr>
          <w:p w14:paraId="7342EC9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(информационные запросы)</w:t>
            </w:r>
          </w:p>
        </w:tc>
        <w:tc>
          <w:tcPr>
            <w:tcW w:w="1503" w:type="dxa"/>
            <w:vAlign w:val="center"/>
          </w:tcPr>
          <w:p w14:paraId="697C18A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(слова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58CB965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(инструментальные)</w:t>
            </w:r>
          </w:p>
        </w:tc>
        <w:tc>
          <w:tcPr>
            <w:tcW w:w="1503" w:type="dxa"/>
            <w:vAlign w:val="center"/>
          </w:tcPr>
          <w:p w14:paraId="15544EB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(услуговые формулировки)</w:t>
            </w:r>
          </w:p>
        </w:tc>
        <w:tc>
          <w:tcPr>
            <w:tcW w:w="1398" w:type="dxa"/>
            <w:vAlign w:val="center"/>
          </w:tcPr>
          <w:p w14:paraId="5E5DAA8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F21BB5" w14:paraId="5D3D2EF7" w14:textId="77777777" w:rsidTr="00F21BB5">
        <w:trPr>
          <w:cantSplit/>
          <w:jc w:val="center"/>
        </w:trPr>
        <w:tc>
          <w:tcPr>
            <w:tcW w:w="1609" w:type="dxa"/>
            <w:vAlign w:val="center"/>
          </w:tcPr>
          <w:p w14:paraId="5AF964F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670" w:type="dxa"/>
            <w:vAlign w:val="center"/>
          </w:tcPr>
          <w:p w14:paraId="2CA4146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(клиент ищет, как исправить)</w:t>
            </w:r>
          </w:p>
        </w:tc>
        <w:tc>
          <w:tcPr>
            <w:tcW w:w="1503" w:type="dxa"/>
            <w:vAlign w:val="center"/>
          </w:tcPr>
          <w:p w14:paraId="2DAE983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(прямое соответствие)</w:t>
            </w:r>
          </w:p>
        </w:tc>
        <w:tc>
          <w:tcPr>
            <w:tcW w:w="1670" w:type="dxa"/>
            <w:vAlign w:val="center"/>
          </w:tcPr>
          <w:p w14:paraId="1E13558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(смежное направление)</w:t>
            </w:r>
          </w:p>
        </w:tc>
        <w:tc>
          <w:tcPr>
            <w:tcW w:w="1503" w:type="dxa"/>
            <w:vAlign w:val="center"/>
          </w:tcPr>
          <w:p w14:paraId="66C5993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(сегмент клиентов)</w:t>
            </w:r>
          </w:p>
        </w:tc>
        <w:tc>
          <w:tcPr>
            <w:tcW w:w="1398" w:type="dxa"/>
            <w:vAlign w:val="center"/>
          </w:tcPr>
          <w:p w14:paraId="459416D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F21BB5" w14:paraId="7637D06B" w14:textId="77777777" w:rsidTr="00F21BB5">
        <w:trPr>
          <w:cantSplit/>
          <w:jc w:val="center"/>
        </w:trPr>
        <w:tc>
          <w:tcPr>
            <w:tcW w:w="1609" w:type="dxa"/>
            <w:vAlign w:val="center"/>
          </w:tcPr>
          <w:p w14:paraId="0F3F930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реализуемость*</w:t>
            </w:r>
          </w:p>
        </w:tc>
        <w:tc>
          <w:tcPr>
            <w:tcW w:w="1670" w:type="dxa"/>
            <w:vAlign w:val="center"/>
          </w:tcPr>
          <w:p w14:paraId="14F8FA9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03" w:type="dxa"/>
            <w:vAlign w:val="center"/>
          </w:tcPr>
          <w:p w14:paraId="2EB34F4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70" w:type="dxa"/>
            <w:vAlign w:val="center"/>
          </w:tcPr>
          <w:p w14:paraId="2FF4FC0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(сильные платформы)</w:t>
            </w:r>
          </w:p>
        </w:tc>
        <w:tc>
          <w:tcPr>
            <w:tcW w:w="1503" w:type="dxa"/>
            <w:vAlign w:val="center"/>
          </w:tcPr>
          <w:p w14:paraId="6475A34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98" w:type="dxa"/>
            <w:vAlign w:val="center"/>
          </w:tcPr>
          <w:p w14:paraId="1006F6D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F21BB5" w14:paraId="2B6C9DC5" w14:textId="77777777" w:rsidTr="00F21BB5">
        <w:trPr>
          <w:cantSplit/>
          <w:jc w:val="center"/>
        </w:trPr>
        <w:tc>
          <w:tcPr>
            <w:tcW w:w="1609" w:type="dxa"/>
            <w:vAlign w:val="center"/>
          </w:tcPr>
          <w:p w14:paraId="56439BE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</w:t>
            </w:r>
          </w:p>
        </w:tc>
        <w:tc>
          <w:tcPr>
            <w:tcW w:w="1670" w:type="dxa"/>
            <w:vAlign w:val="center"/>
          </w:tcPr>
          <w:p w14:paraId="7AC17AB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503" w:type="dxa"/>
            <w:vAlign w:val="center"/>
          </w:tcPr>
          <w:p w14:paraId="6B8E5B8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70" w:type="dxa"/>
            <w:vAlign w:val="center"/>
          </w:tcPr>
          <w:p w14:paraId="4F59629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503" w:type="dxa"/>
            <w:vAlign w:val="center"/>
          </w:tcPr>
          <w:p w14:paraId="3327348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398" w:type="dxa"/>
            <w:vAlign w:val="center"/>
          </w:tcPr>
          <w:p w14:paraId="0216454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F21BB5" w14:paraId="3CFB6FB2" w14:textId="77777777" w:rsidTr="00F21BB5">
        <w:trPr>
          <w:cantSplit/>
          <w:jc w:val="center"/>
        </w:trPr>
        <w:tc>
          <w:tcPr>
            <w:tcW w:w="1609" w:type="dxa"/>
            <w:vAlign w:val="center"/>
          </w:tcPr>
          <w:p w14:paraId="00ED546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670" w:type="dxa"/>
            <w:vAlign w:val="center"/>
          </w:tcPr>
          <w:p w14:paraId="2BCBC8F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503" w:type="dxa"/>
            <w:vAlign w:val="center"/>
          </w:tcPr>
          <w:p w14:paraId="43EA560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 для проверки</w:t>
            </w:r>
          </w:p>
        </w:tc>
        <w:tc>
          <w:tcPr>
            <w:tcW w:w="1670" w:type="dxa"/>
            <w:vAlign w:val="center"/>
          </w:tcPr>
          <w:p w14:paraId="0FF2E76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</w:t>
            </w:r>
          </w:p>
        </w:tc>
        <w:tc>
          <w:tcPr>
            <w:tcW w:w="1503" w:type="dxa"/>
            <w:vAlign w:val="center"/>
          </w:tcPr>
          <w:p w14:paraId="74A52E7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398" w:type="dxa"/>
            <w:vAlign w:val="center"/>
          </w:tcPr>
          <w:p w14:paraId="7FF389D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использовать</w:t>
            </w:r>
          </w:p>
        </w:tc>
      </w:tr>
    </w:tbl>
    <w:p w14:paraId="14F8C5E0" w14:textId="77777777" w:rsidR="00F21BB5" w:rsidRDefault="00954C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Направления: Д1 -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, 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; Д2 -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Д3 -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; Д4 -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Д5 - </w:t>
      </w:r>
      <w:r>
        <w:rPr>
          <w:i/>
          <w:sz w:val="28"/>
        </w:rPr>
        <w:t>perfectxl</w:t>
      </w:r>
      <w:r>
        <w:rPr>
          <w:sz w:val="28"/>
        </w:rPr>
        <w:t>. Шкала методики: 20-25 баллов - приоритетное направление, 14-19 - требует доработки позиционирования, ниже 14 - не запускать без дополнительных подтверждений. Ни одно направление не достигло приоритетного уровня. Наиб</w:t>
      </w:r>
      <w:r>
        <w:rPr>
          <w:sz w:val="28"/>
        </w:rPr>
        <w:t xml:space="preserve">ольшую сумму (17) дает аудит таблиц, при этом коммерческое намерение подтверждено лишь словами </w:t>
      </w:r>
      <w:r>
        <w:rPr>
          <w:i/>
          <w:sz w:val="28"/>
        </w:rPr>
        <w:t>audit</w:t>
      </w:r>
      <w:r>
        <w:rPr>
          <w:sz w:val="28"/>
        </w:rPr>
        <w:t xml:space="preserve"> и </w:t>
      </w:r>
      <w:r>
        <w:rPr>
          <w:i/>
          <w:sz w:val="28"/>
        </w:rPr>
        <w:t>review</w:t>
      </w:r>
      <w:r>
        <w:rPr>
          <w:sz w:val="28"/>
        </w:rPr>
        <w:t>, а не запросами о цене и заказе. *Оценка конкурентной реализуемости предварительная (экспертная): она будет проверена анализом конкурентов в ЛР4 и</w:t>
      </w:r>
      <w:r>
        <w:rPr>
          <w:sz w:val="28"/>
        </w:rPr>
        <w:t xml:space="preserve"> ЛР5.</w:t>
      </w:r>
    </w:p>
    <w:p w14:paraId="26CBDD6C" w14:textId="77777777" w:rsidR="00F21BB5" w:rsidRDefault="00954CB2">
      <w:pPr>
        <w:pStyle w:val="3"/>
        <w:spacing w:before="360" w:after="360" w:line="360" w:lineRule="exact"/>
        <w:ind w:firstLine="709"/>
      </w:pPr>
      <w:bookmarkStart w:id="17" w:name="_56c10b4235df2cb4f8c69591d60d8f55ae4fdf3"/>
      <w:bookmarkEnd w:id="16"/>
      <w:r>
        <w:rPr>
          <w:b/>
        </w:rPr>
        <w:t>2.3.8 Чек-лист настройки и управленческий вывод</w:t>
      </w:r>
    </w:p>
    <w:p w14:paraId="75FA30CD" w14:textId="77777777" w:rsidR="00F21BB5" w:rsidRDefault="00954C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Корректность настройки сервиса проверена по чек-листу методики (таблица 16).</w:t>
      </w:r>
    </w:p>
    <w:p w14:paraId="1A2F2DFF" w14:textId="77777777" w:rsidR="00F21BB5" w:rsidRDefault="00954CB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Чек-лист корректной настройки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42"/>
        <w:gridCol w:w="1233"/>
        <w:gridCol w:w="3980"/>
      </w:tblGrid>
      <w:tr w:rsidR="00F21BB5" w14:paraId="7B867A89" w14:textId="77777777" w:rsidTr="00F21B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42" w:type="dxa"/>
            <w:vAlign w:val="center"/>
          </w:tcPr>
          <w:p w14:paraId="1F045D7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233" w:type="dxa"/>
            <w:vAlign w:val="center"/>
          </w:tcPr>
          <w:p w14:paraId="058353B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980" w:type="dxa"/>
            <w:vAlign w:val="center"/>
          </w:tcPr>
          <w:p w14:paraId="1A2E412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F21BB5" w14:paraId="0D56B07B" w14:textId="77777777" w:rsidTr="00F21BB5">
        <w:trPr>
          <w:cantSplit/>
          <w:jc w:val="center"/>
        </w:trPr>
        <w:tc>
          <w:tcPr>
            <w:tcW w:w="4142" w:type="dxa"/>
            <w:vAlign w:val="center"/>
          </w:tcPr>
          <w:p w14:paraId="7117E64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установлена и зафиксирована</w:t>
            </w:r>
          </w:p>
        </w:tc>
        <w:tc>
          <w:tcPr>
            <w:tcW w:w="1233" w:type="dxa"/>
            <w:vAlign w:val="center"/>
          </w:tcPr>
          <w:p w14:paraId="3CE961F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60613C6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 и контрольные страны; для узких запросов страны не дают данных</w:t>
            </w:r>
          </w:p>
        </w:tc>
      </w:tr>
      <w:tr w:rsidR="00F21BB5" w14:paraId="342EB048" w14:textId="77777777" w:rsidTr="00F21BB5">
        <w:trPr>
          <w:cantSplit/>
          <w:jc w:val="center"/>
        </w:trPr>
        <w:tc>
          <w:tcPr>
            <w:tcW w:w="4142" w:type="dxa"/>
            <w:vAlign w:val="center"/>
          </w:tcPr>
          <w:p w14:paraId="51BD249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указан и одинаков внутри пакета</w:t>
            </w:r>
          </w:p>
        </w:tc>
        <w:tc>
          <w:tcPr>
            <w:tcW w:w="1233" w:type="dxa"/>
            <w:vAlign w:val="center"/>
          </w:tcPr>
          <w:p w14:paraId="6031A0C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6AF0D52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и 12 месяцев</w:t>
            </w:r>
          </w:p>
        </w:tc>
      </w:tr>
      <w:tr w:rsidR="00F21BB5" w14:paraId="343BDD00" w14:textId="77777777" w:rsidTr="00F21BB5">
        <w:trPr>
          <w:cantSplit/>
          <w:jc w:val="center"/>
        </w:trPr>
        <w:tc>
          <w:tcPr>
            <w:tcW w:w="4142" w:type="dxa"/>
            <w:vAlign w:val="center"/>
          </w:tcPr>
          <w:p w14:paraId="7E2D961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выбрана или сознательно оставлена общей</w:t>
            </w:r>
          </w:p>
        </w:tc>
        <w:tc>
          <w:tcPr>
            <w:tcW w:w="1233" w:type="dxa"/>
            <w:vAlign w:val="center"/>
          </w:tcPr>
          <w:p w14:paraId="35E3EBB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03D5982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категории; ограничение указано</w:t>
            </w:r>
          </w:p>
        </w:tc>
      </w:tr>
      <w:tr w:rsidR="00F21BB5" w14:paraId="615C720F" w14:textId="77777777" w:rsidTr="00F21BB5">
        <w:trPr>
          <w:cantSplit/>
          <w:jc w:val="center"/>
        </w:trPr>
        <w:tc>
          <w:tcPr>
            <w:tcW w:w="4142" w:type="dxa"/>
            <w:vAlign w:val="center"/>
          </w:tcPr>
          <w:p w14:paraId="779A1CF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 указан</w:t>
            </w:r>
          </w:p>
        </w:tc>
        <w:tc>
          <w:tcPr>
            <w:tcW w:w="1233" w:type="dxa"/>
            <w:vAlign w:val="center"/>
          </w:tcPr>
          <w:p w14:paraId="6E572DD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21875F3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</w:tr>
      <w:tr w:rsidR="00F21BB5" w14:paraId="3CAF8969" w14:textId="77777777" w:rsidTr="00F21BB5">
        <w:trPr>
          <w:cantSplit/>
          <w:jc w:val="center"/>
        </w:trPr>
        <w:tc>
          <w:tcPr>
            <w:tcW w:w="4142" w:type="dxa"/>
            <w:vAlign w:val="center"/>
          </w:tcPr>
          <w:p w14:paraId="3290825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Запросы разделены по смысловым группам</w:t>
            </w:r>
          </w:p>
        </w:tc>
        <w:tc>
          <w:tcPr>
            <w:tcW w:w="1233" w:type="dxa"/>
            <w:vAlign w:val="center"/>
          </w:tcPr>
          <w:p w14:paraId="6CE4213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06DBE36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пакетов по группам запросов</w:t>
            </w:r>
          </w:p>
        </w:tc>
      </w:tr>
      <w:tr w:rsidR="00F21BB5" w14:paraId="4783007A" w14:textId="77777777" w:rsidTr="00F21BB5">
        <w:trPr>
          <w:cantSplit/>
          <w:jc w:val="center"/>
        </w:trPr>
        <w:tc>
          <w:tcPr>
            <w:tcW w:w="4142" w:type="dxa"/>
            <w:vAlign w:val="center"/>
          </w:tcPr>
          <w:p w14:paraId="3537545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Коммерческие, образовательные и информационные запро</w:t>
            </w:r>
            <w:r>
              <w:rPr>
                <w:sz w:val="24"/>
              </w:rPr>
              <w:t>сы не смешаны в одном выводе</w:t>
            </w:r>
          </w:p>
        </w:tc>
        <w:tc>
          <w:tcPr>
            <w:tcW w:w="1233" w:type="dxa"/>
            <w:vAlign w:val="center"/>
          </w:tcPr>
          <w:p w14:paraId="26AA72B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7400387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оценены раздельно</w:t>
            </w:r>
          </w:p>
        </w:tc>
      </w:tr>
      <w:tr w:rsidR="00F21BB5" w14:paraId="11679A34" w14:textId="77777777" w:rsidTr="00F21BB5">
        <w:trPr>
          <w:cantSplit/>
          <w:jc w:val="center"/>
        </w:trPr>
        <w:tc>
          <w:tcPr>
            <w:tcW w:w="4142" w:type="dxa"/>
            <w:vAlign w:val="center"/>
          </w:tcPr>
          <w:p w14:paraId="07B61AA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выгружены и сохранены</w:t>
            </w:r>
          </w:p>
        </w:tc>
        <w:tc>
          <w:tcPr>
            <w:tcW w:w="1233" w:type="dxa"/>
            <w:vAlign w:val="center"/>
          </w:tcPr>
          <w:p w14:paraId="7029DD7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80" w:type="dxa"/>
            <w:vAlign w:val="center"/>
          </w:tcPr>
          <w:p w14:paraId="1123470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сохранены из ответов интерфейса с контрольными суммами; 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кнопкой «Скачать» не сохранялись</w:t>
            </w:r>
          </w:p>
        </w:tc>
      </w:tr>
      <w:tr w:rsidR="00F21BB5" w14:paraId="0A6CECD5" w14:textId="77777777" w:rsidTr="00F21BB5">
        <w:trPr>
          <w:cantSplit/>
          <w:jc w:val="center"/>
        </w:trPr>
        <w:tc>
          <w:tcPr>
            <w:tcW w:w="4142" w:type="dxa"/>
            <w:vAlign w:val="center"/>
          </w:tcPr>
          <w:p w14:paraId="4E93702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и темы зафиксированы</w:t>
            </w:r>
          </w:p>
        </w:tc>
        <w:tc>
          <w:tcPr>
            <w:tcW w:w="1233" w:type="dxa"/>
            <w:vAlign w:val="center"/>
          </w:tcPr>
          <w:p w14:paraId="0941F83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42DBEF0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шести ключевых фраз; связанные темы не фиксировались</w:t>
            </w:r>
          </w:p>
        </w:tc>
      </w:tr>
      <w:tr w:rsidR="00F21BB5" w14:paraId="27866059" w14:textId="77777777" w:rsidTr="00F21BB5">
        <w:trPr>
          <w:cantSplit/>
          <w:jc w:val="center"/>
        </w:trPr>
        <w:tc>
          <w:tcPr>
            <w:tcW w:w="4142" w:type="dxa"/>
            <w:vAlign w:val="center"/>
          </w:tcPr>
          <w:p w14:paraId="0FC6575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проверен дополнительными исто</w:t>
            </w:r>
            <w:r>
              <w:rPr>
                <w:sz w:val="24"/>
              </w:rPr>
              <w:t>чниками</w:t>
            </w:r>
          </w:p>
        </w:tc>
        <w:tc>
          <w:tcPr>
            <w:tcW w:w="1233" w:type="dxa"/>
            <w:vAlign w:val="center"/>
          </w:tcPr>
          <w:p w14:paraId="47113B4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7B1D20F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</w:tr>
      <w:tr w:rsidR="00F21BB5" w14:paraId="172AC731" w14:textId="77777777" w:rsidTr="00F21BB5">
        <w:trPr>
          <w:cantSplit/>
          <w:jc w:val="center"/>
        </w:trPr>
        <w:tc>
          <w:tcPr>
            <w:tcW w:w="4142" w:type="dxa"/>
            <w:vAlign w:val="center"/>
          </w:tcPr>
          <w:p w14:paraId="692B0E3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метода указаны</w:t>
            </w:r>
          </w:p>
        </w:tc>
        <w:tc>
          <w:tcPr>
            <w:tcW w:w="1233" w:type="dxa"/>
            <w:vAlign w:val="center"/>
          </w:tcPr>
          <w:p w14:paraId="33CD7D0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6D41FA4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объемы, относительный индекс</w:t>
            </w:r>
          </w:p>
        </w:tc>
      </w:tr>
    </w:tbl>
    <w:p w14:paraId="5F28572D" w14:textId="77777777" w:rsidR="00F21BB5" w:rsidRDefault="00954C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Чек-лист показывает, что настройки сервиса выдержаны, а ограничения относятся к объему данных, а не к методике сбора. Управленческий вывод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: интерес к аудиту и проверке таблиц растет, но от очень низкой базы и без выраженной географии; инте</w:t>
      </w:r>
      <w:r>
        <w:rPr>
          <w:sz w:val="28"/>
        </w:rPr>
        <w:t xml:space="preserve">рес к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для </w:t>
      </w:r>
      <w:r>
        <w:rPr>
          <w:i/>
          <w:sz w:val="28"/>
        </w:rPr>
        <w:t>Excel</w:t>
      </w:r>
      <w:r>
        <w:rPr>
          <w:sz w:val="28"/>
        </w:rPr>
        <w:t xml:space="preserve"> массовее и растет быстрее. Решение по методике: тестировать и доработать позиционирование, окончательный вывод - только после сопоставления с Вордстатом и анализа конкурентов.</w:t>
      </w:r>
    </w:p>
    <w:p w14:paraId="29A531EA" w14:textId="77777777" w:rsidR="00F21BB5" w:rsidRDefault="00954CB2">
      <w:pPr>
        <w:pStyle w:val="2"/>
        <w:spacing w:before="360" w:after="360" w:line="360" w:lineRule="exact"/>
        <w:ind w:firstLine="709"/>
      </w:pPr>
      <w:bookmarkStart w:id="18" w:name="_f1eda1127bc9640b50460bed3a2fa3902f0219e"/>
      <w:bookmarkStart w:id="19" w:name="_Toc241938588"/>
      <w:bookmarkEnd w:id="17"/>
      <w:bookmarkEnd w:id="8"/>
      <w:r>
        <w:rPr>
          <w:b/>
          <w:sz w:val="28"/>
        </w:rPr>
        <w:t>2.4 Яндекс Вордстат</w:t>
      </w:r>
      <w:bookmarkEnd w:id="19"/>
    </w:p>
    <w:p w14:paraId="4178AC4F" w14:textId="77777777" w:rsidR="00F21BB5" w:rsidRDefault="00954C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Яндекс Вордстат показывает число запросов к Яндексу, их дин</w:t>
      </w:r>
      <w:r>
        <w:rPr>
          <w:sz w:val="28"/>
        </w:rPr>
        <w:t>амику, региональное распределение и реальные формулировки; аудитория сервиса ограничена русскоязычными регионами [4], [5].</w:t>
      </w:r>
    </w:p>
    <w:p w14:paraId="4D77256B" w14:textId="77777777" w:rsidR="00F21BB5" w:rsidRDefault="00954CB2">
      <w:pPr>
        <w:pStyle w:val="3"/>
        <w:spacing w:before="360" w:after="360" w:line="360" w:lineRule="exact"/>
        <w:ind w:firstLine="709"/>
      </w:pPr>
      <w:bookmarkStart w:id="20" w:name="_настройки"/>
      <w:r>
        <w:rPr>
          <w:b/>
        </w:rPr>
        <w:t>2.4.1 Настройки</w:t>
      </w:r>
    </w:p>
    <w:p w14:paraId="6EE36817" w14:textId="77777777" w:rsidR="00F21BB5" w:rsidRDefault="00954C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Данные Яндекс Вордстат получены 02.10.2026 со страницы сервиса под аккаунтом владельца проекта [4]. Вкладка «Динамика</w:t>
      </w:r>
      <w:r>
        <w:rPr>
          <w:sz w:val="28"/>
        </w:rPr>
        <w:t>» выгружена по месяцам за максимальный доступный период (01.2018-09.2026, 105 месяцев), вкладки «Топы запросов» и «Регионы» показывают скользящее окно последнего месяца (01.09.2026-30.09.2026). Операторы уточнения не применялись: запросы вводились как своб</w:t>
      </w:r>
      <w:r>
        <w:rPr>
          <w:sz w:val="28"/>
        </w:rPr>
        <w:t>одные фразы, поэтому показатели включают словоформы и дополнения; это учтено при очистке (таблица 4).</w:t>
      </w:r>
    </w:p>
    <w:p w14:paraId="251D1B9D" w14:textId="77777777" w:rsidR="00F21BB5" w:rsidRDefault="00954C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Настройки выгрузки Яндекс Вордстат сведены в таблицу 17.</w:t>
      </w:r>
    </w:p>
    <w:p w14:paraId="68B9272E" w14:textId="77777777" w:rsidR="00F21BB5" w:rsidRDefault="00954CB2">
      <w:pPr>
        <w:pStyle w:val="a0"/>
        <w:keepNext/>
        <w:spacing w:before="0" w:after="0" w:line="360" w:lineRule="exact"/>
      </w:pPr>
      <w:r>
        <w:rPr>
          <w:sz w:val="28"/>
        </w:rPr>
        <w:t>Таблица 17 – Настройки выгрузки Яндекс Вордстат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60"/>
        <w:gridCol w:w="6195"/>
      </w:tblGrid>
      <w:tr w:rsidR="00F21BB5" w14:paraId="063DD375" w14:textId="77777777" w:rsidTr="00F21B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60" w:type="dxa"/>
            <w:vAlign w:val="center"/>
          </w:tcPr>
          <w:p w14:paraId="2221050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194" w:type="dxa"/>
            <w:vAlign w:val="center"/>
          </w:tcPr>
          <w:p w14:paraId="67CB886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F21BB5" w14:paraId="76C7A333" w14:textId="77777777" w:rsidTr="00F21BB5">
        <w:trPr>
          <w:cantSplit/>
          <w:jc w:val="center"/>
        </w:trPr>
        <w:tc>
          <w:tcPr>
            <w:tcW w:w="3160" w:type="dxa"/>
            <w:vAlign w:val="center"/>
          </w:tcPr>
          <w:p w14:paraId="0CE5EDC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6194" w:type="dxa"/>
            <w:vAlign w:val="center"/>
          </w:tcPr>
          <w:p w14:paraId="6BDF763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(код 225), Беларусь (код 149), «все регионы»</w:t>
            </w:r>
          </w:p>
        </w:tc>
      </w:tr>
      <w:tr w:rsidR="00F21BB5" w14:paraId="4A4857AA" w14:textId="77777777" w:rsidTr="00F21BB5">
        <w:trPr>
          <w:cantSplit/>
          <w:jc w:val="center"/>
        </w:trPr>
        <w:tc>
          <w:tcPr>
            <w:tcW w:w="3160" w:type="dxa"/>
            <w:vAlign w:val="center"/>
          </w:tcPr>
          <w:p w14:paraId="63CCDFC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Период динамики</w:t>
            </w:r>
          </w:p>
        </w:tc>
        <w:tc>
          <w:tcPr>
            <w:tcW w:w="6194" w:type="dxa"/>
            <w:vAlign w:val="center"/>
          </w:tcPr>
          <w:p w14:paraId="45B19FB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01.2018 - 09.2026, по месяцам</w:t>
            </w:r>
          </w:p>
        </w:tc>
      </w:tr>
      <w:tr w:rsidR="00F21BB5" w14:paraId="53ADA971" w14:textId="77777777" w:rsidTr="00F21BB5">
        <w:trPr>
          <w:cantSplit/>
          <w:jc w:val="center"/>
        </w:trPr>
        <w:tc>
          <w:tcPr>
            <w:tcW w:w="3160" w:type="dxa"/>
            <w:vAlign w:val="center"/>
          </w:tcPr>
          <w:p w14:paraId="5457F31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Окно «Топов» и «Регионов»</w:t>
            </w:r>
          </w:p>
        </w:tc>
        <w:tc>
          <w:tcPr>
            <w:tcW w:w="6194" w:type="dxa"/>
            <w:vAlign w:val="center"/>
          </w:tcPr>
          <w:p w14:paraId="4D15AD7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01.09.2026 - 30.09.2026 (скользящее)</w:t>
            </w:r>
          </w:p>
        </w:tc>
      </w:tr>
      <w:tr w:rsidR="00F21BB5" w14:paraId="02F1E30A" w14:textId="77777777" w:rsidTr="00F21BB5">
        <w:trPr>
          <w:cantSplit/>
          <w:jc w:val="center"/>
        </w:trPr>
        <w:tc>
          <w:tcPr>
            <w:tcW w:w="3160" w:type="dxa"/>
            <w:vAlign w:val="center"/>
          </w:tcPr>
          <w:p w14:paraId="484A38C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6194" w:type="dxa"/>
            <w:vAlign w:val="center"/>
          </w:tcPr>
          <w:p w14:paraId="627022B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(десктопы, смартфоны, планшеты); разбивка снята для одного запроса</w:t>
            </w:r>
          </w:p>
        </w:tc>
      </w:tr>
      <w:tr w:rsidR="00F21BB5" w14:paraId="5A9FDD85" w14:textId="77777777" w:rsidTr="00F21BB5">
        <w:trPr>
          <w:cantSplit/>
          <w:jc w:val="center"/>
        </w:trPr>
        <w:tc>
          <w:tcPr>
            <w:tcW w:w="3160" w:type="dxa"/>
            <w:vAlign w:val="center"/>
          </w:tcPr>
          <w:p w14:paraId="149FAE7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Операторы</w:t>
            </w:r>
          </w:p>
        </w:tc>
        <w:tc>
          <w:tcPr>
            <w:tcW w:w="6194" w:type="dxa"/>
            <w:vAlign w:val="center"/>
          </w:tcPr>
          <w:p w14:paraId="4CF47E5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применялись</w:t>
            </w:r>
          </w:p>
        </w:tc>
      </w:tr>
      <w:tr w:rsidR="00F21BB5" w14:paraId="4CD057C0" w14:textId="77777777" w:rsidTr="00F21BB5">
        <w:trPr>
          <w:cantSplit/>
          <w:jc w:val="center"/>
        </w:trPr>
        <w:tc>
          <w:tcPr>
            <w:tcW w:w="3160" w:type="dxa"/>
            <w:vAlign w:val="center"/>
          </w:tcPr>
          <w:p w14:paraId="4202123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6194" w:type="dxa"/>
            <w:vAlign w:val="center"/>
          </w:tcPr>
          <w:p w14:paraId="64813B6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содержащих фразу (в том числе словоформы и дополнения)</w:t>
            </w:r>
          </w:p>
        </w:tc>
      </w:tr>
      <w:tr w:rsidR="00F21BB5" w14:paraId="44A6DFCD" w14:textId="77777777" w:rsidTr="00F21BB5">
        <w:trPr>
          <w:cantSplit/>
          <w:jc w:val="center"/>
        </w:trPr>
        <w:tc>
          <w:tcPr>
            <w:tcW w:w="3160" w:type="dxa"/>
            <w:vAlign w:val="center"/>
          </w:tcPr>
          <w:p w14:paraId="6FC3343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 ядра</w:t>
            </w:r>
          </w:p>
        </w:tc>
        <w:tc>
          <w:tcPr>
            <w:tcW w:w="6194" w:type="dxa"/>
            <w:vAlign w:val="center"/>
          </w:tcPr>
          <w:p w14:paraId="2EB72F8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формулировок, из них по 13 есть данные в Беларуси ил</w:t>
            </w:r>
            <w:r>
              <w:rPr>
                <w:sz w:val="24"/>
              </w:rPr>
              <w:t>и России</w:t>
            </w:r>
          </w:p>
        </w:tc>
      </w:tr>
      <w:tr w:rsidR="00F21BB5" w14:paraId="571A2FF4" w14:textId="77777777" w:rsidTr="00F21BB5">
        <w:trPr>
          <w:cantSplit/>
          <w:jc w:val="center"/>
        </w:trPr>
        <w:tc>
          <w:tcPr>
            <w:tcW w:w="3160" w:type="dxa"/>
            <w:vAlign w:val="center"/>
          </w:tcPr>
          <w:p w14:paraId="50E4972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6194" w:type="dxa"/>
            <w:vAlign w:val="center"/>
          </w:tcPr>
          <w:p w14:paraId="6C88CC8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</w:tr>
    </w:tbl>
    <w:p w14:paraId="22AE7B62" w14:textId="77777777" w:rsidR="00F21BB5" w:rsidRDefault="00954C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Настройки фиксируются, чтобы не сравнивать между собой широкие и точные запросы как одинаковые показатели [6]. Ограничение метода: Вордстат отражает только аудиторию Яндекса и охватывает русскоязычные регионы, поэтому дл</w:t>
      </w:r>
      <w:r>
        <w:rPr>
          <w:sz w:val="28"/>
        </w:rPr>
        <w:t>я основной территории проекта (англоязычные страны и ЕС) он служит контрольным источником.</w:t>
      </w:r>
    </w:p>
    <w:p w14:paraId="1AC02CFB" w14:textId="77777777" w:rsidR="00F21BB5" w:rsidRDefault="00954CB2">
      <w:pPr>
        <w:pStyle w:val="3"/>
        <w:spacing w:before="360" w:after="360" w:line="360" w:lineRule="exact"/>
        <w:ind w:firstLine="709"/>
      </w:pPr>
      <w:bookmarkStart w:id="21" w:name="_fac2fb5252cb80622a2d363e37ea52a70e7b05e"/>
      <w:bookmarkEnd w:id="20"/>
      <w:r>
        <w:rPr>
          <w:b/>
        </w:rPr>
        <w:t>2.4.2 Топы запросов</w:t>
      </w:r>
    </w:p>
    <w:p w14:paraId="598A4C82" w14:textId="77777777" w:rsidR="00F21BB5" w:rsidRDefault="00954C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Формулировки, которыми аудитория описывает проблему, показаны в таблице 18.</w:t>
      </w:r>
    </w:p>
    <w:p w14:paraId="29A60154" w14:textId="77777777" w:rsidR="00F21BB5" w:rsidRDefault="00954CB2">
      <w:pPr>
        <w:pStyle w:val="a0"/>
        <w:keepNext/>
        <w:spacing w:before="0" w:after="0" w:line="360" w:lineRule="exact"/>
      </w:pPr>
      <w:r>
        <w:rPr>
          <w:sz w:val="28"/>
        </w:rPr>
        <w:t>Таблица 18 – Популярные формулировки (вкладка «Топы запросов», 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03"/>
        <w:gridCol w:w="3754"/>
        <w:gridCol w:w="3598"/>
      </w:tblGrid>
      <w:tr w:rsidR="00F21BB5" w14:paraId="45C283A6" w14:textId="77777777" w:rsidTr="00F21B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2" w:type="dxa"/>
            <w:vAlign w:val="center"/>
          </w:tcPr>
          <w:p w14:paraId="608DAEC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ядра</w:t>
            </w:r>
          </w:p>
        </w:tc>
        <w:tc>
          <w:tcPr>
            <w:tcW w:w="3754" w:type="dxa"/>
            <w:vAlign w:val="center"/>
          </w:tcPr>
          <w:p w14:paraId="3677227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Формулировки и число запросов</w:t>
            </w:r>
          </w:p>
        </w:tc>
        <w:tc>
          <w:tcPr>
            <w:tcW w:w="3598" w:type="dxa"/>
            <w:vAlign w:val="center"/>
          </w:tcPr>
          <w:p w14:paraId="137334E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</w:t>
            </w:r>
          </w:p>
        </w:tc>
      </w:tr>
      <w:tr w:rsidR="00F21BB5" w14:paraId="2775823F" w14:textId="77777777" w:rsidTr="00F21BB5">
        <w:trPr>
          <w:cantSplit/>
          <w:jc w:val="center"/>
        </w:trPr>
        <w:tc>
          <w:tcPr>
            <w:tcW w:w="2002" w:type="dxa"/>
            <w:vAlign w:val="center"/>
          </w:tcPr>
          <w:p w14:paraId="5241547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2F51446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263;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 71;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 60;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11</w:t>
            </w:r>
          </w:p>
        </w:tc>
        <w:tc>
          <w:tcPr>
            <w:tcW w:w="3598" w:type="dxa"/>
            <w:vAlign w:val="center"/>
          </w:tcPr>
          <w:p w14:paraId="5BBAC71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F21BB5" w14:paraId="2787F922" w14:textId="77777777" w:rsidTr="00F21BB5">
        <w:trPr>
          <w:cantSplit/>
          <w:jc w:val="center"/>
        </w:trPr>
        <w:tc>
          <w:tcPr>
            <w:tcW w:w="2002" w:type="dxa"/>
            <w:vAlign w:val="center"/>
          </w:tcPr>
          <w:p w14:paraId="6212752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7924C02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1 142;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 109; сообщение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93;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88;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выдает ошибку в формуле 82; как убрать ошибку в формуле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77; как найти ошибку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31</w:t>
            </w:r>
          </w:p>
        </w:tc>
        <w:tc>
          <w:tcPr>
            <w:tcW w:w="3598" w:type="dxa"/>
            <w:vAlign w:val="center"/>
          </w:tcPr>
          <w:p w14:paraId="11EC0BA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10; в формуле обнаружена ошибка </w:t>
            </w:r>
            <w:r>
              <w:rPr>
                <w:i/>
                <w:sz w:val="24"/>
              </w:rPr>
              <w:t>exce</w:t>
            </w:r>
            <w:r>
              <w:rPr>
                <w:i/>
                <w:sz w:val="24"/>
              </w:rPr>
              <w:t>l</w:t>
            </w:r>
            <w:r>
              <w:rPr>
                <w:sz w:val="24"/>
              </w:rPr>
              <w:t xml:space="preserve"> 3</w:t>
            </w:r>
          </w:p>
        </w:tc>
      </w:tr>
      <w:tr w:rsidR="00F21BB5" w14:paraId="4D4ECE07" w14:textId="77777777" w:rsidTr="00F21BB5">
        <w:trPr>
          <w:cantSplit/>
          <w:jc w:val="center"/>
        </w:trPr>
        <w:tc>
          <w:tcPr>
            <w:tcW w:w="2002" w:type="dxa"/>
            <w:vAlign w:val="center"/>
          </w:tcPr>
          <w:p w14:paraId="266D63A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4D957A8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71</w:t>
            </w:r>
          </w:p>
        </w:tc>
        <w:tc>
          <w:tcPr>
            <w:tcW w:w="3598" w:type="dxa"/>
            <w:vAlign w:val="center"/>
          </w:tcPr>
          <w:p w14:paraId="7A8B4E7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</w:t>
            </w:r>
          </w:p>
        </w:tc>
      </w:tr>
      <w:tr w:rsidR="00F21BB5" w14:paraId="70AD543D" w14:textId="77777777" w:rsidTr="00F21BB5">
        <w:trPr>
          <w:cantSplit/>
          <w:jc w:val="center"/>
        </w:trPr>
        <w:tc>
          <w:tcPr>
            <w:tcW w:w="2002" w:type="dxa"/>
            <w:vAlign w:val="center"/>
          </w:tcPr>
          <w:p w14:paraId="6342BA6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11F710A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762;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таблиц 280;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230; нейросеть для создания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136; лучшие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83;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 78</w:t>
            </w:r>
          </w:p>
        </w:tc>
        <w:tc>
          <w:tcPr>
            <w:tcW w:w="3598" w:type="dxa"/>
            <w:vAlign w:val="center"/>
          </w:tcPr>
          <w:p w14:paraId="4E460EA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</w:t>
            </w:r>
          </w:p>
        </w:tc>
      </w:tr>
      <w:tr w:rsidR="00F21BB5" w14:paraId="483AB956" w14:textId="77777777" w:rsidTr="00F21BB5">
        <w:trPr>
          <w:cantSplit/>
          <w:jc w:val="center"/>
        </w:trPr>
        <w:tc>
          <w:tcPr>
            <w:tcW w:w="2002" w:type="dxa"/>
            <w:vAlign w:val="center"/>
          </w:tcPr>
          <w:p w14:paraId="4485A91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4" w:type="dxa"/>
            <w:vAlign w:val="center"/>
          </w:tcPr>
          <w:p w14:paraId="56B5883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127;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35; как использовать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13; как включить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</w:t>
            </w:r>
          </w:p>
        </w:tc>
        <w:tc>
          <w:tcPr>
            <w:tcW w:w="3598" w:type="dxa"/>
            <w:vAlign w:val="center"/>
          </w:tcPr>
          <w:p w14:paraId="0D3869A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F21BB5" w14:paraId="350D316C" w14:textId="77777777" w:rsidTr="00F21BB5">
        <w:trPr>
          <w:cantSplit/>
          <w:jc w:val="center"/>
        </w:trPr>
        <w:tc>
          <w:tcPr>
            <w:tcW w:w="2002" w:type="dxa"/>
            <w:vAlign w:val="center"/>
          </w:tcPr>
          <w:p w14:paraId="0FE4E78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5B92938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187; надстройка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22;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18;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установить 11</w:t>
            </w:r>
          </w:p>
        </w:tc>
        <w:tc>
          <w:tcPr>
            <w:tcW w:w="3598" w:type="dxa"/>
            <w:vAlign w:val="center"/>
          </w:tcPr>
          <w:p w14:paraId="2132CDC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F21BB5" w14:paraId="5E4A45F8" w14:textId="77777777" w:rsidTr="00F21BB5">
        <w:trPr>
          <w:cantSplit/>
          <w:jc w:val="center"/>
        </w:trPr>
        <w:tc>
          <w:tcPr>
            <w:tcW w:w="2002" w:type="dxa"/>
            <w:vAlign w:val="center"/>
          </w:tcPr>
          <w:p w14:paraId="562DC5D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3754" w:type="dxa"/>
            <w:vAlign w:val="center"/>
          </w:tcPr>
          <w:p w14:paraId="350AA4A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1 114 (разовый выброс месяца)</w:t>
            </w:r>
          </w:p>
        </w:tc>
        <w:tc>
          <w:tcPr>
            <w:tcW w:w="3598" w:type="dxa"/>
            <w:vAlign w:val="center"/>
          </w:tcPr>
          <w:p w14:paraId="745AE68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3</w:t>
            </w:r>
          </w:p>
        </w:tc>
      </w:tr>
      <w:tr w:rsidR="00F21BB5" w14:paraId="084555DC" w14:textId="77777777" w:rsidTr="00F21BB5">
        <w:trPr>
          <w:cantSplit/>
          <w:jc w:val="center"/>
        </w:trPr>
        <w:tc>
          <w:tcPr>
            <w:tcW w:w="2002" w:type="dxa"/>
            <w:vAlign w:val="center"/>
          </w:tcPr>
          <w:p w14:paraId="626B2A3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3754" w:type="dxa"/>
            <w:vAlign w:val="center"/>
          </w:tcPr>
          <w:p w14:paraId="443F41C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 35</w:t>
            </w:r>
          </w:p>
        </w:tc>
        <w:tc>
          <w:tcPr>
            <w:tcW w:w="3598" w:type="dxa"/>
            <w:vAlign w:val="center"/>
          </w:tcPr>
          <w:p w14:paraId="49CAE87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</w:t>
            </w:r>
            <w:r>
              <w:rPr>
                <w:sz w:val="24"/>
              </w:rPr>
              <w:t>ых нет</w:t>
            </w:r>
          </w:p>
        </w:tc>
      </w:tr>
    </w:tbl>
    <w:p w14:paraId="66FB7B9D" w14:textId="77777777" w:rsidR="00F21BB5" w:rsidRDefault="00954C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Топы показывают реальный язык аудитории. Спрос на проверку выражается как «ошибка в формуле»: пользователь сталкивается с сообщением об ошибке (#ЗНАЧ!, #ДЕЛ/0!) и ищет способ ее убрать. Формулировки со словом «заказать», «услуги», «цена» в топах от</w:t>
      </w:r>
      <w:r>
        <w:rPr>
          <w:sz w:val="28"/>
        </w:rPr>
        <w:t xml:space="preserve">сутствуют. Запросы об </w:t>
      </w:r>
      <w:r>
        <w:rPr>
          <w:i/>
          <w:sz w:val="28"/>
        </w:rPr>
        <w:t>AI</w:t>
      </w:r>
      <w:r>
        <w:rPr>
          <w:sz w:val="28"/>
        </w:rPr>
        <w:t xml:space="preserve"> содержат маркеры выбора («лучшие», «бесплатно», «как установить»), то есть интерес находится на стадии выбора инструмента, но не оплаты.</w:t>
      </w:r>
    </w:p>
    <w:p w14:paraId="58C213B2" w14:textId="77777777" w:rsidR="00F21BB5" w:rsidRDefault="00954CB2">
      <w:pPr>
        <w:pStyle w:val="3"/>
        <w:spacing w:before="360" w:after="360" w:line="360" w:lineRule="exact"/>
        <w:ind w:firstLine="709"/>
      </w:pPr>
      <w:bookmarkStart w:id="22" w:name="_7bf1851396111ad63f05aea5f0c7f4fd88cf629"/>
      <w:bookmarkEnd w:id="21"/>
      <w:r>
        <w:rPr>
          <w:b/>
        </w:rPr>
        <w:t>2.4.3 Динамика и показатели</w:t>
      </w:r>
    </w:p>
    <w:p w14:paraId="287A6F74" w14:textId="77777777" w:rsidR="00F21BB5" w:rsidRDefault="00954C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динамики запросов в России и Беларуси за последние два </w:t>
      </w:r>
      <w:r>
        <w:rPr>
          <w:sz w:val="28"/>
        </w:rPr>
        <w:t>года приведены в таблице 19, ряды - на рисунке 2.</w:t>
      </w:r>
    </w:p>
    <w:p w14:paraId="7C127C2B" w14:textId="77777777" w:rsidR="00F21BB5" w:rsidRDefault="00954CB2">
      <w:pPr>
        <w:pStyle w:val="a0"/>
        <w:keepNext/>
        <w:spacing w:before="0" w:after="0" w:line="360" w:lineRule="exact"/>
      </w:pPr>
      <w:r>
        <w:rPr>
          <w:sz w:val="28"/>
        </w:rPr>
        <w:t>Таблица 19 – Показатели динамики Яндекс Вордстат (10.2025-09.2026 к 10.2024-09.2025)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6"/>
        <w:gridCol w:w="1276"/>
        <w:gridCol w:w="1401"/>
        <w:gridCol w:w="1276"/>
        <w:gridCol w:w="1152"/>
        <w:gridCol w:w="1322"/>
        <w:gridCol w:w="1152"/>
      </w:tblGrid>
      <w:tr w:rsidR="00F21BB5" w14:paraId="19032C17" w14:textId="77777777" w:rsidTr="00F21B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5" w:type="dxa"/>
            <w:vAlign w:val="center"/>
          </w:tcPr>
          <w:p w14:paraId="6C32855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276" w:type="dxa"/>
            <w:vAlign w:val="center"/>
          </w:tcPr>
          <w:p w14:paraId="69314C7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последние 12 мес.</w:t>
            </w:r>
          </w:p>
        </w:tc>
        <w:tc>
          <w:tcPr>
            <w:tcW w:w="1401" w:type="dxa"/>
            <w:vAlign w:val="center"/>
          </w:tcPr>
          <w:p w14:paraId="234F5B8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предыдущие 12 мес.</w:t>
            </w:r>
          </w:p>
        </w:tc>
        <w:tc>
          <w:tcPr>
            <w:tcW w:w="1276" w:type="dxa"/>
            <w:vAlign w:val="center"/>
          </w:tcPr>
          <w:p w14:paraId="367826C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52" w:type="dxa"/>
            <w:vAlign w:val="center"/>
          </w:tcPr>
          <w:p w14:paraId="3A73C7F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(месяц, число)</w:t>
            </w:r>
          </w:p>
        </w:tc>
        <w:tc>
          <w:tcPr>
            <w:tcW w:w="1322" w:type="dxa"/>
            <w:vAlign w:val="center"/>
          </w:tcPr>
          <w:p w14:paraId="06CAAF9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Беларусь: последние 12 мес.</w:t>
            </w:r>
          </w:p>
        </w:tc>
        <w:tc>
          <w:tcPr>
            <w:tcW w:w="1152" w:type="dxa"/>
            <w:vAlign w:val="center"/>
          </w:tcPr>
          <w:p w14:paraId="28BDEB9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Беларуси от России</w:t>
            </w:r>
          </w:p>
        </w:tc>
      </w:tr>
      <w:tr w:rsidR="00F21BB5" w14:paraId="253B03CD" w14:textId="77777777" w:rsidTr="00F21BB5">
        <w:trPr>
          <w:cantSplit/>
          <w:jc w:val="center"/>
        </w:trPr>
        <w:tc>
          <w:tcPr>
            <w:tcW w:w="1775" w:type="dxa"/>
            <w:vAlign w:val="center"/>
          </w:tcPr>
          <w:p w14:paraId="29BF1EF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24147EF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68 970</w:t>
            </w:r>
          </w:p>
        </w:tc>
        <w:tc>
          <w:tcPr>
            <w:tcW w:w="1401" w:type="dxa"/>
            <w:vAlign w:val="center"/>
          </w:tcPr>
          <w:p w14:paraId="4157A64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85 988</w:t>
            </w:r>
          </w:p>
        </w:tc>
        <w:tc>
          <w:tcPr>
            <w:tcW w:w="1276" w:type="dxa"/>
            <w:vAlign w:val="center"/>
          </w:tcPr>
          <w:p w14:paraId="5A92650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3D3BA89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(9 005)</w:t>
            </w:r>
          </w:p>
        </w:tc>
        <w:tc>
          <w:tcPr>
            <w:tcW w:w="1322" w:type="dxa"/>
            <w:vAlign w:val="center"/>
          </w:tcPr>
          <w:p w14:paraId="34BEC4C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807</w:t>
            </w:r>
          </w:p>
        </w:tc>
        <w:tc>
          <w:tcPr>
            <w:tcW w:w="1152" w:type="dxa"/>
            <w:vAlign w:val="center"/>
          </w:tcPr>
          <w:p w14:paraId="158EE02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1,2 %</w:t>
            </w:r>
          </w:p>
        </w:tc>
      </w:tr>
      <w:tr w:rsidR="00F21BB5" w14:paraId="7C65A4D8" w14:textId="77777777" w:rsidTr="00F21BB5">
        <w:trPr>
          <w:cantSplit/>
          <w:jc w:val="center"/>
        </w:trPr>
        <w:tc>
          <w:tcPr>
            <w:tcW w:w="1775" w:type="dxa"/>
            <w:vAlign w:val="center"/>
          </w:tcPr>
          <w:p w14:paraId="640DA71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7ACEF79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401" w:type="dxa"/>
            <w:vAlign w:val="center"/>
          </w:tcPr>
          <w:p w14:paraId="70FE23F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24 316</w:t>
            </w:r>
          </w:p>
        </w:tc>
        <w:tc>
          <w:tcPr>
            <w:tcW w:w="1276" w:type="dxa"/>
            <w:vAlign w:val="center"/>
          </w:tcPr>
          <w:p w14:paraId="60B6A42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52" w:type="dxa"/>
            <w:vAlign w:val="center"/>
          </w:tcPr>
          <w:p w14:paraId="59C45BE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(3 021)</w:t>
            </w:r>
          </w:p>
        </w:tc>
        <w:tc>
          <w:tcPr>
            <w:tcW w:w="1322" w:type="dxa"/>
            <w:vAlign w:val="center"/>
          </w:tcPr>
          <w:p w14:paraId="5D05E6A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150</w:t>
            </w:r>
          </w:p>
        </w:tc>
        <w:tc>
          <w:tcPr>
            <w:tcW w:w="1152" w:type="dxa"/>
            <w:vAlign w:val="center"/>
          </w:tcPr>
          <w:p w14:paraId="466DC68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0,8 %</w:t>
            </w:r>
          </w:p>
        </w:tc>
      </w:tr>
      <w:tr w:rsidR="00F21BB5" w14:paraId="26DD7897" w14:textId="77777777" w:rsidTr="00F21BB5">
        <w:trPr>
          <w:cantSplit/>
          <w:jc w:val="center"/>
        </w:trPr>
        <w:tc>
          <w:tcPr>
            <w:tcW w:w="1775" w:type="dxa"/>
            <w:vAlign w:val="center"/>
          </w:tcPr>
          <w:p w14:paraId="6271EC1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477A8D9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</w:t>
            </w:r>
          </w:p>
        </w:tc>
        <w:tc>
          <w:tcPr>
            <w:tcW w:w="1401" w:type="dxa"/>
            <w:vAlign w:val="center"/>
          </w:tcPr>
          <w:p w14:paraId="43978B6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4 787</w:t>
            </w:r>
          </w:p>
        </w:tc>
        <w:tc>
          <w:tcPr>
            <w:tcW w:w="1276" w:type="dxa"/>
            <w:vAlign w:val="center"/>
          </w:tcPr>
          <w:p w14:paraId="27CC310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5F80E8D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2020-04 (777)</w:t>
            </w:r>
          </w:p>
        </w:tc>
        <w:tc>
          <w:tcPr>
            <w:tcW w:w="1322" w:type="dxa"/>
            <w:vAlign w:val="center"/>
          </w:tcPr>
          <w:p w14:paraId="6F71C5D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1152" w:type="dxa"/>
            <w:vAlign w:val="center"/>
          </w:tcPr>
          <w:p w14:paraId="7ABFB05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0,9 %</w:t>
            </w:r>
          </w:p>
        </w:tc>
      </w:tr>
      <w:tr w:rsidR="00F21BB5" w14:paraId="0CD00676" w14:textId="77777777" w:rsidTr="00F21BB5">
        <w:trPr>
          <w:cantSplit/>
          <w:jc w:val="center"/>
        </w:trPr>
        <w:tc>
          <w:tcPr>
            <w:tcW w:w="1775" w:type="dxa"/>
            <w:vAlign w:val="center"/>
          </w:tcPr>
          <w:p w14:paraId="1967F12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276" w:type="dxa"/>
            <w:vAlign w:val="center"/>
          </w:tcPr>
          <w:p w14:paraId="439A424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</w:t>
            </w:r>
          </w:p>
        </w:tc>
        <w:tc>
          <w:tcPr>
            <w:tcW w:w="1401" w:type="dxa"/>
            <w:vAlign w:val="center"/>
          </w:tcPr>
          <w:p w14:paraId="0FED559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697</w:t>
            </w:r>
          </w:p>
        </w:tc>
        <w:tc>
          <w:tcPr>
            <w:tcW w:w="1276" w:type="dxa"/>
            <w:vAlign w:val="center"/>
          </w:tcPr>
          <w:p w14:paraId="1EFA4E3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-15 %</w:t>
            </w:r>
          </w:p>
        </w:tc>
        <w:tc>
          <w:tcPr>
            <w:tcW w:w="1152" w:type="dxa"/>
            <w:vAlign w:val="center"/>
          </w:tcPr>
          <w:p w14:paraId="03984AB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2026-04 (88)</w:t>
            </w:r>
          </w:p>
        </w:tc>
        <w:tc>
          <w:tcPr>
            <w:tcW w:w="1322" w:type="dxa"/>
            <w:vAlign w:val="center"/>
          </w:tcPr>
          <w:p w14:paraId="0476E5B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152" w:type="dxa"/>
            <w:vAlign w:val="center"/>
          </w:tcPr>
          <w:p w14:paraId="6057366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F21BB5" w14:paraId="3A289403" w14:textId="77777777" w:rsidTr="00F21BB5">
        <w:trPr>
          <w:cantSplit/>
          <w:jc w:val="center"/>
        </w:trPr>
        <w:tc>
          <w:tcPr>
            <w:tcW w:w="1775" w:type="dxa"/>
            <w:vAlign w:val="center"/>
          </w:tcPr>
          <w:p w14:paraId="239490F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1589509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</w:t>
            </w:r>
          </w:p>
        </w:tc>
        <w:tc>
          <w:tcPr>
            <w:tcW w:w="1401" w:type="dxa"/>
            <w:vAlign w:val="center"/>
          </w:tcPr>
          <w:p w14:paraId="4FE6291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603</w:t>
            </w:r>
          </w:p>
        </w:tc>
        <w:tc>
          <w:tcPr>
            <w:tcW w:w="1276" w:type="dxa"/>
            <w:vAlign w:val="center"/>
          </w:tcPr>
          <w:p w14:paraId="4BC34EF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+1 %</w:t>
            </w:r>
          </w:p>
        </w:tc>
        <w:tc>
          <w:tcPr>
            <w:tcW w:w="1152" w:type="dxa"/>
            <w:vAlign w:val="center"/>
          </w:tcPr>
          <w:p w14:paraId="1EB8497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2022-04 (80)</w:t>
            </w:r>
          </w:p>
        </w:tc>
        <w:tc>
          <w:tcPr>
            <w:tcW w:w="1322" w:type="dxa"/>
            <w:vAlign w:val="center"/>
          </w:tcPr>
          <w:p w14:paraId="1EE84DB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52" w:type="dxa"/>
            <w:vAlign w:val="center"/>
          </w:tcPr>
          <w:p w14:paraId="50FAA21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F21BB5" w14:paraId="6A2D81AC" w14:textId="77777777" w:rsidTr="00F21BB5">
        <w:trPr>
          <w:cantSplit/>
          <w:jc w:val="center"/>
        </w:trPr>
        <w:tc>
          <w:tcPr>
            <w:tcW w:w="1775" w:type="dxa"/>
            <w:vAlign w:val="center"/>
          </w:tcPr>
          <w:p w14:paraId="41C2FA2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7003737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</w:t>
            </w:r>
          </w:p>
        </w:tc>
        <w:tc>
          <w:tcPr>
            <w:tcW w:w="1401" w:type="dxa"/>
            <w:vAlign w:val="center"/>
          </w:tcPr>
          <w:p w14:paraId="4F70CEF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9 572</w:t>
            </w:r>
          </w:p>
        </w:tc>
        <w:tc>
          <w:tcPr>
            <w:tcW w:w="1276" w:type="dxa"/>
            <w:vAlign w:val="center"/>
          </w:tcPr>
          <w:p w14:paraId="35C142A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+2 %</w:t>
            </w:r>
          </w:p>
        </w:tc>
        <w:tc>
          <w:tcPr>
            <w:tcW w:w="1152" w:type="dxa"/>
            <w:vAlign w:val="center"/>
          </w:tcPr>
          <w:p w14:paraId="522802B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2025-04 (1 058)</w:t>
            </w:r>
          </w:p>
        </w:tc>
        <w:tc>
          <w:tcPr>
            <w:tcW w:w="1322" w:type="dxa"/>
            <w:vAlign w:val="center"/>
          </w:tcPr>
          <w:p w14:paraId="63FC5FA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152" w:type="dxa"/>
            <w:vAlign w:val="center"/>
          </w:tcPr>
          <w:p w14:paraId="63EF30B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1,1 %</w:t>
            </w:r>
          </w:p>
        </w:tc>
      </w:tr>
      <w:tr w:rsidR="00F21BB5" w14:paraId="59B03FC7" w14:textId="77777777" w:rsidTr="00F21BB5">
        <w:trPr>
          <w:cantSplit/>
          <w:jc w:val="center"/>
        </w:trPr>
        <w:tc>
          <w:tcPr>
            <w:tcW w:w="1775" w:type="dxa"/>
            <w:vAlign w:val="center"/>
          </w:tcPr>
          <w:p w14:paraId="6ED49A7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276" w:type="dxa"/>
            <w:vAlign w:val="center"/>
          </w:tcPr>
          <w:p w14:paraId="6D36D88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</w:t>
            </w:r>
          </w:p>
        </w:tc>
        <w:tc>
          <w:tcPr>
            <w:tcW w:w="1401" w:type="dxa"/>
            <w:vAlign w:val="center"/>
          </w:tcPr>
          <w:p w14:paraId="6C1D219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2 172</w:t>
            </w:r>
          </w:p>
        </w:tc>
        <w:tc>
          <w:tcPr>
            <w:tcW w:w="1276" w:type="dxa"/>
            <w:vAlign w:val="center"/>
          </w:tcPr>
          <w:p w14:paraId="349E450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+15 %</w:t>
            </w:r>
          </w:p>
        </w:tc>
        <w:tc>
          <w:tcPr>
            <w:tcW w:w="1152" w:type="dxa"/>
            <w:vAlign w:val="center"/>
          </w:tcPr>
          <w:p w14:paraId="36CB90D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2026-05 (380)</w:t>
            </w:r>
          </w:p>
        </w:tc>
        <w:tc>
          <w:tcPr>
            <w:tcW w:w="1322" w:type="dxa"/>
            <w:vAlign w:val="center"/>
          </w:tcPr>
          <w:p w14:paraId="3A80336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</w:t>
            </w:r>
          </w:p>
        </w:tc>
        <w:tc>
          <w:tcPr>
            <w:tcW w:w="1152" w:type="dxa"/>
            <w:vAlign w:val="center"/>
          </w:tcPr>
          <w:p w14:paraId="634142E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F21BB5" w14:paraId="46654448" w14:textId="77777777" w:rsidTr="00F21BB5">
        <w:trPr>
          <w:cantSplit/>
          <w:jc w:val="center"/>
        </w:trPr>
        <w:tc>
          <w:tcPr>
            <w:tcW w:w="1775" w:type="dxa"/>
            <w:vAlign w:val="center"/>
          </w:tcPr>
          <w:p w14:paraId="598BA76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76" w:type="dxa"/>
            <w:vAlign w:val="center"/>
          </w:tcPr>
          <w:p w14:paraId="5DA2331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</w:t>
            </w:r>
          </w:p>
        </w:tc>
        <w:tc>
          <w:tcPr>
            <w:tcW w:w="1401" w:type="dxa"/>
            <w:vAlign w:val="center"/>
          </w:tcPr>
          <w:p w14:paraId="32900D2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2 157</w:t>
            </w:r>
          </w:p>
        </w:tc>
        <w:tc>
          <w:tcPr>
            <w:tcW w:w="1276" w:type="dxa"/>
            <w:vAlign w:val="center"/>
          </w:tcPr>
          <w:p w14:paraId="5B5518F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+104 %</w:t>
            </w:r>
          </w:p>
        </w:tc>
        <w:tc>
          <w:tcPr>
            <w:tcW w:w="1152" w:type="dxa"/>
            <w:vAlign w:val="center"/>
          </w:tcPr>
          <w:p w14:paraId="6AAB6B0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2025-10 (601)</w:t>
            </w:r>
          </w:p>
        </w:tc>
        <w:tc>
          <w:tcPr>
            <w:tcW w:w="1322" w:type="dxa"/>
            <w:vAlign w:val="center"/>
          </w:tcPr>
          <w:p w14:paraId="4D351D2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</w:t>
            </w:r>
          </w:p>
        </w:tc>
        <w:tc>
          <w:tcPr>
            <w:tcW w:w="1152" w:type="dxa"/>
            <w:vAlign w:val="center"/>
          </w:tcPr>
          <w:p w14:paraId="09ACD49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F21BB5" w14:paraId="0CF1BB3F" w14:textId="77777777" w:rsidTr="00F21BB5">
        <w:trPr>
          <w:cantSplit/>
          <w:jc w:val="center"/>
        </w:trPr>
        <w:tc>
          <w:tcPr>
            <w:tcW w:w="1775" w:type="dxa"/>
            <w:vAlign w:val="center"/>
          </w:tcPr>
          <w:p w14:paraId="35F94F4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3864325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</w:t>
            </w:r>
          </w:p>
        </w:tc>
        <w:tc>
          <w:tcPr>
            <w:tcW w:w="1401" w:type="dxa"/>
            <w:vAlign w:val="center"/>
          </w:tcPr>
          <w:p w14:paraId="76EAEBC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10 145</w:t>
            </w:r>
          </w:p>
        </w:tc>
        <w:tc>
          <w:tcPr>
            <w:tcW w:w="1276" w:type="dxa"/>
            <w:vAlign w:val="center"/>
          </w:tcPr>
          <w:p w14:paraId="2D63D41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-56 %</w:t>
            </w:r>
          </w:p>
        </w:tc>
        <w:tc>
          <w:tcPr>
            <w:tcW w:w="1152" w:type="dxa"/>
            <w:vAlign w:val="center"/>
          </w:tcPr>
          <w:p w14:paraId="69CB281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2025-02 (4 388)</w:t>
            </w:r>
          </w:p>
        </w:tc>
        <w:tc>
          <w:tcPr>
            <w:tcW w:w="1322" w:type="dxa"/>
            <w:vAlign w:val="center"/>
          </w:tcPr>
          <w:p w14:paraId="31CD5EE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152" w:type="dxa"/>
            <w:vAlign w:val="center"/>
          </w:tcPr>
          <w:p w14:paraId="2EBFBE3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1,4 %</w:t>
            </w:r>
          </w:p>
        </w:tc>
      </w:tr>
      <w:tr w:rsidR="00F21BB5" w14:paraId="2F8A14A0" w14:textId="77777777" w:rsidTr="00F21BB5">
        <w:trPr>
          <w:cantSplit/>
          <w:jc w:val="center"/>
        </w:trPr>
        <w:tc>
          <w:tcPr>
            <w:tcW w:w="1775" w:type="dxa"/>
            <w:vAlign w:val="center"/>
          </w:tcPr>
          <w:p w14:paraId="30A9234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финансовая модель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63BA0D0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7 516</w:t>
            </w:r>
          </w:p>
        </w:tc>
        <w:tc>
          <w:tcPr>
            <w:tcW w:w="1401" w:type="dxa"/>
            <w:vAlign w:val="center"/>
          </w:tcPr>
          <w:p w14:paraId="73931AB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11 448</w:t>
            </w:r>
          </w:p>
        </w:tc>
        <w:tc>
          <w:tcPr>
            <w:tcW w:w="1276" w:type="dxa"/>
            <w:vAlign w:val="center"/>
          </w:tcPr>
          <w:p w14:paraId="6D74AF6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-34 %</w:t>
            </w:r>
          </w:p>
        </w:tc>
        <w:tc>
          <w:tcPr>
            <w:tcW w:w="1152" w:type="dxa"/>
            <w:vAlign w:val="center"/>
          </w:tcPr>
          <w:p w14:paraId="3079E2D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2021-11 (1 475)</w:t>
            </w:r>
          </w:p>
        </w:tc>
        <w:tc>
          <w:tcPr>
            <w:tcW w:w="1322" w:type="dxa"/>
            <w:vAlign w:val="center"/>
          </w:tcPr>
          <w:p w14:paraId="4F00965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152" w:type="dxa"/>
            <w:vAlign w:val="center"/>
          </w:tcPr>
          <w:p w14:paraId="64947CF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1,6 %</w:t>
            </w:r>
          </w:p>
        </w:tc>
      </w:tr>
      <w:tr w:rsidR="00F21BB5" w14:paraId="73F09BC2" w14:textId="77777777" w:rsidTr="00F21BB5">
        <w:trPr>
          <w:cantSplit/>
          <w:jc w:val="center"/>
        </w:trPr>
        <w:tc>
          <w:tcPr>
            <w:tcW w:w="1775" w:type="dxa"/>
            <w:vAlign w:val="center"/>
          </w:tcPr>
          <w:p w14:paraId="5F46074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1276" w:type="dxa"/>
            <w:vAlign w:val="center"/>
          </w:tcPr>
          <w:p w14:paraId="1C912D3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</w:t>
            </w:r>
          </w:p>
        </w:tc>
        <w:tc>
          <w:tcPr>
            <w:tcW w:w="1401" w:type="dxa"/>
            <w:vAlign w:val="center"/>
          </w:tcPr>
          <w:p w14:paraId="08817B3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618</w:t>
            </w:r>
          </w:p>
        </w:tc>
        <w:tc>
          <w:tcPr>
            <w:tcW w:w="1276" w:type="dxa"/>
            <w:vAlign w:val="center"/>
          </w:tcPr>
          <w:p w14:paraId="6A5FCE3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+170 %</w:t>
            </w:r>
          </w:p>
        </w:tc>
        <w:tc>
          <w:tcPr>
            <w:tcW w:w="1152" w:type="dxa"/>
            <w:vAlign w:val="center"/>
          </w:tcPr>
          <w:p w14:paraId="7876A51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 (1 037)</w:t>
            </w:r>
          </w:p>
        </w:tc>
        <w:tc>
          <w:tcPr>
            <w:tcW w:w="1322" w:type="dxa"/>
            <w:vAlign w:val="center"/>
          </w:tcPr>
          <w:p w14:paraId="7AA7408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7D63ACF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</w:tr>
      <w:tr w:rsidR="00F21BB5" w14:paraId="63D5DBE4" w14:textId="77777777" w:rsidTr="00F21BB5">
        <w:trPr>
          <w:cantSplit/>
          <w:jc w:val="center"/>
        </w:trPr>
        <w:tc>
          <w:tcPr>
            <w:tcW w:w="1775" w:type="dxa"/>
            <w:vAlign w:val="center"/>
          </w:tcPr>
          <w:p w14:paraId="70945BA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1276" w:type="dxa"/>
            <w:vAlign w:val="center"/>
          </w:tcPr>
          <w:p w14:paraId="068E2C4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</w:t>
            </w:r>
          </w:p>
        </w:tc>
        <w:tc>
          <w:tcPr>
            <w:tcW w:w="1401" w:type="dxa"/>
            <w:vAlign w:val="center"/>
          </w:tcPr>
          <w:p w14:paraId="17467D3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284</w:t>
            </w:r>
          </w:p>
        </w:tc>
        <w:tc>
          <w:tcPr>
            <w:tcW w:w="1276" w:type="dxa"/>
            <w:vAlign w:val="center"/>
          </w:tcPr>
          <w:p w14:paraId="063D4D8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+50 %</w:t>
            </w:r>
          </w:p>
        </w:tc>
        <w:tc>
          <w:tcPr>
            <w:tcW w:w="1152" w:type="dxa"/>
            <w:vAlign w:val="center"/>
          </w:tcPr>
          <w:p w14:paraId="78D47C5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2020-10 (80)</w:t>
            </w:r>
          </w:p>
        </w:tc>
        <w:tc>
          <w:tcPr>
            <w:tcW w:w="1322" w:type="dxa"/>
            <w:vAlign w:val="center"/>
          </w:tcPr>
          <w:p w14:paraId="0AB26A2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52" w:type="dxa"/>
            <w:vAlign w:val="center"/>
          </w:tcPr>
          <w:p w14:paraId="799F002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0,7 %</w:t>
            </w:r>
          </w:p>
        </w:tc>
      </w:tr>
      <w:tr w:rsidR="00F21BB5" w14:paraId="6F4C8A96" w14:textId="77777777" w:rsidTr="00F21BB5">
        <w:trPr>
          <w:cantSplit/>
          <w:jc w:val="center"/>
        </w:trPr>
        <w:tc>
          <w:tcPr>
            <w:tcW w:w="1775" w:type="dxa"/>
            <w:vAlign w:val="center"/>
          </w:tcPr>
          <w:p w14:paraId="1E61A04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</w:t>
            </w:r>
          </w:p>
        </w:tc>
        <w:tc>
          <w:tcPr>
            <w:tcW w:w="1276" w:type="dxa"/>
            <w:vAlign w:val="center"/>
          </w:tcPr>
          <w:p w14:paraId="224DC31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1 378 711</w:t>
            </w:r>
          </w:p>
        </w:tc>
        <w:tc>
          <w:tcPr>
            <w:tcW w:w="1401" w:type="dxa"/>
            <w:vAlign w:val="center"/>
          </w:tcPr>
          <w:p w14:paraId="1C413AC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1 862 668</w:t>
            </w:r>
          </w:p>
        </w:tc>
        <w:tc>
          <w:tcPr>
            <w:tcW w:w="1276" w:type="dxa"/>
            <w:vAlign w:val="center"/>
          </w:tcPr>
          <w:p w14:paraId="0D78580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-26 %</w:t>
            </w:r>
          </w:p>
        </w:tc>
        <w:tc>
          <w:tcPr>
            <w:tcW w:w="1152" w:type="dxa"/>
            <w:vAlign w:val="center"/>
          </w:tcPr>
          <w:p w14:paraId="5CD5004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2022-03 (187 067)</w:t>
            </w:r>
          </w:p>
        </w:tc>
        <w:tc>
          <w:tcPr>
            <w:tcW w:w="1322" w:type="dxa"/>
            <w:vAlign w:val="center"/>
          </w:tcPr>
          <w:p w14:paraId="7279269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18 050</w:t>
            </w:r>
          </w:p>
        </w:tc>
        <w:tc>
          <w:tcPr>
            <w:tcW w:w="1152" w:type="dxa"/>
            <w:vAlign w:val="center"/>
          </w:tcPr>
          <w:p w14:paraId="2CCA7DE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1,3 %</w:t>
            </w:r>
          </w:p>
        </w:tc>
      </w:tr>
    </w:tbl>
    <w:p w14:paraId="666D98DF" w14:textId="77777777" w:rsidR="00F21BB5" w:rsidRDefault="00954C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Масштаб русскоязычного спроса различается на порядки: «</w:t>
      </w:r>
      <w:r>
        <w:rPr>
          <w:i/>
          <w:sz w:val="28"/>
        </w:rPr>
        <w:t>excel</w:t>
      </w:r>
      <w:r>
        <w:rPr>
          <w:sz w:val="28"/>
        </w:rPr>
        <w:t xml:space="preserve"> формулы» - 1,4 млн запросов за год, «ошибки в </w:t>
      </w:r>
      <w:r>
        <w:rPr>
          <w:i/>
          <w:sz w:val="28"/>
        </w:rPr>
        <w:t>excel</w:t>
      </w:r>
      <w:r>
        <w:rPr>
          <w:sz w:val="28"/>
        </w:rPr>
        <w:t xml:space="preserve">» - 69 тыс.,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 - 20 тыс., «проверка формул </w:t>
      </w:r>
      <w:r>
        <w:rPr>
          <w:i/>
          <w:sz w:val="28"/>
        </w:rPr>
        <w:t>excel</w:t>
      </w:r>
      <w:r>
        <w:rPr>
          <w:sz w:val="28"/>
        </w:rPr>
        <w:t xml:space="preserve">» - 3,8 тыс., «аудит </w:t>
      </w:r>
      <w:r>
        <w:rPr>
          <w:i/>
          <w:sz w:val="28"/>
        </w:rPr>
        <w:t>excel</w:t>
      </w:r>
      <w:r>
        <w:rPr>
          <w:sz w:val="28"/>
        </w:rPr>
        <w:t>» - 609. Для большинства запросов последний год слабее предыдущего (от минус 15 до минус 56 %), включая ве</w:t>
      </w:r>
      <w:r>
        <w:rPr>
          <w:sz w:val="28"/>
        </w:rPr>
        <w:t xml:space="preserve">сь базовый интерес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(минус 26 %); растут запросы о </w:t>
      </w:r>
      <w:r>
        <w:rPr>
          <w:i/>
          <w:sz w:val="28"/>
        </w:rPr>
        <w:t>Copilot</w:t>
      </w:r>
      <w:r>
        <w:rPr>
          <w:sz w:val="28"/>
        </w:rPr>
        <w:t xml:space="preserve"> (плюс 104 %), «</w:t>
      </w:r>
      <w:r>
        <w:rPr>
          <w:i/>
          <w:sz w:val="28"/>
        </w:rPr>
        <w:t>excel</w:t>
      </w:r>
      <w:r>
        <w:rPr>
          <w:sz w:val="28"/>
        </w:rPr>
        <w:t xml:space="preserve"> искусственный интеллект» (плюс 15 %) и «аудит финансовой модели» (плюс 50 %), «нейросеть для </w:t>
      </w:r>
      <w:r>
        <w:rPr>
          <w:i/>
          <w:sz w:val="28"/>
        </w:rPr>
        <w:t>excel</w:t>
      </w:r>
      <w:r>
        <w:rPr>
          <w:sz w:val="28"/>
        </w:rPr>
        <w:t xml:space="preserve">» и «аудит </w:t>
      </w:r>
      <w:r>
        <w:rPr>
          <w:i/>
          <w:sz w:val="28"/>
        </w:rPr>
        <w:t>excel</w:t>
      </w:r>
      <w:r>
        <w:rPr>
          <w:sz w:val="28"/>
        </w:rPr>
        <w:t>» остаются на прежнем уровне (плюс 2 и плюс 1 </w:t>
      </w:r>
      <w:r>
        <w:rPr>
          <w:sz w:val="28"/>
        </w:rPr>
        <w:t>%), а рост «проверки финансовой модели» вызван разовым выбросом. Доля Беларуси составляет 0,3-2,0 % от России, то есть белорусская аудитория по этим формулировкам пренебрежимо мала.</w:t>
      </w:r>
    </w:p>
    <w:p w14:paraId="158E90EF" w14:textId="77777777" w:rsidR="00F21BB5" w:rsidRDefault="00954CB2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A554E2F" wp14:editId="25A52E7A">
            <wp:extent cx="5334000" cy="4943707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Рисунки/03_вордстат_россия_беларусь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43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95AE636" w14:textId="77777777" w:rsidR="00F21BB5" w:rsidRDefault="00954CB2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Динамика запросов в Вордстате: Россия и Беларусь (по месяцам</w:t>
      </w:r>
      <w:r>
        <w:rPr>
          <w:sz w:val="28"/>
        </w:rPr>
        <w:t>, 2018-2026)</w:t>
      </w:r>
    </w:p>
    <w:p w14:paraId="4F3E60BC" w14:textId="77777777" w:rsidR="00F21BB5" w:rsidRDefault="00954C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графике видно, что сезонные пики в России и Беларуси совпадают (декабрь, март-апрель), а белорусский ряд на два порядка ниже и шумнее. «Нейросеть для </w:t>
      </w:r>
      <w:r>
        <w:rPr>
          <w:i/>
          <w:sz w:val="28"/>
        </w:rPr>
        <w:t>excel</w:t>
      </w:r>
      <w:r>
        <w:rPr>
          <w:sz w:val="28"/>
        </w:rPr>
        <w:t>» практически отсутствует до 2023 г. и затем выходит на уровень около 800-1000 запрос</w:t>
      </w:r>
      <w:r>
        <w:rPr>
          <w:sz w:val="28"/>
        </w:rPr>
        <w:t>ов в месяц в России.</w:t>
      </w:r>
    </w:p>
    <w:p w14:paraId="2711F234" w14:textId="77777777" w:rsidR="00F21BB5" w:rsidRDefault="00954CB2">
      <w:pPr>
        <w:pStyle w:val="3"/>
        <w:spacing w:before="360" w:after="360" w:line="360" w:lineRule="exact"/>
        <w:ind w:firstLine="709"/>
      </w:pPr>
      <w:bookmarkStart w:id="23" w:name="_75c49ccc7ec1b7614157d0cb6670bcab5a112f4"/>
      <w:bookmarkEnd w:id="22"/>
      <w:r>
        <w:rPr>
          <w:b/>
        </w:rPr>
        <w:t>2.4.4 Региональный срез</w:t>
      </w:r>
    </w:p>
    <w:p w14:paraId="76856990" w14:textId="77777777" w:rsidR="00F21BB5" w:rsidRDefault="00954C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Региональный срез за последний месяц представлен в таблице 20.</w:t>
      </w:r>
    </w:p>
    <w:p w14:paraId="772FADBF" w14:textId="77777777" w:rsidR="00F21BB5" w:rsidRDefault="00954CB2">
      <w:pPr>
        <w:pStyle w:val="a0"/>
        <w:keepNext/>
        <w:spacing w:before="0" w:after="0" w:line="360" w:lineRule="exact"/>
      </w:pPr>
      <w:r>
        <w:rPr>
          <w:sz w:val="28"/>
        </w:rPr>
        <w:t>Таблица 20 – Региональное распределение запросов (вкладка «Регионы»,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759"/>
        <w:gridCol w:w="1931"/>
        <w:gridCol w:w="1232"/>
        <w:gridCol w:w="966"/>
        <w:gridCol w:w="1587"/>
      </w:tblGrid>
      <w:tr w:rsidR="00F21BB5" w14:paraId="3C1EAB66" w14:textId="77777777" w:rsidTr="00F21B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7B29831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759" w:type="dxa"/>
            <w:vAlign w:val="center"/>
          </w:tcPr>
          <w:p w14:paraId="0296788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</w:t>
            </w:r>
          </w:p>
        </w:tc>
        <w:tc>
          <w:tcPr>
            <w:tcW w:w="1931" w:type="dxa"/>
            <w:vAlign w:val="center"/>
          </w:tcPr>
          <w:p w14:paraId="61997F1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Центр (Москва и область)</w:t>
            </w:r>
          </w:p>
        </w:tc>
        <w:tc>
          <w:tcPr>
            <w:tcW w:w="1232" w:type="dxa"/>
            <w:vAlign w:val="center"/>
          </w:tcPr>
          <w:p w14:paraId="58ACB4B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Поволжье</w:t>
            </w:r>
          </w:p>
        </w:tc>
        <w:tc>
          <w:tcPr>
            <w:tcW w:w="966" w:type="dxa"/>
            <w:vAlign w:val="center"/>
          </w:tcPr>
          <w:p w14:paraId="749D1BB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Сибирь</w:t>
            </w:r>
          </w:p>
        </w:tc>
        <w:tc>
          <w:tcPr>
            <w:tcW w:w="1587" w:type="dxa"/>
            <w:vAlign w:val="center"/>
          </w:tcPr>
          <w:p w14:paraId="4A3DB39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 (Минск)</w:t>
            </w:r>
          </w:p>
        </w:tc>
      </w:tr>
      <w:tr w:rsidR="00F21BB5" w14:paraId="500CB64D" w14:textId="77777777" w:rsidTr="00F21BB5">
        <w:trPr>
          <w:cantSplit/>
          <w:jc w:val="center"/>
        </w:trPr>
        <w:tc>
          <w:tcPr>
            <w:tcW w:w="1880" w:type="dxa"/>
            <w:vAlign w:val="center"/>
          </w:tcPr>
          <w:p w14:paraId="7FA24D3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1078CC5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235 (индекс 107)</w:t>
            </w:r>
          </w:p>
        </w:tc>
        <w:tc>
          <w:tcPr>
            <w:tcW w:w="1931" w:type="dxa"/>
            <w:vAlign w:val="center"/>
          </w:tcPr>
          <w:p w14:paraId="0543D03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 (150) / 91 (206)</w:t>
            </w:r>
          </w:p>
        </w:tc>
        <w:tc>
          <w:tcPr>
            <w:tcW w:w="1232" w:type="dxa"/>
            <w:vAlign w:val="center"/>
          </w:tcPr>
          <w:p w14:paraId="15989B9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(85)</w:t>
            </w:r>
          </w:p>
        </w:tc>
        <w:tc>
          <w:tcPr>
            <w:tcW w:w="966" w:type="dxa"/>
            <w:vAlign w:val="center"/>
          </w:tcPr>
          <w:p w14:paraId="1A94B04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 (128)</w:t>
            </w:r>
          </w:p>
        </w:tc>
        <w:tc>
          <w:tcPr>
            <w:tcW w:w="1587" w:type="dxa"/>
            <w:vAlign w:val="center"/>
          </w:tcPr>
          <w:p w14:paraId="553AE91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(43) / 2 (145)</w:t>
            </w:r>
          </w:p>
        </w:tc>
      </w:tr>
      <w:tr w:rsidR="00F21BB5" w14:paraId="0E4D76F4" w14:textId="77777777" w:rsidTr="00F21BB5">
        <w:trPr>
          <w:cantSplit/>
          <w:jc w:val="center"/>
        </w:trPr>
        <w:tc>
          <w:tcPr>
            <w:tcW w:w="1880" w:type="dxa"/>
            <w:vAlign w:val="center"/>
          </w:tcPr>
          <w:p w14:paraId="12BA827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182CB91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динамику: 1 064</w:t>
            </w:r>
          </w:p>
        </w:tc>
        <w:tc>
          <w:tcPr>
            <w:tcW w:w="1931" w:type="dxa"/>
            <w:vAlign w:val="center"/>
          </w:tcPr>
          <w:p w14:paraId="06C4C23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413 (120) / 326 (159)</w:t>
            </w:r>
          </w:p>
        </w:tc>
        <w:tc>
          <w:tcPr>
            <w:tcW w:w="1232" w:type="dxa"/>
            <w:vAlign w:val="center"/>
          </w:tcPr>
          <w:p w14:paraId="455B167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 (118)</w:t>
            </w:r>
          </w:p>
        </w:tc>
        <w:tc>
          <w:tcPr>
            <w:tcW w:w="966" w:type="dxa"/>
            <w:vAlign w:val="center"/>
          </w:tcPr>
          <w:p w14:paraId="527A8BD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123 (117)</w:t>
            </w:r>
          </w:p>
        </w:tc>
        <w:tc>
          <w:tcPr>
            <w:tcW w:w="1587" w:type="dxa"/>
            <w:vAlign w:val="center"/>
          </w:tcPr>
          <w:p w14:paraId="42533CB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(37) / 3 (47)</w:t>
            </w:r>
          </w:p>
        </w:tc>
      </w:tr>
      <w:tr w:rsidR="00F21BB5" w14:paraId="612627DC" w14:textId="77777777" w:rsidTr="00F21BB5">
        <w:trPr>
          <w:cantSplit/>
          <w:jc w:val="center"/>
        </w:trPr>
        <w:tc>
          <w:tcPr>
            <w:tcW w:w="1880" w:type="dxa"/>
            <w:vAlign w:val="center"/>
          </w:tcPr>
          <w:p w14:paraId="4CD917C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3F71FC6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694 (104)</w:t>
            </w:r>
          </w:p>
        </w:tc>
        <w:tc>
          <w:tcPr>
            <w:tcW w:w="1931" w:type="dxa"/>
            <w:vAlign w:val="center"/>
          </w:tcPr>
          <w:p w14:paraId="12ED678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264 (117) / 206 (153)</w:t>
            </w:r>
          </w:p>
        </w:tc>
        <w:tc>
          <w:tcPr>
            <w:tcW w:w="1232" w:type="dxa"/>
            <w:vAlign w:val="center"/>
          </w:tcPr>
          <w:p w14:paraId="38A91A3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 (106)</w:t>
            </w:r>
          </w:p>
        </w:tc>
        <w:tc>
          <w:tcPr>
            <w:tcW w:w="966" w:type="dxa"/>
            <w:vAlign w:val="center"/>
          </w:tcPr>
          <w:p w14:paraId="4A5F224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(71)</w:t>
            </w:r>
          </w:p>
        </w:tc>
        <w:tc>
          <w:tcPr>
            <w:tcW w:w="1587" w:type="dxa"/>
            <w:vAlign w:val="center"/>
          </w:tcPr>
          <w:p w14:paraId="3EB281B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(21) / не выделен</w:t>
            </w:r>
          </w:p>
        </w:tc>
      </w:tr>
      <w:tr w:rsidR="00F21BB5" w14:paraId="2F8D7733" w14:textId="77777777" w:rsidTr="00F21BB5">
        <w:trPr>
          <w:cantSplit/>
          <w:jc w:val="center"/>
        </w:trPr>
        <w:tc>
          <w:tcPr>
            <w:tcW w:w="1880" w:type="dxa"/>
            <w:vAlign w:val="center"/>
          </w:tcPr>
          <w:p w14:paraId="0FD4047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53BCA93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(105)</w:t>
            </w:r>
          </w:p>
        </w:tc>
        <w:tc>
          <w:tcPr>
            <w:tcW w:w="1931" w:type="dxa"/>
            <w:vAlign w:val="center"/>
          </w:tcPr>
          <w:p w14:paraId="07B393B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(107) / 16 (130)</w:t>
            </w:r>
          </w:p>
        </w:tc>
        <w:tc>
          <w:tcPr>
            <w:tcW w:w="1232" w:type="dxa"/>
            <w:vAlign w:val="center"/>
          </w:tcPr>
          <w:p w14:paraId="0F36C84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(158)</w:t>
            </w:r>
          </w:p>
        </w:tc>
        <w:tc>
          <w:tcPr>
            <w:tcW w:w="966" w:type="dxa"/>
            <w:vAlign w:val="center"/>
          </w:tcPr>
          <w:p w14:paraId="43AEC5E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 топе</w:t>
            </w:r>
          </w:p>
        </w:tc>
        <w:tc>
          <w:tcPr>
            <w:tcW w:w="1587" w:type="dxa"/>
            <w:vAlign w:val="center"/>
          </w:tcPr>
          <w:p w14:paraId="22EB14E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(77) / 1 (260)</w:t>
            </w:r>
          </w:p>
        </w:tc>
      </w:tr>
    </w:tbl>
    <w:p w14:paraId="6122A97B" w14:textId="77777777" w:rsidR="00F21BB5" w:rsidRDefault="00954C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скобках указан индекс интереса региона (100 - регион не выделяется). Повышенный индекс (выше 100) имеют Москва и область и Центр, а по «аудит </w:t>
      </w:r>
      <w:r>
        <w:rPr>
          <w:i/>
          <w:sz w:val="28"/>
        </w:rPr>
        <w:t>excel</w:t>
      </w:r>
      <w:r>
        <w:rPr>
          <w:sz w:val="28"/>
        </w:rPr>
        <w:t>» - Поволжье и Пермский край (867 при 8 запросах).</w:t>
      </w:r>
      <w:r>
        <w:rPr>
          <w:sz w:val="28"/>
        </w:rPr>
        <w:t xml:space="preserve"> Это крупнейшие деловые территории России; в Беларуси значения единичны, поэтому индекс интереса по ним статистически не значим.</w:t>
      </w:r>
    </w:p>
    <w:p w14:paraId="09CCB83E" w14:textId="77777777" w:rsidR="00F21BB5" w:rsidRDefault="00954CB2">
      <w:pPr>
        <w:pStyle w:val="3"/>
        <w:spacing w:before="360" w:after="360" w:line="360" w:lineRule="exact"/>
        <w:ind w:firstLine="709"/>
      </w:pPr>
      <w:bookmarkStart w:id="24" w:name="_устройства"/>
      <w:bookmarkEnd w:id="23"/>
      <w:r>
        <w:rPr>
          <w:b/>
        </w:rPr>
        <w:t>2.4.5 Устройства</w:t>
      </w:r>
    </w:p>
    <w:p w14:paraId="0DC4CCDC" w14:textId="77777777" w:rsidR="00F21BB5" w:rsidRDefault="00954C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Разбивка проблемного запроса по устройствам приведена в таблице 21 и на рисунке 3.</w:t>
      </w:r>
    </w:p>
    <w:p w14:paraId="51F3DF73" w14:textId="77777777" w:rsidR="00F21BB5" w:rsidRDefault="00954CB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21 – Разбивка по устройствам для запроса «ошибки в формулах </w:t>
      </w:r>
      <w:r>
        <w:rPr>
          <w:i/>
          <w:sz w:val="28"/>
        </w:rPr>
        <w:t>excel</w:t>
      </w:r>
      <w:r>
        <w:rPr>
          <w:sz w:val="28"/>
        </w:rPr>
        <w:t>» (Россия, 10.2025-09.2026)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56"/>
        <w:gridCol w:w="4069"/>
        <w:gridCol w:w="1930"/>
      </w:tblGrid>
      <w:tr w:rsidR="00F21BB5" w14:paraId="1D02306C" w14:textId="77777777" w:rsidTr="00F21B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56" w:type="dxa"/>
            <w:vAlign w:val="center"/>
          </w:tcPr>
          <w:p w14:paraId="13D01C3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Устройство</w:t>
            </w:r>
          </w:p>
        </w:tc>
        <w:tc>
          <w:tcPr>
            <w:tcW w:w="4069" w:type="dxa"/>
            <w:vAlign w:val="center"/>
          </w:tcPr>
          <w:p w14:paraId="31D730D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Запросов за 12 мес.</w:t>
            </w:r>
          </w:p>
        </w:tc>
        <w:tc>
          <w:tcPr>
            <w:tcW w:w="1930" w:type="dxa"/>
            <w:vAlign w:val="center"/>
          </w:tcPr>
          <w:p w14:paraId="277A61A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Доля, %</w:t>
            </w:r>
          </w:p>
        </w:tc>
      </w:tr>
      <w:tr w:rsidR="00F21BB5" w14:paraId="6191207E" w14:textId="77777777" w:rsidTr="00F21BB5">
        <w:trPr>
          <w:cantSplit/>
          <w:jc w:val="center"/>
        </w:trPr>
        <w:tc>
          <w:tcPr>
            <w:tcW w:w="3356" w:type="dxa"/>
            <w:vAlign w:val="center"/>
          </w:tcPr>
          <w:p w14:paraId="78085B6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Десктопы</w:t>
            </w:r>
          </w:p>
        </w:tc>
        <w:tc>
          <w:tcPr>
            <w:tcW w:w="4069" w:type="dxa"/>
            <w:vAlign w:val="center"/>
          </w:tcPr>
          <w:p w14:paraId="73A752C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10 757</w:t>
            </w:r>
          </w:p>
        </w:tc>
        <w:tc>
          <w:tcPr>
            <w:tcW w:w="1930" w:type="dxa"/>
            <w:vAlign w:val="center"/>
          </w:tcPr>
          <w:p w14:paraId="751FD73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53,8</w:t>
            </w:r>
          </w:p>
        </w:tc>
      </w:tr>
      <w:tr w:rsidR="00F21BB5" w14:paraId="62F928CC" w14:textId="77777777" w:rsidTr="00F21BB5">
        <w:trPr>
          <w:cantSplit/>
          <w:jc w:val="center"/>
        </w:trPr>
        <w:tc>
          <w:tcPr>
            <w:tcW w:w="3356" w:type="dxa"/>
            <w:vAlign w:val="center"/>
          </w:tcPr>
          <w:p w14:paraId="179859D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Смартфоны</w:t>
            </w:r>
          </w:p>
        </w:tc>
        <w:tc>
          <w:tcPr>
            <w:tcW w:w="4069" w:type="dxa"/>
            <w:vAlign w:val="center"/>
          </w:tcPr>
          <w:p w14:paraId="4ABA6AC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9 140</w:t>
            </w:r>
          </w:p>
        </w:tc>
        <w:tc>
          <w:tcPr>
            <w:tcW w:w="1930" w:type="dxa"/>
            <w:vAlign w:val="center"/>
          </w:tcPr>
          <w:p w14:paraId="6CA076C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45,7</w:t>
            </w:r>
          </w:p>
        </w:tc>
      </w:tr>
      <w:tr w:rsidR="00F21BB5" w14:paraId="37BCEE35" w14:textId="77777777" w:rsidTr="00F21BB5">
        <w:trPr>
          <w:cantSplit/>
          <w:jc w:val="center"/>
        </w:trPr>
        <w:tc>
          <w:tcPr>
            <w:tcW w:w="3356" w:type="dxa"/>
            <w:vAlign w:val="center"/>
          </w:tcPr>
          <w:p w14:paraId="0B9F140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Планшеты</w:t>
            </w:r>
          </w:p>
        </w:tc>
        <w:tc>
          <w:tcPr>
            <w:tcW w:w="4069" w:type="dxa"/>
            <w:vAlign w:val="center"/>
          </w:tcPr>
          <w:p w14:paraId="70CFCB9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930" w:type="dxa"/>
            <w:vAlign w:val="center"/>
          </w:tcPr>
          <w:p w14:paraId="6EC286D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</w:tr>
      <w:tr w:rsidR="00F21BB5" w14:paraId="47E47000" w14:textId="77777777" w:rsidTr="00F21BB5">
        <w:trPr>
          <w:cantSplit/>
          <w:jc w:val="center"/>
        </w:trPr>
        <w:tc>
          <w:tcPr>
            <w:tcW w:w="3356" w:type="dxa"/>
            <w:vAlign w:val="center"/>
          </w:tcPr>
          <w:p w14:paraId="660B2EF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4069" w:type="dxa"/>
            <w:vAlign w:val="center"/>
          </w:tcPr>
          <w:p w14:paraId="561566B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930" w:type="dxa"/>
            <w:vAlign w:val="center"/>
          </w:tcPr>
          <w:p w14:paraId="0E11472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</w:tr>
    </w:tbl>
    <w:p w14:paraId="21A983FF" w14:textId="77777777" w:rsidR="00F21BB5" w:rsidRDefault="00954C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проблемного запроса вклад смартфонов почти равен вкладу компьютеров: человек ищет решение и с телефона (увидел ошибку в файле на ходу). Это учитывается при проектировании: страница с объяснением </w:t>
      </w:r>
      <w:r>
        <w:rPr>
          <w:sz w:val="28"/>
        </w:rPr>
        <w:t>ошибок и вход в веб-аудит должны корректно работать на мобильных устройствах, тогда как сама работа с файлом остается десктопной. Разбивка снята для одного запроса, по остальным - не снималась.</w:t>
      </w:r>
    </w:p>
    <w:p w14:paraId="7F3998DC" w14:textId="77777777" w:rsidR="00F21BB5" w:rsidRDefault="00954CB2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CF4CA26" wp14:editId="65FBE6C0">
            <wp:extent cx="4962572" cy="2756984"/>
            <wp:effectExtent l="0" t="0" r="0" b="0"/>
            <wp:docPr id="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Рисунки/06_устройств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72" cy="2756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FAA3E36" w14:textId="77777777" w:rsidR="00F21BB5" w:rsidRDefault="00954CB2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Структура запросов по устройствам (Россия, «ошибки в формулах </w:t>
      </w:r>
      <w:r>
        <w:rPr>
          <w:i/>
          <w:sz w:val="28"/>
        </w:rPr>
        <w:t>excel</w:t>
      </w:r>
      <w:r>
        <w:rPr>
          <w:sz w:val="28"/>
        </w:rPr>
        <w:t>»)</w:t>
      </w:r>
    </w:p>
    <w:p w14:paraId="21217510" w14:textId="77777777" w:rsidR="00F21BB5" w:rsidRDefault="00954C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Рисунок иллюстрирует таблицу устройств: доли десктопов и смартфонов близки, доля планшетов незначительна.</w:t>
      </w:r>
    </w:p>
    <w:p w14:paraId="1B949951" w14:textId="77777777" w:rsidR="00F21BB5" w:rsidRDefault="00954CB2">
      <w:pPr>
        <w:pStyle w:val="3"/>
        <w:spacing w:before="360" w:after="360" w:line="360" w:lineRule="exact"/>
        <w:ind w:firstLine="709"/>
      </w:pPr>
      <w:bookmarkStart w:id="25" w:name="_f86a39cddac1769eee2f139326c4d5e6820af67"/>
      <w:bookmarkEnd w:id="24"/>
      <w:r>
        <w:rPr>
          <w:b/>
        </w:rPr>
        <w:t>2.4.6 Структура намерений</w:t>
      </w:r>
    </w:p>
    <w:p w14:paraId="2ECA7C3D" w14:textId="77777777" w:rsidR="00F21BB5" w:rsidRDefault="00954C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Намерения, стоящие за запросами, выделены </w:t>
      </w:r>
      <w:r>
        <w:rPr>
          <w:sz w:val="28"/>
        </w:rPr>
        <w:t>в таблице 22.</w:t>
      </w:r>
    </w:p>
    <w:p w14:paraId="290CF266" w14:textId="77777777" w:rsidR="00F21BB5" w:rsidRDefault="00954CB2">
      <w:pPr>
        <w:pStyle w:val="a0"/>
        <w:keepNext/>
        <w:spacing w:before="0" w:after="0" w:line="360" w:lineRule="exact"/>
      </w:pPr>
      <w:r>
        <w:rPr>
          <w:sz w:val="28"/>
        </w:rPr>
        <w:t>Таблица 22 – Структура намерений по выборке фраз из топов (Россия,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3"/>
        <w:gridCol w:w="2418"/>
        <w:gridCol w:w="1198"/>
        <w:gridCol w:w="1198"/>
        <w:gridCol w:w="2418"/>
      </w:tblGrid>
      <w:tr w:rsidR="00F21BB5" w14:paraId="7A8FB2F6" w14:textId="77777777" w:rsidTr="00F21B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2" w:type="dxa"/>
            <w:vAlign w:val="center"/>
          </w:tcPr>
          <w:p w14:paraId="70BBFC6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2418" w:type="dxa"/>
            <w:vAlign w:val="center"/>
          </w:tcPr>
          <w:p w14:paraId="76CF1B5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Примеры фраз</w:t>
            </w:r>
          </w:p>
        </w:tc>
        <w:tc>
          <w:tcPr>
            <w:tcW w:w="1198" w:type="dxa"/>
            <w:vAlign w:val="center"/>
          </w:tcPr>
          <w:p w14:paraId="0257BDE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 запросов в выборке</w:t>
            </w:r>
          </w:p>
        </w:tc>
        <w:tc>
          <w:tcPr>
            <w:tcW w:w="1198" w:type="dxa"/>
            <w:vAlign w:val="center"/>
          </w:tcPr>
          <w:p w14:paraId="7B1C374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выборки, %</w:t>
            </w:r>
          </w:p>
        </w:tc>
        <w:tc>
          <w:tcPr>
            <w:tcW w:w="2418" w:type="dxa"/>
            <w:vAlign w:val="center"/>
          </w:tcPr>
          <w:p w14:paraId="0481972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Бизнес-ценность</w:t>
            </w:r>
          </w:p>
        </w:tc>
      </w:tr>
      <w:tr w:rsidR="00F21BB5" w14:paraId="5DFE3BEA" w14:textId="77777777" w:rsidTr="00F21BB5">
        <w:trPr>
          <w:cantSplit/>
          <w:jc w:val="center"/>
        </w:trPr>
        <w:tc>
          <w:tcPr>
            <w:tcW w:w="2122" w:type="dxa"/>
            <w:vAlign w:val="center"/>
          </w:tcPr>
          <w:p w14:paraId="75D18FB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 (исправить ошибку)</w:t>
            </w:r>
          </w:p>
        </w:tc>
        <w:tc>
          <w:tcPr>
            <w:tcW w:w="2418" w:type="dxa"/>
            <w:vAlign w:val="center"/>
          </w:tcPr>
          <w:p w14:paraId="03840F9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знач; в формуле обнаружена ошибка; как убрать ошибку в формуле</w:t>
            </w:r>
          </w:p>
        </w:tc>
        <w:tc>
          <w:tcPr>
            <w:tcW w:w="1198" w:type="dxa"/>
            <w:vAlign w:val="center"/>
          </w:tcPr>
          <w:p w14:paraId="7C57DEA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1 675</w:t>
            </w:r>
          </w:p>
        </w:tc>
        <w:tc>
          <w:tcPr>
            <w:tcW w:w="1198" w:type="dxa"/>
            <w:vAlign w:val="center"/>
          </w:tcPr>
          <w:p w14:paraId="5205F76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</w:t>
            </w:r>
          </w:p>
        </w:tc>
        <w:tc>
          <w:tcPr>
            <w:tcW w:w="2418" w:type="dxa"/>
            <w:vAlign w:val="center"/>
          </w:tcPr>
          <w:p w14:paraId="49F1D82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 входящего трафика и контента; не равно заказу проверки</w:t>
            </w:r>
          </w:p>
        </w:tc>
      </w:tr>
      <w:tr w:rsidR="00F21BB5" w14:paraId="2F30275C" w14:textId="77777777" w:rsidTr="00F21BB5">
        <w:trPr>
          <w:cantSplit/>
          <w:jc w:val="center"/>
        </w:trPr>
        <w:tc>
          <w:tcPr>
            <w:tcW w:w="2122" w:type="dxa"/>
            <w:vAlign w:val="center"/>
          </w:tcPr>
          <w:p w14:paraId="7D4D617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(проверить формулу или файл)</w:t>
            </w:r>
          </w:p>
        </w:tc>
        <w:tc>
          <w:tcPr>
            <w:tcW w:w="2418" w:type="dxa"/>
            <w:vAlign w:val="center"/>
          </w:tcPr>
          <w:p w14:paraId="1CA1DE5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как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198" w:type="dxa"/>
            <w:vAlign w:val="center"/>
          </w:tcPr>
          <w:p w14:paraId="08DA7E1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394</w:t>
            </w:r>
          </w:p>
        </w:tc>
        <w:tc>
          <w:tcPr>
            <w:tcW w:w="1198" w:type="dxa"/>
            <w:vAlign w:val="center"/>
          </w:tcPr>
          <w:p w14:paraId="4124798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8,6</w:t>
            </w:r>
          </w:p>
        </w:tc>
        <w:tc>
          <w:tcPr>
            <w:tcW w:w="2418" w:type="dxa"/>
            <w:vAlign w:val="center"/>
          </w:tcPr>
          <w:p w14:paraId="2F56C77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прямое соответствие продукту, но малый объем</w:t>
            </w:r>
          </w:p>
        </w:tc>
      </w:tr>
      <w:tr w:rsidR="00F21BB5" w14:paraId="72E04113" w14:textId="77777777" w:rsidTr="00F21BB5">
        <w:trPr>
          <w:cantSplit/>
          <w:jc w:val="center"/>
        </w:trPr>
        <w:tc>
          <w:tcPr>
            <w:tcW w:w="2122" w:type="dxa"/>
            <w:vAlign w:val="center"/>
          </w:tcPr>
          <w:p w14:paraId="6562AE3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Инструментальное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18" w:type="dxa"/>
            <w:vAlign w:val="center"/>
          </w:tcPr>
          <w:p w14:paraId="15C1695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ис</w:t>
            </w:r>
            <w:r>
              <w:rPr>
                <w:sz w:val="24"/>
              </w:rPr>
              <w:t xml:space="preserve">кусственный интеллект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37F3ED4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2 072</w:t>
            </w:r>
          </w:p>
        </w:tc>
        <w:tc>
          <w:tcPr>
            <w:tcW w:w="1198" w:type="dxa"/>
            <w:vAlign w:val="center"/>
          </w:tcPr>
          <w:p w14:paraId="23E2842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</w:t>
            </w:r>
          </w:p>
        </w:tc>
        <w:tc>
          <w:tcPr>
            <w:tcW w:w="2418" w:type="dxa"/>
            <w:vAlign w:val="center"/>
          </w:tcPr>
          <w:p w14:paraId="43F3967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 инструмента; конкурент и источник потребности в проверке</w:t>
            </w:r>
          </w:p>
        </w:tc>
      </w:tr>
      <w:tr w:rsidR="00F21BB5" w14:paraId="2FF54F9D" w14:textId="77777777" w:rsidTr="00F21BB5">
        <w:trPr>
          <w:cantSplit/>
          <w:jc w:val="center"/>
        </w:trPr>
        <w:tc>
          <w:tcPr>
            <w:tcW w:w="2122" w:type="dxa"/>
            <w:vAlign w:val="center"/>
          </w:tcPr>
          <w:p w14:paraId="202D5AA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Сравнительное</w:t>
            </w:r>
          </w:p>
        </w:tc>
        <w:tc>
          <w:tcPr>
            <w:tcW w:w="2418" w:type="dxa"/>
            <w:vAlign w:val="center"/>
          </w:tcPr>
          <w:p w14:paraId="06FCAAE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лучшие нейросети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2634B2F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1198" w:type="dxa"/>
            <w:vAlign w:val="center"/>
          </w:tcPr>
          <w:p w14:paraId="4EC261C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418" w:type="dxa"/>
            <w:vAlign w:val="center"/>
          </w:tcPr>
          <w:p w14:paraId="122EFEE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выбора; нужны доказательства качества</w:t>
            </w:r>
          </w:p>
        </w:tc>
      </w:tr>
      <w:tr w:rsidR="00F21BB5" w14:paraId="74EF1D57" w14:textId="77777777" w:rsidTr="00F21BB5">
        <w:trPr>
          <w:cantSplit/>
          <w:jc w:val="center"/>
        </w:trPr>
        <w:tc>
          <w:tcPr>
            <w:tcW w:w="2122" w:type="dxa"/>
            <w:vAlign w:val="center"/>
          </w:tcPr>
          <w:p w14:paraId="70FC0B4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 (бесплатно, скачать)</w:t>
            </w:r>
          </w:p>
        </w:tc>
        <w:tc>
          <w:tcPr>
            <w:tcW w:w="2418" w:type="dxa"/>
            <w:vAlign w:val="center"/>
          </w:tcPr>
          <w:p w14:paraId="1048B8E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</w:t>
            </w:r>
          </w:p>
        </w:tc>
        <w:tc>
          <w:tcPr>
            <w:tcW w:w="1198" w:type="dxa"/>
            <w:vAlign w:val="center"/>
          </w:tcPr>
          <w:p w14:paraId="50EAF66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</w:t>
            </w:r>
          </w:p>
        </w:tc>
        <w:tc>
          <w:tcPr>
            <w:tcW w:w="1198" w:type="dxa"/>
            <w:vAlign w:val="center"/>
          </w:tcPr>
          <w:p w14:paraId="60FB778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</w:t>
            </w:r>
          </w:p>
        </w:tc>
        <w:tc>
          <w:tcPr>
            <w:tcW w:w="2418" w:type="dxa"/>
            <w:vAlign w:val="center"/>
          </w:tcPr>
          <w:p w14:paraId="2A25530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чувствительность к цене; согласуется с моделью </w:t>
            </w:r>
            <w:r>
              <w:rPr>
                <w:i/>
                <w:sz w:val="24"/>
              </w:rPr>
              <w:t>freemium</w:t>
            </w:r>
          </w:p>
        </w:tc>
      </w:tr>
      <w:tr w:rsidR="00F21BB5" w14:paraId="4CD9AF15" w14:textId="77777777" w:rsidTr="00F21BB5">
        <w:trPr>
          <w:cantSplit/>
          <w:jc w:val="center"/>
        </w:trPr>
        <w:tc>
          <w:tcPr>
            <w:tcW w:w="2122" w:type="dxa"/>
            <w:vAlign w:val="center"/>
          </w:tcPr>
          <w:p w14:paraId="14457EB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 (аудит)</w:t>
            </w:r>
          </w:p>
        </w:tc>
        <w:tc>
          <w:tcPr>
            <w:tcW w:w="2418" w:type="dxa"/>
            <w:vAlign w:val="center"/>
          </w:tcPr>
          <w:p w14:paraId="491B839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аудит финансовой модели</w:t>
            </w:r>
          </w:p>
        </w:tc>
        <w:tc>
          <w:tcPr>
            <w:tcW w:w="1198" w:type="dxa"/>
            <w:vAlign w:val="center"/>
          </w:tcPr>
          <w:p w14:paraId="3F94A99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106</w:t>
            </w:r>
          </w:p>
        </w:tc>
        <w:tc>
          <w:tcPr>
            <w:tcW w:w="1198" w:type="dxa"/>
            <w:vAlign w:val="center"/>
          </w:tcPr>
          <w:p w14:paraId="453A453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</w:t>
            </w:r>
          </w:p>
        </w:tc>
        <w:tc>
          <w:tcPr>
            <w:tcW w:w="2418" w:type="dxa"/>
            <w:vAlign w:val="center"/>
          </w:tcPr>
          <w:p w14:paraId="677D4C0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небольшая профессиональная ниша</w:t>
            </w:r>
          </w:p>
        </w:tc>
      </w:tr>
      <w:tr w:rsidR="00F21BB5" w14:paraId="3B6EB066" w14:textId="77777777" w:rsidTr="00F21BB5">
        <w:trPr>
          <w:cantSplit/>
          <w:jc w:val="center"/>
        </w:trPr>
        <w:tc>
          <w:tcPr>
            <w:tcW w:w="2122" w:type="dxa"/>
            <w:vAlign w:val="center"/>
          </w:tcPr>
          <w:p w14:paraId="561EA7F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 (заказать)</w:t>
            </w:r>
          </w:p>
        </w:tc>
        <w:tc>
          <w:tcPr>
            <w:tcW w:w="2418" w:type="dxa"/>
            <w:vAlign w:val="center"/>
          </w:tcPr>
          <w:p w14:paraId="711ED22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  <w:tc>
          <w:tcPr>
            <w:tcW w:w="1198" w:type="dxa"/>
            <w:vAlign w:val="center"/>
          </w:tcPr>
          <w:p w14:paraId="4670DBB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198" w:type="dxa"/>
            <w:vAlign w:val="center"/>
          </w:tcPr>
          <w:p w14:paraId="72A9C22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418" w:type="dxa"/>
            <w:vAlign w:val="center"/>
          </w:tcPr>
          <w:p w14:paraId="75899D9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в поиске не проявлена</w:t>
            </w:r>
          </w:p>
        </w:tc>
      </w:tr>
      <w:tr w:rsidR="00F21BB5" w14:paraId="500313F8" w14:textId="77777777" w:rsidTr="00F21BB5">
        <w:trPr>
          <w:cantSplit/>
          <w:jc w:val="center"/>
        </w:trPr>
        <w:tc>
          <w:tcPr>
            <w:tcW w:w="2122" w:type="dxa"/>
            <w:vAlign w:val="center"/>
          </w:tcPr>
          <w:p w14:paraId="2072021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Омоним (функция «Проверка данных»)</w:t>
            </w:r>
          </w:p>
        </w:tc>
        <w:tc>
          <w:tcPr>
            <w:tcW w:w="2418" w:type="dxa"/>
            <w:vAlign w:val="center"/>
          </w:tcPr>
          <w:p w14:paraId="50C7C9D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формулой;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198" w:type="dxa"/>
            <w:vAlign w:val="center"/>
          </w:tcPr>
          <w:p w14:paraId="1B96CC2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</w:t>
            </w:r>
          </w:p>
        </w:tc>
        <w:tc>
          <w:tcPr>
            <w:tcW w:w="1198" w:type="dxa"/>
            <w:vAlign w:val="center"/>
          </w:tcPr>
          <w:p w14:paraId="032354A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</w:t>
            </w:r>
          </w:p>
        </w:tc>
        <w:tc>
          <w:tcPr>
            <w:tcW w:w="2418" w:type="dxa"/>
            <w:vAlign w:val="center"/>
          </w:tcPr>
          <w:p w14:paraId="7D736BF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исключается из расчета спроса на аудит</w:t>
            </w:r>
          </w:p>
        </w:tc>
      </w:tr>
    </w:tbl>
    <w:p w14:paraId="2121E517" w14:textId="77777777" w:rsidR="00F21BB5" w:rsidRDefault="00954C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Классификация выполнена по 4 578 запросам из фраз, которые показал сервис в окне 09.2026 (по строкам таблицы</w:t>
      </w:r>
      <w:r>
        <w:rPr>
          <w:sz w:val="28"/>
        </w:rPr>
        <w:t xml:space="preserve"> топов, без выбросов). Подсчитан объем выборки, а не всего рынка. Доля проблемных и </w:t>
      </w:r>
      <w:r>
        <w:rPr>
          <w:i/>
          <w:sz w:val="28"/>
        </w:rPr>
        <w:t>AI</w:t>
      </w:r>
      <w:r>
        <w:rPr>
          <w:sz w:val="28"/>
        </w:rPr>
        <w:t>-запросов превышает 80 %, запросы с услуговым намерением составляют около 2 %, а транзакционные отсутствуют. Интерес носит информационный и инструментальный характер, что</w:t>
      </w:r>
      <w:r>
        <w:rPr>
          <w:sz w:val="28"/>
        </w:rPr>
        <w:t xml:space="preserve"> согласуется с выводами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2C5E6E96" w14:textId="77777777" w:rsidR="00F21BB5" w:rsidRDefault="00954CB2">
      <w:pPr>
        <w:pStyle w:val="3"/>
        <w:spacing w:before="360" w:after="360" w:line="360" w:lineRule="exact"/>
        <w:ind w:firstLine="709"/>
      </w:pPr>
      <w:bookmarkStart w:id="26" w:name="_896c96b5450959e17eb7d4835aab6f745758b3f"/>
      <w:bookmarkEnd w:id="25"/>
      <w:r>
        <w:rPr>
          <w:b/>
        </w:rPr>
        <w:t>2.4.7 Уровень интереса и балльная оценка</w:t>
      </w:r>
    </w:p>
    <w:p w14:paraId="3DC5320E" w14:textId="77777777" w:rsidR="00F21BB5" w:rsidRDefault="00954C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шести критериям методики оценен в таблице 23.</w:t>
      </w:r>
    </w:p>
    <w:p w14:paraId="511E1A74" w14:textId="77777777" w:rsidR="00F21BB5" w:rsidRDefault="00954CB2">
      <w:pPr>
        <w:pStyle w:val="a0"/>
        <w:keepNext/>
        <w:spacing w:before="0" w:after="0" w:line="360" w:lineRule="exact"/>
      </w:pPr>
      <w:r>
        <w:rPr>
          <w:sz w:val="28"/>
        </w:rPr>
        <w:t>Таблица 23 – Балльная оценка уровня интереса по Вордстату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0"/>
        <w:gridCol w:w="2262"/>
        <w:gridCol w:w="1849"/>
        <w:gridCol w:w="1761"/>
        <w:gridCol w:w="1633"/>
      </w:tblGrid>
      <w:tr w:rsidR="00F21BB5" w14:paraId="14BE660A" w14:textId="77777777" w:rsidTr="00F21B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9" w:type="dxa"/>
            <w:vAlign w:val="center"/>
          </w:tcPr>
          <w:p w14:paraId="0AE9A60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262" w:type="dxa"/>
            <w:vAlign w:val="center"/>
          </w:tcPr>
          <w:p w14:paraId="4093959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Россия</w:t>
            </w:r>
          </w:p>
        </w:tc>
        <w:tc>
          <w:tcPr>
            <w:tcW w:w="1849" w:type="dxa"/>
            <w:vAlign w:val="center"/>
          </w:tcPr>
          <w:p w14:paraId="78DD9D8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Б, Россия</w:t>
            </w:r>
          </w:p>
        </w:tc>
        <w:tc>
          <w:tcPr>
            <w:tcW w:w="1761" w:type="dxa"/>
            <w:vAlign w:val="center"/>
          </w:tcPr>
          <w:p w14:paraId="68F1840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В, Россия</w:t>
            </w:r>
          </w:p>
        </w:tc>
        <w:tc>
          <w:tcPr>
            <w:tcW w:w="1633" w:type="dxa"/>
            <w:vAlign w:val="center"/>
          </w:tcPr>
          <w:p w14:paraId="146228A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Беларусь (контроль)</w:t>
            </w:r>
          </w:p>
        </w:tc>
      </w:tr>
      <w:tr w:rsidR="00F21BB5" w14:paraId="5B7881BC" w14:textId="77777777" w:rsidTr="00F21BB5">
        <w:trPr>
          <w:cantSplit/>
          <w:jc w:val="center"/>
        </w:trPr>
        <w:tc>
          <w:tcPr>
            <w:tcW w:w="1849" w:type="dxa"/>
            <w:vAlign w:val="center"/>
          </w:tcPr>
          <w:p w14:paraId="675D392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релевантных запросов</w:t>
            </w:r>
          </w:p>
        </w:tc>
        <w:tc>
          <w:tcPr>
            <w:tcW w:w="2262" w:type="dxa"/>
            <w:vAlign w:val="center"/>
          </w:tcPr>
          <w:p w14:paraId="7E66EE8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(25 024 за 12 мес.)</w:t>
            </w:r>
          </w:p>
        </w:tc>
        <w:tc>
          <w:tcPr>
            <w:tcW w:w="1849" w:type="dxa"/>
            <w:vAlign w:val="center"/>
          </w:tcPr>
          <w:p w14:paraId="4DDA7F7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(21 068)</w:t>
            </w:r>
          </w:p>
        </w:tc>
        <w:tc>
          <w:tcPr>
            <w:tcW w:w="1761" w:type="dxa"/>
            <w:vAlign w:val="center"/>
          </w:tcPr>
          <w:p w14:paraId="52582BB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(1 082, без выброса)</w:t>
            </w:r>
          </w:p>
        </w:tc>
        <w:tc>
          <w:tcPr>
            <w:tcW w:w="1633" w:type="dxa"/>
            <w:vAlign w:val="center"/>
          </w:tcPr>
          <w:p w14:paraId="1B926D5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(206)</w:t>
            </w:r>
          </w:p>
        </w:tc>
      </w:tr>
      <w:tr w:rsidR="00F21BB5" w14:paraId="19CF4A91" w14:textId="77777777" w:rsidTr="00F21BB5">
        <w:trPr>
          <w:cantSplit/>
          <w:jc w:val="center"/>
        </w:trPr>
        <w:tc>
          <w:tcPr>
            <w:tcW w:w="1849" w:type="dxa"/>
            <w:vAlign w:val="center"/>
          </w:tcPr>
          <w:p w14:paraId="3915E3D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262" w:type="dxa"/>
            <w:vAlign w:val="center"/>
          </w:tcPr>
          <w:p w14:paraId="17D1663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(за год -18 %, к первому году +12 %)</w:t>
            </w:r>
          </w:p>
        </w:tc>
        <w:tc>
          <w:tcPr>
            <w:tcW w:w="1849" w:type="dxa"/>
            <w:vAlign w:val="center"/>
          </w:tcPr>
          <w:p w14:paraId="574B735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(-12 % после пика)</w:t>
            </w:r>
          </w:p>
        </w:tc>
        <w:tc>
          <w:tcPr>
            <w:tcW w:w="1761" w:type="dxa"/>
            <w:vAlign w:val="center"/>
          </w:tcPr>
          <w:p w14:paraId="0495D51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 (+20 % при малом </w:t>
            </w:r>
            <w:r>
              <w:rPr>
                <w:sz w:val="24"/>
              </w:rPr>
              <w:t>объеме)</w:t>
            </w:r>
          </w:p>
        </w:tc>
        <w:tc>
          <w:tcPr>
            <w:tcW w:w="1633" w:type="dxa"/>
            <w:vAlign w:val="center"/>
          </w:tcPr>
          <w:p w14:paraId="031D659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(-59 %)</w:t>
            </w:r>
          </w:p>
        </w:tc>
      </w:tr>
      <w:tr w:rsidR="00F21BB5" w14:paraId="185072A0" w14:textId="77777777" w:rsidTr="00F21BB5">
        <w:trPr>
          <w:cantSplit/>
          <w:jc w:val="center"/>
        </w:trPr>
        <w:tc>
          <w:tcPr>
            <w:tcW w:w="1849" w:type="dxa"/>
            <w:vAlign w:val="center"/>
          </w:tcPr>
          <w:p w14:paraId="406C680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2262" w:type="dxa"/>
            <w:vAlign w:val="center"/>
          </w:tcPr>
          <w:p w14:paraId="19E0C79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(единичные: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»)</w:t>
            </w:r>
          </w:p>
        </w:tc>
        <w:tc>
          <w:tcPr>
            <w:tcW w:w="1849" w:type="dxa"/>
            <w:vAlign w:val="center"/>
          </w:tcPr>
          <w:p w14:paraId="5F55B1E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(ценовые фразы, без заказа)</w:t>
            </w:r>
          </w:p>
        </w:tc>
        <w:tc>
          <w:tcPr>
            <w:tcW w:w="1761" w:type="dxa"/>
            <w:vAlign w:val="center"/>
          </w:tcPr>
          <w:p w14:paraId="7597317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(единичные услуговые)</w:t>
            </w:r>
          </w:p>
        </w:tc>
        <w:tc>
          <w:tcPr>
            <w:tcW w:w="1633" w:type="dxa"/>
            <w:vAlign w:val="center"/>
          </w:tcPr>
          <w:p w14:paraId="4451FC7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F21BB5" w14:paraId="6B7E4304" w14:textId="77777777" w:rsidTr="00F21BB5">
        <w:trPr>
          <w:cantSplit/>
          <w:jc w:val="center"/>
        </w:trPr>
        <w:tc>
          <w:tcPr>
            <w:tcW w:w="1849" w:type="dxa"/>
            <w:vAlign w:val="center"/>
          </w:tcPr>
          <w:p w14:paraId="614A197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пригодность</w:t>
            </w:r>
          </w:p>
        </w:tc>
        <w:tc>
          <w:tcPr>
            <w:tcW w:w="2262" w:type="dxa"/>
            <w:vAlign w:val="center"/>
          </w:tcPr>
          <w:p w14:paraId="72C01D6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849" w:type="dxa"/>
            <w:vAlign w:val="center"/>
          </w:tcPr>
          <w:p w14:paraId="4F341E0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761" w:type="dxa"/>
            <w:vAlign w:val="center"/>
          </w:tcPr>
          <w:p w14:paraId="1D71D6D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33" w:type="dxa"/>
            <w:vAlign w:val="center"/>
          </w:tcPr>
          <w:p w14:paraId="334B516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(около 1 % от России)</w:t>
            </w:r>
          </w:p>
        </w:tc>
      </w:tr>
      <w:tr w:rsidR="00F21BB5" w14:paraId="74EAE701" w14:textId="77777777" w:rsidTr="00F21BB5">
        <w:trPr>
          <w:cantSplit/>
          <w:jc w:val="center"/>
        </w:trPr>
        <w:tc>
          <w:tcPr>
            <w:tcW w:w="1849" w:type="dxa"/>
            <w:vAlign w:val="center"/>
          </w:tcPr>
          <w:p w14:paraId="65DDDA8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2262" w:type="dxa"/>
            <w:vAlign w:val="center"/>
          </w:tcPr>
          <w:p w14:paraId="0B1634D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(пик повторяется в 4 из 4 лет)</w:t>
            </w:r>
          </w:p>
        </w:tc>
        <w:tc>
          <w:tcPr>
            <w:tcW w:w="1849" w:type="dxa"/>
            <w:vAlign w:val="center"/>
          </w:tcPr>
          <w:p w14:paraId="6DF6830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(история короче трех лет)</w:t>
            </w:r>
          </w:p>
        </w:tc>
        <w:tc>
          <w:tcPr>
            <w:tcW w:w="1761" w:type="dxa"/>
            <w:vAlign w:val="center"/>
          </w:tcPr>
          <w:p w14:paraId="250DC31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(пик повторяется в 3 из 4 лет)</w:t>
            </w:r>
          </w:p>
        </w:tc>
        <w:tc>
          <w:tcPr>
            <w:tcW w:w="1633" w:type="dxa"/>
            <w:vAlign w:val="center"/>
          </w:tcPr>
          <w:p w14:paraId="1C01321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F21BB5" w14:paraId="57215D6C" w14:textId="77777777" w:rsidTr="00F21BB5">
        <w:trPr>
          <w:cantSplit/>
          <w:jc w:val="center"/>
        </w:trPr>
        <w:tc>
          <w:tcPr>
            <w:tcW w:w="1849" w:type="dxa"/>
            <w:vAlign w:val="center"/>
          </w:tcPr>
          <w:p w14:paraId="72AD04F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Разнообразие запросов</w:t>
            </w:r>
          </w:p>
        </w:tc>
        <w:tc>
          <w:tcPr>
            <w:tcW w:w="2262" w:type="dxa"/>
            <w:vAlign w:val="center"/>
          </w:tcPr>
          <w:p w14:paraId="72A4CF2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(четыре формулировки, один тип намерения)</w:t>
            </w:r>
          </w:p>
        </w:tc>
        <w:tc>
          <w:tcPr>
            <w:tcW w:w="1849" w:type="dxa"/>
            <w:vAlign w:val="center"/>
          </w:tcPr>
          <w:p w14:paraId="37ABC70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(широкая карта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-запросов)</w:t>
            </w:r>
          </w:p>
        </w:tc>
        <w:tc>
          <w:tcPr>
            <w:tcW w:w="1761" w:type="dxa"/>
            <w:vAlign w:val="center"/>
          </w:tcPr>
          <w:p w14:paraId="53FF833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(два узких запроса)</w:t>
            </w:r>
          </w:p>
        </w:tc>
        <w:tc>
          <w:tcPr>
            <w:tcW w:w="1633" w:type="dxa"/>
            <w:vAlign w:val="center"/>
          </w:tcPr>
          <w:p w14:paraId="0C59410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F21BB5" w14:paraId="0889BE4A" w14:textId="77777777" w:rsidTr="00F21BB5">
        <w:trPr>
          <w:cantSplit/>
          <w:jc w:val="center"/>
        </w:trPr>
        <w:tc>
          <w:tcPr>
            <w:tcW w:w="1849" w:type="dxa"/>
            <w:vAlign w:val="center"/>
          </w:tcPr>
          <w:p w14:paraId="3609DFF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2262" w:type="dxa"/>
            <w:vAlign w:val="center"/>
          </w:tcPr>
          <w:p w14:paraId="33E0BCA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849" w:type="dxa"/>
            <w:vAlign w:val="center"/>
          </w:tcPr>
          <w:p w14:paraId="4FB20A9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61" w:type="dxa"/>
            <w:vAlign w:val="center"/>
          </w:tcPr>
          <w:p w14:paraId="7C4C237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33" w:type="dxa"/>
            <w:vAlign w:val="center"/>
          </w:tcPr>
          <w:p w14:paraId="0FFA187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21BB5" w14:paraId="2BB06CCB" w14:textId="77777777" w:rsidTr="00F21BB5">
        <w:trPr>
          <w:cantSplit/>
          <w:jc w:val="center"/>
        </w:trPr>
        <w:tc>
          <w:tcPr>
            <w:tcW w:w="1849" w:type="dxa"/>
            <w:vAlign w:val="center"/>
          </w:tcPr>
          <w:p w14:paraId="2755D8A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Интерпретация</w:t>
            </w:r>
          </w:p>
        </w:tc>
        <w:tc>
          <w:tcPr>
            <w:tcW w:w="2262" w:type="dxa"/>
            <w:vAlign w:val="center"/>
          </w:tcPr>
          <w:p w14:paraId="23663CB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849" w:type="dxa"/>
            <w:vAlign w:val="center"/>
          </w:tcPr>
          <w:p w14:paraId="2434FAF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761" w:type="dxa"/>
            <w:vAlign w:val="center"/>
          </w:tcPr>
          <w:p w14:paraId="1F8CF3E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осторожная проверка (6-10)</w:t>
            </w:r>
          </w:p>
        </w:tc>
        <w:tc>
          <w:tcPr>
            <w:tcW w:w="1633" w:type="dxa"/>
            <w:vAlign w:val="center"/>
          </w:tcPr>
          <w:p w14:paraId="7D75CFC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интерес (0-5)</w:t>
            </w:r>
          </w:p>
        </w:tc>
      </w:tr>
      <w:tr w:rsidR="00F21BB5" w14:paraId="44C349C5" w14:textId="77777777" w:rsidTr="00F21BB5">
        <w:trPr>
          <w:cantSplit/>
          <w:jc w:val="center"/>
        </w:trPr>
        <w:tc>
          <w:tcPr>
            <w:tcW w:w="1849" w:type="dxa"/>
            <w:vAlign w:val="center"/>
          </w:tcPr>
          <w:p w14:paraId="2A4A727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Уровень интереса (пять уровней)</w:t>
            </w:r>
          </w:p>
        </w:tc>
        <w:tc>
          <w:tcPr>
            <w:tcW w:w="2262" w:type="dxa"/>
            <w:vAlign w:val="center"/>
          </w:tcPr>
          <w:p w14:paraId="0515834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устойчивый, без коммерческих формулировок</w:t>
            </w:r>
          </w:p>
        </w:tc>
        <w:tc>
          <w:tcPr>
            <w:tcW w:w="1849" w:type="dxa"/>
            <w:vAlign w:val="center"/>
          </w:tcPr>
          <w:p w14:paraId="255A7BB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развивающийся</w:t>
            </w:r>
          </w:p>
        </w:tc>
        <w:tc>
          <w:tcPr>
            <w:tcW w:w="1761" w:type="dxa"/>
            <w:vAlign w:val="center"/>
          </w:tcPr>
          <w:p w14:paraId="1B49AA9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  <w:tc>
          <w:tcPr>
            <w:tcW w:w="1633" w:type="dxa"/>
            <w:vAlign w:val="center"/>
          </w:tcPr>
          <w:p w14:paraId="7421839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</w:tr>
    </w:tbl>
    <w:p w14:paraId="12F1F0B2" w14:textId="77777777" w:rsidR="00F21BB5" w:rsidRDefault="00954C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Числовые пороги объема в методике не заданы, поэтому принято допущение: 0 - менее 100 запросов за год, 1 - 100-999, 2 - 1 000-9 999, 3 - 10 000 и более. Остальные критерии оценены по правилам таблицы методики. Оценки показывают: в России интерес рабочий, н</w:t>
      </w:r>
      <w:r>
        <w:rPr>
          <w:sz w:val="28"/>
        </w:rPr>
        <w:t>о без коммерческих формулировок и со снижением объема за последний год; в Беларуси интерес слабый и статистически шумный; кластер В требует проверки на более длинном и крупном ряду.</w:t>
      </w:r>
    </w:p>
    <w:p w14:paraId="66ABA63E" w14:textId="77777777" w:rsidR="00F21BB5" w:rsidRDefault="00954C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Результаты по Вордстату сведены в минимальный шаблон анализа (таблица 24).</w:t>
      </w:r>
    </w:p>
    <w:p w14:paraId="62158099" w14:textId="77777777" w:rsidR="00F21BB5" w:rsidRDefault="00954CB2">
      <w:pPr>
        <w:pStyle w:val="a0"/>
        <w:keepNext/>
        <w:spacing w:before="0" w:after="0" w:line="360" w:lineRule="exact"/>
      </w:pPr>
      <w:r>
        <w:rPr>
          <w:sz w:val="28"/>
        </w:rPr>
        <w:t>Таблица 24 – Минимальный шаблон анализа Вордстата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9"/>
        <w:gridCol w:w="1493"/>
        <w:gridCol w:w="1249"/>
        <w:gridCol w:w="2353"/>
        <w:gridCol w:w="2401"/>
      </w:tblGrid>
      <w:tr w:rsidR="00F21BB5" w14:paraId="0FDAB0F5" w14:textId="77777777" w:rsidTr="00F21B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8" w:type="dxa"/>
            <w:vAlign w:val="center"/>
          </w:tcPr>
          <w:p w14:paraId="6DF352E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493" w:type="dxa"/>
            <w:vAlign w:val="center"/>
          </w:tcPr>
          <w:p w14:paraId="2ABF981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249" w:type="dxa"/>
            <w:vAlign w:val="center"/>
          </w:tcPr>
          <w:p w14:paraId="133BA60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53" w:type="dxa"/>
            <w:vAlign w:val="center"/>
          </w:tcPr>
          <w:p w14:paraId="725CCF9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  <w:tc>
          <w:tcPr>
            <w:tcW w:w="2401" w:type="dxa"/>
            <w:vAlign w:val="center"/>
          </w:tcPr>
          <w:p w14:paraId="6D95333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F21BB5" w14:paraId="5655130A" w14:textId="77777777" w:rsidTr="00F21BB5">
        <w:trPr>
          <w:cantSplit/>
          <w:jc w:val="center"/>
        </w:trPr>
        <w:tc>
          <w:tcPr>
            <w:tcW w:w="1858" w:type="dxa"/>
            <w:vAlign w:val="center"/>
          </w:tcPr>
          <w:p w14:paraId="53C350B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1493" w:type="dxa"/>
            <w:vAlign w:val="center"/>
          </w:tcPr>
          <w:p w14:paraId="06FD432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релевантных запросов</w:t>
            </w:r>
          </w:p>
        </w:tc>
        <w:tc>
          <w:tcPr>
            <w:tcW w:w="1249" w:type="dxa"/>
            <w:vAlign w:val="center"/>
          </w:tcPr>
          <w:p w14:paraId="3D06A0A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</w:t>
            </w:r>
          </w:p>
        </w:tc>
        <w:tc>
          <w:tcPr>
            <w:tcW w:w="2353" w:type="dxa"/>
            <w:vAlign w:val="center"/>
          </w:tcPr>
          <w:p w14:paraId="424E5DA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25 024 (кластер А) и 21 068 (кластер Б) за 12 мес. в России</w:t>
            </w:r>
          </w:p>
        </w:tc>
        <w:tc>
          <w:tcPr>
            <w:tcW w:w="2401" w:type="dxa"/>
            <w:vAlign w:val="center"/>
          </w:tcPr>
          <w:p w14:paraId="536B4C2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есть, но в основном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F21BB5" w14:paraId="27C88CF6" w14:textId="77777777" w:rsidTr="00F21BB5">
        <w:trPr>
          <w:cantSplit/>
          <w:jc w:val="center"/>
        </w:trPr>
        <w:tc>
          <w:tcPr>
            <w:tcW w:w="1858" w:type="dxa"/>
            <w:vAlign w:val="center"/>
          </w:tcPr>
          <w:p w14:paraId="18C83A2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493" w:type="dxa"/>
            <w:vAlign w:val="center"/>
          </w:tcPr>
          <w:p w14:paraId="546CBE7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Рост, спад, сезонность</w:t>
            </w:r>
          </w:p>
        </w:tc>
        <w:tc>
          <w:tcPr>
            <w:tcW w:w="1249" w:type="dxa"/>
            <w:vAlign w:val="center"/>
          </w:tcPr>
          <w:p w14:paraId="6AD4C20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353" w:type="dxa"/>
            <w:vAlign w:val="center"/>
          </w:tcPr>
          <w:p w14:paraId="7F25B4E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за последний год (-12…-18 %) при повторяющейся сезонности</w:t>
            </w:r>
          </w:p>
        </w:tc>
        <w:tc>
          <w:tcPr>
            <w:tcW w:w="2401" w:type="dxa"/>
            <w:vAlign w:val="center"/>
          </w:tcPr>
          <w:p w14:paraId="649AF57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интерес снижается, возможно из-за перехода части поиска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-ассистентам</w:t>
            </w:r>
          </w:p>
        </w:tc>
      </w:tr>
      <w:tr w:rsidR="00F21BB5" w14:paraId="79B0A157" w14:textId="77777777" w:rsidTr="00F21BB5">
        <w:trPr>
          <w:cantSplit/>
          <w:jc w:val="center"/>
        </w:trPr>
        <w:tc>
          <w:tcPr>
            <w:tcW w:w="1858" w:type="dxa"/>
            <w:vAlign w:val="center"/>
          </w:tcPr>
          <w:p w14:paraId="53D476F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1493" w:type="dxa"/>
            <w:vAlign w:val="center"/>
          </w:tcPr>
          <w:p w14:paraId="18E47AA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доля, индекс</w:t>
            </w:r>
          </w:p>
        </w:tc>
        <w:tc>
          <w:tcPr>
            <w:tcW w:w="1249" w:type="dxa"/>
            <w:vAlign w:val="center"/>
          </w:tcPr>
          <w:p w14:paraId="104351B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53" w:type="dxa"/>
            <w:vAlign w:val="center"/>
          </w:tcPr>
          <w:p w14:paraId="01A2673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 выше 100 %, Беларусь около 1 % от России</w:t>
            </w:r>
          </w:p>
        </w:tc>
        <w:tc>
          <w:tcPr>
            <w:tcW w:w="2401" w:type="dxa"/>
            <w:vAlign w:val="center"/>
          </w:tcPr>
          <w:p w14:paraId="4E5DA5D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Вордстата не совпадает с территорией проекта</w:t>
            </w:r>
          </w:p>
        </w:tc>
      </w:tr>
      <w:tr w:rsidR="00F21BB5" w14:paraId="1D3B8C9B" w14:textId="77777777" w:rsidTr="00F21BB5">
        <w:trPr>
          <w:cantSplit/>
          <w:jc w:val="center"/>
        </w:trPr>
        <w:tc>
          <w:tcPr>
            <w:tcW w:w="1858" w:type="dxa"/>
            <w:vAlign w:val="center"/>
          </w:tcPr>
          <w:p w14:paraId="082A89A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493" w:type="dxa"/>
            <w:vAlign w:val="center"/>
          </w:tcPr>
          <w:p w14:paraId="62EFC00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</w:t>
            </w:r>
            <w:r>
              <w:rPr>
                <w:sz w:val="24"/>
              </w:rPr>
              <w:t>просы цена, заказать, услуги</w:t>
            </w:r>
          </w:p>
        </w:tc>
        <w:tc>
          <w:tcPr>
            <w:tcW w:w="1249" w:type="dxa"/>
            <w:vAlign w:val="center"/>
          </w:tcPr>
          <w:p w14:paraId="22A6D01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748AE73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проявлено</w:t>
            </w:r>
          </w:p>
        </w:tc>
        <w:tc>
          <w:tcPr>
            <w:tcW w:w="2401" w:type="dxa"/>
            <w:vAlign w:val="center"/>
          </w:tcPr>
          <w:p w14:paraId="0FD5EEE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услуг аудита в поиске не сформирован</w:t>
            </w:r>
          </w:p>
        </w:tc>
      </w:tr>
      <w:tr w:rsidR="00F21BB5" w14:paraId="496327A4" w14:textId="77777777" w:rsidTr="00F21BB5">
        <w:trPr>
          <w:cantSplit/>
          <w:jc w:val="center"/>
        </w:trPr>
        <w:tc>
          <w:tcPr>
            <w:tcW w:w="1858" w:type="dxa"/>
            <w:vAlign w:val="center"/>
          </w:tcPr>
          <w:p w14:paraId="108DEAF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интерес</w:t>
            </w:r>
          </w:p>
        </w:tc>
        <w:tc>
          <w:tcPr>
            <w:tcW w:w="1493" w:type="dxa"/>
            <w:vAlign w:val="center"/>
          </w:tcPr>
          <w:p w14:paraId="2F7C5C6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как, что такое</w:t>
            </w:r>
          </w:p>
        </w:tc>
        <w:tc>
          <w:tcPr>
            <w:tcW w:w="1249" w:type="dxa"/>
            <w:vAlign w:val="center"/>
          </w:tcPr>
          <w:p w14:paraId="50F19E4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6050FE5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часть</w:t>
            </w:r>
          </w:p>
        </w:tc>
        <w:tc>
          <w:tcPr>
            <w:tcW w:w="2401" w:type="dxa"/>
            <w:vAlign w:val="center"/>
          </w:tcPr>
          <w:p w14:paraId="1E3A9B4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как канал привлечения</w:t>
            </w:r>
          </w:p>
        </w:tc>
      </w:tr>
      <w:tr w:rsidR="00F21BB5" w14:paraId="16158A0C" w14:textId="77777777" w:rsidTr="00F21BB5">
        <w:trPr>
          <w:cantSplit/>
          <w:jc w:val="center"/>
        </w:trPr>
        <w:tc>
          <w:tcPr>
            <w:tcW w:w="1858" w:type="dxa"/>
            <w:vAlign w:val="center"/>
          </w:tcPr>
          <w:p w14:paraId="7BF4914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1493" w:type="dxa"/>
            <w:vAlign w:val="center"/>
          </w:tcPr>
          <w:p w14:paraId="7076FED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смартфонов и десктопов</w:t>
            </w:r>
          </w:p>
        </w:tc>
        <w:tc>
          <w:tcPr>
            <w:tcW w:w="1249" w:type="dxa"/>
            <w:vAlign w:val="center"/>
          </w:tcPr>
          <w:p w14:paraId="201AEC5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Фильтр устройств</w:t>
            </w:r>
          </w:p>
        </w:tc>
        <w:tc>
          <w:tcPr>
            <w:tcW w:w="2353" w:type="dxa"/>
            <w:vAlign w:val="center"/>
          </w:tcPr>
          <w:p w14:paraId="43E9EA5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 и 46 % для проблемного запроса</w:t>
            </w:r>
          </w:p>
        </w:tc>
        <w:tc>
          <w:tcPr>
            <w:tcW w:w="2401" w:type="dxa"/>
            <w:vAlign w:val="center"/>
          </w:tcPr>
          <w:p w14:paraId="7FD128C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мобильная версия страниц обязательна</w:t>
            </w:r>
          </w:p>
        </w:tc>
      </w:tr>
      <w:tr w:rsidR="00F21BB5" w14:paraId="726A23DA" w14:textId="77777777" w:rsidTr="00F21BB5">
        <w:trPr>
          <w:cantSplit/>
          <w:jc w:val="center"/>
        </w:trPr>
        <w:tc>
          <w:tcPr>
            <w:tcW w:w="1858" w:type="dxa"/>
            <w:vAlign w:val="center"/>
          </w:tcPr>
          <w:p w14:paraId="535DB3A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493" w:type="dxa"/>
            <w:vAlign w:val="center"/>
          </w:tcPr>
          <w:p w14:paraId="4CC281A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 и действие</w:t>
            </w:r>
          </w:p>
        </w:tc>
        <w:tc>
          <w:tcPr>
            <w:tcW w:w="1249" w:type="dxa"/>
            <w:vAlign w:val="center"/>
          </w:tcPr>
          <w:p w14:paraId="5CF40DE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Сводная оценка</w:t>
            </w:r>
          </w:p>
        </w:tc>
        <w:tc>
          <w:tcPr>
            <w:tcW w:w="2353" w:type="dxa"/>
            <w:vAlign w:val="center"/>
          </w:tcPr>
          <w:p w14:paraId="19C5250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 информационный интерес, коммерческий слабый</w:t>
            </w:r>
          </w:p>
        </w:tc>
        <w:tc>
          <w:tcPr>
            <w:tcW w:w="2401" w:type="dxa"/>
            <w:vAlign w:val="center"/>
          </w:tcPr>
          <w:p w14:paraId="3B2AC23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платежеспособный спрос в ЛР2-3</w:t>
            </w:r>
          </w:p>
        </w:tc>
      </w:tr>
    </w:tbl>
    <w:p w14:paraId="6CEE5AE7" w14:textId="77777777" w:rsidR="00F21BB5" w:rsidRDefault="00954C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Минимальный шаблон сводит результаты Вордстата в одну таблицу для сопоставления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 Итоговая формулировка по Вордстату: в России наблюдается умере</w:t>
      </w:r>
      <w:r>
        <w:rPr>
          <w:sz w:val="28"/>
        </w:rPr>
        <w:t xml:space="preserve">нный поисковый интерес к теме проверки таблиц </w:t>
      </w:r>
      <w:r>
        <w:rPr>
          <w:i/>
          <w:sz w:val="28"/>
        </w:rPr>
        <w:t>Excel</w:t>
      </w:r>
      <w:r>
        <w:rPr>
          <w:sz w:val="28"/>
        </w:rPr>
        <w:t>, наиболее выражены запросы группы «ошибки в формулах», что указывает на проблемный информационный характер интереса; динамика за год показывает снижение при повторяющейся сезонности; региональный анализ в</w:t>
      </w:r>
      <w:r>
        <w:rPr>
          <w:sz w:val="28"/>
        </w:rPr>
        <w:t>ыявляет повышенный интерес в Москве и Центральном округе. Для бизнеса это означает целесообразность подготовки контента под проблемные запросы и тестовой рекламы, но не крупного запуска только по данным поиска.</w:t>
      </w:r>
    </w:p>
    <w:p w14:paraId="0F2241BD" w14:textId="77777777" w:rsidR="00F21BB5" w:rsidRDefault="00954CB2">
      <w:pPr>
        <w:pStyle w:val="2"/>
        <w:spacing w:before="360" w:after="360" w:line="360" w:lineRule="exact"/>
        <w:ind w:firstLine="709"/>
      </w:pPr>
      <w:bookmarkStart w:id="27" w:name="_289b4a4a2cbe49041de81d0475856288f28b347"/>
      <w:bookmarkStart w:id="28" w:name="_Toc241938589"/>
      <w:bookmarkEnd w:id="26"/>
      <w:bookmarkEnd w:id="18"/>
      <w:r>
        <w:rPr>
          <w:b/>
          <w:sz w:val="28"/>
        </w:rPr>
        <w:t>2.5 Выгрузки и контроль качества</w:t>
      </w:r>
      <w:bookmarkEnd w:id="28"/>
    </w:p>
    <w:p w14:paraId="30409FD7" w14:textId="77777777" w:rsidR="00F21BB5" w:rsidRDefault="00954C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Каждая выгру</w:t>
      </w:r>
      <w:r>
        <w:rPr>
          <w:sz w:val="28"/>
        </w:rPr>
        <w:t xml:space="preserve">зка записана в журнал с параметрами выборки (таблица 25). Минимальный набор из пяти выгрузок по методике [6] выполнен: динамика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регионы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динамика Вордстата, топы Вордстата, регионы Вордстата (таблица 26).</w:t>
      </w:r>
    </w:p>
    <w:p w14:paraId="3A40CD14" w14:textId="77777777" w:rsidR="00F21BB5" w:rsidRDefault="00954CB2">
      <w:pPr>
        <w:pStyle w:val="a0"/>
        <w:keepNext/>
        <w:spacing w:before="0" w:after="0" w:line="360" w:lineRule="exact"/>
      </w:pPr>
      <w:r>
        <w:rPr>
          <w:sz w:val="28"/>
        </w:rPr>
        <w:t>Таблица 25 – Журнал вы</w:t>
      </w:r>
      <w:r>
        <w:rPr>
          <w:sz w:val="28"/>
        </w:rPr>
        <w:t>грузки данных (все выгрузки выполнены 02.10.2026)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52"/>
        <w:gridCol w:w="1020"/>
        <w:gridCol w:w="1696"/>
        <w:gridCol w:w="1746"/>
        <w:gridCol w:w="2770"/>
        <w:gridCol w:w="1571"/>
      </w:tblGrid>
      <w:tr w:rsidR="00F21BB5" w14:paraId="148A6656" w14:textId="77777777" w:rsidTr="00F21B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1" w:type="dxa"/>
            <w:vAlign w:val="center"/>
          </w:tcPr>
          <w:p w14:paraId="6308472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020" w:type="dxa"/>
            <w:vAlign w:val="center"/>
          </w:tcPr>
          <w:p w14:paraId="4F9EFA5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</w:t>
            </w:r>
          </w:p>
        </w:tc>
        <w:tc>
          <w:tcPr>
            <w:tcW w:w="1696" w:type="dxa"/>
            <w:vAlign w:val="center"/>
          </w:tcPr>
          <w:p w14:paraId="20F78F0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</w:t>
            </w:r>
          </w:p>
        </w:tc>
        <w:tc>
          <w:tcPr>
            <w:tcW w:w="1746" w:type="dxa"/>
            <w:vAlign w:val="center"/>
          </w:tcPr>
          <w:p w14:paraId="5437308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 и период</w:t>
            </w:r>
          </w:p>
        </w:tc>
        <w:tc>
          <w:tcPr>
            <w:tcW w:w="2769" w:type="dxa"/>
            <w:vAlign w:val="center"/>
          </w:tcPr>
          <w:p w14:paraId="644D5FD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(папка Материалы_собранные)</w:t>
            </w:r>
          </w:p>
        </w:tc>
        <w:tc>
          <w:tcPr>
            <w:tcW w:w="1571" w:type="dxa"/>
            <w:vAlign w:val="center"/>
          </w:tcPr>
          <w:p w14:paraId="0763A3A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F21BB5" w14:paraId="2DEFD42D" w14:textId="77777777" w:rsidTr="00F21BB5">
        <w:trPr>
          <w:cantSplit/>
          <w:jc w:val="center"/>
        </w:trPr>
        <w:tc>
          <w:tcPr>
            <w:tcW w:w="551" w:type="dxa"/>
            <w:vAlign w:val="center"/>
          </w:tcPr>
          <w:p w14:paraId="1C849FD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20" w:type="dxa"/>
            <w:vAlign w:val="center"/>
          </w:tcPr>
          <w:p w14:paraId="26F520E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24FCD67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746" w:type="dxa"/>
            <w:vAlign w:val="center"/>
          </w:tcPr>
          <w:p w14:paraId="12BBD60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недели</w:t>
            </w:r>
          </w:p>
        </w:tc>
        <w:tc>
          <w:tcPr>
            <w:tcW w:w="2769" w:type="dxa"/>
            <w:vAlign w:val="center"/>
          </w:tcPr>
          <w:p w14:paraId="4B0E21E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GT/W_P1_5y.txt</w:t>
            </w:r>
          </w:p>
        </w:tc>
        <w:tc>
          <w:tcPr>
            <w:tcW w:w="1571" w:type="dxa"/>
            <w:vAlign w:val="center"/>
          </w:tcPr>
          <w:p w14:paraId="7838966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F21BB5" w14:paraId="53C730FD" w14:textId="77777777" w:rsidTr="00F21BB5">
        <w:trPr>
          <w:cantSplit/>
          <w:jc w:val="center"/>
        </w:trPr>
        <w:tc>
          <w:tcPr>
            <w:tcW w:w="551" w:type="dxa"/>
            <w:vAlign w:val="center"/>
          </w:tcPr>
          <w:p w14:paraId="64AB907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20" w:type="dxa"/>
            <w:vAlign w:val="center"/>
          </w:tcPr>
          <w:p w14:paraId="24D3434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57C9179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46" w:type="dxa"/>
            <w:vAlign w:val="center"/>
          </w:tcPr>
          <w:p w14:paraId="589BE8E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7042E45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GT/W_P2_5y.txt</w:t>
            </w:r>
          </w:p>
        </w:tc>
        <w:tc>
          <w:tcPr>
            <w:tcW w:w="1571" w:type="dxa"/>
            <w:vAlign w:val="center"/>
          </w:tcPr>
          <w:p w14:paraId="513E080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F21BB5" w14:paraId="40CAB224" w14:textId="77777777" w:rsidTr="00F21BB5">
        <w:trPr>
          <w:cantSplit/>
          <w:jc w:val="center"/>
        </w:trPr>
        <w:tc>
          <w:tcPr>
            <w:tcW w:w="551" w:type="dxa"/>
            <w:vAlign w:val="center"/>
          </w:tcPr>
          <w:p w14:paraId="1BAF2D1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20" w:type="dxa"/>
            <w:vAlign w:val="center"/>
          </w:tcPr>
          <w:p w14:paraId="2A6149E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715E1E5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46" w:type="dxa"/>
            <w:vAlign w:val="center"/>
          </w:tcPr>
          <w:p w14:paraId="42BF5C4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4244EEA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GT/W_P3_5y.txt</w:t>
            </w:r>
          </w:p>
        </w:tc>
        <w:tc>
          <w:tcPr>
            <w:tcW w:w="1571" w:type="dxa"/>
            <w:vAlign w:val="center"/>
          </w:tcPr>
          <w:p w14:paraId="69857AF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F21BB5" w14:paraId="3B610183" w14:textId="77777777" w:rsidTr="00F21BB5">
        <w:trPr>
          <w:cantSplit/>
          <w:jc w:val="center"/>
        </w:trPr>
        <w:tc>
          <w:tcPr>
            <w:tcW w:w="551" w:type="dxa"/>
            <w:vAlign w:val="center"/>
          </w:tcPr>
          <w:p w14:paraId="3B20DE3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020" w:type="dxa"/>
            <w:vAlign w:val="center"/>
          </w:tcPr>
          <w:p w14:paraId="76F9438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53A0C60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746" w:type="dxa"/>
            <w:vAlign w:val="center"/>
          </w:tcPr>
          <w:p w14:paraId="59D9935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0AF6758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GT/W_P4_5y.txt</w:t>
            </w:r>
          </w:p>
        </w:tc>
        <w:tc>
          <w:tcPr>
            <w:tcW w:w="1571" w:type="dxa"/>
            <w:vAlign w:val="center"/>
          </w:tcPr>
          <w:p w14:paraId="2C079EB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</w:t>
            </w:r>
          </w:p>
        </w:tc>
      </w:tr>
      <w:tr w:rsidR="00F21BB5" w14:paraId="39AAA3B4" w14:textId="77777777" w:rsidTr="00F21BB5">
        <w:trPr>
          <w:cantSplit/>
          <w:jc w:val="center"/>
        </w:trPr>
        <w:tc>
          <w:tcPr>
            <w:tcW w:w="551" w:type="dxa"/>
            <w:vAlign w:val="center"/>
          </w:tcPr>
          <w:p w14:paraId="1383E46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20" w:type="dxa"/>
            <w:vAlign w:val="center"/>
          </w:tcPr>
          <w:p w14:paraId="45DEB0F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0B36DFC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746" w:type="dxa"/>
            <w:vAlign w:val="center"/>
          </w:tcPr>
          <w:p w14:paraId="5332863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5452DD8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GT/W_P5_5y.txt</w:t>
            </w:r>
          </w:p>
        </w:tc>
        <w:tc>
          <w:tcPr>
            <w:tcW w:w="1571" w:type="dxa"/>
            <w:vAlign w:val="center"/>
          </w:tcPr>
          <w:p w14:paraId="0A09EBE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</w:t>
            </w:r>
          </w:p>
        </w:tc>
      </w:tr>
      <w:tr w:rsidR="00F21BB5" w14:paraId="7E608A70" w14:textId="77777777" w:rsidTr="00F21BB5">
        <w:trPr>
          <w:cantSplit/>
          <w:jc w:val="center"/>
        </w:trPr>
        <w:tc>
          <w:tcPr>
            <w:tcW w:w="551" w:type="dxa"/>
            <w:vAlign w:val="center"/>
          </w:tcPr>
          <w:p w14:paraId="6256F42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020" w:type="dxa"/>
            <w:vAlign w:val="center"/>
          </w:tcPr>
          <w:p w14:paraId="3CE0514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049A1E7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(англ.) по странам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</w:p>
        </w:tc>
        <w:tc>
          <w:tcPr>
            <w:tcW w:w="1746" w:type="dxa"/>
            <w:vAlign w:val="center"/>
          </w:tcPr>
          <w:p w14:paraId="278F1AF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</w:t>
            </w:r>
          </w:p>
        </w:tc>
        <w:tc>
          <w:tcPr>
            <w:tcW w:w="2769" w:type="dxa"/>
            <w:vAlign w:val="center"/>
          </w:tcPr>
          <w:p w14:paraId="3809380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GT/US_P1_5y.txt и др.</w:t>
            </w:r>
          </w:p>
        </w:tc>
        <w:tc>
          <w:tcPr>
            <w:tcW w:w="1571" w:type="dxa"/>
            <w:vAlign w:val="center"/>
          </w:tcPr>
          <w:p w14:paraId="54B6A83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</w:tr>
      <w:tr w:rsidR="00F21BB5" w14:paraId="712D101D" w14:textId="77777777" w:rsidTr="00F21BB5">
        <w:trPr>
          <w:cantSplit/>
          <w:jc w:val="center"/>
        </w:trPr>
        <w:tc>
          <w:tcPr>
            <w:tcW w:w="551" w:type="dxa"/>
            <w:vAlign w:val="center"/>
          </w:tcPr>
          <w:p w14:paraId="58ABF4E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020" w:type="dxa"/>
            <w:vAlign w:val="center"/>
          </w:tcPr>
          <w:p w14:paraId="57E02D3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4E349B1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: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746" w:type="dxa"/>
            <w:vAlign w:val="center"/>
          </w:tcPr>
          <w:p w14:paraId="532F571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KZ</w:t>
            </w:r>
            <w:r>
              <w:rPr>
                <w:sz w:val="24"/>
              </w:rPr>
              <w:t>, 5 лет и 12 мес.</w:t>
            </w:r>
          </w:p>
        </w:tc>
        <w:tc>
          <w:tcPr>
            <w:tcW w:w="2769" w:type="dxa"/>
            <w:vAlign w:val="center"/>
          </w:tcPr>
          <w:p w14:paraId="5A2DDA7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GT/BY_R1_5y.txt и др.</w:t>
            </w:r>
          </w:p>
        </w:tc>
        <w:tc>
          <w:tcPr>
            <w:tcW w:w="1571" w:type="dxa"/>
            <w:vAlign w:val="center"/>
          </w:tcPr>
          <w:p w14:paraId="2C23B6E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страны</w:t>
            </w:r>
          </w:p>
        </w:tc>
      </w:tr>
      <w:tr w:rsidR="00F21BB5" w14:paraId="5D7CF06A" w14:textId="77777777" w:rsidTr="00F21BB5">
        <w:trPr>
          <w:cantSplit/>
          <w:jc w:val="center"/>
        </w:trPr>
        <w:tc>
          <w:tcPr>
            <w:tcW w:w="551" w:type="dxa"/>
            <w:vAlign w:val="center"/>
          </w:tcPr>
          <w:p w14:paraId="68D011F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020" w:type="dxa"/>
            <w:vAlign w:val="center"/>
          </w:tcPr>
          <w:p w14:paraId="114DD3B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71C0336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одиночные ряды шести ключевых запросов</w:t>
            </w:r>
          </w:p>
        </w:tc>
        <w:tc>
          <w:tcPr>
            <w:tcW w:w="1746" w:type="dxa"/>
            <w:vAlign w:val="center"/>
          </w:tcPr>
          <w:p w14:paraId="757FDB8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45162C1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GT/S_*_5y.txt</w:t>
            </w:r>
          </w:p>
        </w:tc>
        <w:tc>
          <w:tcPr>
            <w:tcW w:w="1571" w:type="dxa"/>
            <w:vAlign w:val="center"/>
          </w:tcPr>
          <w:p w14:paraId="7EA6BBB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отдельных запросов</w:t>
            </w:r>
          </w:p>
        </w:tc>
      </w:tr>
      <w:tr w:rsidR="00F21BB5" w14:paraId="4BC6D853" w14:textId="77777777" w:rsidTr="00F21BB5">
        <w:trPr>
          <w:cantSplit/>
          <w:jc w:val="center"/>
        </w:trPr>
        <w:tc>
          <w:tcPr>
            <w:tcW w:w="551" w:type="dxa"/>
            <w:vAlign w:val="center"/>
          </w:tcPr>
          <w:p w14:paraId="1D1FF98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020" w:type="dxa"/>
            <w:vAlign w:val="center"/>
          </w:tcPr>
          <w:p w14:paraId="6EB4CD3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2932A08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за 12 месяцев</w:t>
            </w:r>
          </w:p>
        </w:tc>
        <w:tc>
          <w:tcPr>
            <w:tcW w:w="1746" w:type="dxa"/>
            <w:vAlign w:val="center"/>
          </w:tcPr>
          <w:p w14:paraId="1644851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12 мес.</w:t>
            </w:r>
          </w:p>
        </w:tc>
        <w:tc>
          <w:tcPr>
            <w:tcW w:w="2769" w:type="dxa"/>
            <w:vAlign w:val="center"/>
          </w:tcPr>
          <w:p w14:paraId="5DB3032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GT/W_P1_12m.txt, </w:t>
            </w:r>
            <w:r>
              <w:rPr>
                <w:i/>
                <w:sz w:val="24"/>
              </w:rPr>
              <w:t>W_P3_12m.txt</w:t>
            </w:r>
          </w:p>
        </w:tc>
        <w:tc>
          <w:tcPr>
            <w:tcW w:w="1571" w:type="dxa"/>
            <w:vAlign w:val="center"/>
          </w:tcPr>
          <w:p w14:paraId="378D88D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период</w:t>
            </w:r>
          </w:p>
        </w:tc>
      </w:tr>
      <w:tr w:rsidR="00F21BB5" w14:paraId="67DAD91F" w14:textId="77777777" w:rsidTr="00F21BB5">
        <w:trPr>
          <w:cantSplit/>
          <w:jc w:val="center"/>
        </w:trPr>
        <w:tc>
          <w:tcPr>
            <w:tcW w:w="551" w:type="dxa"/>
            <w:vAlign w:val="center"/>
          </w:tcPr>
          <w:p w14:paraId="2665C18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020" w:type="dxa"/>
            <w:vAlign w:val="center"/>
          </w:tcPr>
          <w:p w14:paraId="28BEBFB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38CDE7F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и связанные запросы шести запросов</w:t>
            </w:r>
          </w:p>
        </w:tc>
        <w:tc>
          <w:tcPr>
            <w:tcW w:w="1746" w:type="dxa"/>
            <w:vAlign w:val="center"/>
          </w:tcPr>
          <w:p w14:paraId="4E48945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516FD4D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GT/GT_география_и_связанные_запросы_2026-10-02.md</w:t>
            </w:r>
          </w:p>
        </w:tc>
        <w:tc>
          <w:tcPr>
            <w:tcW w:w="1571" w:type="dxa"/>
            <w:vAlign w:val="center"/>
          </w:tcPr>
          <w:p w14:paraId="4A4583B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связанные запросы</w:t>
            </w:r>
          </w:p>
        </w:tc>
      </w:tr>
      <w:tr w:rsidR="00F21BB5" w14:paraId="48C2CF70" w14:textId="77777777" w:rsidTr="00F21BB5">
        <w:trPr>
          <w:cantSplit/>
          <w:jc w:val="center"/>
        </w:trPr>
        <w:tc>
          <w:tcPr>
            <w:tcW w:w="551" w:type="dxa"/>
            <w:vAlign w:val="center"/>
          </w:tcPr>
          <w:p w14:paraId="51C86BB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020" w:type="dxa"/>
            <w:vAlign w:val="center"/>
          </w:tcPr>
          <w:p w14:paraId="10D8B26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644012D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вкладка «Динамика»</w:t>
            </w:r>
          </w:p>
        </w:tc>
        <w:tc>
          <w:tcPr>
            <w:tcW w:w="1746" w:type="dxa"/>
            <w:vAlign w:val="center"/>
          </w:tcPr>
          <w:p w14:paraId="091FDFF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01.2018-09.2026, по месяцам</w:t>
            </w:r>
          </w:p>
        </w:tc>
        <w:tc>
          <w:tcPr>
            <w:tcW w:w="2769" w:type="dxa"/>
            <w:vAlign w:val="center"/>
          </w:tcPr>
          <w:p w14:paraId="26E06F2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Wordstat/YW_динамика_месяцы_2018-01_2026-09.csv и .</w:t>
            </w:r>
            <w:r>
              <w:rPr>
                <w:i/>
                <w:sz w:val="24"/>
              </w:rPr>
              <w:t>json</w:t>
            </w:r>
          </w:p>
        </w:tc>
        <w:tc>
          <w:tcPr>
            <w:tcW w:w="1571" w:type="dxa"/>
            <w:vAlign w:val="center"/>
          </w:tcPr>
          <w:p w14:paraId="0B153C9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сезонность</w:t>
            </w:r>
          </w:p>
        </w:tc>
      </w:tr>
      <w:tr w:rsidR="00F21BB5" w14:paraId="48B25769" w14:textId="77777777" w:rsidTr="00F21BB5">
        <w:trPr>
          <w:cantSplit/>
          <w:jc w:val="center"/>
        </w:trPr>
        <w:tc>
          <w:tcPr>
            <w:tcW w:w="551" w:type="dxa"/>
            <w:vAlign w:val="center"/>
          </w:tcPr>
          <w:p w14:paraId="749CE05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12</w:t>
            </w:r>
          </w:p>
        </w:tc>
        <w:tc>
          <w:tcPr>
            <w:tcW w:w="1020" w:type="dxa"/>
            <w:vAlign w:val="center"/>
          </w:tcPr>
          <w:p w14:paraId="41565B1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28F16F4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вкладки «Топы» и «Регионы»</w:t>
            </w:r>
          </w:p>
        </w:tc>
        <w:tc>
          <w:tcPr>
            <w:tcW w:w="1746" w:type="dxa"/>
            <w:vAlign w:val="center"/>
          </w:tcPr>
          <w:p w14:paraId="5146BC2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окно 09.2026</w:t>
            </w:r>
          </w:p>
        </w:tc>
        <w:tc>
          <w:tcPr>
            <w:tcW w:w="2769" w:type="dxa"/>
            <w:vAlign w:val="center"/>
          </w:tcPr>
          <w:p w14:paraId="21ADEBD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Wordstat/YW_топы_и_регионы_2026-10-02.md</w:t>
            </w:r>
          </w:p>
        </w:tc>
        <w:tc>
          <w:tcPr>
            <w:tcW w:w="1571" w:type="dxa"/>
            <w:vAlign w:val="center"/>
          </w:tcPr>
          <w:p w14:paraId="283D09E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формулировки, регионы</w:t>
            </w:r>
          </w:p>
        </w:tc>
      </w:tr>
      <w:tr w:rsidR="00F21BB5" w14:paraId="51C78FF9" w14:textId="77777777" w:rsidTr="00F21BB5">
        <w:trPr>
          <w:cantSplit/>
          <w:jc w:val="center"/>
        </w:trPr>
        <w:tc>
          <w:tcPr>
            <w:tcW w:w="551" w:type="dxa"/>
            <w:vAlign w:val="center"/>
          </w:tcPr>
          <w:p w14:paraId="7CD0253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020" w:type="dxa"/>
            <w:vAlign w:val="center"/>
          </w:tcPr>
          <w:p w14:paraId="5830B98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604A1DF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разбивка по устройствам</w:t>
            </w:r>
          </w:p>
        </w:tc>
        <w:tc>
          <w:tcPr>
            <w:tcW w:w="1746" w:type="dxa"/>
            <w:vAlign w:val="center"/>
          </w:tcPr>
          <w:p w14:paraId="166CC09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10.2025-09.2026</w:t>
            </w:r>
          </w:p>
        </w:tc>
        <w:tc>
          <w:tcPr>
            <w:tcW w:w="2769" w:type="dxa"/>
            <w:vAlign w:val="center"/>
          </w:tcPr>
          <w:p w14:paraId="6524056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(в отчете, таблица устройств)</w:t>
            </w:r>
          </w:p>
        </w:tc>
        <w:tc>
          <w:tcPr>
            <w:tcW w:w="1571" w:type="dxa"/>
            <w:vAlign w:val="center"/>
          </w:tcPr>
          <w:p w14:paraId="31EFA63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</w:tr>
    </w:tbl>
    <w:p w14:paraId="6FEB2C0E" w14:textId="77777777" w:rsidR="00F21BB5" w:rsidRDefault="00954C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Журнал позволяет воспроизвести выгрузки. Файлы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хранятся в сжатом текстовом виде (кодировка </w:t>
      </w:r>
      <w:r>
        <w:rPr>
          <w:i/>
          <w:sz w:val="28"/>
        </w:rPr>
        <w:t>base62</w:t>
      </w:r>
      <w:r>
        <w:rPr>
          <w:sz w:val="28"/>
        </w:rPr>
        <w:t xml:space="preserve"> и сжатие сери</w:t>
      </w:r>
      <w:r>
        <w:rPr>
          <w:sz w:val="28"/>
        </w:rPr>
        <w:t xml:space="preserve">й нулей), читаются декодером из папки </w:t>
      </w:r>
      <w:r>
        <w:rPr>
          <w:i/>
          <w:sz w:val="28"/>
        </w:rPr>
        <w:t>Python</w:t>
      </w:r>
      <w:r>
        <w:rPr>
          <w:sz w:val="28"/>
        </w:rPr>
        <w:t xml:space="preserve">; для каждого ряда записана контрольная сумма, совпадение которой после переноса проверено. Данные Вордстата сохранены в </w:t>
      </w:r>
      <w:r>
        <w:rPr>
          <w:i/>
          <w:sz w:val="28"/>
        </w:rPr>
        <w:t>CSV</w:t>
      </w:r>
      <w:r>
        <w:rPr>
          <w:sz w:val="28"/>
        </w:rPr>
        <w:t xml:space="preserve"> и </w:t>
      </w:r>
      <w:r>
        <w:rPr>
          <w:i/>
          <w:sz w:val="28"/>
        </w:rPr>
        <w:t>JSON</w:t>
      </w:r>
      <w:r>
        <w:rPr>
          <w:sz w:val="28"/>
        </w:rPr>
        <w:t xml:space="preserve"> с контрольными суммами рядов.</w:t>
      </w:r>
    </w:p>
    <w:p w14:paraId="2C0604CE" w14:textId="77777777" w:rsidR="00F21BB5" w:rsidRDefault="00954CB2">
      <w:pPr>
        <w:pStyle w:val="a0"/>
        <w:keepNext/>
        <w:spacing w:before="0" w:after="0" w:line="360" w:lineRule="exact"/>
      </w:pPr>
      <w:r>
        <w:rPr>
          <w:sz w:val="28"/>
        </w:rPr>
        <w:t>Таблица 26 – Минимальный набор выгрузок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640"/>
        <w:gridCol w:w="2234"/>
        <w:gridCol w:w="1454"/>
        <w:gridCol w:w="2385"/>
      </w:tblGrid>
      <w:tr w:rsidR="00F21BB5" w14:paraId="689967B1" w14:textId="77777777" w:rsidTr="00F21B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7DF3261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39" w:type="dxa"/>
            <w:vAlign w:val="center"/>
          </w:tcPr>
          <w:p w14:paraId="7408C5E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 и запрос</w:t>
            </w:r>
          </w:p>
        </w:tc>
        <w:tc>
          <w:tcPr>
            <w:tcW w:w="2234" w:type="dxa"/>
            <w:vAlign w:val="center"/>
          </w:tcPr>
          <w:p w14:paraId="0F9CF37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Настройки</w:t>
            </w:r>
          </w:p>
        </w:tc>
        <w:tc>
          <w:tcPr>
            <w:tcW w:w="1454" w:type="dxa"/>
            <w:vAlign w:val="center"/>
          </w:tcPr>
          <w:p w14:paraId="133570F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получено</w:t>
            </w:r>
          </w:p>
        </w:tc>
        <w:tc>
          <w:tcPr>
            <w:tcW w:w="2384" w:type="dxa"/>
            <w:vAlign w:val="center"/>
          </w:tcPr>
          <w:p w14:paraId="043B0E1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</w:tr>
      <w:tr w:rsidR="00F21BB5" w14:paraId="7F5ADA2E" w14:textId="77777777" w:rsidTr="00F21BB5">
        <w:trPr>
          <w:cantSplit/>
          <w:jc w:val="center"/>
        </w:trPr>
        <w:tc>
          <w:tcPr>
            <w:tcW w:w="642" w:type="dxa"/>
            <w:vAlign w:val="center"/>
          </w:tcPr>
          <w:p w14:paraId="602BE67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39" w:type="dxa"/>
            <w:vAlign w:val="center"/>
          </w:tcPr>
          <w:p w14:paraId="0F36268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пакеты </w:t>
            </w:r>
            <w:r>
              <w:rPr>
                <w:i/>
                <w:sz w:val="24"/>
              </w:rPr>
              <w:t>P1-P5</w:t>
            </w:r>
          </w:p>
        </w:tc>
        <w:tc>
          <w:tcPr>
            <w:tcW w:w="2234" w:type="dxa"/>
            <w:vAlign w:val="center"/>
          </w:tcPr>
          <w:p w14:paraId="2B719A3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4036AD5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во времени</w:t>
            </w:r>
          </w:p>
        </w:tc>
        <w:tc>
          <w:tcPr>
            <w:tcW w:w="2384" w:type="dxa"/>
            <w:vAlign w:val="center"/>
          </w:tcPr>
          <w:p w14:paraId="0CA3B4C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долгосрочная динамика</w:t>
            </w:r>
          </w:p>
        </w:tc>
      </w:tr>
      <w:tr w:rsidR="00F21BB5" w14:paraId="75627B18" w14:textId="77777777" w:rsidTr="00F21BB5">
        <w:trPr>
          <w:cantSplit/>
          <w:jc w:val="center"/>
        </w:trPr>
        <w:tc>
          <w:tcPr>
            <w:tcW w:w="642" w:type="dxa"/>
            <w:vAlign w:val="center"/>
          </w:tcPr>
          <w:p w14:paraId="5B71172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39" w:type="dxa"/>
            <w:vAlign w:val="center"/>
          </w:tcPr>
          <w:p w14:paraId="1C91807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и др.</w:t>
            </w:r>
          </w:p>
        </w:tc>
        <w:tc>
          <w:tcPr>
            <w:tcW w:w="2234" w:type="dxa"/>
            <w:vAlign w:val="center"/>
          </w:tcPr>
          <w:p w14:paraId="14F94A0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3A99429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по странам</w:t>
            </w:r>
          </w:p>
        </w:tc>
        <w:tc>
          <w:tcPr>
            <w:tcW w:w="2384" w:type="dxa"/>
            <w:vAlign w:val="center"/>
          </w:tcPr>
          <w:p w14:paraId="249B504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концентрация</w:t>
            </w:r>
          </w:p>
        </w:tc>
      </w:tr>
      <w:tr w:rsidR="00F21BB5" w14:paraId="270CF5E0" w14:textId="77777777" w:rsidTr="00F21BB5">
        <w:trPr>
          <w:cantSplit/>
          <w:jc w:val="center"/>
        </w:trPr>
        <w:tc>
          <w:tcPr>
            <w:tcW w:w="642" w:type="dxa"/>
            <w:vAlign w:val="center"/>
          </w:tcPr>
          <w:p w14:paraId="5E192B5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39" w:type="dxa"/>
            <w:vAlign w:val="center"/>
          </w:tcPr>
          <w:p w14:paraId="06A1CBD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13 запросов</w:t>
            </w:r>
          </w:p>
        </w:tc>
        <w:tc>
          <w:tcPr>
            <w:tcW w:w="2234" w:type="dxa"/>
            <w:vAlign w:val="center"/>
          </w:tcPr>
          <w:p w14:paraId="0815689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все устройства</w:t>
            </w:r>
          </w:p>
        </w:tc>
        <w:tc>
          <w:tcPr>
            <w:tcW w:w="1454" w:type="dxa"/>
            <w:vAlign w:val="center"/>
          </w:tcPr>
          <w:p w14:paraId="385979B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по месяцам</w:t>
            </w:r>
          </w:p>
        </w:tc>
        <w:tc>
          <w:tcPr>
            <w:tcW w:w="2384" w:type="dxa"/>
            <w:vAlign w:val="center"/>
          </w:tcPr>
          <w:p w14:paraId="5BA0133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 и устойчивость</w:t>
            </w:r>
          </w:p>
        </w:tc>
      </w:tr>
      <w:tr w:rsidR="00F21BB5" w14:paraId="07B76899" w14:textId="77777777" w:rsidTr="00F21BB5">
        <w:trPr>
          <w:cantSplit/>
          <w:jc w:val="center"/>
        </w:trPr>
        <w:tc>
          <w:tcPr>
            <w:tcW w:w="642" w:type="dxa"/>
            <w:vAlign w:val="center"/>
          </w:tcPr>
          <w:p w14:paraId="3741594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39" w:type="dxa"/>
            <w:vAlign w:val="center"/>
          </w:tcPr>
          <w:p w14:paraId="610A0C5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те же запросы</w:t>
            </w:r>
          </w:p>
        </w:tc>
        <w:tc>
          <w:tcPr>
            <w:tcW w:w="2234" w:type="dxa"/>
            <w:vAlign w:val="center"/>
          </w:tcPr>
          <w:p w14:paraId="598978B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09.2026</w:t>
            </w:r>
          </w:p>
        </w:tc>
        <w:tc>
          <w:tcPr>
            <w:tcW w:w="1454" w:type="dxa"/>
            <w:vAlign w:val="center"/>
          </w:tcPr>
          <w:p w14:paraId="09E90D6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запросов</w:t>
            </w:r>
          </w:p>
        </w:tc>
        <w:tc>
          <w:tcPr>
            <w:tcW w:w="2384" w:type="dxa"/>
            <w:vAlign w:val="center"/>
          </w:tcPr>
          <w:p w14:paraId="4CB2F03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реальные формулировки</w:t>
            </w:r>
          </w:p>
        </w:tc>
      </w:tr>
      <w:tr w:rsidR="00F21BB5" w14:paraId="21797F09" w14:textId="77777777" w:rsidTr="00F21BB5">
        <w:trPr>
          <w:cantSplit/>
          <w:jc w:val="center"/>
        </w:trPr>
        <w:tc>
          <w:tcPr>
            <w:tcW w:w="642" w:type="dxa"/>
            <w:vAlign w:val="center"/>
          </w:tcPr>
          <w:p w14:paraId="2234628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39" w:type="dxa"/>
            <w:vAlign w:val="center"/>
          </w:tcPr>
          <w:p w14:paraId="4EB5215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четыре запроса</w:t>
            </w:r>
          </w:p>
        </w:tc>
        <w:tc>
          <w:tcPr>
            <w:tcW w:w="2234" w:type="dxa"/>
            <w:vAlign w:val="center"/>
          </w:tcPr>
          <w:p w14:paraId="15CE202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регионы, 09.2026</w:t>
            </w:r>
          </w:p>
        </w:tc>
        <w:tc>
          <w:tcPr>
            <w:tcW w:w="1454" w:type="dxa"/>
            <w:vAlign w:val="center"/>
          </w:tcPr>
          <w:p w14:paraId="1FB4BF4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84" w:type="dxa"/>
            <w:vAlign w:val="center"/>
          </w:tcPr>
          <w:p w14:paraId="7419EBD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</w:tr>
    </w:tbl>
    <w:p w14:paraId="4D0B2D59" w14:textId="77777777" w:rsidR="00F21BB5" w:rsidRDefault="00954C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Минимальный набор выполнен полностью. Дополнительно сняты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разбивка по устройствам.</w:t>
      </w:r>
    </w:p>
    <w:p w14:paraId="40D78832" w14:textId="77777777" w:rsidR="00F21BB5" w:rsidRDefault="00954C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выгрузки проверено по контрольным</w:t>
      </w:r>
      <w:r>
        <w:rPr>
          <w:sz w:val="28"/>
        </w:rPr>
        <w:t xml:space="preserve"> вопросам методики (таблица 27).</w:t>
      </w:r>
    </w:p>
    <w:p w14:paraId="2790D057" w14:textId="77777777" w:rsidR="00F21BB5" w:rsidRDefault="00954CB2">
      <w:pPr>
        <w:pStyle w:val="a0"/>
        <w:keepNext/>
        <w:spacing w:before="0" w:after="0" w:line="360" w:lineRule="exact"/>
      </w:pPr>
      <w:r>
        <w:rPr>
          <w:sz w:val="28"/>
        </w:rPr>
        <w:t>Таблица 27 – Контроль качества выгрузки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0"/>
        <w:gridCol w:w="1234"/>
        <w:gridCol w:w="4101"/>
      </w:tblGrid>
      <w:tr w:rsidR="00F21BB5" w14:paraId="685BBCE6" w14:textId="77777777" w:rsidTr="00F21B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19" w:type="dxa"/>
            <w:vAlign w:val="center"/>
          </w:tcPr>
          <w:p w14:paraId="79955BD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4" w:type="dxa"/>
            <w:vAlign w:val="center"/>
          </w:tcPr>
          <w:p w14:paraId="71F136D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4101" w:type="dxa"/>
            <w:vAlign w:val="center"/>
          </w:tcPr>
          <w:p w14:paraId="4DD10FE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F21BB5" w14:paraId="5F902741" w14:textId="77777777" w:rsidTr="00F21BB5">
        <w:trPr>
          <w:cantSplit/>
          <w:jc w:val="center"/>
        </w:trPr>
        <w:tc>
          <w:tcPr>
            <w:tcW w:w="4019" w:type="dxa"/>
            <w:vAlign w:val="center"/>
          </w:tcPr>
          <w:p w14:paraId="226AB54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дата выгрузки, запрос, территория, период и источник</w:t>
            </w:r>
          </w:p>
        </w:tc>
        <w:tc>
          <w:tcPr>
            <w:tcW w:w="1234" w:type="dxa"/>
            <w:vAlign w:val="center"/>
          </w:tcPr>
          <w:p w14:paraId="72B9F41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62D6A54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выгрузки</w:t>
            </w:r>
          </w:p>
        </w:tc>
      </w:tr>
      <w:tr w:rsidR="00F21BB5" w14:paraId="7B49BC28" w14:textId="77777777" w:rsidTr="00F21BB5">
        <w:trPr>
          <w:cantSplit/>
          <w:jc w:val="center"/>
        </w:trPr>
        <w:tc>
          <w:tcPr>
            <w:tcW w:w="4019" w:type="dxa"/>
            <w:vAlign w:val="center"/>
          </w:tcPr>
          <w:p w14:paraId="383ECFD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Скачаны отдельные файлы для динамики, регионов и связанных запросов</w:t>
            </w:r>
          </w:p>
        </w:tc>
        <w:tc>
          <w:tcPr>
            <w:tcW w:w="1234" w:type="dxa"/>
            <w:vAlign w:val="center"/>
          </w:tcPr>
          <w:p w14:paraId="5CB936A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4872E86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получены и сохранены отдельными файлами; кнопка «Скачать» не использовалась</w:t>
            </w:r>
          </w:p>
        </w:tc>
      </w:tr>
      <w:tr w:rsidR="00F21BB5" w14:paraId="7B9AA9EF" w14:textId="77777777" w:rsidTr="00F21BB5">
        <w:trPr>
          <w:cantSplit/>
          <w:jc w:val="center"/>
        </w:trPr>
        <w:tc>
          <w:tcPr>
            <w:tcW w:w="4019" w:type="dxa"/>
            <w:vAlign w:val="center"/>
          </w:tcPr>
          <w:p w14:paraId="56C4527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Исходные файлы сохранены без ручного редактирования</w:t>
            </w:r>
          </w:p>
        </w:tc>
        <w:tc>
          <w:tcPr>
            <w:tcW w:w="1234" w:type="dxa"/>
            <w:vAlign w:val="center"/>
          </w:tcPr>
          <w:p w14:paraId="449BF2C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2DBE60F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суммы совпадают с данными сервисов</w:t>
            </w:r>
          </w:p>
        </w:tc>
      </w:tr>
      <w:tr w:rsidR="00F21BB5" w14:paraId="2E954617" w14:textId="77777777" w:rsidTr="00F21BB5">
        <w:trPr>
          <w:cantSplit/>
          <w:jc w:val="center"/>
        </w:trPr>
        <w:tc>
          <w:tcPr>
            <w:tcW w:w="4019" w:type="dxa"/>
            <w:vAlign w:val="center"/>
          </w:tcPr>
          <w:p w14:paraId="77763D9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Проверена кодировка</w:t>
            </w:r>
          </w:p>
        </w:tc>
        <w:tc>
          <w:tcPr>
            <w:tcW w:w="1234" w:type="dxa"/>
            <w:vAlign w:val="center"/>
          </w:tcPr>
          <w:p w14:paraId="0E25CF2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5B88EA6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UTF-8</w:t>
            </w:r>
          </w:p>
        </w:tc>
      </w:tr>
      <w:tr w:rsidR="00F21BB5" w14:paraId="2964411F" w14:textId="77777777" w:rsidTr="00F21BB5">
        <w:trPr>
          <w:cantSplit/>
          <w:jc w:val="center"/>
        </w:trPr>
        <w:tc>
          <w:tcPr>
            <w:tcW w:w="4019" w:type="dxa"/>
            <w:vAlign w:val="center"/>
          </w:tcPr>
          <w:p w14:paraId="2FAE9D9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Разделены информационные и коммерческие запросы</w:t>
            </w:r>
          </w:p>
        </w:tc>
        <w:tc>
          <w:tcPr>
            <w:tcW w:w="1234" w:type="dxa"/>
            <w:vAlign w:val="center"/>
          </w:tcPr>
          <w:p w14:paraId="58DFD33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1DB7A5E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намерений</w:t>
            </w:r>
          </w:p>
        </w:tc>
      </w:tr>
      <w:tr w:rsidR="00F21BB5" w14:paraId="4856D8E2" w14:textId="77777777" w:rsidTr="00F21BB5">
        <w:trPr>
          <w:cantSplit/>
          <w:jc w:val="center"/>
        </w:trPr>
        <w:tc>
          <w:tcPr>
            <w:tcW w:w="4019" w:type="dxa"/>
            <w:vAlign w:val="center"/>
          </w:tcPr>
          <w:p w14:paraId="0623109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Не сравниваются данные с разными настройками</w:t>
            </w:r>
          </w:p>
        </w:tc>
        <w:tc>
          <w:tcPr>
            <w:tcW w:w="1234" w:type="dxa"/>
            <w:vAlign w:val="center"/>
          </w:tcPr>
          <w:p w14:paraId="0A3F370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362F1C2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не сравниваются между собой</w:t>
            </w:r>
          </w:p>
        </w:tc>
      </w:tr>
      <w:tr w:rsidR="00F21BB5" w14:paraId="400F7B75" w14:textId="77777777" w:rsidTr="00F21BB5">
        <w:trPr>
          <w:cantSplit/>
          <w:jc w:val="center"/>
        </w:trPr>
        <w:tc>
          <w:tcPr>
            <w:tcW w:w="4019" w:type="dxa"/>
            <w:vAlign w:val="center"/>
          </w:tcPr>
          <w:p w14:paraId="46CB271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показатели в двух источниках</w:t>
            </w:r>
          </w:p>
        </w:tc>
        <w:tc>
          <w:tcPr>
            <w:tcW w:w="1234" w:type="dxa"/>
            <w:vAlign w:val="center"/>
          </w:tcPr>
          <w:p w14:paraId="7AA7D17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131C4F0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узким запросам не дает стран; Вордстат - только Россия и Беларусь</w:t>
            </w:r>
          </w:p>
        </w:tc>
      </w:tr>
      <w:tr w:rsidR="00F21BB5" w14:paraId="5B4D9D9E" w14:textId="77777777" w:rsidTr="00F21BB5">
        <w:trPr>
          <w:cantSplit/>
          <w:jc w:val="center"/>
        </w:trPr>
        <w:tc>
          <w:tcPr>
            <w:tcW w:w="4019" w:type="dxa"/>
            <w:vAlign w:val="center"/>
          </w:tcPr>
          <w:p w14:paraId="2D0003C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пояснение ограничений каждого сервиса</w:t>
            </w:r>
          </w:p>
        </w:tc>
        <w:tc>
          <w:tcPr>
            <w:tcW w:w="1234" w:type="dxa"/>
            <w:vAlign w:val="center"/>
          </w:tcPr>
          <w:p w14:paraId="749DE60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688F44C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2.3 и 2</w:t>
            </w:r>
            <w:r>
              <w:rPr>
                <w:sz w:val="24"/>
              </w:rPr>
              <w:t>.4</w:t>
            </w:r>
          </w:p>
        </w:tc>
      </w:tr>
      <w:tr w:rsidR="00F21BB5" w14:paraId="42367E8B" w14:textId="77777777" w:rsidTr="00F21BB5">
        <w:trPr>
          <w:cantSplit/>
          <w:jc w:val="center"/>
        </w:trPr>
        <w:tc>
          <w:tcPr>
            <w:tcW w:w="4019" w:type="dxa"/>
            <w:vAlign w:val="center"/>
          </w:tcPr>
          <w:p w14:paraId="4BA499C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Подготовлены диаграммы динамики и регионов</w:t>
            </w:r>
          </w:p>
        </w:tc>
        <w:tc>
          <w:tcPr>
            <w:tcW w:w="1234" w:type="dxa"/>
            <w:vAlign w:val="center"/>
          </w:tcPr>
          <w:p w14:paraId="04AB556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3BF85DE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 1-6</w:t>
            </w:r>
          </w:p>
        </w:tc>
      </w:tr>
      <w:tr w:rsidR="00F21BB5" w14:paraId="77399EA4" w14:textId="77777777" w:rsidTr="00F21BB5">
        <w:trPr>
          <w:cantSplit/>
          <w:jc w:val="center"/>
        </w:trPr>
        <w:tc>
          <w:tcPr>
            <w:tcW w:w="4019" w:type="dxa"/>
            <w:vAlign w:val="center"/>
          </w:tcPr>
          <w:p w14:paraId="3FA1735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 опирается на таблицы</w:t>
            </w:r>
          </w:p>
        </w:tc>
        <w:tc>
          <w:tcPr>
            <w:tcW w:w="1234" w:type="dxa"/>
            <w:vAlign w:val="center"/>
          </w:tcPr>
          <w:p w14:paraId="2FD37A9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5F1301D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2.9</w:t>
            </w:r>
          </w:p>
        </w:tc>
      </w:tr>
    </w:tbl>
    <w:p w14:paraId="7887F31C" w14:textId="77777777" w:rsidR="00F21BB5" w:rsidRDefault="00954C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 качества показал два ограничения: данные получены не через кнопку скачивания сервисов и региональная проверка по двум источникам неполная. Оба ограничения вынесены в приложение Б.</w:t>
      </w:r>
    </w:p>
    <w:p w14:paraId="12866AFE" w14:textId="77777777" w:rsidR="00F21BB5" w:rsidRDefault="00954CB2">
      <w:pPr>
        <w:pStyle w:val="2"/>
        <w:spacing w:before="360" w:after="360" w:line="360" w:lineRule="exact"/>
        <w:ind w:firstLine="709"/>
      </w:pPr>
      <w:bookmarkStart w:id="29" w:name="_b5e957c0226c7383ed6c6e4b16693f12410128a"/>
      <w:bookmarkStart w:id="30" w:name="_Toc241938590"/>
      <w:bookmarkEnd w:id="27"/>
      <w:r>
        <w:rPr>
          <w:b/>
          <w:sz w:val="28"/>
        </w:rPr>
        <w:t>2.6 Тренд, сезонность и деловые циклы</w:t>
      </w:r>
      <w:bookmarkEnd w:id="30"/>
    </w:p>
    <w:p w14:paraId="49C34274" w14:textId="77777777" w:rsidR="00F21BB5" w:rsidRDefault="00954C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Оценка устойчивой динамики, с</w:t>
      </w:r>
      <w:r>
        <w:rPr>
          <w:sz w:val="28"/>
        </w:rPr>
        <w:t>езонности и циклов выполняется по месячным рядам: для кластеров запросов определяются тренд, повторяющиеся месячные пики и отклонения от трендово-сезонного уровня.</w:t>
      </w:r>
    </w:p>
    <w:p w14:paraId="62D92E1C" w14:textId="77777777" w:rsidR="00F21BB5" w:rsidRDefault="00954CB2">
      <w:pPr>
        <w:pStyle w:val="3"/>
        <w:spacing w:before="360" w:after="360" w:line="360" w:lineRule="exact"/>
        <w:ind w:firstLine="709"/>
      </w:pPr>
      <w:bookmarkStart w:id="31" w:name="_f595168358b82c30031f1ad608d7c1b789673f2"/>
      <w:r>
        <w:rPr>
          <w:b/>
        </w:rPr>
        <w:t>2.6.1 Подготовка рядов</w:t>
      </w:r>
    </w:p>
    <w:p w14:paraId="40CADD6F" w14:textId="77777777" w:rsidR="00F21BB5" w:rsidRDefault="00954C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оценки динамики недельные ряды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приведены к месячным</w:t>
      </w:r>
      <w:r>
        <w:rPr>
          <w:sz w:val="28"/>
        </w:rPr>
        <w:t xml:space="preserve">, ряды Вордстата сведены в кластеры. Работа выполнена двумя способами: по </w:t>
      </w:r>
      <w:r>
        <w:rPr>
          <w:i/>
          <w:sz w:val="28"/>
        </w:rPr>
        <w:t>Excel</w:t>
      </w:r>
      <w:r>
        <w:rPr>
          <w:sz w:val="28"/>
        </w:rPr>
        <w:t xml:space="preserve">-шаблону «тренд, сезонность, деловые циклы» [6] (заполненные рабочие копии лежат в папке </w:t>
      </w:r>
      <w:r>
        <w:rPr>
          <w:i/>
          <w:sz w:val="28"/>
        </w:rPr>
        <w:t>Excel</w:t>
      </w:r>
      <w:r>
        <w:rPr>
          <w:sz w:val="28"/>
        </w:rPr>
        <w:t xml:space="preserve">) и по расчетной методике в формате </w:t>
      </w:r>
      <w:r>
        <w:rPr>
          <w:i/>
          <w:sz w:val="28"/>
        </w:rPr>
        <w:t>Word</w:t>
      </w:r>
      <w:r>
        <w:rPr>
          <w:sz w:val="28"/>
        </w:rPr>
        <w:t>. Правила подготовки и принятые допущения п</w:t>
      </w:r>
      <w:r>
        <w:rPr>
          <w:sz w:val="28"/>
        </w:rPr>
        <w:t>риведены в таблице 28.</w:t>
      </w:r>
    </w:p>
    <w:p w14:paraId="419DCF6E" w14:textId="77777777" w:rsidR="00F21BB5" w:rsidRDefault="00954CB2">
      <w:pPr>
        <w:pStyle w:val="a0"/>
        <w:keepNext/>
        <w:spacing w:before="0" w:after="0" w:line="360" w:lineRule="exact"/>
      </w:pPr>
      <w:r>
        <w:rPr>
          <w:sz w:val="28"/>
        </w:rPr>
        <w:t>Таблица 28 – Правила подготовки рядов и допущения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69"/>
        <w:gridCol w:w="3632"/>
        <w:gridCol w:w="3854"/>
      </w:tblGrid>
      <w:tr w:rsidR="00F21BB5" w14:paraId="62C96D8A" w14:textId="77777777" w:rsidTr="00F21B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68" w:type="dxa"/>
            <w:vAlign w:val="center"/>
          </w:tcPr>
          <w:p w14:paraId="5E2B7C3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Операция</w:t>
            </w:r>
          </w:p>
        </w:tc>
        <w:tc>
          <w:tcPr>
            <w:tcW w:w="3632" w:type="dxa"/>
            <w:vAlign w:val="center"/>
          </w:tcPr>
          <w:p w14:paraId="454907D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854" w:type="dxa"/>
            <w:vAlign w:val="center"/>
          </w:tcPr>
          <w:p w14:paraId="1DBFD13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Допущение или ограничение</w:t>
            </w:r>
          </w:p>
        </w:tc>
      </w:tr>
      <w:tr w:rsidR="00F21BB5" w14:paraId="7BF02E23" w14:textId="77777777" w:rsidTr="00F21BB5">
        <w:trPr>
          <w:cantSplit/>
          <w:jc w:val="center"/>
        </w:trPr>
        <w:tc>
          <w:tcPr>
            <w:tcW w:w="1868" w:type="dxa"/>
            <w:vAlign w:val="center"/>
          </w:tcPr>
          <w:p w14:paraId="647C231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Недели в месяцы</w:t>
            </w:r>
          </w:p>
        </w:tc>
        <w:tc>
          <w:tcPr>
            <w:tcW w:w="3632" w:type="dxa"/>
            <w:vAlign w:val="center"/>
          </w:tcPr>
          <w:p w14:paraId="095A3E8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месяца - простое среднее недель, начало которых приходится на этот месяц</w:t>
            </w:r>
          </w:p>
        </w:tc>
        <w:tc>
          <w:tcPr>
            <w:tcW w:w="3854" w:type="dxa"/>
            <w:vAlign w:val="center"/>
          </w:tcPr>
          <w:p w14:paraId="661CDA5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неделя на стыке месяцев относится к месяцу начала</w:t>
            </w:r>
          </w:p>
        </w:tc>
      </w:tr>
      <w:tr w:rsidR="00F21BB5" w14:paraId="67C90C91" w14:textId="77777777" w:rsidTr="00F21BB5">
        <w:trPr>
          <w:cantSplit/>
          <w:jc w:val="center"/>
        </w:trPr>
        <w:tc>
          <w:tcPr>
            <w:tcW w:w="1868" w:type="dxa"/>
            <w:vAlign w:val="center"/>
          </w:tcPr>
          <w:p w14:paraId="4826F75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Неполные периоды</w:t>
            </w:r>
          </w:p>
        </w:tc>
        <w:tc>
          <w:tcPr>
            <w:tcW w:w="3632" w:type="dxa"/>
            <w:vAlign w:val="center"/>
          </w:tcPr>
          <w:p w14:paraId="19EAA8F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исключены первый месяц ряда (ряд начинается 26.09.2021) и последняя неполная неделя</w:t>
            </w:r>
          </w:p>
        </w:tc>
        <w:tc>
          <w:tcPr>
            <w:tcW w:w="3854" w:type="dxa"/>
            <w:vAlign w:val="center"/>
          </w:tcPr>
          <w:p w14:paraId="5A6174C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для расчета: 10.20</w:t>
            </w:r>
            <w:r>
              <w:rPr>
                <w:sz w:val="24"/>
              </w:rPr>
              <w:t>21-09.2026, 60 месяцев (предел шаблона)</w:t>
            </w:r>
          </w:p>
        </w:tc>
      </w:tr>
      <w:tr w:rsidR="00F21BB5" w14:paraId="40412787" w14:textId="77777777" w:rsidTr="00F21BB5">
        <w:trPr>
          <w:cantSplit/>
          <w:jc w:val="center"/>
        </w:trPr>
        <w:tc>
          <w:tcPr>
            <w:tcW w:w="1868" w:type="dxa"/>
            <w:vAlign w:val="center"/>
          </w:tcPr>
          <w:p w14:paraId="26F40B9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Кластер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632" w:type="dxa"/>
            <w:vAlign w:val="center"/>
          </w:tcPr>
          <w:p w14:paraId="7B6C7AE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- среднее индексов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»; кластер Б - индекс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»; кластер В - индекс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</w:t>
            </w:r>
          </w:p>
        </w:tc>
        <w:tc>
          <w:tcPr>
            <w:tcW w:w="3854" w:type="dxa"/>
            <w:vAlign w:val="center"/>
          </w:tcPr>
          <w:p w14:paraId="0BB52B0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 одиночных запросов нормированы каждый по своему максимуму; кластер усреднен без весов</w:t>
            </w:r>
          </w:p>
        </w:tc>
      </w:tr>
      <w:tr w:rsidR="00F21BB5" w14:paraId="1F882C37" w14:textId="77777777" w:rsidTr="00F21BB5">
        <w:trPr>
          <w:cantSplit/>
          <w:jc w:val="center"/>
        </w:trPr>
        <w:tc>
          <w:tcPr>
            <w:tcW w:w="1868" w:type="dxa"/>
            <w:vAlign w:val="center"/>
          </w:tcPr>
          <w:p w14:paraId="1E963A6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Вордстата</w:t>
            </w:r>
          </w:p>
        </w:tc>
        <w:tc>
          <w:tcPr>
            <w:tcW w:w="3632" w:type="dxa"/>
            <w:vAlign w:val="center"/>
          </w:tcPr>
          <w:p w14:paraId="044BBC3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сумма запросов кластера по месяцам, Россия: А -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Б - ней</w:t>
            </w:r>
            <w:r>
              <w:rPr>
                <w:sz w:val="24"/>
              </w:rPr>
              <w:t xml:space="preserve">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В - проверка финансовой модели, аудит финансовой модели</w:t>
            </w:r>
          </w:p>
        </w:tc>
        <w:tc>
          <w:tcPr>
            <w:tcW w:w="3854" w:type="dxa"/>
            <w:vAlign w:val="center"/>
          </w:tcPr>
          <w:p w14:paraId="68805D4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фразы запросов частично пересекаются по словоформам, суммирование может давать небольшое двойное счета</w:t>
            </w:r>
          </w:p>
        </w:tc>
      </w:tr>
      <w:tr w:rsidR="00F21BB5" w14:paraId="7581D98E" w14:textId="77777777" w:rsidTr="00F21BB5">
        <w:trPr>
          <w:cantSplit/>
          <w:jc w:val="center"/>
        </w:trPr>
        <w:tc>
          <w:tcPr>
            <w:tcW w:w="1868" w:type="dxa"/>
            <w:vAlign w:val="center"/>
          </w:tcPr>
          <w:p w14:paraId="4614FA4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Ворд</w:t>
            </w:r>
            <w:r>
              <w:rPr>
                <w:sz w:val="24"/>
              </w:rPr>
              <w:t>стата</w:t>
            </w:r>
          </w:p>
        </w:tc>
        <w:tc>
          <w:tcPr>
            <w:tcW w:w="3632" w:type="dxa"/>
            <w:vAlign w:val="center"/>
          </w:tcPr>
          <w:p w14:paraId="2DD1FD1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месяца / максимум ряда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100 (формула шаблона)</w:t>
            </w:r>
          </w:p>
        </w:tc>
        <w:tc>
          <w:tcPr>
            <w:tcW w:w="3854" w:type="dxa"/>
            <w:vAlign w:val="center"/>
          </w:tcPr>
          <w:p w14:paraId="6BE61A0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определяется выбросами, поэтому выбросы обработаны заранее</w:t>
            </w:r>
          </w:p>
        </w:tc>
      </w:tr>
      <w:tr w:rsidR="00F21BB5" w14:paraId="1B79FEF3" w14:textId="77777777" w:rsidTr="00F21BB5">
        <w:trPr>
          <w:cantSplit/>
          <w:jc w:val="center"/>
        </w:trPr>
        <w:tc>
          <w:tcPr>
            <w:tcW w:w="1868" w:type="dxa"/>
            <w:vAlign w:val="center"/>
          </w:tcPr>
          <w:p w14:paraId="11841A6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Разовые выбросы</w:t>
            </w:r>
          </w:p>
        </w:tc>
        <w:tc>
          <w:tcPr>
            <w:tcW w:w="3632" w:type="dxa"/>
            <w:vAlign w:val="center"/>
          </w:tcPr>
          <w:p w14:paraId="13F5474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значение, превышающее втрое второе по величине значение ряда, заменяется средним трех предыдущих месяцев; применено один раз: кластер В, 09.2026 (1 069 запросов заменены на 56)</w:t>
            </w:r>
          </w:p>
        </w:tc>
        <w:tc>
          <w:tcPr>
            <w:tcW w:w="3854" w:type="dxa"/>
            <w:vAlign w:val="center"/>
          </w:tcPr>
          <w:p w14:paraId="43BBECD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исходное значение сохранено в журнале выгрузки; всплеск в феврале 2025 г. по «</w:t>
            </w:r>
            <w:r>
              <w:rPr>
                <w:i/>
                <w:sz w:val="24"/>
              </w:rPr>
              <w:t>c</w:t>
            </w:r>
            <w:r>
              <w:rPr>
                <w:i/>
                <w:sz w:val="24"/>
              </w:rPr>
              <w:t>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(4 388) выбросом не признан (менее чем втрое выше следующего значения кластера Б) и оставлен как событие</w:t>
            </w:r>
          </w:p>
        </w:tc>
      </w:tr>
      <w:tr w:rsidR="00F21BB5" w14:paraId="66C802BD" w14:textId="77777777" w:rsidTr="00F21BB5">
        <w:trPr>
          <w:cantSplit/>
          <w:jc w:val="center"/>
        </w:trPr>
        <w:tc>
          <w:tcPr>
            <w:tcW w:w="1868" w:type="dxa"/>
            <w:vAlign w:val="center"/>
          </w:tcPr>
          <w:p w14:paraId="32367A0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Территории рядов</w:t>
            </w:r>
          </w:p>
        </w:tc>
        <w:tc>
          <w:tcPr>
            <w:tcW w:w="3632" w:type="dxa"/>
            <w:vAlign w:val="center"/>
          </w:tcPr>
          <w:p w14:paraId="6EF36E5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весь мир, Вордстат - Россия</w:t>
            </w:r>
          </w:p>
        </w:tc>
        <w:tc>
          <w:tcPr>
            <w:tcW w:w="3854" w:type="dxa"/>
            <w:vAlign w:val="center"/>
          </w:tcPr>
          <w:p w14:paraId="0BDE35F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территории рядов различаются; для проверки построены 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F21BB5" w14:paraId="2D203824" w14:textId="77777777" w:rsidTr="00F21BB5">
        <w:trPr>
          <w:cantSplit/>
          <w:jc w:val="center"/>
        </w:trPr>
        <w:tc>
          <w:tcPr>
            <w:tcW w:w="1868" w:type="dxa"/>
            <w:vAlign w:val="center"/>
          </w:tcPr>
          <w:p w14:paraId="221E029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3632" w:type="dxa"/>
            <w:vAlign w:val="center"/>
          </w:tcPr>
          <w:p w14:paraId="74567DA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 (значение шаблона по умолчанию)</w:t>
            </w:r>
          </w:p>
        </w:tc>
        <w:tc>
          <w:tcPr>
            <w:tcW w:w="3854" w:type="dxa"/>
            <w:vAlign w:val="center"/>
          </w:tcPr>
          <w:p w14:paraId="3520246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 не обоснован отдельно; влияние проверено вариантами с одним источником</w:t>
            </w:r>
          </w:p>
        </w:tc>
      </w:tr>
    </w:tbl>
    <w:p w14:paraId="48167892" w14:textId="77777777" w:rsidR="00F21BB5" w:rsidRDefault="00954C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фи</w:t>
      </w:r>
      <w:r>
        <w:rPr>
          <w:sz w:val="28"/>
        </w:rPr>
        <w:t>ксирует, какие преобразования выполнены над исходными рядами. Основное ограничение: ряды двух сервисов относятся к разным территориям, поэтому сводный индекс интерпретируется как индекс интереса двух аудиторий (мировой англоязычной и русскоязычной Яндекса)</w:t>
      </w:r>
      <w:r>
        <w:rPr>
          <w:sz w:val="28"/>
        </w:rPr>
        <w:t>, а не как единая территория рынка.</w:t>
      </w:r>
    </w:p>
    <w:p w14:paraId="211C5B6C" w14:textId="77777777" w:rsidR="00F21BB5" w:rsidRDefault="00954CB2">
      <w:pPr>
        <w:pStyle w:val="3"/>
        <w:spacing w:before="360" w:after="360" w:line="360" w:lineRule="exact"/>
        <w:ind w:firstLine="709"/>
      </w:pPr>
      <w:bookmarkStart w:id="32" w:name="_95ccd1014f7cde071d3654dffc780579a7479b8"/>
      <w:bookmarkEnd w:id="31"/>
      <w:r>
        <w:rPr>
          <w:b/>
        </w:rPr>
        <w:t xml:space="preserve">2.6.2 Расчет по </w:t>
      </w:r>
      <w:r>
        <w:rPr>
          <w:b/>
          <w:i/>
        </w:rPr>
        <w:t>Excel</w:t>
      </w:r>
      <w:r>
        <w:rPr>
          <w:b/>
        </w:rPr>
        <w:t>-шаблону</w:t>
      </w:r>
    </w:p>
    <w:p w14:paraId="57EC04AA" w14:textId="77777777" w:rsidR="00F21BB5" w:rsidRDefault="00954C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расчета по рабочим копиям </w:t>
      </w:r>
      <w:r>
        <w:rPr>
          <w:i/>
          <w:sz w:val="28"/>
        </w:rPr>
        <w:t>Excel</w:t>
      </w:r>
      <w:r>
        <w:rPr>
          <w:sz w:val="28"/>
        </w:rPr>
        <w:t>-шаблона сведены в таблицу 29.</w:t>
      </w:r>
    </w:p>
    <w:p w14:paraId="147BE413" w14:textId="77777777" w:rsidR="00F21BB5" w:rsidRDefault="00954CB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29 – Результаты расчета по </w:t>
      </w:r>
      <w:r>
        <w:rPr>
          <w:i/>
          <w:sz w:val="28"/>
        </w:rPr>
        <w:t>Excel</w:t>
      </w:r>
      <w:r>
        <w:rPr>
          <w:sz w:val="28"/>
        </w:rPr>
        <w:t>-шаблону (листы «Панель», «Оценка_тренда», «Сезонность», «Деловые_циклы»)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0"/>
        <w:gridCol w:w="1559"/>
        <w:gridCol w:w="1559"/>
        <w:gridCol w:w="1559"/>
        <w:gridCol w:w="1559"/>
        <w:gridCol w:w="1559"/>
      </w:tblGrid>
      <w:tr w:rsidR="00F21BB5" w14:paraId="7A154A1A" w14:textId="77777777" w:rsidTr="00F21B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6FE9591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</w:t>
            </w:r>
            <w:r>
              <w:rPr>
                <w:b/>
                <w:sz w:val="24"/>
              </w:rPr>
              <w:t>азатель</w:t>
            </w:r>
          </w:p>
        </w:tc>
        <w:tc>
          <w:tcPr>
            <w:tcW w:w="1559" w:type="dxa"/>
            <w:vAlign w:val="center"/>
          </w:tcPr>
          <w:p w14:paraId="660C677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оба источника</w:t>
            </w:r>
          </w:p>
        </w:tc>
        <w:tc>
          <w:tcPr>
            <w:tcW w:w="1559" w:type="dxa"/>
            <w:vAlign w:val="center"/>
          </w:tcPr>
          <w:p w14:paraId="04E9B6B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А,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559" w:type="dxa"/>
            <w:vAlign w:val="center"/>
          </w:tcPr>
          <w:p w14:paraId="151361B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только Вордстат</w:t>
            </w:r>
          </w:p>
        </w:tc>
        <w:tc>
          <w:tcPr>
            <w:tcW w:w="1559" w:type="dxa"/>
            <w:vAlign w:val="center"/>
          </w:tcPr>
          <w:p w14:paraId="2397D3F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Б, оба источника</w:t>
            </w:r>
          </w:p>
        </w:tc>
        <w:tc>
          <w:tcPr>
            <w:tcW w:w="1559" w:type="dxa"/>
            <w:vAlign w:val="center"/>
          </w:tcPr>
          <w:p w14:paraId="12AC611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В, оба источника</w:t>
            </w:r>
          </w:p>
        </w:tc>
      </w:tr>
      <w:tr w:rsidR="00F21BB5" w14:paraId="3C7C1B41" w14:textId="77777777" w:rsidTr="00F21BB5">
        <w:trPr>
          <w:cantSplit/>
          <w:jc w:val="center"/>
        </w:trPr>
        <w:tc>
          <w:tcPr>
            <w:tcW w:w="1559" w:type="dxa"/>
            <w:vAlign w:val="center"/>
          </w:tcPr>
          <w:p w14:paraId="1DC8C1B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Месяцев в ряду</w:t>
            </w:r>
          </w:p>
        </w:tc>
        <w:tc>
          <w:tcPr>
            <w:tcW w:w="1559" w:type="dxa"/>
            <w:vAlign w:val="center"/>
          </w:tcPr>
          <w:p w14:paraId="39BCE73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1EFE2ED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185811D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05B0A11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64200C1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</w:tr>
      <w:tr w:rsidR="00F21BB5" w14:paraId="50DE8094" w14:textId="77777777" w:rsidTr="00F21BB5">
        <w:trPr>
          <w:cantSplit/>
          <w:jc w:val="center"/>
        </w:trPr>
        <w:tc>
          <w:tcPr>
            <w:tcW w:w="1559" w:type="dxa"/>
            <w:vAlign w:val="center"/>
          </w:tcPr>
          <w:p w14:paraId="002E6B1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Среднее, первые 12 мес.</w:t>
            </w:r>
          </w:p>
        </w:tc>
        <w:tc>
          <w:tcPr>
            <w:tcW w:w="1559" w:type="dxa"/>
            <w:vAlign w:val="center"/>
          </w:tcPr>
          <w:p w14:paraId="0FCF79C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559" w:type="dxa"/>
            <w:vAlign w:val="center"/>
          </w:tcPr>
          <w:p w14:paraId="2580472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6,2</w:t>
            </w:r>
          </w:p>
        </w:tc>
        <w:tc>
          <w:tcPr>
            <w:tcW w:w="1559" w:type="dxa"/>
            <w:vAlign w:val="center"/>
          </w:tcPr>
          <w:p w14:paraId="453756C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51,8</w:t>
            </w:r>
          </w:p>
        </w:tc>
        <w:tc>
          <w:tcPr>
            <w:tcW w:w="1559" w:type="dxa"/>
            <w:vAlign w:val="center"/>
          </w:tcPr>
          <w:p w14:paraId="7709F77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559" w:type="dxa"/>
            <w:vAlign w:val="center"/>
          </w:tcPr>
          <w:p w14:paraId="5468BB1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21,3</w:t>
            </w:r>
          </w:p>
        </w:tc>
      </w:tr>
      <w:tr w:rsidR="00F21BB5" w14:paraId="25F373C1" w14:textId="77777777" w:rsidTr="00F21BB5">
        <w:trPr>
          <w:cantSplit/>
          <w:jc w:val="center"/>
        </w:trPr>
        <w:tc>
          <w:tcPr>
            <w:tcW w:w="1559" w:type="dxa"/>
            <w:vAlign w:val="center"/>
          </w:tcPr>
          <w:p w14:paraId="02F7871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Среднее, последние 12 мес.</w:t>
            </w:r>
          </w:p>
        </w:tc>
        <w:tc>
          <w:tcPr>
            <w:tcW w:w="1559" w:type="dxa"/>
            <w:vAlign w:val="center"/>
          </w:tcPr>
          <w:p w14:paraId="6D05F7E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48,9</w:t>
            </w:r>
          </w:p>
        </w:tc>
        <w:tc>
          <w:tcPr>
            <w:tcW w:w="1559" w:type="dxa"/>
            <w:vAlign w:val="center"/>
          </w:tcPr>
          <w:p w14:paraId="19038F5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559" w:type="dxa"/>
            <w:vAlign w:val="center"/>
          </w:tcPr>
          <w:p w14:paraId="389EDF4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58,1</w:t>
            </w:r>
          </w:p>
        </w:tc>
        <w:tc>
          <w:tcPr>
            <w:tcW w:w="1559" w:type="dxa"/>
            <w:vAlign w:val="center"/>
          </w:tcPr>
          <w:p w14:paraId="41E8D5D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46,0</w:t>
            </w:r>
          </w:p>
        </w:tc>
        <w:tc>
          <w:tcPr>
            <w:tcW w:w="1559" w:type="dxa"/>
            <w:vAlign w:val="center"/>
          </w:tcPr>
          <w:p w14:paraId="1C5FE57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44,6</w:t>
            </w:r>
          </w:p>
        </w:tc>
      </w:tr>
      <w:tr w:rsidR="00F21BB5" w14:paraId="26C7C598" w14:textId="77777777" w:rsidTr="00F21BB5">
        <w:trPr>
          <w:cantSplit/>
          <w:jc w:val="center"/>
        </w:trPr>
        <w:tc>
          <w:tcPr>
            <w:tcW w:w="1559" w:type="dxa"/>
            <w:vAlign w:val="center"/>
          </w:tcPr>
          <w:p w14:paraId="07AC855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</w:t>
            </w:r>
          </w:p>
        </w:tc>
        <w:tc>
          <w:tcPr>
            <w:tcW w:w="1559" w:type="dxa"/>
            <w:vAlign w:val="center"/>
          </w:tcPr>
          <w:p w14:paraId="00830B8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+69 %</w:t>
            </w:r>
          </w:p>
        </w:tc>
        <w:tc>
          <w:tcPr>
            <w:tcW w:w="1559" w:type="dxa"/>
            <w:vAlign w:val="center"/>
          </w:tcPr>
          <w:p w14:paraId="3E5D2B9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+539 %</w:t>
            </w:r>
          </w:p>
        </w:tc>
        <w:tc>
          <w:tcPr>
            <w:tcW w:w="1559" w:type="dxa"/>
            <w:vAlign w:val="center"/>
          </w:tcPr>
          <w:p w14:paraId="175EA7B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+12 %</w:t>
            </w:r>
          </w:p>
        </w:tc>
        <w:tc>
          <w:tcPr>
            <w:tcW w:w="1559" w:type="dxa"/>
            <w:vAlign w:val="center"/>
          </w:tcPr>
          <w:p w14:paraId="2553C9B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нулевой базы (первые 12 мес. 0,1)</w:t>
            </w:r>
          </w:p>
        </w:tc>
        <w:tc>
          <w:tcPr>
            <w:tcW w:w="1559" w:type="dxa"/>
            <w:vAlign w:val="center"/>
          </w:tcPr>
          <w:p w14:paraId="1A6EC6A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+110 %</w:t>
            </w:r>
          </w:p>
        </w:tc>
      </w:tr>
      <w:tr w:rsidR="00F21BB5" w14:paraId="5FC4DA38" w14:textId="77777777" w:rsidTr="00F21BB5">
        <w:trPr>
          <w:cantSplit/>
          <w:jc w:val="center"/>
        </w:trPr>
        <w:tc>
          <w:tcPr>
            <w:tcW w:w="1559" w:type="dxa"/>
            <w:vAlign w:val="center"/>
          </w:tcPr>
          <w:p w14:paraId="58F4124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</w:t>
            </w:r>
          </w:p>
        </w:tc>
        <w:tc>
          <w:tcPr>
            <w:tcW w:w="1559" w:type="dxa"/>
            <w:vAlign w:val="center"/>
          </w:tcPr>
          <w:p w14:paraId="266E71F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76168C0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5A0617E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стабильный тренд</w:t>
            </w:r>
          </w:p>
        </w:tc>
        <w:tc>
          <w:tcPr>
            <w:tcW w:w="1559" w:type="dxa"/>
            <w:vAlign w:val="center"/>
          </w:tcPr>
          <w:p w14:paraId="36D0817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7804808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</w:tr>
      <w:tr w:rsidR="00F21BB5" w14:paraId="49E0D237" w14:textId="77777777" w:rsidTr="00F21BB5">
        <w:trPr>
          <w:cantSplit/>
          <w:jc w:val="center"/>
        </w:trPr>
        <w:tc>
          <w:tcPr>
            <w:tcW w:w="1559" w:type="dxa"/>
            <w:vAlign w:val="center"/>
          </w:tcPr>
          <w:p w14:paraId="1DF4825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Наклон за месяц</w:t>
            </w:r>
          </w:p>
        </w:tc>
        <w:tc>
          <w:tcPr>
            <w:tcW w:w="1559" w:type="dxa"/>
            <w:vAlign w:val="center"/>
          </w:tcPr>
          <w:p w14:paraId="48382D7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</w:t>
            </w:r>
          </w:p>
        </w:tc>
        <w:tc>
          <w:tcPr>
            <w:tcW w:w="1559" w:type="dxa"/>
            <w:vAlign w:val="center"/>
          </w:tcPr>
          <w:p w14:paraId="2E346E5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559" w:type="dxa"/>
            <w:vAlign w:val="center"/>
          </w:tcPr>
          <w:p w14:paraId="2C78F59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559" w:type="dxa"/>
            <w:vAlign w:val="center"/>
          </w:tcPr>
          <w:p w14:paraId="3772655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59" w:type="dxa"/>
            <w:vAlign w:val="center"/>
          </w:tcPr>
          <w:p w14:paraId="3AA793E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0,39</w:t>
            </w:r>
          </w:p>
        </w:tc>
      </w:tr>
      <w:tr w:rsidR="00F21BB5" w14:paraId="34C624A9" w14:textId="77777777" w:rsidTr="00F21BB5">
        <w:trPr>
          <w:cantSplit/>
          <w:jc w:val="center"/>
        </w:trPr>
        <w:tc>
          <w:tcPr>
            <w:tcW w:w="1559" w:type="dxa"/>
            <w:vAlign w:val="center"/>
          </w:tcPr>
          <w:p w14:paraId="50ED59A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559" w:type="dxa"/>
            <w:vAlign w:val="center"/>
          </w:tcPr>
          <w:p w14:paraId="3C95350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0,55</w:t>
            </w:r>
          </w:p>
        </w:tc>
        <w:tc>
          <w:tcPr>
            <w:tcW w:w="1559" w:type="dxa"/>
            <w:vAlign w:val="center"/>
          </w:tcPr>
          <w:p w14:paraId="43214EA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0,40</w:t>
            </w:r>
          </w:p>
        </w:tc>
        <w:tc>
          <w:tcPr>
            <w:tcW w:w="1559" w:type="dxa"/>
            <w:vAlign w:val="center"/>
          </w:tcPr>
          <w:p w14:paraId="6FD40E9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0,74</w:t>
            </w:r>
          </w:p>
        </w:tc>
        <w:tc>
          <w:tcPr>
            <w:tcW w:w="1559" w:type="dxa"/>
            <w:vAlign w:val="center"/>
          </w:tcPr>
          <w:p w14:paraId="3540F5E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1,03</w:t>
            </w:r>
          </w:p>
        </w:tc>
        <w:tc>
          <w:tcPr>
            <w:tcW w:w="1559" w:type="dxa"/>
            <w:vAlign w:val="center"/>
          </w:tcPr>
          <w:p w14:paraId="18273FC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0,87</w:t>
            </w:r>
          </w:p>
        </w:tc>
      </w:tr>
      <w:tr w:rsidR="00F21BB5" w14:paraId="51656D56" w14:textId="77777777" w:rsidTr="00F21BB5">
        <w:trPr>
          <w:cantSplit/>
          <w:jc w:val="center"/>
        </w:trPr>
        <w:tc>
          <w:tcPr>
            <w:tcW w:w="1559" w:type="dxa"/>
            <w:vAlign w:val="center"/>
          </w:tcPr>
          <w:p w14:paraId="307934C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/ минимум</w:t>
            </w:r>
          </w:p>
        </w:tc>
        <w:tc>
          <w:tcPr>
            <w:tcW w:w="1559" w:type="dxa"/>
            <w:vAlign w:val="center"/>
          </w:tcPr>
          <w:p w14:paraId="34EB41F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июль</w:t>
            </w:r>
          </w:p>
        </w:tc>
        <w:tc>
          <w:tcPr>
            <w:tcW w:w="1559" w:type="dxa"/>
            <w:vAlign w:val="center"/>
          </w:tcPr>
          <w:p w14:paraId="404D672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/ декабрь</w:t>
            </w:r>
          </w:p>
        </w:tc>
        <w:tc>
          <w:tcPr>
            <w:tcW w:w="1559" w:type="dxa"/>
            <w:vAlign w:val="center"/>
          </w:tcPr>
          <w:p w14:paraId="747A601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август</w:t>
            </w:r>
          </w:p>
        </w:tc>
        <w:tc>
          <w:tcPr>
            <w:tcW w:w="1559" w:type="dxa"/>
            <w:vAlign w:val="center"/>
          </w:tcPr>
          <w:p w14:paraId="15C60D6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 / июль</w:t>
            </w:r>
          </w:p>
        </w:tc>
        <w:tc>
          <w:tcPr>
            <w:tcW w:w="1559" w:type="dxa"/>
            <w:vAlign w:val="center"/>
          </w:tcPr>
          <w:p w14:paraId="69FE072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 / август</w:t>
            </w:r>
          </w:p>
        </w:tc>
      </w:tr>
      <w:tr w:rsidR="00F21BB5" w14:paraId="36907C1F" w14:textId="77777777" w:rsidTr="00F21BB5">
        <w:trPr>
          <w:cantSplit/>
          <w:jc w:val="center"/>
        </w:trPr>
        <w:tc>
          <w:tcPr>
            <w:tcW w:w="1559" w:type="dxa"/>
            <w:vAlign w:val="center"/>
          </w:tcPr>
          <w:p w14:paraId="3B2053F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коэффициент</w:t>
            </w:r>
          </w:p>
        </w:tc>
        <w:tc>
          <w:tcPr>
            <w:tcW w:w="1559" w:type="dxa"/>
            <w:vAlign w:val="center"/>
          </w:tcPr>
          <w:p w14:paraId="6242B8E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  <w:tc>
          <w:tcPr>
            <w:tcW w:w="1559" w:type="dxa"/>
            <w:vAlign w:val="center"/>
          </w:tcPr>
          <w:p w14:paraId="34BD0F6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559" w:type="dxa"/>
            <w:vAlign w:val="center"/>
          </w:tcPr>
          <w:p w14:paraId="54058C5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559" w:type="dxa"/>
            <w:vAlign w:val="center"/>
          </w:tcPr>
          <w:p w14:paraId="73E57A8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1,28</w:t>
            </w:r>
          </w:p>
        </w:tc>
        <w:tc>
          <w:tcPr>
            <w:tcW w:w="1559" w:type="dxa"/>
            <w:vAlign w:val="center"/>
          </w:tcPr>
          <w:p w14:paraId="4599C11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1,22</w:t>
            </w:r>
          </w:p>
        </w:tc>
      </w:tr>
      <w:tr w:rsidR="00F21BB5" w14:paraId="189703D0" w14:textId="77777777" w:rsidTr="00F21BB5">
        <w:trPr>
          <w:cantSplit/>
          <w:jc w:val="center"/>
        </w:trPr>
        <w:tc>
          <w:tcPr>
            <w:tcW w:w="1559" w:type="dxa"/>
            <w:vAlign w:val="center"/>
          </w:tcPr>
          <w:p w14:paraId="5FF68E0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Фаза</w:t>
            </w:r>
          </w:p>
        </w:tc>
        <w:tc>
          <w:tcPr>
            <w:tcW w:w="1559" w:type="dxa"/>
            <w:vAlign w:val="center"/>
          </w:tcPr>
          <w:p w14:paraId="10B3511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4A3A180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31B87B0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559" w:type="dxa"/>
            <w:vAlign w:val="center"/>
          </w:tcPr>
          <w:p w14:paraId="0D54245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  <w:tc>
          <w:tcPr>
            <w:tcW w:w="1559" w:type="dxa"/>
            <w:vAlign w:val="center"/>
          </w:tcPr>
          <w:p w14:paraId="7002056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</w:tr>
    </w:tbl>
    <w:p w14:paraId="7479F489" w14:textId="77777777" w:rsidR="00F21BB5" w:rsidRDefault="00954C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Сводный индекс кластеров А, Б и В классифицирован как растущий; по кластеру А тренд определяется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(плюс 539 % при росте с очень низкого уровня), тогда как по Вордстату тренд стабильный (плюс 12 % к первому году). Сезонность во всех книгах выра</w:t>
      </w:r>
      <w:r>
        <w:rPr>
          <w:sz w:val="28"/>
        </w:rPr>
        <w:t xml:space="preserve">женная (амплитуда выше порога 0,30). Текущий месяц (09.2026) по кластеру А находится в норме при обоих источниках (коэффициент 1,01) и ниже тренда по одному Вордстату (0,79); по кластерам Б и В - выше тренда, но для кластера В это следствие малых значений </w:t>
      </w:r>
      <w:r>
        <w:rPr>
          <w:sz w:val="28"/>
        </w:rPr>
        <w:t>ряда.</w:t>
      </w:r>
    </w:p>
    <w:p w14:paraId="05A731E5" w14:textId="77777777" w:rsidR="00F21BB5" w:rsidRDefault="00954C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Сезонные индексы по месяцам из листа «Сезонность» приведены в таблице 30 и на рисунке 5.</w:t>
      </w:r>
    </w:p>
    <w:p w14:paraId="7A31D70F" w14:textId="77777777" w:rsidR="00F21BB5" w:rsidRDefault="00954CB2">
      <w:pPr>
        <w:pStyle w:val="a0"/>
        <w:keepNext/>
        <w:spacing w:before="0" w:after="0" w:line="360" w:lineRule="exact"/>
      </w:pPr>
      <w:r>
        <w:rPr>
          <w:sz w:val="28"/>
        </w:rPr>
        <w:t>Таблица 30 – Сезонные индексы по месяцам (лист «Сезонность», 1,00 - средний уровень)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00"/>
        <w:gridCol w:w="1623"/>
        <w:gridCol w:w="2009"/>
        <w:gridCol w:w="1907"/>
        <w:gridCol w:w="1258"/>
        <w:gridCol w:w="1258"/>
      </w:tblGrid>
      <w:tr w:rsidR="00F21BB5" w14:paraId="256F4DB6" w14:textId="77777777" w:rsidTr="00F21B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9" w:type="dxa"/>
            <w:vAlign w:val="center"/>
          </w:tcPr>
          <w:p w14:paraId="6514557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623" w:type="dxa"/>
            <w:vAlign w:val="center"/>
          </w:tcPr>
          <w:p w14:paraId="5820336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 (оба)</w:t>
            </w:r>
          </w:p>
        </w:tc>
        <w:tc>
          <w:tcPr>
            <w:tcW w:w="2009" w:type="dxa"/>
            <w:vAlign w:val="center"/>
          </w:tcPr>
          <w:p w14:paraId="66613A4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А: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907" w:type="dxa"/>
            <w:vAlign w:val="center"/>
          </w:tcPr>
          <w:p w14:paraId="3B05AEA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А: только Вордстат</w:t>
            </w:r>
          </w:p>
        </w:tc>
        <w:tc>
          <w:tcPr>
            <w:tcW w:w="1258" w:type="dxa"/>
            <w:vAlign w:val="center"/>
          </w:tcPr>
          <w:p w14:paraId="640A15F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258" w:type="dxa"/>
            <w:vAlign w:val="center"/>
          </w:tcPr>
          <w:p w14:paraId="71FA2BC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</w:t>
            </w:r>
            <w:r>
              <w:rPr>
                <w:b/>
                <w:sz w:val="24"/>
              </w:rPr>
              <w:t>ластер В</w:t>
            </w:r>
          </w:p>
        </w:tc>
      </w:tr>
      <w:tr w:rsidR="00F21BB5" w14:paraId="4DF1BB56" w14:textId="77777777" w:rsidTr="00F21BB5">
        <w:trPr>
          <w:cantSplit/>
          <w:jc w:val="center"/>
        </w:trPr>
        <w:tc>
          <w:tcPr>
            <w:tcW w:w="1299" w:type="dxa"/>
            <w:vAlign w:val="center"/>
          </w:tcPr>
          <w:p w14:paraId="3A050AD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623" w:type="dxa"/>
            <w:vAlign w:val="center"/>
          </w:tcPr>
          <w:p w14:paraId="6E7ED8F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135742C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15AA3A5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3E8CF83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1,25</w:t>
            </w:r>
          </w:p>
        </w:tc>
        <w:tc>
          <w:tcPr>
            <w:tcW w:w="1258" w:type="dxa"/>
            <w:vAlign w:val="center"/>
          </w:tcPr>
          <w:p w14:paraId="411B434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0,96</w:t>
            </w:r>
          </w:p>
        </w:tc>
      </w:tr>
      <w:tr w:rsidR="00F21BB5" w14:paraId="202A7AE0" w14:textId="77777777" w:rsidTr="00F21BB5">
        <w:trPr>
          <w:cantSplit/>
          <w:jc w:val="center"/>
        </w:trPr>
        <w:tc>
          <w:tcPr>
            <w:tcW w:w="1299" w:type="dxa"/>
            <w:vAlign w:val="center"/>
          </w:tcPr>
          <w:p w14:paraId="4DACAE5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623" w:type="dxa"/>
            <w:vAlign w:val="center"/>
          </w:tcPr>
          <w:p w14:paraId="74A8AF6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065E931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753D662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4F855BC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1,52</w:t>
            </w:r>
          </w:p>
        </w:tc>
        <w:tc>
          <w:tcPr>
            <w:tcW w:w="1258" w:type="dxa"/>
            <w:vAlign w:val="center"/>
          </w:tcPr>
          <w:p w14:paraId="4A1EF1A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F21BB5" w14:paraId="449E54CA" w14:textId="77777777" w:rsidTr="00F21BB5">
        <w:trPr>
          <w:cantSplit/>
          <w:jc w:val="center"/>
        </w:trPr>
        <w:tc>
          <w:tcPr>
            <w:tcW w:w="1299" w:type="dxa"/>
            <w:vAlign w:val="center"/>
          </w:tcPr>
          <w:p w14:paraId="18B8B4F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623" w:type="dxa"/>
            <w:vAlign w:val="center"/>
          </w:tcPr>
          <w:p w14:paraId="010386E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2009" w:type="dxa"/>
            <w:vAlign w:val="center"/>
          </w:tcPr>
          <w:p w14:paraId="7F5A381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1907" w:type="dxa"/>
            <w:vAlign w:val="center"/>
          </w:tcPr>
          <w:p w14:paraId="43266F5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258" w:type="dxa"/>
            <w:vAlign w:val="center"/>
          </w:tcPr>
          <w:p w14:paraId="348B6A8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1,64</w:t>
            </w:r>
          </w:p>
        </w:tc>
        <w:tc>
          <w:tcPr>
            <w:tcW w:w="1258" w:type="dxa"/>
            <w:vAlign w:val="center"/>
          </w:tcPr>
          <w:p w14:paraId="6383714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</w:tr>
      <w:tr w:rsidR="00F21BB5" w14:paraId="6ED8FD4D" w14:textId="77777777" w:rsidTr="00F21BB5">
        <w:trPr>
          <w:cantSplit/>
          <w:jc w:val="center"/>
        </w:trPr>
        <w:tc>
          <w:tcPr>
            <w:tcW w:w="1299" w:type="dxa"/>
            <w:vAlign w:val="center"/>
          </w:tcPr>
          <w:p w14:paraId="09279D9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623" w:type="dxa"/>
            <w:vAlign w:val="center"/>
          </w:tcPr>
          <w:p w14:paraId="4FD5FD1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2009" w:type="dxa"/>
            <w:vAlign w:val="center"/>
          </w:tcPr>
          <w:p w14:paraId="5F5AC3D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1907" w:type="dxa"/>
            <w:vAlign w:val="center"/>
          </w:tcPr>
          <w:p w14:paraId="3817748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1,11</w:t>
            </w:r>
          </w:p>
        </w:tc>
        <w:tc>
          <w:tcPr>
            <w:tcW w:w="1258" w:type="dxa"/>
            <w:vAlign w:val="center"/>
          </w:tcPr>
          <w:p w14:paraId="76DD668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26B452C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1,37</w:t>
            </w:r>
          </w:p>
        </w:tc>
      </w:tr>
      <w:tr w:rsidR="00F21BB5" w14:paraId="44697349" w14:textId="77777777" w:rsidTr="00F21BB5">
        <w:trPr>
          <w:cantSplit/>
          <w:jc w:val="center"/>
        </w:trPr>
        <w:tc>
          <w:tcPr>
            <w:tcW w:w="1299" w:type="dxa"/>
            <w:vAlign w:val="center"/>
          </w:tcPr>
          <w:p w14:paraId="157A5EB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623" w:type="dxa"/>
            <w:vAlign w:val="center"/>
          </w:tcPr>
          <w:p w14:paraId="12909A7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1,10</w:t>
            </w:r>
          </w:p>
        </w:tc>
        <w:tc>
          <w:tcPr>
            <w:tcW w:w="2009" w:type="dxa"/>
            <w:vAlign w:val="center"/>
          </w:tcPr>
          <w:p w14:paraId="508307C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  <w:tc>
          <w:tcPr>
            <w:tcW w:w="1907" w:type="dxa"/>
            <w:vAlign w:val="center"/>
          </w:tcPr>
          <w:p w14:paraId="4DCEEFE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258" w:type="dxa"/>
            <w:vAlign w:val="center"/>
          </w:tcPr>
          <w:p w14:paraId="16D6661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258" w:type="dxa"/>
            <w:vAlign w:val="center"/>
          </w:tcPr>
          <w:p w14:paraId="3A17F6F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</w:tr>
      <w:tr w:rsidR="00F21BB5" w14:paraId="2B5F6ECD" w14:textId="77777777" w:rsidTr="00F21BB5">
        <w:trPr>
          <w:cantSplit/>
          <w:jc w:val="center"/>
        </w:trPr>
        <w:tc>
          <w:tcPr>
            <w:tcW w:w="1299" w:type="dxa"/>
            <w:vAlign w:val="center"/>
          </w:tcPr>
          <w:p w14:paraId="1C789B6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июнь</w:t>
            </w:r>
          </w:p>
        </w:tc>
        <w:tc>
          <w:tcPr>
            <w:tcW w:w="1623" w:type="dxa"/>
            <w:vAlign w:val="center"/>
          </w:tcPr>
          <w:p w14:paraId="59EE76C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2009" w:type="dxa"/>
            <w:vAlign w:val="center"/>
          </w:tcPr>
          <w:p w14:paraId="2C4F077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1,09</w:t>
            </w:r>
          </w:p>
        </w:tc>
        <w:tc>
          <w:tcPr>
            <w:tcW w:w="1907" w:type="dxa"/>
            <w:vAlign w:val="center"/>
          </w:tcPr>
          <w:p w14:paraId="6EDDED9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1258" w:type="dxa"/>
            <w:vAlign w:val="center"/>
          </w:tcPr>
          <w:p w14:paraId="52EFBA4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0,77</w:t>
            </w:r>
          </w:p>
        </w:tc>
        <w:tc>
          <w:tcPr>
            <w:tcW w:w="1258" w:type="dxa"/>
            <w:vAlign w:val="center"/>
          </w:tcPr>
          <w:p w14:paraId="51C91CB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</w:tr>
      <w:tr w:rsidR="00F21BB5" w14:paraId="48406605" w14:textId="77777777" w:rsidTr="00F21BB5">
        <w:trPr>
          <w:cantSplit/>
          <w:jc w:val="center"/>
        </w:trPr>
        <w:tc>
          <w:tcPr>
            <w:tcW w:w="1299" w:type="dxa"/>
            <w:vAlign w:val="center"/>
          </w:tcPr>
          <w:p w14:paraId="072A6B8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623" w:type="dxa"/>
            <w:vAlign w:val="center"/>
          </w:tcPr>
          <w:p w14:paraId="016C686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36EDCDA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5BF8174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0,66</w:t>
            </w:r>
          </w:p>
        </w:tc>
        <w:tc>
          <w:tcPr>
            <w:tcW w:w="1258" w:type="dxa"/>
            <w:vAlign w:val="center"/>
          </w:tcPr>
          <w:p w14:paraId="57A2C5C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1A8A573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</w:tr>
      <w:tr w:rsidR="00F21BB5" w14:paraId="3FAA4874" w14:textId="77777777" w:rsidTr="00F21BB5">
        <w:trPr>
          <w:cantSplit/>
          <w:jc w:val="center"/>
        </w:trPr>
        <w:tc>
          <w:tcPr>
            <w:tcW w:w="1299" w:type="dxa"/>
            <w:vAlign w:val="center"/>
          </w:tcPr>
          <w:p w14:paraId="6996988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623" w:type="dxa"/>
            <w:vAlign w:val="center"/>
          </w:tcPr>
          <w:p w14:paraId="516603D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51ADA9D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1907" w:type="dxa"/>
            <w:vAlign w:val="center"/>
          </w:tcPr>
          <w:p w14:paraId="0E5A78E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3FDDD65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3C73C06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0,50</w:t>
            </w:r>
          </w:p>
        </w:tc>
      </w:tr>
      <w:tr w:rsidR="00F21BB5" w14:paraId="7507087D" w14:textId="77777777" w:rsidTr="00F21BB5">
        <w:trPr>
          <w:cantSplit/>
          <w:jc w:val="center"/>
        </w:trPr>
        <w:tc>
          <w:tcPr>
            <w:tcW w:w="1299" w:type="dxa"/>
            <w:vAlign w:val="center"/>
          </w:tcPr>
          <w:p w14:paraId="02AA53B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623" w:type="dxa"/>
            <w:vAlign w:val="center"/>
          </w:tcPr>
          <w:p w14:paraId="5B5AA1E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2009" w:type="dxa"/>
            <w:vAlign w:val="center"/>
          </w:tcPr>
          <w:p w14:paraId="3F0299A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1,18</w:t>
            </w:r>
          </w:p>
        </w:tc>
        <w:tc>
          <w:tcPr>
            <w:tcW w:w="1907" w:type="dxa"/>
            <w:vAlign w:val="center"/>
          </w:tcPr>
          <w:p w14:paraId="61CE628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0,87</w:t>
            </w:r>
          </w:p>
        </w:tc>
        <w:tc>
          <w:tcPr>
            <w:tcW w:w="1258" w:type="dxa"/>
            <w:vAlign w:val="center"/>
          </w:tcPr>
          <w:p w14:paraId="45A5D4D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0,69</w:t>
            </w:r>
          </w:p>
        </w:tc>
        <w:tc>
          <w:tcPr>
            <w:tcW w:w="1258" w:type="dxa"/>
            <w:vAlign w:val="center"/>
          </w:tcPr>
          <w:p w14:paraId="05E31E1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</w:tr>
      <w:tr w:rsidR="00F21BB5" w14:paraId="1BDC1F79" w14:textId="77777777" w:rsidTr="00F21BB5">
        <w:trPr>
          <w:cantSplit/>
          <w:jc w:val="center"/>
        </w:trPr>
        <w:tc>
          <w:tcPr>
            <w:tcW w:w="1299" w:type="dxa"/>
            <w:vAlign w:val="center"/>
          </w:tcPr>
          <w:p w14:paraId="29DD87F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623" w:type="dxa"/>
            <w:vAlign w:val="center"/>
          </w:tcPr>
          <w:p w14:paraId="32B5DF9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2009" w:type="dxa"/>
            <w:vAlign w:val="center"/>
          </w:tcPr>
          <w:p w14:paraId="064F0A3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0,97</w:t>
            </w:r>
          </w:p>
        </w:tc>
        <w:tc>
          <w:tcPr>
            <w:tcW w:w="1907" w:type="dxa"/>
            <w:vAlign w:val="center"/>
          </w:tcPr>
          <w:p w14:paraId="21484EA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6DFD3E1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2744F79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1,19</w:t>
            </w:r>
          </w:p>
        </w:tc>
      </w:tr>
      <w:tr w:rsidR="00F21BB5" w14:paraId="60CF6CFB" w14:textId="77777777" w:rsidTr="00F21BB5">
        <w:trPr>
          <w:cantSplit/>
          <w:jc w:val="center"/>
        </w:trPr>
        <w:tc>
          <w:tcPr>
            <w:tcW w:w="1299" w:type="dxa"/>
            <w:vAlign w:val="center"/>
          </w:tcPr>
          <w:p w14:paraId="66B02BD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623" w:type="dxa"/>
            <w:vAlign w:val="center"/>
          </w:tcPr>
          <w:p w14:paraId="0F8EAA8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1,17</w:t>
            </w:r>
          </w:p>
        </w:tc>
        <w:tc>
          <w:tcPr>
            <w:tcW w:w="2009" w:type="dxa"/>
            <w:vAlign w:val="center"/>
          </w:tcPr>
          <w:p w14:paraId="6F2FD0B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907" w:type="dxa"/>
            <w:vAlign w:val="center"/>
          </w:tcPr>
          <w:p w14:paraId="1866924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1,24</w:t>
            </w:r>
          </w:p>
        </w:tc>
        <w:tc>
          <w:tcPr>
            <w:tcW w:w="1258" w:type="dxa"/>
            <w:vAlign w:val="center"/>
          </w:tcPr>
          <w:p w14:paraId="3206CEF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  <w:tc>
          <w:tcPr>
            <w:tcW w:w="1258" w:type="dxa"/>
            <w:vAlign w:val="center"/>
          </w:tcPr>
          <w:p w14:paraId="4A3EA86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F21BB5" w14:paraId="74AD235E" w14:textId="77777777" w:rsidTr="00F21BB5">
        <w:trPr>
          <w:cantSplit/>
          <w:jc w:val="center"/>
        </w:trPr>
        <w:tc>
          <w:tcPr>
            <w:tcW w:w="1299" w:type="dxa"/>
            <w:vAlign w:val="center"/>
          </w:tcPr>
          <w:p w14:paraId="1094B2C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623" w:type="dxa"/>
            <w:vAlign w:val="center"/>
          </w:tcPr>
          <w:p w14:paraId="339C1F3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1,27</w:t>
            </w:r>
          </w:p>
        </w:tc>
        <w:tc>
          <w:tcPr>
            <w:tcW w:w="2009" w:type="dxa"/>
            <w:vAlign w:val="center"/>
          </w:tcPr>
          <w:p w14:paraId="07674CE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907" w:type="dxa"/>
            <w:vAlign w:val="center"/>
          </w:tcPr>
          <w:p w14:paraId="20FE7A1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1,39</w:t>
            </w:r>
          </w:p>
        </w:tc>
        <w:tc>
          <w:tcPr>
            <w:tcW w:w="1258" w:type="dxa"/>
            <w:vAlign w:val="center"/>
          </w:tcPr>
          <w:p w14:paraId="5D9F5A7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0,88</w:t>
            </w:r>
          </w:p>
        </w:tc>
        <w:tc>
          <w:tcPr>
            <w:tcW w:w="1258" w:type="dxa"/>
            <w:vAlign w:val="center"/>
          </w:tcPr>
          <w:p w14:paraId="455F50D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1,16</w:t>
            </w:r>
          </w:p>
        </w:tc>
      </w:tr>
    </w:tbl>
    <w:p w14:paraId="3132B021" w14:textId="77777777" w:rsidR="00F21BB5" w:rsidRDefault="00954C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Сезонность по Вордстату (Россия) однозначна: максимум в октябре-декабре (индекс 1,13-1,39), второй подъем в апреле-мае (1,07-1,11), глубокий спад в июле-августе (0,65-0,66), сентябрь переходный (0,87). Сезонные индексы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кластера А други</w:t>
      </w:r>
      <w:r>
        <w:rPr>
          <w:sz w:val="28"/>
        </w:rPr>
        <w:t xml:space="preserve">е (максимум в сентябре-марте, минимум в ноябре-декабре), но ряд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имеет рост на последнем году, который искажает оценку сезонности. Для кластера Б сезонные индексы ненадежны: история ряда короче трех лет, интерес начался в 2023 г. [6].</w:t>
      </w:r>
    </w:p>
    <w:p w14:paraId="009BB9E2" w14:textId="77777777" w:rsidR="00F21BB5" w:rsidRDefault="00954C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Динамика</w:t>
      </w:r>
      <w:r>
        <w:rPr>
          <w:sz w:val="28"/>
        </w:rPr>
        <w:t xml:space="preserve"> кластеров и скользящие средние показаны на рисунке 4.</w:t>
      </w:r>
    </w:p>
    <w:p w14:paraId="7136C90C" w14:textId="77777777" w:rsidR="00F21BB5" w:rsidRDefault="00954CB2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BD03084" wp14:editId="4CE1E67C">
            <wp:extent cx="5334000" cy="5464097"/>
            <wp:effectExtent l="0" t="0" r="0" b="0"/>
            <wp:docPr id="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Рисунки/01_динамика_кластеров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64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DCBC92B" w14:textId="77777777" w:rsidR="00F21BB5" w:rsidRDefault="00954CB2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Динамика кластеров: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 и Вордстат (Россия), месячные ряды 10.2021-09.2026</w:t>
      </w:r>
    </w:p>
    <w:p w14:paraId="6DF16D15" w14:textId="77777777" w:rsidR="00F21BB5" w:rsidRDefault="00954C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показаны месячные значения и скользящая средняя за 12 месяцев. В кластере А интерес </w:t>
      </w:r>
      <w:r>
        <w:rPr>
          <w:i/>
          <w:sz w:val="28"/>
        </w:rPr>
        <w:t>G</w:t>
      </w:r>
      <w:r>
        <w:rPr>
          <w:i/>
          <w:sz w:val="28"/>
        </w:rPr>
        <w:t>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вырос с 7 до 40-68 пунктов за последние полтора года, а скользящая средняя Вордстата росла до конца 2025 г. и затем снижается. В кластере Б обе средние растут до 2025 г., после чего Вордстат снижается, 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продолжает рост. Разовый </w:t>
      </w:r>
      <w:r>
        <w:rPr>
          <w:sz w:val="28"/>
        </w:rPr>
        <w:t>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в феврале 2025 г. виден в кластере Б.</w:t>
      </w:r>
    </w:p>
    <w:p w14:paraId="61F29F23" w14:textId="77777777" w:rsidR="00F21BB5" w:rsidRDefault="00954CB2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153F52C" wp14:editId="5CF14F75">
            <wp:extent cx="5334000" cy="1872574"/>
            <wp:effectExtent l="0" t="0" r="0" b="0"/>
            <wp:docPr id="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Рисунки/02_сезонные_индексы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2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3CFD9C2" w14:textId="77777777" w:rsidR="00F21BB5" w:rsidRDefault="00954CB2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Сезонные индексы кластеров по Вордстату (Россия), 100 - среднее значение</w:t>
      </w:r>
    </w:p>
    <w:p w14:paraId="47E1AB5D" w14:textId="77777777" w:rsidR="00F21BB5" w:rsidRDefault="00954C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Красные столбцы отмечают месяцы с индексом 110 и выше, синие - ниже 90. Для кластеров А и В хорошо видно дв</w:t>
      </w:r>
      <w:r>
        <w:rPr>
          <w:sz w:val="28"/>
        </w:rPr>
        <w:t>ойной подъем (осень и весна) и летний спад, который соответствует календарю деловой отчетности и учебного года; причинная связь с календарем является гипотезой и данными поиска не доказывается.</w:t>
      </w:r>
    </w:p>
    <w:p w14:paraId="3777D7FE" w14:textId="77777777" w:rsidR="00F21BB5" w:rsidRDefault="00954C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Отклонения от трендово-сезонного уровня показаны на рисунке 6.</w:t>
      </w:r>
    </w:p>
    <w:p w14:paraId="0BA5F083" w14:textId="77777777" w:rsidR="00F21BB5" w:rsidRDefault="00954CB2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082175E" wp14:editId="09C73F27">
            <wp:extent cx="5334000" cy="2341756"/>
            <wp:effectExtent l="0" t="0" r="0" b="0"/>
            <wp:docPr id="4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Рисунки/04_циклический_коэффициент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8087EC5" w14:textId="77777777" w:rsidR="00F21BB5" w:rsidRDefault="00954CB2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Циклический коэффициент кластеров по </w:t>
      </w:r>
      <w:r>
        <w:rPr>
          <w:i/>
          <w:sz w:val="28"/>
        </w:rPr>
        <w:t>Excel</w:t>
      </w:r>
      <w:r>
        <w:rPr>
          <w:sz w:val="28"/>
        </w:rPr>
        <w:t>-шаблону (отклонение от тренда с учетом сезонности)</w:t>
      </w:r>
    </w:p>
    <w:p w14:paraId="78F439B5" w14:textId="77777777" w:rsidR="00F21BB5" w:rsidRDefault="00954C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Коэффициент ниже 0,9 означает спрос ниже трендового уровня, выше 1,1 - выше. Кластер А колеблется в узком коридоре 0,88-1,30, кластеры Б и В имеют </w:t>
      </w:r>
      <w:r>
        <w:rPr>
          <w:sz w:val="28"/>
        </w:rPr>
        <w:t>большие отклонения из-за малой базы начала ряда и выбросов. Коэффициент, рассчитанный по шаблону, использует трейлинговую среднюю за 12 месяцев, поэтому в растущих рядах он систематически выше 1.</w:t>
      </w:r>
    </w:p>
    <w:p w14:paraId="4C56D58E" w14:textId="77777777" w:rsidR="00F21BB5" w:rsidRDefault="00954CB2">
      <w:pPr>
        <w:pStyle w:val="3"/>
        <w:spacing w:before="360" w:after="360" w:line="360" w:lineRule="exact"/>
        <w:ind w:firstLine="709"/>
      </w:pPr>
      <w:bookmarkStart w:id="33" w:name="_d5df9e47da4337f6431d244e4f6e04e2a4f59e4"/>
      <w:bookmarkEnd w:id="32"/>
      <w:r>
        <w:rPr>
          <w:b/>
        </w:rPr>
        <w:t xml:space="preserve">2.6.3 Расчет по методике в формате </w:t>
      </w:r>
      <w:r>
        <w:rPr>
          <w:b/>
          <w:i/>
        </w:rPr>
        <w:t>Word</w:t>
      </w:r>
    </w:p>
    <w:p w14:paraId="3A4B8BB7" w14:textId="77777777" w:rsidR="00F21BB5" w:rsidRDefault="00954C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Устойчивая динамика оценена по рабочей таблице методики (таблица 31).</w:t>
      </w:r>
    </w:p>
    <w:p w14:paraId="7F3BD13B" w14:textId="77777777" w:rsidR="00F21BB5" w:rsidRDefault="00954CB2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31 – Рабочая таблица оценки устойчивой динамики (среднемесячное значение)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5"/>
        <w:gridCol w:w="1249"/>
        <w:gridCol w:w="1610"/>
        <w:gridCol w:w="1509"/>
        <w:gridCol w:w="1249"/>
        <w:gridCol w:w="1119"/>
        <w:gridCol w:w="1614"/>
      </w:tblGrid>
      <w:tr w:rsidR="00F21BB5" w14:paraId="056B66F4" w14:textId="77777777" w:rsidTr="00F21B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5" w:type="dxa"/>
            <w:vAlign w:val="center"/>
          </w:tcPr>
          <w:p w14:paraId="34D6B7E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249" w:type="dxa"/>
            <w:vAlign w:val="center"/>
          </w:tcPr>
          <w:p w14:paraId="2C59C8F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610" w:type="dxa"/>
            <w:vAlign w:val="center"/>
          </w:tcPr>
          <w:p w14:paraId="0B7ED65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предыдущих 12 мес.</w:t>
            </w:r>
          </w:p>
        </w:tc>
        <w:tc>
          <w:tcPr>
            <w:tcW w:w="1509" w:type="dxa"/>
            <w:vAlign w:val="center"/>
          </w:tcPr>
          <w:p w14:paraId="1BF0923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последних 12 мес.</w:t>
            </w:r>
          </w:p>
        </w:tc>
        <w:tc>
          <w:tcPr>
            <w:tcW w:w="1249" w:type="dxa"/>
            <w:vAlign w:val="center"/>
          </w:tcPr>
          <w:p w14:paraId="7725B83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19" w:type="dxa"/>
            <w:vAlign w:val="center"/>
          </w:tcPr>
          <w:p w14:paraId="7D1A1D2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месяцев роста</w:t>
            </w:r>
          </w:p>
        </w:tc>
        <w:tc>
          <w:tcPr>
            <w:tcW w:w="1614" w:type="dxa"/>
            <w:vAlign w:val="center"/>
          </w:tcPr>
          <w:p w14:paraId="6DDE54E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динамики</w:t>
            </w:r>
          </w:p>
        </w:tc>
      </w:tr>
      <w:tr w:rsidR="00F21BB5" w14:paraId="48D6731B" w14:textId="77777777" w:rsidTr="00F21BB5">
        <w:trPr>
          <w:cantSplit/>
          <w:jc w:val="center"/>
        </w:trPr>
        <w:tc>
          <w:tcPr>
            <w:tcW w:w="1005" w:type="dxa"/>
            <w:vAlign w:val="center"/>
          </w:tcPr>
          <w:p w14:paraId="0459541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71FAD73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3F1EED9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509" w:type="dxa"/>
            <w:vAlign w:val="center"/>
          </w:tcPr>
          <w:p w14:paraId="208D6B8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249" w:type="dxa"/>
            <w:vAlign w:val="center"/>
          </w:tcPr>
          <w:p w14:paraId="6C632AA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</w:t>
            </w:r>
          </w:p>
        </w:tc>
        <w:tc>
          <w:tcPr>
            <w:tcW w:w="1119" w:type="dxa"/>
            <w:vAlign w:val="center"/>
          </w:tcPr>
          <w:p w14:paraId="3368383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4042417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F21BB5" w14:paraId="4251786A" w14:textId="77777777" w:rsidTr="00F21BB5">
        <w:trPr>
          <w:cantSplit/>
          <w:jc w:val="center"/>
        </w:trPr>
        <w:tc>
          <w:tcPr>
            <w:tcW w:w="1005" w:type="dxa"/>
            <w:vAlign w:val="center"/>
          </w:tcPr>
          <w:p w14:paraId="660ABCD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44FB120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6EF0019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2 533,6</w:t>
            </w:r>
          </w:p>
        </w:tc>
        <w:tc>
          <w:tcPr>
            <w:tcW w:w="1509" w:type="dxa"/>
            <w:vAlign w:val="center"/>
          </w:tcPr>
          <w:p w14:paraId="0879F6A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249" w:type="dxa"/>
            <w:vAlign w:val="center"/>
          </w:tcPr>
          <w:p w14:paraId="49F7C3E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19" w:type="dxa"/>
            <w:vAlign w:val="center"/>
          </w:tcPr>
          <w:p w14:paraId="4124267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22E4E5D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F21BB5" w14:paraId="6A278E9B" w14:textId="77777777" w:rsidTr="00F21BB5">
        <w:trPr>
          <w:cantSplit/>
          <w:jc w:val="center"/>
        </w:trPr>
        <w:tc>
          <w:tcPr>
            <w:tcW w:w="1005" w:type="dxa"/>
            <w:vAlign w:val="center"/>
          </w:tcPr>
          <w:p w14:paraId="4A854D2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76EDB86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18C8C64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42,1</w:t>
            </w:r>
          </w:p>
        </w:tc>
        <w:tc>
          <w:tcPr>
            <w:tcW w:w="1509" w:type="dxa"/>
            <w:vAlign w:val="center"/>
          </w:tcPr>
          <w:p w14:paraId="696A55F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17,2</w:t>
            </w:r>
          </w:p>
        </w:tc>
        <w:tc>
          <w:tcPr>
            <w:tcW w:w="1249" w:type="dxa"/>
            <w:vAlign w:val="center"/>
          </w:tcPr>
          <w:p w14:paraId="2F7016C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-59 %</w:t>
            </w:r>
          </w:p>
        </w:tc>
        <w:tc>
          <w:tcPr>
            <w:tcW w:w="1119" w:type="dxa"/>
            <w:vAlign w:val="center"/>
          </w:tcPr>
          <w:p w14:paraId="7A27BA4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46 %</w:t>
            </w:r>
          </w:p>
        </w:tc>
        <w:tc>
          <w:tcPr>
            <w:tcW w:w="1614" w:type="dxa"/>
            <w:vAlign w:val="center"/>
          </w:tcPr>
          <w:p w14:paraId="6121D64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F21BB5" w14:paraId="5565EAAF" w14:textId="77777777" w:rsidTr="00F21BB5">
        <w:trPr>
          <w:cantSplit/>
          <w:jc w:val="center"/>
        </w:trPr>
        <w:tc>
          <w:tcPr>
            <w:tcW w:w="1005" w:type="dxa"/>
            <w:vAlign w:val="center"/>
          </w:tcPr>
          <w:p w14:paraId="0A96BE7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5415426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4EA24B1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509" w:type="dxa"/>
            <w:vAlign w:val="center"/>
          </w:tcPr>
          <w:p w14:paraId="4327254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249" w:type="dxa"/>
            <w:vAlign w:val="center"/>
          </w:tcPr>
          <w:p w14:paraId="4FCE7EB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1119" w:type="dxa"/>
            <w:vAlign w:val="center"/>
          </w:tcPr>
          <w:p w14:paraId="3FE035D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177DEFD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F21BB5" w14:paraId="7F0BABBD" w14:textId="77777777" w:rsidTr="00F21BB5">
        <w:trPr>
          <w:cantSplit/>
          <w:jc w:val="center"/>
        </w:trPr>
        <w:tc>
          <w:tcPr>
            <w:tcW w:w="1005" w:type="dxa"/>
            <w:vAlign w:val="center"/>
          </w:tcPr>
          <w:p w14:paraId="41E9198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26856E1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67DC5F1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2 003,8</w:t>
            </w:r>
          </w:p>
        </w:tc>
        <w:tc>
          <w:tcPr>
            <w:tcW w:w="1509" w:type="dxa"/>
            <w:vAlign w:val="center"/>
          </w:tcPr>
          <w:p w14:paraId="0C38B1D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249" w:type="dxa"/>
            <w:vAlign w:val="center"/>
          </w:tcPr>
          <w:p w14:paraId="760AB58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1119" w:type="dxa"/>
            <w:vAlign w:val="center"/>
          </w:tcPr>
          <w:p w14:paraId="13E2FFF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47 %</w:t>
            </w:r>
          </w:p>
        </w:tc>
        <w:tc>
          <w:tcPr>
            <w:tcW w:w="1614" w:type="dxa"/>
            <w:vAlign w:val="center"/>
          </w:tcPr>
          <w:p w14:paraId="0683882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стабильность</w:t>
            </w:r>
          </w:p>
        </w:tc>
      </w:tr>
      <w:tr w:rsidR="00F21BB5" w14:paraId="57F2BF85" w14:textId="77777777" w:rsidTr="00F21BB5">
        <w:trPr>
          <w:cantSplit/>
          <w:jc w:val="center"/>
        </w:trPr>
        <w:tc>
          <w:tcPr>
            <w:tcW w:w="1005" w:type="dxa"/>
            <w:vAlign w:val="center"/>
          </w:tcPr>
          <w:p w14:paraId="7DC874D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0E37F7D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142C87F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34,0</w:t>
            </w:r>
          </w:p>
        </w:tc>
        <w:tc>
          <w:tcPr>
            <w:tcW w:w="1509" w:type="dxa"/>
            <w:vAlign w:val="center"/>
          </w:tcPr>
          <w:p w14:paraId="0B68EEC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</w:t>
            </w:r>
          </w:p>
        </w:tc>
        <w:tc>
          <w:tcPr>
            <w:tcW w:w="1249" w:type="dxa"/>
            <w:vAlign w:val="center"/>
          </w:tcPr>
          <w:p w14:paraId="539D8FF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-31 %</w:t>
            </w:r>
          </w:p>
        </w:tc>
        <w:tc>
          <w:tcPr>
            <w:tcW w:w="1119" w:type="dxa"/>
            <w:vAlign w:val="center"/>
          </w:tcPr>
          <w:p w14:paraId="5EA9466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1EFFD74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F21BB5" w14:paraId="010D5362" w14:textId="77777777" w:rsidTr="00F21BB5">
        <w:trPr>
          <w:cantSplit/>
          <w:jc w:val="center"/>
        </w:trPr>
        <w:tc>
          <w:tcPr>
            <w:tcW w:w="1005" w:type="dxa"/>
            <w:vAlign w:val="center"/>
          </w:tcPr>
          <w:p w14:paraId="16AA2D6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199CAB5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2A65600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09" w:type="dxa"/>
            <w:vAlign w:val="center"/>
          </w:tcPr>
          <w:p w14:paraId="0E20B97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249" w:type="dxa"/>
            <w:vAlign w:val="center"/>
          </w:tcPr>
          <w:p w14:paraId="1877DF6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</w:t>
            </w:r>
          </w:p>
        </w:tc>
        <w:tc>
          <w:tcPr>
            <w:tcW w:w="1119" w:type="dxa"/>
            <w:vAlign w:val="center"/>
          </w:tcPr>
          <w:p w14:paraId="49C3203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42 %</w:t>
            </w:r>
          </w:p>
        </w:tc>
        <w:tc>
          <w:tcPr>
            <w:tcW w:w="1614" w:type="dxa"/>
            <w:vAlign w:val="center"/>
          </w:tcPr>
          <w:p w14:paraId="5DB843C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F21BB5" w14:paraId="40DA0DF3" w14:textId="77777777" w:rsidTr="00F21BB5">
        <w:trPr>
          <w:cantSplit/>
          <w:jc w:val="center"/>
        </w:trPr>
        <w:tc>
          <w:tcPr>
            <w:tcW w:w="1005" w:type="dxa"/>
            <w:vAlign w:val="center"/>
          </w:tcPr>
          <w:p w14:paraId="7744968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1D4F1D7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7F2A6FF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</w:t>
            </w:r>
          </w:p>
        </w:tc>
        <w:tc>
          <w:tcPr>
            <w:tcW w:w="1509" w:type="dxa"/>
            <w:vAlign w:val="center"/>
          </w:tcPr>
          <w:p w14:paraId="1A163BB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249" w:type="dxa"/>
            <w:vAlign w:val="center"/>
          </w:tcPr>
          <w:p w14:paraId="61FE6F7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1119" w:type="dxa"/>
            <w:vAlign w:val="center"/>
          </w:tcPr>
          <w:p w14:paraId="79061B3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  <w:tc>
          <w:tcPr>
            <w:tcW w:w="1614" w:type="dxa"/>
            <w:vAlign w:val="center"/>
          </w:tcPr>
          <w:p w14:paraId="7A4EECA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F21BB5" w14:paraId="5A9C9904" w14:textId="77777777" w:rsidTr="00F21BB5">
        <w:trPr>
          <w:cantSplit/>
          <w:jc w:val="center"/>
        </w:trPr>
        <w:tc>
          <w:tcPr>
            <w:tcW w:w="1005" w:type="dxa"/>
            <w:vAlign w:val="center"/>
          </w:tcPr>
          <w:p w14:paraId="0855F52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64AB874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2371970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1509" w:type="dxa"/>
            <w:vAlign w:val="center"/>
          </w:tcPr>
          <w:p w14:paraId="57BB67B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</w:t>
            </w:r>
          </w:p>
        </w:tc>
        <w:tc>
          <w:tcPr>
            <w:tcW w:w="1249" w:type="dxa"/>
            <w:vAlign w:val="center"/>
          </w:tcPr>
          <w:p w14:paraId="4B85D91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19" w:type="dxa"/>
            <w:vAlign w:val="center"/>
          </w:tcPr>
          <w:p w14:paraId="68E59DB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14" w:type="dxa"/>
            <w:vAlign w:val="center"/>
          </w:tcPr>
          <w:p w14:paraId="4BDF8FC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</w:tbl>
    <w:p w14:paraId="44A71DB9" w14:textId="77777777" w:rsidR="00F21BB5" w:rsidRDefault="00954C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Сравнение последнего года с предыдущим дает иную картину, чем сравнение с первым годом: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растет (в кластере А почти в четыре раза, в кластере В в семь-восемь раз), по Вордстату в России в кластерах А и Б снижается на 12-18 %, в Беларуси снижается на 20-59 %. Доля месяцев роста составляет 25-54 %, то есть монотонного тренда нет: рост и</w:t>
      </w:r>
      <w:r>
        <w:rPr>
          <w:sz w:val="28"/>
        </w:rPr>
        <w:t>дет скачками, а в кластерах Вордстата преобладают месяцы снижения.</w:t>
      </w:r>
    </w:p>
    <w:p w14:paraId="5A2C11EE" w14:textId="77777777" w:rsidR="00F21BB5" w:rsidRDefault="00954C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Скользящие средние на конец ряда приведены в таблице 32.</w:t>
      </w:r>
    </w:p>
    <w:p w14:paraId="67B8BB7D" w14:textId="77777777" w:rsidR="00F21BB5" w:rsidRDefault="00954CB2">
      <w:pPr>
        <w:pStyle w:val="a0"/>
        <w:keepNext/>
        <w:spacing w:before="0" w:after="0" w:line="360" w:lineRule="exact"/>
      </w:pPr>
      <w:r>
        <w:rPr>
          <w:sz w:val="28"/>
        </w:rPr>
        <w:t>Таблица 32 – Скользящие средние на 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5"/>
        <w:gridCol w:w="1424"/>
        <w:gridCol w:w="1316"/>
        <w:gridCol w:w="1362"/>
        <w:gridCol w:w="1852"/>
        <w:gridCol w:w="2296"/>
      </w:tblGrid>
      <w:tr w:rsidR="00F21BB5" w14:paraId="36A15944" w14:textId="77777777" w:rsidTr="00F21B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4" w:type="dxa"/>
            <w:vAlign w:val="center"/>
          </w:tcPr>
          <w:p w14:paraId="34FD970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424" w:type="dxa"/>
            <w:vAlign w:val="center"/>
          </w:tcPr>
          <w:p w14:paraId="7F98DC7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316" w:type="dxa"/>
            <w:vAlign w:val="center"/>
          </w:tcPr>
          <w:p w14:paraId="264E75A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3 мес.</w:t>
            </w:r>
          </w:p>
        </w:tc>
        <w:tc>
          <w:tcPr>
            <w:tcW w:w="1362" w:type="dxa"/>
            <w:vAlign w:val="center"/>
          </w:tcPr>
          <w:p w14:paraId="2B0573B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12 мес.</w:t>
            </w:r>
          </w:p>
        </w:tc>
        <w:tc>
          <w:tcPr>
            <w:tcW w:w="1852" w:type="dxa"/>
            <w:vAlign w:val="center"/>
          </w:tcPr>
          <w:p w14:paraId="0B36309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средней за 12 мес.</w:t>
            </w:r>
          </w:p>
        </w:tc>
        <w:tc>
          <w:tcPr>
            <w:tcW w:w="2296" w:type="dxa"/>
            <w:vAlign w:val="center"/>
          </w:tcPr>
          <w:p w14:paraId="38F1FDC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Текущая 12-мес. средняя к максимуму</w:t>
            </w:r>
          </w:p>
        </w:tc>
      </w:tr>
      <w:tr w:rsidR="00F21BB5" w14:paraId="6F4D1181" w14:textId="77777777" w:rsidTr="00F21BB5">
        <w:trPr>
          <w:cantSplit/>
          <w:jc w:val="center"/>
        </w:trPr>
        <w:tc>
          <w:tcPr>
            <w:tcW w:w="1104" w:type="dxa"/>
            <w:vAlign w:val="center"/>
          </w:tcPr>
          <w:p w14:paraId="66EA525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46663FE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5BAF634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45,4</w:t>
            </w:r>
          </w:p>
        </w:tc>
        <w:tc>
          <w:tcPr>
            <w:tcW w:w="1362" w:type="dxa"/>
            <w:vAlign w:val="center"/>
          </w:tcPr>
          <w:p w14:paraId="727F8DA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852" w:type="dxa"/>
            <w:vAlign w:val="center"/>
          </w:tcPr>
          <w:p w14:paraId="22692B3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2296" w:type="dxa"/>
            <w:vAlign w:val="center"/>
          </w:tcPr>
          <w:p w14:paraId="37AC7D3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F21BB5" w14:paraId="203C016C" w14:textId="77777777" w:rsidTr="00F21BB5">
        <w:trPr>
          <w:cantSplit/>
          <w:jc w:val="center"/>
        </w:trPr>
        <w:tc>
          <w:tcPr>
            <w:tcW w:w="1104" w:type="dxa"/>
            <w:vAlign w:val="center"/>
          </w:tcPr>
          <w:p w14:paraId="7AA5703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37CF76B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2D09A73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1 152,7</w:t>
            </w:r>
          </w:p>
        </w:tc>
        <w:tc>
          <w:tcPr>
            <w:tcW w:w="1362" w:type="dxa"/>
            <w:vAlign w:val="center"/>
          </w:tcPr>
          <w:p w14:paraId="665FC76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852" w:type="dxa"/>
            <w:vAlign w:val="center"/>
          </w:tcPr>
          <w:p w14:paraId="0372D5D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2 583,8</w:t>
            </w:r>
          </w:p>
        </w:tc>
        <w:tc>
          <w:tcPr>
            <w:tcW w:w="2296" w:type="dxa"/>
            <w:vAlign w:val="center"/>
          </w:tcPr>
          <w:p w14:paraId="6782CE9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81 %</w:t>
            </w:r>
          </w:p>
        </w:tc>
      </w:tr>
      <w:tr w:rsidR="00F21BB5" w14:paraId="4001115D" w14:textId="77777777" w:rsidTr="00F21BB5">
        <w:trPr>
          <w:cantSplit/>
          <w:jc w:val="center"/>
        </w:trPr>
        <w:tc>
          <w:tcPr>
            <w:tcW w:w="1104" w:type="dxa"/>
            <w:vAlign w:val="center"/>
          </w:tcPr>
          <w:p w14:paraId="390F572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1C8FB25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4FB8688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</w:t>
            </w:r>
          </w:p>
        </w:tc>
        <w:tc>
          <w:tcPr>
            <w:tcW w:w="1362" w:type="dxa"/>
            <w:vAlign w:val="center"/>
          </w:tcPr>
          <w:p w14:paraId="708FB99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852" w:type="dxa"/>
            <w:vAlign w:val="center"/>
          </w:tcPr>
          <w:p w14:paraId="54D0DEC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63,6</w:t>
            </w:r>
          </w:p>
        </w:tc>
        <w:tc>
          <w:tcPr>
            <w:tcW w:w="2296" w:type="dxa"/>
            <w:vAlign w:val="center"/>
          </w:tcPr>
          <w:p w14:paraId="6BFF663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</w:tr>
      <w:tr w:rsidR="00F21BB5" w14:paraId="6A262DEF" w14:textId="77777777" w:rsidTr="00F21BB5">
        <w:trPr>
          <w:cantSplit/>
          <w:jc w:val="center"/>
        </w:trPr>
        <w:tc>
          <w:tcPr>
            <w:tcW w:w="1104" w:type="dxa"/>
            <w:vAlign w:val="center"/>
          </w:tcPr>
          <w:p w14:paraId="0403FE6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28441C5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5800552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1 344,3</w:t>
            </w:r>
          </w:p>
        </w:tc>
        <w:tc>
          <w:tcPr>
            <w:tcW w:w="1362" w:type="dxa"/>
            <w:vAlign w:val="center"/>
          </w:tcPr>
          <w:p w14:paraId="1FCEA1D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852" w:type="dxa"/>
            <w:vAlign w:val="center"/>
          </w:tcPr>
          <w:p w14:paraId="552285B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2 277,2</w:t>
            </w:r>
          </w:p>
        </w:tc>
        <w:tc>
          <w:tcPr>
            <w:tcW w:w="2296" w:type="dxa"/>
            <w:vAlign w:val="center"/>
          </w:tcPr>
          <w:p w14:paraId="286FF56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77 %</w:t>
            </w:r>
          </w:p>
        </w:tc>
      </w:tr>
      <w:tr w:rsidR="00F21BB5" w14:paraId="3DD95964" w14:textId="77777777" w:rsidTr="00F21BB5">
        <w:trPr>
          <w:cantSplit/>
          <w:jc w:val="center"/>
        </w:trPr>
        <w:tc>
          <w:tcPr>
            <w:tcW w:w="1104" w:type="dxa"/>
            <w:vAlign w:val="center"/>
          </w:tcPr>
          <w:p w14:paraId="55BD088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424" w:type="dxa"/>
            <w:vAlign w:val="center"/>
          </w:tcPr>
          <w:p w14:paraId="4FFD3A0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40A7D23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24,6</w:t>
            </w:r>
          </w:p>
        </w:tc>
        <w:tc>
          <w:tcPr>
            <w:tcW w:w="1362" w:type="dxa"/>
            <w:vAlign w:val="center"/>
          </w:tcPr>
          <w:p w14:paraId="01397B1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2" w:type="dxa"/>
            <w:vAlign w:val="center"/>
          </w:tcPr>
          <w:p w14:paraId="1534617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2296" w:type="dxa"/>
            <w:vAlign w:val="center"/>
          </w:tcPr>
          <w:p w14:paraId="158C2E4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F21BB5" w14:paraId="54AA9260" w14:textId="77777777" w:rsidTr="00F21BB5">
        <w:trPr>
          <w:cantSplit/>
          <w:jc w:val="center"/>
        </w:trPr>
        <w:tc>
          <w:tcPr>
            <w:tcW w:w="1104" w:type="dxa"/>
            <w:vAlign w:val="center"/>
          </w:tcPr>
          <w:p w14:paraId="5647148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</w:t>
            </w:r>
          </w:p>
        </w:tc>
        <w:tc>
          <w:tcPr>
            <w:tcW w:w="1424" w:type="dxa"/>
            <w:vAlign w:val="center"/>
          </w:tcPr>
          <w:p w14:paraId="7FEA597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5C7680A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47,4</w:t>
            </w:r>
          </w:p>
        </w:tc>
        <w:tc>
          <w:tcPr>
            <w:tcW w:w="1362" w:type="dxa"/>
            <w:vAlign w:val="center"/>
          </w:tcPr>
          <w:p w14:paraId="49321B2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852" w:type="dxa"/>
            <w:vAlign w:val="center"/>
          </w:tcPr>
          <w:p w14:paraId="224764A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96,5</w:t>
            </w:r>
          </w:p>
        </w:tc>
        <w:tc>
          <w:tcPr>
            <w:tcW w:w="2296" w:type="dxa"/>
            <w:vAlign w:val="center"/>
          </w:tcPr>
          <w:p w14:paraId="27ED463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</w:tr>
    </w:tbl>
    <w:p w14:paraId="2EBE5F24" w14:textId="77777777" w:rsidR="00F21BB5" w:rsidRDefault="00954C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Скользящая средняя за 3 месяца выше средней за 12 месяцев только в кластере А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(45,4 против 39,8): краткосрочно интерес растет. В кластерах Б и В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она ниже годовой (после пика весны 2026 г.), а по Вордстату во всех кластерах</w:t>
      </w:r>
      <w:r>
        <w:rPr>
          <w:sz w:val="28"/>
        </w:rPr>
        <w:t xml:space="preserve"> ниже годовой, в том числе из-за летнего сезонного спада, поэтому сопоставление с учетом сезонности выполнено в таблице фаз.</w:t>
      </w:r>
    </w:p>
    <w:p w14:paraId="5854C1FE" w14:textId="77777777" w:rsidR="00F21BB5" w:rsidRDefault="00954C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сезонности по методике </w:t>
      </w:r>
      <w:r>
        <w:rPr>
          <w:i/>
          <w:sz w:val="28"/>
        </w:rPr>
        <w:t>Word</w:t>
      </w:r>
      <w:r>
        <w:rPr>
          <w:sz w:val="28"/>
        </w:rPr>
        <w:t xml:space="preserve"> приведены в таблице 33.</w:t>
      </w:r>
    </w:p>
    <w:p w14:paraId="46A305EA" w14:textId="77777777" w:rsidR="00F21BB5" w:rsidRDefault="00954CB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33 – Показатели сезонности (метод </w:t>
      </w:r>
      <w:r>
        <w:rPr>
          <w:i/>
          <w:sz w:val="28"/>
        </w:rPr>
        <w:t>Word</w:t>
      </w:r>
      <w:r>
        <w:rPr>
          <w:sz w:val="28"/>
        </w:rPr>
        <w:t>, сезонный индекс = ср</w:t>
      </w:r>
      <w:r>
        <w:rPr>
          <w:sz w:val="28"/>
        </w:rPr>
        <w:t xml:space="preserve">еднее месяца / среднее всех месяцев </w:t>
      </w:r>
      <w:r>
        <w:rPr>
          <w:i/>
          <w:sz w:val="28"/>
        </w:rPr>
        <w:t>x</w:t>
      </w:r>
      <w:r>
        <w:rPr>
          <w:sz w:val="28"/>
        </w:rPr>
        <w:t xml:space="preserve"> 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1198"/>
        <w:gridCol w:w="1081"/>
        <w:gridCol w:w="1081"/>
        <w:gridCol w:w="1315"/>
        <w:gridCol w:w="1800"/>
        <w:gridCol w:w="1916"/>
      </w:tblGrid>
      <w:tr w:rsidR="00F21BB5" w14:paraId="273F9BCE" w14:textId="77777777" w:rsidTr="00F21B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7726B74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198" w:type="dxa"/>
            <w:vAlign w:val="center"/>
          </w:tcPr>
          <w:p w14:paraId="2351ED6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081" w:type="dxa"/>
            <w:vAlign w:val="center"/>
          </w:tcPr>
          <w:p w14:paraId="190D040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пика</w:t>
            </w:r>
          </w:p>
        </w:tc>
        <w:tc>
          <w:tcPr>
            <w:tcW w:w="1081" w:type="dxa"/>
            <w:vAlign w:val="center"/>
          </w:tcPr>
          <w:p w14:paraId="235F325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минимума</w:t>
            </w:r>
          </w:p>
        </w:tc>
        <w:tc>
          <w:tcPr>
            <w:tcW w:w="1315" w:type="dxa"/>
            <w:vAlign w:val="center"/>
          </w:tcPr>
          <w:p w14:paraId="161B123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Амплитуда, пункты</w:t>
            </w:r>
          </w:p>
        </w:tc>
        <w:tc>
          <w:tcPr>
            <w:tcW w:w="1800" w:type="dxa"/>
            <w:vAlign w:val="center"/>
          </w:tcPr>
          <w:p w14:paraId="279797D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Повторяемость пика (годы 2022-2025)</w:t>
            </w:r>
          </w:p>
        </w:tc>
        <w:tc>
          <w:tcPr>
            <w:tcW w:w="1916" w:type="dxa"/>
            <w:vAlign w:val="center"/>
          </w:tcPr>
          <w:p w14:paraId="7DA7BE6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F21BB5" w14:paraId="7F346F21" w14:textId="77777777" w:rsidTr="00F21BB5">
        <w:trPr>
          <w:cantSplit/>
          <w:jc w:val="center"/>
        </w:trPr>
        <w:tc>
          <w:tcPr>
            <w:tcW w:w="964" w:type="dxa"/>
            <w:vAlign w:val="center"/>
          </w:tcPr>
          <w:p w14:paraId="4E48FE6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6153D98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68CE024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81" w:type="dxa"/>
            <w:vAlign w:val="center"/>
          </w:tcPr>
          <w:p w14:paraId="4239B0D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3A41DC2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800" w:type="dxa"/>
            <w:vAlign w:val="center"/>
          </w:tcPr>
          <w:p w14:paraId="0BA8B3C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916" w:type="dxa"/>
            <w:vAlign w:val="center"/>
          </w:tcPr>
          <w:p w14:paraId="620544F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сентябрь</w:t>
            </w:r>
          </w:p>
        </w:tc>
      </w:tr>
      <w:tr w:rsidR="00F21BB5" w14:paraId="214C7BC3" w14:textId="77777777" w:rsidTr="00F21BB5">
        <w:trPr>
          <w:cantSplit/>
          <w:jc w:val="center"/>
        </w:trPr>
        <w:tc>
          <w:tcPr>
            <w:tcW w:w="964" w:type="dxa"/>
            <w:vAlign w:val="center"/>
          </w:tcPr>
          <w:p w14:paraId="1998414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010DC14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07BC6AE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81" w:type="dxa"/>
            <w:vAlign w:val="center"/>
          </w:tcPr>
          <w:p w14:paraId="625DFCE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4ABC1F3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800" w:type="dxa"/>
            <w:vAlign w:val="center"/>
          </w:tcPr>
          <w:p w14:paraId="2E067BB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916" w:type="dxa"/>
            <w:vAlign w:val="center"/>
          </w:tcPr>
          <w:p w14:paraId="49C4E33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декабрь</w:t>
            </w:r>
          </w:p>
        </w:tc>
      </w:tr>
      <w:tr w:rsidR="00F21BB5" w14:paraId="7777EC8E" w14:textId="77777777" w:rsidTr="00F21BB5">
        <w:trPr>
          <w:cantSplit/>
          <w:jc w:val="center"/>
        </w:trPr>
        <w:tc>
          <w:tcPr>
            <w:tcW w:w="964" w:type="dxa"/>
            <w:vAlign w:val="center"/>
          </w:tcPr>
          <w:p w14:paraId="0E349AB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1320452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5808FD5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81" w:type="dxa"/>
            <w:vAlign w:val="center"/>
          </w:tcPr>
          <w:p w14:paraId="6BEC0A8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595DF7E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1800" w:type="dxa"/>
            <w:vAlign w:val="center"/>
          </w:tcPr>
          <w:p w14:paraId="04FB23D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916" w:type="dxa"/>
            <w:vAlign w:val="center"/>
          </w:tcPr>
          <w:p w14:paraId="3199E1C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декабрь</w:t>
            </w:r>
          </w:p>
        </w:tc>
      </w:tr>
      <w:tr w:rsidR="00F21BB5" w14:paraId="756ABAEF" w14:textId="77777777" w:rsidTr="00F21BB5">
        <w:trPr>
          <w:cantSplit/>
          <w:jc w:val="center"/>
        </w:trPr>
        <w:tc>
          <w:tcPr>
            <w:tcW w:w="964" w:type="dxa"/>
            <w:vAlign w:val="center"/>
          </w:tcPr>
          <w:p w14:paraId="4EBAEC2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7403B6C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4D885CE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81" w:type="dxa"/>
            <w:vAlign w:val="center"/>
          </w:tcPr>
          <w:p w14:paraId="03616ED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4BE56B1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00" w:type="dxa"/>
            <w:vAlign w:val="center"/>
          </w:tcPr>
          <w:p w14:paraId="3B4B4F4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532CB6B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лет, вывод не делается</w:t>
            </w:r>
          </w:p>
        </w:tc>
      </w:tr>
      <w:tr w:rsidR="00F21BB5" w14:paraId="3C90BD1D" w14:textId="77777777" w:rsidTr="00F21BB5">
        <w:trPr>
          <w:cantSplit/>
          <w:jc w:val="center"/>
        </w:trPr>
        <w:tc>
          <w:tcPr>
            <w:tcW w:w="964" w:type="dxa"/>
            <w:vAlign w:val="center"/>
          </w:tcPr>
          <w:p w14:paraId="1A9259F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7B92050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2BD72B5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81" w:type="dxa"/>
            <w:vAlign w:val="center"/>
          </w:tcPr>
          <w:p w14:paraId="78A68E2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15" w:type="dxa"/>
            <w:vAlign w:val="center"/>
          </w:tcPr>
          <w:p w14:paraId="28A78CE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800" w:type="dxa"/>
            <w:vAlign w:val="center"/>
          </w:tcPr>
          <w:p w14:paraId="3ED5A97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25D3773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F21BB5" w14:paraId="3A95DAB6" w14:textId="77777777" w:rsidTr="00F21BB5">
        <w:trPr>
          <w:cantSplit/>
          <w:jc w:val="center"/>
        </w:trPr>
        <w:tc>
          <w:tcPr>
            <w:tcW w:w="964" w:type="dxa"/>
            <w:vAlign w:val="center"/>
          </w:tcPr>
          <w:p w14:paraId="17B3D65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69332C3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6B33F49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81" w:type="dxa"/>
            <w:vAlign w:val="center"/>
          </w:tcPr>
          <w:p w14:paraId="433A86E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315" w:type="dxa"/>
            <w:vAlign w:val="center"/>
          </w:tcPr>
          <w:p w14:paraId="3755AA6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800" w:type="dxa"/>
            <w:vAlign w:val="center"/>
          </w:tcPr>
          <w:p w14:paraId="6C77EA0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4F59942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F21BB5" w14:paraId="11506C2B" w14:textId="77777777" w:rsidTr="00F21BB5">
        <w:trPr>
          <w:cantSplit/>
          <w:jc w:val="center"/>
        </w:trPr>
        <w:tc>
          <w:tcPr>
            <w:tcW w:w="964" w:type="dxa"/>
            <w:vAlign w:val="center"/>
          </w:tcPr>
          <w:p w14:paraId="21F44E9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34779B7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6B952A2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081" w:type="dxa"/>
            <w:vAlign w:val="center"/>
          </w:tcPr>
          <w:p w14:paraId="547F244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2C9EEF3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141</w:t>
            </w:r>
          </w:p>
        </w:tc>
        <w:tc>
          <w:tcPr>
            <w:tcW w:w="1800" w:type="dxa"/>
            <w:vAlign w:val="center"/>
          </w:tcPr>
          <w:p w14:paraId="684ADDE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1B2FBC1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F21BB5" w14:paraId="2B7D1DEE" w14:textId="77777777" w:rsidTr="00F21BB5">
        <w:trPr>
          <w:cantSplit/>
          <w:jc w:val="center"/>
        </w:trPr>
        <w:tc>
          <w:tcPr>
            <w:tcW w:w="964" w:type="dxa"/>
            <w:vAlign w:val="center"/>
          </w:tcPr>
          <w:p w14:paraId="555279F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581E22D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172A923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81" w:type="dxa"/>
            <w:vAlign w:val="center"/>
          </w:tcPr>
          <w:p w14:paraId="5737AC6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15" w:type="dxa"/>
            <w:vAlign w:val="center"/>
          </w:tcPr>
          <w:p w14:paraId="0DDDF19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</w:t>
            </w:r>
          </w:p>
        </w:tc>
        <w:tc>
          <w:tcPr>
            <w:tcW w:w="1800" w:type="dxa"/>
            <w:vAlign w:val="center"/>
          </w:tcPr>
          <w:p w14:paraId="168AFA1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916" w:type="dxa"/>
            <w:vAlign w:val="center"/>
          </w:tcPr>
          <w:p w14:paraId="6CA906F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апрель</w:t>
            </w:r>
          </w:p>
        </w:tc>
      </w:tr>
      <w:tr w:rsidR="00F21BB5" w14:paraId="5EE8AD86" w14:textId="77777777" w:rsidTr="00F21BB5">
        <w:trPr>
          <w:cantSplit/>
          <w:jc w:val="center"/>
        </w:trPr>
        <w:tc>
          <w:tcPr>
            <w:tcW w:w="964" w:type="dxa"/>
            <w:vAlign w:val="center"/>
          </w:tcPr>
          <w:p w14:paraId="79F1F20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51DEC3B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6A07474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81" w:type="dxa"/>
            <w:vAlign w:val="center"/>
          </w:tcPr>
          <w:p w14:paraId="34465C0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0A45BF0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</w:t>
            </w:r>
          </w:p>
        </w:tc>
        <w:tc>
          <w:tcPr>
            <w:tcW w:w="1800" w:type="dxa"/>
            <w:vAlign w:val="center"/>
          </w:tcPr>
          <w:p w14:paraId="30BE4FC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10065B4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</w:tbl>
    <w:p w14:paraId="1F55DBC0" w14:textId="77777777" w:rsidR="00F21BB5" w:rsidRDefault="00954C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Сезонность подтверждается только там, где пик повторяется несколько лет подряд [6]. По Вордстату в России для кластера А пик (декабрь) повторяется в четырех годах из четырех, минимум приходится на июль, кластер В показывает пик в апреле с повторением в тре</w:t>
      </w:r>
      <w:r>
        <w:rPr>
          <w:sz w:val="28"/>
        </w:rPr>
        <w:t xml:space="preserve">х годах. Для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пики не повторяются (по кластеру А ряд растет), поэтому сезонное планирование строится по Вордстату.</w:t>
      </w:r>
    </w:p>
    <w:p w14:paraId="3BDC2812" w14:textId="77777777" w:rsidR="00F21BB5" w:rsidRDefault="00954C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основного кластера представлен в таблице 34.</w:t>
      </w:r>
    </w:p>
    <w:p w14:paraId="07FA13C8" w14:textId="77777777" w:rsidR="00F21BB5" w:rsidRDefault="00954CB2">
      <w:pPr>
        <w:pStyle w:val="a0"/>
        <w:keepNext/>
        <w:spacing w:before="0" w:after="0" w:line="360" w:lineRule="exact"/>
      </w:pPr>
      <w:r>
        <w:rPr>
          <w:sz w:val="28"/>
        </w:rPr>
        <w:t>Таблица 34 – Рабочая таблица сезонности: кластер А, Вордстат, Росс</w:t>
      </w:r>
      <w:r>
        <w:rPr>
          <w:sz w:val="28"/>
        </w:rPr>
        <w:t>ия (среднемесячное число запросов за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5"/>
        <w:gridCol w:w="1332"/>
        <w:gridCol w:w="1287"/>
        <w:gridCol w:w="1575"/>
        <w:gridCol w:w="3936"/>
      </w:tblGrid>
      <w:tr w:rsidR="00F21BB5" w14:paraId="2D8CD47C" w14:textId="77777777" w:rsidTr="00F21B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4" w:type="dxa"/>
            <w:vAlign w:val="center"/>
          </w:tcPr>
          <w:p w14:paraId="1FD59FF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32" w:type="dxa"/>
            <w:vAlign w:val="center"/>
          </w:tcPr>
          <w:p w14:paraId="6165DAE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значение</w:t>
            </w:r>
          </w:p>
        </w:tc>
        <w:tc>
          <w:tcPr>
            <w:tcW w:w="1287" w:type="dxa"/>
            <w:vAlign w:val="center"/>
          </w:tcPr>
          <w:p w14:paraId="1B8BE7E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Сезонный индекс</w:t>
            </w:r>
          </w:p>
        </w:tc>
        <w:tc>
          <w:tcPr>
            <w:tcW w:w="1575" w:type="dxa"/>
            <w:vAlign w:val="center"/>
          </w:tcPr>
          <w:p w14:paraId="614B3DF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месяца</w:t>
            </w:r>
          </w:p>
        </w:tc>
        <w:tc>
          <w:tcPr>
            <w:tcW w:w="3936" w:type="dxa"/>
            <w:vAlign w:val="center"/>
          </w:tcPr>
          <w:p w14:paraId="1E93F78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F21BB5" w14:paraId="7BB68E84" w14:textId="77777777" w:rsidTr="00F21BB5">
        <w:trPr>
          <w:cantSplit/>
          <w:jc w:val="center"/>
        </w:trPr>
        <w:tc>
          <w:tcPr>
            <w:tcW w:w="1224" w:type="dxa"/>
            <w:vAlign w:val="center"/>
          </w:tcPr>
          <w:p w14:paraId="0EC060F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332" w:type="dxa"/>
            <w:vAlign w:val="center"/>
          </w:tcPr>
          <w:p w14:paraId="05553F0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1 979</w:t>
            </w:r>
          </w:p>
        </w:tc>
        <w:tc>
          <w:tcPr>
            <w:tcW w:w="1287" w:type="dxa"/>
            <w:vAlign w:val="center"/>
          </w:tcPr>
          <w:p w14:paraId="32607C3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575" w:type="dxa"/>
            <w:vAlign w:val="center"/>
          </w:tcPr>
          <w:p w14:paraId="3A8AF19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7F625DD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F21BB5" w14:paraId="52A6869B" w14:textId="77777777" w:rsidTr="00F21BB5">
        <w:trPr>
          <w:cantSplit/>
          <w:jc w:val="center"/>
        </w:trPr>
        <w:tc>
          <w:tcPr>
            <w:tcW w:w="1224" w:type="dxa"/>
            <w:vAlign w:val="center"/>
          </w:tcPr>
          <w:p w14:paraId="25864B9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332" w:type="dxa"/>
            <w:vAlign w:val="center"/>
          </w:tcPr>
          <w:p w14:paraId="2C0E165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2 002</w:t>
            </w:r>
          </w:p>
        </w:tc>
        <w:tc>
          <w:tcPr>
            <w:tcW w:w="1287" w:type="dxa"/>
            <w:vAlign w:val="center"/>
          </w:tcPr>
          <w:p w14:paraId="337C4D4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575" w:type="dxa"/>
            <w:vAlign w:val="center"/>
          </w:tcPr>
          <w:p w14:paraId="42AD09F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0364F20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F21BB5" w14:paraId="175F7975" w14:textId="77777777" w:rsidTr="00F21BB5">
        <w:trPr>
          <w:cantSplit/>
          <w:jc w:val="center"/>
        </w:trPr>
        <w:tc>
          <w:tcPr>
            <w:tcW w:w="1224" w:type="dxa"/>
            <w:vAlign w:val="center"/>
          </w:tcPr>
          <w:p w14:paraId="5986D6C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332" w:type="dxa"/>
            <w:vAlign w:val="center"/>
          </w:tcPr>
          <w:p w14:paraId="24E979E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2 230</w:t>
            </w:r>
          </w:p>
        </w:tc>
        <w:tc>
          <w:tcPr>
            <w:tcW w:w="1287" w:type="dxa"/>
            <w:vAlign w:val="center"/>
          </w:tcPr>
          <w:p w14:paraId="2BF6CAA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35C8DE1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75FD743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F21BB5" w14:paraId="3110B200" w14:textId="77777777" w:rsidTr="00F21BB5">
        <w:trPr>
          <w:cantSplit/>
          <w:jc w:val="center"/>
        </w:trPr>
        <w:tc>
          <w:tcPr>
            <w:tcW w:w="1224" w:type="dxa"/>
            <w:vAlign w:val="center"/>
          </w:tcPr>
          <w:p w14:paraId="44C3488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332" w:type="dxa"/>
            <w:vAlign w:val="center"/>
          </w:tcPr>
          <w:p w14:paraId="12C1764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2 396</w:t>
            </w:r>
          </w:p>
        </w:tc>
        <w:tc>
          <w:tcPr>
            <w:tcW w:w="1287" w:type="dxa"/>
            <w:vAlign w:val="center"/>
          </w:tcPr>
          <w:p w14:paraId="22E2329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112</w:t>
            </w:r>
          </w:p>
        </w:tc>
        <w:tc>
          <w:tcPr>
            <w:tcW w:w="1575" w:type="dxa"/>
            <w:vAlign w:val="center"/>
          </w:tcPr>
          <w:p w14:paraId="5ABCA82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128C727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F21BB5" w14:paraId="1FD48025" w14:textId="77777777" w:rsidTr="00F21BB5">
        <w:trPr>
          <w:cantSplit/>
          <w:jc w:val="center"/>
        </w:trPr>
        <w:tc>
          <w:tcPr>
            <w:tcW w:w="1224" w:type="dxa"/>
            <w:vAlign w:val="center"/>
          </w:tcPr>
          <w:p w14:paraId="6889714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332" w:type="dxa"/>
            <w:vAlign w:val="center"/>
          </w:tcPr>
          <w:p w14:paraId="7BCAC0D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2 288</w:t>
            </w:r>
          </w:p>
        </w:tc>
        <w:tc>
          <w:tcPr>
            <w:tcW w:w="1287" w:type="dxa"/>
            <w:vAlign w:val="center"/>
          </w:tcPr>
          <w:p w14:paraId="2C5536C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107</w:t>
            </w:r>
          </w:p>
        </w:tc>
        <w:tc>
          <w:tcPr>
            <w:tcW w:w="1575" w:type="dxa"/>
            <w:vAlign w:val="center"/>
          </w:tcPr>
          <w:p w14:paraId="5C24149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6F36AE9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F21BB5" w14:paraId="7782C872" w14:textId="77777777" w:rsidTr="00F21BB5">
        <w:trPr>
          <w:cantSplit/>
          <w:jc w:val="center"/>
        </w:trPr>
        <w:tc>
          <w:tcPr>
            <w:tcW w:w="1224" w:type="dxa"/>
            <w:vAlign w:val="center"/>
          </w:tcPr>
          <w:p w14:paraId="3644C23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332" w:type="dxa"/>
            <w:vAlign w:val="center"/>
          </w:tcPr>
          <w:p w14:paraId="06DB895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2 224</w:t>
            </w:r>
          </w:p>
        </w:tc>
        <w:tc>
          <w:tcPr>
            <w:tcW w:w="1287" w:type="dxa"/>
            <w:vAlign w:val="center"/>
          </w:tcPr>
          <w:p w14:paraId="2F31259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0B7B571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15C9BDC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F21BB5" w14:paraId="070F4DDA" w14:textId="77777777" w:rsidTr="00F21BB5">
        <w:trPr>
          <w:cantSplit/>
          <w:jc w:val="center"/>
        </w:trPr>
        <w:tc>
          <w:tcPr>
            <w:tcW w:w="1224" w:type="dxa"/>
            <w:vAlign w:val="center"/>
          </w:tcPr>
          <w:p w14:paraId="6F50A3F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32" w:type="dxa"/>
            <w:vAlign w:val="center"/>
          </w:tcPr>
          <w:p w14:paraId="03B0146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1 395</w:t>
            </w:r>
          </w:p>
        </w:tc>
        <w:tc>
          <w:tcPr>
            <w:tcW w:w="1287" w:type="dxa"/>
            <w:vAlign w:val="center"/>
          </w:tcPr>
          <w:p w14:paraId="150A7D4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1575" w:type="dxa"/>
            <w:vAlign w:val="center"/>
          </w:tcPr>
          <w:p w14:paraId="4E74841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66FCB09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F21BB5" w14:paraId="7D908233" w14:textId="77777777" w:rsidTr="00F21BB5">
        <w:trPr>
          <w:cantSplit/>
          <w:jc w:val="center"/>
        </w:trPr>
        <w:tc>
          <w:tcPr>
            <w:tcW w:w="1224" w:type="dxa"/>
            <w:vAlign w:val="center"/>
          </w:tcPr>
          <w:p w14:paraId="712A522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32" w:type="dxa"/>
            <w:vAlign w:val="center"/>
          </w:tcPr>
          <w:p w14:paraId="7F9D7CB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1 409</w:t>
            </w:r>
          </w:p>
        </w:tc>
        <w:tc>
          <w:tcPr>
            <w:tcW w:w="1287" w:type="dxa"/>
            <w:vAlign w:val="center"/>
          </w:tcPr>
          <w:p w14:paraId="57C6C30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575" w:type="dxa"/>
            <w:vAlign w:val="center"/>
          </w:tcPr>
          <w:p w14:paraId="7F34230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0E30B4B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F21BB5" w14:paraId="1AF49694" w14:textId="77777777" w:rsidTr="00F21BB5">
        <w:trPr>
          <w:cantSplit/>
          <w:jc w:val="center"/>
        </w:trPr>
        <w:tc>
          <w:tcPr>
            <w:tcW w:w="1224" w:type="dxa"/>
            <w:vAlign w:val="center"/>
          </w:tcPr>
          <w:p w14:paraId="2BDFDC8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332" w:type="dxa"/>
            <w:vAlign w:val="center"/>
          </w:tcPr>
          <w:p w14:paraId="461D218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</w:t>
            </w:r>
          </w:p>
        </w:tc>
        <w:tc>
          <w:tcPr>
            <w:tcW w:w="1287" w:type="dxa"/>
            <w:vAlign w:val="center"/>
          </w:tcPr>
          <w:p w14:paraId="669B3D9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1575" w:type="dxa"/>
            <w:vAlign w:val="center"/>
          </w:tcPr>
          <w:p w14:paraId="6C976B2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07F69D1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F21BB5" w14:paraId="1FC57131" w14:textId="77777777" w:rsidTr="00F21BB5">
        <w:trPr>
          <w:cantSplit/>
          <w:jc w:val="center"/>
        </w:trPr>
        <w:tc>
          <w:tcPr>
            <w:tcW w:w="1224" w:type="dxa"/>
            <w:vAlign w:val="center"/>
          </w:tcPr>
          <w:p w14:paraId="344179D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332" w:type="dxa"/>
            <w:vAlign w:val="center"/>
          </w:tcPr>
          <w:p w14:paraId="4EEC114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2 309</w:t>
            </w:r>
          </w:p>
        </w:tc>
        <w:tc>
          <w:tcPr>
            <w:tcW w:w="1287" w:type="dxa"/>
            <w:vAlign w:val="center"/>
          </w:tcPr>
          <w:p w14:paraId="515FF1B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108</w:t>
            </w:r>
          </w:p>
        </w:tc>
        <w:tc>
          <w:tcPr>
            <w:tcW w:w="1575" w:type="dxa"/>
            <w:vAlign w:val="center"/>
          </w:tcPr>
          <w:p w14:paraId="68C9BFC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1ECFAA5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F21BB5" w14:paraId="76FA8F08" w14:textId="77777777" w:rsidTr="00F21BB5">
        <w:trPr>
          <w:cantSplit/>
          <w:jc w:val="center"/>
        </w:trPr>
        <w:tc>
          <w:tcPr>
            <w:tcW w:w="1224" w:type="dxa"/>
            <w:vAlign w:val="center"/>
          </w:tcPr>
          <w:p w14:paraId="74942C2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332" w:type="dxa"/>
            <w:vAlign w:val="center"/>
          </w:tcPr>
          <w:p w14:paraId="736DEB3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2 647</w:t>
            </w:r>
          </w:p>
        </w:tc>
        <w:tc>
          <w:tcPr>
            <w:tcW w:w="1287" w:type="dxa"/>
            <w:vAlign w:val="center"/>
          </w:tcPr>
          <w:p w14:paraId="5AE4A4B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</w:t>
            </w:r>
          </w:p>
        </w:tc>
        <w:tc>
          <w:tcPr>
            <w:tcW w:w="1575" w:type="dxa"/>
            <w:vAlign w:val="center"/>
          </w:tcPr>
          <w:p w14:paraId="109012A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0228EC3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  <w:tr w:rsidR="00F21BB5" w14:paraId="17A0679D" w14:textId="77777777" w:rsidTr="00F21BB5">
        <w:trPr>
          <w:cantSplit/>
          <w:jc w:val="center"/>
        </w:trPr>
        <w:tc>
          <w:tcPr>
            <w:tcW w:w="1224" w:type="dxa"/>
            <w:vAlign w:val="center"/>
          </w:tcPr>
          <w:p w14:paraId="054E27B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32" w:type="dxa"/>
            <w:vAlign w:val="center"/>
          </w:tcPr>
          <w:p w14:paraId="2255463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2 969</w:t>
            </w:r>
          </w:p>
        </w:tc>
        <w:tc>
          <w:tcPr>
            <w:tcW w:w="1287" w:type="dxa"/>
            <w:vAlign w:val="center"/>
          </w:tcPr>
          <w:p w14:paraId="3C732CB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</w:t>
            </w:r>
          </w:p>
        </w:tc>
        <w:tc>
          <w:tcPr>
            <w:tcW w:w="1575" w:type="dxa"/>
            <w:vAlign w:val="center"/>
          </w:tcPr>
          <w:p w14:paraId="2987D4B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5AF8D8C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</w:tbl>
    <w:p w14:paraId="7FB3C367" w14:textId="77777777" w:rsidR="00F21BB5" w:rsidRDefault="00954C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кластера А выражен: пик сезона (индекс выше 120) - ноябрь, декабрь; повышенный интерес (105-120) - апрель, май, октябрь; средний уровень - март, июнь; умеренный спрос (80-95) - янв</w:t>
      </w:r>
      <w:r>
        <w:rPr>
          <w:sz w:val="28"/>
        </w:rPr>
        <w:t>арь, февраль, сентябрь; низкий сезон (ниже 80) - июль, август. Следовательно, запуск продвижения, тестовой рекламы и публикации контента целесообразно начинать за один-три месяца до осеннего подъема, то есть в августе-сентябре, а июль-август использовать д</w:t>
      </w:r>
      <w:r>
        <w:rPr>
          <w:sz w:val="28"/>
        </w:rPr>
        <w:t>ля разработки продукта.</w:t>
      </w:r>
    </w:p>
    <w:p w14:paraId="2E5C50A9" w14:textId="77777777" w:rsidR="00F21BB5" w:rsidRDefault="00954C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Фаза цикла определена по сглаженному и сезонно очищенному ряду (таблица 35).</w:t>
      </w:r>
    </w:p>
    <w:p w14:paraId="268F422E" w14:textId="77777777" w:rsidR="00F21BB5" w:rsidRDefault="00954CB2">
      <w:pPr>
        <w:pStyle w:val="a0"/>
        <w:keepNext/>
        <w:spacing w:before="0" w:after="0" w:line="360" w:lineRule="exact"/>
      </w:pPr>
      <w:r>
        <w:rPr>
          <w:sz w:val="28"/>
        </w:rPr>
        <w:t>Таблица 35 – Фаза цикла по 12-месячной средней сезонно очищенного ряда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54"/>
        <w:gridCol w:w="1380"/>
        <w:gridCol w:w="1756"/>
        <w:gridCol w:w="1797"/>
        <w:gridCol w:w="1421"/>
        <w:gridCol w:w="1947"/>
      </w:tblGrid>
      <w:tr w:rsidR="00F21BB5" w14:paraId="4BA04C41" w14:textId="77777777" w:rsidTr="00F21B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53" w:type="dxa"/>
            <w:vAlign w:val="center"/>
          </w:tcPr>
          <w:p w14:paraId="60EAAFE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379" w:type="dxa"/>
            <w:vAlign w:val="center"/>
          </w:tcPr>
          <w:p w14:paraId="266C39C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56" w:type="dxa"/>
            <w:vAlign w:val="center"/>
          </w:tcPr>
          <w:p w14:paraId="20F0FB2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6 мес.</w:t>
            </w:r>
          </w:p>
        </w:tc>
        <w:tc>
          <w:tcPr>
            <w:tcW w:w="1797" w:type="dxa"/>
            <w:vAlign w:val="center"/>
          </w:tcPr>
          <w:p w14:paraId="57DFF70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12 мес.</w:t>
            </w:r>
          </w:p>
        </w:tc>
        <w:tc>
          <w:tcPr>
            <w:tcW w:w="1421" w:type="dxa"/>
            <w:vAlign w:val="center"/>
          </w:tcPr>
          <w:p w14:paraId="4614F56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к максимуму</w:t>
            </w:r>
          </w:p>
        </w:tc>
        <w:tc>
          <w:tcPr>
            <w:tcW w:w="1947" w:type="dxa"/>
            <w:vAlign w:val="center"/>
          </w:tcPr>
          <w:p w14:paraId="2D164D4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Фаза</w:t>
            </w:r>
          </w:p>
        </w:tc>
      </w:tr>
      <w:tr w:rsidR="00F21BB5" w14:paraId="52C0863E" w14:textId="77777777" w:rsidTr="00F21BB5">
        <w:trPr>
          <w:cantSplit/>
          <w:jc w:val="center"/>
        </w:trPr>
        <w:tc>
          <w:tcPr>
            <w:tcW w:w="1053" w:type="dxa"/>
            <w:vAlign w:val="center"/>
          </w:tcPr>
          <w:p w14:paraId="5F9A25D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37A9925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7F604ED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+70,6 %</w:t>
            </w:r>
          </w:p>
        </w:tc>
        <w:tc>
          <w:tcPr>
            <w:tcW w:w="1797" w:type="dxa"/>
            <w:vAlign w:val="center"/>
          </w:tcPr>
          <w:p w14:paraId="2CBDD7F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+283,1 %</w:t>
            </w:r>
          </w:p>
        </w:tc>
        <w:tc>
          <w:tcPr>
            <w:tcW w:w="1421" w:type="dxa"/>
            <w:vAlign w:val="center"/>
          </w:tcPr>
          <w:p w14:paraId="0A12DF6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1110F62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F21BB5" w14:paraId="6A421B3A" w14:textId="77777777" w:rsidTr="00F21BB5">
        <w:trPr>
          <w:cantSplit/>
          <w:jc w:val="center"/>
        </w:trPr>
        <w:tc>
          <w:tcPr>
            <w:tcW w:w="1053" w:type="dxa"/>
            <w:vAlign w:val="center"/>
          </w:tcPr>
          <w:p w14:paraId="3EEAE25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53F94FE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1E7B7B9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-15,4 %</w:t>
            </w:r>
          </w:p>
        </w:tc>
        <w:tc>
          <w:tcPr>
            <w:tcW w:w="1797" w:type="dxa"/>
            <w:vAlign w:val="center"/>
          </w:tcPr>
          <w:p w14:paraId="0241BA9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-19,8 %</w:t>
            </w:r>
          </w:p>
        </w:tc>
        <w:tc>
          <w:tcPr>
            <w:tcW w:w="1421" w:type="dxa"/>
            <w:vAlign w:val="center"/>
          </w:tcPr>
          <w:p w14:paraId="2EA0A93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79 %</w:t>
            </w:r>
          </w:p>
        </w:tc>
        <w:tc>
          <w:tcPr>
            <w:tcW w:w="1947" w:type="dxa"/>
            <w:vAlign w:val="center"/>
          </w:tcPr>
          <w:p w14:paraId="6488AC2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F21BB5" w14:paraId="4D58241D" w14:textId="77777777" w:rsidTr="00F21BB5">
        <w:trPr>
          <w:cantSplit/>
          <w:jc w:val="center"/>
        </w:trPr>
        <w:tc>
          <w:tcPr>
            <w:tcW w:w="1053" w:type="dxa"/>
            <w:vAlign w:val="center"/>
          </w:tcPr>
          <w:p w14:paraId="051B7AF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0A48B84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22D2939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-38,8 %</w:t>
            </w:r>
          </w:p>
        </w:tc>
        <w:tc>
          <w:tcPr>
            <w:tcW w:w="1797" w:type="dxa"/>
            <w:vAlign w:val="center"/>
          </w:tcPr>
          <w:p w14:paraId="03752E9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-57,1 %</w:t>
            </w:r>
          </w:p>
        </w:tc>
        <w:tc>
          <w:tcPr>
            <w:tcW w:w="1421" w:type="dxa"/>
            <w:vAlign w:val="center"/>
          </w:tcPr>
          <w:p w14:paraId="418876A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  <w:tc>
          <w:tcPr>
            <w:tcW w:w="1947" w:type="dxa"/>
            <w:vAlign w:val="center"/>
          </w:tcPr>
          <w:p w14:paraId="2B3C8F7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F21BB5" w14:paraId="154A8B26" w14:textId="77777777" w:rsidTr="00F21BB5">
        <w:trPr>
          <w:cantSplit/>
          <w:jc w:val="center"/>
        </w:trPr>
        <w:tc>
          <w:tcPr>
            <w:tcW w:w="1053" w:type="dxa"/>
            <w:vAlign w:val="center"/>
          </w:tcPr>
          <w:p w14:paraId="496E579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2923C4C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5C41D11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+18,2 %</w:t>
            </w:r>
          </w:p>
        </w:tc>
        <w:tc>
          <w:tcPr>
            <w:tcW w:w="1797" w:type="dxa"/>
            <w:vAlign w:val="center"/>
          </w:tcPr>
          <w:p w14:paraId="63FFAA1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+102,6 %</w:t>
            </w:r>
          </w:p>
        </w:tc>
        <w:tc>
          <w:tcPr>
            <w:tcW w:w="1421" w:type="dxa"/>
            <w:vAlign w:val="center"/>
          </w:tcPr>
          <w:p w14:paraId="622DE1F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97 %</w:t>
            </w:r>
          </w:p>
        </w:tc>
        <w:tc>
          <w:tcPr>
            <w:tcW w:w="1947" w:type="dxa"/>
            <w:vAlign w:val="center"/>
          </w:tcPr>
          <w:p w14:paraId="1541B85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F21BB5" w14:paraId="1A912A9A" w14:textId="77777777" w:rsidTr="00F21BB5">
        <w:trPr>
          <w:cantSplit/>
          <w:jc w:val="center"/>
        </w:trPr>
        <w:tc>
          <w:tcPr>
            <w:tcW w:w="1053" w:type="dxa"/>
            <w:vAlign w:val="center"/>
          </w:tcPr>
          <w:p w14:paraId="67C8EF9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229C7C4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685966E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-7,0 %</w:t>
            </w:r>
          </w:p>
        </w:tc>
        <w:tc>
          <w:tcPr>
            <w:tcW w:w="1797" w:type="dxa"/>
            <w:vAlign w:val="center"/>
          </w:tcPr>
          <w:p w14:paraId="48CD3FA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-2,5 %</w:t>
            </w:r>
          </w:p>
        </w:tc>
        <w:tc>
          <w:tcPr>
            <w:tcW w:w="1421" w:type="dxa"/>
            <w:vAlign w:val="center"/>
          </w:tcPr>
          <w:p w14:paraId="050EAE3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83 %</w:t>
            </w:r>
          </w:p>
        </w:tc>
        <w:tc>
          <w:tcPr>
            <w:tcW w:w="1947" w:type="dxa"/>
            <w:vAlign w:val="center"/>
          </w:tcPr>
          <w:p w14:paraId="1F3DA28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F21BB5" w14:paraId="1458DFA9" w14:textId="77777777" w:rsidTr="00F21BB5">
        <w:trPr>
          <w:cantSplit/>
          <w:jc w:val="center"/>
        </w:trPr>
        <w:tc>
          <w:tcPr>
            <w:tcW w:w="1053" w:type="dxa"/>
            <w:vAlign w:val="center"/>
          </w:tcPr>
          <w:p w14:paraId="4E1C1EB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27D2A12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567E279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-16,5 %</w:t>
            </w:r>
          </w:p>
        </w:tc>
        <w:tc>
          <w:tcPr>
            <w:tcW w:w="1797" w:type="dxa"/>
            <w:vAlign w:val="center"/>
          </w:tcPr>
          <w:p w14:paraId="40C2C44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-25,1 %</w:t>
            </w:r>
          </w:p>
        </w:tc>
        <w:tc>
          <w:tcPr>
            <w:tcW w:w="1421" w:type="dxa"/>
            <w:vAlign w:val="center"/>
          </w:tcPr>
          <w:p w14:paraId="0AF160A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72 %</w:t>
            </w:r>
          </w:p>
        </w:tc>
        <w:tc>
          <w:tcPr>
            <w:tcW w:w="1947" w:type="dxa"/>
            <w:vAlign w:val="center"/>
          </w:tcPr>
          <w:p w14:paraId="6916376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F21BB5" w14:paraId="123D1757" w14:textId="77777777" w:rsidTr="00F21BB5">
        <w:trPr>
          <w:cantSplit/>
          <w:jc w:val="center"/>
        </w:trPr>
        <w:tc>
          <w:tcPr>
            <w:tcW w:w="1053" w:type="dxa"/>
            <w:vAlign w:val="center"/>
          </w:tcPr>
          <w:p w14:paraId="30891D6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173ABFE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43E1E56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+62,1 %</w:t>
            </w:r>
          </w:p>
        </w:tc>
        <w:tc>
          <w:tcPr>
            <w:tcW w:w="1797" w:type="dxa"/>
            <w:vAlign w:val="center"/>
          </w:tcPr>
          <w:p w14:paraId="4C2B69E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+661,9 %</w:t>
            </w:r>
          </w:p>
        </w:tc>
        <w:tc>
          <w:tcPr>
            <w:tcW w:w="1421" w:type="dxa"/>
            <w:vAlign w:val="center"/>
          </w:tcPr>
          <w:p w14:paraId="3889AA1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144E130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F21BB5" w14:paraId="64BDF78C" w14:textId="77777777" w:rsidTr="00F21BB5">
        <w:trPr>
          <w:cantSplit/>
          <w:jc w:val="center"/>
        </w:trPr>
        <w:tc>
          <w:tcPr>
            <w:tcW w:w="1053" w:type="dxa"/>
            <w:vAlign w:val="center"/>
          </w:tcPr>
          <w:p w14:paraId="4CB51AA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5ACB6AE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48D106A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+0,0 %</w:t>
            </w:r>
          </w:p>
        </w:tc>
        <w:tc>
          <w:tcPr>
            <w:tcW w:w="1797" w:type="dxa"/>
            <w:vAlign w:val="center"/>
          </w:tcPr>
          <w:p w14:paraId="15F8C2E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+19,6 %</w:t>
            </w:r>
          </w:p>
        </w:tc>
        <w:tc>
          <w:tcPr>
            <w:tcW w:w="1421" w:type="dxa"/>
            <w:vAlign w:val="center"/>
          </w:tcPr>
          <w:p w14:paraId="035A056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7" w:type="dxa"/>
            <w:vAlign w:val="center"/>
          </w:tcPr>
          <w:p w14:paraId="2F8D8F4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</w:t>
            </w:r>
          </w:p>
        </w:tc>
      </w:tr>
      <w:tr w:rsidR="00F21BB5" w14:paraId="525DD4F6" w14:textId="77777777" w:rsidTr="00F21BB5">
        <w:trPr>
          <w:cantSplit/>
          <w:jc w:val="center"/>
        </w:trPr>
        <w:tc>
          <w:tcPr>
            <w:tcW w:w="1053" w:type="dxa"/>
            <w:vAlign w:val="center"/>
          </w:tcPr>
          <w:p w14:paraId="66CE998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1EE426C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31AFB71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+62,7 %</w:t>
            </w:r>
          </w:p>
        </w:tc>
        <w:tc>
          <w:tcPr>
            <w:tcW w:w="1797" w:type="dxa"/>
            <w:vAlign w:val="center"/>
          </w:tcPr>
          <w:p w14:paraId="3D0FECA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-14,2 %</w:t>
            </w:r>
          </w:p>
        </w:tc>
        <w:tc>
          <w:tcPr>
            <w:tcW w:w="1421" w:type="dxa"/>
            <w:vAlign w:val="center"/>
          </w:tcPr>
          <w:p w14:paraId="26F6DA2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47" w:type="dxa"/>
            <w:vAlign w:val="center"/>
          </w:tcPr>
          <w:p w14:paraId="671CAE7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восстановление</w:t>
            </w:r>
          </w:p>
        </w:tc>
      </w:tr>
    </w:tbl>
    <w:p w14:paraId="74BFB103" w14:textId="77777777" w:rsidR="00F21BB5" w:rsidRDefault="00954C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Фаза определена по рабочему правилу (допущение): рост - средняя за 12 месяцев выросла за полгода и за год более чем на 5 %; пик - средняя составляет не менее 95 % максимума и не растет; спад - снизила</w:t>
      </w:r>
      <w:r>
        <w:rPr>
          <w:sz w:val="28"/>
        </w:rPr>
        <w:t xml:space="preserve">сь за полгода более чем на 5 %; замедление и восстановление - промежуточные состояния. По результатам: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(мир): кластеры </w:t>
      </w:r>
      <w:r>
        <w:rPr>
          <w:i/>
          <w:sz w:val="28"/>
        </w:rPr>
        <w:t>A</w:t>
      </w:r>
      <w:r>
        <w:rPr>
          <w:sz w:val="28"/>
        </w:rPr>
        <w:t xml:space="preserve"> - рост, </w:t>
      </w:r>
      <w:r>
        <w:rPr>
          <w:i/>
          <w:sz w:val="28"/>
        </w:rPr>
        <w:t>B</w:t>
      </w:r>
      <w:r>
        <w:rPr>
          <w:sz w:val="28"/>
        </w:rPr>
        <w:t xml:space="preserve"> - рост, </w:t>
      </w:r>
      <w:r>
        <w:rPr>
          <w:i/>
          <w:sz w:val="28"/>
        </w:rPr>
        <w:t>C</w:t>
      </w:r>
      <w:r>
        <w:rPr>
          <w:sz w:val="28"/>
        </w:rPr>
        <w:t xml:space="preserve"> - рост; Вордстат (Россия):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пик; Вордстат (Беларусь):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</w:t>
      </w:r>
      <w:r>
        <w:rPr>
          <w:sz w:val="28"/>
        </w:rPr>
        <w:t>восстановление. Поисковые данные указывают на признаки циклического изменения интереса; деловой цикл рынка такими данными не доказывается и требует подтверждения внешними показателями [6].</w:t>
      </w:r>
    </w:p>
    <w:p w14:paraId="78F6C383" w14:textId="77777777" w:rsidR="00F21BB5" w:rsidRDefault="00954CB2">
      <w:pPr>
        <w:pStyle w:val="3"/>
        <w:spacing w:before="360" w:after="360" w:line="360" w:lineRule="exact"/>
        <w:ind w:firstLine="709"/>
      </w:pPr>
      <w:bookmarkStart w:id="34" w:name="_c232095b6b260ba276ddae47019e98620b67c1b"/>
      <w:bookmarkEnd w:id="33"/>
      <w:r>
        <w:rPr>
          <w:b/>
        </w:rPr>
        <w:t xml:space="preserve">2.6.4 Сверка </w:t>
      </w:r>
      <w:r>
        <w:rPr>
          <w:b/>
          <w:i/>
        </w:rPr>
        <w:t>Python</w:t>
      </w:r>
      <w:r>
        <w:rPr>
          <w:b/>
        </w:rPr>
        <w:t xml:space="preserve"> и </w:t>
      </w:r>
      <w:r>
        <w:rPr>
          <w:b/>
          <w:i/>
        </w:rPr>
        <w:t>Excel</w:t>
      </w:r>
      <w:r>
        <w:rPr>
          <w:b/>
        </w:rPr>
        <w:t>, особенности шаблона</w:t>
      </w:r>
    </w:p>
    <w:p w14:paraId="2DB76982" w14:textId="77777777" w:rsidR="00F21BB5" w:rsidRDefault="00954C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сверены с результатами </w:t>
      </w:r>
      <w:r>
        <w:rPr>
          <w:i/>
          <w:sz w:val="28"/>
        </w:rPr>
        <w:t>Excel</w:t>
      </w:r>
      <w:r>
        <w:rPr>
          <w:sz w:val="28"/>
        </w:rPr>
        <w:t xml:space="preserve"> (таблица 36).</w:t>
      </w:r>
    </w:p>
    <w:p w14:paraId="70576FDF" w14:textId="77777777" w:rsidR="00F21BB5" w:rsidRDefault="00954CB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36 – Сверка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 результатами </w:t>
      </w:r>
      <w:r>
        <w:rPr>
          <w:i/>
          <w:sz w:val="28"/>
        </w:rPr>
        <w:t>Excel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0"/>
        <w:gridCol w:w="1447"/>
        <w:gridCol w:w="1646"/>
        <w:gridCol w:w="1447"/>
        <w:gridCol w:w="1447"/>
        <w:gridCol w:w="1498"/>
      </w:tblGrid>
      <w:tr w:rsidR="00F21BB5" w14:paraId="0859B88E" w14:textId="77777777" w:rsidTr="00F21B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0" w:type="dxa"/>
            <w:vAlign w:val="center"/>
          </w:tcPr>
          <w:p w14:paraId="656BC16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1447" w:type="dxa"/>
            <w:vAlign w:val="center"/>
          </w:tcPr>
          <w:p w14:paraId="71E8B03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сводного индекса</w:t>
            </w:r>
          </w:p>
        </w:tc>
        <w:tc>
          <w:tcPr>
            <w:tcW w:w="1646" w:type="dxa"/>
            <w:vAlign w:val="center"/>
          </w:tcPr>
          <w:p w14:paraId="06BE0A1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циклического коэффициента</w:t>
            </w:r>
          </w:p>
        </w:tc>
        <w:tc>
          <w:tcPr>
            <w:tcW w:w="1447" w:type="dxa"/>
            <w:vAlign w:val="center"/>
          </w:tcPr>
          <w:p w14:paraId="4396375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</w:t>
            </w:r>
            <w:r>
              <w:rPr>
                <w:b/>
                <w:sz w:val="24"/>
              </w:rPr>
              <w:t>ние сезонных индексов</w:t>
            </w:r>
          </w:p>
        </w:tc>
        <w:tc>
          <w:tcPr>
            <w:tcW w:w="1447" w:type="dxa"/>
            <w:vAlign w:val="center"/>
          </w:tcPr>
          <w:p w14:paraId="74D5479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Расхождение изменения</w:t>
            </w:r>
          </w:p>
        </w:tc>
        <w:tc>
          <w:tcPr>
            <w:tcW w:w="1498" w:type="dxa"/>
            <w:vAlign w:val="center"/>
          </w:tcPr>
          <w:p w14:paraId="3529316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Метки (тренд, сезонность, фаза) совпали</w:t>
            </w:r>
          </w:p>
        </w:tc>
      </w:tr>
      <w:tr w:rsidR="00F21BB5" w14:paraId="33EF0149" w14:textId="77777777" w:rsidTr="00F21BB5">
        <w:trPr>
          <w:cantSplit/>
          <w:jc w:val="center"/>
        </w:trPr>
        <w:tc>
          <w:tcPr>
            <w:tcW w:w="1870" w:type="dxa"/>
            <w:vAlign w:val="center"/>
          </w:tcPr>
          <w:p w14:paraId="7509DB8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A_</w:t>
            </w:r>
            <w:r>
              <w:rPr>
                <w:sz w:val="24"/>
              </w:rPr>
              <w:t>проверка_таблиц</w:t>
            </w:r>
          </w:p>
        </w:tc>
        <w:tc>
          <w:tcPr>
            <w:tcW w:w="1447" w:type="dxa"/>
            <w:vAlign w:val="center"/>
          </w:tcPr>
          <w:p w14:paraId="1637AFE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0.0025</w:t>
            </w:r>
          </w:p>
        </w:tc>
        <w:tc>
          <w:tcPr>
            <w:tcW w:w="1646" w:type="dxa"/>
            <w:vAlign w:val="center"/>
          </w:tcPr>
          <w:p w14:paraId="7162D22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0.0001</w:t>
            </w:r>
          </w:p>
        </w:tc>
        <w:tc>
          <w:tcPr>
            <w:tcW w:w="1447" w:type="dxa"/>
            <w:vAlign w:val="center"/>
          </w:tcPr>
          <w:p w14:paraId="772521B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0.00004</w:t>
            </w:r>
          </w:p>
        </w:tc>
        <w:tc>
          <w:tcPr>
            <w:tcW w:w="1447" w:type="dxa"/>
            <w:vAlign w:val="center"/>
          </w:tcPr>
          <w:p w14:paraId="668A897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0.00003</w:t>
            </w:r>
          </w:p>
        </w:tc>
        <w:tc>
          <w:tcPr>
            <w:tcW w:w="1498" w:type="dxa"/>
            <w:vAlign w:val="center"/>
          </w:tcPr>
          <w:p w14:paraId="6BC9B34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F21BB5" w14:paraId="51E46DBE" w14:textId="77777777" w:rsidTr="00F21BB5">
        <w:trPr>
          <w:cantSplit/>
          <w:jc w:val="center"/>
        </w:trPr>
        <w:tc>
          <w:tcPr>
            <w:tcW w:w="1870" w:type="dxa"/>
            <w:vAlign w:val="center"/>
          </w:tcPr>
          <w:p w14:paraId="73110F6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447" w:type="dxa"/>
            <w:vAlign w:val="center"/>
          </w:tcPr>
          <w:p w14:paraId="7087EF7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0.0050</w:t>
            </w:r>
          </w:p>
        </w:tc>
        <w:tc>
          <w:tcPr>
            <w:tcW w:w="1646" w:type="dxa"/>
            <w:vAlign w:val="center"/>
          </w:tcPr>
          <w:p w14:paraId="29FB033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0.0009</w:t>
            </w:r>
          </w:p>
        </w:tc>
        <w:tc>
          <w:tcPr>
            <w:tcW w:w="1447" w:type="dxa"/>
            <w:vAlign w:val="center"/>
          </w:tcPr>
          <w:p w14:paraId="1DB85F5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0.00024</w:t>
            </w:r>
          </w:p>
        </w:tc>
        <w:tc>
          <w:tcPr>
            <w:tcW w:w="1447" w:type="dxa"/>
            <w:vAlign w:val="center"/>
          </w:tcPr>
          <w:p w14:paraId="452DF26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0.00122</w:t>
            </w:r>
          </w:p>
        </w:tc>
        <w:tc>
          <w:tcPr>
            <w:tcW w:w="1498" w:type="dxa"/>
            <w:vAlign w:val="center"/>
          </w:tcPr>
          <w:p w14:paraId="0EB85D6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F21BB5" w14:paraId="280EADCD" w14:textId="77777777" w:rsidTr="00F21BB5">
        <w:trPr>
          <w:cantSplit/>
          <w:jc w:val="center"/>
        </w:trPr>
        <w:tc>
          <w:tcPr>
            <w:tcW w:w="1870" w:type="dxa"/>
            <w:vAlign w:val="center"/>
          </w:tcPr>
          <w:p w14:paraId="435301B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447" w:type="dxa"/>
            <w:vAlign w:val="center"/>
          </w:tcPr>
          <w:p w14:paraId="6276A93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646" w:type="dxa"/>
            <w:vAlign w:val="center"/>
          </w:tcPr>
          <w:p w14:paraId="7D45AE7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447" w:type="dxa"/>
            <w:vAlign w:val="center"/>
          </w:tcPr>
          <w:p w14:paraId="7542FA1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47" w:type="dxa"/>
            <w:vAlign w:val="center"/>
          </w:tcPr>
          <w:p w14:paraId="258270D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98" w:type="dxa"/>
            <w:vAlign w:val="center"/>
          </w:tcPr>
          <w:p w14:paraId="1830ED5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F21BB5" w14:paraId="5179C186" w14:textId="77777777" w:rsidTr="00F21BB5">
        <w:trPr>
          <w:cantSplit/>
          <w:jc w:val="center"/>
        </w:trPr>
        <w:tc>
          <w:tcPr>
            <w:tcW w:w="1870" w:type="dxa"/>
            <w:vAlign w:val="center"/>
          </w:tcPr>
          <w:p w14:paraId="562E60F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B_AI_</w:t>
            </w:r>
            <w:r>
              <w:rPr>
                <w:sz w:val="24"/>
              </w:rPr>
              <w:t>для_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47" w:type="dxa"/>
            <w:vAlign w:val="center"/>
          </w:tcPr>
          <w:p w14:paraId="4C4AFF9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646" w:type="dxa"/>
            <w:vAlign w:val="center"/>
          </w:tcPr>
          <w:p w14:paraId="743BC9C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447" w:type="dxa"/>
            <w:vAlign w:val="center"/>
          </w:tcPr>
          <w:p w14:paraId="34B8982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47" w:type="dxa"/>
            <w:vAlign w:val="center"/>
          </w:tcPr>
          <w:p w14:paraId="28B3023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98" w:type="dxa"/>
            <w:vAlign w:val="center"/>
          </w:tcPr>
          <w:p w14:paraId="7669BCB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F21BB5" w14:paraId="0BB8C9D8" w14:textId="77777777" w:rsidTr="00F21BB5">
        <w:trPr>
          <w:cantSplit/>
          <w:jc w:val="center"/>
        </w:trPr>
        <w:tc>
          <w:tcPr>
            <w:tcW w:w="1870" w:type="dxa"/>
            <w:vAlign w:val="center"/>
          </w:tcPr>
          <w:p w14:paraId="4702140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C_</w:t>
            </w:r>
            <w:r>
              <w:rPr>
                <w:sz w:val="24"/>
              </w:rPr>
              <w:t>финмодели</w:t>
            </w:r>
          </w:p>
        </w:tc>
        <w:tc>
          <w:tcPr>
            <w:tcW w:w="1447" w:type="dxa"/>
            <w:vAlign w:val="center"/>
          </w:tcPr>
          <w:p w14:paraId="35C8703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0.0028</w:t>
            </w:r>
          </w:p>
        </w:tc>
        <w:tc>
          <w:tcPr>
            <w:tcW w:w="1646" w:type="dxa"/>
            <w:vAlign w:val="center"/>
          </w:tcPr>
          <w:p w14:paraId="6586F0D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0.0001</w:t>
            </w:r>
          </w:p>
        </w:tc>
        <w:tc>
          <w:tcPr>
            <w:tcW w:w="1447" w:type="dxa"/>
            <w:vAlign w:val="center"/>
          </w:tcPr>
          <w:p w14:paraId="04D2145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0.00001</w:t>
            </w:r>
          </w:p>
        </w:tc>
        <w:tc>
          <w:tcPr>
            <w:tcW w:w="1447" w:type="dxa"/>
            <w:vAlign w:val="center"/>
          </w:tcPr>
          <w:p w14:paraId="0A62215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0.00001</w:t>
            </w:r>
          </w:p>
        </w:tc>
        <w:tc>
          <w:tcPr>
            <w:tcW w:w="1498" w:type="dxa"/>
            <w:vAlign w:val="center"/>
          </w:tcPr>
          <w:p w14:paraId="71A6167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4B242BA0" w14:textId="77777777" w:rsidR="00F21BB5" w:rsidRDefault="00954C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Расчет шаблона повторен на </w:t>
      </w:r>
      <w:r>
        <w:rPr>
          <w:i/>
          <w:sz w:val="28"/>
        </w:rPr>
        <w:t>Python</w:t>
      </w:r>
      <w:r>
        <w:rPr>
          <w:sz w:val="28"/>
        </w:rPr>
        <w:t xml:space="preserve"> по тем же формулам. Максимальные расхождения не превышают 0,005 пункта индекса и объясняются округлением входных значений до двух знаков при вводе в </w:t>
      </w:r>
      <w:r>
        <w:rPr>
          <w:i/>
          <w:sz w:val="28"/>
        </w:rPr>
        <w:t>Excel</w:t>
      </w:r>
      <w:r>
        <w:rPr>
          <w:sz w:val="28"/>
        </w:rPr>
        <w:t>, классификации тренда, силы сезонности, месяцев максимума и минимума и фазы совпали во всех пяти кни</w:t>
      </w:r>
      <w:r>
        <w:rPr>
          <w:sz w:val="28"/>
        </w:rPr>
        <w:t>гах.</w:t>
      </w:r>
    </w:p>
    <w:p w14:paraId="45AA6FE4" w14:textId="77777777" w:rsidR="00F21BB5" w:rsidRDefault="00954C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Особенности шаблона, учтенные при расчете: максимум нормирования Вордстата определяется по всему ряду, поэтому единичные выбросы сжимают остальные значения (выброс кластера В заменен заранее); тренд в листе «Расчет» - трейлинговая средняя за 12 месяце</w:t>
      </w:r>
      <w:r>
        <w:rPr>
          <w:sz w:val="28"/>
        </w:rPr>
        <w:t>в, которая отстает от ряда и в растущем ряду дает коэффициент выше 1; сезонные индексы рассчитываются только по месяцам с положительным отношением к тренду, поэтому при нулевых значениях в начале ряда (кластер Б) они определяются меньшим числом лет; шаблон</w:t>
      </w:r>
      <w:r>
        <w:rPr>
          <w:sz w:val="28"/>
        </w:rPr>
        <w:t xml:space="preserve"> рассчитан на 60 месяцев. Исходные файлы шаблона не изменялись; рабочие копии сохранены в папке </w:t>
      </w:r>
      <w:r>
        <w:rPr>
          <w:i/>
          <w:sz w:val="28"/>
        </w:rPr>
        <w:t>Excel</w:t>
      </w:r>
      <w:r>
        <w:rPr>
          <w:sz w:val="28"/>
        </w:rPr>
        <w:t>.</w:t>
      </w:r>
    </w:p>
    <w:p w14:paraId="369364B5" w14:textId="77777777" w:rsidR="00F21BB5" w:rsidRDefault="00954C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Итоговые выводы по расчету. Тренд: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к темам проверки таблиц, аудита моделей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-инструментов для </w:t>
      </w:r>
      <w:r>
        <w:rPr>
          <w:i/>
          <w:sz w:val="28"/>
        </w:rPr>
        <w:t>Excel</w:t>
      </w:r>
      <w:r>
        <w:rPr>
          <w:sz w:val="28"/>
        </w:rPr>
        <w:t xml:space="preserve"> растет, по Вордстату в Ро</w:t>
      </w:r>
      <w:r>
        <w:rPr>
          <w:sz w:val="28"/>
        </w:rPr>
        <w:t xml:space="preserve">ссии он за последний год снижается (кластеры А и Б), поэтому однозначный вывод о росте интереса сделать нельзя. Сезонность: по Вордстату выражена и повторяется (пик в ноябре-декабре, подъем в марте-апреле, спад в июне-августе),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</w:t>
      </w:r>
      <w:r>
        <w:rPr>
          <w:sz w:val="28"/>
        </w:rPr>
        <w:t xml:space="preserve">дена из-за роста ряда. Циклы: поисковые данные указывают на фазу роста в мировом англоязычном поиске и на фазу спада после пика в русскоязычном поиске (кластеры А и Б), кластер В в русскоязычном поиске находится вблизи максимума при малых объемах; вывод о </w:t>
      </w:r>
      <w:r>
        <w:rPr>
          <w:sz w:val="28"/>
        </w:rPr>
        <w:t>деловом цикле рынка требует внешних данных (продажи, рекламные бюджеты, отраслевая статистика) и будет проверен в ЛР2-3.</w:t>
      </w:r>
    </w:p>
    <w:p w14:paraId="4F8B364A" w14:textId="77777777" w:rsidR="00F21BB5" w:rsidRDefault="00954CB2">
      <w:pPr>
        <w:pStyle w:val="2"/>
        <w:spacing w:before="360" w:after="360" w:line="360" w:lineRule="exact"/>
        <w:ind w:firstLine="709"/>
      </w:pPr>
      <w:bookmarkStart w:id="35" w:name="_adc5615c2407488b2916e519e8d8c245d439096"/>
      <w:bookmarkStart w:id="36" w:name="_Toc241938591"/>
      <w:bookmarkEnd w:id="34"/>
      <w:bookmarkEnd w:id="29"/>
      <w:r>
        <w:rPr>
          <w:b/>
          <w:sz w:val="28"/>
        </w:rPr>
        <w:lastRenderedPageBreak/>
        <w:t xml:space="preserve">2.7 Сопоставление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r>
        <w:rPr>
          <w:b/>
          <w:sz w:val="28"/>
        </w:rPr>
        <w:t xml:space="preserve"> и Яндекс Вордстат</w:t>
      </w:r>
      <w:bookmarkEnd w:id="36"/>
    </w:p>
    <w:p w14:paraId="2AAE9A1D" w14:textId="77777777" w:rsidR="00F21BB5" w:rsidRDefault="00954C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выполнено по смыслу, а не сложением показателей: сервисы имеют разную м</w:t>
      </w:r>
      <w:r>
        <w:rPr>
          <w:sz w:val="28"/>
        </w:rPr>
        <w:t>етодику и разные территории [6]. Для каждого кластера сравнивались направление динамики, уровень, коммерческий характер и территориальная выраженность (таблица 37).</w:t>
      </w:r>
    </w:p>
    <w:p w14:paraId="075B0D3A" w14:textId="77777777" w:rsidR="00F21BB5" w:rsidRDefault="00954CB2">
      <w:pPr>
        <w:pStyle w:val="a0"/>
        <w:keepNext/>
        <w:spacing w:before="0" w:after="0" w:line="360" w:lineRule="exact"/>
      </w:pPr>
      <w:r>
        <w:rPr>
          <w:sz w:val="28"/>
        </w:rPr>
        <w:t>Таблица 37 – Сопоставление источников по кластерам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1"/>
        <w:gridCol w:w="2701"/>
        <w:gridCol w:w="2650"/>
        <w:gridCol w:w="1943"/>
      </w:tblGrid>
      <w:tr w:rsidR="00F21BB5" w14:paraId="51445FCA" w14:textId="77777777" w:rsidTr="00F21B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0" w:type="dxa"/>
            <w:vAlign w:val="center"/>
          </w:tcPr>
          <w:p w14:paraId="4B17108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701" w:type="dxa"/>
            <w:vAlign w:val="center"/>
          </w:tcPr>
          <w:p w14:paraId="4EE12C0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650" w:type="dxa"/>
            <w:vAlign w:val="center"/>
          </w:tcPr>
          <w:p w14:paraId="2F6322D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943" w:type="dxa"/>
            <w:vAlign w:val="center"/>
          </w:tcPr>
          <w:p w14:paraId="093BAC0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F21BB5" w14:paraId="4C91E750" w14:textId="77777777" w:rsidTr="00F21BB5">
        <w:trPr>
          <w:cantSplit/>
          <w:jc w:val="center"/>
        </w:trPr>
        <w:tc>
          <w:tcPr>
            <w:tcW w:w="2060" w:type="dxa"/>
            <w:vAlign w:val="center"/>
          </w:tcPr>
          <w:p w14:paraId="471BA5E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Сигнал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701" w:type="dxa"/>
            <w:vAlign w:val="center"/>
          </w:tcPr>
          <w:p w14:paraId="0AB8100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(+296 % за год), низкая база</w:t>
            </w:r>
          </w:p>
        </w:tc>
        <w:tc>
          <w:tcPr>
            <w:tcW w:w="2650" w:type="dxa"/>
            <w:vAlign w:val="center"/>
          </w:tcPr>
          <w:p w14:paraId="524C454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(+90 %), средняя база</w:t>
            </w:r>
          </w:p>
        </w:tc>
        <w:tc>
          <w:tcPr>
            <w:tcW w:w="1943" w:type="dxa"/>
            <w:vAlign w:val="center"/>
          </w:tcPr>
          <w:p w14:paraId="530A48A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(+666 %), очень низкая база</w:t>
            </w:r>
          </w:p>
        </w:tc>
      </w:tr>
      <w:tr w:rsidR="00F21BB5" w14:paraId="003385CF" w14:textId="77777777" w:rsidTr="00F21BB5">
        <w:trPr>
          <w:cantSplit/>
          <w:jc w:val="center"/>
        </w:trPr>
        <w:tc>
          <w:tcPr>
            <w:tcW w:w="2060" w:type="dxa"/>
            <w:vAlign w:val="center"/>
          </w:tcPr>
          <w:p w14:paraId="1463CE3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Сигнал Вордстата (Россия)</w:t>
            </w:r>
          </w:p>
        </w:tc>
        <w:tc>
          <w:tcPr>
            <w:tcW w:w="2701" w:type="dxa"/>
            <w:vAlign w:val="center"/>
          </w:tcPr>
          <w:p w14:paraId="53E9F76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(-18 %), заметный объем</w:t>
            </w:r>
          </w:p>
        </w:tc>
        <w:tc>
          <w:tcPr>
            <w:tcW w:w="2650" w:type="dxa"/>
            <w:vAlign w:val="center"/>
          </w:tcPr>
          <w:p w14:paraId="51C42C5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(-12 %) после пика 2025 г.</w:t>
            </w:r>
          </w:p>
        </w:tc>
        <w:tc>
          <w:tcPr>
            <w:tcW w:w="1943" w:type="dxa"/>
            <w:vAlign w:val="center"/>
          </w:tcPr>
          <w:p w14:paraId="6DE4DE5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(+20 %) на малом объеме</w:t>
            </w:r>
          </w:p>
        </w:tc>
      </w:tr>
      <w:tr w:rsidR="00F21BB5" w14:paraId="43616AD0" w14:textId="77777777" w:rsidTr="00F21BB5">
        <w:trPr>
          <w:cantSplit/>
          <w:jc w:val="center"/>
        </w:trPr>
        <w:tc>
          <w:tcPr>
            <w:tcW w:w="2060" w:type="dxa"/>
            <w:vAlign w:val="center"/>
          </w:tcPr>
          <w:p w14:paraId="53A0F89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Корреляция месячных рядов</w:t>
            </w:r>
          </w:p>
        </w:tc>
        <w:tc>
          <w:tcPr>
            <w:tcW w:w="2701" w:type="dxa"/>
            <w:vAlign w:val="center"/>
          </w:tcPr>
          <w:p w14:paraId="616DA10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-0,17 (скользящие средние: 0,18)</w:t>
            </w:r>
          </w:p>
        </w:tc>
        <w:tc>
          <w:tcPr>
            <w:tcW w:w="2650" w:type="dxa"/>
            <w:vAlign w:val="center"/>
          </w:tcPr>
          <w:p w14:paraId="45C69E0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0,68 (0,88)</w:t>
            </w:r>
          </w:p>
        </w:tc>
        <w:tc>
          <w:tcPr>
            <w:tcW w:w="1943" w:type="dxa"/>
            <w:vAlign w:val="center"/>
          </w:tcPr>
          <w:p w14:paraId="6FA90CE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0,26 (0,79)</w:t>
            </w:r>
          </w:p>
        </w:tc>
      </w:tr>
      <w:tr w:rsidR="00F21BB5" w14:paraId="3551123B" w14:textId="77777777" w:rsidTr="00F21BB5">
        <w:trPr>
          <w:cantSplit/>
          <w:jc w:val="center"/>
        </w:trPr>
        <w:tc>
          <w:tcPr>
            <w:tcW w:w="2060" w:type="dxa"/>
            <w:vAlign w:val="center"/>
          </w:tcPr>
          <w:p w14:paraId="0B4B868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</w:t>
            </w:r>
          </w:p>
        </w:tc>
        <w:tc>
          <w:tcPr>
            <w:tcW w:w="2701" w:type="dxa"/>
            <w:vAlign w:val="center"/>
          </w:tcPr>
          <w:p w14:paraId="6B73CDA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Вордстате устойчивый сезонный ряд,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рост на последнем году</w:t>
            </w:r>
          </w:p>
        </w:tc>
        <w:tc>
          <w:tcPr>
            <w:tcW w:w="2650" w:type="dxa"/>
            <w:vAlign w:val="center"/>
          </w:tcPr>
          <w:p w14:paraId="54A4F10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обоим сервисам рост до 2025 г., затем расхождение</w:t>
            </w:r>
          </w:p>
        </w:tc>
        <w:tc>
          <w:tcPr>
            <w:tcW w:w="1943" w:type="dxa"/>
            <w:vAlign w:val="center"/>
          </w:tcPr>
          <w:p w14:paraId="56C0964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сервиса растут, ряды корот</w:t>
            </w:r>
            <w:r>
              <w:rPr>
                <w:sz w:val="24"/>
              </w:rPr>
              <w:t>кие и шумные</w:t>
            </w:r>
          </w:p>
        </w:tc>
      </w:tr>
      <w:tr w:rsidR="00F21BB5" w14:paraId="284B3CB8" w14:textId="77777777" w:rsidTr="00F21BB5">
        <w:trPr>
          <w:cantSplit/>
          <w:jc w:val="center"/>
        </w:trPr>
        <w:tc>
          <w:tcPr>
            <w:tcW w:w="2060" w:type="dxa"/>
            <w:vAlign w:val="center"/>
          </w:tcPr>
          <w:p w14:paraId="02353A6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701" w:type="dxa"/>
            <w:vAlign w:val="center"/>
          </w:tcPr>
          <w:p w14:paraId="4F0D3FA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проблемный</w:t>
            </w:r>
          </w:p>
        </w:tc>
        <w:tc>
          <w:tcPr>
            <w:tcW w:w="2650" w:type="dxa"/>
            <w:vAlign w:val="center"/>
          </w:tcPr>
          <w:p w14:paraId="4A4FCE2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инструментальный, выбор инструмента</w:t>
            </w:r>
          </w:p>
        </w:tc>
        <w:tc>
          <w:tcPr>
            <w:tcW w:w="1943" w:type="dxa"/>
            <w:vAlign w:val="center"/>
          </w:tcPr>
          <w:p w14:paraId="72A4688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услуговый, единичный</w:t>
            </w:r>
          </w:p>
        </w:tc>
      </w:tr>
      <w:tr w:rsidR="00F21BB5" w14:paraId="6CA65E4E" w14:textId="77777777" w:rsidTr="00F21BB5">
        <w:trPr>
          <w:cantSplit/>
          <w:jc w:val="center"/>
        </w:trPr>
        <w:tc>
          <w:tcPr>
            <w:tcW w:w="2060" w:type="dxa"/>
            <w:vAlign w:val="center"/>
          </w:tcPr>
          <w:p w14:paraId="6965168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701" w:type="dxa"/>
            <w:vAlign w:val="center"/>
          </w:tcPr>
          <w:p w14:paraId="661D9E3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нет данных по странам; Вордстат: Центр и Москва</w:t>
            </w:r>
          </w:p>
        </w:tc>
        <w:tc>
          <w:tcPr>
            <w:tcW w:w="2650" w:type="dxa"/>
            <w:vAlign w:val="center"/>
          </w:tcPr>
          <w:p w14:paraId="194BA32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Сингапур, </w:t>
            </w:r>
            <w:r>
              <w:rPr>
                <w:sz w:val="24"/>
              </w:rPr>
              <w:t>Австралия, США, Великобритания; Вордстат: Центр и Москва</w:t>
            </w:r>
          </w:p>
        </w:tc>
        <w:tc>
          <w:tcPr>
            <w:tcW w:w="1943" w:type="dxa"/>
            <w:vAlign w:val="center"/>
          </w:tcPr>
          <w:p w14:paraId="05BE328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почти нет</w:t>
            </w:r>
          </w:p>
        </w:tc>
      </w:tr>
      <w:tr w:rsidR="00F21BB5" w14:paraId="4F0C51BE" w14:textId="77777777" w:rsidTr="00F21BB5">
        <w:trPr>
          <w:cantSplit/>
          <w:jc w:val="center"/>
        </w:trPr>
        <w:tc>
          <w:tcPr>
            <w:tcW w:w="2060" w:type="dxa"/>
            <w:vAlign w:val="center"/>
          </w:tcPr>
          <w:p w14:paraId="457CC5A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Ситуация по методике</w:t>
            </w:r>
          </w:p>
        </w:tc>
        <w:tc>
          <w:tcPr>
            <w:tcW w:w="2701" w:type="dxa"/>
            <w:vAlign w:val="center"/>
          </w:tcPr>
          <w:p w14:paraId="5EB87B0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противоречат друг другу</w:t>
            </w:r>
          </w:p>
        </w:tc>
        <w:tc>
          <w:tcPr>
            <w:tcW w:w="2650" w:type="dxa"/>
            <w:vAlign w:val="center"/>
          </w:tcPr>
          <w:p w14:paraId="66558F9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растут на длинном горизонте, расходятся за последний год</w:t>
            </w:r>
          </w:p>
        </w:tc>
        <w:tc>
          <w:tcPr>
            <w:tcW w:w="1943" w:type="dxa"/>
            <w:vAlign w:val="center"/>
          </w:tcPr>
          <w:p w14:paraId="7B71927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растут на малом объеме</w:t>
            </w:r>
          </w:p>
        </w:tc>
      </w:tr>
      <w:tr w:rsidR="00F21BB5" w14:paraId="416E1AB0" w14:textId="77777777" w:rsidTr="00F21BB5">
        <w:trPr>
          <w:cantSplit/>
          <w:jc w:val="center"/>
        </w:trPr>
        <w:tc>
          <w:tcPr>
            <w:tcW w:w="2060" w:type="dxa"/>
            <w:vAlign w:val="center"/>
          </w:tcPr>
          <w:p w14:paraId="26A8CB8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2701" w:type="dxa"/>
            <w:vAlign w:val="center"/>
          </w:tcPr>
          <w:p w14:paraId="3495BEC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окончательный вывод не делать</w:t>
            </w:r>
            <w:r>
              <w:rPr>
                <w:sz w:val="24"/>
              </w:rPr>
              <w:t>; проверять семантику, регионы и платежеспособный спрос</w:t>
            </w:r>
          </w:p>
        </w:tc>
        <w:tc>
          <w:tcPr>
            <w:tcW w:w="2650" w:type="dxa"/>
            <w:vAlign w:val="center"/>
          </w:tcPr>
          <w:p w14:paraId="6FC4E15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использовать как контекст рынка и аргумент о потребности в проверке результатов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943" w:type="dxa"/>
            <w:vAlign w:val="center"/>
          </w:tcPr>
          <w:p w14:paraId="6F05828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через конкурентов и цены (ЛР4-ЛР5)</w:t>
            </w:r>
          </w:p>
        </w:tc>
      </w:tr>
    </w:tbl>
    <w:p w14:paraId="3802A615" w14:textId="77777777" w:rsidR="00F21BB5" w:rsidRDefault="00954C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кластера А сигналы разнонаправленны: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снижается. По методике в этой ситуации нельзя делать окончательный вывод без проверки семантики, периода и регионов. Возможные причины расхождения - переход пользователей Яндекса к </w:t>
      </w:r>
      <w:r>
        <w:rPr>
          <w:i/>
          <w:sz w:val="28"/>
        </w:rPr>
        <w:t>AI</w:t>
      </w:r>
      <w:r>
        <w:rPr>
          <w:sz w:val="28"/>
        </w:rPr>
        <w:t>-</w:t>
      </w:r>
      <w:r>
        <w:rPr>
          <w:sz w:val="28"/>
        </w:rPr>
        <w:t>ассистентам, разная аудитория сервисов и разные формулировки на английском и русском языках; эти причины в ЛР1 не проверяются. Наиболее согласованный и сильный сигнал дает кластер Б.</w:t>
      </w:r>
    </w:p>
    <w:p w14:paraId="58AA4CCB" w14:textId="77777777" w:rsidR="00F21BB5" w:rsidRDefault="00954C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Сопоставление показывает, что поисковый интерес к направлению </w:t>
      </w:r>
      <w:r>
        <w:rPr>
          <w:i/>
          <w:sz w:val="28"/>
        </w:rPr>
        <w:t>TableMind</w:t>
      </w:r>
      <w:r>
        <w:rPr>
          <w:sz w:val="28"/>
        </w:rPr>
        <w:t xml:space="preserve"> п</w:t>
      </w:r>
      <w:r>
        <w:rPr>
          <w:sz w:val="28"/>
        </w:rPr>
        <w:t xml:space="preserve">одтвержден частично: общий интерес к теме работы с таблицами </w:t>
      </w:r>
      <w:r>
        <w:rPr>
          <w:sz w:val="28"/>
        </w:rPr>
        <w:lastRenderedPageBreak/>
        <w:t xml:space="preserve">и </w:t>
      </w:r>
      <w:r>
        <w:rPr>
          <w:i/>
          <w:sz w:val="28"/>
        </w:rPr>
        <w:t>AI</w:t>
      </w:r>
      <w:r>
        <w:rPr>
          <w:sz w:val="28"/>
        </w:rPr>
        <w:t xml:space="preserve"> велик, интерес к проверке таблиц есть и сохраняется, но источники расходятся по динамике, а коммерческие формулировки не проявлены. Эти выводы используются в разделах границ рынка и аргумент</w:t>
      </w:r>
      <w:r>
        <w:rPr>
          <w:sz w:val="28"/>
        </w:rPr>
        <w:t>ации.</w:t>
      </w:r>
    </w:p>
    <w:p w14:paraId="1850E76F" w14:textId="77777777" w:rsidR="00F21BB5" w:rsidRDefault="00954CB2">
      <w:pPr>
        <w:pStyle w:val="2"/>
        <w:spacing w:before="360" w:after="360" w:line="360" w:lineRule="exact"/>
        <w:ind w:firstLine="709"/>
      </w:pPr>
      <w:bookmarkStart w:id="37" w:name="_7a4af2e422d8fd7409c7bb49f46a2609f5887b3"/>
      <w:bookmarkStart w:id="38" w:name="_Toc241938592"/>
      <w:bookmarkEnd w:id="35"/>
      <w:r>
        <w:rPr>
          <w:b/>
          <w:sz w:val="28"/>
        </w:rPr>
        <w:t>2.8 Границы рынка</w:t>
      </w:r>
      <w:bookmarkEnd w:id="38"/>
    </w:p>
    <w:p w14:paraId="72CB3F13" w14:textId="77777777" w:rsidR="00F21BB5" w:rsidRDefault="00954C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 по 12 шагам методики [6], [8], [9]: рынок задается не названием идеи, а совокупностью клиентской задачи, способа ее решения, территории, цифрового канала и набора реальных альтернатив клиента. Выполнение </w:t>
      </w:r>
      <w:r>
        <w:rPr>
          <w:sz w:val="28"/>
        </w:rPr>
        <w:t>шагов показано в таблице 38.</w:t>
      </w:r>
    </w:p>
    <w:p w14:paraId="7A3FAD1E" w14:textId="77777777" w:rsidR="00F21BB5" w:rsidRDefault="00954CB2">
      <w:pPr>
        <w:pStyle w:val="a0"/>
        <w:keepNext/>
        <w:spacing w:before="0" w:after="0" w:line="360" w:lineRule="exact"/>
      </w:pPr>
      <w:r>
        <w:rPr>
          <w:sz w:val="28"/>
        </w:rPr>
        <w:t>Таблица 38 – Двенадцать шагов фиксации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8"/>
        <w:gridCol w:w="2449"/>
        <w:gridCol w:w="2612"/>
        <w:gridCol w:w="3636"/>
      </w:tblGrid>
      <w:tr w:rsidR="00F21BB5" w14:paraId="762A3A2C" w14:textId="77777777" w:rsidTr="00F21B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8" w:type="dxa"/>
            <w:vAlign w:val="center"/>
          </w:tcPr>
          <w:p w14:paraId="77E1436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Шаг</w:t>
            </w:r>
          </w:p>
        </w:tc>
        <w:tc>
          <w:tcPr>
            <w:tcW w:w="2449" w:type="dxa"/>
            <w:vAlign w:val="center"/>
          </w:tcPr>
          <w:p w14:paraId="17E452E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2612" w:type="dxa"/>
            <w:vAlign w:val="center"/>
          </w:tcPr>
          <w:p w14:paraId="2D4CA16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сделано</w:t>
            </w:r>
          </w:p>
        </w:tc>
        <w:tc>
          <w:tcPr>
            <w:tcW w:w="3636" w:type="dxa"/>
            <w:vAlign w:val="center"/>
          </w:tcPr>
          <w:p w14:paraId="6FD915E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F21BB5" w14:paraId="6E751073" w14:textId="77777777" w:rsidTr="00F21BB5">
        <w:trPr>
          <w:cantSplit/>
          <w:jc w:val="center"/>
        </w:trPr>
        <w:tc>
          <w:tcPr>
            <w:tcW w:w="658" w:type="dxa"/>
            <w:vAlign w:val="center"/>
          </w:tcPr>
          <w:p w14:paraId="4D06A28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449" w:type="dxa"/>
            <w:vAlign w:val="center"/>
          </w:tcPr>
          <w:p w14:paraId="1296926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Сформулировать бизнес-гипотезу</w:t>
            </w:r>
          </w:p>
        </w:tc>
        <w:tc>
          <w:tcPr>
            <w:tcW w:w="2612" w:type="dxa"/>
            <w:vAlign w:val="center"/>
          </w:tcPr>
          <w:p w14:paraId="357A4B9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гипотезы (таблица 1)</w:t>
            </w:r>
          </w:p>
        </w:tc>
        <w:tc>
          <w:tcPr>
            <w:tcW w:w="3636" w:type="dxa"/>
            <w:vAlign w:val="center"/>
          </w:tcPr>
          <w:p w14:paraId="2FB283B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F21BB5" w14:paraId="3591AB9F" w14:textId="77777777" w:rsidTr="00F21BB5">
        <w:trPr>
          <w:cantSplit/>
          <w:jc w:val="center"/>
        </w:trPr>
        <w:tc>
          <w:tcPr>
            <w:tcW w:w="658" w:type="dxa"/>
            <w:vAlign w:val="center"/>
          </w:tcPr>
          <w:p w14:paraId="1C04F25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49" w:type="dxa"/>
            <w:vAlign w:val="center"/>
          </w:tcPr>
          <w:p w14:paraId="04D25A2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клиентскую проблему</w:t>
            </w:r>
          </w:p>
        </w:tc>
        <w:tc>
          <w:tcPr>
            <w:tcW w:w="2612" w:type="dxa"/>
            <w:vAlign w:val="center"/>
          </w:tcPr>
          <w:p w14:paraId="14D9AD3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  <w:tc>
          <w:tcPr>
            <w:tcW w:w="3636" w:type="dxa"/>
            <w:vAlign w:val="center"/>
          </w:tcPr>
          <w:p w14:paraId="7DD6D40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клиентских задач</w:t>
            </w:r>
          </w:p>
        </w:tc>
      </w:tr>
      <w:tr w:rsidR="00F21BB5" w14:paraId="7CB6A02D" w14:textId="77777777" w:rsidTr="00F21BB5">
        <w:trPr>
          <w:cantSplit/>
          <w:jc w:val="center"/>
        </w:trPr>
        <w:tc>
          <w:tcPr>
            <w:tcW w:w="658" w:type="dxa"/>
            <w:vAlign w:val="center"/>
          </w:tcPr>
          <w:p w14:paraId="3071D5E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49" w:type="dxa"/>
            <w:vAlign w:val="center"/>
          </w:tcPr>
          <w:p w14:paraId="1A27719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Установить продуктовые границы</w:t>
            </w:r>
          </w:p>
        </w:tc>
        <w:tc>
          <w:tcPr>
            <w:tcW w:w="2612" w:type="dxa"/>
            <w:vAlign w:val="center"/>
          </w:tcPr>
          <w:p w14:paraId="763D2E3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включения и исключения (таблица 39)</w:t>
            </w:r>
          </w:p>
        </w:tc>
        <w:tc>
          <w:tcPr>
            <w:tcW w:w="3636" w:type="dxa"/>
            <w:vAlign w:val="center"/>
          </w:tcPr>
          <w:p w14:paraId="242363C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онлайн-сервисов проверки таблиц</w:t>
            </w:r>
          </w:p>
        </w:tc>
      </w:tr>
      <w:tr w:rsidR="00F21BB5" w14:paraId="545E16F8" w14:textId="77777777" w:rsidTr="00F21BB5">
        <w:trPr>
          <w:cantSplit/>
          <w:jc w:val="center"/>
        </w:trPr>
        <w:tc>
          <w:tcPr>
            <w:tcW w:w="658" w:type="dxa"/>
            <w:vAlign w:val="center"/>
          </w:tcPr>
          <w:p w14:paraId="052BDFF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49" w:type="dxa"/>
            <w:vAlign w:val="center"/>
          </w:tcPr>
          <w:p w14:paraId="7F3C369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Выявить заменители</w:t>
            </w:r>
          </w:p>
        </w:tc>
        <w:tc>
          <w:tcPr>
            <w:tcW w:w="2612" w:type="dxa"/>
            <w:vAlign w:val="center"/>
          </w:tcPr>
          <w:p w14:paraId="4406FE3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 с данными поиска</w:t>
            </w:r>
          </w:p>
        </w:tc>
        <w:tc>
          <w:tcPr>
            <w:tcW w:w="3636" w:type="dxa"/>
            <w:vAlign w:val="center"/>
          </w:tcPr>
          <w:p w14:paraId="5B54842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шесть типов</w:t>
            </w:r>
            <w:r>
              <w:rPr>
                <w:sz w:val="24"/>
              </w:rPr>
              <w:t xml:space="preserve"> альтернатив</w:t>
            </w:r>
          </w:p>
        </w:tc>
      </w:tr>
      <w:tr w:rsidR="00F21BB5" w14:paraId="6FB03075" w14:textId="77777777" w:rsidTr="00F21BB5">
        <w:trPr>
          <w:cantSplit/>
          <w:jc w:val="center"/>
        </w:trPr>
        <w:tc>
          <w:tcPr>
            <w:tcW w:w="658" w:type="dxa"/>
            <w:vAlign w:val="center"/>
          </w:tcPr>
          <w:p w14:paraId="38A4034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449" w:type="dxa"/>
            <w:vAlign w:val="center"/>
          </w:tcPr>
          <w:p w14:paraId="071EBD2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Описать целевых клиентов</w:t>
            </w:r>
          </w:p>
        </w:tc>
        <w:tc>
          <w:tcPr>
            <w:tcW w:w="2612" w:type="dxa"/>
            <w:vAlign w:val="center"/>
          </w:tcPr>
          <w:p w14:paraId="414BF68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четыре сегмента ПЗ1</w:t>
            </w:r>
          </w:p>
        </w:tc>
        <w:tc>
          <w:tcPr>
            <w:tcW w:w="3636" w:type="dxa"/>
            <w:vAlign w:val="center"/>
          </w:tcPr>
          <w:p w14:paraId="1A3EA0E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консультанты, бухгалтеры, основатели</w:t>
            </w:r>
          </w:p>
        </w:tc>
      </w:tr>
      <w:tr w:rsidR="00F21BB5" w14:paraId="7C528EEE" w14:textId="77777777" w:rsidTr="00F21BB5">
        <w:trPr>
          <w:cantSplit/>
          <w:jc w:val="center"/>
        </w:trPr>
        <w:tc>
          <w:tcPr>
            <w:tcW w:w="658" w:type="dxa"/>
            <w:vAlign w:val="center"/>
          </w:tcPr>
          <w:p w14:paraId="553FF79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449" w:type="dxa"/>
            <w:vAlign w:val="center"/>
          </w:tcPr>
          <w:p w14:paraId="1209EB5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Разделить типы спроса</w:t>
            </w:r>
          </w:p>
        </w:tc>
        <w:tc>
          <w:tcPr>
            <w:tcW w:w="2612" w:type="dxa"/>
            <w:vAlign w:val="center"/>
          </w:tcPr>
          <w:p w14:paraId="21973FA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 Вордстата</w:t>
            </w:r>
          </w:p>
        </w:tc>
        <w:tc>
          <w:tcPr>
            <w:tcW w:w="3636" w:type="dxa"/>
            <w:vAlign w:val="center"/>
          </w:tcPr>
          <w:p w14:paraId="4270CC1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-интерес, коммерческий не проявлен</w:t>
            </w:r>
          </w:p>
        </w:tc>
      </w:tr>
      <w:tr w:rsidR="00F21BB5" w14:paraId="37F89221" w14:textId="77777777" w:rsidTr="00F21BB5">
        <w:trPr>
          <w:cantSplit/>
          <w:jc w:val="center"/>
        </w:trPr>
        <w:tc>
          <w:tcPr>
            <w:tcW w:w="658" w:type="dxa"/>
            <w:vAlign w:val="center"/>
          </w:tcPr>
          <w:p w14:paraId="064234F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449" w:type="dxa"/>
            <w:vAlign w:val="center"/>
          </w:tcPr>
          <w:p w14:paraId="34F71FA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семантические границы</w:t>
            </w:r>
          </w:p>
        </w:tc>
        <w:tc>
          <w:tcPr>
            <w:tcW w:w="2612" w:type="dxa"/>
            <w:vAlign w:val="center"/>
          </w:tcPr>
          <w:p w14:paraId="07872D4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из 19 формулировок, три кластера</w:t>
            </w:r>
          </w:p>
        </w:tc>
        <w:tc>
          <w:tcPr>
            <w:tcW w:w="3636" w:type="dxa"/>
            <w:vAlign w:val="center"/>
          </w:tcPr>
          <w:p w14:paraId="67E0D92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проверено в двух сервисах</w:t>
            </w:r>
          </w:p>
        </w:tc>
      </w:tr>
      <w:tr w:rsidR="00F21BB5" w14:paraId="721A032F" w14:textId="77777777" w:rsidTr="00F21BB5">
        <w:trPr>
          <w:cantSplit/>
          <w:jc w:val="center"/>
        </w:trPr>
        <w:tc>
          <w:tcPr>
            <w:tcW w:w="658" w:type="dxa"/>
            <w:vAlign w:val="center"/>
          </w:tcPr>
          <w:p w14:paraId="560ABC5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449" w:type="dxa"/>
            <w:vAlign w:val="center"/>
          </w:tcPr>
          <w:p w14:paraId="74E8A3A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Зафиксировать географию</w:t>
            </w:r>
          </w:p>
        </w:tc>
        <w:tc>
          <w:tcPr>
            <w:tcW w:w="2612" w:type="dxa"/>
            <w:vAlign w:val="center"/>
          </w:tcPr>
          <w:p w14:paraId="1BDB518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 (таблица 41)</w:t>
            </w:r>
          </w:p>
        </w:tc>
        <w:tc>
          <w:tcPr>
            <w:tcW w:w="3636" w:type="dxa"/>
            <w:vAlign w:val="center"/>
          </w:tcPr>
          <w:p w14:paraId="47D283E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- англоязычный онлайн-рынок, контрольная - Беларусь и Россия</w:t>
            </w:r>
          </w:p>
        </w:tc>
      </w:tr>
      <w:tr w:rsidR="00F21BB5" w14:paraId="303965BF" w14:textId="77777777" w:rsidTr="00F21BB5">
        <w:trPr>
          <w:cantSplit/>
          <w:jc w:val="center"/>
        </w:trPr>
        <w:tc>
          <w:tcPr>
            <w:tcW w:w="658" w:type="dxa"/>
            <w:vAlign w:val="center"/>
          </w:tcPr>
          <w:p w14:paraId="6AF927F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449" w:type="dxa"/>
            <w:vAlign w:val="center"/>
          </w:tcPr>
          <w:p w14:paraId="737F45B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цифровые каналы</w:t>
            </w:r>
          </w:p>
        </w:tc>
        <w:tc>
          <w:tcPr>
            <w:tcW w:w="2612" w:type="dxa"/>
            <w:vAlign w:val="center"/>
          </w:tcPr>
          <w:p w14:paraId="74A2314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карта</w:t>
            </w:r>
          </w:p>
        </w:tc>
        <w:tc>
          <w:tcPr>
            <w:tcW w:w="3636" w:type="dxa"/>
            <w:vAlign w:val="center"/>
          </w:tcPr>
          <w:p w14:paraId="0D48783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сообщества, партнеры</w:t>
            </w:r>
          </w:p>
        </w:tc>
      </w:tr>
      <w:tr w:rsidR="00F21BB5" w14:paraId="1F938342" w14:textId="77777777" w:rsidTr="00F21BB5">
        <w:trPr>
          <w:cantSplit/>
          <w:jc w:val="center"/>
        </w:trPr>
        <w:tc>
          <w:tcPr>
            <w:tcW w:w="658" w:type="dxa"/>
            <w:vAlign w:val="center"/>
          </w:tcPr>
          <w:p w14:paraId="250122F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449" w:type="dxa"/>
            <w:vAlign w:val="center"/>
          </w:tcPr>
          <w:p w14:paraId="37A6F14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многосторонность</w:t>
            </w:r>
          </w:p>
        </w:tc>
        <w:tc>
          <w:tcPr>
            <w:tcW w:w="2612" w:type="dxa"/>
            <w:vAlign w:val="center"/>
          </w:tcPr>
          <w:p w14:paraId="1A83670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 определению платформы</w:t>
            </w:r>
          </w:p>
        </w:tc>
        <w:tc>
          <w:tcPr>
            <w:tcW w:w="3636" w:type="dxa"/>
            <w:vAlign w:val="center"/>
          </w:tcPr>
          <w:p w14:paraId="3E13FB1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односторонний рынок (клиент - пользователь продукта)</w:t>
            </w:r>
          </w:p>
        </w:tc>
      </w:tr>
      <w:tr w:rsidR="00F21BB5" w14:paraId="4077E8E2" w14:textId="77777777" w:rsidTr="00F21BB5">
        <w:trPr>
          <w:cantSplit/>
          <w:jc w:val="center"/>
        </w:trPr>
        <w:tc>
          <w:tcPr>
            <w:tcW w:w="658" w:type="dxa"/>
            <w:vAlign w:val="center"/>
          </w:tcPr>
          <w:p w14:paraId="791F4AC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449" w:type="dxa"/>
            <w:vAlign w:val="center"/>
          </w:tcPr>
          <w:p w14:paraId="408478E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нерелевантные области</w:t>
            </w:r>
          </w:p>
        </w:tc>
        <w:tc>
          <w:tcPr>
            <w:tcW w:w="2612" w:type="dxa"/>
            <w:vAlign w:val="center"/>
          </w:tcPr>
          <w:p w14:paraId="352004A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исключений</w:t>
            </w:r>
          </w:p>
        </w:tc>
        <w:tc>
          <w:tcPr>
            <w:tcW w:w="3636" w:type="dxa"/>
            <w:vAlign w:val="center"/>
          </w:tcPr>
          <w:p w14:paraId="285E308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</w:t>
            </w:r>
            <w:r>
              <w:rPr>
                <w:sz w:val="24"/>
              </w:rPr>
              <w:t xml:space="preserve">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«Проверка данных», консалтинг под ключ</w:t>
            </w:r>
          </w:p>
        </w:tc>
      </w:tr>
      <w:tr w:rsidR="00F21BB5" w14:paraId="7274CF05" w14:textId="77777777" w:rsidTr="00F21BB5">
        <w:trPr>
          <w:cantSplit/>
          <w:jc w:val="center"/>
        </w:trPr>
        <w:tc>
          <w:tcPr>
            <w:tcW w:w="658" w:type="dxa"/>
            <w:vAlign w:val="center"/>
          </w:tcPr>
          <w:p w14:paraId="532DF10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449" w:type="dxa"/>
            <w:vAlign w:val="center"/>
          </w:tcPr>
          <w:p w14:paraId="24848BF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Сформировать паспорт границ</w:t>
            </w:r>
          </w:p>
        </w:tc>
        <w:tc>
          <w:tcPr>
            <w:tcW w:w="2612" w:type="dxa"/>
            <w:vAlign w:val="center"/>
          </w:tcPr>
          <w:p w14:paraId="0BFA1DD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(таблица 43)</w:t>
            </w:r>
          </w:p>
        </w:tc>
        <w:tc>
          <w:tcPr>
            <w:tcW w:w="3636" w:type="dxa"/>
            <w:vAlign w:val="center"/>
          </w:tcPr>
          <w:p w14:paraId="15582AF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рынка</w:t>
            </w:r>
          </w:p>
        </w:tc>
      </w:tr>
    </w:tbl>
    <w:p w14:paraId="0636E0BD" w14:textId="77777777" w:rsidR="00F21BB5" w:rsidRDefault="00954C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 12 шагов выполнены; каждый шаг привязан к таблице отчета и итоговому паспорту. Особенность проекта: рынок односторонний, поскольку клиент сам является пользователем продукта, а внешние участники </w:t>
      </w:r>
      <w:r>
        <w:rPr>
          <w:sz w:val="28"/>
        </w:rPr>
        <w:lastRenderedPageBreak/>
        <w:t>(разработчики движка, партнеры-бухгалтеры) не образуют вт</w:t>
      </w:r>
      <w:r>
        <w:rPr>
          <w:sz w:val="28"/>
        </w:rPr>
        <w:t>орой стороны сети.</w:t>
      </w:r>
    </w:p>
    <w:p w14:paraId="0258781F" w14:textId="77777777" w:rsidR="00F21BB5" w:rsidRDefault="00954CB2">
      <w:pPr>
        <w:pStyle w:val="a0"/>
        <w:keepNext/>
        <w:spacing w:before="0" w:after="0" w:line="360" w:lineRule="exact"/>
      </w:pPr>
      <w:r>
        <w:rPr>
          <w:sz w:val="28"/>
        </w:rPr>
        <w:t>Таблица 39 – Продуктовые границы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50"/>
        <w:gridCol w:w="5405"/>
      </w:tblGrid>
      <w:tr w:rsidR="00F21BB5" w14:paraId="5C16D9F3" w14:textId="77777777" w:rsidTr="00F21B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50" w:type="dxa"/>
            <w:vAlign w:val="center"/>
          </w:tcPr>
          <w:p w14:paraId="1704FF5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05" w:type="dxa"/>
            <w:vAlign w:val="center"/>
          </w:tcPr>
          <w:p w14:paraId="35C4DB1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F21BB5" w14:paraId="0598C510" w14:textId="77777777" w:rsidTr="00F21BB5">
        <w:trPr>
          <w:cantSplit/>
          <w:jc w:val="center"/>
        </w:trPr>
        <w:tc>
          <w:tcPr>
            <w:tcW w:w="3950" w:type="dxa"/>
            <w:vAlign w:val="center"/>
          </w:tcPr>
          <w:p w14:paraId="73B4272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Исходная идея</w:t>
            </w:r>
          </w:p>
        </w:tc>
        <w:tc>
          <w:tcPr>
            <w:tcW w:w="5405" w:type="dxa"/>
            <w:vAlign w:val="center"/>
          </w:tcPr>
          <w:p w14:paraId="614DED6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сервис проверки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доказательством каждой находки вычислением</w:t>
            </w:r>
          </w:p>
        </w:tc>
      </w:tr>
      <w:tr w:rsidR="00F21BB5" w14:paraId="53EC6D7C" w14:textId="77777777" w:rsidTr="00F21BB5">
        <w:trPr>
          <w:cantSplit/>
          <w:jc w:val="center"/>
        </w:trPr>
        <w:tc>
          <w:tcPr>
            <w:tcW w:w="3950" w:type="dxa"/>
            <w:vAlign w:val="center"/>
          </w:tcPr>
          <w:p w14:paraId="50CC9EF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5405" w:type="dxa"/>
            <w:vAlign w:val="center"/>
          </w:tcPr>
          <w:p w14:paraId="54FB9E1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 отправкой модели или отчета найти скрытые ошибки в формулах и убедиться, что числа в тексте совпадают с таблицей</w:t>
            </w:r>
          </w:p>
        </w:tc>
      </w:tr>
      <w:tr w:rsidR="00F21BB5" w14:paraId="4BDE7CA4" w14:textId="77777777" w:rsidTr="00F21BB5">
        <w:trPr>
          <w:cantSplit/>
          <w:jc w:val="center"/>
        </w:trPr>
        <w:tc>
          <w:tcPr>
            <w:tcW w:w="3950" w:type="dxa"/>
            <w:vAlign w:val="center"/>
          </w:tcPr>
          <w:p w14:paraId="3031106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Основные решения (включаются)</w:t>
            </w:r>
          </w:p>
        </w:tc>
        <w:tc>
          <w:tcPr>
            <w:tcW w:w="5405" w:type="dxa"/>
            <w:vAlign w:val="center"/>
          </w:tcPr>
          <w:p w14:paraId="6550126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, проверка правилами и инвариантами, объяснение и исправление ошибок, сверка текста с </w:t>
            </w:r>
            <w:r>
              <w:rPr>
                <w:sz w:val="24"/>
              </w:rPr>
              <w:t xml:space="preserve">ячейками,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правке</w:t>
            </w:r>
          </w:p>
        </w:tc>
      </w:tr>
      <w:tr w:rsidR="00F21BB5" w14:paraId="395EC17E" w14:textId="77777777" w:rsidTr="00F21BB5">
        <w:trPr>
          <w:cantSplit/>
          <w:jc w:val="center"/>
        </w:trPr>
        <w:tc>
          <w:tcPr>
            <w:tcW w:w="3950" w:type="dxa"/>
            <w:vAlign w:val="center"/>
          </w:tcPr>
          <w:p w14:paraId="3160722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Дополнительные решения</w:t>
            </w:r>
          </w:p>
        </w:tc>
        <w:tc>
          <w:tcPr>
            <w:tcW w:w="5405" w:type="dxa"/>
            <w:vAlign w:val="center"/>
          </w:tcPr>
          <w:p w14:paraId="5C07FC1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версий и сравнение, палитра команд, пользовательские инварианты (</w:t>
            </w:r>
            <w:r>
              <w:rPr>
                <w:i/>
                <w:sz w:val="24"/>
              </w:rPr>
              <w:t>Should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Could</w:t>
            </w:r>
            <w:r>
              <w:rPr>
                <w:sz w:val="24"/>
              </w:rPr>
              <w:t xml:space="preserve"> в ПЗ1)</w:t>
            </w:r>
          </w:p>
        </w:tc>
      </w:tr>
      <w:tr w:rsidR="00F21BB5" w14:paraId="2FD19724" w14:textId="77777777" w:rsidTr="00F21BB5">
        <w:trPr>
          <w:cantSplit/>
          <w:jc w:val="center"/>
        </w:trPr>
        <w:tc>
          <w:tcPr>
            <w:tcW w:w="3950" w:type="dxa"/>
            <w:vAlign w:val="center"/>
          </w:tcPr>
          <w:p w14:paraId="0331CF0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решения (анализируются отдельно)</w:t>
            </w:r>
          </w:p>
        </w:tc>
        <w:tc>
          <w:tcPr>
            <w:tcW w:w="5405" w:type="dxa"/>
            <w:vAlign w:val="center"/>
          </w:tcPr>
          <w:p w14:paraId="28DFE14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), обучение работе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консалтинг по аудиту финансовых моделей</w:t>
            </w:r>
          </w:p>
        </w:tc>
      </w:tr>
      <w:tr w:rsidR="00F21BB5" w14:paraId="109A52C4" w14:textId="77777777" w:rsidTr="00F21BB5">
        <w:trPr>
          <w:cantSplit/>
          <w:jc w:val="center"/>
        </w:trPr>
        <w:tc>
          <w:tcPr>
            <w:tcW w:w="3950" w:type="dxa"/>
            <w:vAlign w:val="center"/>
          </w:tcPr>
          <w:p w14:paraId="16A01BB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Исключения</w:t>
            </w:r>
          </w:p>
        </w:tc>
        <w:tc>
          <w:tcPr>
            <w:tcW w:w="5405" w:type="dxa"/>
            <w:vAlign w:val="center"/>
          </w:tcPr>
          <w:p w14:paraId="17541AF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исполнение макросов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 xml:space="preserve">, замена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ручная экспертная проверка моделей, коннекторы к базам данных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сертификация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</w:tr>
    </w:tbl>
    <w:p w14:paraId="0B65DA0F" w14:textId="77777777" w:rsidR="00F21BB5" w:rsidRDefault="00954C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Формулировка продуктовых границ</w:t>
      </w:r>
      <w:r>
        <w:rPr>
          <w:sz w:val="28"/>
        </w:rPr>
        <w:t xml:space="preserve">. Рынок определяется как рынок онлайн-сервисов самообслуживаемой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специалистов, чьи решения о деньгах зависят от таблиц; в границы включаются веб-аудит, объяснение и исправление ошибок, сверка текста отчета с таблицей и 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а </w:t>
      </w:r>
      <w:r>
        <w:rPr>
          <w:i/>
          <w:sz w:val="28"/>
        </w:rPr>
        <w:t>AI</w:t>
      </w:r>
      <w:r>
        <w:rPr>
          <w:sz w:val="28"/>
        </w:rPr>
        <w:t>-ассистенты, обучение и экспертный консалтинг рассматриваются как смежные области и заменители.</w:t>
      </w:r>
    </w:p>
    <w:p w14:paraId="5D6B3568" w14:textId="77777777" w:rsidR="00F21BB5" w:rsidRDefault="00954C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Прямые и косвенные альтернативы клиента сведены в матрицу заменителей (таблица 40).</w:t>
      </w:r>
    </w:p>
    <w:p w14:paraId="74ECCD51" w14:textId="77777777" w:rsidR="00F21BB5" w:rsidRDefault="00954CB2">
      <w:pPr>
        <w:pStyle w:val="a0"/>
        <w:keepNext/>
        <w:spacing w:before="0" w:after="0" w:line="360" w:lineRule="exact"/>
      </w:pPr>
      <w:r>
        <w:rPr>
          <w:sz w:val="28"/>
        </w:rPr>
        <w:t>Таблица 40 – Матрица заменителей и альтернативных решений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24"/>
        <w:gridCol w:w="2427"/>
        <w:gridCol w:w="2376"/>
        <w:gridCol w:w="2528"/>
      </w:tblGrid>
      <w:tr w:rsidR="00F21BB5" w14:paraId="2D8CA5A6" w14:textId="77777777" w:rsidTr="00F21B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24" w:type="dxa"/>
            <w:vAlign w:val="center"/>
          </w:tcPr>
          <w:p w14:paraId="3B8D83E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аль</w:t>
            </w:r>
            <w:r>
              <w:rPr>
                <w:b/>
                <w:sz w:val="24"/>
              </w:rPr>
              <w:t>тернативы</w:t>
            </w:r>
          </w:p>
        </w:tc>
        <w:tc>
          <w:tcPr>
            <w:tcW w:w="2427" w:type="dxa"/>
            <w:vAlign w:val="center"/>
          </w:tcPr>
          <w:p w14:paraId="3F0A08E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Примеры для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2376" w:type="dxa"/>
            <w:vAlign w:val="center"/>
          </w:tcPr>
          <w:p w14:paraId="7F04C43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ЛР1 о спросе</w:t>
            </w:r>
          </w:p>
        </w:tc>
        <w:tc>
          <w:tcPr>
            <w:tcW w:w="2528" w:type="dxa"/>
            <w:vAlign w:val="center"/>
          </w:tcPr>
          <w:p w14:paraId="74E919B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границы</w:t>
            </w:r>
          </w:p>
        </w:tc>
      </w:tr>
      <w:tr w:rsidR="00F21BB5" w14:paraId="11FCD27B" w14:textId="77777777" w:rsidTr="00F21BB5">
        <w:trPr>
          <w:cantSplit/>
          <w:jc w:val="center"/>
        </w:trPr>
        <w:tc>
          <w:tcPr>
            <w:tcW w:w="2024" w:type="dxa"/>
            <w:vAlign w:val="center"/>
          </w:tcPr>
          <w:p w14:paraId="07BBAA4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конкурент</w:t>
            </w:r>
          </w:p>
        </w:tc>
        <w:tc>
          <w:tcPr>
            <w:tcW w:w="2427" w:type="dxa"/>
            <w:vAlign w:val="center"/>
          </w:tcPr>
          <w:p w14:paraId="457EFDA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независимые инструменты аудита таблиц (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</w:t>
            </w:r>
          </w:p>
        </w:tc>
        <w:tc>
          <w:tcPr>
            <w:tcW w:w="2376" w:type="dxa"/>
            <w:vAlign w:val="center"/>
          </w:tcPr>
          <w:p w14:paraId="33D6473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» - значимых данных нет (2 ненулевые недели из 262), Вордстат - нет данных</w:t>
            </w:r>
          </w:p>
        </w:tc>
        <w:tc>
          <w:tcPr>
            <w:tcW w:w="2528" w:type="dxa"/>
            <w:vAlign w:val="center"/>
          </w:tcPr>
          <w:p w14:paraId="3E77B8E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бренды почти не ищут; конкуренты определяются в ЛР4-ЛР5 по сайтам, а не по поиску</w:t>
            </w:r>
          </w:p>
        </w:tc>
      </w:tr>
      <w:tr w:rsidR="00F21BB5" w14:paraId="2768480A" w14:textId="77777777" w:rsidTr="00F21BB5">
        <w:trPr>
          <w:cantSplit/>
          <w:jc w:val="center"/>
        </w:trPr>
        <w:tc>
          <w:tcPr>
            <w:tcW w:w="2024" w:type="dxa"/>
            <w:vAlign w:val="center"/>
          </w:tcPr>
          <w:p w14:paraId="2B236F6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 заменитель</w:t>
            </w:r>
          </w:p>
        </w:tc>
        <w:tc>
          <w:tcPr>
            <w:tcW w:w="2427" w:type="dxa"/>
            <w:vAlign w:val="center"/>
          </w:tcPr>
          <w:p w14:paraId="0974CD0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средства проверки ошибок и трассировки формул</w:t>
            </w:r>
          </w:p>
        </w:tc>
        <w:tc>
          <w:tcPr>
            <w:tcW w:w="2376" w:type="dxa"/>
            <w:vAlign w:val="center"/>
          </w:tcPr>
          <w:p w14:paraId="60E9875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Вордстат: 394 запроса в выборке топов на проверку формул и файлов</w:t>
            </w:r>
          </w:p>
        </w:tc>
        <w:tc>
          <w:tcPr>
            <w:tcW w:w="2528" w:type="dxa"/>
            <w:vAlign w:val="center"/>
          </w:tcPr>
          <w:p w14:paraId="79FAD91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входит как конкурентная альтернатива для простых случаев</w:t>
            </w:r>
          </w:p>
        </w:tc>
      </w:tr>
      <w:tr w:rsidR="00F21BB5" w14:paraId="3F5283E0" w14:textId="77777777" w:rsidTr="00F21BB5">
        <w:trPr>
          <w:cantSplit/>
          <w:jc w:val="center"/>
        </w:trPr>
        <w:tc>
          <w:tcPr>
            <w:tcW w:w="2024" w:type="dxa"/>
            <w:vAlign w:val="center"/>
          </w:tcPr>
          <w:p w14:paraId="66A0701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Внутренний заменитель</w:t>
            </w:r>
          </w:p>
        </w:tc>
        <w:tc>
          <w:tcPr>
            <w:tcW w:w="2427" w:type="dxa"/>
            <w:vAlign w:val="center"/>
          </w:tcPr>
          <w:p w14:paraId="33F8EEA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коллегой или старшим аналитиком, штатный контролер</w:t>
            </w:r>
          </w:p>
        </w:tc>
        <w:tc>
          <w:tcPr>
            <w:tcW w:w="2376" w:type="dxa"/>
            <w:vAlign w:val="center"/>
          </w:tcPr>
          <w:p w14:paraId="6FE7933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поисковых данных ЛР1 не измеряется</w:t>
            </w:r>
          </w:p>
        </w:tc>
        <w:tc>
          <w:tcPr>
            <w:tcW w:w="2528" w:type="dxa"/>
            <w:vAlign w:val="center"/>
          </w:tcPr>
          <w:p w14:paraId="22089BE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учитывается п</w:t>
            </w:r>
            <w:r>
              <w:rPr>
                <w:sz w:val="24"/>
              </w:rPr>
              <w:t>ри оценке платежеспособности (ЛР2-3)</w:t>
            </w:r>
          </w:p>
        </w:tc>
      </w:tr>
      <w:tr w:rsidR="00F21BB5" w14:paraId="341F1677" w14:textId="77777777" w:rsidTr="00F21BB5">
        <w:trPr>
          <w:cantSplit/>
          <w:jc w:val="center"/>
        </w:trPr>
        <w:tc>
          <w:tcPr>
            <w:tcW w:w="2024" w:type="dxa"/>
            <w:vAlign w:val="center"/>
          </w:tcPr>
          <w:p w14:paraId="5B9A0BB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2427" w:type="dxa"/>
            <w:vAlign w:val="center"/>
          </w:tcPr>
          <w:p w14:paraId="3FC0D93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исправление ошибки по справке и форумам</w:t>
            </w:r>
          </w:p>
        </w:tc>
        <w:tc>
          <w:tcPr>
            <w:tcW w:w="2376" w:type="dxa"/>
            <w:vAlign w:val="center"/>
          </w:tcPr>
          <w:p w14:paraId="645A6D2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1 675 запросов в выборке «как убрать ошибку в формуле»;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>» индекс 15 в пакете</w:t>
            </w:r>
          </w:p>
        </w:tc>
        <w:tc>
          <w:tcPr>
            <w:tcW w:w="2528" w:type="dxa"/>
            <w:vAlign w:val="center"/>
          </w:tcPr>
          <w:p w14:paraId="7C1B086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зам</w:t>
            </w:r>
            <w:r>
              <w:rPr>
                <w:sz w:val="24"/>
              </w:rPr>
              <w:t>енитель; определяет информационный канал привлечения</w:t>
            </w:r>
          </w:p>
        </w:tc>
      </w:tr>
      <w:tr w:rsidR="00F21BB5" w14:paraId="318B30A6" w14:textId="77777777" w:rsidTr="00F21BB5">
        <w:trPr>
          <w:cantSplit/>
          <w:jc w:val="center"/>
        </w:trPr>
        <w:tc>
          <w:tcPr>
            <w:tcW w:w="2024" w:type="dxa"/>
            <w:vAlign w:val="center"/>
          </w:tcPr>
          <w:p w14:paraId="27AD973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Цифровой сервис и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27" w:type="dxa"/>
            <w:vAlign w:val="center"/>
          </w:tcPr>
          <w:p w14:paraId="498E02F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76" w:type="dxa"/>
            <w:vAlign w:val="center"/>
          </w:tcPr>
          <w:p w14:paraId="6814F1E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2 072 запроса в выборке;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около 20 % от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>»</w:t>
            </w:r>
          </w:p>
        </w:tc>
        <w:tc>
          <w:tcPr>
            <w:tcW w:w="2528" w:type="dxa"/>
            <w:vAlign w:val="center"/>
          </w:tcPr>
          <w:p w14:paraId="069231B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главный косвенный заменитель и источник потребности в проверке</w:t>
            </w:r>
          </w:p>
        </w:tc>
      </w:tr>
      <w:tr w:rsidR="00F21BB5" w14:paraId="053F4BA6" w14:textId="77777777" w:rsidTr="00F21BB5">
        <w:trPr>
          <w:cantSplit/>
          <w:jc w:val="center"/>
        </w:trPr>
        <w:tc>
          <w:tcPr>
            <w:tcW w:w="2024" w:type="dxa"/>
            <w:vAlign w:val="center"/>
          </w:tcPr>
          <w:p w14:paraId="43D615F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Обучающее решение и консалтинг</w:t>
            </w:r>
          </w:p>
        </w:tc>
        <w:tc>
          <w:tcPr>
            <w:tcW w:w="2427" w:type="dxa"/>
            <w:vAlign w:val="center"/>
          </w:tcPr>
          <w:p w14:paraId="071661E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курсы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консультанты по аудиту финансовых моделей</w:t>
            </w:r>
          </w:p>
        </w:tc>
        <w:tc>
          <w:tcPr>
            <w:tcW w:w="2376" w:type="dxa"/>
            <w:vAlign w:val="center"/>
          </w:tcPr>
          <w:p w14:paraId="00B6B05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» индекс 12 в пакете, рост примерно в 7 раз; Вордстат: «аудит </w:t>
            </w:r>
            <w:r>
              <w:rPr>
                <w:sz w:val="24"/>
              </w:rPr>
              <w:t>финансовой модели» около 35 запросов в месяц</w:t>
            </w:r>
          </w:p>
        </w:tc>
        <w:tc>
          <w:tcPr>
            <w:tcW w:w="2528" w:type="dxa"/>
            <w:vAlign w:val="center"/>
          </w:tcPr>
          <w:p w14:paraId="7B97AFC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смежный сегмент; консалтинг входит как премиальный канал, обучение исключено</w:t>
            </w:r>
          </w:p>
        </w:tc>
      </w:tr>
    </w:tbl>
    <w:p w14:paraId="6845E2F6" w14:textId="77777777" w:rsidR="00F21BB5" w:rsidRDefault="00954C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Проверочный вопрос методики: если цена предложения вырастет, куда перейдет клиент? Для </w:t>
      </w:r>
      <w:r>
        <w:rPr>
          <w:i/>
          <w:sz w:val="28"/>
        </w:rPr>
        <w:t>TableMind</w:t>
      </w:r>
      <w:r>
        <w:rPr>
          <w:sz w:val="28"/>
        </w:rPr>
        <w:t xml:space="preserve"> - к самостоятельному исправлению оши</w:t>
      </w:r>
      <w:r>
        <w:rPr>
          <w:sz w:val="28"/>
        </w:rPr>
        <w:t>бок, к ассистентам платформы и к ручной проверке. Это определяет границы: самые массовые альтернативы бесплатны, поэтому продукт должен демонстрировать доказанную ценность (проверку, а не генерацию), иначе клиент останется на бесплатном заменителе.</w:t>
      </w:r>
    </w:p>
    <w:p w14:paraId="5C20F864" w14:textId="77777777" w:rsidR="00F21BB5" w:rsidRDefault="00954CB2">
      <w:pPr>
        <w:pStyle w:val="a0"/>
        <w:keepNext/>
        <w:spacing w:before="0" w:after="0" w:line="360" w:lineRule="exact"/>
      </w:pPr>
      <w:r>
        <w:rPr>
          <w:sz w:val="28"/>
        </w:rPr>
        <w:t>Таблица</w:t>
      </w:r>
      <w:r>
        <w:rPr>
          <w:sz w:val="28"/>
        </w:rPr>
        <w:t xml:space="preserve"> 41 – Отбор территорий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79"/>
        <w:gridCol w:w="1848"/>
        <w:gridCol w:w="1693"/>
        <w:gridCol w:w="2055"/>
        <w:gridCol w:w="1780"/>
      </w:tblGrid>
      <w:tr w:rsidR="00F21BB5" w14:paraId="34F5D6F2" w14:textId="77777777" w:rsidTr="00F21B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78" w:type="dxa"/>
            <w:vAlign w:val="center"/>
          </w:tcPr>
          <w:p w14:paraId="77E60C4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847" w:type="dxa"/>
            <w:vAlign w:val="center"/>
          </w:tcPr>
          <w:p w14:paraId="4F72454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Данные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693" w:type="dxa"/>
            <w:vAlign w:val="center"/>
          </w:tcPr>
          <w:p w14:paraId="6DD993A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Яндекс Вордстат</w:t>
            </w:r>
          </w:p>
        </w:tc>
        <w:tc>
          <w:tcPr>
            <w:tcW w:w="2055" w:type="dxa"/>
            <w:vAlign w:val="center"/>
          </w:tcPr>
          <w:p w14:paraId="4F036BF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Операционная реализуемость</w:t>
            </w:r>
          </w:p>
        </w:tc>
        <w:tc>
          <w:tcPr>
            <w:tcW w:w="1780" w:type="dxa"/>
            <w:vAlign w:val="center"/>
          </w:tcPr>
          <w:p w14:paraId="51513F4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F21BB5" w14:paraId="2EE6C441" w14:textId="77777777" w:rsidTr="00F21BB5">
        <w:trPr>
          <w:cantSplit/>
          <w:jc w:val="center"/>
        </w:trPr>
        <w:tc>
          <w:tcPr>
            <w:tcW w:w="1978" w:type="dxa"/>
            <w:vAlign w:val="center"/>
          </w:tcPr>
          <w:p w14:paraId="5643CC5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847" w:type="dxa"/>
            <w:vAlign w:val="center"/>
          </w:tcPr>
          <w:p w14:paraId="0202276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 </w:t>
            </w: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>: сумма недельных индексов 57-1795 за 5 лет (данные есть);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</w:t>
            </w:r>
          </w:p>
        </w:tc>
        <w:tc>
          <w:tcPr>
            <w:tcW w:w="1693" w:type="dxa"/>
            <w:vAlign w:val="center"/>
          </w:tcPr>
          <w:p w14:paraId="27AF5EE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0DD9C49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оплата картой (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), англоязычный интерфейс</w:t>
            </w:r>
          </w:p>
        </w:tc>
        <w:tc>
          <w:tcPr>
            <w:tcW w:w="1780" w:type="dxa"/>
            <w:vAlign w:val="center"/>
          </w:tcPr>
          <w:p w14:paraId="7658274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</w:t>
            </w:r>
          </w:p>
        </w:tc>
      </w:tr>
      <w:tr w:rsidR="00F21BB5" w14:paraId="06F68C31" w14:textId="77777777" w:rsidTr="00F21BB5">
        <w:trPr>
          <w:cantSplit/>
          <w:jc w:val="center"/>
        </w:trPr>
        <w:tc>
          <w:tcPr>
            <w:tcW w:w="1978" w:type="dxa"/>
            <w:vAlign w:val="center"/>
          </w:tcPr>
          <w:p w14:paraId="6603AAC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Великобритания, Канада, Австралия, Ирландия</w:t>
            </w:r>
          </w:p>
        </w:tc>
        <w:tc>
          <w:tcPr>
            <w:tcW w:w="1847" w:type="dxa"/>
            <w:vAlign w:val="center"/>
          </w:tcPr>
          <w:p w14:paraId="35BBAB3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27-40 % (по Ирландии структура пакета другая);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35-51 (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51); значения по узким запросам единичные</w:t>
            </w:r>
          </w:p>
        </w:tc>
        <w:tc>
          <w:tcPr>
            <w:tcW w:w="1693" w:type="dxa"/>
            <w:vAlign w:val="center"/>
          </w:tcPr>
          <w:p w14:paraId="7BA3969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4DD63C7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англоязычный интерфейс</w:t>
            </w:r>
          </w:p>
        </w:tc>
        <w:tc>
          <w:tcPr>
            <w:tcW w:w="1780" w:type="dxa"/>
            <w:vAlign w:val="center"/>
          </w:tcPr>
          <w:p w14:paraId="2EDA478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(требует проверки объема)</w:t>
            </w:r>
          </w:p>
        </w:tc>
      </w:tr>
      <w:tr w:rsidR="00F21BB5" w14:paraId="4EB618C9" w14:textId="77777777" w:rsidTr="00F21BB5">
        <w:trPr>
          <w:cantSplit/>
          <w:jc w:val="center"/>
        </w:trPr>
        <w:tc>
          <w:tcPr>
            <w:tcW w:w="1978" w:type="dxa"/>
            <w:vAlign w:val="center"/>
          </w:tcPr>
          <w:p w14:paraId="3B6CE33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Страны ЕС (Германия, Франция, Нидерланды)</w:t>
            </w:r>
          </w:p>
        </w:tc>
        <w:tc>
          <w:tcPr>
            <w:tcW w:w="1847" w:type="dxa"/>
            <w:vAlign w:val="center"/>
          </w:tcPr>
          <w:p w14:paraId="5B56277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английским запросам;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39-44 %;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41 (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>)</w:t>
            </w:r>
          </w:p>
        </w:tc>
        <w:tc>
          <w:tcPr>
            <w:tcW w:w="1693" w:type="dxa"/>
            <w:vAlign w:val="center"/>
          </w:tcPr>
          <w:p w14:paraId="1334388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55694D0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хостинг и юридическое лицо в ЕС,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локальные языки не проверены</w:t>
            </w:r>
          </w:p>
        </w:tc>
        <w:tc>
          <w:tcPr>
            <w:tcW w:w="1780" w:type="dxa"/>
            <w:vAlign w:val="center"/>
          </w:tcPr>
          <w:p w14:paraId="43BD42B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расширение, проверить дополнительно</w:t>
            </w:r>
          </w:p>
        </w:tc>
      </w:tr>
      <w:tr w:rsidR="00F21BB5" w14:paraId="6301E6ED" w14:textId="77777777" w:rsidTr="00F21BB5">
        <w:trPr>
          <w:cantSplit/>
          <w:jc w:val="center"/>
        </w:trPr>
        <w:tc>
          <w:tcPr>
            <w:tcW w:w="1978" w:type="dxa"/>
            <w:vAlign w:val="center"/>
          </w:tcPr>
          <w:p w14:paraId="3AE1C5D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Сингапур, ОАЭ, Индия</w:t>
            </w:r>
          </w:p>
        </w:tc>
        <w:tc>
          <w:tcPr>
            <w:tcW w:w="1847" w:type="dxa"/>
            <w:vAlign w:val="center"/>
          </w:tcPr>
          <w:p w14:paraId="026F956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индекс 62, 50, 43;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в Сингапуре 100</w:t>
            </w:r>
          </w:p>
        </w:tc>
        <w:tc>
          <w:tcPr>
            <w:tcW w:w="1693" w:type="dxa"/>
            <w:vAlign w:val="center"/>
          </w:tcPr>
          <w:p w14:paraId="0DC2A6F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</w:t>
            </w:r>
            <w:r>
              <w:rPr>
                <w:sz w:val="24"/>
              </w:rPr>
              <w:t>мо</w:t>
            </w:r>
          </w:p>
        </w:tc>
        <w:tc>
          <w:tcPr>
            <w:tcW w:w="2055" w:type="dxa"/>
            <w:vAlign w:val="center"/>
          </w:tcPr>
          <w:p w14:paraId="7F8D48A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англоязычный деловой рынок; платежеспособность не проверена</w:t>
            </w:r>
          </w:p>
        </w:tc>
        <w:tc>
          <w:tcPr>
            <w:tcW w:w="1780" w:type="dxa"/>
            <w:vAlign w:val="center"/>
          </w:tcPr>
          <w:p w14:paraId="6A29DCA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F21BB5" w14:paraId="5470C7AF" w14:textId="77777777" w:rsidTr="00F21BB5">
        <w:trPr>
          <w:cantSplit/>
          <w:jc w:val="center"/>
        </w:trPr>
        <w:tc>
          <w:tcPr>
            <w:tcW w:w="1978" w:type="dxa"/>
            <w:vAlign w:val="center"/>
          </w:tcPr>
          <w:p w14:paraId="5B04F52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1847" w:type="dxa"/>
            <w:vAlign w:val="center"/>
          </w:tcPr>
          <w:p w14:paraId="683DB7F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22C6DCD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А: 25 024 запроса за 12 мес.; Центр и Москва выше 100 %</w:t>
            </w:r>
          </w:p>
        </w:tc>
        <w:tc>
          <w:tcPr>
            <w:tcW w:w="2055" w:type="dxa"/>
            <w:vAlign w:val="center"/>
          </w:tcPr>
          <w:p w14:paraId="4213E03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стартовой географии проекта (ПЗ1)</w:t>
            </w:r>
          </w:p>
        </w:tc>
        <w:tc>
          <w:tcPr>
            <w:tcW w:w="1780" w:type="dxa"/>
            <w:vAlign w:val="center"/>
          </w:tcPr>
          <w:p w14:paraId="0F8DF80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территория (оценка спроса)</w:t>
            </w:r>
          </w:p>
        </w:tc>
      </w:tr>
      <w:tr w:rsidR="00F21BB5" w14:paraId="01498F11" w14:textId="77777777" w:rsidTr="00F21BB5">
        <w:trPr>
          <w:cantSplit/>
          <w:jc w:val="center"/>
        </w:trPr>
        <w:tc>
          <w:tcPr>
            <w:tcW w:w="1978" w:type="dxa"/>
            <w:vAlign w:val="center"/>
          </w:tcPr>
          <w:p w14:paraId="05A965A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847" w:type="dxa"/>
            <w:vAlign w:val="center"/>
          </w:tcPr>
          <w:p w14:paraId="4EAEADA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 12 месяцев данных нет</w:t>
            </w:r>
          </w:p>
        </w:tc>
        <w:tc>
          <w:tcPr>
            <w:tcW w:w="1693" w:type="dxa"/>
            <w:vAlign w:val="center"/>
          </w:tcPr>
          <w:p w14:paraId="1E480F7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1 % от России (206 запросов за 12 мес. по кластеру А), снижение</w:t>
            </w:r>
          </w:p>
        </w:tc>
        <w:tc>
          <w:tcPr>
            <w:tcW w:w="2055" w:type="dxa"/>
            <w:vAlign w:val="center"/>
          </w:tcPr>
          <w:p w14:paraId="4D87475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домашний рынок команды, но объем статистически шумный</w:t>
            </w:r>
          </w:p>
        </w:tc>
        <w:tc>
          <w:tcPr>
            <w:tcW w:w="1780" w:type="dxa"/>
            <w:vAlign w:val="center"/>
          </w:tcPr>
          <w:p w14:paraId="59C8A40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</w:t>
            </w:r>
            <w:r>
              <w:rPr>
                <w:sz w:val="24"/>
              </w:rPr>
              <w:t>ия, не приоритетная</w:t>
            </w:r>
          </w:p>
        </w:tc>
      </w:tr>
      <w:tr w:rsidR="00F21BB5" w14:paraId="5DED55E0" w14:textId="77777777" w:rsidTr="00F21BB5">
        <w:trPr>
          <w:cantSplit/>
          <w:jc w:val="center"/>
        </w:trPr>
        <w:tc>
          <w:tcPr>
            <w:tcW w:w="1978" w:type="dxa"/>
            <w:vAlign w:val="center"/>
          </w:tcPr>
          <w:p w14:paraId="7E022F9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1847" w:type="dxa"/>
            <w:vAlign w:val="center"/>
          </w:tcPr>
          <w:p w14:paraId="34E827A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4945B31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снимался</w:t>
            </w:r>
          </w:p>
        </w:tc>
        <w:tc>
          <w:tcPr>
            <w:tcW w:w="2055" w:type="dxa"/>
            <w:vAlign w:val="center"/>
          </w:tcPr>
          <w:p w14:paraId="11F4648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определена</w:t>
            </w:r>
          </w:p>
        </w:tc>
        <w:tc>
          <w:tcPr>
            <w:tcW w:w="1780" w:type="dxa"/>
            <w:vAlign w:val="center"/>
          </w:tcPr>
          <w:p w14:paraId="67C078F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на данном этапе</w:t>
            </w:r>
          </w:p>
        </w:tc>
      </w:tr>
    </w:tbl>
    <w:p w14:paraId="75044A6A" w14:textId="77777777" w:rsidR="00F21BB5" w:rsidRDefault="00954C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отбора территорий показывает, что подтвержденный измеряемый интерес по узким запросам есть только у США и мира в целом; для остальных англоязычных стран и ЕС данные тонкие, но структура формулировок такая же. Россия и Беларусь имеют ограниченный об</w:t>
      </w:r>
      <w:r>
        <w:rPr>
          <w:sz w:val="28"/>
        </w:rPr>
        <w:t xml:space="preserve">ъем в </w:t>
      </w:r>
      <w:r>
        <w:rPr>
          <w:sz w:val="28"/>
        </w:rPr>
        <w:lastRenderedPageBreak/>
        <w:t>Вордстате и не входят в стратегическую территорию проекта. Решение: рабочей территорией принять англоязычные страны (США, Великобритания, Канада, Австралия, Ирландия) с расширением на ЕС, а Беларусь и Россию использовать как контрольные.</w:t>
      </w:r>
    </w:p>
    <w:p w14:paraId="40A7AEC2" w14:textId="77777777" w:rsidR="00F21BB5" w:rsidRDefault="00954C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Географическ</w:t>
      </w:r>
      <w:r>
        <w:rPr>
          <w:sz w:val="28"/>
        </w:rPr>
        <w:t>ая граница рынка выбирается как пересечение трех условий: подтвержденный поисковый интерес, наличие коммерческих или продуктовых запросов и способность бизнеса обслуживать клиентов на территории с приемлемыми затратами [6]. Для выбранной территории выполне</w:t>
      </w:r>
      <w:r>
        <w:rPr>
          <w:sz w:val="28"/>
        </w:rPr>
        <w:t>ны первое условие (частично: интерес подтвержден на уровне всего мира и США, по странам данные тонкие) и третье условие (продукт онлайн, платежи и хостинг в ЕС); второе условие (коммерческие запросы) не выполнено ни в одном из сервисов. Следовательно, терр</w:t>
      </w:r>
      <w:r>
        <w:rPr>
          <w:sz w:val="28"/>
        </w:rPr>
        <w:t>итория принимается как рабочая гипотеза, а не как подтвержденный факт, и должна быть подтверждена данными платежеспособности и каналов в ЛР2-3.</w:t>
      </w:r>
    </w:p>
    <w:p w14:paraId="7BE811D4" w14:textId="77777777" w:rsidR="00F21BB5" w:rsidRDefault="00954C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Каналы, через которые формируется спрос и происходит выбор решения, показаны в таблице 42.</w:t>
      </w:r>
    </w:p>
    <w:p w14:paraId="1100EB8D" w14:textId="77777777" w:rsidR="00F21BB5" w:rsidRDefault="00954CB2">
      <w:pPr>
        <w:pStyle w:val="a0"/>
        <w:keepNext/>
        <w:spacing w:before="0" w:after="0" w:line="360" w:lineRule="exact"/>
      </w:pPr>
      <w:r>
        <w:rPr>
          <w:sz w:val="28"/>
        </w:rPr>
        <w:t>Таблица 42 – Цифровые каналы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5"/>
        <w:gridCol w:w="2443"/>
        <w:gridCol w:w="1551"/>
        <w:gridCol w:w="2466"/>
      </w:tblGrid>
      <w:tr w:rsidR="00F21BB5" w14:paraId="656E92B1" w14:textId="77777777" w:rsidTr="00F21B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4" w:type="dxa"/>
            <w:vAlign w:val="center"/>
          </w:tcPr>
          <w:p w14:paraId="6B594BA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443" w:type="dxa"/>
            <w:vAlign w:val="center"/>
          </w:tcPr>
          <w:p w14:paraId="5BB9025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 в рынке</w:t>
            </w:r>
          </w:p>
        </w:tc>
        <w:tc>
          <w:tcPr>
            <w:tcW w:w="1551" w:type="dxa"/>
            <w:vAlign w:val="center"/>
          </w:tcPr>
          <w:p w14:paraId="639AA89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2466" w:type="dxa"/>
            <w:vAlign w:val="center"/>
          </w:tcPr>
          <w:p w14:paraId="3F4216B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показывает ЛР1</w:t>
            </w:r>
          </w:p>
        </w:tc>
      </w:tr>
      <w:tr w:rsidR="00F21BB5" w14:paraId="522ECD0E" w14:textId="77777777" w:rsidTr="00F21BB5">
        <w:trPr>
          <w:cantSplit/>
          <w:jc w:val="center"/>
        </w:trPr>
        <w:tc>
          <w:tcPr>
            <w:tcW w:w="2894" w:type="dxa"/>
            <w:vAlign w:val="center"/>
          </w:tcPr>
          <w:p w14:paraId="5DFE882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, Яндекс)</w:t>
            </w:r>
          </w:p>
        </w:tc>
        <w:tc>
          <w:tcPr>
            <w:tcW w:w="2443" w:type="dxa"/>
            <w:vAlign w:val="center"/>
          </w:tcPr>
          <w:p w14:paraId="08BB64E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формулирует проблему и ищет средство проверки</w:t>
            </w:r>
          </w:p>
        </w:tc>
        <w:tc>
          <w:tcPr>
            <w:tcW w:w="1551" w:type="dxa"/>
            <w:vAlign w:val="center"/>
          </w:tcPr>
          <w:p w14:paraId="181A554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466" w:type="dxa"/>
            <w:vAlign w:val="center"/>
          </w:tcPr>
          <w:p w14:paraId="45470F9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-запросы массовые, </w:t>
            </w:r>
            <w:r>
              <w:rPr>
                <w:sz w:val="24"/>
              </w:rPr>
              <w:t>коммерческих мало</w:t>
            </w:r>
          </w:p>
        </w:tc>
      </w:tr>
      <w:tr w:rsidR="00F21BB5" w14:paraId="7C34D2E4" w14:textId="77777777" w:rsidTr="00F21BB5">
        <w:trPr>
          <w:cantSplit/>
          <w:jc w:val="center"/>
        </w:trPr>
        <w:tc>
          <w:tcPr>
            <w:tcW w:w="2894" w:type="dxa"/>
            <w:vAlign w:val="center"/>
          </w:tcPr>
          <w:p w14:paraId="687D75D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Магазин надстроек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301DA3B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клиент находит надстройку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51" w:type="dxa"/>
            <w:vAlign w:val="center"/>
          </w:tcPr>
          <w:p w14:paraId="7C1DDC8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площадки (ЛР2-3)</w:t>
            </w:r>
          </w:p>
        </w:tc>
        <w:tc>
          <w:tcPr>
            <w:tcW w:w="2466" w:type="dxa"/>
            <w:vAlign w:val="center"/>
          </w:tcPr>
          <w:p w14:paraId="20A1D9F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F21BB5" w14:paraId="094DCE90" w14:textId="77777777" w:rsidTr="00F21BB5">
        <w:trPr>
          <w:cantSplit/>
          <w:jc w:val="center"/>
        </w:trPr>
        <w:tc>
          <w:tcPr>
            <w:tcW w:w="2894" w:type="dxa"/>
            <w:vAlign w:val="center"/>
          </w:tcPr>
          <w:p w14:paraId="118B6B1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Сообщества и форумы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443" w:type="dxa"/>
            <w:vAlign w:val="center"/>
          </w:tcPr>
          <w:p w14:paraId="2C9736E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рекомендации и ответы на проблемные вопросы</w:t>
            </w:r>
          </w:p>
        </w:tc>
        <w:tc>
          <w:tcPr>
            <w:tcW w:w="1551" w:type="dxa"/>
            <w:vAlign w:val="center"/>
          </w:tcPr>
          <w:p w14:paraId="4023147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поисковая выдача, сообщества</w:t>
            </w:r>
          </w:p>
        </w:tc>
        <w:tc>
          <w:tcPr>
            <w:tcW w:w="2466" w:type="dxa"/>
            <w:vAlign w:val="center"/>
          </w:tcPr>
          <w:p w14:paraId="1CD3ED9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F21BB5" w14:paraId="3196A9D2" w14:textId="77777777" w:rsidTr="00F21BB5">
        <w:trPr>
          <w:cantSplit/>
          <w:jc w:val="center"/>
        </w:trPr>
        <w:tc>
          <w:tcPr>
            <w:tcW w:w="2894" w:type="dxa"/>
            <w:vAlign w:val="center"/>
          </w:tcPr>
          <w:p w14:paraId="08FA199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профильные издания</w:t>
            </w:r>
          </w:p>
        </w:tc>
        <w:tc>
          <w:tcPr>
            <w:tcW w:w="2443" w:type="dxa"/>
            <w:vAlign w:val="center"/>
          </w:tcPr>
          <w:p w14:paraId="7DB4A74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узнаваемость при запуске</w:t>
            </w:r>
          </w:p>
        </w:tc>
        <w:tc>
          <w:tcPr>
            <w:tcW w:w="1551" w:type="dxa"/>
            <w:vAlign w:val="center"/>
          </w:tcPr>
          <w:p w14:paraId="1682E89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3722154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F21BB5" w14:paraId="2AA9A99F" w14:textId="77777777" w:rsidTr="00F21BB5">
        <w:trPr>
          <w:cantSplit/>
          <w:jc w:val="center"/>
        </w:trPr>
        <w:tc>
          <w:tcPr>
            <w:tcW w:w="2894" w:type="dxa"/>
            <w:vAlign w:val="center"/>
          </w:tcPr>
          <w:p w14:paraId="7BFDA82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Партнеры (бухгалтерские и консалтинговые фирмы, преподаватели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4D28588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 продаж и доверия</w:t>
            </w:r>
          </w:p>
        </w:tc>
        <w:tc>
          <w:tcPr>
            <w:tcW w:w="1551" w:type="dxa"/>
            <w:vAlign w:val="center"/>
          </w:tcPr>
          <w:p w14:paraId="1FD8F8C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61CDAE6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F21BB5" w14:paraId="004EF28F" w14:textId="77777777" w:rsidTr="00F21BB5">
        <w:trPr>
          <w:cantSplit/>
          <w:jc w:val="center"/>
        </w:trPr>
        <w:tc>
          <w:tcPr>
            <w:tcW w:w="2894" w:type="dxa"/>
            <w:vAlign w:val="center"/>
          </w:tcPr>
          <w:p w14:paraId="49DD15A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по проблемным запросам</w:t>
            </w:r>
          </w:p>
        </w:tc>
        <w:tc>
          <w:tcPr>
            <w:tcW w:w="2443" w:type="dxa"/>
            <w:vAlign w:val="center"/>
          </w:tcPr>
          <w:p w14:paraId="41954A5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перехват массового информационного интереса</w:t>
            </w:r>
          </w:p>
        </w:tc>
        <w:tc>
          <w:tcPr>
            <w:tcW w:w="1551" w:type="dxa"/>
            <w:vAlign w:val="center"/>
          </w:tcPr>
          <w:p w14:paraId="1750CF4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466" w:type="dxa"/>
            <w:vAlign w:val="center"/>
          </w:tcPr>
          <w:p w14:paraId="122DC0E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измеримый канал входящего спроса</w:t>
            </w:r>
          </w:p>
        </w:tc>
      </w:tr>
    </w:tbl>
    <w:p w14:paraId="6FBBFCBD" w14:textId="77777777" w:rsidR="00F21BB5" w:rsidRDefault="00954C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Канальная карта опирается на план проекта и данные поиска. В ЛР1 измерен только канал поиска; остальные каналы будут оценены при расчете воронки и оценке платформенных каналов в ЛР2-3, а их конкурентная насыщенность - в ЛР4.</w:t>
      </w:r>
    </w:p>
    <w:p w14:paraId="19DBBF9F" w14:textId="77777777" w:rsidR="00F21BB5" w:rsidRDefault="00954CB2">
      <w:pPr>
        <w:pStyle w:val="a0"/>
        <w:keepNext/>
        <w:spacing w:before="0" w:after="0" w:line="360" w:lineRule="exact"/>
      </w:pPr>
      <w:r>
        <w:rPr>
          <w:sz w:val="28"/>
        </w:rPr>
        <w:t>Таблица 43 – Паспорт границ рын</w:t>
      </w:r>
      <w:r>
        <w:rPr>
          <w:sz w:val="28"/>
        </w:rPr>
        <w:t>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9"/>
        <w:gridCol w:w="3864"/>
        <w:gridCol w:w="1947"/>
        <w:gridCol w:w="1635"/>
      </w:tblGrid>
      <w:tr w:rsidR="00F21BB5" w14:paraId="66DAFE68" w14:textId="77777777" w:rsidTr="00F21B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10" w:type="dxa"/>
            <w:vAlign w:val="center"/>
          </w:tcPr>
          <w:p w14:paraId="1E52FA4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 паспорта</w:t>
            </w:r>
          </w:p>
        </w:tc>
        <w:tc>
          <w:tcPr>
            <w:tcW w:w="3864" w:type="dxa"/>
            <w:vAlign w:val="center"/>
          </w:tcPr>
          <w:p w14:paraId="70581C2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947" w:type="dxa"/>
            <w:vAlign w:val="center"/>
          </w:tcPr>
          <w:p w14:paraId="7F3D045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1635" w:type="dxa"/>
            <w:vAlign w:val="center"/>
          </w:tcPr>
          <w:p w14:paraId="62DD824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F21BB5" w14:paraId="368C4727" w14:textId="77777777" w:rsidTr="00F21BB5">
        <w:trPr>
          <w:cantSplit/>
          <w:jc w:val="center"/>
        </w:trPr>
        <w:tc>
          <w:tcPr>
            <w:tcW w:w="1910" w:type="dxa"/>
            <w:vAlign w:val="center"/>
          </w:tcPr>
          <w:p w14:paraId="7A5ED33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Название рынка</w:t>
            </w:r>
          </w:p>
        </w:tc>
        <w:tc>
          <w:tcPr>
            <w:tcW w:w="3864" w:type="dxa"/>
            <w:vAlign w:val="center"/>
          </w:tcPr>
          <w:p w14:paraId="22D9D35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онлайн-сервисов независимой проверки (аудита)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 и финансовых таблиц для аналитиков, консультантов и бухгалтеров</w:t>
            </w:r>
          </w:p>
        </w:tc>
        <w:tc>
          <w:tcPr>
            <w:tcW w:w="1947" w:type="dxa"/>
            <w:vAlign w:val="center"/>
          </w:tcPr>
          <w:p w14:paraId="198DEC9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анализа границ</w:t>
            </w:r>
          </w:p>
        </w:tc>
        <w:tc>
          <w:tcPr>
            <w:tcW w:w="1635" w:type="dxa"/>
            <w:vAlign w:val="center"/>
          </w:tcPr>
          <w:p w14:paraId="74BA9FA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F21BB5" w14:paraId="3C1D6F64" w14:textId="77777777" w:rsidTr="00F21BB5">
        <w:trPr>
          <w:cantSplit/>
          <w:jc w:val="center"/>
        </w:trPr>
        <w:tc>
          <w:tcPr>
            <w:tcW w:w="1910" w:type="dxa"/>
            <w:vAlign w:val="center"/>
          </w:tcPr>
          <w:p w14:paraId="3E92698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3864" w:type="dxa"/>
            <w:vAlign w:val="center"/>
          </w:tcPr>
          <w:p w14:paraId="11E7290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найти и подтвердить ошибки в формулах, сверить числа отчета с таблицей, проверить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</w:t>
            </w:r>
          </w:p>
        </w:tc>
        <w:tc>
          <w:tcPr>
            <w:tcW w:w="1947" w:type="dxa"/>
            <w:vAlign w:val="center"/>
          </w:tcPr>
          <w:p w14:paraId="6C1DA1D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запросы</w:t>
            </w:r>
          </w:p>
        </w:tc>
        <w:tc>
          <w:tcPr>
            <w:tcW w:w="1635" w:type="dxa"/>
            <w:vAlign w:val="center"/>
          </w:tcPr>
          <w:p w14:paraId="47D7C7E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F21BB5" w14:paraId="5D38E30B" w14:textId="77777777" w:rsidTr="00F21BB5">
        <w:trPr>
          <w:cantSplit/>
          <w:jc w:val="center"/>
        </w:trPr>
        <w:tc>
          <w:tcPr>
            <w:tcW w:w="1910" w:type="dxa"/>
            <w:vAlign w:val="center"/>
          </w:tcPr>
          <w:p w14:paraId="5047342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Целевой клиент</w:t>
            </w:r>
          </w:p>
        </w:tc>
        <w:tc>
          <w:tcPr>
            <w:tcW w:w="3864" w:type="dxa"/>
            <w:vAlign w:val="center"/>
          </w:tcPr>
          <w:p w14:paraId="56A9B54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инвестаналитики, бухгалтеры и аутсорс-фирмы, о</w:t>
            </w:r>
            <w:r>
              <w:rPr>
                <w:sz w:val="24"/>
              </w:rPr>
              <w:t>снователи</w:t>
            </w:r>
          </w:p>
        </w:tc>
        <w:tc>
          <w:tcPr>
            <w:tcW w:w="1947" w:type="dxa"/>
            <w:vAlign w:val="center"/>
          </w:tcPr>
          <w:p w14:paraId="479C6C9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56FDAF3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F21BB5" w14:paraId="709E60B4" w14:textId="77777777" w:rsidTr="00F21BB5">
        <w:trPr>
          <w:cantSplit/>
          <w:jc w:val="center"/>
        </w:trPr>
        <w:tc>
          <w:tcPr>
            <w:tcW w:w="1910" w:type="dxa"/>
            <w:vAlign w:val="center"/>
          </w:tcPr>
          <w:p w14:paraId="6A6B110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Включаемые решения</w:t>
            </w:r>
          </w:p>
        </w:tc>
        <w:tc>
          <w:tcPr>
            <w:tcW w:w="3864" w:type="dxa"/>
            <w:vAlign w:val="center"/>
          </w:tcPr>
          <w:p w14:paraId="287A542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веб-аудит, объяснение и исправление ошибок, сверка текста с таблицей, 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77FB1EA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77D2E4B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F21BB5" w14:paraId="29D526F3" w14:textId="77777777" w:rsidTr="00F21BB5">
        <w:trPr>
          <w:cantSplit/>
          <w:jc w:val="center"/>
        </w:trPr>
        <w:tc>
          <w:tcPr>
            <w:tcW w:w="1910" w:type="dxa"/>
            <w:vAlign w:val="center"/>
          </w:tcPr>
          <w:p w14:paraId="06F0DA3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Исключаемые решения</w:t>
            </w:r>
          </w:p>
        </w:tc>
        <w:tc>
          <w:tcPr>
            <w:tcW w:w="3864" w:type="dxa"/>
            <w:vAlign w:val="center"/>
          </w:tcPr>
          <w:p w14:paraId="60EF6CE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>-макросы, ручной экспертный консалтинг под ключ, коннекторы к БД</w:t>
            </w:r>
          </w:p>
        </w:tc>
        <w:tc>
          <w:tcPr>
            <w:tcW w:w="1947" w:type="dxa"/>
            <w:vAlign w:val="center"/>
          </w:tcPr>
          <w:p w14:paraId="5C32CC3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критерии заменяемости</w:t>
            </w:r>
          </w:p>
        </w:tc>
        <w:tc>
          <w:tcPr>
            <w:tcW w:w="1635" w:type="dxa"/>
            <w:vAlign w:val="center"/>
          </w:tcPr>
          <w:p w14:paraId="23D1271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F21BB5" w14:paraId="0A3AF148" w14:textId="77777777" w:rsidTr="00F21BB5">
        <w:trPr>
          <w:cantSplit/>
          <w:jc w:val="center"/>
        </w:trPr>
        <w:tc>
          <w:tcPr>
            <w:tcW w:w="1910" w:type="dxa"/>
            <w:vAlign w:val="center"/>
          </w:tcPr>
          <w:p w14:paraId="7143F55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заменители</w:t>
            </w:r>
          </w:p>
        </w:tc>
        <w:tc>
          <w:tcPr>
            <w:tcW w:w="3864" w:type="dxa"/>
            <w:vAlign w:val="center"/>
          </w:tcPr>
          <w:p w14:paraId="57280C3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независимые инструменты аудита таблиц</w:t>
            </w:r>
          </w:p>
        </w:tc>
        <w:tc>
          <w:tcPr>
            <w:tcW w:w="1947" w:type="dxa"/>
            <w:vAlign w:val="center"/>
          </w:tcPr>
          <w:p w14:paraId="366A169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ЛР4-ЛР5</w:t>
            </w:r>
          </w:p>
        </w:tc>
        <w:tc>
          <w:tcPr>
            <w:tcW w:w="1635" w:type="dxa"/>
            <w:vAlign w:val="center"/>
          </w:tcPr>
          <w:p w14:paraId="1EF0781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уточняется в ЛР4-ЛР5</w:t>
            </w:r>
          </w:p>
        </w:tc>
      </w:tr>
      <w:tr w:rsidR="00F21BB5" w14:paraId="3F53A0B0" w14:textId="77777777" w:rsidTr="00F21BB5">
        <w:trPr>
          <w:cantSplit/>
          <w:jc w:val="center"/>
        </w:trPr>
        <w:tc>
          <w:tcPr>
            <w:tcW w:w="1910" w:type="dxa"/>
            <w:vAlign w:val="center"/>
          </w:tcPr>
          <w:p w14:paraId="1247071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Косвенные заменители</w:t>
            </w:r>
          </w:p>
        </w:tc>
        <w:tc>
          <w:tcPr>
            <w:tcW w:w="3864" w:type="dxa"/>
            <w:vAlign w:val="center"/>
          </w:tcPr>
          <w:p w14:paraId="49E8A09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-ассистенты, самостоятельное исправление, проверка коллегой, встроенные средства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7C660F3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35" w:type="dxa"/>
            <w:vAlign w:val="center"/>
          </w:tcPr>
          <w:p w14:paraId="7262473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F21BB5" w14:paraId="034145B6" w14:textId="77777777" w:rsidTr="00F21BB5">
        <w:trPr>
          <w:cantSplit/>
          <w:jc w:val="center"/>
        </w:trPr>
        <w:tc>
          <w:tcPr>
            <w:tcW w:w="1910" w:type="dxa"/>
            <w:vAlign w:val="center"/>
          </w:tcPr>
          <w:p w14:paraId="06485C5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3864" w:type="dxa"/>
            <w:vAlign w:val="center"/>
          </w:tcPr>
          <w:p w14:paraId="210AB49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(США, Великобритания, Канада, Австралия, Ирландия) и ЕС как расширение; контрольная: Беларусь,</w:t>
            </w:r>
            <w:r>
              <w:rPr>
                <w:sz w:val="24"/>
              </w:rPr>
              <w:t xml:space="preserve"> Россия</w:t>
            </w:r>
          </w:p>
        </w:tc>
        <w:tc>
          <w:tcPr>
            <w:tcW w:w="1947" w:type="dxa"/>
            <w:vAlign w:val="center"/>
          </w:tcPr>
          <w:p w14:paraId="32BE056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Вордстат, ПЗ1</w:t>
            </w:r>
          </w:p>
        </w:tc>
        <w:tc>
          <w:tcPr>
            <w:tcW w:w="1635" w:type="dxa"/>
            <w:vAlign w:val="center"/>
          </w:tcPr>
          <w:p w14:paraId="3EE21B6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гипотеза</w:t>
            </w:r>
          </w:p>
        </w:tc>
      </w:tr>
      <w:tr w:rsidR="00F21BB5" w14:paraId="362F7771" w14:textId="77777777" w:rsidTr="00F21BB5">
        <w:trPr>
          <w:cantSplit/>
          <w:jc w:val="center"/>
        </w:trPr>
        <w:tc>
          <w:tcPr>
            <w:tcW w:w="1910" w:type="dxa"/>
            <w:vAlign w:val="center"/>
          </w:tcPr>
          <w:p w14:paraId="7A1C190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каналы</w:t>
            </w:r>
          </w:p>
        </w:tc>
        <w:tc>
          <w:tcPr>
            <w:tcW w:w="3864" w:type="dxa"/>
            <w:vAlign w:val="center"/>
          </w:tcPr>
          <w:p w14:paraId="22FA01E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магазин надстроек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сообщества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партнеры, контент по проблемным запросам</w:t>
            </w:r>
          </w:p>
        </w:tc>
        <w:tc>
          <w:tcPr>
            <w:tcW w:w="1947" w:type="dxa"/>
            <w:vAlign w:val="center"/>
          </w:tcPr>
          <w:p w14:paraId="6C29021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7C431FF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 измерено</w:t>
            </w:r>
          </w:p>
        </w:tc>
      </w:tr>
      <w:tr w:rsidR="00F21BB5" w14:paraId="45C41F69" w14:textId="77777777" w:rsidTr="00F21BB5">
        <w:trPr>
          <w:cantSplit/>
          <w:jc w:val="center"/>
        </w:trPr>
        <w:tc>
          <w:tcPr>
            <w:tcW w:w="1910" w:type="dxa"/>
            <w:vAlign w:val="center"/>
          </w:tcPr>
          <w:p w14:paraId="560602F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Семантическое ядро</w:t>
            </w:r>
          </w:p>
        </w:tc>
        <w:tc>
          <w:tcPr>
            <w:tcW w:w="3864" w:type="dxa"/>
            <w:vAlign w:val="center"/>
          </w:tcPr>
          <w:p w14:paraId="3FAD950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три кластера: проверка и аудит таблиц,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аудит финансовых моделей</w:t>
            </w:r>
          </w:p>
        </w:tc>
        <w:tc>
          <w:tcPr>
            <w:tcW w:w="1947" w:type="dxa"/>
            <w:vAlign w:val="center"/>
          </w:tcPr>
          <w:p w14:paraId="013BF83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74ADAC9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F21BB5" w14:paraId="703E6BA4" w14:textId="77777777" w:rsidTr="00F21BB5">
        <w:trPr>
          <w:cantSplit/>
          <w:jc w:val="center"/>
        </w:trPr>
        <w:tc>
          <w:tcPr>
            <w:tcW w:w="1910" w:type="dxa"/>
            <w:vAlign w:val="center"/>
          </w:tcPr>
          <w:p w14:paraId="0FF5E7D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спроса</w:t>
            </w:r>
          </w:p>
        </w:tc>
        <w:tc>
          <w:tcPr>
            <w:tcW w:w="3864" w:type="dxa"/>
            <w:vAlign w:val="center"/>
          </w:tcPr>
          <w:p w14:paraId="67CB339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информационный и проблемный; инструментальный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коммерческий слабый</w:t>
            </w:r>
          </w:p>
        </w:tc>
        <w:tc>
          <w:tcPr>
            <w:tcW w:w="1947" w:type="dxa"/>
            <w:vAlign w:val="center"/>
          </w:tcPr>
          <w:p w14:paraId="7987DD1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 запросов</w:t>
            </w:r>
          </w:p>
        </w:tc>
        <w:tc>
          <w:tcPr>
            <w:tcW w:w="1635" w:type="dxa"/>
            <w:vAlign w:val="center"/>
          </w:tcPr>
          <w:p w14:paraId="6C3960A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F21BB5" w14:paraId="748CBB3C" w14:textId="77777777" w:rsidTr="00F21BB5">
        <w:trPr>
          <w:cantSplit/>
          <w:jc w:val="center"/>
        </w:trPr>
        <w:tc>
          <w:tcPr>
            <w:tcW w:w="1910" w:type="dxa"/>
            <w:vAlign w:val="center"/>
          </w:tcPr>
          <w:p w14:paraId="25B4659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3864" w:type="dxa"/>
            <w:vAlign w:val="center"/>
          </w:tcPr>
          <w:p w14:paraId="14AA4B2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узкие запросы дают малые объемы; расхождение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Вордстата; нет данных по странам ЕС; коммерческие запросы не проявлены</w:t>
            </w:r>
          </w:p>
        </w:tc>
        <w:tc>
          <w:tcPr>
            <w:tcW w:w="1947" w:type="dxa"/>
            <w:vAlign w:val="center"/>
          </w:tcPr>
          <w:p w14:paraId="6412670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данных</w:t>
            </w:r>
          </w:p>
        </w:tc>
        <w:tc>
          <w:tcPr>
            <w:tcW w:w="1635" w:type="dxa"/>
            <w:vAlign w:val="center"/>
          </w:tcPr>
          <w:p w14:paraId="3106FFB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F21BB5" w14:paraId="3C85C2BC" w14:textId="77777777" w:rsidTr="00F21BB5">
        <w:trPr>
          <w:cantSplit/>
          <w:jc w:val="center"/>
        </w:trPr>
        <w:tc>
          <w:tcPr>
            <w:tcW w:w="1910" w:type="dxa"/>
            <w:vAlign w:val="center"/>
          </w:tcPr>
          <w:p w14:paraId="55F7EFF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</w:t>
            </w:r>
          </w:p>
        </w:tc>
        <w:tc>
          <w:tcPr>
            <w:tcW w:w="3864" w:type="dxa"/>
            <w:vAlign w:val="center"/>
          </w:tcPr>
          <w:p w14:paraId="23BEE59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определен как цифровой, односторонний; границы пригодны для оценки объема в ЛР</w:t>
            </w:r>
            <w:r>
              <w:rPr>
                <w:sz w:val="24"/>
              </w:rPr>
              <w:t>2-3, территория - рабочая гипотеза</w:t>
            </w:r>
          </w:p>
        </w:tc>
        <w:tc>
          <w:tcPr>
            <w:tcW w:w="1947" w:type="dxa"/>
            <w:vAlign w:val="center"/>
          </w:tcPr>
          <w:p w14:paraId="6D7A0D5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сводные результаты</w:t>
            </w:r>
          </w:p>
        </w:tc>
        <w:tc>
          <w:tcPr>
            <w:tcW w:w="1635" w:type="dxa"/>
            <w:vAlign w:val="center"/>
          </w:tcPr>
          <w:p w14:paraId="7E5FCE9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</w:tbl>
    <w:p w14:paraId="728C8993" w14:textId="77777777" w:rsidR="00F21BB5" w:rsidRDefault="00954C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Паспорт собирает результаты всех шагов в единое определение рынка. Итоговая формулировка: рынок определяется как рынок онлайн-сервисов независимой 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и финансовых таблиц для финансовых аналитиков, консультантов и бухгалтеров, включающий веб-аудит, объяснение и исправление ошибок, сверку текста отчета с таблицей и надстройку </w:t>
      </w:r>
      <w:r>
        <w:rPr>
          <w:i/>
          <w:sz w:val="28"/>
        </w:rPr>
        <w:t>Excel</w:t>
      </w:r>
      <w:r>
        <w:rPr>
          <w:sz w:val="28"/>
        </w:rPr>
        <w:t xml:space="preserve">; географически - англоязычные страны с расширением на ЕС. Данные </w:t>
      </w:r>
      <w:r>
        <w:rPr>
          <w:sz w:val="28"/>
        </w:rPr>
        <w:t>характеризуют уровень интереса, но не размер рынка, который оценивается в ЛР2-3.</w:t>
      </w:r>
    </w:p>
    <w:p w14:paraId="1486C018" w14:textId="77777777" w:rsidR="00F21BB5" w:rsidRDefault="00954C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Источники данных для границ рынка записаны в журнал (таблица 44).</w:t>
      </w:r>
    </w:p>
    <w:p w14:paraId="10841D95" w14:textId="77777777" w:rsidR="00F21BB5" w:rsidRDefault="00954CB2">
      <w:pPr>
        <w:pStyle w:val="a0"/>
        <w:keepNext/>
        <w:spacing w:before="0" w:after="0" w:line="360" w:lineRule="exact"/>
      </w:pPr>
      <w:r>
        <w:rPr>
          <w:sz w:val="28"/>
        </w:rPr>
        <w:t>Таблица 44 – Журнал источников данных для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66"/>
        <w:gridCol w:w="1824"/>
        <w:gridCol w:w="2040"/>
        <w:gridCol w:w="1923"/>
        <w:gridCol w:w="2202"/>
      </w:tblGrid>
      <w:tr w:rsidR="00F21BB5" w14:paraId="4B68FCF6" w14:textId="77777777" w:rsidTr="00F21B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66" w:type="dxa"/>
            <w:vAlign w:val="center"/>
          </w:tcPr>
          <w:p w14:paraId="376F8DD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824" w:type="dxa"/>
            <w:vAlign w:val="center"/>
          </w:tcPr>
          <w:p w14:paraId="4DA100C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040" w:type="dxa"/>
            <w:vAlign w:val="center"/>
          </w:tcPr>
          <w:p w14:paraId="34A7379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923" w:type="dxa"/>
            <w:vAlign w:val="center"/>
          </w:tcPr>
          <w:p w14:paraId="0E0D8F2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Параметры выборки</w:t>
            </w:r>
          </w:p>
        </w:tc>
        <w:tc>
          <w:tcPr>
            <w:tcW w:w="2202" w:type="dxa"/>
            <w:vAlign w:val="center"/>
          </w:tcPr>
          <w:p w14:paraId="3938999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для границ рынка</w:t>
            </w:r>
          </w:p>
        </w:tc>
      </w:tr>
      <w:tr w:rsidR="00F21BB5" w14:paraId="330F69F6" w14:textId="77777777" w:rsidTr="00F21BB5">
        <w:trPr>
          <w:cantSplit/>
          <w:jc w:val="center"/>
        </w:trPr>
        <w:tc>
          <w:tcPr>
            <w:tcW w:w="1366" w:type="dxa"/>
            <w:vAlign w:val="center"/>
          </w:tcPr>
          <w:p w14:paraId="15BD51A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1AF2E0F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040" w:type="dxa"/>
            <w:vAlign w:val="center"/>
          </w:tcPr>
          <w:p w14:paraId="72AD476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страны, связанные запросы</w:t>
            </w:r>
          </w:p>
        </w:tc>
        <w:tc>
          <w:tcPr>
            <w:tcW w:w="1923" w:type="dxa"/>
            <w:vAlign w:val="center"/>
          </w:tcPr>
          <w:p w14:paraId="7C986AC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веб-поиск, 26 запросов</w:t>
            </w:r>
          </w:p>
        </w:tc>
        <w:tc>
          <w:tcPr>
            <w:tcW w:w="2202" w:type="dxa"/>
            <w:vAlign w:val="center"/>
          </w:tcPr>
          <w:p w14:paraId="7E44DE4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узкие запросы малы; география только у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</w:t>
            </w:r>
          </w:p>
        </w:tc>
      </w:tr>
      <w:tr w:rsidR="00F21BB5" w14:paraId="460E673A" w14:textId="77777777" w:rsidTr="00F21BB5">
        <w:trPr>
          <w:cantSplit/>
          <w:jc w:val="center"/>
        </w:trPr>
        <w:tc>
          <w:tcPr>
            <w:tcW w:w="1366" w:type="dxa"/>
            <w:vAlign w:val="center"/>
          </w:tcPr>
          <w:p w14:paraId="7160D01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2A1B03E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2040" w:type="dxa"/>
            <w:vAlign w:val="center"/>
          </w:tcPr>
          <w:p w14:paraId="6970913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топы, регионы, устройства</w:t>
            </w:r>
          </w:p>
        </w:tc>
        <w:tc>
          <w:tcPr>
            <w:tcW w:w="1923" w:type="dxa"/>
            <w:vAlign w:val="center"/>
          </w:tcPr>
          <w:p w14:paraId="1E7F2FC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</w:t>
            </w:r>
          </w:p>
        </w:tc>
        <w:tc>
          <w:tcPr>
            <w:tcW w:w="2202" w:type="dxa"/>
            <w:vAlign w:val="center"/>
          </w:tcPr>
          <w:p w14:paraId="10591F3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-интерес; коммерческого нет; Беларусь около 1 % от России</w:t>
            </w:r>
          </w:p>
        </w:tc>
      </w:tr>
      <w:tr w:rsidR="00F21BB5" w14:paraId="7BB3509C" w14:textId="77777777" w:rsidTr="00F21BB5">
        <w:trPr>
          <w:cantSplit/>
          <w:jc w:val="center"/>
        </w:trPr>
        <w:tc>
          <w:tcPr>
            <w:tcW w:w="1366" w:type="dxa"/>
            <w:vAlign w:val="center"/>
          </w:tcPr>
          <w:p w14:paraId="319B006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226B2B3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Документы проекта (ПЗ1, ПЗ4)</w:t>
            </w:r>
          </w:p>
        </w:tc>
        <w:tc>
          <w:tcPr>
            <w:tcW w:w="2040" w:type="dxa"/>
            <w:vAlign w:val="center"/>
          </w:tcPr>
          <w:p w14:paraId="04658E8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клиенты, тарифы, каналы, исключения</w:t>
            </w:r>
          </w:p>
        </w:tc>
        <w:tc>
          <w:tcPr>
            <w:tcW w:w="1923" w:type="dxa"/>
            <w:vAlign w:val="center"/>
          </w:tcPr>
          <w:p w14:paraId="4718ED8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версия октября 2026 г.</w:t>
            </w:r>
          </w:p>
        </w:tc>
        <w:tc>
          <w:tcPr>
            <w:tcW w:w="2202" w:type="dxa"/>
            <w:vAlign w:val="center"/>
          </w:tcPr>
          <w:p w14:paraId="225D989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продуктовые и</w:t>
            </w:r>
            <w:r>
              <w:rPr>
                <w:sz w:val="24"/>
              </w:rPr>
              <w:t xml:space="preserve"> клиентские границы</w:t>
            </w:r>
          </w:p>
        </w:tc>
      </w:tr>
      <w:tr w:rsidR="00F21BB5" w14:paraId="1D9068D1" w14:textId="77777777" w:rsidTr="00F21BB5">
        <w:trPr>
          <w:cantSplit/>
          <w:jc w:val="center"/>
        </w:trPr>
        <w:tc>
          <w:tcPr>
            <w:tcW w:w="1366" w:type="dxa"/>
            <w:vAlign w:val="center"/>
          </w:tcPr>
          <w:p w14:paraId="292871A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24" w:type="dxa"/>
            <w:vAlign w:val="center"/>
          </w:tcPr>
          <w:p w14:paraId="0F9BD1D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 (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>)</w:t>
            </w:r>
          </w:p>
        </w:tc>
        <w:tc>
          <w:tcPr>
            <w:tcW w:w="2040" w:type="dxa"/>
            <w:vAlign w:val="center"/>
          </w:tcPr>
          <w:p w14:paraId="67CD8F8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целевых специалистов, цифровая доступность</w:t>
            </w:r>
          </w:p>
        </w:tc>
        <w:tc>
          <w:tcPr>
            <w:tcW w:w="1923" w:type="dxa"/>
            <w:vAlign w:val="center"/>
          </w:tcPr>
          <w:p w14:paraId="5407FBE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51574F7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ЛР2-3 (оценка числа потенциальных клиентов)</w:t>
            </w:r>
          </w:p>
        </w:tc>
      </w:tr>
      <w:tr w:rsidR="00F21BB5" w14:paraId="4BCD9DAF" w14:textId="77777777" w:rsidTr="00F21BB5">
        <w:trPr>
          <w:cantSplit/>
          <w:jc w:val="center"/>
        </w:trPr>
        <w:tc>
          <w:tcPr>
            <w:tcW w:w="1366" w:type="dxa"/>
            <w:vAlign w:val="center"/>
          </w:tcPr>
          <w:p w14:paraId="4811D29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24" w:type="dxa"/>
            <w:vAlign w:val="center"/>
          </w:tcPr>
          <w:p w14:paraId="6EC8112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 и каталоги</w:t>
            </w:r>
          </w:p>
        </w:tc>
        <w:tc>
          <w:tcPr>
            <w:tcW w:w="2040" w:type="dxa"/>
            <w:vAlign w:val="center"/>
          </w:tcPr>
          <w:p w14:paraId="0C47683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ассортимент, цены</w:t>
            </w:r>
          </w:p>
        </w:tc>
        <w:tc>
          <w:tcPr>
            <w:tcW w:w="1923" w:type="dxa"/>
            <w:vAlign w:val="center"/>
          </w:tcPr>
          <w:p w14:paraId="2A7554C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72413CF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ЛР4-ЛР5</w:t>
            </w:r>
          </w:p>
        </w:tc>
      </w:tr>
    </w:tbl>
    <w:p w14:paraId="2A273272" w14:textId="77777777" w:rsidR="00F21BB5" w:rsidRDefault="00954C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показывает, откуда получен каждый элемент паспорта. Статистика территории и данные о конкурентах в ЛР1 не собирались: по плану проекта они относятся к оценке чис</w:t>
      </w:r>
      <w:r>
        <w:rPr>
          <w:sz w:val="28"/>
        </w:rPr>
        <w:t>ла клиентов (ЛР2-3) и анализу конкурентов (ЛР4-ЛР5). Это ограничение отражено в паспорте.</w:t>
      </w:r>
    </w:p>
    <w:p w14:paraId="3CC6FA29" w14:textId="77777777" w:rsidR="00F21BB5" w:rsidRDefault="00954C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Полнота фиксации границ проверена по чек-листу методики (таблица 45).</w:t>
      </w:r>
    </w:p>
    <w:p w14:paraId="3877B9F5" w14:textId="77777777" w:rsidR="00F21BB5" w:rsidRDefault="00954CB2">
      <w:pPr>
        <w:pStyle w:val="a0"/>
        <w:keepNext/>
        <w:spacing w:before="0" w:after="0" w:line="360" w:lineRule="exact"/>
      </w:pPr>
      <w:r>
        <w:rPr>
          <w:sz w:val="28"/>
        </w:rPr>
        <w:t>Таблица 45 – Контрольный чек-лист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28"/>
        <w:gridCol w:w="1238"/>
        <w:gridCol w:w="3889"/>
      </w:tblGrid>
      <w:tr w:rsidR="00F21BB5" w14:paraId="25A19C02" w14:textId="77777777" w:rsidTr="00F21B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27" w:type="dxa"/>
            <w:vAlign w:val="center"/>
          </w:tcPr>
          <w:p w14:paraId="6425B54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8" w:type="dxa"/>
            <w:vAlign w:val="center"/>
          </w:tcPr>
          <w:p w14:paraId="15A87DB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889" w:type="dxa"/>
            <w:vAlign w:val="center"/>
          </w:tcPr>
          <w:p w14:paraId="7BEBF1A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F21BB5" w14:paraId="73DB1852" w14:textId="77777777" w:rsidTr="00F21BB5">
        <w:trPr>
          <w:cantSplit/>
          <w:jc w:val="center"/>
        </w:trPr>
        <w:tc>
          <w:tcPr>
            <w:tcW w:w="4227" w:type="dxa"/>
            <w:vAlign w:val="center"/>
          </w:tcPr>
          <w:p w14:paraId="43EACF9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Сформулирована клиентская задача, а не только название компетенции</w:t>
            </w:r>
          </w:p>
        </w:tc>
        <w:tc>
          <w:tcPr>
            <w:tcW w:w="1238" w:type="dxa"/>
            <w:vAlign w:val="center"/>
          </w:tcPr>
          <w:p w14:paraId="2229DB8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3AD7621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</w:tr>
      <w:tr w:rsidR="00F21BB5" w14:paraId="18819745" w14:textId="77777777" w:rsidTr="00F21BB5">
        <w:trPr>
          <w:cantSplit/>
          <w:jc w:val="center"/>
        </w:trPr>
        <w:tc>
          <w:tcPr>
            <w:tcW w:w="4227" w:type="dxa"/>
            <w:vAlign w:val="center"/>
          </w:tcPr>
          <w:p w14:paraId="3740E75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Определены продуктовые границы</w:t>
            </w:r>
          </w:p>
        </w:tc>
        <w:tc>
          <w:tcPr>
            <w:tcW w:w="1238" w:type="dxa"/>
            <w:vAlign w:val="center"/>
          </w:tcPr>
          <w:p w14:paraId="4FF6ED0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4EF1421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продуктовых границ</w:t>
            </w:r>
          </w:p>
        </w:tc>
      </w:tr>
      <w:tr w:rsidR="00F21BB5" w14:paraId="382B00EC" w14:textId="77777777" w:rsidTr="00F21BB5">
        <w:trPr>
          <w:cantSplit/>
          <w:jc w:val="center"/>
        </w:trPr>
        <w:tc>
          <w:tcPr>
            <w:tcW w:w="4227" w:type="dxa"/>
            <w:vAlign w:val="center"/>
          </w:tcPr>
          <w:p w14:paraId="3E94F1E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Показано, какие решения включаются</w:t>
            </w:r>
          </w:p>
        </w:tc>
        <w:tc>
          <w:tcPr>
            <w:tcW w:w="1238" w:type="dxa"/>
            <w:vAlign w:val="center"/>
          </w:tcPr>
          <w:p w14:paraId="731121D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734BA5F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F21BB5" w14:paraId="69255A22" w14:textId="77777777" w:rsidTr="00F21BB5">
        <w:trPr>
          <w:cantSplit/>
          <w:jc w:val="center"/>
        </w:trPr>
        <w:tc>
          <w:tcPr>
            <w:tcW w:w="4227" w:type="dxa"/>
            <w:vAlign w:val="center"/>
          </w:tcPr>
          <w:p w14:paraId="64CF31E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Показано, какие решения исключаются</w:t>
            </w:r>
          </w:p>
        </w:tc>
        <w:tc>
          <w:tcPr>
            <w:tcW w:w="1238" w:type="dxa"/>
            <w:vAlign w:val="center"/>
          </w:tcPr>
          <w:p w14:paraId="7BB95DE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1154469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F21BB5" w14:paraId="238F9AAE" w14:textId="77777777" w:rsidTr="00F21BB5">
        <w:trPr>
          <w:cantSplit/>
          <w:jc w:val="center"/>
        </w:trPr>
        <w:tc>
          <w:tcPr>
            <w:tcW w:w="4227" w:type="dxa"/>
            <w:vAlign w:val="center"/>
          </w:tcPr>
          <w:p w14:paraId="58FFC28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Выявлены прямые и косвенные заменители</w:t>
            </w:r>
          </w:p>
        </w:tc>
        <w:tc>
          <w:tcPr>
            <w:tcW w:w="1238" w:type="dxa"/>
            <w:vAlign w:val="center"/>
          </w:tcPr>
          <w:p w14:paraId="66D6E91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5DB92A1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</w:t>
            </w:r>
          </w:p>
        </w:tc>
      </w:tr>
      <w:tr w:rsidR="00F21BB5" w14:paraId="3BE05648" w14:textId="77777777" w:rsidTr="00F21BB5">
        <w:trPr>
          <w:cantSplit/>
          <w:jc w:val="center"/>
        </w:trPr>
        <w:tc>
          <w:tcPr>
            <w:tcW w:w="4227" w:type="dxa"/>
            <w:vAlign w:val="center"/>
          </w:tcPr>
          <w:p w14:paraId="572DCA2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Отделены информационные запросы от коммерческих</w:t>
            </w:r>
          </w:p>
        </w:tc>
        <w:tc>
          <w:tcPr>
            <w:tcW w:w="1238" w:type="dxa"/>
            <w:vAlign w:val="center"/>
          </w:tcPr>
          <w:p w14:paraId="12B0CB7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237ADF9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</w:t>
            </w:r>
          </w:p>
        </w:tc>
      </w:tr>
      <w:tr w:rsidR="00F21BB5" w14:paraId="75F306EC" w14:textId="77777777" w:rsidTr="00F21BB5">
        <w:trPr>
          <w:cantSplit/>
          <w:jc w:val="center"/>
        </w:trPr>
        <w:tc>
          <w:tcPr>
            <w:tcW w:w="4227" w:type="dxa"/>
            <w:vAlign w:val="center"/>
          </w:tcPr>
          <w:p w14:paraId="285AEB5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географические границы</w:t>
            </w:r>
          </w:p>
        </w:tc>
        <w:tc>
          <w:tcPr>
            <w:tcW w:w="1238" w:type="dxa"/>
            <w:vAlign w:val="center"/>
          </w:tcPr>
          <w:p w14:paraId="4304152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0EABF56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</w:t>
            </w:r>
          </w:p>
        </w:tc>
      </w:tr>
      <w:tr w:rsidR="00F21BB5" w14:paraId="3249D7B6" w14:textId="77777777" w:rsidTr="00F21BB5">
        <w:trPr>
          <w:cantSplit/>
          <w:jc w:val="center"/>
        </w:trPr>
        <w:tc>
          <w:tcPr>
            <w:tcW w:w="4227" w:type="dxa"/>
            <w:vAlign w:val="center"/>
          </w:tcPr>
          <w:p w14:paraId="075D920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различия интереса</w:t>
            </w:r>
          </w:p>
        </w:tc>
        <w:tc>
          <w:tcPr>
            <w:tcW w:w="1238" w:type="dxa"/>
            <w:vAlign w:val="center"/>
          </w:tcPr>
          <w:p w14:paraId="2BB71D6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89" w:type="dxa"/>
            <w:vAlign w:val="center"/>
          </w:tcPr>
          <w:p w14:paraId="2AEF1D7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 и Беларусь в Вордстате; страны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для узких запросов не различимы</w:t>
            </w:r>
          </w:p>
        </w:tc>
      </w:tr>
      <w:tr w:rsidR="00F21BB5" w14:paraId="7AC16EDD" w14:textId="77777777" w:rsidTr="00F21BB5">
        <w:trPr>
          <w:cantSplit/>
          <w:jc w:val="center"/>
        </w:trPr>
        <w:tc>
          <w:tcPr>
            <w:tcW w:w="4227" w:type="dxa"/>
            <w:vAlign w:val="center"/>
          </w:tcPr>
          <w:p w14:paraId="55E5428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Указаны цифровые каналы формирования спроса</w:t>
            </w:r>
          </w:p>
        </w:tc>
        <w:tc>
          <w:tcPr>
            <w:tcW w:w="1238" w:type="dxa"/>
            <w:vAlign w:val="center"/>
          </w:tcPr>
          <w:p w14:paraId="5735ED9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4AE97F3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</w:t>
            </w:r>
            <w:r>
              <w:rPr>
                <w:sz w:val="24"/>
              </w:rPr>
              <w:t>а</w:t>
            </w:r>
          </w:p>
        </w:tc>
      </w:tr>
      <w:tr w:rsidR="00F21BB5" w14:paraId="779ED7BC" w14:textId="77777777" w:rsidTr="00F21BB5">
        <w:trPr>
          <w:cantSplit/>
          <w:jc w:val="center"/>
        </w:trPr>
        <w:tc>
          <w:tcPr>
            <w:tcW w:w="4227" w:type="dxa"/>
            <w:vAlign w:val="center"/>
          </w:tcPr>
          <w:p w14:paraId="69C6FBF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список источников данных</w:t>
            </w:r>
          </w:p>
        </w:tc>
        <w:tc>
          <w:tcPr>
            <w:tcW w:w="1238" w:type="dxa"/>
            <w:vAlign w:val="center"/>
          </w:tcPr>
          <w:p w14:paraId="11BDDB6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3B95A9C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источников границ</w:t>
            </w:r>
          </w:p>
        </w:tc>
      </w:tr>
      <w:tr w:rsidR="00F21BB5" w14:paraId="59118CCE" w14:textId="77777777" w:rsidTr="00F21BB5">
        <w:trPr>
          <w:cantSplit/>
          <w:jc w:val="center"/>
        </w:trPr>
        <w:tc>
          <w:tcPr>
            <w:tcW w:w="4227" w:type="dxa"/>
            <w:vAlign w:val="center"/>
          </w:tcPr>
          <w:p w14:paraId="23C73A1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 итоговый паспорт границ</w:t>
            </w:r>
          </w:p>
        </w:tc>
        <w:tc>
          <w:tcPr>
            <w:tcW w:w="1238" w:type="dxa"/>
            <w:vAlign w:val="center"/>
          </w:tcPr>
          <w:p w14:paraId="2D0C425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4A5925F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</w:tbl>
    <w:p w14:paraId="11539727" w14:textId="77777777" w:rsidR="00F21BB5" w:rsidRDefault="00954C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 показывает один пробел: региональные различия по странам ЕС не подтверждены данными, поскольку по узким запросам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дает значений. Ограничение вынесено в приложение Б.</w:t>
      </w:r>
    </w:p>
    <w:p w14:paraId="4EDA5E40" w14:textId="77777777" w:rsidR="00F21BB5" w:rsidRDefault="00954CB2">
      <w:pPr>
        <w:pStyle w:val="2"/>
        <w:spacing w:before="360" w:after="360" w:line="360" w:lineRule="exact"/>
        <w:ind w:firstLine="709"/>
      </w:pPr>
      <w:bookmarkStart w:id="39" w:name="_a2b66d8b30d2de6f45fc6d2285baac334ce4971"/>
      <w:bookmarkStart w:id="40" w:name="_Toc241938593"/>
      <w:bookmarkEnd w:id="37"/>
      <w:r>
        <w:rPr>
          <w:b/>
          <w:sz w:val="28"/>
        </w:rPr>
        <w:t>2.9 Аргументация выбора идеи и территории</w:t>
      </w:r>
      <w:bookmarkEnd w:id="40"/>
    </w:p>
    <w:p w14:paraId="2A5EA819" w14:textId="77777777" w:rsidR="00F21BB5" w:rsidRDefault="00954C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Аргументация построена </w:t>
      </w:r>
      <w:r>
        <w:rPr>
          <w:sz w:val="28"/>
        </w:rPr>
        <w:t xml:space="preserve">по шаблону [6] и опирается на листы данных. Лист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ключевых запросов приведен в таблице 46, данные Вордстата - в таблицах 19 и 18, сопоставление источников - в таблице 37; обоснование территории - в таблице 41.</w:t>
      </w:r>
    </w:p>
    <w:p w14:paraId="0C63A1AC" w14:textId="77777777" w:rsidR="00F21BB5" w:rsidRDefault="00954CB2">
      <w:pPr>
        <w:pStyle w:val="a0"/>
        <w:keepNext/>
        <w:spacing w:before="0" w:after="0" w:line="360" w:lineRule="exact"/>
      </w:pPr>
      <w:r>
        <w:rPr>
          <w:sz w:val="28"/>
        </w:rPr>
        <w:t>Таблица 46 – Рабочий л</w:t>
      </w:r>
      <w:r>
        <w:rPr>
          <w:sz w:val="28"/>
        </w:rPr>
        <w:t xml:space="preserve">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лет, месячные значения)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37"/>
        <w:gridCol w:w="1735"/>
        <w:gridCol w:w="1641"/>
        <w:gridCol w:w="1553"/>
        <w:gridCol w:w="1553"/>
        <w:gridCol w:w="1436"/>
      </w:tblGrid>
      <w:tr w:rsidR="00F21BB5" w14:paraId="4D61F5FF" w14:textId="77777777" w:rsidTr="00F21B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36" w:type="dxa"/>
            <w:vAlign w:val="center"/>
          </w:tcPr>
          <w:p w14:paraId="653E0E1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34" w:type="dxa"/>
            <w:vAlign w:val="center"/>
          </w:tcPr>
          <w:p w14:paraId="18B0451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641" w:type="dxa"/>
            <w:vAlign w:val="center"/>
          </w:tcPr>
          <w:p w14:paraId="3D56E23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spreadsheet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553" w:type="dxa"/>
            <w:vAlign w:val="center"/>
          </w:tcPr>
          <w:p w14:paraId="49320D0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202BDC8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financial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model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436" w:type="dxa"/>
            <w:vAlign w:val="center"/>
          </w:tcPr>
          <w:p w14:paraId="4DB900D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copilot</w:t>
            </w:r>
          </w:p>
        </w:tc>
      </w:tr>
      <w:tr w:rsidR="00F21BB5" w14:paraId="56FABBA5" w14:textId="77777777" w:rsidTr="00F21BB5">
        <w:trPr>
          <w:cantSplit/>
          <w:jc w:val="center"/>
        </w:trPr>
        <w:tc>
          <w:tcPr>
            <w:tcW w:w="1436" w:type="dxa"/>
            <w:vAlign w:val="center"/>
          </w:tcPr>
          <w:p w14:paraId="422712D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0-100</w:t>
            </w:r>
          </w:p>
        </w:tc>
        <w:tc>
          <w:tcPr>
            <w:tcW w:w="1734" w:type="dxa"/>
            <w:vAlign w:val="center"/>
          </w:tcPr>
          <w:p w14:paraId="700A04A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1641" w:type="dxa"/>
            <w:vAlign w:val="center"/>
          </w:tcPr>
          <w:p w14:paraId="4B61C9B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8,9</w:t>
            </w:r>
          </w:p>
        </w:tc>
        <w:tc>
          <w:tcPr>
            <w:tcW w:w="1553" w:type="dxa"/>
            <w:vAlign w:val="center"/>
          </w:tcPr>
          <w:p w14:paraId="018386B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553" w:type="dxa"/>
            <w:vAlign w:val="center"/>
          </w:tcPr>
          <w:p w14:paraId="2DD3ADD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</w:t>
            </w:r>
          </w:p>
        </w:tc>
        <w:tc>
          <w:tcPr>
            <w:tcW w:w="1436" w:type="dxa"/>
            <w:vAlign w:val="center"/>
          </w:tcPr>
          <w:p w14:paraId="2CBFD92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21,2</w:t>
            </w:r>
          </w:p>
        </w:tc>
      </w:tr>
      <w:tr w:rsidR="00F21BB5" w14:paraId="6F70C098" w14:textId="77777777" w:rsidTr="00F21BB5">
        <w:trPr>
          <w:cantSplit/>
          <w:jc w:val="center"/>
        </w:trPr>
        <w:tc>
          <w:tcPr>
            <w:tcW w:w="1436" w:type="dxa"/>
            <w:vAlign w:val="center"/>
          </w:tcPr>
          <w:p w14:paraId="6BFD7E8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интереса (месяц, индекс)</w:t>
            </w:r>
          </w:p>
        </w:tc>
        <w:tc>
          <w:tcPr>
            <w:tcW w:w="1734" w:type="dxa"/>
            <w:vAlign w:val="center"/>
          </w:tcPr>
          <w:p w14:paraId="76EC9BA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(80)</w:t>
            </w:r>
          </w:p>
        </w:tc>
        <w:tc>
          <w:tcPr>
            <w:tcW w:w="1641" w:type="dxa"/>
            <w:vAlign w:val="center"/>
          </w:tcPr>
          <w:p w14:paraId="6E1CF50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(56)</w:t>
            </w:r>
          </w:p>
        </w:tc>
        <w:tc>
          <w:tcPr>
            <w:tcW w:w="1553" w:type="dxa"/>
            <w:vAlign w:val="center"/>
          </w:tcPr>
          <w:p w14:paraId="67F08B1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 2023 (64)</w:t>
            </w:r>
          </w:p>
        </w:tc>
        <w:tc>
          <w:tcPr>
            <w:tcW w:w="1553" w:type="dxa"/>
            <w:vAlign w:val="center"/>
          </w:tcPr>
          <w:p w14:paraId="12140BA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(62)</w:t>
            </w:r>
          </w:p>
        </w:tc>
        <w:tc>
          <w:tcPr>
            <w:tcW w:w="1436" w:type="dxa"/>
            <w:vAlign w:val="center"/>
          </w:tcPr>
          <w:p w14:paraId="2610D96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(85)</w:t>
            </w:r>
          </w:p>
        </w:tc>
      </w:tr>
      <w:tr w:rsidR="00F21BB5" w14:paraId="1703AD05" w14:textId="77777777" w:rsidTr="00F21BB5">
        <w:trPr>
          <w:cantSplit/>
          <w:jc w:val="center"/>
        </w:trPr>
        <w:tc>
          <w:tcPr>
            <w:tcW w:w="1436" w:type="dxa"/>
            <w:vAlign w:val="center"/>
          </w:tcPr>
          <w:p w14:paraId="53997D4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 (последние 52 к предыдущим)</w:t>
            </w:r>
          </w:p>
        </w:tc>
        <w:tc>
          <w:tcPr>
            <w:tcW w:w="1734" w:type="dxa"/>
            <w:vAlign w:val="center"/>
          </w:tcPr>
          <w:p w14:paraId="4268FD5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(+220 %)</w:t>
            </w:r>
          </w:p>
        </w:tc>
        <w:tc>
          <w:tcPr>
            <w:tcW w:w="1641" w:type="dxa"/>
            <w:vAlign w:val="center"/>
          </w:tcPr>
          <w:p w14:paraId="50CCC56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(+499 %)</w:t>
            </w:r>
          </w:p>
        </w:tc>
        <w:tc>
          <w:tcPr>
            <w:tcW w:w="1553" w:type="dxa"/>
            <w:vAlign w:val="center"/>
          </w:tcPr>
          <w:p w14:paraId="5ABEF55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нуля (+255 %)</w:t>
            </w:r>
          </w:p>
        </w:tc>
        <w:tc>
          <w:tcPr>
            <w:tcW w:w="1553" w:type="dxa"/>
            <w:vAlign w:val="center"/>
          </w:tcPr>
          <w:p w14:paraId="6AD6BF0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(+682 %)</w:t>
            </w:r>
          </w:p>
        </w:tc>
        <w:tc>
          <w:tcPr>
            <w:tcW w:w="1436" w:type="dxa"/>
            <w:vAlign w:val="center"/>
          </w:tcPr>
          <w:p w14:paraId="4B6C5B9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(+102 %)</w:t>
            </w:r>
          </w:p>
        </w:tc>
      </w:tr>
      <w:tr w:rsidR="00F21BB5" w14:paraId="5339DA48" w14:textId="77777777" w:rsidTr="00F21BB5">
        <w:trPr>
          <w:cantSplit/>
          <w:jc w:val="center"/>
        </w:trPr>
        <w:tc>
          <w:tcPr>
            <w:tcW w:w="1436" w:type="dxa"/>
            <w:vAlign w:val="center"/>
          </w:tcPr>
          <w:p w14:paraId="03114C8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734" w:type="dxa"/>
            <w:vAlign w:val="center"/>
          </w:tcPr>
          <w:p w14:paraId="49B14A8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641" w:type="dxa"/>
            <w:vAlign w:val="center"/>
          </w:tcPr>
          <w:p w14:paraId="3185107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58D458A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655AC35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436" w:type="dxa"/>
            <w:vAlign w:val="center"/>
          </w:tcPr>
          <w:p w14:paraId="66046F9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</w:t>
            </w:r>
          </w:p>
        </w:tc>
      </w:tr>
      <w:tr w:rsidR="00F21BB5" w14:paraId="28152D55" w14:textId="77777777" w:rsidTr="00F21BB5">
        <w:trPr>
          <w:cantSplit/>
          <w:jc w:val="center"/>
        </w:trPr>
        <w:tc>
          <w:tcPr>
            <w:tcW w:w="1436" w:type="dxa"/>
            <w:vAlign w:val="center"/>
          </w:tcPr>
          <w:p w14:paraId="6D77E19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География интереса</w:t>
            </w:r>
          </w:p>
        </w:tc>
        <w:tc>
          <w:tcPr>
            <w:tcW w:w="1734" w:type="dxa"/>
            <w:vAlign w:val="center"/>
          </w:tcPr>
          <w:p w14:paraId="2B16F54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(49 стран)</w:t>
            </w:r>
          </w:p>
        </w:tc>
        <w:tc>
          <w:tcPr>
            <w:tcW w:w="1641" w:type="dxa"/>
            <w:vAlign w:val="center"/>
          </w:tcPr>
          <w:p w14:paraId="2ACBF23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6D1810E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4F4C6CF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(8 стран, единичные)</w:t>
            </w:r>
          </w:p>
        </w:tc>
        <w:tc>
          <w:tcPr>
            <w:tcW w:w="1436" w:type="dxa"/>
            <w:vAlign w:val="center"/>
          </w:tcPr>
          <w:p w14:paraId="41FD28D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(60 стран)</w:t>
            </w:r>
          </w:p>
        </w:tc>
      </w:tr>
      <w:tr w:rsidR="00F21BB5" w14:paraId="779707F2" w14:textId="77777777" w:rsidTr="00F21BB5">
        <w:trPr>
          <w:cantSplit/>
          <w:jc w:val="center"/>
        </w:trPr>
        <w:tc>
          <w:tcPr>
            <w:tcW w:w="1436" w:type="dxa"/>
            <w:vAlign w:val="center"/>
          </w:tcPr>
          <w:p w14:paraId="4F78CC3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</w:t>
            </w:r>
          </w:p>
        </w:tc>
        <w:tc>
          <w:tcPr>
            <w:tcW w:w="1734" w:type="dxa"/>
            <w:vAlign w:val="center"/>
          </w:tcPr>
          <w:p w14:paraId="683EB4D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641" w:type="dxa"/>
            <w:vAlign w:val="center"/>
          </w:tcPr>
          <w:p w14:paraId="48AB8C2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</w:t>
            </w:r>
            <w:r>
              <w:rPr>
                <w:i/>
                <w:sz w:val="24"/>
              </w:rPr>
              <w:t>readsheet</w:t>
            </w:r>
          </w:p>
        </w:tc>
        <w:tc>
          <w:tcPr>
            <w:tcW w:w="1553" w:type="dxa"/>
            <w:vAlign w:val="center"/>
          </w:tcPr>
          <w:p w14:paraId="782D2A1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77B4470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</w:p>
        </w:tc>
        <w:tc>
          <w:tcPr>
            <w:tcW w:w="1436" w:type="dxa"/>
            <w:vAlign w:val="center"/>
          </w:tcPr>
          <w:p w14:paraId="5A1520C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</w:tr>
      <w:tr w:rsidR="00F21BB5" w14:paraId="6E4CE552" w14:textId="77777777" w:rsidTr="00F21BB5">
        <w:trPr>
          <w:cantSplit/>
          <w:jc w:val="center"/>
        </w:trPr>
        <w:tc>
          <w:tcPr>
            <w:tcW w:w="1436" w:type="dxa"/>
            <w:vAlign w:val="center"/>
          </w:tcPr>
          <w:p w14:paraId="7818BBB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для идеи</w:t>
            </w:r>
          </w:p>
        </w:tc>
        <w:tc>
          <w:tcPr>
            <w:tcW w:w="1734" w:type="dxa"/>
            <w:vAlign w:val="center"/>
          </w:tcPr>
          <w:p w14:paraId="67E6051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формулировке слово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спрос на услугу не проявлен</w:t>
            </w:r>
          </w:p>
        </w:tc>
        <w:tc>
          <w:tcPr>
            <w:tcW w:w="1641" w:type="dxa"/>
            <w:vAlign w:val="center"/>
          </w:tcPr>
          <w:p w14:paraId="7E5D2FD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- шаблоны таблиц; спроса на услугу нет</w:t>
            </w:r>
          </w:p>
        </w:tc>
        <w:tc>
          <w:tcPr>
            <w:tcW w:w="1553" w:type="dxa"/>
            <w:vAlign w:val="center"/>
          </w:tcPr>
          <w:p w14:paraId="5800728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 (проверка орфографии), объема нет</w:t>
            </w:r>
          </w:p>
        </w:tc>
        <w:tc>
          <w:tcPr>
            <w:tcW w:w="1553" w:type="dxa"/>
            <w:vAlign w:val="center"/>
          </w:tcPr>
          <w:p w14:paraId="2436FDA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ищут чек-лист; нишевая услуга</w:t>
            </w:r>
          </w:p>
        </w:tc>
        <w:tc>
          <w:tcPr>
            <w:tcW w:w="1436" w:type="dxa"/>
            <w:vAlign w:val="center"/>
          </w:tcPr>
          <w:p w14:paraId="6CAE1AF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 инструмента платформы</w:t>
            </w:r>
          </w:p>
        </w:tc>
      </w:tr>
    </w:tbl>
    <w:p w14:paraId="17065D2C" w14:textId="77777777" w:rsidR="00F21BB5" w:rsidRDefault="00954C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Лист показывает, что пики интереса по всем запросам приходятся на 2025-2026 гг., то есть интерес мо</w:t>
      </w:r>
      <w:r>
        <w:rPr>
          <w:sz w:val="28"/>
        </w:rPr>
        <w:t xml:space="preserve">лод; сезонность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подтверждается, связанные запросы указывают на смежные темы. Для идеи это означает, что рост интереса к теме реален, но его коммерческий характер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подтверждает.</w:t>
      </w:r>
    </w:p>
    <w:p w14:paraId="6A31277D" w14:textId="77777777" w:rsidR="00F21BB5" w:rsidRDefault="00954C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сигналов двух источников по шести критериям приведено в таблице 47.</w:t>
      </w:r>
    </w:p>
    <w:p w14:paraId="7AC4E3B0" w14:textId="77777777" w:rsidR="00F21BB5" w:rsidRDefault="00954CB2">
      <w:pPr>
        <w:pStyle w:val="a0"/>
        <w:keepNext/>
        <w:spacing w:before="0" w:after="0" w:line="360" w:lineRule="exact"/>
      </w:pPr>
      <w:r>
        <w:rPr>
          <w:sz w:val="28"/>
        </w:rPr>
        <w:t>Таблица 47 – Рабочий лист сопоставления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56"/>
        <w:gridCol w:w="2195"/>
        <w:gridCol w:w="2297"/>
        <w:gridCol w:w="2807"/>
      </w:tblGrid>
      <w:tr w:rsidR="00F21BB5" w14:paraId="24B8290B" w14:textId="77777777" w:rsidTr="00F21B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55" w:type="dxa"/>
            <w:vAlign w:val="center"/>
          </w:tcPr>
          <w:p w14:paraId="6E5FCBC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195" w:type="dxa"/>
            <w:vAlign w:val="center"/>
          </w:tcPr>
          <w:p w14:paraId="6C18657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Сигнал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2297" w:type="dxa"/>
            <w:vAlign w:val="center"/>
          </w:tcPr>
          <w:p w14:paraId="7EFA0CB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Сигнал Яндекс Вордстат</w:t>
            </w:r>
          </w:p>
        </w:tc>
        <w:tc>
          <w:tcPr>
            <w:tcW w:w="2807" w:type="dxa"/>
            <w:vAlign w:val="center"/>
          </w:tcPr>
          <w:p w14:paraId="59C63A5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Итоговая интерпретация</w:t>
            </w:r>
          </w:p>
        </w:tc>
      </w:tr>
      <w:tr w:rsidR="00F21BB5" w14:paraId="7499EEC5" w14:textId="77777777" w:rsidTr="00F21BB5">
        <w:trPr>
          <w:cantSplit/>
          <w:jc w:val="center"/>
        </w:trPr>
        <w:tc>
          <w:tcPr>
            <w:tcW w:w="2055" w:type="dxa"/>
            <w:vAlign w:val="center"/>
          </w:tcPr>
          <w:p w14:paraId="480B48E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Наличие интереса</w:t>
            </w:r>
          </w:p>
        </w:tc>
        <w:tc>
          <w:tcPr>
            <w:tcW w:w="2195" w:type="dxa"/>
            <w:vAlign w:val="center"/>
          </w:tcPr>
          <w:p w14:paraId="73F807A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узких запросов от низкой</w:t>
            </w:r>
            <w:r>
              <w:rPr>
                <w:sz w:val="24"/>
              </w:rPr>
              <w:t xml:space="preserve"> базы;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</w:t>
            </w:r>
          </w:p>
        </w:tc>
        <w:tc>
          <w:tcPr>
            <w:tcW w:w="2297" w:type="dxa"/>
            <w:vAlign w:val="center"/>
          </w:tcPr>
          <w:p w14:paraId="0D4A6DA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20 тыс. запросов в год по ошибкам в формулах, до 10 тыс. по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807" w:type="dxa"/>
            <w:vAlign w:val="center"/>
          </w:tcPr>
          <w:p w14:paraId="7B5E882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есть, преимущественно проблемный и инструментальный</w:t>
            </w:r>
          </w:p>
        </w:tc>
      </w:tr>
      <w:tr w:rsidR="00F21BB5" w14:paraId="0C8CB2DC" w14:textId="77777777" w:rsidTr="00F21BB5">
        <w:trPr>
          <w:cantSplit/>
          <w:jc w:val="center"/>
        </w:trPr>
        <w:tc>
          <w:tcPr>
            <w:tcW w:w="2055" w:type="dxa"/>
            <w:vAlign w:val="center"/>
          </w:tcPr>
          <w:p w14:paraId="5069FB2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 интереса</w:t>
            </w:r>
          </w:p>
        </w:tc>
        <w:tc>
          <w:tcPr>
            <w:tcW w:w="2195" w:type="dxa"/>
            <w:vAlign w:val="center"/>
          </w:tcPr>
          <w:p w14:paraId="0CD5875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2025-2026 гг., сезонность не подтверждена</w:t>
            </w:r>
          </w:p>
        </w:tc>
        <w:tc>
          <w:tcPr>
            <w:tcW w:w="2297" w:type="dxa"/>
            <w:vAlign w:val="center"/>
          </w:tcPr>
          <w:p w14:paraId="76B63C4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устойчивая сезонность, снижение за последний год</w:t>
            </w:r>
          </w:p>
        </w:tc>
        <w:tc>
          <w:tcPr>
            <w:tcW w:w="2807" w:type="dxa"/>
            <w:vAlign w:val="center"/>
          </w:tcPr>
          <w:p w14:paraId="4833F6B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сезонный в Яндексе, растущий в мировом поиске; источники расходятся</w:t>
            </w:r>
          </w:p>
        </w:tc>
      </w:tr>
      <w:tr w:rsidR="00F21BB5" w14:paraId="237700C5" w14:textId="77777777" w:rsidTr="00F21BB5">
        <w:trPr>
          <w:cantSplit/>
          <w:jc w:val="center"/>
        </w:trPr>
        <w:tc>
          <w:tcPr>
            <w:tcW w:w="2055" w:type="dxa"/>
            <w:vAlign w:val="center"/>
          </w:tcPr>
          <w:p w14:paraId="0CB6566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195" w:type="dxa"/>
            <w:vAlign w:val="center"/>
          </w:tcPr>
          <w:p w14:paraId="4A1C5A0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про шаблоны и определения</w:t>
            </w:r>
          </w:p>
        </w:tc>
        <w:tc>
          <w:tcPr>
            <w:tcW w:w="2297" w:type="dxa"/>
            <w:vAlign w:val="center"/>
          </w:tcPr>
          <w:p w14:paraId="3CB7488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без «заказать», «цена»</w:t>
            </w:r>
          </w:p>
        </w:tc>
        <w:tc>
          <w:tcPr>
            <w:tcW w:w="2807" w:type="dxa"/>
            <w:vAlign w:val="center"/>
          </w:tcPr>
          <w:p w14:paraId="5E66A93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инструментальный</w:t>
            </w:r>
          </w:p>
        </w:tc>
      </w:tr>
      <w:tr w:rsidR="00F21BB5" w14:paraId="65E8D988" w14:textId="77777777" w:rsidTr="00F21BB5">
        <w:trPr>
          <w:cantSplit/>
          <w:jc w:val="center"/>
        </w:trPr>
        <w:tc>
          <w:tcPr>
            <w:tcW w:w="2055" w:type="dxa"/>
            <w:vAlign w:val="center"/>
          </w:tcPr>
          <w:p w14:paraId="2765523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195" w:type="dxa"/>
            <w:vAlign w:val="center"/>
          </w:tcPr>
          <w:p w14:paraId="7510013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 есть; страны ЕС и Беларусь не различимы</w:t>
            </w:r>
          </w:p>
        </w:tc>
        <w:tc>
          <w:tcPr>
            <w:tcW w:w="2297" w:type="dxa"/>
            <w:vAlign w:val="center"/>
          </w:tcPr>
          <w:p w14:paraId="020B70C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Москва; Беларусь около 1 %</w:t>
            </w:r>
          </w:p>
        </w:tc>
        <w:tc>
          <w:tcPr>
            <w:tcW w:w="2807" w:type="dxa"/>
            <w:vAlign w:val="center"/>
          </w:tcPr>
          <w:p w14:paraId="0BF2350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онлайн-рынок без выраженной локализации</w:t>
            </w:r>
          </w:p>
        </w:tc>
      </w:tr>
      <w:tr w:rsidR="00F21BB5" w14:paraId="5F856439" w14:textId="77777777" w:rsidTr="00F21BB5">
        <w:trPr>
          <w:cantSplit/>
          <w:jc w:val="center"/>
        </w:trPr>
        <w:tc>
          <w:tcPr>
            <w:tcW w:w="2055" w:type="dxa"/>
            <w:vAlign w:val="center"/>
          </w:tcPr>
          <w:p w14:paraId="30EE29A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Специализация услуги</w:t>
            </w:r>
          </w:p>
        </w:tc>
        <w:tc>
          <w:tcPr>
            <w:tcW w:w="2195" w:type="dxa"/>
            <w:vAlign w:val="center"/>
          </w:tcPr>
          <w:p w14:paraId="3BC02AB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растут аудит таблиц и аудит финансовых моделей</w:t>
            </w:r>
          </w:p>
        </w:tc>
        <w:tc>
          <w:tcPr>
            <w:tcW w:w="2297" w:type="dxa"/>
            <w:vAlign w:val="center"/>
          </w:tcPr>
          <w:p w14:paraId="5633291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кластер - проблемные запросы об ошибках</w:t>
            </w:r>
          </w:p>
        </w:tc>
        <w:tc>
          <w:tcPr>
            <w:tcW w:w="2807" w:type="dxa"/>
            <w:vAlign w:val="center"/>
          </w:tcPr>
          <w:p w14:paraId="03BC07D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первой услугой выбрать проверку и объяснение ошибок, консалтинг - позже</w:t>
            </w:r>
          </w:p>
        </w:tc>
      </w:tr>
      <w:tr w:rsidR="00F21BB5" w14:paraId="736820DE" w14:textId="77777777" w:rsidTr="00F21BB5">
        <w:trPr>
          <w:cantSplit/>
          <w:jc w:val="center"/>
        </w:trPr>
        <w:tc>
          <w:tcPr>
            <w:tcW w:w="2055" w:type="dxa"/>
            <w:vAlign w:val="center"/>
          </w:tcPr>
          <w:p w14:paraId="1B62C37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Ограничения данных</w:t>
            </w:r>
          </w:p>
        </w:tc>
        <w:tc>
          <w:tcPr>
            <w:tcW w:w="2195" w:type="dxa"/>
            <w:vAlign w:val="center"/>
          </w:tcPr>
          <w:p w14:paraId="36F251A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индексы, нормирование по пакету</w:t>
            </w:r>
          </w:p>
        </w:tc>
        <w:tc>
          <w:tcPr>
            <w:tcW w:w="2297" w:type="dxa"/>
            <w:vAlign w:val="center"/>
          </w:tcPr>
          <w:p w14:paraId="093332D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словоформы, омонимы, только аудитория Яндекса</w:t>
            </w:r>
          </w:p>
        </w:tc>
        <w:tc>
          <w:tcPr>
            <w:tcW w:w="2807" w:type="dxa"/>
            <w:vAlign w:val="center"/>
          </w:tcPr>
          <w:p w14:paraId="0C31F3F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требуются данные платежеспособности, рекламных кабинетов и конкурентов</w:t>
            </w:r>
          </w:p>
        </w:tc>
      </w:tr>
    </w:tbl>
    <w:p w14:paraId="7CC1C6F3" w14:textId="77777777" w:rsidR="00F21BB5" w:rsidRDefault="00954C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</w:t>
      </w:r>
      <w:r>
        <w:rPr>
          <w:sz w:val="28"/>
        </w:rPr>
        <w:t>ление источников соответствует ситуации «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стабилен или снижается»: по методике нужно проверить аудиторию, формулировки и регионы и дополнить поиск другими источниками. Это определяет содержание ЛР2-3 и ЛР4.</w:t>
      </w:r>
    </w:p>
    <w:p w14:paraId="30FA6478" w14:textId="77777777" w:rsidR="00F21BB5" w:rsidRDefault="00954C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Перспективность иде</w:t>
      </w:r>
      <w:r>
        <w:rPr>
          <w:sz w:val="28"/>
        </w:rPr>
        <w:t>и оценена по матрице из шести критериев (таблица 48).</w:t>
      </w:r>
    </w:p>
    <w:p w14:paraId="10ED23BE" w14:textId="77777777" w:rsidR="00F21BB5" w:rsidRDefault="00954CB2">
      <w:pPr>
        <w:pStyle w:val="a0"/>
        <w:keepNext/>
        <w:spacing w:before="0" w:after="0" w:line="360" w:lineRule="exact"/>
      </w:pPr>
      <w:r>
        <w:rPr>
          <w:sz w:val="28"/>
        </w:rPr>
        <w:t>Таблица 48 – Оценочная матрица перспективности бизнес-идеи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3"/>
        <w:gridCol w:w="1969"/>
        <w:gridCol w:w="1310"/>
        <w:gridCol w:w="1779"/>
        <w:gridCol w:w="2394"/>
      </w:tblGrid>
      <w:tr w:rsidR="00F21BB5" w14:paraId="7874888C" w14:textId="77777777" w:rsidTr="00F21B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03" w:type="dxa"/>
            <w:vAlign w:val="center"/>
          </w:tcPr>
          <w:p w14:paraId="7480E2D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969" w:type="dxa"/>
            <w:vAlign w:val="center"/>
          </w:tcPr>
          <w:p w14:paraId="0F8A985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1310" w:type="dxa"/>
            <w:vAlign w:val="center"/>
          </w:tcPr>
          <w:p w14:paraId="5302F36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779" w:type="dxa"/>
            <w:vAlign w:val="center"/>
          </w:tcPr>
          <w:p w14:paraId="3341BB2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  <w:tc>
          <w:tcPr>
            <w:tcW w:w="2394" w:type="dxa"/>
            <w:vAlign w:val="center"/>
          </w:tcPr>
          <w:p w14:paraId="7BB561C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F21BB5" w14:paraId="7F4542A6" w14:textId="77777777" w:rsidTr="00F21BB5">
        <w:trPr>
          <w:cantSplit/>
          <w:jc w:val="center"/>
        </w:trPr>
        <w:tc>
          <w:tcPr>
            <w:tcW w:w="1903" w:type="dxa"/>
            <w:vAlign w:val="center"/>
          </w:tcPr>
          <w:p w14:paraId="29A755E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Выраженность интереса</w:t>
            </w:r>
          </w:p>
        </w:tc>
        <w:tc>
          <w:tcPr>
            <w:tcW w:w="1969" w:type="dxa"/>
            <w:vAlign w:val="center"/>
          </w:tcPr>
          <w:p w14:paraId="1396455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10" w:type="dxa"/>
            <w:vAlign w:val="center"/>
          </w:tcPr>
          <w:p w14:paraId="06EE378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79" w:type="dxa"/>
            <w:vAlign w:val="center"/>
          </w:tcPr>
          <w:p w14:paraId="7BD5F11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598FDE0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Вордстата и масштаб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</w:tr>
      <w:tr w:rsidR="00F21BB5" w14:paraId="18167492" w14:textId="77777777" w:rsidTr="00F21BB5">
        <w:trPr>
          <w:cantSplit/>
          <w:jc w:val="center"/>
        </w:trPr>
        <w:tc>
          <w:tcPr>
            <w:tcW w:w="1903" w:type="dxa"/>
            <w:vAlign w:val="center"/>
          </w:tcPr>
          <w:p w14:paraId="1F1ADC8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969" w:type="dxa"/>
            <w:vAlign w:val="center"/>
          </w:tcPr>
          <w:p w14:paraId="648B1B8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47AD01B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5328596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4DFA583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источников в А; длинный рост в Б и В</w:t>
            </w:r>
          </w:p>
        </w:tc>
      </w:tr>
      <w:tr w:rsidR="00F21BB5" w14:paraId="2314F3DF" w14:textId="77777777" w:rsidTr="00F21BB5">
        <w:trPr>
          <w:cantSplit/>
          <w:jc w:val="center"/>
        </w:trPr>
        <w:tc>
          <w:tcPr>
            <w:tcW w:w="1903" w:type="dxa"/>
            <w:vAlign w:val="center"/>
          </w:tcPr>
          <w:p w14:paraId="3082C8E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969" w:type="dxa"/>
            <w:vAlign w:val="center"/>
          </w:tcPr>
          <w:p w14:paraId="2462F54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0369769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79" w:type="dxa"/>
            <w:vAlign w:val="center"/>
          </w:tcPr>
          <w:p w14:paraId="7FF6929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31624C4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услуговые формулировки есть только в кластере В</w:t>
            </w:r>
          </w:p>
        </w:tc>
      </w:tr>
      <w:tr w:rsidR="00F21BB5" w14:paraId="59522B6C" w14:textId="77777777" w:rsidTr="00F21BB5">
        <w:trPr>
          <w:cantSplit/>
          <w:jc w:val="center"/>
        </w:trPr>
        <w:tc>
          <w:tcPr>
            <w:tcW w:w="1903" w:type="dxa"/>
            <w:vAlign w:val="center"/>
          </w:tcPr>
          <w:p w14:paraId="75DC6EB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Географическая ясность</w:t>
            </w:r>
          </w:p>
        </w:tc>
        <w:tc>
          <w:tcPr>
            <w:tcW w:w="1969" w:type="dxa"/>
            <w:vAlign w:val="center"/>
          </w:tcPr>
          <w:p w14:paraId="248FCE2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3BE565A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6A7947D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49C6590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Б есть страны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Россия; в А и В территория не определяется данными</w:t>
            </w:r>
          </w:p>
        </w:tc>
      </w:tr>
      <w:tr w:rsidR="00F21BB5" w14:paraId="3EC093FE" w14:textId="77777777" w:rsidTr="00F21BB5">
        <w:trPr>
          <w:cantSplit/>
          <w:jc w:val="center"/>
        </w:trPr>
        <w:tc>
          <w:tcPr>
            <w:tcW w:w="1903" w:type="dxa"/>
            <w:vAlign w:val="center"/>
          </w:tcPr>
          <w:p w14:paraId="4058ABD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969" w:type="dxa"/>
            <w:vAlign w:val="center"/>
          </w:tcPr>
          <w:p w14:paraId="24C46C1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1E74395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6BC8061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739F3BA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соответствует продукту прямо, Б - смежный, В - сегмент клиентов</w:t>
            </w:r>
          </w:p>
        </w:tc>
      </w:tr>
      <w:tr w:rsidR="00F21BB5" w14:paraId="2C3ABC06" w14:textId="77777777" w:rsidTr="00F21BB5">
        <w:trPr>
          <w:cantSplit/>
          <w:jc w:val="center"/>
        </w:trPr>
        <w:tc>
          <w:tcPr>
            <w:tcW w:w="1903" w:type="dxa"/>
            <w:vAlign w:val="center"/>
          </w:tcPr>
          <w:p w14:paraId="7CFA49C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Операционная реализуемость</w:t>
            </w:r>
          </w:p>
        </w:tc>
        <w:tc>
          <w:tcPr>
            <w:tcW w:w="1969" w:type="dxa"/>
            <w:vAlign w:val="center"/>
          </w:tcPr>
          <w:p w14:paraId="28ECE3E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22EF1C5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4A1FC54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3FE0C03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 онлайн; Б требует конкуренции с платформами, В - профе</w:t>
            </w:r>
            <w:r>
              <w:rPr>
                <w:sz w:val="24"/>
              </w:rPr>
              <w:t>ссионального канала</w:t>
            </w:r>
          </w:p>
        </w:tc>
      </w:tr>
      <w:tr w:rsidR="00F21BB5" w14:paraId="65F44273" w14:textId="77777777" w:rsidTr="00F21BB5">
        <w:trPr>
          <w:cantSplit/>
          <w:jc w:val="center"/>
        </w:trPr>
        <w:tc>
          <w:tcPr>
            <w:tcW w:w="1903" w:type="dxa"/>
            <w:vAlign w:val="center"/>
          </w:tcPr>
          <w:p w14:paraId="644BF4F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1969" w:type="dxa"/>
            <w:vAlign w:val="center"/>
          </w:tcPr>
          <w:p w14:paraId="5100955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10" w:type="dxa"/>
            <w:vAlign w:val="center"/>
          </w:tcPr>
          <w:p w14:paraId="1E6D477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79" w:type="dxa"/>
            <w:vAlign w:val="center"/>
          </w:tcPr>
          <w:p w14:paraId="615BE13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394" w:type="dxa"/>
            <w:vAlign w:val="center"/>
          </w:tcPr>
          <w:p w14:paraId="1CDD042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три кластера в диапазоне 10-14</w:t>
            </w:r>
          </w:p>
        </w:tc>
      </w:tr>
      <w:tr w:rsidR="00F21BB5" w14:paraId="0183C95C" w14:textId="77777777" w:rsidTr="00F21BB5">
        <w:trPr>
          <w:cantSplit/>
          <w:jc w:val="center"/>
        </w:trPr>
        <w:tc>
          <w:tcPr>
            <w:tcW w:w="1903" w:type="dxa"/>
            <w:vAlign w:val="center"/>
          </w:tcPr>
          <w:p w14:paraId="66A6152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Рекомендация</w:t>
            </w:r>
          </w:p>
        </w:tc>
        <w:tc>
          <w:tcPr>
            <w:tcW w:w="1969" w:type="dxa"/>
            <w:vAlign w:val="center"/>
          </w:tcPr>
          <w:p w14:paraId="0C86A88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перспективна, уточнить сегмент и коммерческую часть</w:t>
            </w:r>
          </w:p>
        </w:tc>
        <w:tc>
          <w:tcPr>
            <w:tcW w:w="1310" w:type="dxa"/>
            <w:vAlign w:val="center"/>
          </w:tcPr>
          <w:p w14:paraId="24FB11D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рынка, не основной продукт</w:t>
            </w:r>
          </w:p>
        </w:tc>
        <w:tc>
          <w:tcPr>
            <w:tcW w:w="1779" w:type="dxa"/>
            <w:vAlign w:val="center"/>
          </w:tcPr>
          <w:p w14:paraId="4EE828B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 как сегмент консультантов</w:t>
            </w:r>
          </w:p>
        </w:tc>
        <w:tc>
          <w:tcPr>
            <w:tcW w:w="2394" w:type="dxa"/>
            <w:vAlign w:val="center"/>
          </w:tcPr>
          <w:p w14:paraId="3B6DE1F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требуется проверка платежеспособного спроса</w:t>
            </w:r>
          </w:p>
        </w:tc>
      </w:tr>
    </w:tbl>
    <w:p w14:paraId="37D07A1B" w14:textId="77777777" w:rsidR="00F21BB5" w:rsidRDefault="00954C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Все три кластера набрали 10-14 баллов: идея перспективна, но требует уточнения сегмента, услуги или территории [6]. Сильного предварительного обоснования (15-18 баллов) ни </w:t>
      </w:r>
      <w:r>
        <w:rPr>
          <w:sz w:val="28"/>
        </w:rPr>
        <w:t>один кластер не получил главным образом из-за отсутствия коммерческих запросов и неопределенности территории. Матрица является внутренней методической шкалой и не заменяет финансовый расчет и анализ конкурентов.</w:t>
      </w:r>
    </w:p>
    <w:p w14:paraId="53E933AD" w14:textId="77777777" w:rsidR="00F21BB5" w:rsidRDefault="00954C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основании анализа поискового интереса аудитории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выбрана бизнес-идея: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с доказательством каждой находки. Идея основана на компетенции построения и верификации </w:t>
      </w:r>
      <w:r>
        <w:rPr>
          <w:sz w:val="28"/>
        </w:rPr>
        <w:t>финансовых моделей и ориентирована на финансовых аналитиков, консультантов, бухгалтеров и основателей малого и среднего бизнеса.</w:t>
      </w:r>
    </w:p>
    <w:p w14:paraId="34705F4C" w14:textId="77777777" w:rsidR="00F21BB5" w:rsidRDefault="00954C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Выбор идеи обоснован тем, что по группам запросов о проверке формул, об ошибках в таблицах, об </w:t>
      </w:r>
      <w:r>
        <w:rPr>
          <w:i/>
          <w:sz w:val="28"/>
        </w:rPr>
        <w:t>AI</w:t>
      </w:r>
      <w:r>
        <w:rPr>
          <w:sz w:val="28"/>
        </w:rPr>
        <w:t xml:space="preserve">-инструментах для </w:t>
      </w:r>
      <w:r>
        <w:rPr>
          <w:i/>
          <w:sz w:val="28"/>
        </w:rPr>
        <w:t>Excel</w:t>
      </w:r>
      <w:r>
        <w:rPr>
          <w:sz w:val="28"/>
        </w:rPr>
        <w:t xml:space="preserve"> и об а</w:t>
      </w:r>
      <w:r>
        <w:rPr>
          <w:sz w:val="28"/>
        </w:rPr>
        <w:t xml:space="preserve">удите финансовых моделей выявлены следующие признаки интереса: рост узких запросов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(за последний год аудит таблиц вырос почти в шесть раз к предыдущему году, при очень низкой базе); массовые проблемные запросы в Вордстате (около 20 тысяч запросов в год по ошибкам в формулах в России); быстро растущий интерес к </w:t>
      </w:r>
      <w:r>
        <w:rPr>
          <w:i/>
          <w:sz w:val="28"/>
        </w:rPr>
        <w:t>AI</w:t>
      </w:r>
      <w:r>
        <w:rPr>
          <w:sz w:val="28"/>
        </w:rPr>
        <w:t xml:space="preserve">-ассистентам для </w:t>
      </w:r>
      <w:r>
        <w:rPr>
          <w:i/>
          <w:sz w:val="28"/>
        </w:rPr>
        <w:t>Excel</w:t>
      </w:r>
      <w:r>
        <w:rPr>
          <w:sz w:val="28"/>
        </w:rPr>
        <w:t xml:space="preserve">. </w:t>
      </w:r>
      <w:r>
        <w:rPr>
          <w:sz w:val="28"/>
        </w:rPr>
        <w:t xml:space="preserve">Это свидетельствует о наличии поискового спроса на решение задачи «найти и исправить ошибку в таблице» и о смещении рынка к </w:t>
      </w:r>
      <w:r>
        <w:rPr>
          <w:i/>
          <w:sz w:val="28"/>
        </w:rPr>
        <w:t>AI</w:t>
      </w:r>
      <w:r>
        <w:rPr>
          <w:sz w:val="28"/>
        </w:rPr>
        <w:t>-инструментам.</w:t>
      </w:r>
    </w:p>
    <w:p w14:paraId="5604AC37" w14:textId="77777777" w:rsidR="00F21BB5" w:rsidRDefault="00954C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качестве первичной географической границы рынка выбраны англоязычные страны (США, Великобритания, Канада, Австрал</w:t>
      </w:r>
      <w:r>
        <w:rPr>
          <w:sz w:val="28"/>
        </w:rPr>
        <w:t xml:space="preserve">ия, Ирландия) с расширением на ЕС. Данный выбор объясняется тем, что именно в англоязычном поиске интерес к аудиту таблиц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подтвержден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а продукт оказывается онлайн; Беларусь и Россия оставлены контрольными территория</w:t>
      </w:r>
      <w:r>
        <w:rPr>
          <w:sz w:val="28"/>
        </w:rPr>
        <w:t>ми, поскольку их объем в Вордстате ограничен, а доля Беларуси составляет около одного процента от России.</w:t>
      </w:r>
    </w:p>
    <w:p w14:paraId="0C4FB05F" w14:textId="77777777" w:rsidR="00F21BB5" w:rsidRDefault="00954C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Таким образом, бизнес-идея является предварительно обоснованной лишь частично: подтверждены интерес аудитории и соответствие компетенции, но не подтве</w:t>
      </w:r>
      <w:r>
        <w:rPr>
          <w:sz w:val="28"/>
        </w:rPr>
        <w:t>рждены коммерческие поисковые намерения и территория на уровне отдельных стран. Дополнительно требуется проверить конкурентов, цены, каналы продаж, финансовую модель и готовность клиентов платить за проверку.</w:t>
      </w:r>
    </w:p>
    <w:p w14:paraId="682DDFB0" w14:textId="77777777" w:rsidR="00F21BB5" w:rsidRDefault="00954C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Итоговый текст аргументации разложен на фрагмен</w:t>
      </w:r>
      <w:r>
        <w:rPr>
          <w:sz w:val="28"/>
        </w:rPr>
        <w:t>ты в таблице 49.</w:t>
      </w:r>
    </w:p>
    <w:p w14:paraId="42EB3F19" w14:textId="77777777" w:rsidR="00F21BB5" w:rsidRDefault="00954CB2">
      <w:pPr>
        <w:pStyle w:val="a0"/>
        <w:keepNext/>
        <w:spacing w:before="0" w:after="0" w:line="360" w:lineRule="exact"/>
      </w:pPr>
      <w:r>
        <w:rPr>
          <w:sz w:val="28"/>
        </w:rPr>
        <w:t>Таблица 49 – Фрагменты итоговой аргументации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32"/>
        <w:gridCol w:w="5723"/>
      </w:tblGrid>
      <w:tr w:rsidR="00F21BB5" w14:paraId="3E8399C6" w14:textId="77777777" w:rsidTr="00F21B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32" w:type="dxa"/>
            <w:vAlign w:val="center"/>
          </w:tcPr>
          <w:p w14:paraId="55E08BF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Фрагмент</w:t>
            </w:r>
          </w:p>
        </w:tc>
        <w:tc>
          <w:tcPr>
            <w:tcW w:w="5723" w:type="dxa"/>
            <w:vAlign w:val="center"/>
          </w:tcPr>
          <w:p w14:paraId="226602B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F21BB5" w14:paraId="6513EC77" w14:textId="77777777" w:rsidTr="00F21BB5">
        <w:trPr>
          <w:cantSplit/>
          <w:jc w:val="center"/>
        </w:trPr>
        <w:tc>
          <w:tcPr>
            <w:tcW w:w="3632" w:type="dxa"/>
            <w:vAlign w:val="center"/>
          </w:tcPr>
          <w:p w14:paraId="59AF129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Выбрана бизнес-идея</w:t>
            </w:r>
          </w:p>
        </w:tc>
        <w:tc>
          <w:tcPr>
            <w:tcW w:w="5723" w:type="dxa"/>
            <w:vAlign w:val="center"/>
          </w:tcPr>
          <w:p w14:paraId="2C69775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онлайн-сервис</w:t>
            </w:r>
          </w:p>
        </w:tc>
      </w:tr>
      <w:tr w:rsidR="00F21BB5" w14:paraId="5F7BEC94" w14:textId="77777777" w:rsidTr="00F21BB5">
        <w:trPr>
          <w:cantSplit/>
          <w:jc w:val="center"/>
        </w:trPr>
        <w:tc>
          <w:tcPr>
            <w:tcW w:w="3632" w:type="dxa"/>
            <w:vAlign w:val="center"/>
          </w:tcPr>
          <w:p w14:paraId="4863835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Идея основана на компетенции</w:t>
            </w:r>
          </w:p>
        </w:tc>
        <w:tc>
          <w:tcPr>
            <w:tcW w:w="5723" w:type="dxa"/>
            <w:vAlign w:val="center"/>
          </w:tcPr>
          <w:p w14:paraId="2CB2B95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верификация вычислений и финансовых моделей </w:t>
            </w:r>
            <w:r>
              <w:rPr>
                <w:sz w:val="24"/>
              </w:rPr>
              <w:t>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F21BB5" w14:paraId="5DAFFA5B" w14:textId="77777777" w:rsidTr="00F21BB5">
        <w:trPr>
          <w:cantSplit/>
          <w:jc w:val="center"/>
        </w:trPr>
        <w:tc>
          <w:tcPr>
            <w:tcW w:w="3632" w:type="dxa"/>
            <w:vAlign w:val="center"/>
          </w:tcPr>
          <w:p w14:paraId="302FE4A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723" w:type="dxa"/>
            <w:vAlign w:val="center"/>
          </w:tcPr>
          <w:p w14:paraId="386389F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консультанты, бухгалтеры, основатели</w:t>
            </w:r>
          </w:p>
        </w:tc>
      </w:tr>
      <w:tr w:rsidR="00F21BB5" w14:paraId="13BD213E" w14:textId="77777777" w:rsidTr="00F21BB5">
        <w:trPr>
          <w:cantSplit/>
          <w:jc w:val="center"/>
        </w:trPr>
        <w:tc>
          <w:tcPr>
            <w:tcW w:w="3632" w:type="dxa"/>
            <w:vAlign w:val="center"/>
          </w:tcPr>
          <w:p w14:paraId="43244F0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показывают</w:t>
            </w:r>
          </w:p>
        </w:tc>
        <w:tc>
          <w:tcPr>
            <w:tcW w:w="5723" w:type="dxa"/>
            <w:vAlign w:val="center"/>
          </w:tcPr>
          <w:p w14:paraId="62F95EF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узких запросов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 за последний год от низкой базы; сезонность не подтверж</w:t>
            </w:r>
            <w:r>
              <w:rPr>
                <w:sz w:val="24"/>
              </w:rPr>
              <w:t>дена</w:t>
            </w:r>
          </w:p>
        </w:tc>
      </w:tr>
      <w:tr w:rsidR="00F21BB5" w14:paraId="470A6DBF" w14:textId="77777777" w:rsidTr="00F21BB5">
        <w:trPr>
          <w:cantSplit/>
          <w:jc w:val="center"/>
        </w:trPr>
        <w:tc>
          <w:tcPr>
            <w:tcW w:w="3632" w:type="dxa"/>
            <w:vAlign w:val="center"/>
          </w:tcPr>
          <w:p w14:paraId="59B1167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Яндекс Вордстат подтверждают</w:t>
            </w:r>
          </w:p>
        </w:tc>
        <w:tc>
          <w:tcPr>
            <w:tcW w:w="5723" w:type="dxa"/>
            <w:vAlign w:val="center"/>
          </w:tcPr>
          <w:p w14:paraId="79B8F13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проблемный интерес и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сезонность; снижение за последний год; коммерческих формулировок нет</w:t>
            </w:r>
          </w:p>
        </w:tc>
      </w:tr>
      <w:tr w:rsidR="00F21BB5" w14:paraId="43223ED2" w14:textId="77777777" w:rsidTr="00F21BB5">
        <w:trPr>
          <w:cantSplit/>
          <w:jc w:val="center"/>
        </w:trPr>
        <w:tc>
          <w:tcPr>
            <w:tcW w:w="3632" w:type="dxa"/>
            <w:vAlign w:val="center"/>
          </w:tcPr>
          <w:p w14:paraId="76211D0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Географические границы выбраны</w:t>
            </w:r>
          </w:p>
        </w:tc>
        <w:tc>
          <w:tcPr>
            <w:tcW w:w="5723" w:type="dxa"/>
            <w:vAlign w:val="center"/>
          </w:tcPr>
          <w:p w14:paraId="6F62FA1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с расширением на ЕС; Беларусь и Россия - контроль</w:t>
            </w:r>
            <w:r>
              <w:rPr>
                <w:sz w:val="24"/>
              </w:rPr>
              <w:t>ные</w:t>
            </w:r>
          </w:p>
        </w:tc>
      </w:tr>
      <w:tr w:rsidR="00F21BB5" w14:paraId="4F2D1986" w14:textId="77777777" w:rsidTr="00F21BB5">
        <w:trPr>
          <w:cantSplit/>
          <w:jc w:val="center"/>
        </w:trPr>
        <w:tc>
          <w:tcPr>
            <w:tcW w:w="3632" w:type="dxa"/>
            <w:vAlign w:val="center"/>
          </w:tcPr>
          <w:p w14:paraId="13D0C3C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анализа</w:t>
            </w:r>
          </w:p>
        </w:tc>
        <w:tc>
          <w:tcPr>
            <w:tcW w:w="5723" w:type="dxa"/>
            <w:vAlign w:val="center"/>
          </w:tcPr>
          <w:p w14:paraId="4AF25ED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интерес не равен продажам; малые объемы узких запросов; расхождение источников</w:t>
            </w:r>
          </w:p>
        </w:tc>
      </w:tr>
      <w:tr w:rsidR="00F21BB5" w14:paraId="6F333100" w14:textId="77777777" w:rsidTr="00F21BB5">
        <w:trPr>
          <w:cantSplit/>
          <w:jc w:val="center"/>
        </w:trPr>
        <w:tc>
          <w:tcPr>
            <w:tcW w:w="3632" w:type="dxa"/>
            <w:vAlign w:val="center"/>
          </w:tcPr>
          <w:p w14:paraId="1039051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Итоговое решение</w:t>
            </w:r>
          </w:p>
        </w:tc>
        <w:tc>
          <w:tcPr>
            <w:tcW w:w="5723" w:type="dxa"/>
            <w:vAlign w:val="center"/>
          </w:tcPr>
          <w:p w14:paraId="7685344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принять идею как гипотезу, сузить фокус на проблемные запросы и профессиональный сегмент, территорию подтвердить в ЛР2-3</w:t>
            </w:r>
          </w:p>
        </w:tc>
      </w:tr>
    </w:tbl>
    <w:p w14:paraId="19EBC99C" w14:textId="77777777" w:rsidR="00F21BB5" w:rsidRDefault="00954C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фрагментов дублирует итоговый текст в виде структуры для бизнес-плана. Итоговое решение: принять идею как предварительно обосн</w:t>
      </w:r>
      <w:r>
        <w:rPr>
          <w:sz w:val="28"/>
        </w:rPr>
        <w:t>ованную гипотезу и перейти к оценке объема рынка.</w:t>
      </w:r>
    </w:p>
    <w:p w14:paraId="05A21BD9" w14:textId="77777777" w:rsidR="00F21BB5" w:rsidRDefault="00954C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итогового вывода проверено по чек-листу (таблица 50).</w:t>
      </w:r>
    </w:p>
    <w:p w14:paraId="371313D2" w14:textId="77777777" w:rsidR="00F21BB5" w:rsidRDefault="00954CB2">
      <w:pPr>
        <w:pStyle w:val="a0"/>
        <w:keepNext/>
        <w:spacing w:before="0" w:after="0" w:line="360" w:lineRule="exact"/>
      </w:pPr>
      <w:r>
        <w:rPr>
          <w:sz w:val="28"/>
        </w:rPr>
        <w:t>Таблица 50 – Чек-лист качества итогового вывода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06"/>
        <w:gridCol w:w="1249"/>
        <w:gridCol w:w="3500"/>
      </w:tblGrid>
      <w:tr w:rsidR="00F21BB5" w14:paraId="0B1A8DD2" w14:textId="77777777" w:rsidTr="00F21B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05" w:type="dxa"/>
            <w:vAlign w:val="center"/>
          </w:tcPr>
          <w:p w14:paraId="71EC3DC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Проверочный вопрос</w:t>
            </w:r>
          </w:p>
        </w:tc>
        <w:tc>
          <w:tcPr>
            <w:tcW w:w="1249" w:type="dxa"/>
            <w:vAlign w:val="center"/>
          </w:tcPr>
          <w:p w14:paraId="0F0AB0A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500" w:type="dxa"/>
            <w:vAlign w:val="center"/>
          </w:tcPr>
          <w:p w14:paraId="28276A0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F21BB5" w14:paraId="1F3DED59" w14:textId="77777777" w:rsidTr="00F21BB5">
        <w:trPr>
          <w:cantSplit/>
          <w:jc w:val="center"/>
        </w:trPr>
        <w:tc>
          <w:tcPr>
            <w:tcW w:w="4605" w:type="dxa"/>
            <w:vAlign w:val="center"/>
          </w:tcPr>
          <w:p w14:paraId="14BF628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Бизнес-идея сформулирована конкретно</w:t>
            </w:r>
          </w:p>
        </w:tc>
        <w:tc>
          <w:tcPr>
            <w:tcW w:w="1249" w:type="dxa"/>
            <w:vAlign w:val="center"/>
          </w:tcPr>
          <w:p w14:paraId="0D3348C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037AF60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F21BB5" w14:paraId="17E5A9CB" w14:textId="77777777" w:rsidTr="00F21BB5">
        <w:trPr>
          <w:cantSplit/>
          <w:jc w:val="center"/>
        </w:trPr>
        <w:tc>
          <w:tcPr>
            <w:tcW w:w="4605" w:type="dxa"/>
            <w:vAlign w:val="center"/>
          </w:tcPr>
          <w:p w14:paraId="25C731A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 связана с конкретной услугой</w:t>
            </w:r>
          </w:p>
        </w:tc>
        <w:tc>
          <w:tcPr>
            <w:tcW w:w="1249" w:type="dxa"/>
            <w:vAlign w:val="center"/>
          </w:tcPr>
          <w:p w14:paraId="65C8574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51C89AC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верификация вычислений</w:t>
            </w:r>
          </w:p>
        </w:tc>
      </w:tr>
      <w:tr w:rsidR="00F21BB5" w14:paraId="03A3A82A" w14:textId="77777777" w:rsidTr="00F21BB5">
        <w:trPr>
          <w:cantSplit/>
          <w:jc w:val="center"/>
        </w:trPr>
        <w:tc>
          <w:tcPr>
            <w:tcW w:w="4605" w:type="dxa"/>
            <w:vAlign w:val="center"/>
          </w:tcPr>
          <w:p w14:paraId="60AF95C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Использованы разные группы запросов</w:t>
            </w:r>
          </w:p>
        </w:tc>
        <w:tc>
          <w:tcPr>
            <w:tcW w:w="1249" w:type="dxa"/>
            <w:vAlign w:val="center"/>
          </w:tcPr>
          <w:p w14:paraId="4B10F21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64253D0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брендовые, смежные</w:t>
            </w:r>
          </w:p>
        </w:tc>
      </w:tr>
      <w:tr w:rsidR="00F21BB5" w14:paraId="4BF7AD16" w14:textId="77777777" w:rsidTr="00F21BB5">
        <w:trPr>
          <w:cantSplit/>
          <w:jc w:val="center"/>
        </w:trPr>
        <w:tc>
          <w:tcPr>
            <w:tcW w:w="4605" w:type="dxa"/>
            <w:vAlign w:val="center"/>
          </w:tcPr>
          <w:p w14:paraId="38770C9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зафиксированы территория, период, категория и тип поиска</w:t>
            </w:r>
          </w:p>
        </w:tc>
        <w:tc>
          <w:tcPr>
            <w:tcW w:w="1249" w:type="dxa"/>
            <w:vAlign w:val="center"/>
          </w:tcPr>
          <w:p w14:paraId="4A2A61E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56F9E5F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настроек</w:t>
            </w:r>
          </w:p>
        </w:tc>
      </w:tr>
      <w:tr w:rsidR="00F21BB5" w14:paraId="0F8E6EE8" w14:textId="77777777" w:rsidTr="00F21BB5">
        <w:trPr>
          <w:cantSplit/>
          <w:jc w:val="center"/>
        </w:trPr>
        <w:tc>
          <w:tcPr>
            <w:tcW w:w="4605" w:type="dxa"/>
            <w:vAlign w:val="center"/>
          </w:tcPr>
          <w:p w14:paraId="77B810F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Яндекс Вордстат зафиксированы регион, частотность, динамика и похожие запросы</w:t>
            </w:r>
          </w:p>
        </w:tc>
        <w:tc>
          <w:tcPr>
            <w:tcW w:w="1249" w:type="dxa"/>
            <w:vAlign w:val="center"/>
          </w:tcPr>
          <w:p w14:paraId="6B6FA3C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34E9FCA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настроек, динамики, топов</w:t>
            </w:r>
          </w:p>
        </w:tc>
      </w:tr>
      <w:tr w:rsidR="00F21BB5" w14:paraId="769E1EA3" w14:textId="77777777" w:rsidTr="00F21BB5">
        <w:trPr>
          <w:cantSplit/>
          <w:jc w:val="center"/>
        </w:trPr>
        <w:tc>
          <w:tcPr>
            <w:tcW w:w="4605" w:type="dxa"/>
            <w:vAlign w:val="center"/>
          </w:tcPr>
          <w:p w14:paraId="664184C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Сделано сопоставление двух источников</w:t>
            </w:r>
          </w:p>
        </w:tc>
        <w:tc>
          <w:tcPr>
            <w:tcW w:w="1249" w:type="dxa"/>
            <w:vAlign w:val="center"/>
          </w:tcPr>
          <w:p w14:paraId="7A8EF57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596AF0A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2.7</w:t>
            </w:r>
          </w:p>
        </w:tc>
      </w:tr>
      <w:tr w:rsidR="00F21BB5" w14:paraId="41863F7F" w14:textId="77777777" w:rsidTr="00F21BB5">
        <w:trPr>
          <w:cantSplit/>
          <w:jc w:val="center"/>
        </w:trPr>
        <w:tc>
          <w:tcPr>
            <w:tcW w:w="4605" w:type="dxa"/>
            <w:vAlign w:val="center"/>
          </w:tcPr>
          <w:p w14:paraId="2B0A3E5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</w:t>
            </w:r>
            <w:r>
              <w:rPr>
                <w:sz w:val="24"/>
              </w:rPr>
              <w:t>фические границы обоснованы данными и операционной возможностью</w:t>
            </w:r>
          </w:p>
        </w:tc>
        <w:tc>
          <w:tcPr>
            <w:tcW w:w="1249" w:type="dxa"/>
            <w:vAlign w:val="center"/>
          </w:tcPr>
          <w:p w14:paraId="4307460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500" w:type="dxa"/>
            <w:vAlign w:val="center"/>
          </w:tcPr>
          <w:p w14:paraId="09168F5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 странам тонкие</w:t>
            </w:r>
          </w:p>
        </w:tc>
      </w:tr>
      <w:tr w:rsidR="00F21BB5" w14:paraId="7BFBBB19" w14:textId="77777777" w:rsidTr="00F21BB5">
        <w:trPr>
          <w:cantSplit/>
          <w:jc w:val="center"/>
        </w:trPr>
        <w:tc>
          <w:tcPr>
            <w:tcW w:w="4605" w:type="dxa"/>
            <w:vAlign w:val="center"/>
          </w:tcPr>
          <w:p w14:paraId="563EAFC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выводе указаны ограничения метода и необходимость дополнительной проверки</w:t>
            </w:r>
          </w:p>
        </w:tc>
        <w:tc>
          <w:tcPr>
            <w:tcW w:w="1249" w:type="dxa"/>
            <w:vAlign w:val="center"/>
          </w:tcPr>
          <w:p w14:paraId="3DEA011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5538B81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текст</w:t>
            </w:r>
          </w:p>
        </w:tc>
      </w:tr>
    </w:tbl>
    <w:p w14:paraId="03459F61" w14:textId="77777777" w:rsidR="00F21BB5" w:rsidRDefault="00954C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Чек-лист подтверждает полноту итогового вывода; частичное выполнение относится к обоснованию территории данными отдельных стран.</w:t>
      </w:r>
    </w:p>
    <w:p w14:paraId="20FFF1EE" w14:textId="77777777" w:rsidR="00F21BB5" w:rsidRDefault="00954CB2">
      <w:pPr>
        <w:pStyle w:val="2"/>
        <w:spacing w:before="360" w:after="360" w:line="360" w:lineRule="exact"/>
        <w:ind w:firstLine="709"/>
      </w:pPr>
      <w:bookmarkStart w:id="41" w:name="_62f51eb0ab91f3af46a92de1058e4b81f9c647d"/>
      <w:bookmarkStart w:id="42" w:name="_Toc241938594"/>
      <w:bookmarkEnd w:id="39"/>
      <w:r>
        <w:rPr>
          <w:b/>
          <w:sz w:val="28"/>
        </w:rPr>
        <w:t>2.10 Переход к анализу рынка</w:t>
      </w:r>
      <w:bookmarkEnd w:id="42"/>
    </w:p>
    <w:p w14:paraId="15F0F8F4" w14:textId="77777777" w:rsidR="00F21BB5" w:rsidRDefault="00954C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Результаты первичного анализа поискового интереса показывают наличие аудитории, интересующейся про</w:t>
      </w:r>
      <w:r>
        <w:rPr>
          <w:sz w:val="28"/>
        </w:rPr>
        <w:t xml:space="preserve">веркой таблиц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AI</w:t>
      </w:r>
      <w:r>
        <w:rPr>
          <w:sz w:val="28"/>
        </w:rPr>
        <w:t>-</w:t>
      </w:r>
      <w:r>
        <w:rPr>
          <w:sz w:val="28"/>
        </w:rPr>
        <w:lastRenderedPageBreak/>
        <w:t>инструментами для работы с ними. Это создает основание для дальнейшего изучения рынка, но сам факт поискового интереса не является достаточным основанием для запуска бизнеса: он не отражает платежеспособность, цены и конкурентную среду. Следующий этап - п</w:t>
      </w:r>
      <w:r>
        <w:rPr>
          <w:sz w:val="28"/>
        </w:rPr>
        <w:t xml:space="preserve">ерейти к оценке объема рынка в выбранных границах (ЛР2-3): оценить число потенциальных клиентов в англоязычных странах и ЕС, цифровую воронку от визита до оплаты по тарифам </w:t>
      </w:r>
      <w:r>
        <w:rPr>
          <w:i/>
          <w:sz w:val="28"/>
        </w:rPr>
        <w:t>Free</w:t>
      </w:r>
      <w:r>
        <w:rPr>
          <w:sz w:val="28"/>
        </w:rPr>
        <w:t>,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>, платежеспособность сегментов и</w:t>
      </w:r>
      <w:r>
        <w:rPr>
          <w:sz w:val="28"/>
        </w:rPr>
        <w:t xml:space="preserve"> платформенный канал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>. После этого - уровень конкуренции и барьеры входа (ЛР4) и анализ конкурентов по сайтам (ЛР5).</w:t>
      </w:r>
    </w:p>
    <w:p w14:paraId="588B69AD" w14:textId="77777777" w:rsidR="00F21BB5" w:rsidRDefault="00954CB2">
      <w:pPr>
        <w:pStyle w:val="1"/>
        <w:pageBreakBefore/>
        <w:spacing w:before="0" w:after="360" w:line="360" w:lineRule="exact"/>
        <w:ind w:firstLine="709"/>
      </w:pPr>
      <w:bookmarkStart w:id="43" w:name="_1bfdad9d2d88ddb6ca16c31c1d4d4943679f32f"/>
      <w:bookmarkStart w:id="44" w:name="_Toc241938595"/>
      <w:bookmarkEnd w:id="41"/>
      <w:bookmarkEnd w:id="2"/>
      <w:r>
        <w:rPr>
          <w:b/>
          <w:sz w:val="28"/>
        </w:rPr>
        <w:lastRenderedPageBreak/>
        <w:t>3 ОТВЕТЫ НА КОНТРОЛЬНЫЕ ВОПРОСЫ</w:t>
      </w:r>
      <w:bookmarkEnd w:id="44"/>
    </w:p>
    <w:p w14:paraId="77620529" w14:textId="77777777" w:rsidR="00F21BB5" w:rsidRDefault="00954C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вопросам навигатора методики [6].</w:t>
      </w:r>
    </w:p>
    <w:p w14:paraId="066CE4A4" w14:textId="77777777" w:rsidR="00F21BB5" w:rsidRDefault="00954CB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Сформулирована ли бизнес-идея как коммерческое предложение, а не только как профессиональная компетенция? Да. Идея сформулирована как продаваемый результат: найденные и подтвержденные ошибки в таблице (таблицы 1 и 2).</w:t>
      </w:r>
    </w:p>
    <w:p w14:paraId="1A8C2D0A" w14:textId="77777777" w:rsidR="00F21BB5" w:rsidRDefault="00954CB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Составлено ли семантическое ядро с раз</w:t>
      </w:r>
      <w:r>
        <w:rPr>
          <w:sz w:val="28"/>
        </w:rPr>
        <w:t>делением на информационные, коммерческие, проблемные, инструментальные и региональные запросы? Да. Ядро состоит из 19 формулировок, разделено по семи типам и по трем кластерам (таблицы 3-7); региональный тип проверялся фильтром территории сервисов.</w:t>
      </w:r>
    </w:p>
    <w:p w14:paraId="0EA89AB9" w14:textId="77777777" w:rsidR="00F21BB5" w:rsidRDefault="00954CB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</w:t>
      </w:r>
      <w:r>
        <w:rPr>
          <w:sz w:val="28"/>
        </w:rPr>
        <w:t xml:space="preserve">ны ли ключевые запросы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 единых настройках территории, периода и категории? Да. Пять пакетов по пять запросов, одиночные ряды ключевых запросов; категория не уточнялась (ограничение указано).</w:t>
      </w:r>
    </w:p>
    <w:p w14:paraId="7544669F" w14:textId="77777777" w:rsidR="00F21BB5" w:rsidRDefault="00954CB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те же или сопоставимые запросы в </w:t>
      </w:r>
      <w:r>
        <w:rPr>
          <w:sz w:val="28"/>
        </w:rPr>
        <w:t xml:space="preserve">Яндекс Вордстат? Да. 16 русских формулировок, из них 13 дали данные; английские формулировки проверялись только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5C21E389" w14:textId="77777777" w:rsidR="00F21BB5" w:rsidRDefault="00954CB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Сохранены ли данные выгрузки и зафиксированы ли настройки анализа? Да, частично: данные и настройки сохранены в журнале и файла</w:t>
      </w:r>
      <w:r>
        <w:rPr>
          <w:sz w:val="28"/>
        </w:rPr>
        <w:t>х с контрольными суммами; файлы кнопкой «Скачать» не сохранялись.</w:t>
      </w:r>
    </w:p>
    <w:p w14:paraId="1B22EFB0" w14:textId="77777777" w:rsidR="00F21BB5" w:rsidRDefault="00954CB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Построен ли временной ряд, пригодный для оценки тренда и сезонности? Да. Месячные ряды 10.2021-09.2026 (60 месяцев) и ряд Вордстата с 2018 г.</w:t>
      </w:r>
    </w:p>
    <w:p w14:paraId="26520283" w14:textId="77777777" w:rsidR="00F21BB5" w:rsidRDefault="00954CB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Отделен ли устойчивый тренд от сезонных пиков и </w:t>
      </w:r>
      <w:r>
        <w:rPr>
          <w:sz w:val="28"/>
        </w:rPr>
        <w:t>разовых всплесков? Да. Выброс кластера В заменен, 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помечен как событие, сезонные индексы рассчитаны отдельно.</w:t>
      </w:r>
    </w:p>
    <w:p w14:paraId="333731AF" w14:textId="77777777" w:rsidR="00F21BB5" w:rsidRDefault="00954CB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циклические отклонения через сравнение фактического интереса с трендово-сезонным уровнем? Да. Циклический коэф</w:t>
      </w:r>
      <w:r>
        <w:rPr>
          <w:sz w:val="28"/>
        </w:rPr>
        <w:t xml:space="preserve">фициент по шаблону и фазы по </w:t>
      </w:r>
      <w:r>
        <w:rPr>
          <w:i/>
          <w:sz w:val="28"/>
        </w:rPr>
        <w:t>Word</w:t>
      </w:r>
      <w:r>
        <w:rPr>
          <w:sz w:val="28"/>
        </w:rPr>
        <w:t>-методике; вывод о деловом цикле рынка не делается.</w:t>
      </w:r>
    </w:p>
    <w:p w14:paraId="6779D519" w14:textId="77777777" w:rsidR="00F21BB5" w:rsidRDefault="00954CB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Сделано ли различие между относительным интересом, частотностью запросов и реальным размером рынка? Да.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трактуется как относительный индекс, Вордстат - как ч</w:t>
      </w:r>
      <w:r>
        <w:rPr>
          <w:sz w:val="28"/>
        </w:rPr>
        <w:t>исло запросов аудитории Яндекса, размер рынка отложен до ЛР2-3.</w:t>
      </w:r>
    </w:p>
    <w:p w14:paraId="47F107B5" w14:textId="77777777" w:rsidR="00F21BB5" w:rsidRDefault="00954CB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Обоснованы ли географические границы рынка? Частично. Рабочая территория обоснована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ограничениями Вордстата, но данные по странам ЕС тонкие.</w:t>
      </w:r>
    </w:p>
    <w:p w14:paraId="04C18C9D" w14:textId="77777777" w:rsidR="00F21BB5" w:rsidRDefault="00954CB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Зафиксированы ли продуктовы</w:t>
      </w:r>
      <w:r>
        <w:rPr>
          <w:sz w:val="28"/>
        </w:rPr>
        <w:t>е, клиентские, географические, канальные, семантические и конкурентные границы рынка? Да. Все шесть границ вошли в паспорт границ рынка.</w:t>
      </w:r>
    </w:p>
    <w:p w14:paraId="103C1F0E" w14:textId="77777777" w:rsidR="00F21BB5" w:rsidRDefault="00954CB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паспорт границ рынка, пригодный для анализа конкурентов, целевой аудитории и модели дохода? Да. Паспорт со</w:t>
      </w:r>
      <w:r>
        <w:rPr>
          <w:sz w:val="28"/>
        </w:rPr>
        <w:t>держит 13 полей, неподтвержденные поля помечены.</w:t>
      </w:r>
    </w:p>
    <w:p w14:paraId="6D802284" w14:textId="77777777" w:rsidR="00F21BB5" w:rsidRDefault="00954CB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корректный переход к дальнейшему изучению рынка, конкурентов и целевой аудитории? Да. Раздел 2.10 определяет задачи ЛР2-3, ЛР4 и ЛР5.</w:t>
      </w:r>
    </w:p>
    <w:p w14:paraId="67B91843" w14:textId="77777777" w:rsidR="00F21BB5" w:rsidRDefault="00954CB2">
      <w:pPr>
        <w:pStyle w:val="1"/>
        <w:pageBreakBefore/>
        <w:spacing w:before="0" w:after="360" w:line="360" w:lineRule="exact"/>
        <w:jc w:val="center"/>
      </w:pPr>
      <w:bookmarkStart w:id="45" w:name="_выводы"/>
      <w:bookmarkStart w:id="46" w:name="_Toc241938596"/>
      <w:bookmarkEnd w:id="43"/>
      <w:r>
        <w:rPr>
          <w:b/>
          <w:sz w:val="28"/>
        </w:rPr>
        <w:lastRenderedPageBreak/>
        <w:t>ВЫВОДЫ</w:t>
      </w:r>
      <w:bookmarkEnd w:id="46"/>
    </w:p>
    <w:p w14:paraId="42E4BB59" w14:textId="77777777" w:rsidR="00F21BB5" w:rsidRDefault="00954C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</w:t>
      </w:r>
      <w:r>
        <w:rPr>
          <w:sz w:val="28"/>
        </w:rPr>
        <w:t xml:space="preserve">рдстат проверен поисковый интерес к бизнес-идее </w:t>
      </w:r>
      <w:r>
        <w:rPr>
          <w:i/>
          <w:sz w:val="28"/>
        </w:rPr>
        <w:t>TableMind</w:t>
      </w:r>
      <w:r>
        <w:rPr>
          <w:sz w:val="28"/>
        </w:rPr>
        <w:t xml:space="preserve">. Интерес подтвержден частично: тема работы с таблицами и </w:t>
      </w:r>
      <w:r>
        <w:rPr>
          <w:i/>
          <w:sz w:val="28"/>
        </w:rPr>
        <w:t>AI</w:t>
      </w:r>
      <w:r>
        <w:rPr>
          <w:sz w:val="28"/>
        </w:rPr>
        <w:t>-помощниками массовая и растет, интерес к проверке и аудиту таблиц существует, но узкие запросы дают малые объемы, коммерческие формулировк</w:t>
      </w:r>
      <w:r>
        <w:rPr>
          <w:sz w:val="28"/>
        </w:rPr>
        <w:t xml:space="preserve">и (заказать, цена) в поиске не проявлены, а сервисы расходятся по динамике: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показывает рост (аудит таблиц за последний год вырос в 3-6 раз от низкой базы), Вордстат по России - снижение на 12-18 % за год при сохранении устойчивой сезонности.</w:t>
      </w:r>
    </w:p>
    <w:p w14:paraId="5BF42C95" w14:textId="77777777" w:rsidR="00F21BB5" w:rsidRDefault="00954C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Тренд, сезонность и циклы оценены по </w:t>
      </w:r>
      <w:r>
        <w:rPr>
          <w:i/>
          <w:sz w:val="28"/>
        </w:rPr>
        <w:t>Excel</w:t>
      </w:r>
      <w:r>
        <w:rPr>
          <w:sz w:val="28"/>
        </w:rPr>
        <w:t xml:space="preserve">-шаблону и по </w:t>
      </w:r>
      <w:r>
        <w:rPr>
          <w:i/>
          <w:sz w:val="28"/>
        </w:rPr>
        <w:t>Word</w:t>
      </w:r>
      <w:r>
        <w:rPr>
          <w:sz w:val="28"/>
        </w:rPr>
        <w:t>-методике; результаты совпали</w:t>
      </w:r>
      <w:r>
        <w:rPr>
          <w:sz w:val="28"/>
        </w:rPr>
        <w:t xml:space="preserve"> в классификации. Сезонность по Вордстату повторяется: пик в ноябре-декабре, второй подъем в апреле-мае, спад в июле-августе, поэтому продвижение следует запускать в августе-сентябре. Признаки цикла указывают на фазу роста в мировом англоязычном поиске и ф</w:t>
      </w:r>
      <w:r>
        <w:rPr>
          <w:sz w:val="28"/>
        </w:rPr>
        <w:t>азу спада после пика 2024-2025 гг. в русскоязычном (кластеры А и Б), вывод о деловом цикле рынка требует внешних данных.</w:t>
      </w:r>
    </w:p>
    <w:p w14:paraId="415F3582" w14:textId="77777777" w:rsidR="00F21BB5" w:rsidRDefault="00954C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зафиксированы: онлайн-рынок независимых сервисов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финансовых специалистов; территория - англоязы</w:t>
      </w:r>
      <w:r>
        <w:rPr>
          <w:sz w:val="28"/>
        </w:rPr>
        <w:t>чные страны с расширением на ЕС, Беларусь и Россия - контрольные (доля Беларуси около 1 % от России). Территория принята как рабочая гипотеза: подтвержденный интерес есть на уровне мира и США, по странам данные тонкие. Оценочная матрица дала 10-12 баллов и</w:t>
      </w:r>
      <w:r>
        <w:rPr>
          <w:sz w:val="28"/>
        </w:rPr>
        <w:t>з 18 по трем кластерам: идея перспективна, но требует уточнения сегмента, услуги и территории. Следующий этап - оценка объема рынка, платежеспособности и конкурентов (ЛР2-3, ЛР4, ЛР5).</w:t>
      </w:r>
    </w:p>
    <w:p w14:paraId="7C948CD9" w14:textId="77777777" w:rsidR="00F21BB5" w:rsidRDefault="00954CB2">
      <w:pPr>
        <w:pStyle w:val="1"/>
        <w:pageBreakBefore/>
        <w:spacing w:before="0" w:after="360" w:line="360" w:lineRule="exact"/>
        <w:jc w:val="center"/>
      </w:pPr>
      <w:bookmarkStart w:id="47" w:name="_274f6a444530ef90b0479dabf3d210f01e97699"/>
      <w:bookmarkStart w:id="48" w:name="_Toc241938597"/>
      <w:bookmarkEnd w:id="45"/>
      <w:r>
        <w:rPr>
          <w:b/>
          <w:sz w:val="28"/>
        </w:rPr>
        <w:lastRenderedPageBreak/>
        <w:t>СПИСОК ИСПОЛЬЗОВАННЫХ ИСТОЧНИКОВ</w:t>
      </w:r>
      <w:bookmarkEnd w:id="48"/>
    </w:p>
    <w:p w14:paraId="69EC4BC1" w14:textId="77777777" w:rsidR="00F21BB5" w:rsidRDefault="00954CB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[Электронный ресурс]. – </w:t>
      </w:r>
      <w:r>
        <w:rPr>
          <w:sz w:val="28"/>
        </w:rPr>
        <w:t>Режим доступа: https://trends.google.com/trends/. – Дата доступа: 02.10.2026.</w:t>
      </w:r>
    </w:p>
    <w:p w14:paraId="29230CBF" w14:textId="77777777" w:rsidR="00F21BB5" w:rsidRDefault="00954CB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FAQ</w:t>
      </w:r>
      <w:r>
        <w:rPr>
          <w:sz w:val="28"/>
        </w:rPr>
        <w:t xml:space="preserve"> </w:t>
      </w:r>
      <w:r>
        <w:rPr>
          <w:i/>
          <w:sz w:val="28"/>
        </w:rPr>
        <w:t>about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https://support.google.com/trends/answer/4365533. – Дата доступа: 02.10.2026.</w:t>
      </w:r>
    </w:p>
    <w:p w14:paraId="40ACC8DD" w14:textId="77777777" w:rsidR="00F21BB5" w:rsidRDefault="00954CB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Export</w:t>
      </w:r>
      <w:r>
        <w:rPr>
          <w:sz w:val="28"/>
        </w:rPr>
        <w:t xml:space="preserve">, </w:t>
      </w:r>
      <w:r>
        <w:rPr>
          <w:i/>
          <w:sz w:val="28"/>
        </w:rPr>
        <w:t>embed</w:t>
      </w:r>
      <w:r>
        <w:rPr>
          <w:sz w:val="28"/>
        </w:rPr>
        <w:t xml:space="preserve">,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cite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</w:t>
      </w:r>
      <w:r>
        <w:rPr>
          <w:sz w:val="28"/>
        </w:rPr>
        <w:t>65538. – Дата доступа: 02.10.2026.</w:t>
      </w:r>
    </w:p>
    <w:p w14:paraId="3FA29915" w14:textId="77777777" w:rsidR="00F21BB5" w:rsidRDefault="00954CB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Вордстат [Электронный ресурс]. – Режим доступа: https://wordstat.yandex.ru/. – Дата доступа: 02.10.2026.</w:t>
      </w:r>
    </w:p>
    <w:p w14:paraId="5BD78974" w14:textId="77777777" w:rsidR="00F21BB5" w:rsidRDefault="00954CB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Директ. Яндекс Вордстат: статистика по запросам, динамика, регионы, скачивание данных, операторы [Элек</w:t>
      </w:r>
      <w:r>
        <w:rPr>
          <w:sz w:val="28"/>
        </w:rPr>
        <w:t>тронный ресурс]. – Режим доступа: https://direct.yandex.ru/base/articles/wordstat-statistika-klyuchevyh-slov. – Дата доступа: 02.10.2026.</w:t>
      </w:r>
    </w:p>
    <w:p w14:paraId="76C10446" w14:textId="77777777" w:rsidR="00F21BB5" w:rsidRDefault="00954CB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лабораторной работе № 1: навигатор изучения файлов, инструкци</w:t>
      </w:r>
      <w:r>
        <w:rPr>
          <w:sz w:val="28"/>
        </w:rPr>
        <w:t xml:space="preserve">и по семантическому ядру,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выгрузке данных, оценке тренда, сезонности и деловых циклов, фиксации границ рынка, шаблон аргументации, </w:t>
      </w:r>
      <w:r>
        <w:rPr>
          <w:i/>
          <w:sz w:val="28"/>
        </w:rPr>
        <w:t>Excel</w:t>
      </w:r>
      <w:r>
        <w:rPr>
          <w:sz w:val="28"/>
        </w:rPr>
        <w:t>-шаблон «тренд, сезонность, деловые циклы». – Минск : БГУИР, 2026.</w:t>
      </w:r>
    </w:p>
    <w:p w14:paraId="65CDE92A" w14:textId="77777777" w:rsidR="00F21BB5" w:rsidRDefault="00954CB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Конце</w:t>
      </w:r>
      <w:r>
        <w:rPr>
          <w:sz w:val="28"/>
        </w:rPr>
        <w:t xml:space="preserve">пция проекта </w:t>
      </w:r>
      <w:r>
        <w:rPr>
          <w:i/>
          <w:sz w:val="28"/>
        </w:rPr>
        <w:t>TableMind</w:t>
      </w:r>
      <w:r>
        <w:rPr>
          <w:sz w:val="28"/>
        </w:rPr>
        <w:t>: отчет по практическому занятию по дисциплине «Управление проектами» / Р. В. Земляник. – Минск : БГУИР, 2026.</w:t>
      </w:r>
    </w:p>
    <w:p w14:paraId="2776D44A" w14:textId="77777777" w:rsidR="00F21BB5" w:rsidRDefault="00954CB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Revised</w:t>
      </w:r>
      <w:r>
        <w:rPr>
          <w:sz w:val="28"/>
        </w:rPr>
        <w:t xml:space="preserve">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Notice</w:t>
      </w:r>
      <w:r>
        <w:rPr>
          <w:sz w:val="28"/>
        </w:rPr>
        <w:t xml:space="preserve">, 2024 [Электронный ресурс]. – Режим доступа: </w:t>
      </w:r>
      <w:r>
        <w:rPr>
          <w:sz w:val="28"/>
        </w:rPr>
        <w:t>https://ec.europa.eu/commission/presscorner/detail/en/qanda_23_6002. – Дата доступа: 02.10.2026.</w:t>
      </w:r>
    </w:p>
    <w:p w14:paraId="14BAE12B" w14:textId="77777777" w:rsidR="00F21BB5" w:rsidRDefault="00954CB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OECD</w:t>
      </w:r>
      <w:r>
        <w:rPr>
          <w:sz w:val="28"/>
        </w:rPr>
        <w:t xml:space="preserve">.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in</w:t>
      </w:r>
      <w:r>
        <w:rPr>
          <w:sz w:val="28"/>
        </w:rPr>
        <w:t xml:space="preserve"> </w:t>
      </w:r>
      <w:r>
        <w:rPr>
          <w:i/>
          <w:sz w:val="28"/>
        </w:rPr>
        <w:t>Multi-Sided</w:t>
      </w:r>
      <w:r>
        <w:rPr>
          <w:sz w:val="28"/>
        </w:rPr>
        <w:t xml:space="preserve"> </w:t>
      </w:r>
      <w:r>
        <w:rPr>
          <w:i/>
          <w:sz w:val="28"/>
        </w:rPr>
        <w:t>Markets</w:t>
      </w:r>
      <w:r>
        <w:rPr>
          <w:sz w:val="28"/>
        </w:rPr>
        <w:t>, 2017 [Электронный ресурс]. – Режим доступа: https://one.oecd.org/document/DAF/COMP/WD(2017)33/FINAL/en/pdf. – Д</w:t>
      </w:r>
      <w:r>
        <w:rPr>
          <w:sz w:val="28"/>
        </w:rPr>
        <w:t>ата доступа: 02.10.2026.</w:t>
      </w:r>
    </w:p>
    <w:p w14:paraId="605CF0A2" w14:textId="77777777" w:rsidR="00F21BB5" w:rsidRDefault="00954CB2">
      <w:pPr>
        <w:pStyle w:val="1"/>
        <w:keepNext w:val="0"/>
        <w:pageBreakBefore/>
        <w:spacing w:before="0" w:after="0" w:line="360" w:lineRule="exact"/>
        <w:jc w:val="center"/>
      </w:pPr>
      <w:bookmarkStart w:id="49" w:name="_3d74faf1500c1b2a4a8bfa8e0e37c74206ce73d"/>
      <w:bookmarkStart w:id="50" w:name="_Toc241938598"/>
      <w:bookmarkEnd w:id="47"/>
      <w:r>
        <w:rPr>
          <w:b/>
          <w:sz w:val="28"/>
        </w:rPr>
        <w:lastRenderedPageBreak/>
        <w:t>ПРИЛОЖЕНИЕ А</w:t>
      </w:r>
      <w:bookmarkEnd w:id="50"/>
    </w:p>
    <w:p w14:paraId="688851AA" w14:textId="77777777" w:rsidR="00F21BB5" w:rsidRDefault="00954CB2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50B1C64A" w14:textId="77777777" w:rsidR="00F21BB5" w:rsidRDefault="00954CB2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4F10F56D" w14:textId="77777777" w:rsidR="00F21BB5" w:rsidRDefault="00954C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работы. Каждое допущение указывает значение, обоснование и влияние на результат.</w:t>
      </w:r>
    </w:p>
    <w:p w14:paraId="58A429B1" w14:textId="77777777" w:rsidR="00F21BB5" w:rsidRDefault="00954C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Допущения, принятые в работе, собраны в таблице 51.</w:t>
      </w:r>
    </w:p>
    <w:p w14:paraId="2CE05600" w14:textId="77777777" w:rsidR="00F21BB5" w:rsidRDefault="00954CB2">
      <w:pPr>
        <w:pStyle w:val="a0"/>
        <w:keepNext/>
        <w:spacing w:before="0" w:after="0" w:line="360" w:lineRule="exact"/>
      </w:pPr>
      <w:r>
        <w:rPr>
          <w:sz w:val="28"/>
        </w:rPr>
        <w:t>Таблица 5</w:t>
      </w:r>
      <w:r>
        <w:rPr>
          <w:sz w:val="28"/>
        </w:rPr>
        <w:t>1 – Журнал допущений ЛР1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5"/>
        <w:gridCol w:w="1722"/>
        <w:gridCol w:w="1742"/>
        <w:gridCol w:w="1601"/>
        <w:gridCol w:w="1742"/>
        <w:gridCol w:w="1913"/>
      </w:tblGrid>
      <w:tr w:rsidR="00F21BB5" w14:paraId="0C72F110" w14:textId="77777777" w:rsidTr="00F21B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4" w:type="dxa"/>
            <w:vAlign w:val="center"/>
          </w:tcPr>
          <w:p w14:paraId="35500AA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722" w:type="dxa"/>
            <w:vAlign w:val="center"/>
          </w:tcPr>
          <w:p w14:paraId="5AB57B8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42" w:type="dxa"/>
            <w:vAlign w:val="center"/>
          </w:tcPr>
          <w:p w14:paraId="7F5132E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01" w:type="dxa"/>
            <w:vAlign w:val="center"/>
          </w:tcPr>
          <w:p w14:paraId="691B871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742" w:type="dxa"/>
            <w:vAlign w:val="center"/>
          </w:tcPr>
          <w:p w14:paraId="601B354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913" w:type="dxa"/>
            <w:vAlign w:val="center"/>
          </w:tcPr>
          <w:p w14:paraId="0ED7EB8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F21BB5" w14:paraId="32420935" w14:textId="77777777" w:rsidTr="00F21BB5">
        <w:trPr>
          <w:cantSplit/>
          <w:jc w:val="center"/>
        </w:trPr>
        <w:tc>
          <w:tcPr>
            <w:tcW w:w="634" w:type="dxa"/>
            <w:vAlign w:val="center"/>
          </w:tcPr>
          <w:p w14:paraId="3096989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Д-01</w:t>
            </w:r>
          </w:p>
        </w:tc>
        <w:tc>
          <w:tcPr>
            <w:tcW w:w="1722" w:type="dxa"/>
            <w:vAlign w:val="center"/>
          </w:tcPr>
          <w:p w14:paraId="1C682E3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выбросов</w:t>
            </w:r>
          </w:p>
        </w:tc>
        <w:tc>
          <w:tcPr>
            <w:tcW w:w="1742" w:type="dxa"/>
            <w:vAlign w:val="center"/>
          </w:tcPr>
          <w:p w14:paraId="63C20CF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&gt; 3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второго по величине заменяется средним трех предыдущих месяцев</w:t>
            </w:r>
          </w:p>
        </w:tc>
        <w:tc>
          <w:tcPr>
            <w:tcW w:w="1601" w:type="dxa"/>
            <w:vAlign w:val="center"/>
          </w:tcPr>
          <w:p w14:paraId="2678F5F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требует маркировать разовые события</w:t>
            </w:r>
          </w:p>
        </w:tc>
        <w:tc>
          <w:tcPr>
            <w:tcW w:w="1742" w:type="dxa"/>
            <w:vAlign w:val="center"/>
          </w:tcPr>
          <w:p w14:paraId="097FE29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В, 09.2026: 1 069 заменено на 56</w:t>
            </w:r>
          </w:p>
        </w:tc>
        <w:tc>
          <w:tcPr>
            <w:tcW w:w="1913" w:type="dxa"/>
            <w:vAlign w:val="center"/>
          </w:tcPr>
          <w:p w14:paraId="0A246BA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повторить расчет без замены; без замены индекс Вордстата кластера В искажается</w:t>
            </w:r>
          </w:p>
        </w:tc>
      </w:tr>
      <w:tr w:rsidR="00F21BB5" w14:paraId="48D4DF5D" w14:textId="77777777" w:rsidTr="00F21BB5">
        <w:trPr>
          <w:cantSplit/>
          <w:jc w:val="center"/>
        </w:trPr>
        <w:tc>
          <w:tcPr>
            <w:tcW w:w="634" w:type="dxa"/>
            <w:vAlign w:val="center"/>
          </w:tcPr>
          <w:p w14:paraId="2A680A8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Д-02</w:t>
            </w:r>
          </w:p>
        </w:tc>
        <w:tc>
          <w:tcPr>
            <w:tcW w:w="1722" w:type="dxa"/>
            <w:vAlign w:val="center"/>
          </w:tcPr>
          <w:p w14:paraId="746983F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Усреднение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в кластере А</w:t>
            </w:r>
          </w:p>
        </w:tc>
        <w:tc>
          <w:tcPr>
            <w:tcW w:w="1742" w:type="dxa"/>
            <w:vAlign w:val="center"/>
          </w:tcPr>
          <w:p w14:paraId="0EF84BD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индексов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01" w:type="dxa"/>
            <w:vAlign w:val="center"/>
          </w:tcPr>
          <w:p w14:paraId="66811D2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объединяет два близких запроса</w:t>
            </w:r>
          </w:p>
        </w:tc>
        <w:tc>
          <w:tcPr>
            <w:tcW w:w="1742" w:type="dxa"/>
            <w:vAlign w:val="center"/>
          </w:tcPr>
          <w:p w14:paraId="0247B8D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А выше, чем у каждого запроса по отдельности в редкие месяцы</w:t>
            </w:r>
          </w:p>
        </w:tc>
        <w:tc>
          <w:tcPr>
            <w:tcW w:w="1913" w:type="dxa"/>
            <w:vAlign w:val="center"/>
          </w:tcPr>
          <w:p w14:paraId="148B8E0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по каждому запросу отдельно (одиночные ряды сохранены)</w:t>
            </w:r>
          </w:p>
        </w:tc>
      </w:tr>
      <w:tr w:rsidR="00F21BB5" w14:paraId="36865E49" w14:textId="77777777" w:rsidTr="00F21BB5">
        <w:trPr>
          <w:cantSplit/>
          <w:jc w:val="center"/>
        </w:trPr>
        <w:tc>
          <w:tcPr>
            <w:tcW w:w="634" w:type="dxa"/>
            <w:vAlign w:val="center"/>
          </w:tcPr>
          <w:p w14:paraId="2989D97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Д-03</w:t>
            </w:r>
          </w:p>
        </w:tc>
        <w:tc>
          <w:tcPr>
            <w:tcW w:w="1722" w:type="dxa"/>
            <w:vAlign w:val="center"/>
          </w:tcPr>
          <w:p w14:paraId="286771A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Суммирование фраз Вордстата в кластере</w:t>
            </w:r>
          </w:p>
        </w:tc>
        <w:tc>
          <w:tcPr>
            <w:tcW w:w="1742" w:type="dxa"/>
            <w:vAlign w:val="center"/>
          </w:tcPr>
          <w:p w14:paraId="238111C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простая сумма запросов кластера</w:t>
            </w:r>
          </w:p>
        </w:tc>
        <w:tc>
          <w:tcPr>
            <w:tcW w:w="1601" w:type="dxa"/>
            <w:vAlign w:val="center"/>
          </w:tcPr>
          <w:p w14:paraId="2994CD6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- совокупность формулировок</w:t>
            </w:r>
          </w:p>
        </w:tc>
        <w:tc>
          <w:tcPr>
            <w:tcW w:w="1742" w:type="dxa"/>
            <w:vAlign w:val="center"/>
          </w:tcPr>
          <w:p w14:paraId="4C98996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возможное небольшое двойное счета из-за пересечения словоформ</w:t>
            </w:r>
          </w:p>
        </w:tc>
        <w:tc>
          <w:tcPr>
            <w:tcW w:w="1913" w:type="dxa"/>
            <w:vAlign w:val="center"/>
          </w:tcPr>
          <w:p w14:paraId="1542962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по топам запросов</w:t>
            </w:r>
          </w:p>
        </w:tc>
      </w:tr>
      <w:tr w:rsidR="00F21BB5" w14:paraId="2D740FCE" w14:textId="77777777" w:rsidTr="00F21BB5">
        <w:trPr>
          <w:cantSplit/>
          <w:jc w:val="center"/>
        </w:trPr>
        <w:tc>
          <w:tcPr>
            <w:tcW w:w="634" w:type="dxa"/>
            <w:vAlign w:val="center"/>
          </w:tcPr>
          <w:p w14:paraId="5BDBD86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Д-04</w:t>
            </w:r>
          </w:p>
        </w:tc>
        <w:tc>
          <w:tcPr>
            <w:tcW w:w="1722" w:type="dxa"/>
            <w:vAlign w:val="center"/>
          </w:tcPr>
          <w:p w14:paraId="1C08F47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объема Вордстата для балльной оценки</w:t>
            </w:r>
          </w:p>
        </w:tc>
        <w:tc>
          <w:tcPr>
            <w:tcW w:w="1742" w:type="dxa"/>
            <w:vAlign w:val="center"/>
          </w:tcPr>
          <w:p w14:paraId="1E97D41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0: менее 100; 1: 100-999; 2: 1 000-9 999; 3: от 10 000 запросов за 12 мес.</w:t>
            </w:r>
          </w:p>
        </w:tc>
        <w:tc>
          <w:tcPr>
            <w:tcW w:w="1601" w:type="dxa"/>
            <w:vAlign w:val="center"/>
          </w:tcPr>
          <w:p w14:paraId="41B08C8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не задает числовых порогов</w:t>
            </w:r>
          </w:p>
        </w:tc>
        <w:tc>
          <w:tcPr>
            <w:tcW w:w="1742" w:type="dxa"/>
            <w:vAlign w:val="center"/>
          </w:tcPr>
          <w:p w14:paraId="2D0B57B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влияет на балл объема и сумму</w:t>
            </w:r>
          </w:p>
        </w:tc>
        <w:tc>
          <w:tcPr>
            <w:tcW w:w="1913" w:type="dxa"/>
            <w:vAlign w:val="center"/>
          </w:tcPr>
          <w:p w14:paraId="2731681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пороги и пересчитать</w:t>
            </w:r>
          </w:p>
        </w:tc>
      </w:tr>
      <w:tr w:rsidR="00F21BB5" w14:paraId="4A3A874A" w14:textId="77777777" w:rsidTr="00F21BB5">
        <w:trPr>
          <w:cantSplit/>
          <w:jc w:val="center"/>
        </w:trPr>
        <w:tc>
          <w:tcPr>
            <w:tcW w:w="634" w:type="dxa"/>
            <w:vAlign w:val="center"/>
          </w:tcPr>
          <w:p w14:paraId="588F218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Д-05</w:t>
            </w:r>
          </w:p>
        </w:tc>
        <w:tc>
          <w:tcPr>
            <w:tcW w:w="1722" w:type="dxa"/>
            <w:vAlign w:val="center"/>
          </w:tcPr>
          <w:p w14:paraId="06074EF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фаз цикла</w:t>
            </w:r>
          </w:p>
        </w:tc>
        <w:tc>
          <w:tcPr>
            <w:tcW w:w="1742" w:type="dxa"/>
            <w:vAlign w:val="center"/>
          </w:tcPr>
          <w:p w14:paraId="616DB97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 12-меся</w:t>
            </w:r>
            <w:r>
              <w:rPr>
                <w:sz w:val="24"/>
              </w:rPr>
              <w:t>чной средней за 6 и 12 месяцев: порог 5 %; пик - не менее 95 % максимума</w:t>
            </w:r>
          </w:p>
        </w:tc>
        <w:tc>
          <w:tcPr>
            <w:tcW w:w="1601" w:type="dxa"/>
            <w:vAlign w:val="center"/>
          </w:tcPr>
          <w:p w14:paraId="4970F29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описывает фазы качественно</w:t>
            </w:r>
          </w:p>
        </w:tc>
        <w:tc>
          <w:tcPr>
            <w:tcW w:w="1742" w:type="dxa"/>
            <w:vAlign w:val="center"/>
          </w:tcPr>
          <w:p w14:paraId="0D17FF2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фазу роста или спада</w:t>
            </w:r>
          </w:p>
        </w:tc>
        <w:tc>
          <w:tcPr>
            <w:tcW w:w="1913" w:type="dxa"/>
            <w:vAlign w:val="center"/>
          </w:tcPr>
          <w:p w14:paraId="6CA327C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 5 % на 3 и 10 %</w:t>
            </w:r>
          </w:p>
        </w:tc>
      </w:tr>
      <w:tr w:rsidR="00F21BB5" w14:paraId="1830DFB9" w14:textId="77777777" w:rsidTr="00F21BB5">
        <w:trPr>
          <w:cantSplit/>
          <w:jc w:val="center"/>
        </w:trPr>
        <w:tc>
          <w:tcPr>
            <w:tcW w:w="634" w:type="dxa"/>
            <w:vAlign w:val="center"/>
          </w:tcPr>
          <w:p w14:paraId="4264F52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Д-06</w:t>
            </w:r>
          </w:p>
        </w:tc>
        <w:tc>
          <w:tcPr>
            <w:tcW w:w="1722" w:type="dxa"/>
            <w:vAlign w:val="center"/>
          </w:tcPr>
          <w:p w14:paraId="361CC54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1742" w:type="dxa"/>
            <w:vAlign w:val="center"/>
          </w:tcPr>
          <w:p w14:paraId="08C85FC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</w:t>
            </w:r>
          </w:p>
        </w:tc>
        <w:tc>
          <w:tcPr>
            <w:tcW w:w="1601" w:type="dxa"/>
            <w:vAlign w:val="center"/>
          </w:tcPr>
          <w:p w14:paraId="0A0E1C6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шаблона по умолчанию</w:t>
            </w:r>
          </w:p>
        </w:tc>
        <w:tc>
          <w:tcPr>
            <w:tcW w:w="1742" w:type="dxa"/>
            <w:vAlign w:val="center"/>
          </w:tcPr>
          <w:p w14:paraId="5A63374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сводный индекс кластеров А, Б, В</w:t>
            </w:r>
          </w:p>
        </w:tc>
        <w:tc>
          <w:tcPr>
            <w:tcW w:w="1913" w:type="dxa"/>
            <w:vAlign w:val="center"/>
          </w:tcPr>
          <w:p w14:paraId="2B4BDB8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F21BB5" w14:paraId="32DF94AB" w14:textId="77777777" w:rsidTr="00F21BB5">
        <w:trPr>
          <w:cantSplit/>
          <w:jc w:val="center"/>
        </w:trPr>
        <w:tc>
          <w:tcPr>
            <w:tcW w:w="634" w:type="dxa"/>
            <w:vAlign w:val="center"/>
          </w:tcPr>
          <w:p w14:paraId="2603795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Д-07</w:t>
            </w:r>
          </w:p>
        </w:tc>
        <w:tc>
          <w:tcPr>
            <w:tcW w:w="1722" w:type="dxa"/>
            <w:vAlign w:val="center"/>
          </w:tcPr>
          <w:p w14:paraId="6E532D8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реализуемость в балльной оценке</w:t>
            </w:r>
          </w:p>
        </w:tc>
        <w:tc>
          <w:tcPr>
            <w:tcW w:w="1742" w:type="dxa"/>
            <w:vAlign w:val="center"/>
          </w:tcPr>
          <w:p w14:paraId="0807CC2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экспертная оценка</w:t>
            </w:r>
          </w:p>
        </w:tc>
        <w:tc>
          <w:tcPr>
            <w:tcW w:w="1601" w:type="dxa"/>
            <w:vAlign w:val="center"/>
          </w:tcPr>
          <w:p w14:paraId="2E308C5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о конкурентах в ЛР1 нет</w:t>
            </w:r>
          </w:p>
        </w:tc>
        <w:tc>
          <w:tcPr>
            <w:tcW w:w="1742" w:type="dxa"/>
            <w:vAlign w:val="center"/>
          </w:tcPr>
          <w:p w14:paraId="17842BE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влияет на сумму баллов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913" w:type="dxa"/>
            <w:vAlign w:val="center"/>
          </w:tcPr>
          <w:p w14:paraId="449568B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</w:t>
            </w:r>
            <w:r>
              <w:rPr>
                <w:sz w:val="24"/>
              </w:rPr>
              <w:t>нить после ЛР4-ЛР5</w:t>
            </w:r>
          </w:p>
        </w:tc>
      </w:tr>
      <w:tr w:rsidR="00F21BB5" w14:paraId="5F74AB20" w14:textId="77777777" w:rsidTr="00F21BB5">
        <w:trPr>
          <w:cantSplit/>
          <w:jc w:val="center"/>
        </w:trPr>
        <w:tc>
          <w:tcPr>
            <w:tcW w:w="634" w:type="dxa"/>
            <w:vAlign w:val="center"/>
          </w:tcPr>
          <w:p w14:paraId="4657299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Д-08</w:t>
            </w:r>
          </w:p>
        </w:tc>
        <w:tc>
          <w:tcPr>
            <w:tcW w:w="1722" w:type="dxa"/>
            <w:vAlign w:val="center"/>
          </w:tcPr>
          <w:p w14:paraId="18E2FB3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рынка</w:t>
            </w:r>
          </w:p>
        </w:tc>
        <w:tc>
          <w:tcPr>
            <w:tcW w:w="1742" w:type="dxa"/>
            <w:vAlign w:val="center"/>
          </w:tcPr>
          <w:p w14:paraId="56CC4EC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 как рабочая гипотеза</w:t>
            </w:r>
          </w:p>
        </w:tc>
        <w:tc>
          <w:tcPr>
            <w:tcW w:w="1601" w:type="dxa"/>
            <w:vAlign w:val="center"/>
          </w:tcPr>
          <w:p w14:paraId="76F66A40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ПЗ1; данные по странам тонкие</w:t>
            </w:r>
          </w:p>
        </w:tc>
        <w:tc>
          <w:tcPr>
            <w:tcW w:w="1742" w:type="dxa"/>
            <w:vAlign w:val="center"/>
          </w:tcPr>
          <w:p w14:paraId="66570A2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границы ЛР2-3</w:t>
            </w:r>
          </w:p>
        </w:tc>
        <w:tc>
          <w:tcPr>
            <w:tcW w:w="1913" w:type="dxa"/>
            <w:vAlign w:val="center"/>
          </w:tcPr>
          <w:p w14:paraId="342DE34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и каналы в ЛР2-3</w:t>
            </w:r>
          </w:p>
        </w:tc>
      </w:tr>
    </w:tbl>
    <w:p w14:paraId="19D5DB65" w14:textId="77777777" w:rsidR="00F21BB5" w:rsidRDefault="00954C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перенесены в общий журнал допущений проекта. Изменение значения и повторный запуск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отчет.</w:t>
      </w:r>
    </w:p>
    <w:p w14:paraId="3C4E7354" w14:textId="77777777" w:rsidR="00F21BB5" w:rsidRDefault="00954CB2">
      <w:pPr>
        <w:pStyle w:val="1"/>
        <w:keepNext w:val="0"/>
        <w:pageBreakBefore/>
        <w:spacing w:before="0" w:after="0" w:line="360" w:lineRule="exact"/>
        <w:jc w:val="center"/>
      </w:pPr>
      <w:bookmarkStart w:id="51" w:name="_d684f183eb868ee4ace295916bed2e6be64d16e"/>
      <w:bookmarkStart w:id="52" w:name="_Toc241938599"/>
      <w:bookmarkEnd w:id="49"/>
      <w:r>
        <w:rPr>
          <w:b/>
          <w:sz w:val="28"/>
        </w:rPr>
        <w:lastRenderedPageBreak/>
        <w:t>ПРИЛОЖЕНИЕ Б</w:t>
      </w:r>
      <w:bookmarkEnd w:id="52"/>
    </w:p>
    <w:p w14:paraId="28AB3BDA" w14:textId="77777777" w:rsidR="00F21BB5" w:rsidRDefault="00954CB2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4C23E7F8" w14:textId="77777777" w:rsidR="00F21BB5" w:rsidRDefault="00954CB2">
      <w:pPr>
        <w:spacing w:after="360" w:line="360" w:lineRule="exact"/>
        <w:jc w:val="center"/>
      </w:pPr>
      <w:r>
        <w:rPr>
          <w:b/>
          <w:sz w:val="28"/>
        </w:rPr>
        <w:t>Данные, которые необходимо доснять</w:t>
      </w:r>
    </w:p>
    <w:p w14:paraId="188703C4" w14:textId="77777777" w:rsidR="00F21BB5" w:rsidRDefault="00954C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которые не удалось получить в рамках работы или которые требуют личного участия. Для каждого указано, что, где и как нужно сделать.</w:t>
      </w:r>
    </w:p>
    <w:p w14:paraId="0EA8348C" w14:textId="77777777" w:rsidR="00F21BB5" w:rsidRDefault="00954C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Данные, которые не удалось получить в ходе работы, перечислены в таблице 52.</w:t>
      </w:r>
    </w:p>
    <w:p w14:paraId="65F49721" w14:textId="77777777" w:rsidR="00F21BB5" w:rsidRDefault="00954CB2">
      <w:pPr>
        <w:pStyle w:val="a0"/>
        <w:keepNext/>
        <w:spacing w:before="0" w:after="0" w:line="360" w:lineRule="exact"/>
      </w:pPr>
      <w:r>
        <w:rPr>
          <w:sz w:val="28"/>
        </w:rPr>
        <w:t>Таблица 52 – Перечен</w:t>
      </w:r>
      <w:r>
        <w:rPr>
          <w:sz w:val="28"/>
        </w:rPr>
        <w:t>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2"/>
        <w:gridCol w:w="2643"/>
        <w:gridCol w:w="1645"/>
        <w:gridCol w:w="2967"/>
        <w:gridCol w:w="1478"/>
      </w:tblGrid>
      <w:tr w:rsidR="00F21BB5" w14:paraId="2EC58CCF" w14:textId="77777777" w:rsidTr="00F21B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1" w:type="dxa"/>
            <w:vAlign w:val="center"/>
          </w:tcPr>
          <w:p w14:paraId="7356B6A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43" w:type="dxa"/>
            <w:vAlign w:val="center"/>
          </w:tcPr>
          <w:p w14:paraId="60A9696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645" w:type="dxa"/>
            <w:vAlign w:val="center"/>
          </w:tcPr>
          <w:p w14:paraId="5E3D545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967" w:type="dxa"/>
            <w:vAlign w:val="center"/>
          </w:tcPr>
          <w:p w14:paraId="71D9186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1478" w:type="dxa"/>
            <w:vAlign w:val="center"/>
          </w:tcPr>
          <w:p w14:paraId="3089BA8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F21BB5" w14:paraId="5560F5F0" w14:textId="77777777" w:rsidTr="00F21BB5">
        <w:trPr>
          <w:cantSplit/>
          <w:jc w:val="center"/>
        </w:trPr>
        <w:tc>
          <w:tcPr>
            <w:tcW w:w="621" w:type="dxa"/>
            <w:vAlign w:val="center"/>
          </w:tcPr>
          <w:p w14:paraId="6BB7AAC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43" w:type="dxa"/>
            <w:vAlign w:val="center"/>
          </w:tcPr>
          <w:p w14:paraId="001F7C5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из интерфейсов сервисов</w:t>
            </w:r>
          </w:p>
        </w:tc>
        <w:tc>
          <w:tcPr>
            <w:tcW w:w="1645" w:type="dxa"/>
            <w:vAlign w:val="center"/>
          </w:tcPr>
          <w:p w14:paraId="52F3078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967" w:type="dxa"/>
            <w:vAlign w:val="center"/>
          </w:tcPr>
          <w:p w14:paraId="507496A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нажать кнопку «Скачать» на вкладках и сохранить без изменений в Материалы_собранные</w:t>
            </w:r>
          </w:p>
        </w:tc>
        <w:tc>
          <w:tcPr>
            <w:tcW w:w="1478" w:type="dxa"/>
            <w:vAlign w:val="center"/>
          </w:tcPr>
          <w:p w14:paraId="23C4F11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А, таблица журнала</w:t>
            </w:r>
          </w:p>
        </w:tc>
      </w:tr>
      <w:tr w:rsidR="00F21BB5" w14:paraId="78FB49A8" w14:textId="77777777" w:rsidTr="00F21BB5">
        <w:trPr>
          <w:cantSplit/>
          <w:jc w:val="center"/>
        </w:trPr>
        <w:tc>
          <w:tcPr>
            <w:tcW w:w="621" w:type="dxa"/>
            <w:vAlign w:val="center"/>
          </w:tcPr>
          <w:p w14:paraId="03C7CD1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43" w:type="dxa"/>
            <w:vAlign w:val="center"/>
          </w:tcPr>
          <w:p w14:paraId="231370C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 графиков и таблиц сервисов</w:t>
            </w:r>
          </w:p>
        </w:tc>
        <w:tc>
          <w:tcPr>
            <w:tcW w:w="1645" w:type="dxa"/>
            <w:vAlign w:val="center"/>
          </w:tcPr>
          <w:p w14:paraId="3BD9529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967" w:type="dxa"/>
            <w:vAlign w:val="center"/>
          </w:tcPr>
          <w:p w14:paraId="1B42205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снять экран для основных запросов</w:t>
            </w:r>
          </w:p>
        </w:tc>
        <w:tc>
          <w:tcPr>
            <w:tcW w:w="1478" w:type="dxa"/>
            <w:vAlign w:val="center"/>
          </w:tcPr>
          <w:p w14:paraId="52E0110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приложения отчета</w:t>
            </w:r>
          </w:p>
        </w:tc>
      </w:tr>
      <w:tr w:rsidR="00F21BB5" w14:paraId="4B3483BD" w14:textId="77777777" w:rsidTr="00F21BB5">
        <w:trPr>
          <w:cantSplit/>
          <w:jc w:val="center"/>
        </w:trPr>
        <w:tc>
          <w:tcPr>
            <w:tcW w:w="621" w:type="dxa"/>
            <w:vAlign w:val="center"/>
          </w:tcPr>
          <w:p w14:paraId="5B45B0BC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43" w:type="dxa"/>
            <w:vAlign w:val="center"/>
          </w:tcPr>
          <w:p w14:paraId="1B99FC2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Разбивка Вордстата по у</w:t>
            </w:r>
            <w:r>
              <w:rPr>
                <w:sz w:val="24"/>
              </w:rPr>
              <w:t>стройствам для остальных запросов</w:t>
            </w:r>
          </w:p>
        </w:tc>
        <w:tc>
          <w:tcPr>
            <w:tcW w:w="1645" w:type="dxa"/>
            <w:vAlign w:val="center"/>
          </w:tcPr>
          <w:p w14:paraId="7D6A640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2967" w:type="dxa"/>
            <w:vAlign w:val="center"/>
          </w:tcPr>
          <w:p w14:paraId="758CBC9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повторить для запросов ядра с фильтром устройств</w:t>
            </w:r>
          </w:p>
        </w:tc>
        <w:tc>
          <w:tcPr>
            <w:tcW w:w="1478" w:type="dxa"/>
            <w:vAlign w:val="center"/>
          </w:tcPr>
          <w:p w14:paraId="332C7295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устройств</w:t>
            </w:r>
          </w:p>
        </w:tc>
      </w:tr>
      <w:tr w:rsidR="00F21BB5" w14:paraId="0364B5C4" w14:textId="77777777" w:rsidTr="00F21BB5">
        <w:trPr>
          <w:cantSplit/>
          <w:jc w:val="center"/>
        </w:trPr>
        <w:tc>
          <w:tcPr>
            <w:tcW w:w="621" w:type="dxa"/>
            <w:vAlign w:val="center"/>
          </w:tcPr>
          <w:p w14:paraId="38AEB9A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43" w:type="dxa"/>
            <w:vAlign w:val="center"/>
          </w:tcPr>
          <w:p w14:paraId="2216481E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 (число целевых специалистов, цифровая доступность)</w:t>
            </w:r>
          </w:p>
        </w:tc>
        <w:tc>
          <w:tcPr>
            <w:tcW w:w="1645" w:type="dxa"/>
            <w:vAlign w:val="center"/>
          </w:tcPr>
          <w:p w14:paraId="4BD95CB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DataReportal</w:t>
            </w:r>
          </w:p>
        </w:tc>
        <w:tc>
          <w:tcPr>
            <w:tcW w:w="2967" w:type="dxa"/>
            <w:vAlign w:val="center"/>
          </w:tcPr>
          <w:p w14:paraId="6CC6028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собрать при оценке числа потенциальных клиентов</w:t>
            </w:r>
          </w:p>
        </w:tc>
        <w:tc>
          <w:tcPr>
            <w:tcW w:w="1478" w:type="dxa"/>
            <w:vAlign w:val="center"/>
          </w:tcPr>
          <w:p w14:paraId="035C34D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</w:tr>
      <w:tr w:rsidR="00F21BB5" w14:paraId="26A6384A" w14:textId="77777777" w:rsidTr="00F21BB5">
        <w:trPr>
          <w:cantSplit/>
          <w:jc w:val="center"/>
        </w:trPr>
        <w:tc>
          <w:tcPr>
            <w:tcW w:w="621" w:type="dxa"/>
            <w:vAlign w:val="center"/>
          </w:tcPr>
          <w:p w14:paraId="499DCB83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43" w:type="dxa"/>
            <w:vAlign w:val="center"/>
          </w:tcPr>
          <w:p w14:paraId="459539FB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Локальные запросы на языках ЕС (немецкий, французский, голландский)</w:t>
            </w:r>
          </w:p>
        </w:tc>
        <w:tc>
          <w:tcPr>
            <w:tcW w:w="1645" w:type="dxa"/>
            <w:vAlign w:val="center"/>
          </w:tcPr>
          <w:p w14:paraId="08DE206A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967" w:type="dxa"/>
            <w:vAlign w:val="center"/>
          </w:tcPr>
          <w:p w14:paraId="4C8E27E6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формулировки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-аудита на языках стран ЕС</w:t>
            </w:r>
          </w:p>
        </w:tc>
        <w:tc>
          <w:tcPr>
            <w:tcW w:w="1478" w:type="dxa"/>
            <w:vAlign w:val="center"/>
          </w:tcPr>
          <w:p w14:paraId="049D6E8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отбора территорий</w:t>
            </w:r>
          </w:p>
        </w:tc>
      </w:tr>
      <w:tr w:rsidR="00F21BB5" w14:paraId="756A95EA" w14:textId="77777777" w:rsidTr="00F21BB5">
        <w:trPr>
          <w:cantSplit/>
          <w:jc w:val="center"/>
        </w:trPr>
        <w:tc>
          <w:tcPr>
            <w:tcW w:w="621" w:type="dxa"/>
            <w:vAlign w:val="center"/>
          </w:tcPr>
          <w:p w14:paraId="51CA4367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643" w:type="dxa"/>
            <w:vAlign w:val="center"/>
          </w:tcPr>
          <w:p w14:paraId="57889C0F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Рекламные кабинеты: частотность и цена клика</w:t>
            </w:r>
          </w:p>
        </w:tc>
        <w:tc>
          <w:tcPr>
            <w:tcW w:w="1645" w:type="dxa"/>
            <w:vAlign w:val="center"/>
          </w:tcPr>
          <w:p w14:paraId="2ED7DCE4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>, Яндекс Директ</w:t>
            </w:r>
          </w:p>
        </w:tc>
        <w:tc>
          <w:tcPr>
            <w:tcW w:w="2967" w:type="dxa"/>
            <w:vAlign w:val="center"/>
          </w:tcPr>
          <w:p w14:paraId="2A41F0D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прогноз показов и б</w:t>
            </w:r>
            <w:r>
              <w:rPr>
                <w:sz w:val="24"/>
              </w:rPr>
              <w:t>юджета по ключевым запросам</w:t>
            </w:r>
          </w:p>
        </w:tc>
        <w:tc>
          <w:tcPr>
            <w:tcW w:w="1478" w:type="dxa"/>
            <w:vAlign w:val="center"/>
          </w:tcPr>
          <w:p w14:paraId="3EC0618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ЛР4</w:t>
            </w:r>
          </w:p>
        </w:tc>
      </w:tr>
      <w:tr w:rsidR="00F21BB5" w14:paraId="4304C23F" w14:textId="77777777" w:rsidTr="00F21BB5">
        <w:trPr>
          <w:cantSplit/>
          <w:jc w:val="center"/>
        </w:trPr>
        <w:tc>
          <w:tcPr>
            <w:tcW w:w="621" w:type="dxa"/>
            <w:vAlign w:val="center"/>
          </w:tcPr>
          <w:p w14:paraId="15062759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643" w:type="dxa"/>
            <w:vAlign w:val="center"/>
          </w:tcPr>
          <w:p w14:paraId="28204631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Вопросы преподавателю</w:t>
            </w:r>
          </w:p>
        </w:tc>
        <w:tc>
          <w:tcPr>
            <w:tcW w:w="1645" w:type="dxa"/>
            <w:vAlign w:val="center"/>
          </w:tcPr>
          <w:p w14:paraId="79319CDD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консультация</w:t>
            </w:r>
          </w:p>
        </w:tc>
        <w:tc>
          <w:tcPr>
            <w:tcW w:w="2967" w:type="dxa"/>
            <w:vAlign w:val="center"/>
          </w:tcPr>
          <w:p w14:paraId="7F5BCD08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уточнить: какой навигатор основной; допустимы ли данные из интерфейса без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>; допустима ли территория, отличная от Беларуси</w:t>
            </w:r>
          </w:p>
        </w:tc>
        <w:tc>
          <w:tcPr>
            <w:tcW w:w="1478" w:type="dxa"/>
            <w:vAlign w:val="center"/>
          </w:tcPr>
          <w:p w14:paraId="7FD5AAC2" w14:textId="77777777" w:rsidR="00F21BB5" w:rsidRDefault="00954C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Б</w:t>
            </w:r>
          </w:p>
        </w:tc>
      </w:tr>
    </w:tbl>
    <w:p w14:paraId="289CC8C6" w14:textId="77777777" w:rsidR="00F21BB5" w:rsidRDefault="00954C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не мешает использованию результатов работы: выводы опираются на данные сервисов, а перечисленные пункты уточняют территорию и коммерческую часть и будут закрыты в следующих работах.</w:t>
      </w:r>
    </w:p>
    <w:bookmarkEnd w:id="51"/>
    <w:sectPr w:rsidR="00F21BB5">
      <w:headerReference w:type="default" r:id="rId13"/>
      <w:footerReference w:type="default" r:id="rId14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CCA1C0" w14:textId="77777777" w:rsidR="00000000" w:rsidRDefault="00954CB2">
      <w:pPr>
        <w:spacing w:after="0"/>
      </w:pPr>
      <w:r>
        <w:separator/>
      </w:r>
    </w:p>
  </w:endnote>
  <w:endnote w:type="continuationSeparator" w:id="0">
    <w:p w14:paraId="5DD94DB7" w14:textId="77777777" w:rsidR="00000000" w:rsidRDefault="00954CB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790A60" w14:textId="77777777" w:rsidR="00F21BB5" w:rsidRDefault="00954CB2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CE7204" w14:textId="77777777" w:rsidR="00000000" w:rsidRDefault="00954CB2">
      <w:pPr>
        <w:spacing w:after="0"/>
      </w:pPr>
      <w:r>
        <w:separator/>
      </w:r>
    </w:p>
  </w:footnote>
  <w:footnote w:type="continuationSeparator" w:id="0">
    <w:p w14:paraId="5B14DA81" w14:textId="77777777" w:rsidR="00000000" w:rsidRDefault="00954CB2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B77CEA" w14:textId="77777777" w:rsidR="00F21BB5" w:rsidRDefault="00F21BB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0D44560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6316A00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21BB5"/>
    <w:rsid w:val="00954CB2"/>
    <w:rsid w:val="00F21B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61B7E9"/>
  <w15:docId w15:val="{23539F12-70C8-4324-8783-BA86EEE528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954CB2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954CB2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64</Pages>
  <Words>15373</Words>
  <Characters>87629</Characters>
  <Application>Microsoft Office Word</Application>
  <DocSecurity>0</DocSecurity>
  <Lines>730</Lines>
  <Paragraphs>205</Paragraphs>
  <ScaleCrop>false</ScaleCrop>
  <Company/>
  <LinksUpToDate>false</LinksUpToDate>
  <CharactersWithSpaces>102797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2026-10-03T13:49:00Z</dcterms:created>
  <dcterms:modified xsi:type="dcterms:W3CDTF">2026-10-03T13:49:00Z</dcterms:modified>
</cp:coreProperties>
</file>