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A20F2F" w14:textId="77777777" w:rsidR="006C58E5" w:rsidRDefault="008F327A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C2D6EFD" w14:textId="77777777" w:rsidR="006C58E5" w:rsidRDefault="008F327A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607D5EB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5A69BDF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3B68B76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D10F25B" w14:textId="77777777" w:rsidR="006C58E5" w:rsidRDefault="008F327A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E2E4148" w14:textId="77777777" w:rsidR="006C58E5" w:rsidRDefault="008F327A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F8B5826" w14:textId="77777777" w:rsidR="006C58E5" w:rsidRDefault="008F327A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FC1805A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0D65A84F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FF6873D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FAEECE6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74C3272B" w14:textId="77777777" w:rsidR="006C58E5" w:rsidRDefault="008F327A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DC280F2" w14:textId="77777777" w:rsidR="006C58E5" w:rsidRDefault="008F327A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9D9CC83" w14:textId="77777777" w:rsidR="006C58E5" w:rsidRDefault="008F327A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387762A" w14:textId="77777777" w:rsidR="006C58E5" w:rsidRDefault="008F327A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1ECCE20E" w14:textId="77777777" w:rsidR="006C58E5" w:rsidRDefault="008F327A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70D0D3BD" w14:textId="469C74EE" w:rsidR="008F327A" w:rsidRDefault="008F327A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3479" w:history="1">
        <w:r w:rsidRPr="00BA7BB2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57E4E3" w14:textId="2BC8DACC" w:rsidR="008F327A" w:rsidRDefault="008F327A">
      <w:pPr>
        <w:pStyle w:val="12"/>
        <w:tabs>
          <w:tab w:val="right" w:leader="dot" w:pos="9345"/>
        </w:tabs>
        <w:rPr>
          <w:noProof/>
        </w:rPr>
      </w:pPr>
      <w:hyperlink w:anchor="_Toc241963480" w:history="1">
        <w:r w:rsidRPr="00BA7BB2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F4893E" w14:textId="370078AE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81" w:history="1">
        <w:r w:rsidRPr="00BA7BB2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41F2E0" w14:textId="4F17D83D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82" w:history="1">
        <w:r w:rsidRPr="00BA7BB2">
          <w:rPr>
            <w:rStyle w:val="af"/>
            <w:b/>
            <w:noProof/>
          </w:rPr>
          <w:t xml:space="preserve">2.2 Снимок </w:t>
        </w:r>
        <w:r w:rsidRPr="00BA7BB2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0F7609" w14:textId="13F41865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83" w:history="1">
        <w:r w:rsidRPr="00BA7BB2">
          <w:rPr>
            <w:rStyle w:val="af"/>
            <w:b/>
            <w:noProof/>
          </w:rPr>
          <w:t xml:space="preserve">2.3 Релевантный трафик и оценка объема по </w:t>
        </w:r>
        <w:r w:rsidRPr="00BA7BB2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2FF815" w14:textId="6212EE19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84" w:history="1">
        <w:r w:rsidRPr="00BA7BB2">
          <w:rPr>
            <w:rStyle w:val="af"/>
            <w:b/>
            <w:noProof/>
          </w:rPr>
          <w:t xml:space="preserve">2.4 Сценарная оценка </w:t>
        </w:r>
        <w:r w:rsidRPr="00BA7BB2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4D1C09" w14:textId="73FB3E29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85" w:history="1">
        <w:r w:rsidRPr="00BA7BB2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398060" w14:textId="176471A4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86" w:history="1">
        <w:r w:rsidRPr="00BA7BB2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FECD80" w14:textId="584D2224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87" w:history="1">
        <w:r w:rsidRPr="00BA7BB2">
          <w:rPr>
            <w:rStyle w:val="af"/>
            <w:b/>
            <w:noProof/>
          </w:rPr>
          <w:t xml:space="preserve">2.7 Цифровая воронка по тарифам и канал </w:t>
        </w:r>
        <w:r w:rsidRPr="00BA7BB2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1E6D30" w14:textId="4A43E5D4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88" w:history="1">
        <w:r w:rsidRPr="00BA7BB2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4F7B11" w14:textId="640038B0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89" w:history="1">
        <w:r w:rsidRPr="00BA7BB2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311099" w14:textId="408F6F06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90" w:history="1">
        <w:r w:rsidRPr="00BA7BB2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2568AC1" w14:textId="624B1F66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91" w:history="1">
        <w:r w:rsidRPr="00BA7BB2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D1611C2" w14:textId="662C4A08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92" w:history="1">
        <w:r w:rsidRPr="00BA7BB2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B44539" w14:textId="2B36B03A" w:rsidR="008F327A" w:rsidRDefault="008F327A">
      <w:pPr>
        <w:pStyle w:val="22"/>
        <w:tabs>
          <w:tab w:val="right" w:leader="dot" w:pos="9345"/>
        </w:tabs>
        <w:rPr>
          <w:noProof/>
        </w:rPr>
      </w:pPr>
      <w:hyperlink w:anchor="_Toc241963493" w:history="1">
        <w:r w:rsidRPr="00BA7BB2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8D07E63" w14:textId="3F28F34E" w:rsidR="008F327A" w:rsidRDefault="008F327A">
      <w:pPr>
        <w:pStyle w:val="12"/>
        <w:tabs>
          <w:tab w:val="right" w:leader="dot" w:pos="9345"/>
        </w:tabs>
        <w:rPr>
          <w:noProof/>
        </w:rPr>
      </w:pPr>
      <w:hyperlink w:anchor="_Toc241963494" w:history="1">
        <w:r w:rsidRPr="00BA7BB2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8D7E46" w14:textId="355E1029" w:rsidR="008F327A" w:rsidRDefault="008F327A">
      <w:pPr>
        <w:pStyle w:val="12"/>
        <w:tabs>
          <w:tab w:val="right" w:leader="dot" w:pos="9345"/>
        </w:tabs>
        <w:rPr>
          <w:noProof/>
        </w:rPr>
      </w:pPr>
      <w:hyperlink w:anchor="_Toc241963495" w:history="1">
        <w:r w:rsidRPr="00BA7BB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C3202E5" w14:textId="0AC71B79" w:rsidR="008F327A" w:rsidRDefault="008F327A">
      <w:pPr>
        <w:pStyle w:val="12"/>
        <w:tabs>
          <w:tab w:val="right" w:leader="dot" w:pos="9345"/>
        </w:tabs>
        <w:rPr>
          <w:noProof/>
        </w:rPr>
      </w:pPr>
      <w:hyperlink w:anchor="_Toc241963496" w:history="1">
        <w:r w:rsidRPr="00BA7BB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5A5DF43" w14:textId="2473F983" w:rsidR="008F327A" w:rsidRDefault="008F327A">
      <w:pPr>
        <w:pStyle w:val="12"/>
        <w:tabs>
          <w:tab w:val="right" w:leader="dot" w:pos="9345"/>
        </w:tabs>
        <w:rPr>
          <w:noProof/>
        </w:rPr>
      </w:pPr>
      <w:hyperlink w:anchor="_Toc241963497" w:history="1">
        <w:r w:rsidRPr="00BA7BB2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772DF89" w14:textId="4CD0407A" w:rsidR="008F327A" w:rsidRDefault="008F327A">
      <w:pPr>
        <w:pStyle w:val="12"/>
        <w:tabs>
          <w:tab w:val="right" w:leader="dot" w:pos="9345"/>
        </w:tabs>
        <w:rPr>
          <w:noProof/>
        </w:rPr>
      </w:pPr>
      <w:hyperlink w:anchor="_Toc241963498" w:history="1">
        <w:r w:rsidRPr="00BA7BB2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CF66E93" w14:textId="6535F949" w:rsidR="008F327A" w:rsidRDefault="008F327A">
      <w:pPr>
        <w:pStyle w:val="12"/>
        <w:tabs>
          <w:tab w:val="right" w:leader="dot" w:pos="9345"/>
        </w:tabs>
        <w:rPr>
          <w:noProof/>
        </w:rPr>
      </w:pPr>
      <w:hyperlink w:anchor="_Toc241963499" w:history="1">
        <w:r w:rsidRPr="00BA7BB2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4FCD525" w14:textId="15B652A5" w:rsidR="008F327A" w:rsidRDefault="008F327A">
      <w:pPr>
        <w:pStyle w:val="12"/>
        <w:tabs>
          <w:tab w:val="right" w:leader="dot" w:pos="9345"/>
        </w:tabs>
        <w:rPr>
          <w:noProof/>
        </w:rPr>
      </w:pPr>
      <w:hyperlink w:anchor="_Toc241963500" w:history="1">
        <w:r w:rsidRPr="00BA7BB2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289BAD2" w14:textId="59F89C86" w:rsidR="008F327A" w:rsidRDefault="008F327A">
      <w:pPr>
        <w:pStyle w:val="12"/>
        <w:tabs>
          <w:tab w:val="right" w:leader="dot" w:pos="9345"/>
        </w:tabs>
        <w:rPr>
          <w:noProof/>
        </w:rPr>
      </w:pPr>
      <w:hyperlink w:anchor="_Toc241963501" w:history="1">
        <w:r w:rsidRPr="00BA7BB2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5136EE1" w14:textId="48D0BD9D" w:rsidR="006C58E5" w:rsidRDefault="008F327A">
      <w:pPr>
        <w:pStyle w:val="11"/>
      </w:pPr>
      <w:r>
        <w:fldChar w:fldCharType="end"/>
      </w:r>
    </w:p>
    <w:p w14:paraId="75916BC7" w14:textId="77777777" w:rsidR="006C58E5" w:rsidRDefault="008F327A">
      <w:pPr>
        <w:pStyle w:val="1"/>
        <w:pageBreakBefore/>
        <w:spacing w:before="0" w:after="360" w:line="360" w:lineRule="exact"/>
        <w:ind w:firstLine="709"/>
      </w:pPr>
      <w:bookmarkStart w:id="1" w:name="_Toc241963479"/>
      <w:r>
        <w:rPr>
          <w:b/>
          <w:sz w:val="28"/>
        </w:rPr>
        <w:lastRenderedPageBreak/>
        <w:t>1 ЦЕЛЬ РАБОТЫ</w:t>
      </w:r>
      <w:bookmarkEnd w:id="1"/>
    </w:p>
    <w:p w14:paraId="66E09A6A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5190CEB7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3B572623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допущениям модели в тексте.</w:t>
      </w:r>
    </w:p>
    <w:p w14:paraId="195ED686" w14:textId="77777777" w:rsidR="006C58E5" w:rsidRDefault="008F327A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3480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65882EE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</w:t>
      </w:r>
      <w:r>
        <w:rPr>
          <w:sz w:val="28"/>
        </w:rPr>
        <w:t xml:space="preserve">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CA3E3C3" w14:textId="77777777" w:rsidR="006C58E5" w:rsidRDefault="008F327A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63481"/>
      <w:r>
        <w:rPr>
          <w:b/>
          <w:sz w:val="28"/>
        </w:rPr>
        <w:t>2.1 Границы рынка, единицы и состав расчетов</w:t>
      </w:r>
      <w:bookmarkEnd w:id="5"/>
    </w:p>
    <w:p w14:paraId="6665A0FB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</w:t>
      </w:r>
      <w:r>
        <w:rPr>
          <w:sz w:val="28"/>
        </w:rPr>
        <w:t xml:space="preserve">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</w:t>
      </w:r>
      <w:r>
        <w:rPr>
          <w:sz w:val="28"/>
        </w:rPr>
        <w:t xml:space="preserve">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63DDA1CF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4895803A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</w:t>
      </w:r>
      <w:r>
        <w:rPr>
          <w:sz w:val="28"/>
        </w:rPr>
        <w:t>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6C58E5" w14:paraId="70F5BE38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A651ED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045CFBE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7E3929B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7202D01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6C58E5" w14:paraId="44D3E408" w14:textId="77777777" w:rsidTr="006C58E5">
        <w:trPr>
          <w:cantSplit/>
          <w:jc w:val="center"/>
        </w:trPr>
        <w:tc>
          <w:tcPr>
            <w:tcW w:w="641" w:type="dxa"/>
            <w:vAlign w:val="center"/>
          </w:tcPr>
          <w:p w14:paraId="1E8F6FA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7FBAC5C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3B43913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2A27682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6C58E5" w14:paraId="7F553177" w14:textId="77777777" w:rsidTr="006C58E5">
        <w:trPr>
          <w:cantSplit/>
          <w:jc w:val="center"/>
        </w:trPr>
        <w:tc>
          <w:tcPr>
            <w:tcW w:w="641" w:type="dxa"/>
            <w:vAlign w:val="center"/>
          </w:tcPr>
          <w:p w14:paraId="0FDFD96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19A41DB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48157C8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B58237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6C58E5" w14:paraId="6D93B316" w14:textId="77777777" w:rsidTr="006C58E5">
        <w:trPr>
          <w:cantSplit/>
          <w:jc w:val="center"/>
        </w:trPr>
        <w:tc>
          <w:tcPr>
            <w:tcW w:w="641" w:type="dxa"/>
            <w:vAlign w:val="center"/>
          </w:tcPr>
          <w:p w14:paraId="0257AD1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78977BB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6671A5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30E21D8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6C58E5" w14:paraId="74EB5DF4" w14:textId="77777777" w:rsidTr="006C58E5">
        <w:trPr>
          <w:cantSplit/>
          <w:jc w:val="center"/>
        </w:trPr>
        <w:tc>
          <w:tcPr>
            <w:tcW w:w="641" w:type="dxa"/>
            <w:vAlign w:val="center"/>
          </w:tcPr>
          <w:p w14:paraId="564A342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77C06C7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2C0D6A4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19B2A18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регистрации, платящи</w:t>
            </w:r>
            <w:r>
              <w:rPr>
                <w:sz w:val="24"/>
              </w:rPr>
              <w:t xml:space="preserve">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6C58E5" w14:paraId="2AA92D46" w14:textId="77777777" w:rsidTr="006C58E5">
        <w:trPr>
          <w:cantSplit/>
          <w:jc w:val="center"/>
        </w:trPr>
        <w:tc>
          <w:tcPr>
            <w:tcW w:w="641" w:type="dxa"/>
            <w:vAlign w:val="center"/>
          </w:tcPr>
          <w:p w14:paraId="0480566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4A7F4B2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07368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677BD6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6C58E5" w14:paraId="13489B14" w14:textId="77777777" w:rsidTr="006C58E5">
        <w:trPr>
          <w:cantSplit/>
          <w:jc w:val="center"/>
        </w:trPr>
        <w:tc>
          <w:tcPr>
            <w:tcW w:w="641" w:type="dxa"/>
            <w:vAlign w:val="center"/>
          </w:tcPr>
          <w:p w14:paraId="373A93A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5D3F0A2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674E1D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D07E77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6C58E5" w14:paraId="202B40C3" w14:textId="77777777" w:rsidTr="006C58E5">
        <w:trPr>
          <w:cantSplit/>
          <w:jc w:val="center"/>
        </w:trPr>
        <w:tc>
          <w:tcPr>
            <w:tcW w:w="641" w:type="dxa"/>
            <w:vAlign w:val="center"/>
          </w:tcPr>
          <w:p w14:paraId="6371FA9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26A893F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2C41E57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770BF10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366045CB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26624521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2302C84D" w14:textId="77777777" w:rsidR="006C58E5" w:rsidRDefault="008F327A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63482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3CCAE620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4EEB1D49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2CCF542F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6C58E5" w14:paraId="2557D61C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28DD60A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4FD278E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58752EA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228AA1D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3B70912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87D2DE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6C58E5" w14:paraId="4B55BFFF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35BDB11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93E71D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BA1A2A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02E9322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47354A5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627205C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6C58E5" w14:paraId="0C559500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33B385C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91F417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F1E36F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15303E7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76D8F15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7BAF3A1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6C58E5" w14:paraId="35FFFAB2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4A41DD7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BDA0E7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76A158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1BC94A5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1434D09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9329EB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6C58E5" w14:paraId="19699598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3841503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CAE0CE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C315D4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0CD4F79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612C152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73337DA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6C58E5" w14:paraId="2027FCAB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029C94C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C05593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43D27B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39289A6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65B91B5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95BC1D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6C58E5" w14:paraId="63EEC60E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3915025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608863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012FE4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33B17FB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3B7EA4B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0481002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6C58E5" w14:paraId="07B64EB9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5A30FFA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4CC40B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ADCB72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06A3B5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5674387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43A7640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6C58E5" w14:paraId="2C464797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77F6B65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EBD3A9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C7D5B6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027EF7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171942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3F1BE5A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6C58E5" w14:paraId="0C4DB25D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1F3524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4C9087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F57DBF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89E2E7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5768F9E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7148AE2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6C58E5" w14:paraId="4529EEC8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1BC0431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9D9E69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7706C5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2EF97A5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33D6ED3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575724C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6C58E5" w14:paraId="0847FA6B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74BA535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B1CCF0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B4035D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395D2B5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4654FDC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45988C3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6C58E5" w14:paraId="14786CDE" w14:textId="77777777" w:rsidTr="006C58E5">
        <w:trPr>
          <w:cantSplit/>
          <w:jc w:val="center"/>
        </w:trPr>
        <w:tc>
          <w:tcPr>
            <w:tcW w:w="3479" w:type="dxa"/>
            <w:vAlign w:val="center"/>
          </w:tcPr>
          <w:p w14:paraId="4C5E85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1376D2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662A08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30B5E39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4CE9E62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4430855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AF549B4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F195C0D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6AED3AA8" w14:textId="77777777" w:rsidR="006C58E5" w:rsidRDefault="008F327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24AB86" wp14:editId="33D52D24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F03A5D" w14:textId="77777777" w:rsidR="006C58E5" w:rsidRDefault="008F327A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7FFBDB05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7C0E5BD4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4DE5CE86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6C58E5" w14:paraId="414F8754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430C3E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5DD8F50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673CBB2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FE578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6C58E5" w14:paraId="0235DDE5" w14:textId="77777777" w:rsidTr="006C58E5">
        <w:trPr>
          <w:cantSplit/>
          <w:jc w:val="center"/>
        </w:trPr>
        <w:tc>
          <w:tcPr>
            <w:tcW w:w="2369" w:type="dxa"/>
            <w:vAlign w:val="center"/>
          </w:tcPr>
          <w:p w14:paraId="230778E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0B547F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7597EFE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60DC65A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C58E5" w14:paraId="35AE7BC3" w14:textId="77777777" w:rsidTr="006C58E5">
        <w:trPr>
          <w:cantSplit/>
          <w:jc w:val="center"/>
        </w:trPr>
        <w:tc>
          <w:tcPr>
            <w:tcW w:w="2369" w:type="dxa"/>
            <w:vAlign w:val="center"/>
          </w:tcPr>
          <w:p w14:paraId="678E3C3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6A8A8E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1F657D9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1390D0F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C58E5" w14:paraId="4A856609" w14:textId="77777777" w:rsidTr="006C58E5">
        <w:trPr>
          <w:cantSplit/>
          <w:jc w:val="center"/>
        </w:trPr>
        <w:tc>
          <w:tcPr>
            <w:tcW w:w="2369" w:type="dxa"/>
            <w:vAlign w:val="center"/>
          </w:tcPr>
          <w:p w14:paraId="01CEB95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2A9F03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7C722AA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42DA449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C58E5" w14:paraId="65626A62" w14:textId="77777777" w:rsidTr="006C58E5">
        <w:trPr>
          <w:cantSplit/>
          <w:jc w:val="center"/>
        </w:trPr>
        <w:tc>
          <w:tcPr>
            <w:tcW w:w="2369" w:type="dxa"/>
            <w:vAlign w:val="center"/>
          </w:tcPr>
          <w:p w14:paraId="7AA84EA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25DEE97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3AE362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D5FF5B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C58E5" w14:paraId="13075B81" w14:textId="77777777" w:rsidTr="006C58E5">
        <w:trPr>
          <w:cantSplit/>
          <w:jc w:val="center"/>
        </w:trPr>
        <w:tc>
          <w:tcPr>
            <w:tcW w:w="2369" w:type="dxa"/>
            <w:vAlign w:val="center"/>
          </w:tcPr>
          <w:p w14:paraId="0B982A0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7908AF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F2FB8F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54D88F8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C58E5" w14:paraId="000FE4D3" w14:textId="77777777" w:rsidTr="006C58E5">
        <w:trPr>
          <w:cantSplit/>
          <w:jc w:val="center"/>
        </w:trPr>
        <w:tc>
          <w:tcPr>
            <w:tcW w:w="2369" w:type="dxa"/>
            <w:vAlign w:val="center"/>
          </w:tcPr>
          <w:p w14:paraId="1C4E2A7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7DBF354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2B6C954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7FA88C0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CCA19D6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04E26DE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1361182" w14:textId="77777777" w:rsidR="006C58E5" w:rsidRDefault="008F327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31826A" wp14:editId="4A64E929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A4946" w14:textId="77777777" w:rsidR="006C58E5" w:rsidRDefault="008F327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46E9B9E1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0F8CBB9B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2505D06C" w14:textId="77777777" w:rsidR="006C58E5" w:rsidRDefault="008F327A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63483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6B199207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4F040BBB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6942E211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6C58E5" w14:paraId="1EDD4644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45E79DE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61A1D78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18D60E6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66F2DC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0E051A3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74CAB06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6C58E5" w14:paraId="4942A832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29DD6E0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2ED3D04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0EE9E85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3E8251E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88DDD8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65780AC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6C58E5" w14:paraId="451701C4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1D3B649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0A8E302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0BD9E5F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4158FFF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0E61680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9E0833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6C58E5" w14:paraId="24881483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1EAB90C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36DEBEB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1A47862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44F2D39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2AD56D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EE9A5B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6C58E5" w14:paraId="6ADC0A22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138798B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53F9937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289C36C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0BEDEFE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219E7B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6DBD73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6C58E5" w14:paraId="356E40B3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167D9A3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6B90E33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30690B7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48E9E2D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FAF5F2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5E2B60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6C58E5" w14:paraId="1DE7DAC0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61B4ED2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74FB51C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687E14B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47EE8CD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59D3F4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C91BC0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6C58E5" w14:paraId="6356ABEF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62BFA8A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6DB6E62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1CA7BF2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6A5C3CE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6F99B4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6A998C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6C58E5" w14:paraId="669F8605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0F0EDF1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48916B7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0DD3B21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0D6395E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407AF40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7F03EA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6C58E5" w14:paraId="6446F673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10E55E5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4A61C28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23702CA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216DCF5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0CB74FA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F77DC2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6C58E5" w14:paraId="42E7D0F2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116991E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A0E91D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3BFD15C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77387F9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D8425C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1A99C8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6C58E5" w14:paraId="52B969BB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5247BA3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24BEC15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450B204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56E16A0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0AD778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9CEEF2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6C58E5" w14:paraId="6A303E73" w14:textId="77777777" w:rsidTr="006C58E5">
        <w:trPr>
          <w:cantSplit/>
          <w:jc w:val="center"/>
        </w:trPr>
        <w:tc>
          <w:tcPr>
            <w:tcW w:w="1638" w:type="dxa"/>
            <w:vAlign w:val="center"/>
          </w:tcPr>
          <w:p w14:paraId="2E1A1E7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3B0FE53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BDA5AD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2DB790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8BE6DF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C8E4D1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57D8AC79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2E5D90F9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68F7354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5848334F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6C58E5" w14:paraId="1625EB4E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64E536B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4870DC3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2CBD7D6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7C81AF1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C58E5" w14:paraId="450099D5" w14:textId="77777777" w:rsidTr="006C58E5">
        <w:trPr>
          <w:cantSplit/>
          <w:jc w:val="center"/>
        </w:trPr>
        <w:tc>
          <w:tcPr>
            <w:tcW w:w="4179" w:type="dxa"/>
            <w:vAlign w:val="center"/>
          </w:tcPr>
          <w:p w14:paraId="47C0D7C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4C23530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234E39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420B427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C58E5" w14:paraId="2122DFA3" w14:textId="77777777" w:rsidTr="006C58E5">
        <w:trPr>
          <w:cantSplit/>
          <w:jc w:val="center"/>
        </w:trPr>
        <w:tc>
          <w:tcPr>
            <w:tcW w:w="4179" w:type="dxa"/>
            <w:vAlign w:val="center"/>
          </w:tcPr>
          <w:p w14:paraId="431A546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6423B21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487477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37144EE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C58E5" w14:paraId="2CFD54F0" w14:textId="77777777" w:rsidTr="006C58E5">
        <w:trPr>
          <w:cantSplit/>
          <w:jc w:val="center"/>
        </w:trPr>
        <w:tc>
          <w:tcPr>
            <w:tcW w:w="4179" w:type="dxa"/>
            <w:vAlign w:val="center"/>
          </w:tcPr>
          <w:p w14:paraId="51EA382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2178CBA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22A2C0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16E6BD6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C58E5" w14:paraId="2662E7E4" w14:textId="77777777" w:rsidTr="006C58E5">
        <w:trPr>
          <w:cantSplit/>
          <w:jc w:val="center"/>
        </w:trPr>
        <w:tc>
          <w:tcPr>
            <w:tcW w:w="4179" w:type="dxa"/>
            <w:vAlign w:val="center"/>
          </w:tcPr>
          <w:p w14:paraId="0DB0555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40C63EB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106021F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53029D8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B66DC1D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7417068B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326303AC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6C58E5" w14:paraId="54BC7DBC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1B90BD0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AB032F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74A133B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674A77A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2EDC4E8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6C58E5" w14:paraId="4C7AE7C1" w14:textId="77777777" w:rsidTr="006C58E5">
        <w:trPr>
          <w:cantSplit/>
          <w:jc w:val="center"/>
        </w:trPr>
        <w:tc>
          <w:tcPr>
            <w:tcW w:w="3320" w:type="dxa"/>
            <w:vAlign w:val="center"/>
          </w:tcPr>
          <w:p w14:paraId="5E306B1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02892A6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32B504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0FB2D45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5A88C85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6C58E5" w14:paraId="532E04AB" w14:textId="77777777" w:rsidTr="006C58E5">
        <w:trPr>
          <w:cantSplit/>
          <w:jc w:val="center"/>
        </w:trPr>
        <w:tc>
          <w:tcPr>
            <w:tcW w:w="3320" w:type="dxa"/>
            <w:vAlign w:val="center"/>
          </w:tcPr>
          <w:p w14:paraId="2219C6C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51EACCA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37BAFEA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1BC77B6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4ED4C24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6C58E5" w14:paraId="685545DF" w14:textId="77777777" w:rsidTr="006C58E5">
        <w:trPr>
          <w:cantSplit/>
          <w:jc w:val="center"/>
        </w:trPr>
        <w:tc>
          <w:tcPr>
            <w:tcW w:w="3320" w:type="dxa"/>
            <w:vAlign w:val="center"/>
          </w:tcPr>
          <w:p w14:paraId="2775FD0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74788E0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4FEE250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E100A4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4868677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6C58E5" w14:paraId="1F395E74" w14:textId="77777777" w:rsidTr="006C58E5">
        <w:trPr>
          <w:cantSplit/>
          <w:jc w:val="center"/>
        </w:trPr>
        <w:tc>
          <w:tcPr>
            <w:tcW w:w="3320" w:type="dxa"/>
            <w:vAlign w:val="center"/>
          </w:tcPr>
          <w:p w14:paraId="2A66647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528E4A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7CD88FB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1B0E506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0F2F28B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76E9528B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7010867E" w14:textId="77777777" w:rsidR="006C58E5" w:rsidRDefault="008F327A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63484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45049479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5BC0B3CE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ABEDB7A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6C58E5" w14:paraId="057F6A9C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56F6918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4C3A3A2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70D55D3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446583D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C58E5" w14:paraId="2EBFA2E3" w14:textId="77777777" w:rsidTr="006C58E5">
        <w:trPr>
          <w:cantSplit/>
          <w:jc w:val="center"/>
        </w:trPr>
        <w:tc>
          <w:tcPr>
            <w:tcW w:w="3918" w:type="dxa"/>
            <w:vAlign w:val="center"/>
          </w:tcPr>
          <w:p w14:paraId="0429893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4880B7D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0D19EFA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370AA74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6C58E5" w14:paraId="322EE6EE" w14:textId="77777777" w:rsidTr="006C58E5">
        <w:trPr>
          <w:cantSplit/>
          <w:jc w:val="center"/>
        </w:trPr>
        <w:tc>
          <w:tcPr>
            <w:tcW w:w="3918" w:type="dxa"/>
            <w:vAlign w:val="center"/>
          </w:tcPr>
          <w:p w14:paraId="08D8A76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7A99B73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76175CD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950F7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6C58E5" w14:paraId="5349F9BF" w14:textId="77777777" w:rsidTr="006C58E5">
        <w:trPr>
          <w:cantSplit/>
          <w:jc w:val="center"/>
        </w:trPr>
        <w:tc>
          <w:tcPr>
            <w:tcW w:w="3918" w:type="dxa"/>
            <w:vAlign w:val="center"/>
          </w:tcPr>
          <w:p w14:paraId="4C5E163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0865EE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4DF446A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2F4709A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6C58E5" w14:paraId="439F84FF" w14:textId="77777777" w:rsidTr="006C58E5">
        <w:trPr>
          <w:cantSplit/>
          <w:jc w:val="center"/>
        </w:trPr>
        <w:tc>
          <w:tcPr>
            <w:tcW w:w="3918" w:type="dxa"/>
            <w:vAlign w:val="center"/>
          </w:tcPr>
          <w:p w14:paraId="57FF096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6E1969C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5FFC90B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748EC5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6C58E5" w14:paraId="3AF5B64F" w14:textId="77777777" w:rsidTr="006C58E5">
        <w:trPr>
          <w:cantSplit/>
          <w:jc w:val="center"/>
        </w:trPr>
        <w:tc>
          <w:tcPr>
            <w:tcW w:w="3918" w:type="dxa"/>
            <w:vAlign w:val="center"/>
          </w:tcPr>
          <w:p w14:paraId="59BDF7E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7DBA3B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7024A50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48DBFFE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F5FC9AA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18C87E37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</w:t>
      </w:r>
      <w:r>
        <w:rPr>
          <w:sz w:val="28"/>
        </w:rPr>
        <w:t>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</w:t>
      </w:r>
      <w:r>
        <w:rPr>
          <w:sz w:val="28"/>
        </w:rPr>
        <w:t>азделе 2.7.1.</w:t>
      </w:r>
    </w:p>
    <w:p w14:paraId="5E9EB668" w14:textId="77777777" w:rsidR="006C58E5" w:rsidRDefault="008F327A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63485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09C896FD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</w:t>
      </w:r>
      <w:r>
        <w:rPr>
          <w:sz w:val="28"/>
        </w:rPr>
        <w:t>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</w:t>
      </w:r>
      <w:r>
        <w:rPr>
          <w:sz w:val="28"/>
        </w:rPr>
        <w:t>026 [9].</w:t>
      </w:r>
    </w:p>
    <w:p w14:paraId="6F552E44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</w:t>
      </w:r>
      <w:r>
        <w:rPr>
          <w:sz w:val="28"/>
        </w:rPr>
        <w:t>верждает. Доля МСП ЕС с наемными работниками принята 25 %.</w:t>
      </w:r>
    </w:p>
    <w:p w14:paraId="31DCD60C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000C6135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6C58E5" w14:paraId="5173E5F9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5F9CF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0B95544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7ACF8E3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78F02E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46F6A1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11464FE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6C58E5" w14:paraId="2A738CEA" w14:textId="77777777" w:rsidTr="006C58E5">
        <w:trPr>
          <w:cantSplit/>
          <w:jc w:val="center"/>
        </w:trPr>
        <w:tc>
          <w:tcPr>
            <w:tcW w:w="1880" w:type="dxa"/>
            <w:vAlign w:val="center"/>
          </w:tcPr>
          <w:p w14:paraId="664A5CD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4DD9A19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3118074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01DAF85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876167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549C76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6C58E5" w14:paraId="4ECD164A" w14:textId="77777777" w:rsidTr="006C58E5">
        <w:trPr>
          <w:cantSplit/>
          <w:jc w:val="center"/>
        </w:trPr>
        <w:tc>
          <w:tcPr>
            <w:tcW w:w="1880" w:type="dxa"/>
            <w:vAlign w:val="center"/>
          </w:tcPr>
          <w:p w14:paraId="2DF1C66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2F55054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6BB866E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1C50C4A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6193E8C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256963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6C58E5" w14:paraId="1573D6CA" w14:textId="77777777" w:rsidTr="006C58E5">
        <w:trPr>
          <w:cantSplit/>
          <w:jc w:val="center"/>
        </w:trPr>
        <w:tc>
          <w:tcPr>
            <w:tcW w:w="1880" w:type="dxa"/>
            <w:vAlign w:val="center"/>
          </w:tcPr>
          <w:p w14:paraId="2CDD071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36654DD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676877E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2DCC3B8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F153BE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3CA8092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6C58E5" w14:paraId="129F0387" w14:textId="77777777" w:rsidTr="006C58E5">
        <w:trPr>
          <w:cantSplit/>
          <w:jc w:val="center"/>
        </w:trPr>
        <w:tc>
          <w:tcPr>
            <w:tcW w:w="1880" w:type="dxa"/>
            <w:vAlign w:val="center"/>
          </w:tcPr>
          <w:p w14:paraId="1803D10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65761A7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7EE1E77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3B7904A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CB4B82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C09E4E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79571FD1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</w:t>
      </w:r>
      <w:r>
        <w:rPr>
          <w:sz w:val="28"/>
        </w:rPr>
        <w:t xml:space="preserve">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остальных территорий оценена масштабом по занятости.</w:t>
      </w:r>
    </w:p>
    <w:p w14:paraId="1E6C8399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440142FF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6C58E5" w14:paraId="1267DDC8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7F74163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38607B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67E1C99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5BFECFB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5972711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166A987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6C58E5" w14:paraId="7C2CED6A" w14:textId="77777777" w:rsidTr="006C58E5">
        <w:trPr>
          <w:cantSplit/>
          <w:jc w:val="center"/>
        </w:trPr>
        <w:tc>
          <w:tcPr>
            <w:tcW w:w="2954" w:type="dxa"/>
            <w:vAlign w:val="center"/>
          </w:tcPr>
          <w:p w14:paraId="35B3FF4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5553F99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1199F5D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5A77E0A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43F1B04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2A0425D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6C58E5" w14:paraId="6F68B7E4" w14:textId="77777777" w:rsidTr="006C58E5">
        <w:trPr>
          <w:cantSplit/>
          <w:jc w:val="center"/>
        </w:trPr>
        <w:tc>
          <w:tcPr>
            <w:tcW w:w="2954" w:type="dxa"/>
            <w:vAlign w:val="center"/>
          </w:tcPr>
          <w:p w14:paraId="629CF7D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3ADBCD9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1D6AEA5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9AC758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5824994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0F19E4B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6C58E5" w14:paraId="3D0EBA29" w14:textId="77777777" w:rsidTr="006C58E5">
        <w:trPr>
          <w:cantSplit/>
          <w:jc w:val="center"/>
        </w:trPr>
        <w:tc>
          <w:tcPr>
            <w:tcW w:w="2954" w:type="dxa"/>
            <w:vAlign w:val="center"/>
          </w:tcPr>
          <w:p w14:paraId="1F639D7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4B9DA16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7945897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7BB86C8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D287B7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4514766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6C58E5" w14:paraId="59C51B26" w14:textId="77777777" w:rsidTr="006C58E5">
        <w:trPr>
          <w:cantSplit/>
          <w:jc w:val="center"/>
        </w:trPr>
        <w:tc>
          <w:tcPr>
            <w:tcW w:w="2954" w:type="dxa"/>
            <w:vAlign w:val="center"/>
          </w:tcPr>
          <w:p w14:paraId="79089CF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A79D8E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0F8268B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18F8E03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EBDA73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6CC4ED0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79AF6E46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A265BBB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0C99E8C8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6C58E5" w14:paraId="03D681CC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0783FDF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6DB21D1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6512853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128E9AD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6C58E5" w14:paraId="34F05B8F" w14:textId="77777777" w:rsidTr="006C58E5">
        <w:trPr>
          <w:cantSplit/>
          <w:jc w:val="center"/>
        </w:trPr>
        <w:tc>
          <w:tcPr>
            <w:tcW w:w="3939" w:type="dxa"/>
            <w:vAlign w:val="center"/>
          </w:tcPr>
          <w:p w14:paraId="573E2D3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0759D3C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1C1F2F2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735F955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6C58E5" w14:paraId="697F6AAA" w14:textId="77777777" w:rsidTr="006C58E5">
        <w:trPr>
          <w:cantSplit/>
          <w:jc w:val="center"/>
        </w:trPr>
        <w:tc>
          <w:tcPr>
            <w:tcW w:w="3939" w:type="dxa"/>
            <w:vAlign w:val="center"/>
          </w:tcPr>
          <w:p w14:paraId="03F53EA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7271BEB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10ADA2A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7046DC5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6C58E5" w14:paraId="027EE31F" w14:textId="77777777" w:rsidTr="006C58E5">
        <w:trPr>
          <w:cantSplit/>
          <w:jc w:val="center"/>
        </w:trPr>
        <w:tc>
          <w:tcPr>
            <w:tcW w:w="3939" w:type="dxa"/>
            <w:vAlign w:val="center"/>
          </w:tcPr>
          <w:p w14:paraId="582BE82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777002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1B4ECBE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8F0A1E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58DBE072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примерно 79 % от нее, хотя определен иначе: число специа</w:t>
      </w:r>
      <w:r>
        <w:rPr>
          <w:sz w:val="28"/>
        </w:rPr>
        <w:t xml:space="preserve">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063E5A80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 цифровым о</w:t>
      </w:r>
      <w:r>
        <w:rPr>
          <w:sz w:val="28"/>
        </w:rPr>
        <w:t xml:space="preserve">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</w:t>
      </w:r>
      <w:r>
        <w:rPr>
          <w:sz w:val="28"/>
        </w:rPr>
        <w:t>м долю цифрового пула, а не доминирующую.</w:t>
      </w:r>
    </w:p>
    <w:p w14:paraId="212285E4" w14:textId="77777777" w:rsidR="006C58E5" w:rsidRDefault="008F327A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63486"/>
      <w:bookmarkEnd w:id="12"/>
      <w:r>
        <w:rPr>
          <w:b/>
          <w:sz w:val="28"/>
        </w:rPr>
        <w:lastRenderedPageBreak/>
        <w:t>2.6 Методики «сверху вниз» и «снизу вверх»</w:t>
      </w:r>
      <w:bookmarkEnd w:id="15"/>
    </w:p>
    <w:p w14:paraId="447747CE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</w:t>
      </w:r>
      <w:r>
        <w:rPr>
          <w:sz w:val="28"/>
        </w:rPr>
        <w:t>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</w:t>
      </w:r>
      <w:r>
        <w:rPr>
          <w:sz w:val="28"/>
        </w:rPr>
        <w:t>; 13 %), цифровая доступность 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</w:t>
      </w:r>
      <w:r>
        <w:rPr>
          <w:sz w:val="28"/>
        </w:rPr>
        <w:t>фровую доступность и чек.</w:t>
      </w:r>
    </w:p>
    <w:p w14:paraId="2F0A8AB8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4278895D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6C58E5" w14:paraId="455602A9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253A8A6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51DD690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36137E9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24ED79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C58E5" w14:paraId="01303E42" w14:textId="77777777" w:rsidTr="006C58E5">
        <w:trPr>
          <w:cantSplit/>
          <w:jc w:val="center"/>
        </w:trPr>
        <w:tc>
          <w:tcPr>
            <w:tcW w:w="3685" w:type="dxa"/>
            <w:vAlign w:val="center"/>
          </w:tcPr>
          <w:p w14:paraId="0FB0DC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0F02ED3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7E536CD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618332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6C58E5" w14:paraId="317ECD46" w14:textId="77777777" w:rsidTr="006C58E5">
        <w:trPr>
          <w:cantSplit/>
          <w:jc w:val="center"/>
        </w:trPr>
        <w:tc>
          <w:tcPr>
            <w:tcW w:w="3685" w:type="dxa"/>
            <w:vAlign w:val="center"/>
          </w:tcPr>
          <w:p w14:paraId="32D111F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9ABF09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743A132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72FEBBF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6C58E5" w14:paraId="1D75CD02" w14:textId="77777777" w:rsidTr="006C58E5">
        <w:trPr>
          <w:cantSplit/>
          <w:jc w:val="center"/>
        </w:trPr>
        <w:tc>
          <w:tcPr>
            <w:tcW w:w="3685" w:type="dxa"/>
            <w:vAlign w:val="center"/>
          </w:tcPr>
          <w:p w14:paraId="6895D3B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6E7F2C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1B5A0B0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68659E4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6C58E5" w14:paraId="2823BC3D" w14:textId="77777777" w:rsidTr="006C58E5">
        <w:trPr>
          <w:cantSplit/>
          <w:jc w:val="center"/>
        </w:trPr>
        <w:tc>
          <w:tcPr>
            <w:tcW w:w="3685" w:type="dxa"/>
            <w:vAlign w:val="center"/>
          </w:tcPr>
          <w:p w14:paraId="4B4676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93FF61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55D0A08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3FAB428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7DF9346B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5C5CD8EB" w14:textId="77777777" w:rsidR="006C58E5" w:rsidRDefault="008F327A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63487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70FA8683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 (в книге воронки 158 521 визит в месяц, в книге объема 158 601: различие 0,05 % вызвано разным округлением долей при вводе); достижимая доля трафика для нового сайта принята 0,5 %, 1,5 % и 4 % (допущение Д-12) с учетом того, что канал с</w:t>
      </w:r>
      <w:r>
        <w:rPr>
          <w:sz w:val="28"/>
        </w:rPr>
        <w:t>троится с нуля.</w:t>
      </w:r>
    </w:p>
    <w:p w14:paraId="560732F2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12 представлено: платящие и выручка по тарифам, базовый сценарий, в месяц.</w:t>
      </w:r>
    </w:p>
    <w:p w14:paraId="6D3A425B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6C58E5" w14:paraId="106159F6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6F10921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69C1986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43019B9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2FBAAB5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274C57B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36CDCDE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6C58E5" w14:paraId="346AC622" w14:textId="77777777" w:rsidTr="006C58E5">
        <w:trPr>
          <w:cantSplit/>
          <w:jc w:val="center"/>
        </w:trPr>
        <w:tc>
          <w:tcPr>
            <w:tcW w:w="1609" w:type="dxa"/>
            <w:vAlign w:val="center"/>
          </w:tcPr>
          <w:p w14:paraId="01C4DE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89B8DA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2975C1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03B42C3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3211996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6837815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6C58E5" w14:paraId="30FE0DEC" w14:textId="77777777" w:rsidTr="006C58E5">
        <w:trPr>
          <w:cantSplit/>
          <w:jc w:val="center"/>
        </w:trPr>
        <w:tc>
          <w:tcPr>
            <w:tcW w:w="1609" w:type="dxa"/>
            <w:vAlign w:val="center"/>
          </w:tcPr>
          <w:p w14:paraId="7F3FD36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E9CFF9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806051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9FF31C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6E249BA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0D73DD5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6C58E5" w14:paraId="5E6EF6CF" w14:textId="77777777" w:rsidTr="006C58E5">
        <w:trPr>
          <w:cantSplit/>
          <w:jc w:val="center"/>
        </w:trPr>
        <w:tc>
          <w:tcPr>
            <w:tcW w:w="1609" w:type="dxa"/>
            <w:vAlign w:val="center"/>
          </w:tcPr>
          <w:p w14:paraId="1D68D1A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93EDE7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BEA227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403862B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4E30685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321EB0B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6C58E5" w14:paraId="270C3F96" w14:textId="77777777" w:rsidTr="006C58E5">
        <w:trPr>
          <w:cantSplit/>
          <w:jc w:val="center"/>
        </w:trPr>
        <w:tc>
          <w:tcPr>
            <w:tcW w:w="1609" w:type="dxa"/>
            <w:vAlign w:val="center"/>
          </w:tcPr>
          <w:p w14:paraId="61FF4D3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1A425E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7F2B341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377AE89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0139E19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48F430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1BF0381F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69A5B831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15981778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6C58E5" w14:paraId="5E0C1E63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06C9025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686C138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536244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591A391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C58E5" w14:paraId="6D19AA7F" w14:textId="77777777" w:rsidTr="006C58E5">
        <w:trPr>
          <w:cantSplit/>
          <w:jc w:val="center"/>
        </w:trPr>
        <w:tc>
          <w:tcPr>
            <w:tcW w:w="4516" w:type="dxa"/>
            <w:vAlign w:val="center"/>
          </w:tcPr>
          <w:p w14:paraId="11F6944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3BA4541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2A3AFBC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33DAD49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6C58E5" w14:paraId="3E3E713C" w14:textId="77777777" w:rsidTr="006C58E5">
        <w:trPr>
          <w:cantSplit/>
          <w:jc w:val="center"/>
        </w:trPr>
        <w:tc>
          <w:tcPr>
            <w:tcW w:w="4516" w:type="dxa"/>
            <w:vAlign w:val="center"/>
          </w:tcPr>
          <w:p w14:paraId="0CAEB29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2506066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7331469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46DAAC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6C58E5" w14:paraId="79D4EEC9" w14:textId="77777777" w:rsidTr="006C58E5">
        <w:trPr>
          <w:cantSplit/>
          <w:jc w:val="center"/>
        </w:trPr>
        <w:tc>
          <w:tcPr>
            <w:tcW w:w="4516" w:type="dxa"/>
            <w:vAlign w:val="center"/>
          </w:tcPr>
          <w:p w14:paraId="7C8AE0D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76DF797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76444F8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35AAF06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6C58E5" w14:paraId="6C91BE4C" w14:textId="77777777" w:rsidTr="006C58E5">
        <w:trPr>
          <w:cantSplit/>
          <w:jc w:val="center"/>
        </w:trPr>
        <w:tc>
          <w:tcPr>
            <w:tcW w:w="4516" w:type="dxa"/>
            <w:vAlign w:val="center"/>
          </w:tcPr>
          <w:p w14:paraId="78D999A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4EE815E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389CF2F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7822DD5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6C58E5" w14:paraId="2F87C9A6" w14:textId="77777777" w:rsidTr="006C58E5">
        <w:trPr>
          <w:cantSplit/>
          <w:jc w:val="center"/>
        </w:trPr>
        <w:tc>
          <w:tcPr>
            <w:tcW w:w="4516" w:type="dxa"/>
            <w:vAlign w:val="center"/>
          </w:tcPr>
          <w:p w14:paraId="2E3E614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2A26710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1FCBE98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6CCA7F6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6C58E5" w14:paraId="37190594" w14:textId="77777777" w:rsidTr="006C58E5">
        <w:trPr>
          <w:cantSplit/>
          <w:jc w:val="center"/>
        </w:trPr>
        <w:tc>
          <w:tcPr>
            <w:tcW w:w="4516" w:type="dxa"/>
            <w:vAlign w:val="center"/>
          </w:tcPr>
          <w:p w14:paraId="074FB6C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822CE9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0A5C9E2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1E2CC89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6C58E5" w14:paraId="38BA2C7F" w14:textId="77777777" w:rsidTr="006C58E5">
        <w:trPr>
          <w:cantSplit/>
          <w:jc w:val="center"/>
        </w:trPr>
        <w:tc>
          <w:tcPr>
            <w:tcW w:w="4516" w:type="dxa"/>
            <w:vAlign w:val="center"/>
          </w:tcPr>
          <w:p w14:paraId="55F7D0B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F0FB19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381B9F0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16B1A95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5949DF53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02094F2B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</w:t>
      </w:r>
      <w:r>
        <w:rPr>
          <w:sz w:val="28"/>
        </w:rPr>
        <w:lastRenderedPageBreak/>
        <w:t>комиссии, но не заменяет основной трафик: его вклад зависит от видимости надстройки в магазине, которой пока нет.</w:t>
      </w:r>
    </w:p>
    <w:p w14:paraId="3A2EDA32" w14:textId="77777777" w:rsidR="006C58E5" w:rsidRDefault="008F327A">
      <w:pPr>
        <w:pStyle w:val="3"/>
        <w:spacing w:before="360" w:after="360" w:line="360" w:lineRule="exact"/>
        <w:ind w:firstLine="709"/>
      </w:pPr>
      <w:bookmarkStart w:id="18" w:name="_d8db1687fa562dd83be0704e9f8e9d85e47a512"/>
      <w:r>
        <w:rPr>
          <w:b/>
        </w:rPr>
        <w:t xml:space="preserve">2.7.1 Оценка сегмента через маркетплейс </w:t>
      </w:r>
      <w:r>
        <w:rPr>
          <w:b/>
          <w:i/>
        </w:rPr>
        <w:t>Microsoft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32758523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</w:t>
      </w:r>
      <w:r>
        <w:rPr>
          <w:sz w:val="28"/>
        </w:rPr>
        <w:t>/appsource_снимок_2026-10-03.md).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61815971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</w:t>
      </w:r>
      <w:r>
        <w:rPr>
          <w:sz w:val="28"/>
        </w:rPr>
        <w:t>запросам, 03.10.2026.</w:t>
      </w:r>
    </w:p>
    <w:p w14:paraId="3A513A10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6C58E5" w14:paraId="2A50C495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592D54D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3B1DDFC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041EBD4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6C58E5" w14:paraId="54FF54AB" w14:textId="77777777" w:rsidTr="006C58E5">
        <w:trPr>
          <w:cantSplit/>
          <w:jc w:val="center"/>
        </w:trPr>
        <w:tc>
          <w:tcPr>
            <w:tcW w:w="2285" w:type="dxa"/>
            <w:vAlign w:val="center"/>
          </w:tcPr>
          <w:p w14:paraId="779255E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43F66D9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5FD6F84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6C58E5" w14:paraId="1CB8410A" w14:textId="77777777" w:rsidTr="006C58E5">
        <w:trPr>
          <w:cantSplit/>
          <w:jc w:val="center"/>
        </w:trPr>
        <w:tc>
          <w:tcPr>
            <w:tcW w:w="2285" w:type="dxa"/>
            <w:vAlign w:val="center"/>
          </w:tcPr>
          <w:p w14:paraId="626009A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195F03D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6D2417F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6C58E5" w14:paraId="29BC4C97" w14:textId="77777777" w:rsidTr="006C58E5">
        <w:trPr>
          <w:cantSplit/>
          <w:jc w:val="center"/>
        </w:trPr>
        <w:tc>
          <w:tcPr>
            <w:tcW w:w="2285" w:type="dxa"/>
            <w:vAlign w:val="center"/>
          </w:tcPr>
          <w:p w14:paraId="63A3DC1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203F7F2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3EFDCD5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6C58E5" w14:paraId="0764F767" w14:textId="77777777" w:rsidTr="006C58E5">
        <w:trPr>
          <w:cantSplit/>
          <w:jc w:val="center"/>
        </w:trPr>
        <w:tc>
          <w:tcPr>
            <w:tcW w:w="2285" w:type="dxa"/>
            <w:vAlign w:val="center"/>
          </w:tcPr>
          <w:p w14:paraId="37D3149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37C9FFF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5B6D33B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6C58E5" w14:paraId="378B0E29" w14:textId="77777777" w:rsidTr="006C58E5">
        <w:trPr>
          <w:cantSplit/>
          <w:jc w:val="center"/>
        </w:trPr>
        <w:tc>
          <w:tcPr>
            <w:tcW w:w="2285" w:type="dxa"/>
            <w:vAlign w:val="center"/>
          </w:tcPr>
          <w:p w14:paraId="4773E5B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443F5E6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4E15DB4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6C58E5" w14:paraId="15CF0C03" w14:textId="77777777" w:rsidTr="006C58E5">
        <w:trPr>
          <w:cantSplit/>
          <w:jc w:val="center"/>
        </w:trPr>
        <w:tc>
          <w:tcPr>
            <w:tcW w:w="2285" w:type="dxa"/>
            <w:vAlign w:val="center"/>
          </w:tcPr>
          <w:p w14:paraId="6CAB180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7AC5BC4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0ED4D3D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6C58E5" w14:paraId="077DFAA1" w14:textId="77777777" w:rsidTr="006C58E5">
        <w:trPr>
          <w:cantSplit/>
          <w:jc w:val="center"/>
        </w:trPr>
        <w:tc>
          <w:tcPr>
            <w:tcW w:w="2285" w:type="dxa"/>
            <w:vAlign w:val="center"/>
          </w:tcPr>
          <w:p w14:paraId="430C981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5532C13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172BD45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6C58E5" w14:paraId="5E547F3B" w14:textId="77777777" w:rsidTr="006C58E5">
        <w:trPr>
          <w:cantSplit/>
          <w:jc w:val="center"/>
        </w:trPr>
        <w:tc>
          <w:tcPr>
            <w:tcW w:w="2285" w:type="dxa"/>
            <w:vAlign w:val="center"/>
          </w:tcPr>
          <w:p w14:paraId="0704B0F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5A06536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FBA04B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6AA1D997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</w:t>
      </w:r>
      <w:r>
        <w:rPr>
          <w:sz w:val="28"/>
        </w:rPr>
        <w:t>ркой формул занимается одна надстройка. Это подтверждает вывод ЛР5 об отсутствии прямых конкурентов в магазине, но показывает и малую плотность спроса: площадка пока не воспринимается как место покупки инструментов контроля моделей.</w:t>
      </w:r>
    </w:p>
    <w:p w14:paraId="5E2569EB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</w:t>
      </w:r>
      <w:r>
        <w:rPr>
          <w:sz w:val="28"/>
        </w:rPr>
        <w:t>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платных предложений 60 %. На все 25 карточек приходится около 212 оценок. Число установок оценивается делением на коэф</w:t>
      </w:r>
      <w:r>
        <w:rPr>
          <w:sz w:val="28"/>
        </w:rPr>
        <w:t>фициент отзывов 10, 5 и 2 % (значения методики), годовой поток получается делением на средний возраст предложений 3 года, платящие - умножением на долю платных карточек и конверсию установки в оплату 5, 10 и 15 %; выручка на платящего взята из воронки ЛР2-</w:t>
      </w:r>
      <w:r>
        <w:rPr>
          <w:sz w:val="28"/>
        </w:rPr>
        <w:t>3 (допущение Д-34).</w:t>
      </w:r>
    </w:p>
    <w:p w14:paraId="5C5D4412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01094F5E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6C58E5" w14:paraId="791B595D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5D36810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0F01702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4538F98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35C8F2E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C58E5" w14:paraId="2537487E" w14:textId="77777777" w:rsidTr="006C58E5">
        <w:trPr>
          <w:cantSplit/>
          <w:jc w:val="center"/>
        </w:trPr>
        <w:tc>
          <w:tcPr>
            <w:tcW w:w="4047" w:type="dxa"/>
            <w:vAlign w:val="center"/>
          </w:tcPr>
          <w:p w14:paraId="29402FA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1E70349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519E5D6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4372C68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6C58E5" w14:paraId="4A1C6450" w14:textId="77777777" w:rsidTr="006C58E5">
        <w:trPr>
          <w:cantSplit/>
          <w:jc w:val="center"/>
        </w:trPr>
        <w:tc>
          <w:tcPr>
            <w:tcW w:w="4047" w:type="dxa"/>
            <w:vAlign w:val="center"/>
          </w:tcPr>
          <w:p w14:paraId="54E4D1A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694AEEB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7AB5E66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2F54250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6C58E5" w14:paraId="5D75FE3C" w14:textId="77777777" w:rsidTr="006C58E5">
        <w:trPr>
          <w:cantSplit/>
          <w:jc w:val="center"/>
        </w:trPr>
        <w:tc>
          <w:tcPr>
            <w:tcW w:w="4047" w:type="dxa"/>
            <w:vAlign w:val="center"/>
          </w:tcPr>
          <w:p w14:paraId="3E413FC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6839AD8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07C22EB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3F87F2A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6C58E5" w14:paraId="4E22481C" w14:textId="77777777" w:rsidTr="006C58E5">
        <w:trPr>
          <w:cantSplit/>
          <w:jc w:val="center"/>
        </w:trPr>
        <w:tc>
          <w:tcPr>
            <w:tcW w:w="4047" w:type="dxa"/>
            <w:vAlign w:val="center"/>
          </w:tcPr>
          <w:p w14:paraId="12A73BC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34AC53E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521B70E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01C7194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6C58E5" w14:paraId="123CDAA2" w14:textId="77777777" w:rsidTr="006C58E5">
        <w:trPr>
          <w:cantSplit/>
          <w:jc w:val="center"/>
        </w:trPr>
        <w:tc>
          <w:tcPr>
            <w:tcW w:w="4047" w:type="dxa"/>
            <w:vAlign w:val="center"/>
          </w:tcPr>
          <w:p w14:paraId="1435294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567E324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425AEC2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3522C71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6C58E5" w14:paraId="3BFBDE17" w14:textId="77777777" w:rsidTr="006C58E5">
        <w:trPr>
          <w:cantSplit/>
          <w:jc w:val="center"/>
        </w:trPr>
        <w:tc>
          <w:tcPr>
            <w:tcW w:w="4047" w:type="dxa"/>
            <w:vAlign w:val="center"/>
          </w:tcPr>
          <w:p w14:paraId="439C367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5AE172B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15FB361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6156049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4883F724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</w:t>
      </w:r>
      <w:r>
        <w:rPr>
          <w:sz w:val="28"/>
        </w:rPr>
        <w:t>щих всего сегмента, поэтому для первого года реалистичнее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09ACF14E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надежности по методике: расчет по трафику дает </w:t>
      </w:r>
      <w:r>
        <w:rPr>
          <w:sz w:val="28"/>
        </w:rPr>
        <w:t>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</w:t>
      </w:r>
      <w:r>
        <w:rPr>
          <w:sz w:val="28"/>
        </w:rPr>
        <w:t xml:space="preserve">могательный канал доверия и обнаружения (надстройка 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4AB1ECEA" w14:textId="77777777" w:rsidR="006C58E5" w:rsidRDefault="008F327A">
      <w:pPr>
        <w:pStyle w:val="2"/>
        <w:spacing w:before="360" w:after="360" w:line="360" w:lineRule="exact"/>
        <w:ind w:firstLine="709"/>
      </w:pPr>
      <w:bookmarkStart w:id="19" w:name="_62882a27ae1c57302eff280b02701a311900947"/>
      <w:bookmarkStart w:id="20" w:name="_Toc241963488"/>
      <w:bookmarkEnd w:id="18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20"/>
    </w:p>
    <w:p w14:paraId="26DAB3F6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</w:t>
      </w:r>
      <w:r>
        <w:rPr>
          <w:sz w:val="28"/>
        </w:rPr>
        <w:t xml:space="preserve">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F36ADE0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5FB9251E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6C58E5" w14:paraId="0096E9A0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CD1D95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98B0E6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</w:t>
            </w:r>
            <w:r>
              <w:rPr>
                <w:b/>
                <w:sz w:val="24"/>
              </w:rPr>
              <w:t>нее за мес.</w:t>
            </w:r>
          </w:p>
        </w:tc>
        <w:tc>
          <w:tcPr>
            <w:tcW w:w="2405" w:type="dxa"/>
            <w:vAlign w:val="center"/>
          </w:tcPr>
          <w:p w14:paraId="66B5848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5CA9FE8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6C58E5" w14:paraId="23F53A46" w14:textId="77777777" w:rsidTr="006C58E5">
        <w:trPr>
          <w:cantSplit/>
          <w:jc w:val="center"/>
        </w:trPr>
        <w:tc>
          <w:tcPr>
            <w:tcW w:w="2424" w:type="dxa"/>
            <w:vAlign w:val="center"/>
          </w:tcPr>
          <w:p w14:paraId="388D4B6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F92BC0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B446FB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B7FE15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6C58E5" w14:paraId="683DA556" w14:textId="77777777" w:rsidTr="006C58E5">
        <w:trPr>
          <w:cantSplit/>
          <w:jc w:val="center"/>
        </w:trPr>
        <w:tc>
          <w:tcPr>
            <w:tcW w:w="2424" w:type="dxa"/>
            <w:vAlign w:val="center"/>
          </w:tcPr>
          <w:p w14:paraId="11C95D9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7517E1E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30429E1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6B8526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6C58E5" w14:paraId="6BD2D95B" w14:textId="77777777" w:rsidTr="006C58E5">
        <w:trPr>
          <w:cantSplit/>
          <w:jc w:val="center"/>
        </w:trPr>
        <w:tc>
          <w:tcPr>
            <w:tcW w:w="2424" w:type="dxa"/>
            <w:vAlign w:val="center"/>
          </w:tcPr>
          <w:p w14:paraId="1FFCBA5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D86981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6F85926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724F6B4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6C58E5" w14:paraId="0E3EF279" w14:textId="77777777" w:rsidTr="006C58E5">
        <w:trPr>
          <w:cantSplit/>
          <w:jc w:val="center"/>
        </w:trPr>
        <w:tc>
          <w:tcPr>
            <w:tcW w:w="2424" w:type="dxa"/>
            <w:vAlign w:val="center"/>
          </w:tcPr>
          <w:p w14:paraId="12E9672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1F28119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F37014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C38E89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6C58E5" w14:paraId="7A419ECB" w14:textId="77777777" w:rsidTr="006C58E5">
        <w:trPr>
          <w:cantSplit/>
          <w:jc w:val="center"/>
        </w:trPr>
        <w:tc>
          <w:tcPr>
            <w:tcW w:w="2424" w:type="dxa"/>
            <w:vAlign w:val="center"/>
          </w:tcPr>
          <w:p w14:paraId="1FE8BFB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3F10567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70D2759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4F5F1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6C58E5" w14:paraId="0E7A8843" w14:textId="77777777" w:rsidTr="006C58E5">
        <w:trPr>
          <w:cantSplit/>
          <w:jc w:val="center"/>
        </w:trPr>
        <w:tc>
          <w:tcPr>
            <w:tcW w:w="2424" w:type="dxa"/>
            <w:vAlign w:val="center"/>
          </w:tcPr>
          <w:p w14:paraId="4275BE6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A15EAD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75DF95F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D883C3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6C58E5" w14:paraId="1707B6C1" w14:textId="77777777" w:rsidTr="006C58E5">
        <w:trPr>
          <w:cantSplit/>
          <w:jc w:val="center"/>
        </w:trPr>
        <w:tc>
          <w:tcPr>
            <w:tcW w:w="2424" w:type="dxa"/>
            <w:vAlign w:val="center"/>
          </w:tcPr>
          <w:p w14:paraId="0DCA1F0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E14005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05EE6E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3CDBE3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6C58E5" w14:paraId="2F81BB50" w14:textId="77777777" w:rsidTr="006C58E5">
        <w:trPr>
          <w:cantSplit/>
          <w:jc w:val="center"/>
        </w:trPr>
        <w:tc>
          <w:tcPr>
            <w:tcW w:w="2424" w:type="dxa"/>
            <w:vAlign w:val="center"/>
          </w:tcPr>
          <w:p w14:paraId="1DFAB96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6A722C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44EDB98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EF45C3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6C58E5" w14:paraId="5667AC27" w14:textId="77777777" w:rsidTr="006C58E5">
        <w:trPr>
          <w:cantSplit/>
          <w:jc w:val="center"/>
        </w:trPr>
        <w:tc>
          <w:tcPr>
            <w:tcW w:w="2424" w:type="dxa"/>
            <w:vAlign w:val="center"/>
          </w:tcPr>
          <w:p w14:paraId="1EFBBB1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A46133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2D5BE9F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A2C73E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6C58E5" w14:paraId="7E191A02" w14:textId="77777777" w:rsidTr="006C58E5">
        <w:trPr>
          <w:cantSplit/>
          <w:jc w:val="center"/>
        </w:trPr>
        <w:tc>
          <w:tcPr>
            <w:tcW w:w="2424" w:type="dxa"/>
            <w:vAlign w:val="center"/>
          </w:tcPr>
          <w:p w14:paraId="62442D5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C8BF58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50586D6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B6ADFD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2407AADA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553224DE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7FBD30E9" w14:textId="77777777" w:rsidR="006C58E5" w:rsidRDefault="008F327A">
      <w:pPr>
        <w:pStyle w:val="2"/>
        <w:spacing w:before="360" w:after="360" w:line="360" w:lineRule="exact"/>
        <w:ind w:firstLine="709"/>
      </w:pPr>
      <w:bookmarkStart w:id="21" w:name="_2c7ec3ecf17663584d0d27e07e31cbd2a0948cf"/>
      <w:bookmarkStart w:id="22" w:name="_Toc241963489"/>
      <w:bookmarkEnd w:id="19"/>
      <w:r>
        <w:rPr>
          <w:b/>
          <w:sz w:val="28"/>
        </w:rPr>
        <w:t>2.9 Проверка платежеспособности</w:t>
      </w:r>
      <w:bookmarkEnd w:id="22"/>
    </w:p>
    <w:p w14:paraId="180A59CD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</w:t>
      </w:r>
      <w:r>
        <w:rPr>
          <w:sz w:val="28"/>
        </w:rPr>
        <w:t>-курсу 1,1267 [10]-[14].</w:t>
      </w:r>
    </w:p>
    <w:p w14:paraId="6023CA63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58182BA7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6C58E5" w14:paraId="0E883FC7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324F90E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317651E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23309A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1AA6F82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128BE37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1BA11AA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6C58E5" w14:paraId="508C9B2F" w14:textId="77777777" w:rsidTr="006C58E5">
        <w:trPr>
          <w:cantSplit/>
          <w:jc w:val="center"/>
        </w:trPr>
        <w:tc>
          <w:tcPr>
            <w:tcW w:w="3387" w:type="dxa"/>
            <w:vAlign w:val="center"/>
          </w:tcPr>
          <w:p w14:paraId="1C03773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4C01E64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FEC157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1EFFA69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50A678D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1D75F03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6C58E5" w14:paraId="0C9C90CE" w14:textId="77777777" w:rsidTr="006C58E5">
        <w:trPr>
          <w:cantSplit/>
          <w:jc w:val="center"/>
        </w:trPr>
        <w:tc>
          <w:tcPr>
            <w:tcW w:w="3387" w:type="dxa"/>
            <w:vAlign w:val="center"/>
          </w:tcPr>
          <w:p w14:paraId="3D2A3EE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18BCF6A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44FDF8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73F1CF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B4781F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15247E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6C58E5" w14:paraId="68D1C377" w14:textId="77777777" w:rsidTr="006C58E5">
        <w:trPr>
          <w:cantSplit/>
          <w:jc w:val="center"/>
        </w:trPr>
        <w:tc>
          <w:tcPr>
            <w:tcW w:w="3387" w:type="dxa"/>
            <w:vAlign w:val="center"/>
          </w:tcPr>
          <w:p w14:paraId="6D6BF14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6114CED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65107F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1DAB8F7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9AB57B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1D51DE8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6C58E5" w14:paraId="71B4CFDB" w14:textId="77777777" w:rsidTr="006C58E5">
        <w:trPr>
          <w:cantSplit/>
          <w:jc w:val="center"/>
        </w:trPr>
        <w:tc>
          <w:tcPr>
            <w:tcW w:w="3387" w:type="dxa"/>
            <w:vAlign w:val="center"/>
          </w:tcPr>
          <w:p w14:paraId="5244ACC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2FA64F5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1A3EF47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7C35E2C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A49F32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2026A4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4096F421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 ценовой коридор таблиц</w:t>
      </w:r>
      <w:r>
        <w:rPr>
          <w:sz w:val="28"/>
        </w:rPr>
        <w:t>ы они не включены, так как лицензируются многопользовательскими пакетами на 12-36 месяцев.</w:t>
      </w:r>
    </w:p>
    <w:p w14:paraId="7A205B4B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465B4D1F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6C58E5" w14:paraId="6854B0DD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37AA884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243B332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0E2763A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18278FE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40C889A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C58E5" w14:paraId="438D19A3" w14:textId="77777777" w:rsidTr="006C58E5">
        <w:trPr>
          <w:cantSplit/>
          <w:jc w:val="center"/>
        </w:trPr>
        <w:tc>
          <w:tcPr>
            <w:tcW w:w="2921" w:type="dxa"/>
            <w:vAlign w:val="center"/>
          </w:tcPr>
          <w:p w14:paraId="1412042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1235F4E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3B02211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BBCF00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7A5254D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C58E5" w14:paraId="6DBC0CA2" w14:textId="77777777" w:rsidTr="006C58E5">
        <w:trPr>
          <w:cantSplit/>
          <w:jc w:val="center"/>
        </w:trPr>
        <w:tc>
          <w:tcPr>
            <w:tcW w:w="2921" w:type="dxa"/>
            <w:vAlign w:val="center"/>
          </w:tcPr>
          <w:p w14:paraId="171D6D2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5EF0B94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540078F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12C661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0F55E84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6C58E5" w14:paraId="007F8F16" w14:textId="77777777" w:rsidTr="006C58E5">
        <w:trPr>
          <w:cantSplit/>
          <w:jc w:val="center"/>
        </w:trPr>
        <w:tc>
          <w:tcPr>
            <w:tcW w:w="2921" w:type="dxa"/>
            <w:vAlign w:val="center"/>
          </w:tcPr>
          <w:p w14:paraId="623D88D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6DB70F1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22CB030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13F1DC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4D66EC2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C58E5" w14:paraId="07EB295D" w14:textId="77777777" w:rsidTr="006C58E5">
        <w:trPr>
          <w:cantSplit/>
          <w:jc w:val="center"/>
        </w:trPr>
        <w:tc>
          <w:tcPr>
            <w:tcW w:w="2921" w:type="dxa"/>
            <w:vAlign w:val="center"/>
          </w:tcPr>
          <w:p w14:paraId="38A0E17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0EF634A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64DAB6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3CB4662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6FBEDB2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639E8A5B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542EC064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19 представлено: окупаемость покупки для клиента.</w:t>
      </w:r>
    </w:p>
    <w:p w14:paraId="2097956C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6C58E5" w14:paraId="0177711B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724C029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90C10B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0EEAA07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A1BAAF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727B5BA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6C58E5" w14:paraId="2C8AB666" w14:textId="77777777" w:rsidTr="006C58E5">
        <w:trPr>
          <w:cantSplit/>
          <w:jc w:val="center"/>
        </w:trPr>
        <w:tc>
          <w:tcPr>
            <w:tcW w:w="2445" w:type="dxa"/>
            <w:vAlign w:val="center"/>
          </w:tcPr>
          <w:p w14:paraId="5E3ADA1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12CCC66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54E3FE8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49A8B28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67D68A7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C58E5" w14:paraId="1CBEDC2B" w14:textId="77777777" w:rsidTr="006C58E5">
        <w:trPr>
          <w:cantSplit/>
          <w:jc w:val="center"/>
        </w:trPr>
        <w:tc>
          <w:tcPr>
            <w:tcW w:w="2445" w:type="dxa"/>
            <w:vAlign w:val="center"/>
          </w:tcPr>
          <w:p w14:paraId="60841F4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47AFBCE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3BEFD8C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7B5BBD0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096FAFF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C58E5" w14:paraId="72228473" w14:textId="77777777" w:rsidTr="006C58E5">
        <w:trPr>
          <w:cantSplit/>
          <w:jc w:val="center"/>
        </w:trPr>
        <w:tc>
          <w:tcPr>
            <w:tcW w:w="2445" w:type="dxa"/>
            <w:vAlign w:val="center"/>
          </w:tcPr>
          <w:p w14:paraId="611128F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A5EB47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4E3F61A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709109C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0730B1D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C58E5" w14:paraId="4F0ADA38" w14:textId="77777777" w:rsidTr="006C58E5">
        <w:trPr>
          <w:cantSplit/>
          <w:jc w:val="center"/>
        </w:trPr>
        <w:tc>
          <w:tcPr>
            <w:tcW w:w="2445" w:type="dxa"/>
            <w:vAlign w:val="center"/>
          </w:tcPr>
          <w:p w14:paraId="314034B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073299D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3B4556C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6E1FD40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5617184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E62774C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5287A076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 xml:space="preserve">, 45 </w:t>
      </w:r>
      <w:r>
        <w:rPr>
          <w:sz w:val="28"/>
        </w:rPr>
        <w:lastRenderedPageBreak/>
        <w:t>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3823A077" w14:textId="77777777" w:rsidR="006C58E5" w:rsidRDefault="008F327A">
      <w:pPr>
        <w:pStyle w:val="2"/>
        <w:spacing w:before="360" w:after="360" w:line="360" w:lineRule="exact"/>
        <w:ind w:firstLine="709"/>
      </w:pPr>
      <w:bookmarkStart w:id="23" w:name="_8d34778965163a5752bc27698d1f7e786ff5c87"/>
      <w:bookmarkStart w:id="24" w:name="_Toc241963490"/>
      <w:bookmarkEnd w:id="21"/>
      <w:r>
        <w:rPr>
          <w:b/>
          <w:sz w:val="28"/>
        </w:rPr>
        <w:t>2.10 Сведение методов и итоговый диапазон</w:t>
      </w:r>
      <w:bookmarkEnd w:id="24"/>
    </w:p>
    <w:p w14:paraId="49CFC7A7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</w:t>
      </w:r>
      <w:r>
        <w:rPr>
          <w:sz w:val="28"/>
        </w:rPr>
        <w:t>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 xml:space="preserve">, воронка, поиск): они измеряют цифровой пул, который реально </w:t>
      </w:r>
      <w:r>
        <w:rPr>
          <w:sz w:val="28"/>
        </w:rPr>
        <w:t>конвертируется в платежи по текущим конверсиям. Правила согласования [2] требуют сравнивать их с пониманием этой разницы.</w:t>
      </w:r>
    </w:p>
    <w:p w14:paraId="432B2404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91178D4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6C58E5" w14:paraId="6CD2D87E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5E5552E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0A5950D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1F8000E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0CB091B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C58E5" w14:paraId="6A5B292C" w14:textId="77777777" w:rsidTr="006C58E5">
        <w:trPr>
          <w:cantSplit/>
          <w:jc w:val="center"/>
        </w:trPr>
        <w:tc>
          <w:tcPr>
            <w:tcW w:w="4343" w:type="dxa"/>
            <w:vAlign w:val="center"/>
          </w:tcPr>
          <w:p w14:paraId="6FC850C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72CF0D6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0C41E3B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56C8A47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6C58E5" w14:paraId="4725E259" w14:textId="77777777" w:rsidTr="006C58E5">
        <w:trPr>
          <w:cantSplit/>
          <w:jc w:val="center"/>
        </w:trPr>
        <w:tc>
          <w:tcPr>
            <w:tcW w:w="4343" w:type="dxa"/>
            <w:vAlign w:val="center"/>
          </w:tcPr>
          <w:p w14:paraId="46476E0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D55C63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1EA2B9A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63B8E4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6C58E5" w14:paraId="1AFB9D15" w14:textId="77777777" w:rsidTr="006C58E5">
        <w:trPr>
          <w:cantSplit/>
          <w:jc w:val="center"/>
        </w:trPr>
        <w:tc>
          <w:tcPr>
            <w:tcW w:w="4343" w:type="dxa"/>
            <w:vAlign w:val="center"/>
          </w:tcPr>
          <w:p w14:paraId="13694F5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A15A2B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3B10CFE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0F03AC7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6C58E5" w14:paraId="73B3C8F6" w14:textId="77777777" w:rsidTr="006C58E5">
        <w:trPr>
          <w:cantSplit/>
          <w:jc w:val="center"/>
        </w:trPr>
        <w:tc>
          <w:tcPr>
            <w:tcW w:w="4343" w:type="dxa"/>
            <w:vAlign w:val="center"/>
          </w:tcPr>
          <w:p w14:paraId="41C5F84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62D2D13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4CB072B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282D7A2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6C58E5" w14:paraId="1523D110" w14:textId="77777777" w:rsidTr="006C58E5">
        <w:trPr>
          <w:cantSplit/>
          <w:jc w:val="center"/>
        </w:trPr>
        <w:tc>
          <w:tcPr>
            <w:tcW w:w="4343" w:type="dxa"/>
            <w:vAlign w:val="center"/>
          </w:tcPr>
          <w:p w14:paraId="5331784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BE13AC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7A97BF9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2A9E475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6C58E5" w14:paraId="4F88EB52" w14:textId="77777777" w:rsidTr="006C58E5">
        <w:trPr>
          <w:cantSplit/>
          <w:jc w:val="center"/>
        </w:trPr>
        <w:tc>
          <w:tcPr>
            <w:tcW w:w="4343" w:type="dxa"/>
            <w:vAlign w:val="center"/>
          </w:tcPr>
          <w:p w14:paraId="1A18215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2AC3C7D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169" w:type="dxa"/>
            <w:vAlign w:val="center"/>
          </w:tcPr>
          <w:p w14:paraId="33D7718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72" w:type="dxa"/>
            <w:vAlign w:val="center"/>
          </w:tcPr>
          <w:p w14:paraId="6B2A443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6C58E5" w14:paraId="3736AE6F" w14:textId="77777777" w:rsidTr="006C58E5">
        <w:trPr>
          <w:cantSplit/>
          <w:jc w:val="center"/>
        </w:trPr>
        <w:tc>
          <w:tcPr>
            <w:tcW w:w="4343" w:type="dxa"/>
            <w:vAlign w:val="center"/>
          </w:tcPr>
          <w:p w14:paraId="52B878B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09FCBD3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169" w:type="dxa"/>
            <w:vAlign w:val="center"/>
          </w:tcPr>
          <w:p w14:paraId="3FF460B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72" w:type="dxa"/>
            <w:vAlign w:val="center"/>
          </w:tcPr>
          <w:p w14:paraId="1D2F35F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6C58E5" w14:paraId="111B469D" w14:textId="77777777" w:rsidTr="006C58E5">
        <w:trPr>
          <w:cantSplit/>
          <w:jc w:val="center"/>
        </w:trPr>
        <w:tc>
          <w:tcPr>
            <w:tcW w:w="4343" w:type="dxa"/>
            <w:vAlign w:val="center"/>
          </w:tcPr>
          <w:p w14:paraId="47CEA06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5CEC85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78CD69C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7B5F465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6C58E5" w14:paraId="35AD10CA" w14:textId="77777777" w:rsidTr="006C58E5">
        <w:trPr>
          <w:cantSplit/>
          <w:jc w:val="center"/>
        </w:trPr>
        <w:tc>
          <w:tcPr>
            <w:tcW w:w="4343" w:type="dxa"/>
            <w:vAlign w:val="center"/>
          </w:tcPr>
          <w:p w14:paraId="5E70AD0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3A9F38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49EF642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7FE2AA5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4B69D8BE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344 256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6ACD62D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1FA15E6E" w14:textId="77777777" w:rsidR="006C58E5" w:rsidRDefault="008F327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519CC5" wp14:editId="01F7E100">
            <wp:extent cx="5334000" cy="299224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B072E3" w14:textId="77777777" w:rsidR="006C58E5" w:rsidRDefault="008F327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68342888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3403E0D8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13D5867A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0194BF28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6C58E5" w14:paraId="5D4B929F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427603E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44815CE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31D541D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C58E5" w14:paraId="7C437EC9" w14:textId="77777777" w:rsidTr="006C58E5">
        <w:trPr>
          <w:cantSplit/>
          <w:jc w:val="center"/>
        </w:trPr>
        <w:tc>
          <w:tcPr>
            <w:tcW w:w="3069" w:type="dxa"/>
            <w:vAlign w:val="center"/>
          </w:tcPr>
          <w:p w14:paraId="3744BC7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62FF383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741C49A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6C58E5" w14:paraId="0EC96523" w14:textId="77777777" w:rsidTr="006C58E5">
        <w:trPr>
          <w:cantSplit/>
          <w:jc w:val="center"/>
        </w:trPr>
        <w:tc>
          <w:tcPr>
            <w:tcW w:w="3069" w:type="dxa"/>
            <w:vAlign w:val="center"/>
          </w:tcPr>
          <w:p w14:paraId="4463D87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4574E37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30462A1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6C58E5" w14:paraId="2A0A7D4F" w14:textId="77777777" w:rsidTr="006C58E5">
        <w:trPr>
          <w:cantSplit/>
          <w:jc w:val="center"/>
        </w:trPr>
        <w:tc>
          <w:tcPr>
            <w:tcW w:w="3069" w:type="dxa"/>
            <w:vAlign w:val="center"/>
          </w:tcPr>
          <w:p w14:paraId="5F39ACB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42A3700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130E637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6C58E5" w14:paraId="21505888" w14:textId="77777777" w:rsidTr="006C58E5">
        <w:trPr>
          <w:cantSplit/>
          <w:jc w:val="center"/>
        </w:trPr>
        <w:tc>
          <w:tcPr>
            <w:tcW w:w="3069" w:type="dxa"/>
            <w:vAlign w:val="center"/>
          </w:tcPr>
          <w:p w14:paraId="6F76189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2099367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30CC1BB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в канале и конве</w:t>
            </w:r>
            <w:r>
              <w:rPr>
                <w:sz w:val="24"/>
              </w:rPr>
              <w:t xml:space="preserve">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6C58E5" w14:paraId="481C56A2" w14:textId="77777777" w:rsidTr="006C58E5">
        <w:trPr>
          <w:cantSplit/>
          <w:jc w:val="center"/>
        </w:trPr>
        <w:tc>
          <w:tcPr>
            <w:tcW w:w="3069" w:type="dxa"/>
            <w:vAlign w:val="center"/>
          </w:tcPr>
          <w:p w14:paraId="2261287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0459DC2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0660BC1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6C58E5" w14:paraId="2868A4A7" w14:textId="77777777" w:rsidTr="006C58E5">
        <w:trPr>
          <w:cantSplit/>
          <w:jc w:val="center"/>
        </w:trPr>
        <w:tc>
          <w:tcPr>
            <w:tcW w:w="3069" w:type="dxa"/>
            <w:vAlign w:val="center"/>
          </w:tcPr>
          <w:p w14:paraId="0234590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D4707C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1903232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51815C74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6AC4BA69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8303A0B" w14:textId="77777777" w:rsidR="006C58E5" w:rsidRDefault="008F327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D7F6FA7" wp14:editId="3CEB2B6B">
            <wp:extent cx="5334000" cy="247185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2F810E" w14:textId="77777777" w:rsidR="006C58E5" w:rsidRDefault="008F327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7276AD61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4DE66463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>. Платежеспособность сегментов 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1AA61770" w14:textId="77777777" w:rsidR="006C58E5" w:rsidRDefault="008F327A">
      <w:pPr>
        <w:pStyle w:val="2"/>
        <w:spacing w:before="360" w:after="360" w:line="360" w:lineRule="exact"/>
        <w:ind w:firstLine="709"/>
      </w:pPr>
      <w:bookmarkStart w:id="25" w:name="_e6e1aac57bb528344b9009e4599364161f48047"/>
      <w:bookmarkStart w:id="26" w:name="_Toc241963491"/>
      <w:bookmarkEnd w:id="23"/>
      <w:r>
        <w:rPr>
          <w:b/>
          <w:sz w:val="28"/>
        </w:rPr>
        <w:t>2.11 Сопоставлени</w:t>
      </w:r>
      <w:r>
        <w:rPr>
          <w:b/>
          <w:sz w:val="28"/>
        </w:rPr>
        <w:t>е с целями и бюджетом проекта</w:t>
      </w:r>
      <w:bookmarkEnd w:id="26"/>
    </w:p>
    <w:p w14:paraId="70DDE59F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0BBEFEF9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394853D3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</w:t>
      </w:r>
      <w:r>
        <w:rPr>
          <w:sz w:val="28"/>
        </w:rPr>
        <w:t>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6C58E5" w14:paraId="53D284FA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26C4966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5ECBA61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45AFC00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0266E08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3FC06AE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C58E5" w14:paraId="6F48E772" w14:textId="77777777" w:rsidTr="006C58E5">
        <w:trPr>
          <w:cantSplit/>
          <w:jc w:val="center"/>
        </w:trPr>
        <w:tc>
          <w:tcPr>
            <w:tcW w:w="3875" w:type="dxa"/>
            <w:vAlign w:val="center"/>
          </w:tcPr>
          <w:p w14:paraId="4E443FD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2B52E15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259BC19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635D8DE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171A840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6C58E5" w14:paraId="7EE81DC8" w14:textId="77777777" w:rsidTr="006C58E5">
        <w:trPr>
          <w:cantSplit/>
          <w:jc w:val="center"/>
        </w:trPr>
        <w:tc>
          <w:tcPr>
            <w:tcW w:w="3875" w:type="dxa"/>
            <w:vAlign w:val="center"/>
          </w:tcPr>
          <w:p w14:paraId="5AE402D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784EBB4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7F72F78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788E7EA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0D9DEF0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6C58E5" w14:paraId="0F04A938" w14:textId="77777777" w:rsidTr="006C58E5">
        <w:trPr>
          <w:cantSplit/>
          <w:jc w:val="center"/>
        </w:trPr>
        <w:tc>
          <w:tcPr>
            <w:tcW w:w="3875" w:type="dxa"/>
            <w:vAlign w:val="center"/>
          </w:tcPr>
          <w:p w14:paraId="29CB88F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0052BA7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00C7F9F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12CD3BF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6681722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6C58E5" w14:paraId="5EF077F6" w14:textId="77777777" w:rsidTr="006C58E5">
        <w:trPr>
          <w:cantSplit/>
          <w:jc w:val="center"/>
        </w:trPr>
        <w:tc>
          <w:tcPr>
            <w:tcW w:w="3875" w:type="dxa"/>
            <w:vAlign w:val="center"/>
          </w:tcPr>
          <w:p w14:paraId="40DC908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68A153F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101E610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787C210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4D0BF63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6C58E5" w14:paraId="489D1E74" w14:textId="77777777" w:rsidTr="006C58E5">
        <w:trPr>
          <w:cantSplit/>
          <w:jc w:val="center"/>
        </w:trPr>
        <w:tc>
          <w:tcPr>
            <w:tcW w:w="3875" w:type="dxa"/>
            <w:vAlign w:val="center"/>
          </w:tcPr>
          <w:p w14:paraId="4A37011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3B32B33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231129B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647AB6F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52CAC96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6C58E5" w14:paraId="15586A26" w14:textId="77777777" w:rsidTr="006C58E5">
        <w:trPr>
          <w:cantSplit/>
          <w:jc w:val="center"/>
        </w:trPr>
        <w:tc>
          <w:tcPr>
            <w:tcW w:w="3875" w:type="dxa"/>
            <w:vAlign w:val="center"/>
          </w:tcPr>
          <w:p w14:paraId="4EA61E2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55DFD27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0699718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47A5032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207721C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7BED01E0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4E6DF8EB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6BF323AA" w14:textId="77777777" w:rsidR="006C58E5" w:rsidRDefault="008F327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ED78DF" wp14:editId="4542C40D">
            <wp:extent cx="5334000" cy="2341756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AC17DB" w14:textId="77777777" w:rsidR="006C58E5" w:rsidRDefault="008F327A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шкалу)</w:t>
      </w:r>
    </w:p>
    <w:p w14:paraId="0A1C2A5E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75920AA6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7EAF6C79" w14:textId="77777777" w:rsidR="006C58E5" w:rsidRDefault="008F327A">
      <w:pPr>
        <w:pStyle w:val="2"/>
        <w:spacing w:before="360" w:after="360" w:line="360" w:lineRule="exact"/>
        <w:ind w:firstLine="709"/>
      </w:pPr>
      <w:bookmarkStart w:id="27" w:name="_6a64c25cd48aeb5a2bf3dc411d56d805a6b5d7e"/>
      <w:bookmarkStart w:id="28" w:name="_Toc241963492"/>
      <w:bookmarkEnd w:id="25"/>
      <w:r>
        <w:rPr>
          <w:b/>
          <w:sz w:val="28"/>
        </w:rPr>
        <w:t>2.12 Чувствительность и проверка расчетов</w:t>
      </w:r>
      <w:bookmarkEnd w:id="28"/>
    </w:p>
    <w:p w14:paraId="2AE16CFF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251F4309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B5B864A" w14:textId="77777777" w:rsidR="006C58E5" w:rsidRDefault="008F327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67F3AD" wp14:editId="07FBFC3B">
            <wp:extent cx="5334000" cy="2471853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B8C71" w14:textId="77777777" w:rsidR="006C58E5" w:rsidRDefault="008F327A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24879070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7FBCD3CD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0A166BBE" w14:textId="77777777" w:rsidR="006C58E5" w:rsidRDefault="008F327A">
      <w:pPr>
        <w:pStyle w:val="2"/>
        <w:spacing w:before="360" w:after="360" w:line="360" w:lineRule="exact"/>
        <w:ind w:firstLine="709"/>
      </w:pPr>
      <w:bookmarkStart w:id="29" w:name="_8cdf61ec50cc46d2aaeadce1b560fea28ea116e"/>
      <w:bookmarkStart w:id="30" w:name="_Toc241963493"/>
      <w:bookmarkEnd w:id="27"/>
      <w:r>
        <w:rPr>
          <w:b/>
          <w:sz w:val="28"/>
        </w:rPr>
        <w:t>2.13 Ограничения оценки</w:t>
      </w:r>
      <w:bookmarkEnd w:id="30"/>
    </w:p>
    <w:p w14:paraId="19300CB3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6363FD1A" w14:textId="77777777" w:rsidR="006C58E5" w:rsidRDefault="008F327A">
      <w:pPr>
        <w:pStyle w:val="1"/>
        <w:pageBreakBefore/>
        <w:spacing w:before="0" w:after="360" w:line="360" w:lineRule="exact"/>
        <w:ind w:firstLine="709"/>
      </w:pPr>
      <w:bookmarkStart w:id="31" w:name="_1bfdad9d2d88ddb6ca16c31c1d4d4943679f32f"/>
      <w:bookmarkStart w:id="32" w:name="_Toc241963494"/>
      <w:bookmarkEnd w:id="2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2"/>
    </w:p>
    <w:p w14:paraId="0DF1B2A1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0C5E7859" w14:textId="77777777" w:rsidR="006C58E5" w:rsidRDefault="008F32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</w:t>
      </w:r>
      <w:r>
        <w:rPr>
          <w:sz w:val="28"/>
        </w:rPr>
        <w:t>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1F3BA81B" w14:textId="77777777" w:rsidR="006C58E5" w:rsidRDefault="008F32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которы</w:t>
      </w:r>
      <w:r>
        <w:rPr>
          <w:sz w:val="28"/>
        </w:rPr>
        <w:t xml:space="preserve">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4EACC902" w14:textId="77777777" w:rsidR="006C58E5" w:rsidRDefault="008F32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</w:t>
      </w:r>
      <w:r>
        <w:rPr>
          <w:sz w:val="28"/>
        </w:rPr>
        <w:t>, весь трафик, один снимок 03.10.2026.</w:t>
      </w:r>
    </w:p>
    <w:p w14:paraId="55A82A37" w14:textId="77777777" w:rsidR="006C58E5" w:rsidRDefault="008F32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2F686DAD" w14:textId="77777777" w:rsidR="006C58E5" w:rsidRDefault="008F32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</w:t>
      </w:r>
      <w:r>
        <w:rPr>
          <w:sz w:val="28"/>
        </w:rPr>
        <w:t>льных допущений? Нет. Переход от трафика к выручке выполнен через конверсии и чек с допущениями Д-09 и Д-12.</w:t>
      </w:r>
    </w:p>
    <w:p w14:paraId="54445CB0" w14:textId="77777777" w:rsidR="006C58E5" w:rsidRDefault="008F32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5DA4B9C8" w14:textId="77777777" w:rsidR="006C58E5" w:rsidRDefault="008F32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13781270" w14:textId="77777777" w:rsidR="006C58E5" w:rsidRDefault="008F32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006811EE" w14:textId="77777777" w:rsidR="006C58E5" w:rsidRDefault="008F32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338496A0" w14:textId="77777777" w:rsidR="006C58E5" w:rsidRDefault="008F32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009356B1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(потенциальные клиенты, сверху вниз и снизу вверх, платежеспособность, цифровая воронка, </w:t>
      </w:r>
      <w:r>
        <w:rPr>
          <w:sz w:val="28"/>
        </w:rPr>
        <w:t xml:space="preserve">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2F7168A4" w14:textId="77777777" w:rsidR="006C58E5" w:rsidRDefault="008F327A">
      <w:pPr>
        <w:pStyle w:val="1"/>
        <w:pageBreakBefore/>
        <w:spacing w:before="0" w:after="360" w:line="360" w:lineRule="exact"/>
        <w:jc w:val="center"/>
      </w:pPr>
      <w:bookmarkStart w:id="33" w:name="_выводы"/>
      <w:bookmarkStart w:id="34" w:name="_Toc241963495"/>
      <w:bookmarkEnd w:id="31"/>
      <w:r>
        <w:rPr>
          <w:b/>
          <w:sz w:val="28"/>
        </w:rPr>
        <w:lastRenderedPageBreak/>
        <w:t>ВЫВОДЫ</w:t>
      </w:r>
      <w:bookmarkEnd w:id="34"/>
    </w:p>
    <w:p w14:paraId="2CC83917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</w:t>
      </w:r>
      <w:r>
        <w:rPr>
          <w:sz w:val="28"/>
        </w:rPr>
        <w:t>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</w:t>
      </w:r>
      <w:r>
        <w:rPr>
          <w:sz w:val="28"/>
        </w:rPr>
        <w:t>ницей.</w:t>
      </w:r>
    </w:p>
    <w:p w14:paraId="184300B6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</w:t>
      </w:r>
      <w:r>
        <w:rPr>
          <w:sz w:val="28"/>
        </w:rPr>
        <w:t xml:space="preserve">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</w:t>
      </w:r>
      <w:r>
        <w:rPr>
          <w:sz w:val="28"/>
        </w:rPr>
        <w:t>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5D7EFDAD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проекта по регистрациям (300) достижима в базовом сценарии (571 за 6 месяцев). Цель по платящим </w:t>
      </w:r>
      <w:r>
        <w:rPr>
          <w:sz w:val="28"/>
        </w:rPr>
        <w:t>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</w:t>
      </w:r>
      <w:r>
        <w:rPr>
          <w:sz w:val="28"/>
        </w:rPr>
        <w:t xml:space="preserve">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6BD6B6D7" w14:textId="77777777" w:rsidR="006C58E5" w:rsidRDefault="008F327A">
      <w:pPr>
        <w:pStyle w:val="1"/>
        <w:pageBreakBefore/>
        <w:spacing w:before="0" w:after="360" w:line="360" w:lineRule="exact"/>
        <w:jc w:val="center"/>
      </w:pPr>
      <w:bookmarkStart w:id="35" w:name="_274f6a444530ef90b0479dabf3d210f01e97699"/>
      <w:bookmarkStart w:id="36" w:name="_Toc241963496"/>
      <w:bookmarkEnd w:id="33"/>
      <w:r>
        <w:rPr>
          <w:b/>
          <w:sz w:val="28"/>
        </w:rPr>
        <w:lastRenderedPageBreak/>
        <w:t>СПИСОК ИСПОЛЬЗОВАННЫХ ИСТОЧНИКОВ</w:t>
      </w:r>
      <w:bookmarkEnd w:id="36"/>
    </w:p>
    <w:p w14:paraId="2731484C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</w:t>
      </w:r>
      <w:r>
        <w:rPr>
          <w:sz w:val="28"/>
        </w:rPr>
        <w:t>ция границ рынка» по дисциплине «Электронный бизнес» / Р. В. Земляник. – Минск : БГУИР, 2026.</w:t>
      </w:r>
    </w:p>
    <w:p w14:paraId="28AF5E8F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лабораторным работам № 2–3: инструкция по применению методик оценки рынка электронного бизнеса и методики</w:t>
      </w:r>
      <w:r>
        <w:rPr>
          <w:sz w:val="28"/>
        </w:rPr>
        <w:t xml:space="preserve">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6ACB4A58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13F00D3B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</w:t>
      </w:r>
      <w:r>
        <w:rPr>
          <w:sz w:val="28"/>
        </w:rPr>
        <w:t xml:space="preserve">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B383C43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</w:t>
      </w:r>
      <w:r>
        <w:rPr>
          <w:sz w:val="28"/>
        </w:rPr>
        <w:t>m/. – Дата доступа: 03.10.2026.</w:t>
      </w:r>
    </w:p>
    <w:p w14:paraId="376CE082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</w:t>
      </w:r>
      <w:r>
        <w:rPr>
          <w:sz w:val="28"/>
        </w:rPr>
        <w:t xml:space="preserve"> доступа: 03.10.2026.</w:t>
      </w:r>
    </w:p>
    <w:p w14:paraId="66EDB2F7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</w:t>
      </w:r>
      <w:r>
        <w:rPr>
          <w:sz w:val="28"/>
        </w:rPr>
        <w:t>-36-million/. – Дата доступа: 03.10.2026.</w:t>
      </w:r>
    </w:p>
    <w:p w14:paraId="47F7A278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220AF49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</w:t>
      </w:r>
      <w:r>
        <w:rPr>
          <w:sz w:val="28"/>
        </w:rPr>
        <w:t>ронный ресурс]. – Режим доступа: https://single-market-economy.ec.europa.eu/publications/annual-report-european-smes-20252026_en. – Дата доступа: 03.10.2026.</w:t>
      </w:r>
    </w:p>
    <w:p w14:paraId="3AF14741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5476A3F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FC3D75E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0729FAE2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08A5962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06940808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7804BF18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/ec.europa.eu/eurostat/api/dissemination/statistics/1.0/data/lfsa_egai2d. – Дата доступа: 03.10.2026.</w:t>
      </w:r>
    </w:p>
    <w:p w14:paraId="6923F1A7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https://www.arixcel.com/explorer/download. – Дата доступа: 03.10.2026.</w:t>
      </w:r>
    </w:p>
    <w:p w14:paraId="22FA9047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</w:t>
      </w:r>
      <w:r>
        <w:rPr>
          <w:sz w:val="28"/>
        </w:rPr>
        <w:t>om/oak-price/. – Дата доступа: 03.10.2026.</w:t>
      </w:r>
    </w:p>
    <w:p w14:paraId="017DA9E5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4CEB6F36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</w:t>
      </w:r>
      <w:r>
        <w:rPr>
          <w:i/>
          <w:sz w:val="28"/>
        </w:rPr>
        <w:t>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7F164D38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159D6A83" w14:textId="77777777" w:rsidR="006C58E5" w:rsidRDefault="008F32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https://marketplace.microsoft.com/en-us/marketplace/apps?product=office. – Дата доступа: 03.10.2026.</w:t>
      </w:r>
    </w:p>
    <w:p w14:paraId="530BDF28" w14:textId="77777777" w:rsidR="006C58E5" w:rsidRDefault="008F327A">
      <w:pPr>
        <w:pStyle w:val="1"/>
        <w:keepNext w:val="0"/>
        <w:pageBreakBefore/>
        <w:spacing w:before="0" w:after="0" w:line="360" w:lineRule="exact"/>
        <w:jc w:val="center"/>
      </w:pPr>
      <w:bookmarkStart w:id="37" w:name="_3d74faf1500c1b2a4a8bfa8e0e37c74206ce73d"/>
      <w:bookmarkStart w:id="38" w:name="_Toc241963497"/>
      <w:bookmarkEnd w:id="35"/>
      <w:r>
        <w:rPr>
          <w:b/>
          <w:sz w:val="28"/>
        </w:rPr>
        <w:lastRenderedPageBreak/>
        <w:t>ПРИЛОЖЕНИЕ А</w:t>
      </w:r>
      <w:bookmarkEnd w:id="38"/>
    </w:p>
    <w:p w14:paraId="097CEAE2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84BA26A" w14:textId="77777777" w:rsidR="006C58E5" w:rsidRDefault="008F327A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8A28CD5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</w:t>
      </w:r>
      <w:r>
        <w:rPr>
          <w:sz w:val="28"/>
        </w:rPr>
        <w:t>ущениям Д-01…Д-08 из ЛР1. Каждое допущение указывает значение, обоснование и влияние на результат.</w:t>
      </w:r>
    </w:p>
    <w:p w14:paraId="7F01966D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ЛР2-3.</w:t>
      </w:r>
    </w:p>
    <w:p w14:paraId="7AF4C5A3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6C58E5" w14:paraId="0CDEE8F9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1B4EE9B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3D69C45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1D9D03F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2BACBD9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1CF32F6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386EC74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6C58E5" w14:paraId="5CFE04F5" w14:textId="77777777" w:rsidTr="006C58E5">
        <w:trPr>
          <w:cantSplit/>
          <w:jc w:val="center"/>
        </w:trPr>
        <w:tc>
          <w:tcPr>
            <w:tcW w:w="635" w:type="dxa"/>
            <w:vAlign w:val="center"/>
          </w:tcPr>
          <w:p w14:paraId="5E9C628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307DFA7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6BFD898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46" w:type="dxa"/>
            <w:vAlign w:val="center"/>
          </w:tcPr>
          <w:p w14:paraId="78910C8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6F99876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6FEC72D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6C58E5" w14:paraId="1BEAFC79" w14:textId="77777777" w:rsidTr="006C58E5">
        <w:trPr>
          <w:cantSplit/>
          <w:jc w:val="center"/>
        </w:trPr>
        <w:tc>
          <w:tcPr>
            <w:tcW w:w="635" w:type="dxa"/>
            <w:vAlign w:val="center"/>
          </w:tcPr>
          <w:p w14:paraId="1811120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61ED8D6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71559F3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7CCA378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82" w:type="dxa"/>
            <w:vAlign w:val="center"/>
          </w:tcPr>
          <w:p w14:paraId="74C03BF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0DCA109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6C58E5" w14:paraId="7F62C806" w14:textId="77777777" w:rsidTr="006C58E5">
        <w:trPr>
          <w:cantSplit/>
          <w:jc w:val="center"/>
        </w:trPr>
        <w:tc>
          <w:tcPr>
            <w:tcW w:w="635" w:type="dxa"/>
            <w:vAlign w:val="center"/>
          </w:tcPr>
          <w:p w14:paraId="20E4675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755DC6C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299FAD6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20 % времени на проверку, </w:t>
            </w:r>
            <w:r>
              <w:rPr>
                <w:sz w:val="24"/>
              </w:rPr>
              <w:t>экономия 45 %</w:t>
            </w:r>
          </w:p>
        </w:tc>
        <w:tc>
          <w:tcPr>
            <w:tcW w:w="1746" w:type="dxa"/>
            <w:vAlign w:val="center"/>
          </w:tcPr>
          <w:p w14:paraId="6DCB9AC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36FDF97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4858528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6C58E5" w14:paraId="3BD6BB11" w14:textId="77777777" w:rsidTr="006C58E5">
        <w:trPr>
          <w:cantSplit/>
          <w:jc w:val="center"/>
        </w:trPr>
        <w:tc>
          <w:tcPr>
            <w:tcW w:w="635" w:type="dxa"/>
            <w:vAlign w:val="center"/>
          </w:tcPr>
          <w:p w14:paraId="0BA09D3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2BBC3DB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6F99780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6D9F058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допущение</w:t>
            </w:r>
          </w:p>
        </w:tc>
        <w:tc>
          <w:tcPr>
            <w:tcW w:w="1482" w:type="dxa"/>
            <w:vAlign w:val="center"/>
          </w:tcPr>
          <w:p w14:paraId="08A4DE0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37E7348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6C58E5" w14:paraId="56DC1062" w14:textId="77777777" w:rsidTr="006C58E5">
        <w:trPr>
          <w:cantSplit/>
          <w:jc w:val="center"/>
        </w:trPr>
        <w:tc>
          <w:tcPr>
            <w:tcW w:w="635" w:type="dxa"/>
            <w:vAlign w:val="center"/>
          </w:tcPr>
          <w:p w14:paraId="37D3527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410F908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0D2830B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59E25DC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5C34B86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6D93B6E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6C58E5" w14:paraId="1155C4E4" w14:textId="77777777" w:rsidTr="006C58E5">
        <w:trPr>
          <w:cantSplit/>
          <w:jc w:val="center"/>
        </w:trPr>
        <w:tc>
          <w:tcPr>
            <w:tcW w:w="635" w:type="dxa"/>
            <w:vAlign w:val="center"/>
          </w:tcPr>
          <w:p w14:paraId="536D6B6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Д-14</w:t>
            </w:r>
          </w:p>
        </w:tc>
        <w:tc>
          <w:tcPr>
            <w:tcW w:w="1845" w:type="dxa"/>
            <w:vAlign w:val="center"/>
          </w:tcPr>
          <w:p w14:paraId="27BEF6B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640A795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</w:t>
            </w:r>
            <w:r>
              <w:rPr>
                <w:sz w:val="24"/>
              </w:rPr>
              <w:t>комиссия 3 %</w:t>
            </w:r>
          </w:p>
        </w:tc>
        <w:tc>
          <w:tcPr>
            <w:tcW w:w="1746" w:type="dxa"/>
            <w:vAlign w:val="center"/>
          </w:tcPr>
          <w:p w14:paraId="00DE737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7100B38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42F3782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6C58E5" w14:paraId="47376733" w14:textId="77777777" w:rsidTr="006C58E5">
        <w:trPr>
          <w:cantSplit/>
          <w:jc w:val="center"/>
        </w:trPr>
        <w:tc>
          <w:tcPr>
            <w:tcW w:w="635" w:type="dxa"/>
            <w:vAlign w:val="center"/>
          </w:tcPr>
          <w:p w14:paraId="226F2C4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1E037F2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07310A2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7F603D7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2A238F6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</w:t>
            </w:r>
            <w:r>
              <w:rPr>
                <w:sz w:val="24"/>
              </w:rPr>
              <w:t>фик 87 тыс. в месяц</w:t>
            </w:r>
          </w:p>
        </w:tc>
        <w:tc>
          <w:tcPr>
            <w:tcW w:w="1608" w:type="dxa"/>
            <w:vAlign w:val="center"/>
          </w:tcPr>
          <w:p w14:paraId="3141DFE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6C58E5" w14:paraId="18F0A453" w14:textId="77777777" w:rsidTr="006C58E5">
        <w:trPr>
          <w:cantSplit/>
          <w:jc w:val="center"/>
        </w:trPr>
        <w:tc>
          <w:tcPr>
            <w:tcW w:w="635" w:type="dxa"/>
            <w:vAlign w:val="center"/>
          </w:tcPr>
          <w:p w14:paraId="337EF7E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28F933B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7B426C7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3E4801C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6B78DC2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16A37C9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6C58E5" w14:paraId="4EDB60A3" w14:textId="77777777" w:rsidTr="006C58E5">
        <w:trPr>
          <w:cantSplit/>
          <w:jc w:val="center"/>
        </w:trPr>
        <w:tc>
          <w:tcPr>
            <w:tcW w:w="635" w:type="dxa"/>
            <w:vAlign w:val="center"/>
          </w:tcPr>
          <w:p w14:paraId="62DCBF5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49A57FD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6D26320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6D59DEA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2BBEA73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</w:t>
            </w:r>
            <w:r>
              <w:rPr>
                <w:sz w:val="24"/>
              </w:rPr>
              <w:t>д</w:t>
            </w:r>
          </w:p>
        </w:tc>
        <w:tc>
          <w:tcPr>
            <w:tcW w:w="1608" w:type="dxa"/>
            <w:vAlign w:val="center"/>
          </w:tcPr>
          <w:p w14:paraId="4C21FC5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511739C9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0310B56E" w14:textId="77777777" w:rsidR="006C58E5" w:rsidRDefault="008F327A">
      <w:pPr>
        <w:pStyle w:val="1"/>
        <w:keepNext w:val="0"/>
        <w:pageBreakBefore/>
        <w:spacing w:before="0" w:after="0" w:line="360" w:lineRule="exact"/>
        <w:jc w:val="center"/>
      </w:pPr>
      <w:bookmarkStart w:id="39" w:name="_25083b51e17d9d99817d1269b6af13d75b604a4"/>
      <w:bookmarkStart w:id="40" w:name="_Toc241963498"/>
      <w:bookmarkEnd w:id="37"/>
      <w:r>
        <w:rPr>
          <w:b/>
          <w:sz w:val="28"/>
        </w:rPr>
        <w:lastRenderedPageBreak/>
        <w:t>ПРИЛОЖЕНИЕ Б</w:t>
      </w:r>
      <w:bookmarkEnd w:id="40"/>
    </w:p>
    <w:p w14:paraId="330CF588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3344192" w14:textId="77777777" w:rsidR="006C58E5" w:rsidRDefault="008F327A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56C43C61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14D33DF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24 представлено: принятые решения по данным, которых нет в открытом доступе.</w:t>
      </w:r>
    </w:p>
    <w:p w14:paraId="49CBDBA9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6C58E5" w14:paraId="7700BAE2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2CB6C09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7A06D3F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72FEA1A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2D8BF49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6D33CB0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6C58E5" w14:paraId="6C29E89A" w14:textId="77777777" w:rsidTr="006C58E5">
        <w:trPr>
          <w:cantSplit/>
          <w:jc w:val="center"/>
        </w:trPr>
        <w:tc>
          <w:tcPr>
            <w:tcW w:w="620" w:type="dxa"/>
            <w:vAlign w:val="center"/>
          </w:tcPr>
          <w:p w14:paraId="720E6D4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2E84374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2148A47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7AD91EC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767E73B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6C58E5" w14:paraId="63AA43D8" w14:textId="77777777" w:rsidTr="006C58E5">
        <w:trPr>
          <w:cantSplit/>
          <w:jc w:val="center"/>
        </w:trPr>
        <w:tc>
          <w:tcPr>
            <w:tcW w:w="620" w:type="dxa"/>
            <w:vAlign w:val="center"/>
          </w:tcPr>
          <w:p w14:paraId="1ECD53E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4618BDC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3E35549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1EFBABE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37FF995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6C58E5" w14:paraId="51A87EF3" w14:textId="77777777" w:rsidTr="006C58E5">
        <w:trPr>
          <w:cantSplit/>
          <w:jc w:val="center"/>
        </w:trPr>
        <w:tc>
          <w:tcPr>
            <w:tcW w:w="620" w:type="dxa"/>
            <w:vAlign w:val="center"/>
          </w:tcPr>
          <w:p w14:paraId="15F999E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2390E92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094CB77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5F27ECB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19B1B63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6C58E5" w14:paraId="5E318081" w14:textId="77777777" w:rsidTr="006C58E5">
        <w:trPr>
          <w:cantSplit/>
          <w:jc w:val="center"/>
        </w:trPr>
        <w:tc>
          <w:tcPr>
            <w:tcW w:w="620" w:type="dxa"/>
            <w:vAlign w:val="center"/>
          </w:tcPr>
          <w:p w14:paraId="481B0CB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50C48E0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1F8A1E9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10C4D54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6A37151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6C58E5" w14:paraId="6BA881CA" w14:textId="77777777" w:rsidTr="006C58E5">
        <w:trPr>
          <w:cantSplit/>
          <w:jc w:val="center"/>
        </w:trPr>
        <w:tc>
          <w:tcPr>
            <w:tcW w:w="620" w:type="dxa"/>
            <w:vAlign w:val="center"/>
          </w:tcPr>
          <w:p w14:paraId="2C1BAA9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3C6BE82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12B6DC3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0C2B09F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6A2A165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6C58E5" w14:paraId="7D56A5A7" w14:textId="77777777" w:rsidTr="006C58E5">
        <w:trPr>
          <w:cantSplit/>
          <w:jc w:val="center"/>
        </w:trPr>
        <w:tc>
          <w:tcPr>
            <w:tcW w:w="620" w:type="dxa"/>
            <w:vAlign w:val="center"/>
          </w:tcPr>
          <w:p w14:paraId="3A880F5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45" w:type="dxa"/>
            <w:vAlign w:val="center"/>
          </w:tcPr>
          <w:p w14:paraId="10C0E78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537FE47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6C6D683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</w:t>
            </w:r>
            <w:r>
              <w:rPr>
                <w:sz w:val="24"/>
              </w:rPr>
              <w:t xml:space="preserve">иняты параметры базового сценария и расчетная траектория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3C434FB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6C58E5" w14:paraId="18539BD3" w14:textId="77777777" w:rsidTr="006C58E5">
        <w:trPr>
          <w:cantSplit/>
          <w:jc w:val="center"/>
        </w:trPr>
        <w:tc>
          <w:tcPr>
            <w:tcW w:w="620" w:type="dxa"/>
            <w:vAlign w:val="center"/>
          </w:tcPr>
          <w:p w14:paraId="001DE70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163434E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6BDF7C4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77B0AF7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5048EA5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5A8D9D4E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05D8A742" w14:textId="77777777" w:rsidR="006C58E5" w:rsidRDefault="008F327A">
      <w:pPr>
        <w:pStyle w:val="1"/>
        <w:keepNext w:val="0"/>
        <w:pageBreakBefore/>
        <w:spacing w:before="0" w:after="0" w:line="360" w:lineRule="exact"/>
        <w:jc w:val="center"/>
      </w:pPr>
      <w:bookmarkStart w:id="41" w:name="_cb59224a7032ef66ab429e7df9b4e4c597bc187"/>
      <w:bookmarkStart w:id="42" w:name="_Toc241963499"/>
      <w:bookmarkEnd w:id="39"/>
      <w:r>
        <w:rPr>
          <w:b/>
          <w:sz w:val="28"/>
        </w:rPr>
        <w:lastRenderedPageBreak/>
        <w:t>ПРИЛОЖЕНИЕ В</w:t>
      </w:r>
      <w:bookmarkEnd w:id="42"/>
    </w:p>
    <w:p w14:paraId="6395545C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2D22EE7" w14:textId="77777777" w:rsidR="006C58E5" w:rsidRDefault="008F327A">
      <w:pPr>
        <w:spacing w:after="360" w:line="360" w:lineRule="exact"/>
        <w:jc w:val="center"/>
      </w:pPr>
      <w:r>
        <w:rPr>
          <w:b/>
          <w:sz w:val="28"/>
        </w:rPr>
        <w:t xml:space="preserve">Исправления и </w:t>
      </w:r>
      <w:r>
        <w:rPr>
          <w:b/>
          <w:sz w:val="28"/>
        </w:rPr>
        <w:t>изменения шаблонов</w:t>
      </w:r>
    </w:p>
    <w:p w14:paraId="045E39D3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2DDD0854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13954C98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6C58E5" w14:paraId="6DA48D16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61A8210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0A082A7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652DD8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6409F90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6C58E5" w14:paraId="37B2796A" w14:textId="77777777" w:rsidTr="006C58E5">
        <w:trPr>
          <w:cantSplit/>
          <w:jc w:val="center"/>
        </w:trPr>
        <w:tc>
          <w:tcPr>
            <w:tcW w:w="640" w:type="dxa"/>
            <w:vAlign w:val="center"/>
          </w:tcPr>
          <w:p w14:paraId="5CC5809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1FE448E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13CC8F8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29AB9CF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6C58E5" w14:paraId="27A9008F" w14:textId="77777777" w:rsidTr="006C58E5">
        <w:trPr>
          <w:cantSplit/>
          <w:jc w:val="center"/>
        </w:trPr>
        <w:tc>
          <w:tcPr>
            <w:tcW w:w="640" w:type="dxa"/>
            <w:vAlign w:val="center"/>
          </w:tcPr>
          <w:p w14:paraId="54E8B9B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7F2A668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18ABD48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1304512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6C58E5" w14:paraId="6ADDDA67" w14:textId="77777777" w:rsidTr="006C58E5">
        <w:trPr>
          <w:cantSplit/>
          <w:jc w:val="center"/>
        </w:trPr>
        <w:tc>
          <w:tcPr>
            <w:tcW w:w="640" w:type="dxa"/>
            <w:vAlign w:val="center"/>
          </w:tcPr>
          <w:p w14:paraId="19872FD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72420B7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ABDAF7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0A0131B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6C58E5" w14:paraId="0A9BE18B" w14:textId="77777777" w:rsidTr="006C58E5">
        <w:trPr>
          <w:cantSplit/>
          <w:jc w:val="center"/>
        </w:trPr>
        <w:tc>
          <w:tcPr>
            <w:tcW w:w="640" w:type="dxa"/>
            <w:vAlign w:val="center"/>
          </w:tcPr>
          <w:p w14:paraId="5C108AD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01AB49D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233BF6D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4E78C7F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6C58E5" w14:paraId="6844F8DC" w14:textId="77777777" w:rsidTr="006C58E5">
        <w:trPr>
          <w:cantSplit/>
          <w:jc w:val="center"/>
        </w:trPr>
        <w:tc>
          <w:tcPr>
            <w:tcW w:w="640" w:type="dxa"/>
            <w:vAlign w:val="center"/>
          </w:tcPr>
          <w:p w14:paraId="1928355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3692112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1CA9163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1DC6A21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6C58E5" w14:paraId="3BBCEB0C" w14:textId="77777777" w:rsidTr="006C58E5">
        <w:trPr>
          <w:cantSplit/>
          <w:jc w:val="center"/>
        </w:trPr>
        <w:tc>
          <w:tcPr>
            <w:tcW w:w="640" w:type="dxa"/>
            <w:vAlign w:val="center"/>
          </w:tcPr>
          <w:p w14:paraId="390C0C1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1E38344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6D3A7FE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7849A14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6C58E5" w14:paraId="23056FD0" w14:textId="77777777" w:rsidTr="006C58E5">
        <w:trPr>
          <w:cantSplit/>
          <w:jc w:val="center"/>
        </w:trPr>
        <w:tc>
          <w:tcPr>
            <w:tcW w:w="640" w:type="dxa"/>
            <w:vAlign w:val="center"/>
          </w:tcPr>
          <w:p w14:paraId="5992057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51E9C6A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1077F07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64516E6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229F44D9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5320FAD8" w14:textId="77777777" w:rsidR="006C58E5" w:rsidRDefault="008F327A">
      <w:pPr>
        <w:pStyle w:val="1"/>
        <w:keepNext w:val="0"/>
        <w:pageBreakBefore/>
        <w:spacing w:before="0" w:after="0" w:line="360" w:lineRule="exact"/>
        <w:jc w:val="center"/>
      </w:pPr>
      <w:bookmarkStart w:id="43" w:name="_1725cce77eeead76f52606ad03c3c6c8aff7f31"/>
      <w:bookmarkStart w:id="44" w:name="_Toc241963500"/>
      <w:bookmarkEnd w:id="41"/>
      <w:r>
        <w:rPr>
          <w:b/>
          <w:sz w:val="28"/>
        </w:rPr>
        <w:lastRenderedPageBreak/>
        <w:t>ПРИЛОЖЕНИЕ Г</w:t>
      </w:r>
      <w:bookmarkEnd w:id="44"/>
    </w:p>
    <w:p w14:paraId="33440B48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471A8B0" w14:textId="77777777" w:rsidR="006C58E5" w:rsidRDefault="008F327A">
      <w:pPr>
        <w:spacing w:after="360" w:line="360" w:lineRule="exact"/>
        <w:jc w:val="center"/>
      </w:pPr>
      <w:r>
        <w:rPr>
          <w:b/>
          <w:sz w:val="28"/>
        </w:rPr>
        <w:t>Расчет по модели ответов респондентов о цене и готовности платить</w:t>
      </w:r>
    </w:p>
    <w:p w14:paraId="2761587B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ценового коридора использована расчетная модель ответов 30 респондентов в четырех сегментах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Модель показывает порядок обработки анкеты по методике и проверяет согласованнос</w:t>
      </w:r>
      <w:r>
        <w:rPr>
          <w:sz w:val="28"/>
        </w:rPr>
        <w:t xml:space="preserve">ть принятого ценового коридора; спрос подтверждается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C8C39C7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0A9171FF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показатели цены и готовности платить (Ван Вестендорп, подписк</w:t>
      </w:r>
      <w:r>
        <w:rPr>
          <w:sz w:val="28"/>
        </w:rPr>
        <w:t xml:space="preserve">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6C58E5" w14:paraId="77B6937A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08CEE9E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04F0FBF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2BFF2EE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6C58E5" w14:paraId="782BED35" w14:textId="77777777" w:rsidTr="006C58E5">
        <w:trPr>
          <w:cantSplit/>
          <w:jc w:val="center"/>
        </w:trPr>
        <w:tc>
          <w:tcPr>
            <w:tcW w:w="3441" w:type="dxa"/>
            <w:vAlign w:val="center"/>
          </w:tcPr>
          <w:p w14:paraId="3244A76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ED8076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10A07EC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6C58E5" w14:paraId="3534B9DC" w14:textId="77777777" w:rsidTr="006C58E5">
        <w:trPr>
          <w:cantSplit/>
          <w:jc w:val="center"/>
        </w:trPr>
        <w:tc>
          <w:tcPr>
            <w:tcW w:w="3441" w:type="dxa"/>
            <w:vAlign w:val="center"/>
          </w:tcPr>
          <w:p w14:paraId="4837F97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669798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37683E8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6C58E5" w14:paraId="7A5CCE9B" w14:textId="77777777" w:rsidTr="006C58E5">
        <w:trPr>
          <w:cantSplit/>
          <w:jc w:val="center"/>
        </w:trPr>
        <w:tc>
          <w:tcPr>
            <w:tcW w:w="3441" w:type="dxa"/>
            <w:vAlign w:val="center"/>
          </w:tcPr>
          <w:p w14:paraId="42CAF27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EC43B8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492DBA9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6C58E5" w14:paraId="0C645CC4" w14:textId="77777777" w:rsidTr="006C58E5">
        <w:trPr>
          <w:cantSplit/>
          <w:jc w:val="center"/>
        </w:trPr>
        <w:tc>
          <w:tcPr>
            <w:tcW w:w="3441" w:type="dxa"/>
            <w:vAlign w:val="center"/>
          </w:tcPr>
          <w:p w14:paraId="556F0BA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01E6BD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4A1B179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6C58E5" w14:paraId="45D398F6" w14:textId="77777777" w:rsidTr="006C58E5">
        <w:trPr>
          <w:cantSplit/>
          <w:jc w:val="center"/>
        </w:trPr>
        <w:tc>
          <w:tcPr>
            <w:tcW w:w="3441" w:type="dxa"/>
            <w:vAlign w:val="center"/>
          </w:tcPr>
          <w:p w14:paraId="0147701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2CA3241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09ACD0D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6C58E5" w14:paraId="4F4279DE" w14:textId="77777777" w:rsidTr="006C58E5">
        <w:trPr>
          <w:cantSplit/>
          <w:jc w:val="center"/>
        </w:trPr>
        <w:tc>
          <w:tcPr>
            <w:tcW w:w="3441" w:type="dxa"/>
            <w:vAlign w:val="center"/>
          </w:tcPr>
          <w:p w14:paraId="619FEBF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4F2B8B8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5494104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444A2B51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6C6C8AF4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расчетный выбор тарифа среди респондентов.</w:t>
      </w:r>
    </w:p>
    <w:p w14:paraId="1B1BAC40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6C58E5" w14:paraId="29E880C6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0FABE59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093E9F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558351D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6C58E5" w14:paraId="19952CFC" w14:textId="77777777" w:rsidTr="006C58E5">
        <w:trPr>
          <w:cantSplit/>
          <w:jc w:val="center"/>
        </w:trPr>
        <w:tc>
          <w:tcPr>
            <w:tcW w:w="5248" w:type="dxa"/>
            <w:vAlign w:val="center"/>
          </w:tcPr>
          <w:p w14:paraId="57A0FE9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65334A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117D00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6C58E5" w14:paraId="048C98F4" w14:textId="77777777" w:rsidTr="006C58E5">
        <w:trPr>
          <w:cantSplit/>
          <w:jc w:val="center"/>
        </w:trPr>
        <w:tc>
          <w:tcPr>
            <w:tcW w:w="5248" w:type="dxa"/>
            <w:vAlign w:val="center"/>
          </w:tcPr>
          <w:p w14:paraId="0AEB841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837E15E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62CD99A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6C58E5" w14:paraId="3AB5795E" w14:textId="77777777" w:rsidTr="006C58E5">
        <w:trPr>
          <w:cantSplit/>
          <w:jc w:val="center"/>
        </w:trPr>
        <w:tc>
          <w:tcPr>
            <w:tcW w:w="5248" w:type="dxa"/>
            <w:vAlign w:val="center"/>
          </w:tcPr>
          <w:p w14:paraId="20D470B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10F5703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32DF470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6C58E5" w14:paraId="695CF18E" w14:textId="77777777" w:rsidTr="006C58E5">
        <w:trPr>
          <w:cantSplit/>
          <w:jc w:val="center"/>
        </w:trPr>
        <w:tc>
          <w:tcPr>
            <w:tcW w:w="5248" w:type="dxa"/>
            <w:vAlign w:val="center"/>
          </w:tcPr>
          <w:p w14:paraId="5EFDD51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AE52B0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4AF6FB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DABB206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респондентов 25 выбирают платный вариант, но расчетная доля служит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ED95710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62EDD435" w14:textId="77777777" w:rsidR="006C58E5" w:rsidRDefault="008F327A">
      <w:pPr>
        <w:pStyle w:val="1"/>
        <w:keepNext w:val="0"/>
        <w:pageBreakBefore/>
        <w:spacing w:before="0" w:after="0" w:line="360" w:lineRule="exact"/>
        <w:jc w:val="center"/>
      </w:pPr>
      <w:bookmarkStart w:id="45" w:name="_494653d134221fdc43c135127d450c9af0a7c7d"/>
      <w:bookmarkStart w:id="46" w:name="_Toc241963501"/>
      <w:bookmarkEnd w:id="43"/>
      <w:r>
        <w:rPr>
          <w:b/>
          <w:sz w:val="28"/>
        </w:rPr>
        <w:lastRenderedPageBreak/>
        <w:t>ПРИЛОЖЕНИЕ Д</w:t>
      </w:r>
      <w:bookmarkEnd w:id="46"/>
    </w:p>
    <w:p w14:paraId="58F2D576" w14:textId="77777777" w:rsidR="006C58E5" w:rsidRDefault="008F327A">
      <w:pPr>
        <w:spacing w:after="0" w:line="360" w:lineRule="exact"/>
        <w:jc w:val="center"/>
      </w:pPr>
      <w:r>
        <w:rPr>
          <w:sz w:val="28"/>
        </w:rPr>
        <w:t>(спр</w:t>
      </w:r>
      <w:r>
        <w:rPr>
          <w:sz w:val="28"/>
        </w:rPr>
        <w:t>авочное)</w:t>
      </w:r>
    </w:p>
    <w:p w14:paraId="76F3F265" w14:textId="77777777" w:rsidR="006C58E5" w:rsidRDefault="008F327A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07A7076D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</w:t>
      </w:r>
      <w:r>
        <w:rPr>
          <w:sz w:val="28"/>
        </w:rPr>
        <w:t xml:space="preserve"> значения подтверждают принятые допущения или остаются оценками третьих лиц.</w:t>
      </w:r>
    </w:p>
    <w:p w14:paraId="2DD4A875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данные, найденные в открытых источниках.</w:t>
      </w:r>
    </w:p>
    <w:p w14:paraId="524F4B66" w14:textId="77777777" w:rsidR="006C58E5" w:rsidRDefault="008F327A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6C58E5" w14:paraId="2487E92B" w14:textId="77777777" w:rsidTr="006C5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70C590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3FC12F2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7139AB9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4C78152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35D0184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0B3FAAC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</w:t>
            </w:r>
            <w:r>
              <w:rPr>
                <w:b/>
                <w:sz w:val="24"/>
              </w:rPr>
              <w:t>т</w:t>
            </w:r>
          </w:p>
        </w:tc>
      </w:tr>
      <w:tr w:rsidR="006C58E5" w14:paraId="1993D7EF" w14:textId="77777777" w:rsidTr="006C58E5">
        <w:trPr>
          <w:cantSplit/>
          <w:jc w:val="center"/>
        </w:trPr>
        <w:tc>
          <w:tcPr>
            <w:tcW w:w="579" w:type="dxa"/>
            <w:vAlign w:val="center"/>
          </w:tcPr>
          <w:p w14:paraId="0D08CBA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257A500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605D5F3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791A4A5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00A306D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094AE73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6C58E5" w14:paraId="28678466" w14:textId="77777777" w:rsidTr="006C58E5">
        <w:trPr>
          <w:cantSplit/>
          <w:jc w:val="center"/>
        </w:trPr>
        <w:tc>
          <w:tcPr>
            <w:tcW w:w="579" w:type="dxa"/>
            <w:vAlign w:val="center"/>
          </w:tcPr>
          <w:p w14:paraId="57CFB35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56200C0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267B1F0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5C62DE6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57FB2DD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5A19BCA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6C58E5" w14:paraId="02F928BF" w14:textId="77777777" w:rsidTr="006C58E5">
        <w:trPr>
          <w:cantSplit/>
          <w:jc w:val="center"/>
        </w:trPr>
        <w:tc>
          <w:tcPr>
            <w:tcW w:w="579" w:type="dxa"/>
            <w:vAlign w:val="center"/>
          </w:tcPr>
          <w:p w14:paraId="264F1133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4253AAB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1EC827F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7FB2C6A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087C329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1FAE763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6C58E5" w14:paraId="3697A162" w14:textId="77777777" w:rsidTr="006C58E5">
        <w:trPr>
          <w:cantSplit/>
          <w:jc w:val="center"/>
        </w:trPr>
        <w:tc>
          <w:tcPr>
            <w:tcW w:w="579" w:type="dxa"/>
            <w:vAlign w:val="center"/>
          </w:tcPr>
          <w:p w14:paraId="2B9CCCE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396E7A0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5E4BB4B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19615C80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472669E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27BA7141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6C58E5" w14:paraId="6BEA1546" w14:textId="77777777" w:rsidTr="006C58E5">
        <w:trPr>
          <w:cantSplit/>
          <w:jc w:val="center"/>
        </w:trPr>
        <w:tc>
          <w:tcPr>
            <w:tcW w:w="579" w:type="dxa"/>
            <w:vAlign w:val="center"/>
          </w:tcPr>
          <w:p w14:paraId="7216ED1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74935A6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5401398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4E09BF59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66FE8D1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4E77FB22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6C58E5" w14:paraId="7DD34B72" w14:textId="77777777" w:rsidTr="006C58E5">
        <w:trPr>
          <w:cantSplit/>
          <w:jc w:val="center"/>
        </w:trPr>
        <w:tc>
          <w:tcPr>
            <w:tcW w:w="579" w:type="dxa"/>
            <w:vAlign w:val="center"/>
          </w:tcPr>
          <w:p w14:paraId="0E3F1B0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25FD04C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76AE392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14D4C4ED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41936D8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4FDD74B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6C58E5" w14:paraId="78A96DA0" w14:textId="77777777" w:rsidTr="006C58E5">
        <w:trPr>
          <w:cantSplit/>
          <w:jc w:val="center"/>
        </w:trPr>
        <w:tc>
          <w:tcPr>
            <w:tcW w:w="579" w:type="dxa"/>
            <w:vAlign w:val="center"/>
          </w:tcPr>
          <w:p w14:paraId="2E0252B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2A2D2674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21290B68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3EA75166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33EA8DDF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851795B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6C58E5" w14:paraId="532BAB74" w14:textId="77777777" w:rsidTr="006C58E5">
        <w:trPr>
          <w:cantSplit/>
          <w:jc w:val="center"/>
        </w:trPr>
        <w:tc>
          <w:tcPr>
            <w:tcW w:w="579" w:type="dxa"/>
            <w:vAlign w:val="center"/>
          </w:tcPr>
          <w:p w14:paraId="16DF7D9A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16E234C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</w:t>
            </w:r>
            <w:r>
              <w:rPr>
                <w:sz w:val="24"/>
              </w:rPr>
              <w:t xml:space="preserve">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7F0F2967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03B44B5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36BAB98C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346CF625" w14:textId="77777777" w:rsidR="006C58E5" w:rsidRDefault="008F32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</w:t>
            </w:r>
            <w:r>
              <w:rPr>
                <w:sz w:val="24"/>
              </w:rPr>
              <w:t xml:space="preserve">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D5D5BF4" w14:textId="77777777" w:rsidR="006C58E5" w:rsidRDefault="008F32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</w:t>
      </w:r>
      <w:r>
        <w:rPr>
          <w:sz w:val="28"/>
        </w:rPr>
        <w:t>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</w:t>
      </w:r>
      <w:r>
        <w:rPr>
          <w:sz w:val="28"/>
        </w:rPr>
        <w:t>тно дороже; точные цены последних можно получить только запросом коммерческого предложения.</w:t>
      </w:r>
    </w:p>
    <w:p w14:paraId="119D7F2D" w14:textId="77777777" w:rsidR="006C58E5" w:rsidRDefault="008F32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рекламный к</w:t>
      </w:r>
      <w:r>
        <w:rPr>
          <w:sz w:val="28"/>
        </w:rPr>
        <w:t xml:space="preserve">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bookmarkEnd w:id="45"/>
    <w:sectPr w:rsidR="006C58E5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51DBAF" w14:textId="77777777" w:rsidR="00000000" w:rsidRDefault="008F327A">
      <w:pPr>
        <w:spacing w:after="0"/>
      </w:pPr>
      <w:r>
        <w:separator/>
      </w:r>
    </w:p>
  </w:endnote>
  <w:endnote w:type="continuationSeparator" w:id="0">
    <w:p w14:paraId="7224F400" w14:textId="77777777" w:rsidR="00000000" w:rsidRDefault="008F327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B8A76" w14:textId="77777777" w:rsidR="006C58E5" w:rsidRDefault="008F327A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0828BD" w14:textId="77777777" w:rsidR="00000000" w:rsidRDefault="008F327A">
      <w:pPr>
        <w:spacing w:after="0"/>
      </w:pPr>
      <w:r>
        <w:separator/>
      </w:r>
    </w:p>
  </w:footnote>
  <w:footnote w:type="continuationSeparator" w:id="0">
    <w:p w14:paraId="706600CA" w14:textId="77777777" w:rsidR="00000000" w:rsidRDefault="008F327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68570C" w14:textId="77777777" w:rsidR="006C58E5" w:rsidRDefault="006C58E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02C98E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05042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58E5"/>
    <w:rsid w:val="006C58E5"/>
    <w:rsid w:val="008F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A46906"/>
  <w15:docId w15:val="{E5C077DB-19C8-423E-8B03-352515719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8F327A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8F327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9082</Words>
  <Characters>51772</Characters>
  <Application>Microsoft Office Word</Application>
  <DocSecurity>0</DocSecurity>
  <Lines>431</Lines>
  <Paragraphs>121</Paragraphs>
  <ScaleCrop>false</ScaleCrop>
  <Company/>
  <LinksUpToDate>false</LinksUpToDate>
  <CharactersWithSpaces>60733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2026-10-03T20:44:00Z</dcterms:created>
  <dcterms:modified xsi:type="dcterms:W3CDTF">2026-10-03T20:44:00Z</dcterms:modified>
</cp:coreProperties>
</file>