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678858" w14:textId="77777777" w:rsidR="000A2396" w:rsidRDefault="007E7498">
      <w:pPr>
        <w:spacing w:after="0" w:line="360" w:lineRule="exact"/>
        <w:jc w:val="center"/>
      </w:pPr>
      <w:bookmarkStart w:id="0" w:name="_35ea7da2bb0dd7c7947693dc9e4ba57d01b6189"/>
      <w:r>
        <w:rPr>
          <w:sz w:val="28"/>
        </w:rPr>
        <w:t>Министерство образования Республики Беларусь</w:t>
      </w:r>
    </w:p>
    <w:p w14:paraId="77E66E82" w14:textId="77777777" w:rsidR="000A2396" w:rsidRDefault="007E7498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5E2A698F" w14:textId="77777777" w:rsidR="000A2396" w:rsidRDefault="007E7498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1C20885D" w14:textId="77777777" w:rsidR="000A2396" w:rsidRDefault="007E7498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271C2377" w14:textId="77777777" w:rsidR="000A2396" w:rsidRDefault="007E7498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7D89513C" w14:textId="77777777" w:rsidR="000A2396" w:rsidRDefault="007E7498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17FE762B" w14:textId="77777777" w:rsidR="000A2396" w:rsidRDefault="007E7498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1807FD68" w14:textId="77777777" w:rsidR="000A2396" w:rsidRDefault="007E7498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05913196" w14:textId="77777777" w:rsidR="000A2396" w:rsidRDefault="007E7498">
      <w:pPr>
        <w:spacing w:after="0" w:line="360" w:lineRule="exact"/>
        <w:jc w:val="center"/>
      </w:pPr>
      <w:r>
        <w:rPr>
          <w:sz w:val="28"/>
        </w:rPr>
        <w:t>по лабораторным работам №1–7</w:t>
      </w:r>
    </w:p>
    <w:p w14:paraId="2E2800D0" w14:textId="77777777" w:rsidR="000A2396" w:rsidRDefault="007E7498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4FB403AD" w14:textId="77777777" w:rsidR="000A2396" w:rsidRDefault="007E7498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7FDF510" w14:textId="77777777" w:rsidR="000A2396" w:rsidRDefault="007E7498">
      <w:pPr>
        <w:spacing w:after="0" w:line="360" w:lineRule="exact"/>
        <w:jc w:val="center"/>
      </w:pPr>
      <w:r>
        <w:rPr>
          <w:sz w:val="28"/>
        </w:rPr>
        <w:t xml:space="preserve">на тему «Бизнес-анализ цифрового продукта </w:t>
      </w:r>
      <w:r>
        <w:rPr>
          <w:i/>
          <w:sz w:val="28"/>
        </w:rPr>
        <w:t>TableMind</w:t>
      </w:r>
      <w:r>
        <w:rPr>
          <w:sz w:val="28"/>
        </w:rPr>
        <w:t>»</w:t>
      </w:r>
    </w:p>
    <w:p w14:paraId="74AF5242" w14:textId="77777777" w:rsidR="000A2396" w:rsidRDefault="007E7498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04F399F4" w14:textId="77777777" w:rsidR="000A2396" w:rsidRDefault="007E7498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1065CF61" w14:textId="77777777" w:rsidR="000A2396" w:rsidRDefault="007E7498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2CD17662" w14:textId="77777777" w:rsidR="000A2396" w:rsidRDefault="007E7498">
      <w:pPr>
        <w:spacing w:before="1800" w:after="0" w:line="360" w:lineRule="exact"/>
        <w:jc w:val="center"/>
      </w:pPr>
      <w:r>
        <w:rPr>
          <w:sz w:val="28"/>
        </w:rPr>
        <w:t>Минск 2026</w:t>
      </w:r>
    </w:p>
    <w:p w14:paraId="7AB765A4" w14:textId="77777777" w:rsidR="000A2396" w:rsidRDefault="007E7498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5ADFE465" w14:textId="61B20F3E" w:rsidR="007E7498" w:rsidRDefault="007E7498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2033016" w:history="1">
        <w:r w:rsidRPr="00F11993">
          <w:rPr>
            <w:rStyle w:val="af"/>
            <w:b/>
            <w:noProof/>
          </w:rPr>
          <w:t>1 ЛАБОРАТОРНАЯ РАБОТА №1. АНАЛИЗ ПОИСКОВОГО СПРОСА И ФИКСАЦИЯ ГРАНИЦ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A49ED74" w14:textId="1A74ED63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17" w:history="1">
        <w:r w:rsidRPr="00F11993">
          <w:rPr>
            <w:rStyle w:val="af"/>
            <w:b/>
            <w:noProof/>
          </w:rPr>
          <w:t>1.1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275128" w14:textId="7594E238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18" w:history="1">
        <w:r w:rsidRPr="00F11993">
          <w:rPr>
            <w:rStyle w:val="af"/>
            <w:b/>
            <w:noProof/>
          </w:rPr>
          <w:t>1.2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615974" w14:textId="7AC0841E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19" w:history="1">
        <w:r w:rsidRPr="00F11993">
          <w:rPr>
            <w:rStyle w:val="af"/>
            <w:b/>
            <w:noProof/>
          </w:rPr>
          <w:t>1.3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7DB17C85" w14:textId="08B074E2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20" w:history="1">
        <w:r w:rsidRPr="00F1199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D03022A" w14:textId="0B43C39A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21" w:history="1">
        <w:r w:rsidRPr="00F1199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1776C4E0" w14:textId="23052495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22" w:history="1">
        <w:r w:rsidRPr="00F11993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426B8105" w14:textId="50D5575C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23" w:history="1">
        <w:r w:rsidRPr="00F11993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314166C6" w14:textId="4995A34E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24" w:history="1">
        <w:r w:rsidRPr="00F11993">
          <w:rPr>
            <w:rStyle w:val="af"/>
            <w:b/>
            <w:noProof/>
          </w:rPr>
          <w:t xml:space="preserve">Приложение В (справочное) Формулировки на языках ЕС в </w:t>
        </w:r>
        <w:r w:rsidRPr="00F11993">
          <w:rPr>
            <w:rStyle w:val="af"/>
            <w:b/>
            <w:i/>
            <w:noProof/>
          </w:rPr>
          <w:t>Google</w:t>
        </w:r>
        <w:r w:rsidRPr="00F11993">
          <w:rPr>
            <w:rStyle w:val="af"/>
            <w:b/>
            <w:noProof/>
          </w:rPr>
          <w:t xml:space="preserve"> </w:t>
        </w:r>
        <w:r w:rsidRPr="00F11993">
          <w:rPr>
            <w:rStyle w:val="af"/>
            <w:b/>
            <w:i/>
            <w:noProof/>
          </w:rPr>
          <w:t>Trends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65</w:t>
        </w:r>
        <w:r>
          <w:rPr>
            <w:noProof/>
            <w:webHidden/>
          </w:rPr>
          <w:fldChar w:fldCharType="end"/>
        </w:r>
      </w:hyperlink>
    </w:p>
    <w:p w14:paraId="3510781F" w14:textId="74A9A8E1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25" w:history="1">
        <w:r w:rsidRPr="00F11993">
          <w:rPr>
            <w:rStyle w:val="af"/>
            <w:b/>
            <w:noProof/>
          </w:rPr>
          <w:t>Приложение Г (обязательное) Реестр выгрузок и настроек анализа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66</w:t>
        </w:r>
        <w:r>
          <w:rPr>
            <w:noProof/>
            <w:webHidden/>
          </w:rPr>
          <w:fldChar w:fldCharType="end"/>
        </w:r>
      </w:hyperlink>
    </w:p>
    <w:p w14:paraId="53DD0DF5" w14:textId="19FB300C" w:rsidR="007E7498" w:rsidRDefault="007E7498">
      <w:pPr>
        <w:pStyle w:val="12"/>
        <w:tabs>
          <w:tab w:val="right" w:leader="dot" w:pos="9345"/>
        </w:tabs>
        <w:rPr>
          <w:noProof/>
        </w:rPr>
      </w:pPr>
      <w:hyperlink w:anchor="_Toc242033026" w:history="1">
        <w:r w:rsidRPr="00F11993">
          <w:rPr>
            <w:rStyle w:val="af"/>
            <w:b/>
            <w:noProof/>
          </w:rPr>
          <w:t>2 ЛАБОРАТОРНАЯ РАБОТА №2–3. ОЦЕНКА ОБЪЕМА РЫНКА ЭЛЕКТРОННОГО БИЗНЕСА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626D61E5" w14:textId="3E3E9E90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27" w:history="1">
        <w:r w:rsidRPr="00F11993">
          <w:rPr>
            <w:rStyle w:val="af"/>
            <w:b/>
            <w:noProof/>
          </w:rPr>
          <w:t>2.1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19516BA1" w14:textId="0D515E02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28" w:history="1">
        <w:r w:rsidRPr="00F11993">
          <w:rPr>
            <w:rStyle w:val="af"/>
            <w:b/>
            <w:noProof/>
          </w:rPr>
          <w:t>2.2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639AC65E" w14:textId="087AAF05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29" w:history="1">
        <w:r w:rsidRPr="00F11993">
          <w:rPr>
            <w:rStyle w:val="af"/>
            <w:b/>
            <w:noProof/>
          </w:rPr>
          <w:t>2.3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93</w:t>
        </w:r>
        <w:r>
          <w:rPr>
            <w:noProof/>
            <w:webHidden/>
          </w:rPr>
          <w:fldChar w:fldCharType="end"/>
        </w:r>
      </w:hyperlink>
    </w:p>
    <w:p w14:paraId="43B8FDE8" w14:textId="3B3155CE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30" w:history="1">
        <w:r w:rsidRPr="00F1199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2AF18D7E" w14:textId="484B2E38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31" w:history="1">
        <w:r w:rsidRPr="00F1199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97</w:t>
        </w:r>
        <w:r>
          <w:rPr>
            <w:noProof/>
            <w:webHidden/>
          </w:rPr>
          <w:fldChar w:fldCharType="end"/>
        </w:r>
      </w:hyperlink>
    </w:p>
    <w:p w14:paraId="0FCDD6F2" w14:textId="2C9B1C2A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32" w:history="1">
        <w:r w:rsidRPr="00F11993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100</w:t>
        </w:r>
        <w:r>
          <w:rPr>
            <w:noProof/>
            <w:webHidden/>
          </w:rPr>
          <w:fldChar w:fldCharType="end"/>
        </w:r>
      </w:hyperlink>
    </w:p>
    <w:p w14:paraId="66BBAFEB" w14:textId="34994D88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33" w:history="1">
        <w:r w:rsidRPr="00F11993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101</w:t>
        </w:r>
        <w:r>
          <w:rPr>
            <w:noProof/>
            <w:webHidden/>
          </w:rPr>
          <w:fldChar w:fldCharType="end"/>
        </w:r>
      </w:hyperlink>
    </w:p>
    <w:p w14:paraId="4958B871" w14:textId="52AB205A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34" w:history="1">
        <w:r w:rsidRPr="00F11993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102</w:t>
        </w:r>
        <w:r>
          <w:rPr>
            <w:noProof/>
            <w:webHidden/>
          </w:rPr>
          <w:fldChar w:fldCharType="end"/>
        </w:r>
      </w:hyperlink>
    </w:p>
    <w:p w14:paraId="6BA89A5E" w14:textId="7A81424D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35" w:history="1">
        <w:r w:rsidRPr="00F11993">
          <w:rPr>
            <w:rStyle w:val="af"/>
            <w:b/>
            <w:noProof/>
          </w:rPr>
          <w:t>Приложение Г (справочное) Расчет ценовой чувствительности и готовности платить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103</w:t>
        </w:r>
        <w:r>
          <w:rPr>
            <w:noProof/>
            <w:webHidden/>
          </w:rPr>
          <w:fldChar w:fldCharType="end"/>
        </w:r>
      </w:hyperlink>
    </w:p>
    <w:p w14:paraId="3E3707C0" w14:textId="72C1C351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36" w:history="1">
        <w:r w:rsidRPr="00F11993">
          <w:rPr>
            <w:rStyle w:val="af"/>
            <w:b/>
            <w:noProof/>
          </w:rPr>
          <w:t>Приложение Д (справочное) Данные, дополненные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105</w:t>
        </w:r>
        <w:r>
          <w:rPr>
            <w:noProof/>
            <w:webHidden/>
          </w:rPr>
          <w:fldChar w:fldCharType="end"/>
        </w:r>
      </w:hyperlink>
    </w:p>
    <w:p w14:paraId="6031377A" w14:textId="4FD74396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37" w:history="1">
        <w:r w:rsidRPr="00F11993">
          <w:rPr>
            <w:rStyle w:val="af"/>
            <w:b/>
            <w:noProof/>
          </w:rPr>
          <w:t xml:space="preserve">Приложение Е (обязательное) Журнал фиксации данных </w:t>
        </w:r>
        <w:r w:rsidRPr="00F11993">
          <w:rPr>
            <w:rStyle w:val="af"/>
            <w:b/>
            <w:i/>
            <w:noProof/>
          </w:rPr>
          <w:t>Similarweb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108</w:t>
        </w:r>
        <w:r>
          <w:rPr>
            <w:noProof/>
            <w:webHidden/>
          </w:rPr>
          <w:fldChar w:fldCharType="end"/>
        </w:r>
      </w:hyperlink>
    </w:p>
    <w:p w14:paraId="5B2A1E48" w14:textId="4F68C779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38" w:history="1">
        <w:r w:rsidRPr="00F11993">
          <w:rPr>
            <w:rStyle w:val="af"/>
            <w:b/>
            <w:noProof/>
          </w:rPr>
          <w:t>Приложение Ж (справочное) Ориентиры стоимости клика и конкуренции запросов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111</w:t>
        </w:r>
        <w:r>
          <w:rPr>
            <w:noProof/>
            <w:webHidden/>
          </w:rPr>
          <w:fldChar w:fldCharType="end"/>
        </w:r>
      </w:hyperlink>
    </w:p>
    <w:p w14:paraId="79D89DA0" w14:textId="3B84B5CA" w:rsidR="007E7498" w:rsidRDefault="007E7498">
      <w:pPr>
        <w:pStyle w:val="12"/>
        <w:tabs>
          <w:tab w:val="right" w:leader="dot" w:pos="9345"/>
        </w:tabs>
        <w:rPr>
          <w:noProof/>
        </w:rPr>
      </w:pPr>
      <w:hyperlink w:anchor="_Toc242033039" w:history="1">
        <w:r w:rsidRPr="00F11993">
          <w:rPr>
            <w:rStyle w:val="af"/>
            <w:b/>
            <w:noProof/>
          </w:rPr>
          <w:t>3 ЛАБОРАТОРНАЯ РАБОТА №4. АНАЛИЗ ПЯТИ СИЛ ПОРТЕРА И БАРЬЕРОВ ВХОДА НА РЫНОК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0623EB6E" w14:textId="22015E4E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40" w:history="1">
        <w:r w:rsidRPr="00F11993">
          <w:rPr>
            <w:rStyle w:val="af"/>
            <w:b/>
            <w:noProof/>
          </w:rPr>
          <w:t>3.1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2B0B8872" w14:textId="6A973232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41" w:history="1">
        <w:r w:rsidRPr="00F11993">
          <w:rPr>
            <w:rStyle w:val="af"/>
            <w:b/>
            <w:noProof/>
          </w:rPr>
          <w:t>3.2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112</w:t>
        </w:r>
        <w:r>
          <w:rPr>
            <w:noProof/>
            <w:webHidden/>
          </w:rPr>
          <w:fldChar w:fldCharType="end"/>
        </w:r>
      </w:hyperlink>
    </w:p>
    <w:p w14:paraId="747E3AB4" w14:textId="18F845CF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42" w:history="1">
        <w:r w:rsidRPr="00F11993">
          <w:rPr>
            <w:rStyle w:val="af"/>
            <w:b/>
            <w:noProof/>
          </w:rPr>
          <w:t>3.3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130</w:t>
        </w:r>
        <w:r>
          <w:rPr>
            <w:noProof/>
            <w:webHidden/>
          </w:rPr>
          <w:fldChar w:fldCharType="end"/>
        </w:r>
      </w:hyperlink>
    </w:p>
    <w:p w14:paraId="299EFB8F" w14:textId="59A7B2F7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43" w:history="1">
        <w:r w:rsidRPr="00F1199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132</w:t>
        </w:r>
        <w:r>
          <w:rPr>
            <w:noProof/>
            <w:webHidden/>
          </w:rPr>
          <w:fldChar w:fldCharType="end"/>
        </w:r>
      </w:hyperlink>
    </w:p>
    <w:p w14:paraId="532573A4" w14:textId="65816DEE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44" w:history="1">
        <w:r w:rsidRPr="00F1199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133</w:t>
        </w:r>
        <w:r>
          <w:rPr>
            <w:noProof/>
            <w:webHidden/>
          </w:rPr>
          <w:fldChar w:fldCharType="end"/>
        </w:r>
      </w:hyperlink>
    </w:p>
    <w:p w14:paraId="5ED23A7C" w14:textId="477B2A30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45" w:history="1">
        <w:r w:rsidRPr="00F11993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134</w:t>
        </w:r>
        <w:r>
          <w:rPr>
            <w:noProof/>
            <w:webHidden/>
          </w:rPr>
          <w:fldChar w:fldCharType="end"/>
        </w:r>
      </w:hyperlink>
    </w:p>
    <w:p w14:paraId="421A9411" w14:textId="513591C1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46" w:history="1">
        <w:r w:rsidRPr="00F11993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135</w:t>
        </w:r>
        <w:r>
          <w:rPr>
            <w:noProof/>
            <w:webHidden/>
          </w:rPr>
          <w:fldChar w:fldCharType="end"/>
        </w:r>
      </w:hyperlink>
    </w:p>
    <w:p w14:paraId="10AF3508" w14:textId="2B86C301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47" w:history="1">
        <w:r w:rsidRPr="00F11993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136</w:t>
        </w:r>
        <w:r>
          <w:rPr>
            <w:noProof/>
            <w:webHidden/>
          </w:rPr>
          <w:fldChar w:fldCharType="end"/>
        </w:r>
      </w:hyperlink>
    </w:p>
    <w:p w14:paraId="2C923A1E" w14:textId="0049A8F8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48" w:history="1">
        <w:r w:rsidRPr="00F11993">
          <w:rPr>
            <w:rStyle w:val="af"/>
            <w:b/>
            <w:noProof/>
          </w:rPr>
          <w:t xml:space="preserve">Приложение Г (справочное) Отзывы </w:t>
        </w:r>
        <w:r w:rsidRPr="00F11993">
          <w:rPr>
            <w:rStyle w:val="af"/>
            <w:b/>
            <w:i/>
            <w:noProof/>
          </w:rPr>
          <w:t>Capterra</w:t>
        </w:r>
        <w:r w:rsidRPr="00F11993">
          <w:rPr>
            <w:rStyle w:val="af"/>
            <w:b/>
            <w:noProof/>
          </w:rPr>
          <w:t xml:space="preserve"> и </w:t>
        </w:r>
        <w:r w:rsidRPr="00F11993">
          <w:rPr>
            <w:rStyle w:val="af"/>
            <w:b/>
            <w:i/>
            <w:noProof/>
          </w:rPr>
          <w:t>Trustpilot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00CC4BF2" w14:textId="560D6229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49" w:history="1">
        <w:r w:rsidRPr="00F11993">
          <w:rPr>
            <w:rStyle w:val="af"/>
            <w:b/>
            <w:noProof/>
          </w:rPr>
          <w:t>Приложение Д (справочное) Расчетные поисково-рекламные показатели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137</w:t>
        </w:r>
        <w:r>
          <w:rPr>
            <w:noProof/>
            <w:webHidden/>
          </w:rPr>
          <w:fldChar w:fldCharType="end"/>
        </w:r>
      </w:hyperlink>
    </w:p>
    <w:p w14:paraId="388A3B7C" w14:textId="530C710E" w:rsidR="007E7498" w:rsidRDefault="007E7498">
      <w:pPr>
        <w:pStyle w:val="12"/>
        <w:tabs>
          <w:tab w:val="right" w:leader="dot" w:pos="9345"/>
        </w:tabs>
        <w:rPr>
          <w:noProof/>
        </w:rPr>
      </w:pPr>
      <w:hyperlink w:anchor="_Toc242033050" w:history="1">
        <w:r w:rsidRPr="00F11993">
          <w:rPr>
            <w:rStyle w:val="af"/>
            <w:b/>
            <w:noProof/>
          </w:rPr>
          <w:t>4 ЛАБОРАТОРНАЯ РАБОТА №5. АНАЛИЗ КОНКУРЕНТОВ ПО САЙТАМ, МОДЕЛЯМ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2A18E335" w14:textId="5A31FEFA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51" w:history="1">
        <w:r w:rsidRPr="00F11993">
          <w:rPr>
            <w:rStyle w:val="af"/>
            <w:b/>
            <w:noProof/>
          </w:rPr>
          <w:t>4.1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17D1416C" w14:textId="30E8597F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52" w:history="1">
        <w:r w:rsidRPr="00F11993">
          <w:rPr>
            <w:rStyle w:val="af"/>
            <w:b/>
            <w:noProof/>
          </w:rPr>
          <w:t>4.2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140</w:t>
        </w:r>
        <w:r>
          <w:rPr>
            <w:noProof/>
            <w:webHidden/>
          </w:rPr>
          <w:fldChar w:fldCharType="end"/>
        </w:r>
      </w:hyperlink>
    </w:p>
    <w:p w14:paraId="51C7858E" w14:textId="088963E9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53" w:history="1">
        <w:r w:rsidRPr="00F11993">
          <w:rPr>
            <w:rStyle w:val="af"/>
            <w:b/>
            <w:noProof/>
          </w:rPr>
          <w:t>4.3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165</w:t>
        </w:r>
        <w:r>
          <w:rPr>
            <w:noProof/>
            <w:webHidden/>
          </w:rPr>
          <w:fldChar w:fldCharType="end"/>
        </w:r>
      </w:hyperlink>
    </w:p>
    <w:p w14:paraId="6E5B70B3" w14:textId="0ADBE28B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54" w:history="1">
        <w:r w:rsidRPr="00F1199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165</w:t>
        </w:r>
        <w:r>
          <w:rPr>
            <w:noProof/>
            <w:webHidden/>
          </w:rPr>
          <w:fldChar w:fldCharType="end"/>
        </w:r>
      </w:hyperlink>
    </w:p>
    <w:p w14:paraId="44FF743E" w14:textId="69BDAC94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55" w:history="1">
        <w:r w:rsidRPr="00F1199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166</w:t>
        </w:r>
        <w:r>
          <w:rPr>
            <w:noProof/>
            <w:webHidden/>
          </w:rPr>
          <w:fldChar w:fldCharType="end"/>
        </w:r>
      </w:hyperlink>
    </w:p>
    <w:p w14:paraId="171B5A0C" w14:textId="0CBB5861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56" w:history="1">
        <w:r w:rsidRPr="00F11993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168</w:t>
        </w:r>
        <w:r>
          <w:rPr>
            <w:noProof/>
            <w:webHidden/>
          </w:rPr>
          <w:fldChar w:fldCharType="end"/>
        </w:r>
      </w:hyperlink>
    </w:p>
    <w:p w14:paraId="0F5A4AF0" w14:textId="770D9640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57" w:history="1">
        <w:r w:rsidRPr="00F11993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15F9A518" w14:textId="38C10DE8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58" w:history="1">
        <w:r w:rsidRPr="00F11993">
          <w:rPr>
            <w:rStyle w:val="af"/>
            <w:b/>
            <w:noProof/>
          </w:rPr>
          <w:t>Приложение В (обязательное) Исправления и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169</w:t>
        </w:r>
        <w:r>
          <w:rPr>
            <w:noProof/>
            <w:webHidden/>
          </w:rPr>
          <w:fldChar w:fldCharType="end"/>
        </w:r>
      </w:hyperlink>
    </w:p>
    <w:p w14:paraId="253F3D45" w14:textId="525D9BB4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59" w:history="1">
        <w:r w:rsidRPr="00F11993">
          <w:rPr>
            <w:rStyle w:val="af"/>
            <w:b/>
            <w:noProof/>
          </w:rPr>
          <w:t>Приложение Г (справочное) Расчет категорий Кано по профилям клиентов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170</w:t>
        </w:r>
        <w:r>
          <w:rPr>
            <w:noProof/>
            <w:webHidden/>
          </w:rPr>
          <w:fldChar w:fldCharType="end"/>
        </w:r>
      </w:hyperlink>
    </w:p>
    <w:p w14:paraId="061E58B6" w14:textId="51BDF5B6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60" w:history="1">
        <w:r w:rsidRPr="00F11993">
          <w:rPr>
            <w:rStyle w:val="af"/>
            <w:b/>
            <w:noProof/>
          </w:rPr>
          <w:t>Приложение Д (справочное) Данные о компаниях из открытых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172</w:t>
        </w:r>
        <w:r>
          <w:rPr>
            <w:noProof/>
            <w:webHidden/>
          </w:rPr>
          <w:fldChar w:fldCharType="end"/>
        </w:r>
      </w:hyperlink>
    </w:p>
    <w:p w14:paraId="553DED05" w14:textId="2608D5CC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61" w:history="1">
        <w:r w:rsidRPr="00F11993">
          <w:rPr>
            <w:rStyle w:val="af"/>
            <w:b/>
            <w:noProof/>
          </w:rPr>
          <w:t>Приложение Е (обязательное) Реестр просмотренных страниц сайтов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177</w:t>
        </w:r>
        <w:r>
          <w:rPr>
            <w:noProof/>
            <w:webHidden/>
          </w:rPr>
          <w:fldChar w:fldCharType="end"/>
        </w:r>
      </w:hyperlink>
    </w:p>
    <w:p w14:paraId="43BACDC8" w14:textId="350A05FD" w:rsidR="007E7498" w:rsidRDefault="007E7498">
      <w:pPr>
        <w:pStyle w:val="12"/>
        <w:tabs>
          <w:tab w:val="right" w:leader="dot" w:pos="9345"/>
        </w:tabs>
        <w:rPr>
          <w:noProof/>
        </w:rPr>
      </w:pPr>
      <w:hyperlink w:anchor="_Toc242033062" w:history="1">
        <w:r w:rsidRPr="00F11993">
          <w:rPr>
            <w:rStyle w:val="af"/>
            <w:b/>
            <w:noProof/>
          </w:rPr>
          <w:t>5 ЛАБОРАТОРНАЯ РАБОТА №6. ЦЕННОСТНОЕ ПРЕДЛОЖЕНИЕ, БИЗНЕС-МОДЕЛЬ КАНВАС, СЦЕНАРИИ, ЭКРАНЫ И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707539E2" w14:textId="4C6E8C29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63" w:history="1">
        <w:r w:rsidRPr="00F11993">
          <w:rPr>
            <w:rStyle w:val="af"/>
            <w:b/>
            <w:noProof/>
          </w:rPr>
          <w:t>5.1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5C3A9733" w14:textId="58B71B47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64" w:history="1">
        <w:r w:rsidRPr="00F11993">
          <w:rPr>
            <w:rStyle w:val="af"/>
            <w:b/>
            <w:noProof/>
          </w:rPr>
          <w:t>5.2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182</w:t>
        </w:r>
        <w:r>
          <w:rPr>
            <w:noProof/>
            <w:webHidden/>
          </w:rPr>
          <w:fldChar w:fldCharType="end"/>
        </w:r>
      </w:hyperlink>
    </w:p>
    <w:p w14:paraId="4EC7625B" w14:textId="69C981B6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65" w:history="1">
        <w:r w:rsidRPr="00F11993">
          <w:rPr>
            <w:rStyle w:val="af"/>
            <w:b/>
            <w:noProof/>
          </w:rPr>
          <w:t>5.3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211</w:t>
        </w:r>
        <w:r>
          <w:rPr>
            <w:noProof/>
            <w:webHidden/>
          </w:rPr>
          <w:fldChar w:fldCharType="end"/>
        </w:r>
      </w:hyperlink>
    </w:p>
    <w:p w14:paraId="52152D4D" w14:textId="05415616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66" w:history="1">
        <w:r w:rsidRPr="00F1199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212</w:t>
        </w:r>
        <w:r>
          <w:rPr>
            <w:noProof/>
            <w:webHidden/>
          </w:rPr>
          <w:fldChar w:fldCharType="end"/>
        </w:r>
      </w:hyperlink>
    </w:p>
    <w:p w14:paraId="1177C090" w14:textId="5692F644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67" w:history="1">
        <w:r w:rsidRPr="00F1199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212</w:t>
        </w:r>
        <w:r>
          <w:rPr>
            <w:noProof/>
            <w:webHidden/>
          </w:rPr>
          <w:fldChar w:fldCharType="end"/>
        </w:r>
      </w:hyperlink>
    </w:p>
    <w:p w14:paraId="3A2302C5" w14:textId="60EC2EF1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68" w:history="1">
        <w:r w:rsidRPr="00F11993">
          <w:rPr>
            <w:rStyle w:val="af"/>
            <w:b/>
            <w:noProof/>
          </w:rPr>
          <w:t>Приложение А (обязательное) Допущения и параметры расчета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213</w:t>
        </w:r>
        <w:r>
          <w:rPr>
            <w:noProof/>
            <w:webHidden/>
          </w:rPr>
          <w:fldChar w:fldCharType="end"/>
        </w:r>
      </w:hyperlink>
    </w:p>
    <w:p w14:paraId="6C2E0AB8" w14:textId="0D98FD1A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69" w:history="1">
        <w:r w:rsidRPr="00F11993">
          <w:rPr>
            <w:rStyle w:val="af"/>
            <w:b/>
            <w:noProof/>
          </w:rPr>
          <w:t>Приложение Б (обязательное) Принятые решения по недостающим данным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214</w:t>
        </w:r>
        <w:r>
          <w:rPr>
            <w:noProof/>
            <w:webHidden/>
          </w:rPr>
          <w:fldChar w:fldCharType="end"/>
        </w:r>
      </w:hyperlink>
    </w:p>
    <w:p w14:paraId="3D5E15CD" w14:textId="4ABD4040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70" w:history="1">
        <w:r w:rsidRPr="00F11993">
          <w:rPr>
            <w:rStyle w:val="af"/>
            <w:b/>
            <w:noProof/>
          </w:rPr>
          <w:t>Приложение В (обязательное) Изменения шаблонов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5D77351C" w14:textId="6D339844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71" w:history="1">
        <w:r w:rsidRPr="00F11993">
          <w:rPr>
            <w:rStyle w:val="af"/>
            <w:b/>
            <w:noProof/>
          </w:rPr>
          <w:t xml:space="preserve">Приложение Г (справочное) Условия публикации в </w:t>
        </w:r>
        <w:r w:rsidRPr="00F11993">
          <w:rPr>
            <w:rStyle w:val="af"/>
            <w:b/>
            <w:i/>
            <w:noProof/>
          </w:rPr>
          <w:t>Microsoft</w:t>
        </w:r>
        <w:r w:rsidRPr="00F11993">
          <w:rPr>
            <w:rStyle w:val="af"/>
            <w:b/>
            <w:noProof/>
          </w:rPr>
          <w:t xml:space="preserve"> </w:t>
        </w:r>
        <w:r w:rsidRPr="00F11993">
          <w:rPr>
            <w:rStyle w:val="af"/>
            <w:b/>
            <w:i/>
            <w:noProof/>
          </w:rPr>
          <w:t>AppSource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215</w:t>
        </w:r>
        <w:r>
          <w:rPr>
            <w:noProof/>
            <w:webHidden/>
          </w:rPr>
          <w:fldChar w:fldCharType="end"/>
        </w:r>
      </w:hyperlink>
    </w:p>
    <w:p w14:paraId="413D52A1" w14:textId="207C1DC6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72" w:history="1">
        <w:r w:rsidRPr="00F11993">
          <w:rPr>
            <w:rStyle w:val="af"/>
            <w:b/>
            <w:noProof/>
          </w:rPr>
          <w:t>Приложение Д (справочное) Скриншоты страниц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217</w:t>
        </w:r>
        <w:r>
          <w:rPr>
            <w:noProof/>
            <w:webHidden/>
          </w:rPr>
          <w:fldChar w:fldCharType="end"/>
        </w:r>
      </w:hyperlink>
    </w:p>
    <w:p w14:paraId="6897D40F" w14:textId="0937724D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73" w:history="1">
        <w:r w:rsidRPr="00F11993">
          <w:rPr>
            <w:rStyle w:val="af"/>
            <w:b/>
            <w:noProof/>
          </w:rPr>
          <w:t xml:space="preserve">Приложение Е (справочное) Расчет воронки </w:t>
        </w:r>
        <w:r w:rsidRPr="00F11993">
          <w:rPr>
            <w:rStyle w:val="af"/>
            <w:b/>
            <w:i/>
            <w:noProof/>
          </w:rPr>
          <w:t>MVP</w:t>
        </w:r>
        <w:r w:rsidRPr="00F11993">
          <w:rPr>
            <w:rStyle w:val="af"/>
            <w:b/>
            <w:noProof/>
          </w:rPr>
          <w:t xml:space="preserve"> по сценарию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220</w:t>
        </w:r>
        <w:r>
          <w:rPr>
            <w:noProof/>
            <w:webHidden/>
          </w:rPr>
          <w:fldChar w:fldCharType="end"/>
        </w:r>
      </w:hyperlink>
    </w:p>
    <w:p w14:paraId="23AF4108" w14:textId="47B2212C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74" w:history="1">
        <w:r w:rsidRPr="00F11993">
          <w:rPr>
            <w:rStyle w:val="af"/>
            <w:b/>
            <w:noProof/>
          </w:rPr>
          <w:t>Приложение Ж (справочное) Итоговые паспорта и формы проектной документации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221</w:t>
        </w:r>
        <w:r>
          <w:rPr>
            <w:noProof/>
            <w:webHidden/>
          </w:rPr>
          <w:fldChar w:fldCharType="end"/>
        </w:r>
      </w:hyperlink>
    </w:p>
    <w:p w14:paraId="155E93DF" w14:textId="3E3BBD58" w:rsidR="007E7498" w:rsidRDefault="007E7498">
      <w:pPr>
        <w:pStyle w:val="12"/>
        <w:tabs>
          <w:tab w:val="right" w:leader="dot" w:pos="9345"/>
        </w:tabs>
        <w:rPr>
          <w:noProof/>
        </w:rPr>
      </w:pPr>
      <w:hyperlink w:anchor="_Toc242033075" w:history="1">
        <w:r w:rsidRPr="00F11993">
          <w:rPr>
            <w:rStyle w:val="af"/>
            <w:b/>
            <w:noProof/>
          </w:rPr>
          <w:t>6 ЛАБОРАТОРНАЯ РАБОТА №7. ИТОГОВЫЙ ОТЧЕТ ПО БИЗНЕС-АНАЛИЗУ ЦИФРОВОГО ТОВАРА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233</w:t>
        </w:r>
        <w:r>
          <w:rPr>
            <w:noProof/>
            <w:webHidden/>
          </w:rPr>
          <w:fldChar w:fldCharType="end"/>
        </w:r>
      </w:hyperlink>
    </w:p>
    <w:p w14:paraId="685B7BD2" w14:textId="4C0879A1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76" w:history="1">
        <w:r w:rsidRPr="00F11993">
          <w:rPr>
            <w:rStyle w:val="af"/>
            <w:b/>
            <w:noProof/>
          </w:rPr>
          <w:t>6.1 Резюме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233</w:t>
        </w:r>
        <w:r>
          <w:rPr>
            <w:noProof/>
            <w:webHidden/>
          </w:rPr>
          <w:fldChar w:fldCharType="end"/>
        </w:r>
      </w:hyperlink>
    </w:p>
    <w:p w14:paraId="18AA0EC5" w14:textId="2F77FD00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77" w:history="1">
        <w:r w:rsidRPr="00F11993">
          <w:rPr>
            <w:rStyle w:val="af"/>
            <w:b/>
            <w:noProof/>
          </w:rPr>
          <w:t>6.2 Идея и исходная гипотеза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4F05491F" w14:textId="72212566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78" w:history="1">
        <w:r w:rsidRPr="00F11993">
          <w:rPr>
            <w:rStyle w:val="af"/>
            <w:b/>
            <w:noProof/>
          </w:rPr>
          <w:t xml:space="preserve">6.3 Аргументация спроса на основе </w:t>
        </w:r>
        <w:r w:rsidRPr="00F11993">
          <w:rPr>
            <w:rStyle w:val="af"/>
            <w:b/>
            <w:i/>
            <w:noProof/>
          </w:rPr>
          <w:t>Google</w:t>
        </w:r>
        <w:r w:rsidRPr="00F11993">
          <w:rPr>
            <w:rStyle w:val="af"/>
            <w:b/>
            <w:noProof/>
          </w:rPr>
          <w:t xml:space="preserve"> </w:t>
        </w:r>
        <w:r w:rsidRPr="00F11993">
          <w:rPr>
            <w:rStyle w:val="af"/>
            <w:b/>
            <w:i/>
            <w:noProof/>
          </w:rPr>
          <w:t>Trends</w:t>
        </w:r>
        <w:r w:rsidRPr="00F11993">
          <w:rPr>
            <w:rStyle w:val="af"/>
            <w:b/>
            <w:noProof/>
          </w:rPr>
          <w:t xml:space="preserve"> и Вордстат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234</w:t>
        </w:r>
        <w:r>
          <w:rPr>
            <w:noProof/>
            <w:webHidden/>
          </w:rPr>
          <w:fldChar w:fldCharType="end"/>
        </w:r>
      </w:hyperlink>
    </w:p>
    <w:p w14:paraId="18D314E3" w14:textId="56118D27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79" w:history="1">
        <w:r w:rsidRPr="00F11993">
          <w:rPr>
            <w:rStyle w:val="af"/>
            <w:b/>
            <w:noProof/>
          </w:rPr>
          <w:t>6.4 Границы и размер рынка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235</w:t>
        </w:r>
        <w:r>
          <w:rPr>
            <w:noProof/>
            <w:webHidden/>
          </w:rPr>
          <w:fldChar w:fldCharType="end"/>
        </w:r>
      </w:hyperlink>
    </w:p>
    <w:p w14:paraId="74D50E25" w14:textId="77129022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80" w:history="1">
        <w:r w:rsidRPr="00F11993">
          <w:rPr>
            <w:rStyle w:val="af"/>
            <w:b/>
            <w:noProof/>
          </w:rPr>
          <w:t>6.5 Конкурентная среда и уровни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236</w:t>
        </w:r>
        <w:r>
          <w:rPr>
            <w:noProof/>
            <w:webHidden/>
          </w:rPr>
          <w:fldChar w:fldCharType="end"/>
        </w:r>
      </w:hyperlink>
    </w:p>
    <w:p w14:paraId="2C8C9ECC" w14:textId="3EA709AF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81" w:history="1">
        <w:r w:rsidRPr="00F11993">
          <w:rPr>
            <w:rStyle w:val="af"/>
            <w:b/>
            <w:noProof/>
          </w:rPr>
          <w:t>6.6 Оценка барьеров входа и выхода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237</w:t>
        </w:r>
        <w:r>
          <w:rPr>
            <w:noProof/>
            <w:webHidden/>
          </w:rPr>
          <w:fldChar w:fldCharType="end"/>
        </w:r>
      </w:hyperlink>
    </w:p>
    <w:p w14:paraId="29B4CD9B" w14:textId="7D1CE0FF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82" w:history="1">
        <w:r w:rsidRPr="00F11993">
          <w:rPr>
            <w:rStyle w:val="af"/>
            <w:b/>
            <w:noProof/>
          </w:rPr>
          <w:t>6.7 Анализ проблем пользователей и рыночных пробелов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18407074" w14:textId="45785506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83" w:history="1">
        <w:r w:rsidRPr="00F11993">
          <w:rPr>
            <w:rStyle w:val="af"/>
            <w:b/>
            <w:noProof/>
          </w:rPr>
          <w:t>6.8 Ценностное предложение и цифровой товар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238</w:t>
        </w:r>
        <w:r>
          <w:rPr>
            <w:noProof/>
            <w:webHidden/>
          </w:rPr>
          <w:fldChar w:fldCharType="end"/>
        </w:r>
      </w:hyperlink>
    </w:p>
    <w:p w14:paraId="7B26CE01" w14:textId="49269333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84" w:history="1">
        <w:r w:rsidRPr="00F11993">
          <w:rPr>
            <w:rStyle w:val="af"/>
            <w:b/>
            <w:noProof/>
          </w:rPr>
          <w:t>6.9 Бизнес-модель по Канвас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239</w:t>
        </w:r>
        <w:r>
          <w:rPr>
            <w:noProof/>
            <w:webHidden/>
          </w:rPr>
          <w:fldChar w:fldCharType="end"/>
        </w:r>
      </w:hyperlink>
    </w:p>
    <w:p w14:paraId="1ABA0197" w14:textId="14EB637C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85" w:history="1">
        <w:r w:rsidRPr="00F11993">
          <w:rPr>
            <w:rStyle w:val="af"/>
            <w:b/>
            <w:noProof/>
          </w:rPr>
          <w:t>6.10 Бизнес-логика и пользовательские сценарии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6CDBAFD5" w14:textId="2D99D7E5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86" w:history="1">
        <w:r w:rsidRPr="00F11993">
          <w:rPr>
            <w:rStyle w:val="af"/>
            <w:b/>
            <w:noProof/>
          </w:rPr>
          <w:t>6.11 Техническое задание: страницы, экраны, контент и функционал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240</w:t>
        </w:r>
        <w:r>
          <w:rPr>
            <w:noProof/>
            <w:webHidden/>
          </w:rPr>
          <w:fldChar w:fldCharType="end"/>
        </w:r>
      </w:hyperlink>
    </w:p>
    <w:p w14:paraId="42F55E23" w14:textId="43237497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87" w:history="1">
        <w:r w:rsidRPr="00F11993">
          <w:rPr>
            <w:rStyle w:val="af"/>
            <w:b/>
            <w:noProof/>
          </w:rPr>
          <w:t>6.12 Деление разработки на релизы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241</w:t>
        </w:r>
        <w:r>
          <w:rPr>
            <w:noProof/>
            <w:webHidden/>
          </w:rPr>
          <w:fldChar w:fldCharType="end"/>
        </w:r>
      </w:hyperlink>
    </w:p>
    <w:p w14:paraId="5A2943F3" w14:textId="2C028B6F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88" w:history="1">
        <w:r w:rsidRPr="00F11993">
          <w:rPr>
            <w:rStyle w:val="af"/>
            <w:b/>
            <w:noProof/>
          </w:rPr>
          <w:t>6.13 Решение о целесообразности старта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242</w:t>
        </w:r>
        <w:r>
          <w:rPr>
            <w:noProof/>
            <w:webHidden/>
          </w:rPr>
          <w:fldChar w:fldCharType="end"/>
        </w:r>
      </w:hyperlink>
    </w:p>
    <w:p w14:paraId="7C2095F1" w14:textId="7628EA73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89" w:history="1">
        <w:r w:rsidRPr="00F11993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0925487F" w14:textId="7F0BC361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90" w:history="1">
        <w:r w:rsidRPr="00F11993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245</w:t>
        </w:r>
        <w:r>
          <w:rPr>
            <w:noProof/>
            <w:webHidden/>
          </w:rPr>
          <w:fldChar w:fldCharType="end"/>
        </w:r>
      </w:hyperlink>
    </w:p>
    <w:p w14:paraId="765AF30B" w14:textId="782BAF69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91" w:history="1">
        <w:r w:rsidRPr="00F11993">
          <w:rPr>
            <w:rStyle w:val="af"/>
            <w:b/>
            <w:noProof/>
          </w:rPr>
          <w:t>Приложение 1 (обязательное) Паспорт итогового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246</w:t>
        </w:r>
        <w:r>
          <w:rPr>
            <w:noProof/>
            <w:webHidden/>
          </w:rPr>
          <w:fldChar w:fldCharType="end"/>
        </w:r>
      </w:hyperlink>
    </w:p>
    <w:p w14:paraId="1A2AF512" w14:textId="63149080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92" w:history="1">
        <w:r w:rsidRPr="00F11993">
          <w:rPr>
            <w:rStyle w:val="af"/>
            <w:b/>
            <w:noProof/>
          </w:rPr>
          <w:t>Приложение 2 (обязательное) Карта доказательств по разделам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246</w:t>
        </w:r>
        <w:r>
          <w:rPr>
            <w:noProof/>
            <w:webHidden/>
          </w:rPr>
          <w:fldChar w:fldCharType="end"/>
        </w:r>
      </w:hyperlink>
    </w:p>
    <w:p w14:paraId="7D08619E" w14:textId="21B7E3E4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93" w:history="1">
        <w:r w:rsidRPr="00F11993">
          <w:rPr>
            <w:rStyle w:val="af"/>
            <w:b/>
            <w:noProof/>
          </w:rPr>
          <w:t>Приложение 3 (обязательное) Контрольный лист полноты отчета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247</w:t>
        </w:r>
        <w:r>
          <w:rPr>
            <w:noProof/>
            <w:webHidden/>
          </w:rPr>
          <w:fldChar w:fldCharType="end"/>
        </w:r>
      </w:hyperlink>
    </w:p>
    <w:p w14:paraId="4595DF70" w14:textId="0A39356F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94" w:history="1">
        <w:r w:rsidRPr="00F11993">
          <w:rPr>
            <w:rStyle w:val="af"/>
            <w:b/>
            <w:noProof/>
          </w:rPr>
          <w:t>Приложение 4 (обязательное) Минимальная форма технического задания для первого релиза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21A99B0A" w14:textId="1BD0BB6B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95" w:history="1">
        <w:r w:rsidRPr="00F11993">
          <w:rPr>
            <w:rStyle w:val="af"/>
            <w:b/>
            <w:noProof/>
          </w:rPr>
          <w:t>Приложение 5 (обязательное) Краткое 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248</w:t>
        </w:r>
        <w:r>
          <w:rPr>
            <w:noProof/>
            <w:webHidden/>
          </w:rPr>
          <w:fldChar w:fldCharType="end"/>
        </w:r>
      </w:hyperlink>
    </w:p>
    <w:p w14:paraId="02AD8FD3" w14:textId="2E5BA765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96" w:history="1">
        <w:r w:rsidRPr="00F11993">
          <w:rPr>
            <w:rStyle w:val="af"/>
            <w:b/>
            <w:noProof/>
          </w:rPr>
          <w:t>Приложение 6 (обязательное) Журнал принятых решений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249</w:t>
        </w:r>
        <w:r>
          <w:rPr>
            <w:noProof/>
            <w:webHidden/>
          </w:rPr>
          <w:fldChar w:fldCharType="end"/>
        </w:r>
      </w:hyperlink>
    </w:p>
    <w:p w14:paraId="5773462D" w14:textId="40FE2BBB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97" w:history="1">
        <w:r w:rsidRPr="00F11993">
          <w:rPr>
            <w:rStyle w:val="af"/>
            <w:b/>
            <w:noProof/>
          </w:rPr>
          <w:t>Приложение 7 (обязательное) Сводный журнал допущений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250</w:t>
        </w:r>
        <w:r>
          <w:rPr>
            <w:noProof/>
            <w:webHidden/>
          </w:rPr>
          <w:fldChar w:fldCharType="end"/>
        </w:r>
      </w:hyperlink>
    </w:p>
    <w:p w14:paraId="7C5812D9" w14:textId="4BE529AE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98" w:history="1">
        <w:r w:rsidRPr="00F11993">
          <w:rPr>
            <w:rStyle w:val="af"/>
            <w:b/>
            <w:noProof/>
          </w:rPr>
          <w:t>Приложение 8 (обязательное) Перечень материалов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254</w:t>
        </w:r>
        <w:r>
          <w:rPr>
            <w:noProof/>
            <w:webHidden/>
          </w:rPr>
          <w:fldChar w:fldCharType="end"/>
        </w:r>
      </w:hyperlink>
    </w:p>
    <w:p w14:paraId="59D81241" w14:textId="1CCC8BCF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099" w:history="1">
        <w:r w:rsidRPr="00F11993">
          <w:rPr>
            <w:rStyle w:val="af"/>
            <w:b/>
            <w:noProof/>
          </w:rPr>
          <w:t>Приложение 9 (обязательное) Сводка ключевых показателей по сценариям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255</w:t>
        </w:r>
        <w:r>
          <w:rPr>
            <w:noProof/>
            <w:webHidden/>
          </w:rPr>
          <w:fldChar w:fldCharType="end"/>
        </w:r>
      </w:hyperlink>
    </w:p>
    <w:p w14:paraId="51413888" w14:textId="5064C1E9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100" w:history="1">
        <w:r w:rsidRPr="00F11993">
          <w:rPr>
            <w:rStyle w:val="af"/>
            <w:b/>
            <w:noProof/>
          </w:rPr>
          <w:t>Приложение 10 (обязательное) Сквозная проверка согласованности чисел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256</w:t>
        </w:r>
        <w:r>
          <w:rPr>
            <w:noProof/>
            <w:webHidden/>
          </w:rPr>
          <w:fldChar w:fldCharType="end"/>
        </w:r>
      </w:hyperlink>
    </w:p>
    <w:p w14:paraId="4E2288FB" w14:textId="11FF312C" w:rsidR="007E7498" w:rsidRDefault="007E7498">
      <w:pPr>
        <w:pStyle w:val="12"/>
        <w:tabs>
          <w:tab w:val="right" w:leader="dot" w:pos="9345"/>
        </w:tabs>
        <w:rPr>
          <w:noProof/>
        </w:rPr>
      </w:pPr>
      <w:hyperlink w:anchor="_Toc242033101" w:history="1">
        <w:r w:rsidRPr="00F11993">
          <w:rPr>
            <w:rStyle w:val="af"/>
            <w:b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257</w:t>
        </w:r>
        <w:r>
          <w:rPr>
            <w:noProof/>
            <w:webHidden/>
          </w:rPr>
          <w:fldChar w:fldCharType="end"/>
        </w:r>
      </w:hyperlink>
    </w:p>
    <w:p w14:paraId="1DEDDB47" w14:textId="66B8EDEF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102" w:history="1">
        <w:r w:rsidRPr="00F11993">
          <w:rPr>
            <w:rStyle w:val="af"/>
            <w:b/>
            <w:noProof/>
          </w:rPr>
          <w:t>Сводка ключевых результатов по работам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258</w:t>
        </w:r>
        <w:r>
          <w:rPr>
            <w:noProof/>
            <w:webHidden/>
          </w:rPr>
          <w:fldChar w:fldCharType="end"/>
        </w:r>
      </w:hyperlink>
    </w:p>
    <w:p w14:paraId="49020151" w14:textId="37439688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103" w:history="1">
        <w:r w:rsidRPr="00F11993">
          <w:rPr>
            <w:rStyle w:val="af"/>
            <w:b/>
            <w:noProof/>
          </w:rPr>
          <w:t>Выполнение требований заданий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6CF9680D" w14:textId="1954B094" w:rsidR="007E7498" w:rsidRDefault="007E7498">
      <w:pPr>
        <w:pStyle w:val="22"/>
        <w:tabs>
          <w:tab w:val="right" w:leader="dot" w:pos="9345"/>
        </w:tabs>
        <w:rPr>
          <w:noProof/>
        </w:rPr>
      </w:pPr>
      <w:hyperlink w:anchor="_Toc242033104" w:history="1">
        <w:r w:rsidRPr="00F11993">
          <w:rPr>
            <w:rStyle w:val="af"/>
            <w:b/>
            <w:noProof/>
          </w:rPr>
          <w:t>Ближайшие шаги проекта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_Toc242033104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259</w:t>
        </w:r>
        <w:r>
          <w:rPr>
            <w:noProof/>
            <w:webHidden/>
          </w:rPr>
          <w:fldChar w:fldCharType="end"/>
        </w:r>
      </w:hyperlink>
    </w:p>
    <w:p w14:paraId="3EA6E22D" w14:textId="37199C94" w:rsidR="000A2396" w:rsidRDefault="007E7498">
      <w:pPr>
        <w:pStyle w:val="21"/>
      </w:pPr>
      <w:r>
        <w:fldChar w:fldCharType="end"/>
      </w:r>
    </w:p>
    <w:p w14:paraId="233FA0F5" w14:textId="77777777" w:rsidR="000A2396" w:rsidRDefault="007E7498">
      <w:pPr>
        <w:pStyle w:val="1"/>
        <w:pageBreakBefore/>
        <w:spacing w:before="0" w:after="360" w:line="360" w:lineRule="exact"/>
        <w:ind w:firstLine="709"/>
      </w:pPr>
      <w:bookmarkStart w:id="1" w:name="_Toc242033016"/>
      <w:r>
        <w:rPr>
          <w:b/>
          <w:sz w:val="28"/>
        </w:rPr>
        <w:lastRenderedPageBreak/>
        <w:t>1 ЛАБОРАТОРНАЯ РАБОТА №1. АНАЛИЗ ПОИСКОВОГО СПРОСА И ФИКСАЦИЯ ГРАНИЦ РЫНКА</w:t>
      </w:r>
      <w:bookmarkEnd w:id="1"/>
    </w:p>
    <w:p w14:paraId="5B0E8AD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1: поисковый спрос, семантическое ядро и границы рынка проекта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7F1C1B5" w14:textId="77777777" w:rsidR="000A2396" w:rsidRDefault="007E7498">
      <w:pPr>
        <w:pStyle w:val="2"/>
        <w:spacing w:before="360" w:after="360" w:line="360" w:lineRule="exact"/>
        <w:ind w:firstLine="709"/>
      </w:pPr>
      <w:bookmarkStart w:id="2" w:name="_c98e57e3aab7562f8ff37df70438667d7fa7d52"/>
      <w:bookmarkStart w:id="3" w:name="_Toc242033017"/>
      <w:r>
        <w:rPr>
          <w:b/>
          <w:sz w:val="28"/>
        </w:rPr>
        <w:t>1.1 Цель работы</w:t>
      </w:r>
      <w:bookmarkEnd w:id="3"/>
    </w:p>
    <w:p w14:paraId="70A127E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проверить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[1] и Яндекс Вордстат [2] наличие и характер поискового интереса аудитории к </w:t>
      </w:r>
      <w:r>
        <w:rPr>
          <w:sz w:val="28"/>
        </w:rPr>
        <w:t xml:space="preserve">бизнес-идее проекта </w:t>
      </w:r>
      <w:r>
        <w:rPr>
          <w:i/>
          <w:sz w:val="28"/>
        </w:rPr>
        <w:t>TableMind</w:t>
      </w:r>
      <w:r>
        <w:rPr>
          <w:sz w:val="28"/>
        </w:rPr>
        <w:t xml:space="preserve"> (облачный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>), оценить тренд, сезонность и признаки циклических колебаний этого интереса, зафиксировать границы рынка и обосновать территорию дальнейшего анализа.</w:t>
      </w:r>
    </w:p>
    <w:p w14:paraId="7184990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</w:t>
      </w:r>
      <w:r>
        <w:rPr>
          <w:sz w:val="28"/>
        </w:rPr>
        <w:t xml:space="preserve">шены следующие задачи: сформулирована бизнес-идея как коммерческое предложение и составлен паспорт гипотезы; составлено и очищено семантическое ядро; выгружены и 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при единых настройках; ряды приведены к месяч</w:t>
      </w:r>
      <w:r>
        <w:rPr>
          <w:sz w:val="28"/>
        </w:rPr>
        <w:t xml:space="preserve">ной периодичности; выполнена оценка тренда, сезонности и деловых циклов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методике в формате </w:t>
      </w:r>
      <w:r>
        <w:rPr>
          <w:i/>
          <w:sz w:val="28"/>
        </w:rPr>
        <w:t>Word</w:t>
      </w:r>
      <w:r>
        <w:rPr>
          <w:sz w:val="28"/>
        </w:rPr>
        <w:t>; сопоставлены результаты двух инструментов; зафиксированы границы рынка и составлен их паспорт; подготовлена аргументация выбора идеи и те</w:t>
      </w:r>
      <w:r>
        <w:rPr>
          <w:sz w:val="28"/>
        </w:rPr>
        <w:t>рритории и сформулирован переход к оценке объема рынка (ЛР2-3).</w:t>
      </w:r>
    </w:p>
    <w:p w14:paraId="06EF0F0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показатели отражают поисковое поведение пользователей и не являются размером рынка или числом клиентов. Исходные факты о проекте (продукт, тарифы, сроки, бюджет) взяты из документа «Концеп</w:t>
      </w:r>
      <w:r>
        <w:rPr>
          <w:sz w:val="28"/>
        </w:rPr>
        <w:t xml:space="preserve">ция проекта </w:t>
      </w:r>
      <w:r>
        <w:rPr>
          <w:i/>
          <w:sz w:val="28"/>
        </w:rPr>
        <w:t>TableMind</w:t>
      </w:r>
      <w:r>
        <w:rPr>
          <w:sz w:val="28"/>
        </w:rPr>
        <w:t>» [3] и собраны в файле фактов проекта репозитория.</w:t>
      </w:r>
    </w:p>
    <w:p w14:paraId="1C20AB5B" w14:textId="77777777" w:rsidR="000A2396" w:rsidRDefault="007E7498">
      <w:pPr>
        <w:pStyle w:val="2"/>
        <w:spacing w:before="360" w:after="360" w:line="360" w:lineRule="exact"/>
        <w:ind w:firstLine="709"/>
      </w:pPr>
      <w:bookmarkStart w:id="4" w:name="_b608aa976fc82a0faaf3b83f58c735968afd03b"/>
      <w:bookmarkStart w:id="5" w:name="_Toc242033018"/>
      <w:bookmarkEnd w:id="2"/>
      <w:r>
        <w:rPr>
          <w:b/>
          <w:sz w:val="28"/>
        </w:rPr>
        <w:t>1.2 Ход работы</w:t>
      </w:r>
      <w:bookmarkEnd w:id="5"/>
    </w:p>
    <w:p w14:paraId="2C5A88C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навигатором методики [4]: идея и гипотеза, семантическое ядро, данные двух сервисов, выгрузки, тренд, сезонность и циклы, сопоставл</w:t>
      </w:r>
      <w:r>
        <w:rPr>
          <w:sz w:val="28"/>
        </w:rPr>
        <w:t>ение источников, границы рынка, аргументация и переход к следующему этапу.</w:t>
      </w:r>
    </w:p>
    <w:p w14:paraId="283E9935" w14:textId="77777777" w:rsidR="000A2396" w:rsidRDefault="007E7498">
      <w:pPr>
        <w:pStyle w:val="3"/>
        <w:spacing w:before="360" w:after="360" w:line="360" w:lineRule="exact"/>
        <w:ind w:firstLine="709"/>
      </w:pPr>
      <w:bookmarkStart w:id="6" w:name="_7b218a942fb9bea3ab25b58219bf4e552f29587"/>
      <w:r>
        <w:rPr>
          <w:b/>
        </w:rPr>
        <w:t>1.2.1 Бизнес-идея и паспорт гипотезы</w:t>
      </w:r>
    </w:p>
    <w:p w14:paraId="0488485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Бизнес-идея сформулирована как коммерческое предложение, а не как профессиональная компетенция: проект </w:t>
      </w:r>
      <w:r>
        <w:rPr>
          <w:i/>
          <w:sz w:val="28"/>
        </w:rPr>
        <w:t>TableMind</w:t>
      </w:r>
      <w:r>
        <w:rPr>
          <w:sz w:val="28"/>
        </w:rPr>
        <w:t xml:space="preserve"> продает финансовым специалистам не «знание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</w:t>
      </w:r>
      <w:r>
        <w:rPr>
          <w:sz w:val="28"/>
        </w:rPr>
        <w:lastRenderedPageBreak/>
        <w:t>доказанные ошибки в таблице, исправления, каждое из которых подтверждено вычислением, и сверку чисел отчета с ячейками таблицы. Паспорт гипотезы заполнен до сбора дан</w:t>
      </w:r>
      <w:r>
        <w:rPr>
          <w:sz w:val="28"/>
        </w:rPr>
        <w:t>ных, чтобы не подгонять вывод под полученные показатели (таблица 1).</w:t>
      </w:r>
    </w:p>
    <w:p w14:paraId="7B4C1362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 – Паспорт бизнес-гипотезы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15"/>
        <w:gridCol w:w="5640"/>
      </w:tblGrid>
      <w:tr w:rsidR="000A2396" w14:paraId="4C29BA52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15" w:type="dxa"/>
            <w:vAlign w:val="center"/>
          </w:tcPr>
          <w:p w14:paraId="309098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639" w:type="dxa"/>
            <w:vAlign w:val="center"/>
          </w:tcPr>
          <w:p w14:paraId="36328B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A2396" w14:paraId="405E56C0" w14:textId="77777777" w:rsidTr="000A2396">
        <w:trPr>
          <w:cantSplit/>
          <w:jc w:val="center"/>
        </w:trPr>
        <w:tc>
          <w:tcPr>
            <w:tcW w:w="3715" w:type="dxa"/>
            <w:vAlign w:val="center"/>
          </w:tcPr>
          <w:p w14:paraId="77DDB1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бизнес-идеи</w:t>
            </w:r>
          </w:p>
        </w:tc>
        <w:tc>
          <w:tcPr>
            <w:tcW w:w="5639" w:type="dxa"/>
            <w:vAlign w:val="center"/>
          </w:tcPr>
          <w:p w14:paraId="0EFDF9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(аудита)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0A2396" w14:paraId="577445CF" w14:textId="77777777" w:rsidTr="000A2396">
        <w:trPr>
          <w:cantSplit/>
          <w:jc w:val="center"/>
        </w:trPr>
        <w:tc>
          <w:tcPr>
            <w:tcW w:w="3715" w:type="dxa"/>
            <w:vAlign w:val="center"/>
          </w:tcPr>
          <w:p w14:paraId="7E32E5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Компетенция-основание</w:t>
            </w:r>
          </w:p>
        </w:tc>
        <w:tc>
          <w:tcPr>
            <w:tcW w:w="5639" w:type="dxa"/>
            <w:vAlign w:val="center"/>
          </w:tcPr>
          <w:p w14:paraId="019F4D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построение и проверка финансовых моделей, программная верификация вычислений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0A2396" w14:paraId="48921134" w14:textId="77777777" w:rsidTr="000A2396">
        <w:trPr>
          <w:cantSplit/>
          <w:jc w:val="center"/>
        </w:trPr>
        <w:tc>
          <w:tcPr>
            <w:tcW w:w="3715" w:type="dxa"/>
            <w:vAlign w:val="center"/>
          </w:tcPr>
          <w:p w14:paraId="22A6ED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продукта</w:t>
            </w:r>
          </w:p>
        </w:tc>
        <w:tc>
          <w:tcPr>
            <w:tcW w:w="5639" w:type="dxa"/>
            <w:vAlign w:val="center"/>
          </w:tcPr>
          <w:p w14:paraId="78E371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-файла (правила и инварианты, объяснения, исправления, сверка текста отчета с </w:t>
            </w:r>
            <w:r>
              <w:rPr>
                <w:sz w:val="24"/>
              </w:rPr>
              <w:t xml:space="preserve">ячейками)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каждой правке; тарифы: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 (со следующего релиза)</w:t>
            </w:r>
          </w:p>
        </w:tc>
      </w:tr>
      <w:tr w:rsidR="000A2396" w14:paraId="17CE7643" w14:textId="77777777" w:rsidTr="000A2396">
        <w:trPr>
          <w:cantSplit/>
          <w:jc w:val="center"/>
        </w:trPr>
        <w:tc>
          <w:tcPr>
            <w:tcW w:w="3715" w:type="dxa"/>
            <w:vAlign w:val="center"/>
          </w:tcPr>
          <w:p w14:paraId="26AACD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5639" w:type="dxa"/>
            <w:vAlign w:val="center"/>
          </w:tcPr>
          <w:p w14:paraId="01904C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расхождение чисел отчета с таблицей; по оценке ПЗ1 ошибки есть в 86-94 % реальных таблиц, а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сам требует проверки</w:t>
            </w:r>
          </w:p>
        </w:tc>
      </w:tr>
      <w:tr w:rsidR="000A2396" w14:paraId="2D6100ED" w14:textId="77777777" w:rsidTr="000A2396">
        <w:trPr>
          <w:cantSplit/>
          <w:jc w:val="center"/>
        </w:trPr>
        <w:tc>
          <w:tcPr>
            <w:tcW w:w="3715" w:type="dxa"/>
            <w:vAlign w:val="center"/>
          </w:tcPr>
          <w:p w14:paraId="669BA0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639" w:type="dxa"/>
            <w:vAlign w:val="center"/>
          </w:tcPr>
          <w:p w14:paraId="7B5956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</w:t>
            </w:r>
            <w:r>
              <w:rPr>
                <w:sz w:val="24"/>
              </w:rPr>
              <w:t>вестиционные аналитики, бухгалтеры и аутсорсинговые фирмы, основатели и операционные менеджеры</w:t>
            </w:r>
          </w:p>
        </w:tc>
      </w:tr>
      <w:tr w:rsidR="000A2396" w14:paraId="514FB655" w14:textId="77777777" w:rsidTr="000A2396">
        <w:trPr>
          <w:cantSplit/>
          <w:jc w:val="center"/>
        </w:trPr>
        <w:tc>
          <w:tcPr>
            <w:tcW w:w="3715" w:type="dxa"/>
            <w:vAlign w:val="center"/>
          </w:tcPr>
          <w:p w14:paraId="7D6D58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Предполагаемая территория рынка</w:t>
            </w:r>
          </w:p>
        </w:tc>
        <w:tc>
          <w:tcPr>
            <w:tcW w:w="5639" w:type="dxa"/>
            <w:vAlign w:val="center"/>
          </w:tcPr>
          <w:p w14:paraId="66EA9B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и ЕС (онлайн-рынок); контрольная: Беларусь и русскоязычный сегмент</w:t>
            </w:r>
          </w:p>
        </w:tc>
      </w:tr>
      <w:tr w:rsidR="000A2396" w14:paraId="3F8DFB69" w14:textId="77777777" w:rsidTr="000A2396">
        <w:trPr>
          <w:cantSplit/>
          <w:jc w:val="center"/>
        </w:trPr>
        <w:tc>
          <w:tcPr>
            <w:tcW w:w="3715" w:type="dxa"/>
            <w:vAlign w:val="center"/>
          </w:tcPr>
          <w:p w14:paraId="7A12C2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Причина выбора территории до а</w:t>
            </w:r>
            <w:r>
              <w:rPr>
                <w:sz w:val="24"/>
              </w:rPr>
              <w:t>нализа</w:t>
            </w:r>
          </w:p>
        </w:tc>
        <w:tc>
          <w:tcPr>
            <w:tcW w:w="5639" w:type="dxa"/>
            <w:vAlign w:val="center"/>
          </w:tcPr>
          <w:p w14:paraId="3CB9D0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проекта в ПЗ1 - англоязычный онлайн и ЕС; доля табличного ПО, приходящаяся на Северную Америку и Европу, около двух третей; оплата и хостинг в ЕС; Беларусь - домашний рынок команды и контрольный сегмент</w:t>
            </w:r>
          </w:p>
        </w:tc>
      </w:tr>
      <w:tr w:rsidR="000A2396" w14:paraId="6EDA876D" w14:textId="77777777" w:rsidTr="000A2396">
        <w:trPr>
          <w:cantSplit/>
          <w:jc w:val="center"/>
        </w:trPr>
        <w:tc>
          <w:tcPr>
            <w:tcW w:w="3715" w:type="dxa"/>
            <w:vAlign w:val="center"/>
          </w:tcPr>
          <w:p w14:paraId="44F2B8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запросы для пров</w:t>
            </w:r>
            <w:r>
              <w:rPr>
                <w:sz w:val="24"/>
              </w:rPr>
              <w:t>ерки</w:t>
            </w:r>
          </w:p>
        </w:tc>
        <w:tc>
          <w:tcPr>
            <w:tcW w:w="5639" w:type="dxa"/>
            <w:vAlign w:val="center"/>
          </w:tcPr>
          <w:p w14:paraId="2E903F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нейросеть для </w:t>
            </w:r>
            <w:r>
              <w:rPr>
                <w:i/>
                <w:sz w:val="24"/>
              </w:rPr>
              <w:t>excel</w:t>
            </w:r>
          </w:p>
        </w:tc>
      </w:tr>
      <w:tr w:rsidR="000A2396" w14:paraId="7DC1912B" w14:textId="77777777" w:rsidTr="000A2396">
        <w:trPr>
          <w:cantSplit/>
          <w:jc w:val="center"/>
        </w:trPr>
        <w:tc>
          <w:tcPr>
            <w:tcW w:w="3715" w:type="dxa"/>
            <w:vAlign w:val="center"/>
          </w:tcPr>
          <w:p w14:paraId="508A61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Ожидаемые признаки интереса</w:t>
            </w:r>
          </w:p>
        </w:tc>
        <w:tc>
          <w:tcPr>
            <w:tcW w:w="5639" w:type="dxa"/>
            <w:vAlign w:val="center"/>
          </w:tcPr>
          <w:p w14:paraId="67D8A8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устойчивый или растущий индекс по запросам об аудите и проверке таблиц; растущий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коммерческие формулировки (заказать аудит, цена); концентрация в англоязычных странах</w:t>
            </w:r>
          </w:p>
        </w:tc>
      </w:tr>
      <w:tr w:rsidR="000A2396" w14:paraId="611F7EB8" w14:textId="77777777" w:rsidTr="000A2396">
        <w:trPr>
          <w:cantSplit/>
          <w:jc w:val="center"/>
        </w:trPr>
        <w:tc>
          <w:tcPr>
            <w:tcW w:w="3715" w:type="dxa"/>
            <w:vAlign w:val="center"/>
          </w:tcPr>
          <w:p w14:paraId="05EB14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Ожидаемый результат для клиента</w:t>
            </w:r>
          </w:p>
        </w:tc>
        <w:tc>
          <w:tcPr>
            <w:tcW w:w="5639" w:type="dxa"/>
            <w:vAlign w:val="center"/>
          </w:tcPr>
          <w:p w14:paraId="2677E8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найденные и подтвержденные ошибки до отправки модели или отчета заказчику, инвестору или аудитору, экономия времени ручной проверки</w:t>
            </w:r>
          </w:p>
        </w:tc>
      </w:tr>
    </w:tbl>
    <w:p w14:paraId="104D3B3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фиксирует гипотезу до обращения к сервисам статистики. Территория и ожидаемые признаки интереса записаны заранее, п</w:t>
      </w:r>
      <w:r>
        <w:rPr>
          <w:sz w:val="28"/>
        </w:rPr>
        <w:t xml:space="preserve">оэтому дальнейший анализ проверяет заявленные ожидания, а не подбирает их под </w:t>
      </w:r>
      <w:r>
        <w:rPr>
          <w:sz w:val="28"/>
        </w:rPr>
        <w:lastRenderedPageBreak/>
        <w:t>результат. Нужная для выбора территории проверка выполняется в разделах 2.3, 2.4 и 2.8.</w:t>
      </w:r>
    </w:p>
    <w:p w14:paraId="7DE5E68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и сегменты, из которых выведены формулировки запросов, показаны в таблиц</w:t>
      </w:r>
      <w:r>
        <w:rPr>
          <w:sz w:val="28"/>
        </w:rPr>
        <w:t>е 2.</w:t>
      </w:r>
    </w:p>
    <w:p w14:paraId="77C8B2CF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 – Клиентские задачи и сегменты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6"/>
        <w:gridCol w:w="2450"/>
        <w:gridCol w:w="2057"/>
        <w:gridCol w:w="2472"/>
      </w:tblGrid>
      <w:tr w:rsidR="000A2396" w14:paraId="58517F91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75" w:type="dxa"/>
            <w:vAlign w:val="center"/>
          </w:tcPr>
          <w:p w14:paraId="6980A8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Клиентская задача</w:t>
            </w:r>
          </w:p>
        </w:tc>
        <w:tc>
          <w:tcPr>
            <w:tcW w:w="2450" w:type="dxa"/>
            <w:vAlign w:val="center"/>
          </w:tcPr>
          <w:p w14:paraId="07C1E0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возникновения</w:t>
            </w:r>
          </w:p>
        </w:tc>
        <w:tc>
          <w:tcPr>
            <w:tcW w:w="2057" w:type="dxa"/>
            <w:vAlign w:val="center"/>
          </w:tcPr>
          <w:p w14:paraId="33D17A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472" w:type="dxa"/>
            <w:vAlign w:val="center"/>
          </w:tcPr>
          <w:p w14:paraId="064677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Альтернатива клиента</w:t>
            </w:r>
          </w:p>
        </w:tc>
      </w:tr>
      <w:tr w:rsidR="000A2396" w14:paraId="45B65A21" w14:textId="77777777" w:rsidTr="000A2396">
        <w:trPr>
          <w:cantSplit/>
          <w:jc w:val="center"/>
        </w:trPr>
        <w:tc>
          <w:tcPr>
            <w:tcW w:w="2375" w:type="dxa"/>
            <w:vAlign w:val="center"/>
          </w:tcPr>
          <w:p w14:paraId="4997BB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Найти скрытые ошибки в формулах перед отправкой модели</w:t>
            </w:r>
          </w:p>
        </w:tc>
        <w:tc>
          <w:tcPr>
            <w:tcW w:w="2450" w:type="dxa"/>
            <w:vAlign w:val="center"/>
          </w:tcPr>
          <w:p w14:paraId="5D090D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закрытие периода, подготовка бюджета и прогноза</w:t>
            </w:r>
          </w:p>
        </w:tc>
        <w:tc>
          <w:tcPr>
            <w:tcW w:w="2057" w:type="dxa"/>
            <w:vAlign w:val="center"/>
          </w:tcPr>
          <w:p w14:paraId="3F5341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</w:t>
            </w:r>
          </w:p>
        </w:tc>
        <w:tc>
          <w:tcPr>
            <w:tcW w:w="2472" w:type="dxa"/>
            <w:vAlign w:val="center"/>
          </w:tcPr>
          <w:p w14:paraId="78007C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ручная проверка коллегой, встроенные проверки </w:t>
            </w:r>
            <w:r>
              <w:rPr>
                <w:i/>
                <w:sz w:val="24"/>
              </w:rPr>
              <w:t>Excel</w:t>
            </w:r>
          </w:p>
        </w:tc>
      </w:tr>
      <w:tr w:rsidR="000A2396" w14:paraId="5717B60D" w14:textId="77777777" w:rsidTr="000A2396">
        <w:trPr>
          <w:cantSplit/>
          <w:jc w:val="center"/>
        </w:trPr>
        <w:tc>
          <w:tcPr>
            <w:tcW w:w="2375" w:type="dxa"/>
            <w:vAlign w:val="center"/>
          </w:tcPr>
          <w:p w14:paraId="7FAC6D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Убедиться, что числа в тексте отчета совпадают с таблицей</w:t>
            </w:r>
          </w:p>
        </w:tc>
        <w:tc>
          <w:tcPr>
            <w:tcW w:w="2450" w:type="dxa"/>
            <w:vAlign w:val="center"/>
          </w:tcPr>
          <w:p w14:paraId="14E01C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подготовка отчета для руководителя или инвестора</w:t>
            </w:r>
          </w:p>
        </w:tc>
        <w:tc>
          <w:tcPr>
            <w:tcW w:w="2057" w:type="dxa"/>
            <w:vAlign w:val="center"/>
          </w:tcPr>
          <w:p w14:paraId="74B834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инвестиционные аналитики</w:t>
            </w:r>
          </w:p>
        </w:tc>
        <w:tc>
          <w:tcPr>
            <w:tcW w:w="2472" w:type="dxa"/>
            <w:vAlign w:val="center"/>
          </w:tcPr>
          <w:p w14:paraId="59D4E3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выборочная сверка вручную</w:t>
            </w:r>
          </w:p>
        </w:tc>
      </w:tr>
      <w:tr w:rsidR="000A2396" w14:paraId="31C29A5C" w14:textId="77777777" w:rsidTr="000A2396">
        <w:trPr>
          <w:cantSplit/>
          <w:jc w:val="center"/>
        </w:trPr>
        <w:tc>
          <w:tcPr>
            <w:tcW w:w="2375" w:type="dxa"/>
            <w:vAlign w:val="center"/>
          </w:tcPr>
          <w:p w14:paraId="43AFF7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результат, который выдал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450" w:type="dxa"/>
            <w:vAlign w:val="center"/>
          </w:tcPr>
          <w:p w14:paraId="50B1F1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с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и другими ассистентами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57" w:type="dxa"/>
            <w:vAlign w:val="center"/>
          </w:tcPr>
          <w:p w14:paraId="5598C3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основатели</w:t>
            </w:r>
          </w:p>
        </w:tc>
        <w:tc>
          <w:tcPr>
            <w:tcW w:w="2472" w:type="dxa"/>
            <w:vAlign w:val="center"/>
          </w:tcPr>
          <w:p w14:paraId="6086E3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результату без проверки, повторный запрос к ассистенту</w:t>
            </w:r>
          </w:p>
        </w:tc>
      </w:tr>
      <w:tr w:rsidR="000A2396" w14:paraId="324AF249" w14:textId="77777777" w:rsidTr="000A2396">
        <w:trPr>
          <w:cantSplit/>
          <w:jc w:val="center"/>
        </w:trPr>
        <w:tc>
          <w:tcPr>
            <w:tcW w:w="2375" w:type="dxa"/>
            <w:vAlign w:val="center"/>
          </w:tcPr>
          <w:p w14:paraId="11A88D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Подготовить модель к внешнему аудиту или </w:t>
            </w:r>
            <w:r>
              <w:rPr>
                <w:i/>
                <w:sz w:val="24"/>
              </w:rPr>
              <w:t>due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diligence</w:t>
            </w:r>
          </w:p>
        </w:tc>
        <w:tc>
          <w:tcPr>
            <w:tcW w:w="2450" w:type="dxa"/>
            <w:vAlign w:val="center"/>
          </w:tcPr>
          <w:p w14:paraId="0A424A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привлечение финансирования, продажа бизнеса</w:t>
            </w:r>
          </w:p>
        </w:tc>
        <w:tc>
          <w:tcPr>
            <w:tcW w:w="2057" w:type="dxa"/>
            <w:vAlign w:val="center"/>
          </w:tcPr>
          <w:p w14:paraId="2C395D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основатели, консультанты</w:t>
            </w:r>
          </w:p>
        </w:tc>
        <w:tc>
          <w:tcPr>
            <w:tcW w:w="2472" w:type="dxa"/>
            <w:vAlign w:val="center"/>
          </w:tcPr>
          <w:p w14:paraId="2FB448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консалтинговой фирмы по аудиту моделей</w:t>
            </w:r>
          </w:p>
        </w:tc>
      </w:tr>
      <w:tr w:rsidR="000A2396" w14:paraId="56553B2A" w14:textId="77777777" w:rsidTr="000A2396">
        <w:trPr>
          <w:cantSplit/>
          <w:jc w:val="center"/>
        </w:trPr>
        <w:tc>
          <w:tcPr>
            <w:tcW w:w="2375" w:type="dxa"/>
            <w:vAlign w:val="center"/>
          </w:tcPr>
          <w:p w14:paraId="003DA3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таблицы клиентов в массовом порядке</w:t>
            </w:r>
          </w:p>
        </w:tc>
        <w:tc>
          <w:tcPr>
            <w:tcW w:w="2450" w:type="dxa"/>
            <w:vAlign w:val="center"/>
          </w:tcPr>
          <w:p w14:paraId="57C77B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аутсорсинг учета и отчетности</w:t>
            </w:r>
          </w:p>
        </w:tc>
        <w:tc>
          <w:tcPr>
            <w:tcW w:w="2057" w:type="dxa"/>
            <w:vAlign w:val="center"/>
          </w:tcPr>
          <w:p w14:paraId="1AD67F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аутсорсинговые фирмы</w:t>
            </w:r>
          </w:p>
        </w:tc>
        <w:tc>
          <w:tcPr>
            <w:tcW w:w="2472" w:type="dxa"/>
            <w:vAlign w:val="center"/>
          </w:tcPr>
          <w:p w14:paraId="31D513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ручной контроль качества силами старшего специалиста</w:t>
            </w:r>
          </w:p>
        </w:tc>
      </w:tr>
    </w:tbl>
    <w:p w14:paraId="1ECBACA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Клиентские задачи сформулированы языком клиента: «найти ошибку», «проверить результат ассистента», «подготовить к аудиту». Эти формулировки использованы при составлении запросов в разделе 2.2 и при определении продуктовых границ рынка в разделе 2.8.</w:t>
      </w:r>
    </w:p>
    <w:p w14:paraId="06AC2A57" w14:textId="77777777" w:rsidR="000A2396" w:rsidRDefault="007E7498">
      <w:pPr>
        <w:pStyle w:val="3"/>
        <w:spacing w:before="360" w:after="360" w:line="360" w:lineRule="exact"/>
        <w:ind w:firstLine="709"/>
      </w:pPr>
      <w:bookmarkStart w:id="7" w:name="_05d5b65c5ddfa033ce9f23cf7c348a2a29c0da5"/>
      <w:bookmarkEnd w:id="6"/>
      <w:r>
        <w:rPr>
          <w:b/>
        </w:rPr>
        <w:t xml:space="preserve">1.2.2 </w:t>
      </w:r>
      <w:r>
        <w:rPr>
          <w:b/>
        </w:rPr>
        <w:t>Семантическое ядро</w:t>
      </w:r>
    </w:p>
    <w:p w14:paraId="15E0F5A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Семантическое ядро составлено по схеме методики [4]: сформулирована гипотеза, собран стартовый список запросов семи типов, проверены данные в двух сервисах, список очищен от нерелевантных формулировок, запросы сгруппированы по намерению </w:t>
      </w:r>
      <w:r>
        <w:rPr>
          <w:sz w:val="28"/>
        </w:rPr>
        <w:t xml:space="preserve">и кластерам. Поскольку основная территория проекта англоязычная, а Яндекс Вордстат отражает только русскоязычную аудиторию Яндекса, ядро состоит из двух частей: английские формулировки проверялись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русские - в Вордстате (и, для контроля,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Беларуси, России и Казахстану).</w:t>
      </w:r>
    </w:p>
    <w:p w14:paraId="723C6A9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Стартовый список запросов, сгруппированный по типам намерения, приведен в таблице 3.</w:t>
      </w:r>
    </w:p>
    <w:p w14:paraId="12D2372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 – Карта запросов по типам намерения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86"/>
        <w:gridCol w:w="1828"/>
        <w:gridCol w:w="2775"/>
        <w:gridCol w:w="2666"/>
      </w:tblGrid>
      <w:tr w:rsidR="000A2396" w14:paraId="10865031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85" w:type="dxa"/>
            <w:vAlign w:val="center"/>
          </w:tcPr>
          <w:p w14:paraId="259A25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запроса</w:t>
            </w:r>
          </w:p>
        </w:tc>
        <w:tc>
          <w:tcPr>
            <w:tcW w:w="1828" w:type="dxa"/>
            <w:vAlign w:val="center"/>
          </w:tcPr>
          <w:p w14:paraId="259EE1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2775" w:type="dxa"/>
            <w:vAlign w:val="center"/>
          </w:tcPr>
          <w:p w14:paraId="5B3303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Английские формулировки (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2666" w:type="dxa"/>
            <w:vAlign w:val="center"/>
          </w:tcPr>
          <w:p w14:paraId="4F0BBE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Русские формулировки (Вордстат)</w:t>
            </w:r>
          </w:p>
        </w:tc>
      </w:tr>
      <w:tr w:rsidR="000A2396" w14:paraId="439FE31C" w14:textId="77777777" w:rsidTr="000A2396">
        <w:trPr>
          <w:cantSplit/>
          <w:jc w:val="center"/>
        </w:trPr>
        <w:tc>
          <w:tcPr>
            <w:tcW w:w="2085" w:type="dxa"/>
            <w:vAlign w:val="center"/>
          </w:tcPr>
          <w:p w14:paraId="0BBF11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828" w:type="dxa"/>
            <w:vAlign w:val="center"/>
          </w:tcPr>
          <w:p w14:paraId="3BFC76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общий интерес к направлению</w:t>
            </w:r>
          </w:p>
        </w:tc>
        <w:tc>
          <w:tcPr>
            <w:tcW w:w="2775" w:type="dxa"/>
            <w:vAlign w:val="center"/>
          </w:tcPr>
          <w:p w14:paraId="5F4EB7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2666" w:type="dxa"/>
            <w:vAlign w:val="center"/>
          </w:tcPr>
          <w:p w14:paraId="69E650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формулы, финансовая модель </w:t>
            </w:r>
            <w:r>
              <w:rPr>
                <w:i/>
                <w:sz w:val="24"/>
              </w:rPr>
              <w:t>excel</w:t>
            </w:r>
          </w:p>
        </w:tc>
      </w:tr>
      <w:tr w:rsidR="000A2396" w14:paraId="22504116" w14:textId="77777777" w:rsidTr="000A2396">
        <w:trPr>
          <w:cantSplit/>
          <w:jc w:val="center"/>
        </w:trPr>
        <w:tc>
          <w:tcPr>
            <w:tcW w:w="2085" w:type="dxa"/>
            <w:vAlign w:val="center"/>
          </w:tcPr>
          <w:p w14:paraId="67D88B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Проблемный</w:t>
            </w:r>
          </w:p>
        </w:tc>
        <w:tc>
          <w:tcPr>
            <w:tcW w:w="1828" w:type="dxa"/>
            <w:vAlign w:val="center"/>
          </w:tcPr>
          <w:p w14:paraId="796E8D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 клиента</w:t>
            </w:r>
          </w:p>
        </w:tc>
        <w:tc>
          <w:tcPr>
            <w:tcW w:w="2775" w:type="dxa"/>
            <w:vAlign w:val="center"/>
          </w:tcPr>
          <w:p w14:paraId="2124C8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2666" w:type="dxa"/>
            <w:vAlign w:val="center"/>
          </w:tcPr>
          <w:p w14:paraId="1B36D9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</w:tr>
      <w:tr w:rsidR="000A2396" w14:paraId="71F6EEFE" w14:textId="77777777" w:rsidTr="000A2396">
        <w:trPr>
          <w:cantSplit/>
          <w:jc w:val="center"/>
        </w:trPr>
        <w:tc>
          <w:tcPr>
            <w:tcW w:w="2085" w:type="dxa"/>
            <w:vAlign w:val="center"/>
          </w:tcPr>
          <w:p w14:paraId="7BDDA8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 и инструментальный</w:t>
            </w:r>
          </w:p>
        </w:tc>
        <w:tc>
          <w:tcPr>
            <w:tcW w:w="1828" w:type="dxa"/>
            <w:vAlign w:val="center"/>
          </w:tcPr>
          <w:p w14:paraId="018325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средства проверки</w:t>
            </w:r>
          </w:p>
        </w:tc>
        <w:tc>
          <w:tcPr>
            <w:tcW w:w="2775" w:type="dxa"/>
            <w:vAlign w:val="center"/>
          </w:tcPr>
          <w:p w14:paraId="1F3CB2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2666" w:type="dxa"/>
            <w:vAlign w:val="center"/>
          </w:tcPr>
          <w:p w14:paraId="768F49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</w:t>
            </w:r>
            <w:r>
              <w:rPr>
                <w:i/>
                <w:sz w:val="24"/>
              </w:rPr>
              <w:t>el</w:t>
            </w:r>
            <w:r>
              <w:rPr>
                <w:sz w:val="24"/>
              </w:rPr>
              <w:t xml:space="preserve">,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проверка финансовой модели</w:t>
            </w:r>
          </w:p>
        </w:tc>
      </w:tr>
      <w:tr w:rsidR="000A2396" w14:paraId="122AADE1" w14:textId="77777777" w:rsidTr="000A2396">
        <w:trPr>
          <w:cantSplit/>
          <w:jc w:val="center"/>
        </w:trPr>
        <w:tc>
          <w:tcPr>
            <w:tcW w:w="2085" w:type="dxa"/>
            <w:vAlign w:val="center"/>
          </w:tcPr>
          <w:p w14:paraId="293B6B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</w:t>
            </w:r>
          </w:p>
        </w:tc>
        <w:tc>
          <w:tcPr>
            <w:tcW w:w="1828" w:type="dxa"/>
            <w:vAlign w:val="center"/>
          </w:tcPr>
          <w:p w14:paraId="67A935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заказать услугу</w:t>
            </w:r>
          </w:p>
        </w:tc>
        <w:tc>
          <w:tcPr>
            <w:tcW w:w="2775" w:type="dxa"/>
            <w:vAlign w:val="center"/>
          </w:tcPr>
          <w:p w14:paraId="6183A7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66" w:type="dxa"/>
            <w:vAlign w:val="center"/>
          </w:tcPr>
          <w:p w14:paraId="12B3AE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финансовой модели,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</w:tr>
      <w:tr w:rsidR="000A2396" w14:paraId="773193BF" w14:textId="77777777" w:rsidTr="000A2396">
        <w:trPr>
          <w:cantSplit/>
          <w:jc w:val="center"/>
        </w:trPr>
        <w:tc>
          <w:tcPr>
            <w:tcW w:w="2085" w:type="dxa"/>
            <w:vAlign w:val="center"/>
          </w:tcPr>
          <w:p w14:paraId="0A5D5E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-альтернативы</w:t>
            </w:r>
          </w:p>
        </w:tc>
        <w:tc>
          <w:tcPr>
            <w:tcW w:w="1828" w:type="dxa"/>
            <w:vAlign w:val="center"/>
          </w:tcPr>
          <w:p w14:paraId="3AFCD6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замена проверки ассистентом</w:t>
            </w:r>
          </w:p>
        </w:tc>
        <w:tc>
          <w:tcPr>
            <w:tcW w:w="2775" w:type="dxa"/>
            <w:vAlign w:val="center"/>
          </w:tcPr>
          <w:p w14:paraId="10B97C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66" w:type="dxa"/>
            <w:vAlign w:val="center"/>
          </w:tcPr>
          <w:p w14:paraId="36F52F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0A2396" w14:paraId="7B47E56B" w14:textId="77777777" w:rsidTr="000A2396">
        <w:trPr>
          <w:cantSplit/>
          <w:jc w:val="center"/>
        </w:trPr>
        <w:tc>
          <w:tcPr>
            <w:tcW w:w="2085" w:type="dxa"/>
            <w:vAlign w:val="center"/>
          </w:tcPr>
          <w:p w14:paraId="43FDF9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(конкуренты)</w:t>
            </w:r>
          </w:p>
        </w:tc>
        <w:tc>
          <w:tcPr>
            <w:tcW w:w="1828" w:type="dxa"/>
            <w:vAlign w:val="center"/>
          </w:tcPr>
          <w:p w14:paraId="014D17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известность независимых инструментов</w:t>
            </w:r>
          </w:p>
        </w:tc>
        <w:tc>
          <w:tcPr>
            <w:tcW w:w="2775" w:type="dxa"/>
            <w:vAlign w:val="center"/>
          </w:tcPr>
          <w:p w14:paraId="05922A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66" w:type="dxa"/>
            <w:vAlign w:val="center"/>
          </w:tcPr>
          <w:p w14:paraId="536240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</w:tr>
      <w:tr w:rsidR="000A2396" w14:paraId="054788C6" w14:textId="77777777" w:rsidTr="000A2396">
        <w:trPr>
          <w:cantSplit/>
          <w:jc w:val="center"/>
        </w:trPr>
        <w:tc>
          <w:tcPr>
            <w:tcW w:w="2085" w:type="dxa"/>
            <w:vAlign w:val="center"/>
          </w:tcPr>
          <w:p w14:paraId="103938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</w:t>
            </w:r>
          </w:p>
        </w:tc>
        <w:tc>
          <w:tcPr>
            <w:tcW w:w="1828" w:type="dxa"/>
            <w:vAlign w:val="center"/>
          </w:tcPr>
          <w:p w14:paraId="7E41FE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привязка к территории</w:t>
            </w:r>
          </w:p>
        </w:tc>
        <w:tc>
          <w:tcPr>
            <w:tcW w:w="2775" w:type="dxa"/>
            <w:vAlign w:val="center"/>
          </w:tcPr>
          <w:p w14:paraId="44DF9A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проверялась географией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(США, Великобритания, Германия, Франция, Нидерланды, Беларусь, Россия, Казахстан)</w:t>
            </w:r>
          </w:p>
        </w:tc>
        <w:tc>
          <w:tcPr>
            <w:tcW w:w="2666" w:type="dxa"/>
            <w:vAlign w:val="center"/>
          </w:tcPr>
          <w:p w14:paraId="513BFC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 Вордстата: Россия, Беларусь, все реги</w:t>
            </w:r>
            <w:r>
              <w:rPr>
                <w:sz w:val="24"/>
              </w:rPr>
              <w:t>оны</w:t>
            </w:r>
          </w:p>
        </w:tc>
      </w:tr>
    </w:tbl>
    <w:p w14:paraId="2456CFA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показывает, что русскоязычная часть ядра покрывает проблемные и инструментальные формулировки, а английская - дополнительно коммерческие и брендовые. Региональный тип проверялся не запросами с названием города, а фильтром территории сервиса, пос</w:t>
      </w:r>
      <w:r>
        <w:rPr>
          <w:sz w:val="28"/>
        </w:rPr>
        <w:t>кольку для онлайн-продукта привязка к городу не имеет смысла.</w:t>
      </w:r>
    </w:p>
    <w:p w14:paraId="3168E43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Перечень формулировок, исключенных из расчета или замененных при очистке ядра, дан в таблице 4.</w:t>
      </w:r>
    </w:p>
    <w:p w14:paraId="20086581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 – Исключаемые и переопределенные формулировки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80"/>
        <w:gridCol w:w="1717"/>
        <w:gridCol w:w="3858"/>
      </w:tblGrid>
      <w:tr w:rsidR="000A2396" w14:paraId="1646725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80" w:type="dxa"/>
            <w:vAlign w:val="center"/>
          </w:tcPr>
          <w:p w14:paraId="7D2AD6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717" w:type="dxa"/>
            <w:vAlign w:val="center"/>
          </w:tcPr>
          <w:p w14:paraId="6F847D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3858" w:type="dxa"/>
            <w:vAlign w:val="center"/>
          </w:tcPr>
          <w:p w14:paraId="48C3B0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исключения или замены</w:t>
            </w:r>
          </w:p>
        </w:tc>
      </w:tr>
      <w:tr w:rsidR="000A2396" w14:paraId="085A2573" w14:textId="77777777" w:rsidTr="000A2396">
        <w:trPr>
          <w:cantSplit/>
          <w:jc w:val="center"/>
        </w:trPr>
        <w:tc>
          <w:tcPr>
            <w:tcW w:w="3780" w:type="dxa"/>
            <w:vAlign w:val="center"/>
          </w:tcPr>
          <w:p w14:paraId="279D38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(связанный запрос к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558364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CBA76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проверка орфографии, не проверка формул</w:t>
            </w:r>
          </w:p>
        </w:tc>
      </w:tr>
      <w:tr w:rsidR="000A2396" w14:paraId="25698C85" w14:textId="77777777" w:rsidTr="000A2396">
        <w:trPr>
          <w:cantSplit/>
          <w:jc w:val="center"/>
        </w:trPr>
        <w:tc>
          <w:tcPr>
            <w:tcW w:w="3780" w:type="dxa"/>
            <w:vAlign w:val="center"/>
          </w:tcPr>
          <w:p w14:paraId="055B51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aliexpress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(связанные запросы к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»)</w:t>
            </w:r>
          </w:p>
        </w:tc>
        <w:tc>
          <w:tcPr>
            <w:tcW w:w="1717" w:type="dxa"/>
            <w:vAlign w:val="center"/>
          </w:tcPr>
          <w:p w14:paraId="1B4C69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5D65CC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и таблицы расходов, не аудит таблиц</w:t>
            </w:r>
          </w:p>
        </w:tc>
      </w:tr>
      <w:tr w:rsidR="000A2396" w14:paraId="2D73B60B" w14:textId="77777777" w:rsidTr="000A2396">
        <w:trPr>
          <w:cantSplit/>
          <w:jc w:val="center"/>
        </w:trPr>
        <w:tc>
          <w:tcPr>
            <w:tcW w:w="3780" w:type="dxa"/>
            <w:vAlign w:val="center"/>
          </w:tcPr>
          <w:p w14:paraId="5D40A0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</w:p>
        </w:tc>
        <w:tc>
          <w:tcPr>
            <w:tcW w:w="1717" w:type="dxa"/>
            <w:vAlign w:val="center"/>
          </w:tcPr>
          <w:p w14:paraId="1353CA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1097DF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учебный интерес к определениям</w:t>
            </w:r>
          </w:p>
        </w:tc>
      </w:tr>
      <w:tr w:rsidR="000A2396" w14:paraId="7AC689C1" w14:textId="77777777" w:rsidTr="000A2396">
        <w:trPr>
          <w:cantSplit/>
          <w:jc w:val="center"/>
        </w:trPr>
        <w:tc>
          <w:tcPr>
            <w:tcW w:w="3780" w:type="dxa"/>
            <w:vAlign w:val="center"/>
          </w:tcPr>
          <w:p w14:paraId="4B1B83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формулой,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717" w:type="dxa"/>
            <w:vAlign w:val="center"/>
          </w:tcPr>
          <w:p w14:paraId="7991F9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702948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омоним: встроенн</w:t>
            </w:r>
            <w:r>
              <w:rPr>
                <w:sz w:val="24"/>
              </w:rPr>
              <w:t xml:space="preserve">ая функция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«Проверка данных» (</w:t>
            </w:r>
            <w:r>
              <w:rPr>
                <w:i/>
                <w:sz w:val="24"/>
              </w:rPr>
              <w:t>Data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Validation</w:t>
            </w:r>
            <w:r>
              <w:rPr>
                <w:sz w:val="24"/>
              </w:rPr>
              <w:t>), а не аудит</w:t>
            </w:r>
          </w:p>
        </w:tc>
      </w:tr>
      <w:tr w:rsidR="000A2396" w14:paraId="4E3F7AC8" w14:textId="77777777" w:rsidTr="000A2396">
        <w:trPr>
          <w:cantSplit/>
          <w:jc w:val="center"/>
        </w:trPr>
        <w:tc>
          <w:tcPr>
            <w:tcW w:w="3780" w:type="dxa"/>
            <w:vAlign w:val="center"/>
          </w:tcPr>
          <w:p w14:paraId="2D9FB9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эксель в ворд, из пдф в эксель, файл эксель, функции эксель (вкладка «Похожие»)</w:t>
            </w:r>
          </w:p>
        </w:tc>
        <w:tc>
          <w:tcPr>
            <w:tcW w:w="1717" w:type="dxa"/>
            <w:vAlign w:val="center"/>
          </w:tcPr>
          <w:p w14:paraId="63A433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2D5FC6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операции с файлами, не связаны с проверкой формул</w:t>
            </w:r>
          </w:p>
        </w:tc>
      </w:tr>
      <w:tr w:rsidR="000A2396" w14:paraId="5334FF76" w14:textId="77777777" w:rsidTr="000A2396">
        <w:trPr>
          <w:cantSplit/>
          <w:jc w:val="center"/>
        </w:trPr>
        <w:tc>
          <w:tcPr>
            <w:tcW w:w="3780" w:type="dxa"/>
            <w:vAlign w:val="center"/>
          </w:tcPr>
          <w:p w14:paraId="745632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7" w:type="dxa"/>
            <w:vAlign w:val="center"/>
          </w:tcPr>
          <w:p w14:paraId="29D6B5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3858" w:type="dxa"/>
            <w:vAlign w:val="center"/>
          </w:tcPr>
          <w:p w14:paraId="2D0C7D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не удалось использовать для оценки: значимых данных нет (ненулевых недель 2 из 262, в Вордстате данных нет)</w:t>
            </w:r>
          </w:p>
        </w:tc>
      </w:tr>
      <w:tr w:rsidR="000A2396" w14:paraId="177E9682" w14:textId="77777777" w:rsidTr="000A2396">
        <w:trPr>
          <w:cantSplit/>
          <w:jc w:val="center"/>
        </w:trPr>
        <w:tc>
          <w:tcPr>
            <w:tcW w:w="3780" w:type="dxa"/>
            <w:vAlign w:val="center"/>
          </w:tcPr>
          <w:p w14:paraId="333940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17" w:type="dxa"/>
            <w:vAlign w:val="center"/>
          </w:tcPr>
          <w:p w14:paraId="366DAC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858" w:type="dxa"/>
            <w:vAlign w:val="center"/>
          </w:tcPr>
          <w:p w14:paraId="287E7C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недостаточен: индекс 0 почти во всех неделях (максимум 1)</w:t>
            </w:r>
          </w:p>
        </w:tc>
      </w:tr>
      <w:tr w:rsidR="000A2396" w14:paraId="0CA366E1" w14:textId="77777777" w:rsidTr="000A2396">
        <w:trPr>
          <w:cantSplit/>
          <w:jc w:val="center"/>
        </w:trPr>
        <w:tc>
          <w:tcPr>
            <w:tcW w:w="3780" w:type="dxa"/>
            <w:vAlign w:val="center"/>
          </w:tcPr>
          <w:p w14:paraId="6E60B1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17" w:type="dxa"/>
            <w:vAlign w:val="center"/>
          </w:tcPr>
          <w:p w14:paraId="0E74FF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858" w:type="dxa"/>
            <w:vAlign w:val="center"/>
          </w:tcPr>
          <w:p w14:paraId="397D07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вкладка «Д</w:t>
            </w:r>
            <w:r>
              <w:rPr>
                <w:sz w:val="24"/>
              </w:rPr>
              <w:t xml:space="preserve">инамика» не отображает данных по формулировке в обоих регионах; частично заменена формулировкой «проверка таблиц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из топов</w:t>
            </w:r>
          </w:p>
        </w:tc>
      </w:tr>
    </w:tbl>
    <w:p w14:paraId="73AE850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объясняют, почему часть формулировок не вошла в расчет кластеров. Основная проблема русскоязычного ядра - омоними</w:t>
      </w:r>
      <w:r>
        <w:rPr>
          <w:sz w:val="28"/>
        </w:rPr>
        <w:t>я с функцией «Проверка данных»: эти фразы нельзя считать спросом на аудит таблиц, и в показателях кластеров они не используются.</w:t>
      </w:r>
    </w:p>
    <w:p w14:paraId="09333039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Проверенные формулировки ядра с показателями интереса сведены в рабочую таблицу ядра (таблица 5).</w:t>
      </w:r>
    </w:p>
    <w:p w14:paraId="0BCDAEC9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5 – Рабочая таблица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80"/>
        <w:gridCol w:w="1649"/>
        <w:gridCol w:w="1377"/>
        <w:gridCol w:w="1833"/>
        <w:gridCol w:w="1855"/>
        <w:gridCol w:w="2061"/>
      </w:tblGrid>
      <w:tr w:rsidR="000A2396" w14:paraId="483116E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9" w:type="dxa"/>
            <w:vAlign w:val="center"/>
          </w:tcPr>
          <w:p w14:paraId="6CB711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49" w:type="dxa"/>
            <w:vAlign w:val="center"/>
          </w:tcPr>
          <w:p w14:paraId="462F51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(кластер)</w:t>
            </w:r>
          </w:p>
        </w:tc>
        <w:tc>
          <w:tcPr>
            <w:tcW w:w="1377" w:type="dxa"/>
            <w:vAlign w:val="center"/>
          </w:tcPr>
          <w:p w14:paraId="2065DC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Источник, регион</w:t>
            </w:r>
          </w:p>
        </w:tc>
        <w:tc>
          <w:tcPr>
            <w:tcW w:w="1833" w:type="dxa"/>
            <w:vAlign w:val="center"/>
          </w:tcPr>
          <w:p w14:paraId="7EBE06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1855" w:type="dxa"/>
            <w:vAlign w:val="center"/>
          </w:tcPr>
          <w:p w14:paraId="5B1B3B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интереса</w:t>
            </w:r>
          </w:p>
        </w:tc>
        <w:tc>
          <w:tcPr>
            <w:tcW w:w="2061" w:type="dxa"/>
            <w:vAlign w:val="center"/>
          </w:tcPr>
          <w:p w14:paraId="3ECC8C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A2396" w14:paraId="7A31253B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1E47D3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49" w:type="dxa"/>
            <w:vAlign w:val="center"/>
          </w:tcPr>
          <w:p w14:paraId="447CBD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0089A5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B9D40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1ABBE9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19,0; ненулевых недель 100 %; последние 52 нед. 47,3 против 14,8</w:t>
            </w:r>
          </w:p>
        </w:tc>
        <w:tc>
          <w:tcPr>
            <w:tcW w:w="2061" w:type="dxa"/>
            <w:vAlign w:val="center"/>
          </w:tcPr>
          <w:p w14:paraId="35F45A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единстве</w:t>
            </w:r>
            <w:r>
              <w:rPr>
                <w:sz w:val="24"/>
              </w:rPr>
              <w:t>нный узкий запрос, присутствующий в каждой неделе; рост</w:t>
            </w:r>
          </w:p>
        </w:tc>
      </w:tr>
      <w:tr w:rsidR="000A2396" w14:paraId="43EC239B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4A6E32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49" w:type="dxa"/>
            <w:vAlign w:val="center"/>
          </w:tcPr>
          <w:p w14:paraId="00928D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11415C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1376AC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4ACA87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8,8; ненулевых недель 54 %; 31,7 против 5,3</w:t>
            </w:r>
          </w:p>
        </w:tc>
        <w:tc>
          <w:tcPr>
            <w:tcW w:w="2061" w:type="dxa"/>
            <w:vAlign w:val="center"/>
          </w:tcPr>
          <w:p w14:paraId="56B39F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с 2025 г., объем мал (около 0,8 % от общего интереса к формулам)</w:t>
            </w:r>
          </w:p>
        </w:tc>
      </w:tr>
      <w:tr w:rsidR="000A2396" w14:paraId="35CBB3D6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551EC5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1649" w:type="dxa"/>
            <w:vAlign w:val="center"/>
          </w:tcPr>
          <w:p w14:paraId="18954B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328953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595854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2CB7E0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11,5; ненулевых недель 17 %</w:t>
            </w:r>
          </w:p>
        </w:tc>
        <w:tc>
          <w:tcPr>
            <w:tcW w:w="2061" w:type="dxa"/>
            <w:vAlign w:val="center"/>
          </w:tcPr>
          <w:p w14:paraId="251F1D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почти нет объема; топ связанных запросов - 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(омоним)</w:t>
            </w:r>
          </w:p>
        </w:tc>
      </w:tr>
      <w:tr w:rsidR="000A2396" w14:paraId="0E71EB6E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62BEEF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49" w:type="dxa"/>
            <w:vAlign w:val="center"/>
          </w:tcPr>
          <w:p w14:paraId="51E5F5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7E1693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4338A6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6F6AC3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средний индекс 6,8; </w:t>
            </w:r>
            <w:r>
              <w:rPr>
                <w:sz w:val="24"/>
              </w:rPr>
              <w:t>ненулевых недель 46 %; 29,0 против 3,7</w:t>
            </w:r>
          </w:p>
        </w:tc>
        <w:tc>
          <w:tcPr>
            <w:tcW w:w="2061" w:type="dxa"/>
            <w:vAlign w:val="center"/>
          </w:tcPr>
          <w:p w14:paraId="6DCA8C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выраженный рост за последний год</w:t>
            </w:r>
          </w:p>
        </w:tc>
      </w:tr>
      <w:tr w:rsidR="000A2396" w14:paraId="62C2F445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43619F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649" w:type="dxa"/>
            <w:vAlign w:val="center"/>
          </w:tcPr>
          <w:p w14:paraId="133192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(В)</w:t>
            </w:r>
          </w:p>
        </w:tc>
        <w:tc>
          <w:tcPr>
            <w:tcW w:w="1377" w:type="dxa"/>
            <w:vAlign w:val="center"/>
          </w:tcPr>
          <w:p w14:paraId="6FDC61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74A3F2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508878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12,1; 52,5 против 7,2</w:t>
            </w:r>
          </w:p>
        </w:tc>
        <w:tc>
          <w:tcPr>
            <w:tcW w:w="2061" w:type="dxa"/>
            <w:vAlign w:val="center"/>
          </w:tcPr>
          <w:p w14:paraId="1E7AA9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заметный запрос кластера В; рост</w:t>
            </w:r>
          </w:p>
        </w:tc>
      </w:tr>
      <w:tr w:rsidR="000A2396" w14:paraId="2B08BB1D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6C21D8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49" w:type="dxa"/>
            <w:vAlign w:val="center"/>
          </w:tcPr>
          <w:p w14:paraId="698CD2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5A8655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6E7C8F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B89E6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21,1; 62,1 против 30,8</w:t>
            </w:r>
          </w:p>
        </w:tc>
        <w:tc>
          <w:tcPr>
            <w:tcW w:w="2061" w:type="dxa"/>
            <w:vAlign w:val="center"/>
          </w:tcPr>
          <w:p w14:paraId="344A8C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интереса к ассистенту платформы</w:t>
            </w:r>
          </w:p>
        </w:tc>
      </w:tr>
      <w:tr w:rsidR="000A2396" w14:paraId="7D6F4825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08FF20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49" w:type="dxa"/>
            <w:vAlign w:val="center"/>
          </w:tcPr>
          <w:p w14:paraId="3E8233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40303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2296DF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10FEB8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14,8; 26,9 против 25,6</w:t>
            </w:r>
          </w:p>
        </w:tc>
        <w:tc>
          <w:tcPr>
            <w:tcW w:w="2061" w:type="dxa"/>
            <w:vAlign w:val="center"/>
          </w:tcPr>
          <w:p w14:paraId="16EC2C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стабильный интерес</w:t>
            </w:r>
          </w:p>
        </w:tc>
      </w:tr>
      <w:tr w:rsidR="000A2396" w14:paraId="07AD73A8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312FBB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49" w:type="dxa"/>
            <w:vAlign w:val="center"/>
          </w:tcPr>
          <w:p w14:paraId="0F3965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7E5D8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833" w:type="dxa"/>
            <w:vAlign w:val="center"/>
          </w:tcPr>
          <w:p w14:paraId="37C08B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70A5B1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в пакете 22,6; 64,0 против 28,4</w:t>
            </w:r>
          </w:p>
        </w:tc>
        <w:tc>
          <w:tcPr>
            <w:tcW w:w="2061" w:type="dxa"/>
            <w:vAlign w:val="center"/>
          </w:tcPr>
          <w:p w14:paraId="1F89E1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самый массовый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 ядра</w:t>
            </w:r>
          </w:p>
        </w:tc>
      </w:tr>
      <w:tr w:rsidR="000A2396" w14:paraId="6539A1F0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243AA1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49" w:type="dxa"/>
            <w:vAlign w:val="center"/>
          </w:tcPr>
          <w:p w14:paraId="785BA1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6E5D32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150)</w:t>
            </w:r>
          </w:p>
        </w:tc>
        <w:tc>
          <w:tcPr>
            <w:tcW w:w="1833" w:type="dxa"/>
            <w:vAlign w:val="center"/>
          </w:tcPr>
          <w:p w14:paraId="0861F1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307B96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 запросов за 12 мес.; изменение -18 %</w:t>
            </w:r>
          </w:p>
        </w:tc>
        <w:tc>
          <w:tcPr>
            <w:tcW w:w="2061" w:type="dxa"/>
            <w:vAlign w:val="center"/>
          </w:tcPr>
          <w:p w14:paraId="104940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массовый информационный интерес: исправить ошибку самому</w:t>
            </w:r>
          </w:p>
        </w:tc>
      </w:tr>
      <w:tr w:rsidR="000A2396" w14:paraId="0B7FB2DD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6F0656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49" w:type="dxa"/>
            <w:vAlign w:val="center"/>
          </w:tcPr>
          <w:p w14:paraId="612586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779711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35)</w:t>
            </w:r>
          </w:p>
        </w:tc>
        <w:tc>
          <w:tcPr>
            <w:tcW w:w="1833" w:type="dxa"/>
            <w:vAlign w:val="center"/>
          </w:tcPr>
          <w:p w14:paraId="79883F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</w:t>
            </w:r>
          </w:p>
        </w:tc>
        <w:tc>
          <w:tcPr>
            <w:tcW w:w="1855" w:type="dxa"/>
            <w:vAlign w:val="center"/>
          </w:tcPr>
          <w:p w14:paraId="7B00F0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3 832 </w:t>
            </w:r>
            <w:r>
              <w:rPr>
                <w:sz w:val="24"/>
              </w:rPr>
              <w:t>запросов за 12 мес.; изменение -20 %</w:t>
            </w:r>
          </w:p>
        </w:tc>
        <w:tc>
          <w:tcPr>
            <w:tcW w:w="2061" w:type="dxa"/>
            <w:vAlign w:val="center"/>
          </w:tcPr>
          <w:p w14:paraId="6E1DE2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часть фраз относится к функции «Проверка данных»</w:t>
            </w:r>
          </w:p>
        </w:tc>
      </w:tr>
      <w:tr w:rsidR="000A2396" w14:paraId="6DA7AD2D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3CFD8A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49" w:type="dxa"/>
            <w:vAlign w:val="center"/>
          </w:tcPr>
          <w:p w14:paraId="65C09F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(А)</w:t>
            </w:r>
          </w:p>
        </w:tc>
        <w:tc>
          <w:tcPr>
            <w:tcW w:w="1377" w:type="dxa"/>
            <w:vAlign w:val="center"/>
          </w:tcPr>
          <w:p w14:paraId="29B96A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12)</w:t>
            </w:r>
          </w:p>
        </w:tc>
        <w:tc>
          <w:tcPr>
            <w:tcW w:w="1833" w:type="dxa"/>
            <w:vAlign w:val="center"/>
          </w:tcPr>
          <w:p w14:paraId="4928A6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79A0F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 запросов за 12 мес.; изменение +1 %</w:t>
            </w:r>
          </w:p>
        </w:tc>
        <w:tc>
          <w:tcPr>
            <w:tcW w:w="2061" w:type="dxa"/>
            <w:vAlign w:val="center"/>
          </w:tcPr>
          <w:p w14:paraId="2C5901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запросы, стабильно около 50 в месяц</w:t>
            </w:r>
          </w:p>
        </w:tc>
      </w:tr>
      <w:tr w:rsidR="000A2396" w14:paraId="51A52A1D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54AB9A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49" w:type="dxa"/>
            <w:vAlign w:val="center"/>
          </w:tcPr>
          <w:p w14:paraId="5640A9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  <w:r>
              <w:rPr>
                <w:sz w:val="24"/>
              </w:rPr>
              <w:t xml:space="preserve"> на ошибки (А)</w:t>
            </w:r>
          </w:p>
        </w:tc>
        <w:tc>
          <w:tcPr>
            <w:tcW w:w="1377" w:type="dxa"/>
            <w:vAlign w:val="center"/>
          </w:tcPr>
          <w:p w14:paraId="09B849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9)</w:t>
            </w:r>
          </w:p>
        </w:tc>
        <w:tc>
          <w:tcPr>
            <w:tcW w:w="1833" w:type="dxa"/>
            <w:vAlign w:val="center"/>
          </w:tcPr>
          <w:p w14:paraId="7DFAB0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</w:t>
            </w:r>
          </w:p>
        </w:tc>
        <w:tc>
          <w:tcPr>
            <w:tcW w:w="1855" w:type="dxa"/>
            <w:vAlign w:val="center"/>
          </w:tcPr>
          <w:p w14:paraId="154086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 запросов за 12 мес.; изменение -15 %</w:t>
            </w:r>
          </w:p>
        </w:tc>
        <w:tc>
          <w:tcPr>
            <w:tcW w:w="2061" w:type="dxa"/>
            <w:vAlign w:val="center"/>
          </w:tcPr>
          <w:p w14:paraId="67876E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объем, снижение</w:t>
            </w:r>
          </w:p>
        </w:tc>
      </w:tr>
      <w:tr w:rsidR="000A2396" w14:paraId="6DFBCF11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484D69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49" w:type="dxa"/>
            <w:vAlign w:val="center"/>
          </w:tcPr>
          <w:p w14:paraId="5CD2AB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190768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105)</w:t>
            </w:r>
          </w:p>
        </w:tc>
        <w:tc>
          <w:tcPr>
            <w:tcW w:w="1833" w:type="dxa"/>
            <w:vAlign w:val="center"/>
          </w:tcPr>
          <w:p w14:paraId="4C35C3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45A81D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9 729 запросов за 12 мес.; </w:t>
            </w:r>
            <w:r>
              <w:rPr>
                <w:sz w:val="24"/>
              </w:rPr>
              <w:t>изменение +2 %</w:t>
            </w:r>
          </w:p>
        </w:tc>
        <w:tc>
          <w:tcPr>
            <w:tcW w:w="2061" w:type="dxa"/>
            <w:vAlign w:val="center"/>
          </w:tcPr>
          <w:p w14:paraId="5D7509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крупнейший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-запрос, стабилен после пика 2025 г.</w:t>
            </w:r>
          </w:p>
        </w:tc>
      </w:tr>
      <w:tr w:rsidR="000A2396" w14:paraId="41C96C10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7043BA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14</w:t>
            </w:r>
          </w:p>
        </w:tc>
        <w:tc>
          <w:tcPr>
            <w:tcW w:w="1649" w:type="dxa"/>
            <w:vAlign w:val="center"/>
          </w:tcPr>
          <w:p w14:paraId="7156E6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 (Б)</w:t>
            </w:r>
          </w:p>
        </w:tc>
        <w:tc>
          <w:tcPr>
            <w:tcW w:w="1377" w:type="dxa"/>
            <w:vAlign w:val="center"/>
          </w:tcPr>
          <w:p w14:paraId="2DD449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51)</w:t>
            </w:r>
          </w:p>
        </w:tc>
        <w:tc>
          <w:tcPr>
            <w:tcW w:w="1833" w:type="dxa"/>
            <w:vAlign w:val="center"/>
          </w:tcPr>
          <w:p w14:paraId="442617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044ECF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 запросов за 12 мес.; изменение +15 %</w:t>
            </w:r>
          </w:p>
        </w:tc>
        <w:tc>
          <w:tcPr>
            <w:tcW w:w="2061" w:type="dxa"/>
            <w:vAlign w:val="center"/>
          </w:tcPr>
          <w:p w14:paraId="5E6AC9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рост</w:t>
            </w:r>
          </w:p>
        </w:tc>
      </w:tr>
      <w:tr w:rsidR="000A2396" w14:paraId="4A73D887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674381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649" w:type="dxa"/>
            <w:vAlign w:val="center"/>
          </w:tcPr>
          <w:p w14:paraId="23DCFC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6FCEAC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64)</w:t>
            </w:r>
          </w:p>
        </w:tc>
        <w:tc>
          <w:tcPr>
            <w:tcW w:w="1833" w:type="dxa"/>
            <w:vAlign w:val="center"/>
          </w:tcPr>
          <w:p w14:paraId="66C86E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2531E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 запросов за 12 мес.; изменение +104 %</w:t>
            </w:r>
          </w:p>
        </w:tc>
        <w:tc>
          <w:tcPr>
            <w:tcW w:w="2061" w:type="dxa"/>
            <w:vAlign w:val="center"/>
          </w:tcPr>
          <w:p w14:paraId="39B406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вдвое за последний год</w:t>
            </w:r>
          </w:p>
        </w:tc>
      </w:tr>
      <w:tr w:rsidR="000A2396" w14:paraId="7B524290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594698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49" w:type="dxa"/>
            <w:vAlign w:val="center"/>
          </w:tcPr>
          <w:p w14:paraId="045AD7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(Б)</w:t>
            </w:r>
          </w:p>
        </w:tc>
        <w:tc>
          <w:tcPr>
            <w:tcW w:w="1377" w:type="dxa"/>
            <w:vAlign w:val="center"/>
          </w:tcPr>
          <w:p w14:paraId="2C08F5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60)</w:t>
            </w:r>
          </w:p>
        </w:tc>
        <w:tc>
          <w:tcPr>
            <w:tcW w:w="1833" w:type="dxa"/>
            <w:vAlign w:val="center"/>
          </w:tcPr>
          <w:p w14:paraId="6EB1BB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)</w:t>
            </w:r>
          </w:p>
        </w:tc>
        <w:tc>
          <w:tcPr>
            <w:tcW w:w="1855" w:type="dxa"/>
            <w:vAlign w:val="center"/>
          </w:tcPr>
          <w:p w14:paraId="338056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 запросов за 12 мес.; изменение -56</w:t>
            </w:r>
            <w:r>
              <w:rPr>
                <w:sz w:val="24"/>
              </w:rPr>
              <w:t> %</w:t>
            </w:r>
          </w:p>
        </w:tc>
        <w:tc>
          <w:tcPr>
            <w:tcW w:w="2061" w:type="dxa"/>
            <w:vAlign w:val="center"/>
          </w:tcPr>
          <w:p w14:paraId="5D7562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в феврале 2025 г. (4 388 запросов за месяц), затем спад</w:t>
            </w:r>
          </w:p>
        </w:tc>
      </w:tr>
      <w:tr w:rsidR="000A2396" w14:paraId="01B1E64B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1DD086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49" w:type="dxa"/>
            <w:vAlign w:val="center"/>
          </w:tcPr>
          <w:p w14:paraId="63D2FC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(В)</w:t>
            </w:r>
          </w:p>
        </w:tc>
        <w:tc>
          <w:tcPr>
            <w:tcW w:w="1377" w:type="dxa"/>
            <w:vAlign w:val="center"/>
          </w:tcPr>
          <w:p w14:paraId="303C95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5)</w:t>
            </w:r>
          </w:p>
        </w:tc>
        <w:tc>
          <w:tcPr>
            <w:tcW w:w="1833" w:type="dxa"/>
            <w:vAlign w:val="center"/>
          </w:tcPr>
          <w:p w14:paraId="1F4199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</w:t>
            </w:r>
          </w:p>
        </w:tc>
        <w:tc>
          <w:tcPr>
            <w:tcW w:w="1855" w:type="dxa"/>
            <w:vAlign w:val="center"/>
          </w:tcPr>
          <w:p w14:paraId="32A645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 запросов за 12 мес.; изменение +170 %</w:t>
            </w:r>
          </w:p>
        </w:tc>
        <w:tc>
          <w:tcPr>
            <w:tcW w:w="2061" w:type="dxa"/>
            <w:vAlign w:val="center"/>
          </w:tcPr>
          <w:p w14:paraId="2FB304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1 037 из 1 669 приходятся на 09.2026 (разовый выброс)</w:t>
            </w:r>
          </w:p>
        </w:tc>
      </w:tr>
      <w:tr w:rsidR="000A2396" w14:paraId="6DF7E8F8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20DC74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49" w:type="dxa"/>
            <w:vAlign w:val="center"/>
          </w:tcPr>
          <w:p w14:paraId="4463E2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(В)</w:t>
            </w:r>
          </w:p>
        </w:tc>
        <w:tc>
          <w:tcPr>
            <w:tcW w:w="1377" w:type="dxa"/>
            <w:vAlign w:val="center"/>
          </w:tcPr>
          <w:p w14:paraId="4707CF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 (Беларусь: 3)</w:t>
            </w:r>
          </w:p>
        </w:tc>
        <w:tc>
          <w:tcPr>
            <w:tcW w:w="1833" w:type="dxa"/>
            <w:vAlign w:val="center"/>
          </w:tcPr>
          <w:p w14:paraId="11ADD9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1855" w:type="dxa"/>
            <w:vAlign w:val="center"/>
          </w:tcPr>
          <w:p w14:paraId="556F67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 запросов за 12 мес.; изменение +50 %</w:t>
            </w:r>
          </w:p>
        </w:tc>
        <w:tc>
          <w:tcPr>
            <w:tcW w:w="2061" w:type="dxa"/>
            <w:vAlign w:val="center"/>
          </w:tcPr>
          <w:p w14:paraId="2DE2B9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запрос, около 35 в месяц</w:t>
            </w:r>
          </w:p>
        </w:tc>
      </w:tr>
      <w:tr w:rsidR="000A2396" w14:paraId="09CDF76A" w14:textId="77777777" w:rsidTr="000A2396">
        <w:trPr>
          <w:cantSplit/>
          <w:jc w:val="center"/>
        </w:trPr>
        <w:tc>
          <w:tcPr>
            <w:tcW w:w="579" w:type="dxa"/>
            <w:vAlign w:val="center"/>
          </w:tcPr>
          <w:p w14:paraId="5AB154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49" w:type="dxa"/>
            <w:vAlign w:val="center"/>
          </w:tcPr>
          <w:p w14:paraId="600852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 (А)</w:t>
            </w:r>
          </w:p>
        </w:tc>
        <w:tc>
          <w:tcPr>
            <w:tcW w:w="1377" w:type="dxa"/>
            <w:vAlign w:val="center"/>
          </w:tcPr>
          <w:p w14:paraId="3A5479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Вордстат, Россия, Беларусь</w:t>
            </w:r>
          </w:p>
        </w:tc>
        <w:tc>
          <w:tcPr>
            <w:tcW w:w="1833" w:type="dxa"/>
            <w:vAlign w:val="center"/>
          </w:tcPr>
          <w:p w14:paraId="55CE30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транзакционное</w:t>
            </w:r>
          </w:p>
        </w:tc>
        <w:tc>
          <w:tcPr>
            <w:tcW w:w="1855" w:type="dxa"/>
            <w:vAlign w:val="center"/>
          </w:tcPr>
          <w:p w14:paraId="622E5C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 в обоих регионах</w:t>
            </w:r>
          </w:p>
        </w:tc>
        <w:tc>
          <w:tcPr>
            <w:tcW w:w="2061" w:type="dxa"/>
            <w:vAlign w:val="center"/>
          </w:tcPr>
          <w:p w14:paraId="27ABED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коммерческая формулировка в поиске не проявлена</w:t>
            </w:r>
          </w:p>
        </w:tc>
      </w:tr>
    </w:tbl>
    <w:p w14:paraId="3D99443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объединяет проверенные формулировки ядра. По английским запросам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относительные и сравнимы только </w:t>
      </w:r>
      <w:r>
        <w:rPr>
          <w:sz w:val="28"/>
        </w:rPr>
        <w:t xml:space="preserve">внутри одного пакета, по русским - абсолютные числа запросов в Вордстате за последние 12 месяцев (10.2025-09.2026). Главный вывод: интерес к проверке таблиц выражен в основном проблемными запросами «ошибки в формулах», коммерческие формулировки («аудит </w:t>
      </w:r>
      <w:r>
        <w:rPr>
          <w:i/>
          <w:sz w:val="28"/>
        </w:rPr>
        <w:t>exc</w:t>
      </w:r>
      <w:r>
        <w:rPr>
          <w:i/>
          <w:sz w:val="28"/>
        </w:rPr>
        <w:t>el</w:t>
      </w:r>
      <w:r>
        <w:rPr>
          <w:sz w:val="28"/>
        </w:rPr>
        <w:t xml:space="preserve"> заказать») не проявлены, а запросы об </w:t>
      </w:r>
      <w:r>
        <w:rPr>
          <w:i/>
          <w:sz w:val="28"/>
        </w:rPr>
        <w:t>AI</w:t>
      </w:r>
      <w:r>
        <w:rPr>
          <w:sz w:val="28"/>
        </w:rPr>
        <w:t>-инструментах более массовые, чем запросы об аудите.</w:t>
      </w:r>
    </w:p>
    <w:p w14:paraId="3BDBFB34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Запросы объединены в кластеры, смысл которых и рыночный вывод по каждому показаны в таблице 6.</w:t>
      </w:r>
    </w:p>
    <w:p w14:paraId="0140DD5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6 – Кластеры запросов и рыночный вывод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2348"/>
        <w:gridCol w:w="2397"/>
        <w:gridCol w:w="2642"/>
      </w:tblGrid>
      <w:tr w:rsidR="000A2396" w14:paraId="5852AF6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30776E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48" w:type="dxa"/>
            <w:vAlign w:val="center"/>
          </w:tcPr>
          <w:p w14:paraId="70C5CB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  <w:tc>
          <w:tcPr>
            <w:tcW w:w="2397" w:type="dxa"/>
            <w:vAlign w:val="center"/>
          </w:tcPr>
          <w:p w14:paraId="6F249B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кластера</w:t>
            </w:r>
          </w:p>
        </w:tc>
        <w:tc>
          <w:tcPr>
            <w:tcW w:w="2642" w:type="dxa"/>
            <w:vAlign w:val="center"/>
          </w:tcPr>
          <w:p w14:paraId="6A7652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Рыночный вывод</w:t>
            </w:r>
          </w:p>
        </w:tc>
      </w:tr>
      <w:tr w:rsidR="000A2396" w14:paraId="1D0940C4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771EE5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А. Проверка и аудит таблиц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774C6C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интерес к проверке формул, поиску ошибок и аудиту таблиц</w:t>
            </w:r>
          </w:p>
        </w:tc>
        <w:tc>
          <w:tcPr>
            <w:tcW w:w="2397" w:type="dxa"/>
            <w:vAlign w:val="center"/>
          </w:tcPr>
          <w:p w14:paraId="49D975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</w:t>
            </w:r>
            <w:r>
              <w:rPr>
                <w:sz w:val="24"/>
              </w:rPr>
              <w:t>бки</w:t>
            </w:r>
          </w:p>
        </w:tc>
        <w:tc>
          <w:tcPr>
            <w:tcW w:w="2642" w:type="dxa"/>
            <w:vAlign w:val="center"/>
          </w:tcPr>
          <w:p w14:paraId="36740C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масса пользователей с проблемой ошибок; спрос выражен как «исправить», а не «заказать проверку»; продукт должен перехватывать проблемные запросы</w:t>
            </w:r>
          </w:p>
        </w:tc>
      </w:tr>
      <w:tr w:rsidR="000A2396" w14:paraId="122A128E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070661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48" w:type="dxa"/>
            <w:vAlign w:val="center"/>
          </w:tcPr>
          <w:p w14:paraId="1ADD95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к ассистентам, меняющим привычный способ работы с таблицами</w:t>
            </w:r>
          </w:p>
        </w:tc>
        <w:tc>
          <w:tcPr>
            <w:tcW w:w="2397" w:type="dxa"/>
            <w:vAlign w:val="center"/>
          </w:tcPr>
          <w:p w14:paraId="41AAA7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42" w:type="dxa"/>
            <w:vAlign w:val="center"/>
          </w:tcPr>
          <w:p w14:paraId="4AED71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и быстро растущий интерес: рынок смещается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что поддерживает тезис ПЗ1 о растущей потребности в независимой проверке результата ассистентов</w:t>
            </w:r>
          </w:p>
        </w:tc>
      </w:tr>
      <w:tr w:rsidR="000A2396" w14:paraId="1D442C9D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73168D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48" w:type="dxa"/>
            <w:vAlign w:val="center"/>
          </w:tcPr>
          <w:p w14:paraId="433A9A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профессиональная проверка финансовой модели</w:t>
            </w:r>
          </w:p>
        </w:tc>
        <w:tc>
          <w:tcPr>
            <w:tcW w:w="2397" w:type="dxa"/>
            <w:vAlign w:val="center"/>
          </w:tcPr>
          <w:p w14:paraId="3A37C0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провер</w:t>
            </w:r>
            <w:r>
              <w:rPr>
                <w:sz w:val="24"/>
              </w:rPr>
              <w:t>ка финансовой модели, аудит финансовой модели</w:t>
            </w:r>
          </w:p>
        </w:tc>
        <w:tc>
          <w:tcPr>
            <w:tcW w:w="2642" w:type="dxa"/>
            <w:vAlign w:val="center"/>
          </w:tcPr>
          <w:p w14:paraId="07DBFB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но растущий профессиональный сегмент; объем малый, платежеспособность выше</w:t>
            </w:r>
          </w:p>
        </w:tc>
      </w:tr>
      <w:tr w:rsidR="000A2396" w14:paraId="2A2C232F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5B7037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Региональные формулировки</w:t>
            </w:r>
          </w:p>
        </w:tc>
        <w:tc>
          <w:tcPr>
            <w:tcW w:w="2348" w:type="dxa"/>
            <w:vAlign w:val="center"/>
          </w:tcPr>
          <w:p w14:paraId="7B132F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привязка запросов</w:t>
            </w:r>
          </w:p>
        </w:tc>
        <w:tc>
          <w:tcPr>
            <w:tcW w:w="2397" w:type="dxa"/>
            <w:vAlign w:val="center"/>
          </w:tcPr>
          <w:p w14:paraId="2A0B45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использовались</w:t>
            </w:r>
          </w:p>
        </w:tc>
        <w:tc>
          <w:tcPr>
            <w:tcW w:w="2642" w:type="dxa"/>
            <w:vAlign w:val="center"/>
          </w:tcPr>
          <w:p w14:paraId="0D6657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онлайн-продукта территория проверяется филь</w:t>
            </w:r>
            <w:r>
              <w:rPr>
                <w:sz w:val="24"/>
              </w:rPr>
              <w:t>тром сервиса, а не городом в запросе</w:t>
            </w:r>
          </w:p>
        </w:tc>
      </w:tr>
    </w:tbl>
    <w:p w14:paraId="7A4E8BE0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рабочих кластера выбраны для расчета тренда, сезонности и циклов. Региональные формулировки не включены в ядро, поскольку продукт распространяется онлайн, и распределение интереса по странам оценено отдельно в разделах 2.3 и 2.4.</w:t>
      </w:r>
    </w:p>
    <w:p w14:paraId="32590D5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кл</w:t>
      </w:r>
      <w:r>
        <w:rPr>
          <w:sz w:val="28"/>
        </w:rPr>
        <w:t>астерам оценен по пяти критериям рабочей шкалы ядра (таблица 7).</w:t>
      </w:r>
    </w:p>
    <w:p w14:paraId="1D62350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7 – Уровень интереса по кластерам (рабочая шкала ядра)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38"/>
        <w:gridCol w:w="2387"/>
        <w:gridCol w:w="2595"/>
        <w:gridCol w:w="2335"/>
      </w:tblGrid>
      <w:tr w:rsidR="000A2396" w14:paraId="5465A00E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37" w:type="dxa"/>
            <w:vAlign w:val="center"/>
          </w:tcPr>
          <w:p w14:paraId="5B980B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387" w:type="dxa"/>
            <w:vAlign w:val="center"/>
          </w:tcPr>
          <w:p w14:paraId="7308B5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595" w:type="dxa"/>
            <w:vAlign w:val="center"/>
          </w:tcPr>
          <w:p w14:paraId="303236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2335" w:type="dxa"/>
            <w:vAlign w:val="center"/>
          </w:tcPr>
          <w:p w14:paraId="1167C1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0A2396" w14:paraId="373C8C1A" w14:textId="77777777" w:rsidTr="000A2396">
        <w:trPr>
          <w:cantSplit/>
          <w:jc w:val="center"/>
        </w:trPr>
        <w:tc>
          <w:tcPr>
            <w:tcW w:w="2037" w:type="dxa"/>
            <w:vAlign w:val="center"/>
          </w:tcPr>
          <w:p w14:paraId="59BA29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Частотность</w:t>
            </w:r>
          </w:p>
        </w:tc>
        <w:tc>
          <w:tcPr>
            <w:tcW w:w="2387" w:type="dxa"/>
            <w:vAlign w:val="center"/>
          </w:tcPr>
          <w:p w14:paraId="55E478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(25 024 запросов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низкая (доли </w:t>
            </w:r>
            <w:r>
              <w:rPr>
                <w:sz w:val="24"/>
              </w:rPr>
              <w:t>процента от интереса к формулам)</w:t>
            </w:r>
          </w:p>
        </w:tc>
        <w:tc>
          <w:tcPr>
            <w:tcW w:w="2595" w:type="dxa"/>
            <w:vAlign w:val="center"/>
          </w:tcPr>
          <w:p w14:paraId="38E3F4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высокая (21 068 за 12 мес.);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средняя</w:t>
            </w:r>
          </w:p>
        </w:tc>
        <w:tc>
          <w:tcPr>
            <w:tcW w:w="2335" w:type="dxa"/>
            <w:vAlign w:val="center"/>
          </w:tcPr>
          <w:p w14:paraId="1C27A0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низкая (1 082 за 12 мес., без выброса);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низкая</w:t>
            </w:r>
          </w:p>
        </w:tc>
      </w:tr>
      <w:tr w:rsidR="000A2396" w14:paraId="1CE5739E" w14:textId="77777777" w:rsidTr="000A2396">
        <w:trPr>
          <w:cantSplit/>
          <w:jc w:val="center"/>
        </w:trPr>
        <w:tc>
          <w:tcPr>
            <w:tcW w:w="2037" w:type="dxa"/>
            <w:vAlign w:val="center"/>
          </w:tcPr>
          <w:p w14:paraId="28D77F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87" w:type="dxa"/>
            <w:vAlign w:val="center"/>
          </w:tcPr>
          <w:p w14:paraId="6E4E20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(+296 % за год); Вордстат: снижение (-18 % за год)</w:t>
            </w:r>
          </w:p>
        </w:tc>
        <w:tc>
          <w:tcPr>
            <w:tcW w:w="2595" w:type="dxa"/>
            <w:vAlign w:val="center"/>
          </w:tcPr>
          <w:p w14:paraId="464790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(+90 %); Вордстат: снижение после пика (-12 %)</w:t>
            </w:r>
          </w:p>
        </w:tc>
        <w:tc>
          <w:tcPr>
            <w:tcW w:w="2335" w:type="dxa"/>
            <w:vAlign w:val="center"/>
          </w:tcPr>
          <w:p w14:paraId="427851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рост (+666 %); Вордстат: рост (+20 %)</w:t>
            </w:r>
          </w:p>
        </w:tc>
      </w:tr>
      <w:tr w:rsidR="000A2396" w14:paraId="158ADD28" w14:textId="77777777" w:rsidTr="000A2396">
        <w:trPr>
          <w:cantSplit/>
          <w:jc w:val="center"/>
        </w:trPr>
        <w:tc>
          <w:tcPr>
            <w:tcW w:w="2037" w:type="dxa"/>
            <w:vAlign w:val="center"/>
          </w:tcPr>
          <w:p w14:paraId="29913C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Региональная выраженность</w:t>
            </w:r>
          </w:p>
        </w:tc>
        <w:tc>
          <w:tcPr>
            <w:tcW w:w="2387" w:type="dxa"/>
            <w:vAlign w:val="center"/>
          </w:tcPr>
          <w:p w14:paraId="43D2AA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Беларусь около 1 % от России (0,7-2,0 % по запросам); по странам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данных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2595" w:type="dxa"/>
            <w:vAlign w:val="center"/>
          </w:tcPr>
          <w:p w14:paraId="03D439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Россия: центр и Москва;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Гонконг, Австралия, США, Великобритания</w:t>
            </w:r>
          </w:p>
        </w:tc>
        <w:tc>
          <w:tcPr>
            <w:tcW w:w="2335" w:type="dxa"/>
            <w:vAlign w:val="center"/>
          </w:tcPr>
          <w:p w14:paraId="7FA91B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почти нет</w:t>
            </w:r>
          </w:p>
        </w:tc>
      </w:tr>
      <w:tr w:rsidR="000A2396" w14:paraId="1F9CB096" w14:textId="77777777" w:rsidTr="000A2396">
        <w:trPr>
          <w:cantSplit/>
          <w:jc w:val="center"/>
        </w:trPr>
        <w:tc>
          <w:tcPr>
            <w:tcW w:w="2037" w:type="dxa"/>
            <w:vAlign w:val="center"/>
          </w:tcPr>
          <w:p w14:paraId="0B5307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387" w:type="dxa"/>
            <w:vAlign w:val="center"/>
          </w:tcPr>
          <w:p w14:paraId="0B5177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низкое: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около 50 запросов в месяц, «заказать» не проявлено</w:t>
            </w:r>
          </w:p>
        </w:tc>
        <w:tc>
          <w:tcPr>
            <w:tcW w:w="2595" w:type="dxa"/>
            <w:vAlign w:val="center"/>
          </w:tcPr>
          <w:p w14:paraId="4F72C5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преобладают «бесплатно», «ска</w:t>
            </w:r>
            <w:r>
              <w:rPr>
                <w:sz w:val="24"/>
              </w:rPr>
              <w:t>чать», «как установить»</w:t>
            </w:r>
          </w:p>
        </w:tc>
        <w:tc>
          <w:tcPr>
            <w:tcW w:w="2335" w:type="dxa"/>
            <w:vAlign w:val="center"/>
          </w:tcPr>
          <w:p w14:paraId="0107B4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низкое: единичные услуговые формулировки</w:t>
            </w:r>
          </w:p>
        </w:tc>
      </w:tr>
      <w:tr w:rsidR="000A2396" w14:paraId="292E0EA5" w14:textId="77777777" w:rsidTr="000A2396">
        <w:trPr>
          <w:cantSplit/>
          <w:jc w:val="center"/>
        </w:trPr>
        <w:tc>
          <w:tcPr>
            <w:tcW w:w="2037" w:type="dxa"/>
            <w:vAlign w:val="center"/>
          </w:tcPr>
          <w:p w14:paraId="592F30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Согласованность сервисов</w:t>
            </w:r>
          </w:p>
        </w:tc>
        <w:tc>
          <w:tcPr>
            <w:tcW w:w="2387" w:type="dxa"/>
            <w:vAlign w:val="center"/>
          </w:tcPr>
          <w:p w14:paraId="025DD0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противоречие: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Вордстат снижается</w:t>
            </w:r>
          </w:p>
        </w:tc>
        <w:tc>
          <w:tcPr>
            <w:tcW w:w="2595" w:type="dxa"/>
            <w:vAlign w:val="center"/>
          </w:tcPr>
          <w:p w14:paraId="6417BF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частичная: растут оба по длинному горизонту, за последний год расходятся</w:t>
            </w:r>
          </w:p>
        </w:tc>
        <w:tc>
          <w:tcPr>
            <w:tcW w:w="2335" w:type="dxa"/>
            <w:vAlign w:val="center"/>
          </w:tcPr>
          <w:p w14:paraId="7E2D41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согласованная, но на малых объемах</w:t>
            </w:r>
          </w:p>
        </w:tc>
      </w:tr>
      <w:tr w:rsidR="000A2396" w14:paraId="5B6C9B51" w14:textId="77777777" w:rsidTr="000A2396">
        <w:trPr>
          <w:cantSplit/>
          <w:jc w:val="center"/>
        </w:trPr>
        <w:tc>
          <w:tcPr>
            <w:tcW w:w="2037" w:type="dxa"/>
            <w:vAlign w:val="center"/>
          </w:tcPr>
          <w:p w14:paraId="66F49F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уровень</w:t>
            </w:r>
          </w:p>
        </w:tc>
        <w:tc>
          <w:tcPr>
            <w:tcW w:w="2387" w:type="dxa"/>
            <w:vAlign w:val="center"/>
          </w:tcPr>
          <w:p w14:paraId="518FC1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интерес, преимущественно проблемный</w:t>
            </w:r>
          </w:p>
        </w:tc>
        <w:tc>
          <w:tcPr>
            <w:tcW w:w="2595" w:type="dxa"/>
            <w:vAlign w:val="center"/>
          </w:tcPr>
          <w:p w14:paraId="12FC9A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и развивающийся интерес</w:t>
            </w:r>
          </w:p>
        </w:tc>
        <w:tc>
          <w:tcPr>
            <w:tcW w:w="2335" w:type="dxa"/>
            <w:vAlign w:val="center"/>
          </w:tcPr>
          <w:p w14:paraId="7FB4F0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нишевый интерес</w:t>
            </w:r>
          </w:p>
        </w:tc>
      </w:tr>
    </w:tbl>
    <w:p w14:paraId="708F6C5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Рабочая шкала ядра [4] приме</w:t>
      </w:r>
      <w:r>
        <w:rPr>
          <w:sz w:val="28"/>
        </w:rPr>
        <w:t>нена к трем кластерам. Наибольший объем и рост показывает кластер Б, кластер А имеет объем, но без коммерческих формулировок, кластер В мал. Итог используется при оценке уровня интереса по шкалам сервисов в разделах 2.3 и 2.4 и при аргументации в разделе 2</w:t>
      </w:r>
      <w:r>
        <w:rPr>
          <w:sz w:val="28"/>
        </w:rPr>
        <w:t>.9.</w:t>
      </w:r>
    </w:p>
    <w:p w14:paraId="493BE70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Составленное семантическое ядро показывает, что интерес аудитории к направлению «проверка таблиц </w:t>
      </w:r>
      <w:r>
        <w:rPr>
          <w:i/>
          <w:sz w:val="28"/>
        </w:rPr>
        <w:t>Excel</w:t>
      </w:r>
      <w:r>
        <w:rPr>
          <w:sz w:val="28"/>
        </w:rPr>
        <w:t xml:space="preserve">» выражен через три группы поисковых запросов: проблемные запросы об ошибках в формулах, инструментальные запросы об </w:t>
      </w:r>
      <w:r>
        <w:rPr>
          <w:i/>
          <w:sz w:val="28"/>
        </w:rPr>
        <w:t>AI</w:t>
      </w:r>
      <w:r>
        <w:rPr>
          <w:sz w:val="28"/>
        </w:rPr>
        <w:t>-помощниках и нишевые запросы о</w:t>
      </w:r>
      <w:r>
        <w:rPr>
          <w:sz w:val="28"/>
        </w:rPr>
        <w:t>б аудите моделей. Наличие запросов проблемного и инструментального характера при почти полном отсутствии транзакционных позволяет сделать вывод, что аудитория знакомится с темой и ищет способ решить задачу самостоятельно или с помощью ассистента, но готовн</w:t>
      </w:r>
      <w:r>
        <w:rPr>
          <w:sz w:val="28"/>
        </w:rPr>
        <w:t>ость заказывать независимую проверку в поиске пока не проявлена. Данные создают основание для перехода к исследованию рынка: оценке объема, конкурентов, цен и каналов привлечения клиентов.</w:t>
      </w:r>
    </w:p>
    <w:p w14:paraId="1A1AAB9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мини-чек-лист проверки семантического ядр</w:t>
      </w:r>
      <w:r>
        <w:rPr>
          <w:sz w:val="28"/>
        </w:rPr>
        <w:t>а.</w:t>
      </w:r>
    </w:p>
    <w:p w14:paraId="0C36AF75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8 – Мини-чек-лист проверки семантического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9"/>
        <w:gridCol w:w="3052"/>
        <w:gridCol w:w="1181"/>
        <w:gridCol w:w="4483"/>
      </w:tblGrid>
      <w:tr w:rsidR="000A2396" w14:paraId="11A3ACD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8" w:type="dxa"/>
            <w:vAlign w:val="center"/>
          </w:tcPr>
          <w:p w14:paraId="28F5D3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052" w:type="dxa"/>
            <w:vAlign w:val="center"/>
          </w:tcPr>
          <w:p w14:paraId="79CFFC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181" w:type="dxa"/>
            <w:vAlign w:val="center"/>
          </w:tcPr>
          <w:p w14:paraId="3B0FAB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483" w:type="dxa"/>
            <w:vAlign w:val="center"/>
          </w:tcPr>
          <w:p w14:paraId="633C0B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A2396" w14:paraId="5ED1E4C4" w14:textId="77777777" w:rsidTr="000A2396">
        <w:trPr>
          <w:cantSplit/>
          <w:jc w:val="center"/>
        </w:trPr>
        <w:tc>
          <w:tcPr>
            <w:tcW w:w="638" w:type="dxa"/>
            <w:vAlign w:val="center"/>
          </w:tcPr>
          <w:p w14:paraId="4F2A91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052" w:type="dxa"/>
            <w:vAlign w:val="center"/>
          </w:tcPr>
          <w:p w14:paraId="2F0D09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 верхнего уровня интереса</w:t>
            </w:r>
          </w:p>
        </w:tc>
        <w:tc>
          <w:tcPr>
            <w:tcW w:w="1181" w:type="dxa"/>
            <w:vAlign w:val="center"/>
          </w:tcPr>
          <w:p w14:paraId="222509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01E239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формулы»</w:t>
            </w:r>
          </w:p>
        </w:tc>
      </w:tr>
      <w:tr w:rsidR="000A2396" w14:paraId="61A70E0E" w14:textId="77777777" w:rsidTr="000A2396">
        <w:trPr>
          <w:cantSplit/>
          <w:jc w:val="center"/>
        </w:trPr>
        <w:tc>
          <w:tcPr>
            <w:tcW w:w="638" w:type="dxa"/>
            <w:vAlign w:val="center"/>
          </w:tcPr>
          <w:p w14:paraId="354210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052" w:type="dxa"/>
            <w:vAlign w:val="center"/>
          </w:tcPr>
          <w:p w14:paraId="427122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коммерческие запросы</w:t>
            </w:r>
          </w:p>
        </w:tc>
        <w:tc>
          <w:tcPr>
            <w:tcW w:w="1181" w:type="dxa"/>
            <w:vAlign w:val="center"/>
          </w:tcPr>
          <w:p w14:paraId="094057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0462E9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»,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»,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заказать»; их объем мал</w:t>
            </w:r>
          </w:p>
        </w:tc>
      </w:tr>
      <w:tr w:rsidR="000A2396" w14:paraId="27718E7A" w14:textId="77777777" w:rsidTr="000A2396">
        <w:trPr>
          <w:cantSplit/>
          <w:jc w:val="center"/>
        </w:trPr>
        <w:tc>
          <w:tcPr>
            <w:tcW w:w="638" w:type="dxa"/>
            <w:vAlign w:val="center"/>
          </w:tcPr>
          <w:p w14:paraId="60D319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</w:t>
            </w:r>
          </w:p>
        </w:tc>
        <w:tc>
          <w:tcPr>
            <w:tcW w:w="3052" w:type="dxa"/>
            <w:vAlign w:val="center"/>
          </w:tcPr>
          <w:p w14:paraId="1D8B40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запросы, близкие к покупке</w:t>
            </w:r>
          </w:p>
        </w:tc>
        <w:tc>
          <w:tcPr>
            <w:tcW w:w="1181" w:type="dxa"/>
            <w:vAlign w:val="center"/>
          </w:tcPr>
          <w:p w14:paraId="0246C5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70166D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и инструментальные запросы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», «проверка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</w:t>
            </w:r>
          </w:p>
        </w:tc>
      </w:tr>
      <w:tr w:rsidR="000A2396" w14:paraId="515FA411" w14:textId="77777777" w:rsidTr="000A2396">
        <w:trPr>
          <w:cantSplit/>
          <w:jc w:val="center"/>
        </w:trPr>
        <w:tc>
          <w:tcPr>
            <w:tcW w:w="638" w:type="dxa"/>
            <w:vAlign w:val="center"/>
          </w:tcPr>
          <w:p w14:paraId="4A73A3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052" w:type="dxa"/>
            <w:vAlign w:val="center"/>
          </w:tcPr>
          <w:p w14:paraId="515932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ли региональные </w:t>
            </w:r>
            <w:r>
              <w:rPr>
                <w:sz w:val="24"/>
              </w:rPr>
              <w:t>формулировки</w:t>
            </w:r>
          </w:p>
        </w:tc>
        <w:tc>
          <w:tcPr>
            <w:tcW w:w="1181" w:type="dxa"/>
            <w:vAlign w:val="center"/>
          </w:tcPr>
          <w:p w14:paraId="65E014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483" w:type="dxa"/>
            <w:vAlign w:val="center"/>
          </w:tcPr>
          <w:p w14:paraId="606D04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региональный тип проверен фильтром территории сервиса, а не запросами с названием города</w:t>
            </w:r>
          </w:p>
        </w:tc>
      </w:tr>
      <w:tr w:rsidR="000A2396" w14:paraId="0639BE83" w14:textId="77777777" w:rsidTr="000A2396">
        <w:trPr>
          <w:cantSplit/>
          <w:jc w:val="center"/>
        </w:trPr>
        <w:tc>
          <w:tcPr>
            <w:tcW w:w="638" w:type="dxa"/>
            <w:vAlign w:val="center"/>
          </w:tcPr>
          <w:p w14:paraId="5D25F2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052" w:type="dxa"/>
            <w:vAlign w:val="center"/>
          </w:tcPr>
          <w:p w14:paraId="13D8A9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ли запросы, которые нужно исключать</w:t>
            </w:r>
          </w:p>
        </w:tc>
        <w:tc>
          <w:tcPr>
            <w:tcW w:w="1181" w:type="dxa"/>
            <w:vAlign w:val="center"/>
          </w:tcPr>
          <w:p w14:paraId="79FBDA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4E0739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омонимы «проверка данных» и «</w:t>
            </w: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>» исключены (таблица 4)</w:t>
            </w:r>
          </w:p>
        </w:tc>
      </w:tr>
      <w:tr w:rsidR="000A2396" w14:paraId="33F4625D" w14:textId="77777777" w:rsidTr="000A2396">
        <w:trPr>
          <w:cantSplit/>
          <w:jc w:val="center"/>
        </w:trPr>
        <w:tc>
          <w:tcPr>
            <w:tcW w:w="638" w:type="dxa"/>
            <w:vAlign w:val="center"/>
          </w:tcPr>
          <w:p w14:paraId="704E5A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052" w:type="dxa"/>
            <w:vAlign w:val="center"/>
          </w:tcPr>
          <w:p w14:paraId="08FFCD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перейти к анализу рынка</w:t>
            </w:r>
          </w:p>
        </w:tc>
        <w:tc>
          <w:tcPr>
            <w:tcW w:w="1181" w:type="dxa"/>
            <w:vAlign w:val="center"/>
          </w:tcPr>
          <w:p w14:paraId="58715C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483" w:type="dxa"/>
            <w:vAlign w:val="center"/>
          </w:tcPr>
          <w:p w14:paraId="0FFB3A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содержит проблемные, инструментальные и нишевые запросы трех кластеров</w:t>
            </w:r>
          </w:p>
        </w:tc>
      </w:tr>
    </w:tbl>
    <w:p w14:paraId="416E473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Ядро проходит мини-чек-лист методики: пять пунктов выполнены, региональные формулировки заменены фильтром территории, что объяснено выбором онлайн-продукта.</w:t>
      </w:r>
    </w:p>
    <w:p w14:paraId="3EAF53D0" w14:textId="77777777" w:rsidR="000A2396" w:rsidRDefault="007E7498">
      <w:pPr>
        <w:pStyle w:val="3"/>
        <w:spacing w:before="360" w:after="360" w:line="360" w:lineRule="exact"/>
        <w:ind w:firstLine="709"/>
      </w:pPr>
      <w:bookmarkStart w:id="8" w:name="_403d7418ff27af9d3bef9b664a99d6197fbe179"/>
      <w:bookmarkEnd w:id="7"/>
      <w:r>
        <w:rPr>
          <w:b/>
        </w:rPr>
        <w:t xml:space="preserve">1.2.3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</w:p>
    <w:p w14:paraId="672F20E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для оценки относительной динамики интереса и сравнен</w:t>
      </w:r>
      <w:r>
        <w:rPr>
          <w:sz w:val="28"/>
        </w:rPr>
        <w:t>ия запросов; индекс нормирован внутри выбранного набора условий и не равен числу запросов [1], [5].</w:t>
      </w:r>
    </w:p>
    <w:p w14:paraId="160F70E1" w14:textId="77777777" w:rsidR="000A2396" w:rsidRDefault="007E7498">
      <w:pPr>
        <w:pStyle w:val="4"/>
        <w:spacing w:before="360" w:after="360" w:line="360" w:lineRule="exact"/>
        <w:ind w:firstLine="709"/>
      </w:pPr>
      <w:bookmarkStart w:id="9" w:name="_5ece13e1ac9b605dc86c059a4e4ff6301a3f0c4"/>
      <w:r>
        <w:rPr>
          <w:b/>
          <w:sz w:val="28"/>
        </w:rPr>
        <w:t>1.2.3.1 Настройки и протокол</w:t>
      </w:r>
    </w:p>
    <w:p w14:paraId="696A2B7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выгружены 02.10.2026 со страницы сервиса под учетной записью автора. Настройки зафиксированы единые для всех пакетов (таблица 9); в каждом пакете сравнивалось не более пяти запросов [5]; правила выгрузки и цитирования данных сервиса описаны в справке [6].</w:t>
      </w:r>
      <w:r>
        <w:rPr>
          <w:sz w:val="28"/>
        </w:rPr>
        <w:t xml:space="preserve"> Значения получены из ответов интерфейса сервиса (те же данные, что отображаются на графиках); файлы </w:t>
      </w:r>
      <w:r>
        <w:rPr>
          <w:i/>
          <w:sz w:val="28"/>
        </w:rPr>
        <w:t>CSV</w:t>
      </w:r>
      <w:r>
        <w:rPr>
          <w:sz w:val="28"/>
        </w:rPr>
        <w:t xml:space="preserve"> через кнопку скачивания не сохранялись, источник данных и контрольные суммы рядов приведены в журнале выгрузки (таблица 26).</w:t>
      </w:r>
    </w:p>
    <w:p w14:paraId="2912A297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9 – Настройки выгр</w:t>
      </w:r>
      <w:r>
        <w:rPr>
          <w:sz w:val="28"/>
        </w:rPr>
        <w:t xml:space="preserve">узки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88"/>
        <w:gridCol w:w="3895"/>
        <w:gridCol w:w="3972"/>
      </w:tblGrid>
      <w:tr w:rsidR="000A2396" w14:paraId="35A4419F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87" w:type="dxa"/>
            <w:vAlign w:val="center"/>
          </w:tcPr>
          <w:p w14:paraId="4AF448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3895" w:type="dxa"/>
            <w:vAlign w:val="center"/>
          </w:tcPr>
          <w:p w14:paraId="1887B7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972" w:type="dxa"/>
            <w:vAlign w:val="center"/>
          </w:tcPr>
          <w:p w14:paraId="299E36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0A2396" w14:paraId="60067990" w14:textId="77777777" w:rsidTr="000A2396">
        <w:trPr>
          <w:cantSplit/>
          <w:jc w:val="center"/>
        </w:trPr>
        <w:tc>
          <w:tcPr>
            <w:tcW w:w="1487" w:type="dxa"/>
            <w:vAlign w:val="center"/>
          </w:tcPr>
          <w:p w14:paraId="797642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  <w:tc>
          <w:tcPr>
            <w:tcW w:w="3895" w:type="dxa"/>
            <w:vAlign w:val="center"/>
          </w:tcPr>
          <w:p w14:paraId="48D3F6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 (основной срез); страны для контроля: США, Великобритания, Германия, Франция, Нидерланды, Беларусь, Россия, Казахстан</w:t>
            </w:r>
          </w:p>
        </w:tc>
        <w:tc>
          <w:tcPr>
            <w:tcW w:w="3972" w:type="dxa"/>
            <w:vAlign w:val="center"/>
          </w:tcPr>
          <w:p w14:paraId="069A14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проекта задана заранее: англоязычные страны и ЕС; контрол</w:t>
            </w:r>
            <w:r>
              <w:rPr>
                <w:sz w:val="24"/>
              </w:rPr>
              <w:t>ьные страны добавлены для проверки территориальной гипотезы</w:t>
            </w:r>
          </w:p>
        </w:tc>
      </w:tr>
      <w:tr w:rsidR="000A2396" w14:paraId="6F2A8060" w14:textId="77777777" w:rsidTr="000A2396">
        <w:trPr>
          <w:cantSplit/>
          <w:jc w:val="center"/>
        </w:trPr>
        <w:tc>
          <w:tcPr>
            <w:tcW w:w="1487" w:type="dxa"/>
            <w:vAlign w:val="center"/>
          </w:tcPr>
          <w:p w14:paraId="737285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</w:t>
            </w:r>
          </w:p>
        </w:tc>
        <w:tc>
          <w:tcPr>
            <w:tcW w:w="3895" w:type="dxa"/>
            <w:vAlign w:val="center"/>
          </w:tcPr>
          <w:p w14:paraId="0B7CE5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(недельные данные с 26.09.2021) и 12 месяцев</w:t>
            </w:r>
          </w:p>
        </w:tc>
        <w:tc>
          <w:tcPr>
            <w:tcW w:w="3972" w:type="dxa"/>
            <w:vAlign w:val="center"/>
          </w:tcPr>
          <w:p w14:paraId="517777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нужны для сезонности и тренда, 12 месяцев - для текущего состояния</w:t>
            </w:r>
          </w:p>
        </w:tc>
      </w:tr>
      <w:tr w:rsidR="000A2396" w14:paraId="50A900EF" w14:textId="77777777" w:rsidTr="000A2396">
        <w:trPr>
          <w:cantSplit/>
          <w:jc w:val="center"/>
        </w:trPr>
        <w:tc>
          <w:tcPr>
            <w:tcW w:w="1487" w:type="dxa"/>
            <w:vAlign w:val="center"/>
          </w:tcPr>
          <w:p w14:paraId="4C8BC4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Категория</w:t>
            </w:r>
          </w:p>
        </w:tc>
        <w:tc>
          <w:tcPr>
            <w:tcW w:w="3895" w:type="dxa"/>
            <w:vAlign w:val="center"/>
          </w:tcPr>
          <w:p w14:paraId="28ED3D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</w:t>
            </w:r>
          </w:p>
        </w:tc>
        <w:tc>
          <w:tcPr>
            <w:tcW w:w="3972" w:type="dxa"/>
            <w:vAlign w:val="center"/>
          </w:tcPr>
          <w:p w14:paraId="305F3C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не уточнялась: узкие запросы не дают данных при сужении; ограничение зафиксировано в чек-листе</w:t>
            </w:r>
          </w:p>
        </w:tc>
      </w:tr>
      <w:tr w:rsidR="000A2396" w14:paraId="223AF3E9" w14:textId="77777777" w:rsidTr="000A2396">
        <w:trPr>
          <w:cantSplit/>
          <w:jc w:val="center"/>
        </w:trPr>
        <w:tc>
          <w:tcPr>
            <w:tcW w:w="1487" w:type="dxa"/>
            <w:vAlign w:val="center"/>
          </w:tcPr>
          <w:p w14:paraId="7E95C3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</w:t>
            </w:r>
          </w:p>
        </w:tc>
        <w:tc>
          <w:tcPr>
            <w:tcW w:w="3895" w:type="dxa"/>
            <w:vAlign w:val="center"/>
          </w:tcPr>
          <w:p w14:paraId="527882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3972" w:type="dxa"/>
            <w:vAlign w:val="center"/>
          </w:tcPr>
          <w:p w14:paraId="7437F8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канал поиска ср</w:t>
            </w:r>
            <w:r>
              <w:rPr>
                <w:sz w:val="24"/>
              </w:rPr>
              <w:t>едств проверки таблиц</w:t>
            </w:r>
          </w:p>
        </w:tc>
      </w:tr>
      <w:tr w:rsidR="000A2396" w14:paraId="508C7BCE" w14:textId="77777777" w:rsidTr="000A2396">
        <w:trPr>
          <w:cantSplit/>
          <w:jc w:val="center"/>
        </w:trPr>
        <w:tc>
          <w:tcPr>
            <w:tcW w:w="1487" w:type="dxa"/>
            <w:vAlign w:val="center"/>
          </w:tcPr>
          <w:p w14:paraId="4AABEA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анализа</w:t>
            </w:r>
          </w:p>
        </w:tc>
        <w:tc>
          <w:tcPr>
            <w:tcW w:w="3895" w:type="dxa"/>
            <w:vAlign w:val="center"/>
          </w:tcPr>
          <w:p w14:paraId="40509E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запрос (точная фраза)</w:t>
            </w:r>
          </w:p>
        </w:tc>
        <w:tc>
          <w:tcPr>
            <w:tcW w:w="3972" w:type="dxa"/>
            <w:vAlign w:val="center"/>
          </w:tcPr>
          <w:p w14:paraId="6FE21D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темы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могут объединять лишние значения</w:t>
            </w:r>
          </w:p>
        </w:tc>
      </w:tr>
      <w:tr w:rsidR="000A2396" w14:paraId="28A72C6A" w14:textId="77777777" w:rsidTr="000A2396">
        <w:trPr>
          <w:cantSplit/>
          <w:jc w:val="center"/>
        </w:trPr>
        <w:tc>
          <w:tcPr>
            <w:tcW w:w="1487" w:type="dxa"/>
            <w:vAlign w:val="center"/>
          </w:tcPr>
          <w:p w14:paraId="387668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Пакеты</w:t>
            </w:r>
          </w:p>
        </w:tc>
        <w:tc>
          <w:tcPr>
            <w:tcW w:w="3895" w:type="dxa"/>
            <w:vAlign w:val="center"/>
          </w:tcPr>
          <w:p w14:paraId="3196A7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английских пакетов по 5 запросов (</w:t>
            </w:r>
            <w:r>
              <w:rPr>
                <w:i/>
                <w:sz w:val="24"/>
              </w:rPr>
              <w:t>P1-P5</w:t>
            </w:r>
            <w:r>
              <w:rPr>
                <w:sz w:val="24"/>
              </w:rPr>
              <w:t>), один русский пакет (</w:t>
            </w: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>); одиночные запросы для шести ключевых фраз</w:t>
            </w:r>
          </w:p>
        </w:tc>
        <w:tc>
          <w:tcPr>
            <w:tcW w:w="3972" w:type="dxa"/>
            <w:vAlign w:val="center"/>
          </w:tcPr>
          <w:p w14:paraId="7BB6A3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нормирование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идет внутри пакета, поэтому важные запросы повторены одиночно</w:t>
            </w:r>
          </w:p>
        </w:tc>
      </w:tr>
      <w:tr w:rsidR="000A2396" w14:paraId="15E12CAD" w14:textId="77777777" w:rsidTr="000A2396">
        <w:trPr>
          <w:cantSplit/>
          <w:jc w:val="center"/>
        </w:trPr>
        <w:tc>
          <w:tcPr>
            <w:tcW w:w="1487" w:type="dxa"/>
            <w:vAlign w:val="center"/>
          </w:tcPr>
          <w:p w14:paraId="305FA6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3895" w:type="dxa"/>
            <w:vAlign w:val="center"/>
          </w:tcPr>
          <w:p w14:paraId="607E1F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972" w:type="dxa"/>
            <w:vAlign w:val="center"/>
          </w:tcPr>
          <w:p w14:paraId="6179B9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последняя неделя 27.09-03.10.2026 неполная и исключена из расчетов</w:t>
            </w:r>
          </w:p>
        </w:tc>
      </w:tr>
    </w:tbl>
    <w:p w14:paraId="7A7BB5C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Единые настройки обеспечивают сопоставимость значений внутри пакета. Зн</w:t>
      </w:r>
      <w:r>
        <w:rPr>
          <w:sz w:val="28"/>
        </w:rPr>
        <w:t xml:space="preserve">ачения разных пакетов напрямую не сравниваются: в каждом из них максимум нормирован отдельно. Для оценки масштаба использован общий пакет </w:t>
      </w:r>
      <w:r>
        <w:rPr>
          <w:i/>
          <w:sz w:val="28"/>
        </w:rPr>
        <w:t>P5</w:t>
      </w:r>
      <w:r>
        <w:rPr>
          <w:sz w:val="28"/>
        </w:rPr>
        <w:t>, в котором узкие запросы сопоставлены с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</w:t>
      </w:r>
    </w:p>
    <w:p w14:paraId="76FA41DA" w14:textId="77777777" w:rsidR="000A2396" w:rsidRDefault="007E7498">
      <w:pPr>
        <w:pStyle w:val="4"/>
        <w:spacing w:before="360" w:after="360" w:line="360" w:lineRule="exact"/>
        <w:ind w:firstLine="709"/>
      </w:pPr>
      <w:bookmarkStart w:id="10" w:name="_6994de5f0b4521b1d83bce0f71bfffcee7d4458"/>
      <w:bookmarkEnd w:id="9"/>
      <w:r>
        <w:rPr>
          <w:b/>
          <w:sz w:val="28"/>
        </w:rPr>
        <w:t>1.2.3.2 Показатели по запросам</w:t>
      </w:r>
    </w:p>
    <w:p w14:paraId="79BD340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</w:t>
      </w:r>
      <w:r>
        <w:rPr>
          <w:sz w:val="28"/>
        </w:rPr>
        <w:t xml:space="preserve">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всех пакетов приведены в таблице 10.</w:t>
      </w:r>
    </w:p>
    <w:p w14:paraId="6A8165F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Показатели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запросам пакетов (мир, 5 лет, недельные данные)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5"/>
        <w:gridCol w:w="1067"/>
        <w:gridCol w:w="1178"/>
        <w:gridCol w:w="1787"/>
        <w:gridCol w:w="2313"/>
        <w:gridCol w:w="1305"/>
      </w:tblGrid>
      <w:tr w:rsidR="000A2396" w14:paraId="1B463012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4" w:type="dxa"/>
            <w:vAlign w:val="center"/>
          </w:tcPr>
          <w:p w14:paraId="013210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 и запрос</w:t>
            </w:r>
          </w:p>
        </w:tc>
        <w:tc>
          <w:tcPr>
            <w:tcW w:w="1067" w:type="dxa"/>
            <w:vAlign w:val="center"/>
          </w:tcPr>
          <w:p w14:paraId="78B568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1178" w:type="dxa"/>
            <w:vAlign w:val="center"/>
          </w:tcPr>
          <w:p w14:paraId="626B59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787" w:type="dxa"/>
            <w:vAlign w:val="center"/>
          </w:tcPr>
          <w:p w14:paraId="4B5D00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Недель с ненулевым значением</w:t>
            </w:r>
          </w:p>
        </w:tc>
        <w:tc>
          <w:tcPr>
            <w:tcW w:w="2313" w:type="dxa"/>
            <w:vAlign w:val="center"/>
          </w:tcPr>
          <w:p w14:paraId="49D876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Среднее: последние / предыдущие 52 нед.</w:t>
            </w:r>
          </w:p>
        </w:tc>
        <w:tc>
          <w:tcPr>
            <w:tcW w:w="1305" w:type="dxa"/>
            <w:vAlign w:val="center"/>
          </w:tcPr>
          <w:p w14:paraId="1043FC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0A2396" w14:paraId="195CF344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6EAEF6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92371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6FD093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787" w:type="dxa"/>
            <w:vAlign w:val="center"/>
          </w:tcPr>
          <w:p w14:paraId="2FB260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  <w:tc>
          <w:tcPr>
            <w:tcW w:w="2313" w:type="dxa"/>
            <w:vAlign w:val="center"/>
          </w:tcPr>
          <w:p w14:paraId="692189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 / 0,3</w:t>
            </w:r>
          </w:p>
        </w:tc>
        <w:tc>
          <w:tcPr>
            <w:tcW w:w="1305" w:type="dxa"/>
            <w:vAlign w:val="center"/>
          </w:tcPr>
          <w:p w14:paraId="46B142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+241 %</w:t>
            </w:r>
          </w:p>
        </w:tc>
      </w:tr>
      <w:tr w:rsidR="000A2396" w14:paraId="53F67C50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1DED39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30B21D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3C20EF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569AF9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2313" w:type="dxa"/>
            <w:vAlign w:val="center"/>
          </w:tcPr>
          <w:p w14:paraId="124FB4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31,7 / 5,3</w:t>
            </w:r>
          </w:p>
        </w:tc>
        <w:tc>
          <w:tcPr>
            <w:tcW w:w="1305" w:type="dxa"/>
            <w:vAlign w:val="center"/>
          </w:tcPr>
          <w:p w14:paraId="16CD10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+499 %</w:t>
            </w:r>
          </w:p>
        </w:tc>
      </w:tr>
      <w:tr w:rsidR="000A2396" w14:paraId="30B1D516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320BE0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0CC1CC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178" w:type="dxa"/>
            <w:vAlign w:val="center"/>
          </w:tcPr>
          <w:p w14:paraId="01E07E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87" w:type="dxa"/>
            <w:vAlign w:val="center"/>
          </w:tcPr>
          <w:p w14:paraId="1C51FC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1 %</w:t>
            </w:r>
          </w:p>
        </w:tc>
        <w:tc>
          <w:tcPr>
            <w:tcW w:w="2313" w:type="dxa"/>
            <w:vAlign w:val="center"/>
          </w:tcPr>
          <w:p w14:paraId="105D9E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 / 0,0</w:t>
            </w:r>
          </w:p>
        </w:tc>
        <w:tc>
          <w:tcPr>
            <w:tcW w:w="1305" w:type="dxa"/>
            <w:vAlign w:val="center"/>
          </w:tcPr>
          <w:p w14:paraId="729DF4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0A2396" w14:paraId="76A934D5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31487F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4560F6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178" w:type="dxa"/>
            <w:vAlign w:val="center"/>
          </w:tcPr>
          <w:p w14:paraId="33EE9D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787" w:type="dxa"/>
            <w:vAlign w:val="center"/>
          </w:tcPr>
          <w:p w14:paraId="641073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2313" w:type="dxa"/>
            <w:vAlign w:val="center"/>
          </w:tcPr>
          <w:p w14:paraId="661CAF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9,5 / 0,6</w:t>
            </w:r>
          </w:p>
        </w:tc>
        <w:tc>
          <w:tcPr>
            <w:tcW w:w="1305" w:type="dxa"/>
            <w:vAlign w:val="center"/>
          </w:tcPr>
          <w:p w14:paraId="758B28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+1490 %</w:t>
            </w:r>
          </w:p>
        </w:tc>
      </w:tr>
      <w:tr w:rsidR="000A2396" w14:paraId="4C1627CF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545CD3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081892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1178" w:type="dxa"/>
            <w:vAlign w:val="center"/>
          </w:tcPr>
          <w:p w14:paraId="31C970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787" w:type="dxa"/>
            <w:vAlign w:val="center"/>
          </w:tcPr>
          <w:p w14:paraId="17F584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  <w:tc>
          <w:tcPr>
            <w:tcW w:w="2313" w:type="dxa"/>
            <w:vAlign w:val="center"/>
          </w:tcPr>
          <w:p w14:paraId="40F1BD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 / 8,2</w:t>
            </w:r>
          </w:p>
        </w:tc>
        <w:tc>
          <w:tcPr>
            <w:tcW w:w="1305" w:type="dxa"/>
            <w:vAlign w:val="center"/>
          </w:tcPr>
          <w:p w14:paraId="15006B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+42 %</w:t>
            </w:r>
          </w:p>
        </w:tc>
      </w:tr>
      <w:tr w:rsidR="000A2396" w14:paraId="63F22A29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090202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2D1D00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1178" w:type="dxa"/>
            <w:vAlign w:val="center"/>
          </w:tcPr>
          <w:p w14:paraId="4CB2CC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787" w:type="dxa"/>
            <w:vAlign w:val="center"/>
          </w:tcPr>
          <w:p w14:paraId="024CA8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51F108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 / 7,3</w:t>
            </w:r>
          </w:p>
        </w:tc>
        <w:tc>
          <w:tcPr>
            <w:tcW w:w="1305" w:type="dxa"/>
            <w:vAlign w:val="center"/>
          </w:tcPr>
          <w:p w14:paraId="26DF69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+220 %</w:t>
            </w:r>
          </w:p>
        </w:tc>
      </w:tr>
      <w:tr w:rsidR="000A2396" w14:paraId="4C103706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5C484E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5CF926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</w:t>
            </w:r>
          </w:p>
        </w:tc>
        <w:tc>
          <w:tcPr>
            <w:tcW w:w="1178" w:type="dxa"/>
            <w:vAlign w:val="center"/>
          </w:tcPr>
          <w:p w14:paraId="5D3A48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787" w:type="dxa"/>
            <w:vAlign w:val="center"/>
          </w:tcPr>
          <w:p w14:paraId="1FF704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313" w:type="dxa"/>
            <w:vAlign w:val="center"/>
          </w:tcPr>
          <w:p w14:paraId="627798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 / 1,0</w:t>
            </w:r>
          </w:p>
        </w:tc>
        <w:tc>
          <w:tcPr>
            <w:tcW w:w="1305" w:type="dxa"/>
            <w:vAlign w:val="center"/>
          </w:tcPr>
          <w:p w14:paraId="211209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+618 %</w:t>
            </w:r>
          </w:p>
        </w:tc>
      </w:tr>
      <w:tr w:rsidR="000A2396" w14:paraId="75063C03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251BCA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363B45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1178" w:type="dxa"/>
            <w:vAlign w:val="center"/>
          </w:tcPr>
          <w:p w14:paraId="1AE487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C4045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  <w:tc>
          <w:tcPr>
            <w:tcW w:w="2313" w:type="dxa"/>
            <w:vAlign w:val="center"/>
          </w:tcPr>
          <w:p w14:paraId="58A6D4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52,5 / 7,2</w:t>
            </w:r>
          </w:p>
        </w:tc>
        <w:tc>
          <w:tcPr>
            <w:tcW w:w="1305" w:type="dxa"/>
            <w:vAlign w:val="center"/>
          </w:tcPr>
          <w:p w14:paraId="134264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+628 %</w:t>
            </w:r>
          </w:p>
        </w:tc>
      </w:tr>
      <w:tr w:rsidR="000A2396" w14:paraId="4BBC2DFC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0B393C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1067" w:type="dxa"/>
            <w:vAlign w:val="center"/>
          </w:tcPr>
          <w:p w14:paraId="2DDC36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</w:t>
            </w:r>
          </w:p>
        </w:tc>
        <w:tc>
          <w:tcPr>
            <w:tcW w:w="1178" w:type="dxa"/>
            <w:vAlign w:val="center"/>
          </w:tcPr>
          <w:p w14:paraId="741F6D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787" w:type="dxa"/>
            <w:vAlign w:val="center"/>
          </w:tcPr>
          <w:p w14:paraId="74B2D3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0B57DD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 / 5,4</w:t>
            </w:r>
          </w:p>
        </w:tc>
        <w:tc>
          <w:tcPr>
            <w:tcW w:w="1305" w:type="dxa"/>
            <w:vAlign w:val="center"/>
          </w:tcPr>
          <w:p w14:paraId="44DF75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+477 %</w:t>
            </w:r>
          </w:p>
        </w:tc>
      </w:tr>
      <w:tr w:rsidR="000A2396" w14:paraId="4B0B792B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0D3D06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067" w:type="dxa"/>
            <w:vAlign w:val="center"/>
          </w:tcPr>
          <w:p w14:paraId="792C29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2E529C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323F6F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469233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71C91A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0A2396" w14:paraId="0E99AF39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123455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7CBE9C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5,5</w:t>
            </w:r>
          </w:p>
        </w:tc>
        <w:tc>
          <w:tcPr>
            <w:tcW w:w="1178" w:type="dxa"/>
            <w:vAlign w:val="center"/>
          </w:tcPr>
          <w:p w14:paraId="378018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787" w:type="dxa"/>
            <w:vAlign w:val="center"/>
          </w:tcPr>
          <w:p w14:paraId="484866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2313" w:type="dxa"/>
            <w:vAlign w:val="center"/>
          </w:tcPr>
          <w:p w14:paraId="1C9AD8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 / 7,9</w:t>
            </w:r>
          </w:p>
        </w:tc>
        <w:tc>
          <w:tcPr>
            <w:tcW w:w="1305" w:type="dxa"/>
            <w:vAlign w:val="center"/>
          </w:tcPr>
          <w:p w14:paraId="7B65E1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+105 %</w:t>
            </w:r>
          </w:p>
        </w:tc>
      </w:tr>
      <w:tr w:rsidR="000A2396" w14:paraId="6C26BA39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38E3DB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185838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1178" w:type="dxa"/>
            <w:vAlign w:val="center"/>
          </w:tcPr>
          <w:p w14:paraId="0B8317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787" w:type="dxa"/>
            <w:vAlign w:val="center"/>
          </w:tcPr>
          <w:p w14:paraId="3F2364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2313" w:type="dxa"/>
            <w:vAlign w:val="center"/>
          </w:tcPr>
          <w:p w14:paraId="4BCB0B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26,9 / 25,6</w:t>
            </w:r>
          </w:p>
        </w:tc>
        <w:tc>
          <w:tcPr>
            <w:tcW w:w="1305" w:type="dxa"/>
            <w:vAlign w:val="center"/>
          </w:tcPr>
          <w:p w14:paraId="478FA1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+5 %</w:t>
            </w:r>
          </w:p>
        </w:tc>
      </w:tr>
      <w:tr w:rsidR="000A2396" w14:paraId="1C58B1C6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24C301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067" w:type="dxa"/>
            <w:vAlign w:val="center"/>
          </w:tcPr>
          <w:p w14:paraId="680E78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1178" w:type="dxa"/>
            <w:vAlign w:val="center"/>
          </w:tcPr>
          <w:p w14:paraId="0E29CF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750598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72C88A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64,0 / 28,4</w:t>
            </w:r>
          </w:p>
        </w:tc>
        <w:tc>
          <w:tcPr>
            <w:tcW w:w="1305" w:type="dxa"/>
            <w:vAlign w:val="center"/>
          </w:tcPr>
          <w:p w14:paraId="1263DE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+125 %</w:t>
            </w:r>
          </w:p>
        </w:tc>
      </w:tr>
      <w:tr w:rsidR="000A2396" w14:paraId="2DF1B833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11A8B8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1067" w:type="dxa"/>
            <w:vAlign w:val="center"/>
          </w:tcPr>
          <w:p w14:paraId="10CAED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5413C6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787" w:type="dxa"/>
            <w:vAlign w:val="center"/>
          </w:tcPr>
          <w:p w14:paraId="15AA2B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0 %</w:t>
            </w:r>
          </w:p>
        </w:tc>
        <w:tc>
          <w:tcPr>
            <w:tcW w:w="2313" w:type="dxa"/>
            <w:vAlign w:val="center"/>
          </w:tcPr>
          <w:p w14:paraId="3C5366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668596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0A2396" w14:paraId="263578F9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2D3438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7" w:type="dxa"/>
            <w:vAlign w:val="center"/>
          </w:tcPr>
          <w:p w14:paraId="4758DA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1178" w:type="dxa"/>
            <w:vAlign w:val="center"/>
          </w:tcPr>
          <w:p w14:paraId="36B2A6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787" w:type="dxa"/>
            <w:vAlign w:val="center"/>
          </w:tcPr>
          <w:p w14:paraId="7EB7C9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2313" w:type="dxa"/>
            <w:vAlign w:val="center"/>
          </w:tcPr>
          <w:p w14:paraId="6BBAC2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 / 0,2</w:t>
            </w:r>
          </w:p>
        </w:tc>
        <w:tc>
          <w:tcPr>
            <w:tcW w:w="1305" w:type="dxa"/>
            <w:vAlign w:val="center"/>
          </w:tcPr>
          <w:p w14:paraId="76BF5B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+1838 %</w:t>
            </w:r>
          </w:p>
        </w:tc>
      </w:tr>
      <w:tr w:rsidR="000A2396" w14:paraId="0C488E91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6C6EAA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6C7D59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</w:t>
            </w:r>
          </w:p>
        </w:tc>
        <w:tc>
          <w:tcPr>
            <w:tcW w:w="1178" w:type="dxa"/>
            <w:vAlign w:val="center"/>
          </w:tcPr>
          <w:p w14:paraId="1FD332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787" w:type="dxa"/>
            <w:vAlign w:val="center"/>
          </w:tcPr>
          <w:p w14:paraId="0436A5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64 %</w:t>
            </w:r>
          </w:p>
        </w:tc>
        <w:tc>
          <w:tcPr>
            <w:tcW w:w="2313" w:type="dxa"/>
            <w:vAlign w:val="center"/>
          </w:tcPr>
          <w:p w14:paraId="3F6CA2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9,1 / 3,0</w:t>
            </w:r>
          </w:p>
        </w:tc>
        <w:tc>
          <w:tcPr>
            <w:tcW w:w="1305" w:type="dxa"/>
            <w:vAlign w:val="center"/>
          </w:tcPr>
          <w:p w14:paraId="45B001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+203 %</w:t>
            </w:r>
          </w:p>
        </w:tc>
      </w:tr>
      <w:tr w:rsidR="000A2396" w14:paraId="0094402F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569213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D0C02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</w:t>
            </w:r>
          </w:p>
        </w:tc>
        <w:tc>
          <w:tcPr>
            <w:tcW w:w="1178" w:type="dxa"/>
            <w:vAlign w:val="center"/>
          </w:tcPr>
          <w:p w14:paraId="10D9A3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87" w:type="dxa"/>
            <w:vAlign w:val="center"/>
          </w:tcPr>
          <w:p w14:paraId="086BF2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92 %</w:t>
            </w:r>
          </w:p>
        </w:tc>
        <w:tc>
          <w:tcPr>
            <w:tcW w:w="2313" w:type="dxa"/>
            <w:vAlign w:val="center"/>
          </w:tcPr>
          <w:p w14:paraId="304460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 / 3,7</w:t>
            </w:r>
          </w:p>
        </w:tc>
        <w:tc>
          <w:tcPr>
            <w:tcW w:w="1305" w:type="dxa"/>
            <w:vAlign w:val="center"/>
          </w:tcPr>
          <w:p w14:paraId="4A2ECD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+36 %</w:t>
            </w:r>
          </w:p>
        </w:tc>
      </w:tr>
      <w:tr w:rsidR="000A2396" w14:paraId="1C290A86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526F0D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1067" w:type="dxa"/>
            <w:vAlign w:val="center"/>
          </w:tcPr>
          <w:p w14:paraId="0969FE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1178" w:type="dxa"/>
            <w:vAlign w:val="center"/>
          </w:tcPr>
          <w:p w14:paraId="4264B2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2C1021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2313" w:type="dxa"/>
            <w:vAlign w:val="center"/>
          </w:tcPr>
          <w:p w14:paraId="01DB3D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41,0 / 8,9</w:t>
            </w:r>
          </w:p>
        </w:tc>
        <w:tc>
          <w:tcPr>
            <w:tcW w:w="1305" w:type="dxa"/>
            <w:vAlign w:val="center"/>
          </w:tcPr>
          <w:p w14:paraId="52C9A0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+360 %</w:t>
            </w:r>
          </w:p>
        </w:tc>
      </w:tr>
      <w:tr w:rsidR="000A2396" w14:paraId="06056851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6D856B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1067" w:type="dxa"/>
            <w:vAlign w:val="center"/>
          </w:tcPr>
          <w:p w14:paraId="326E90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1178" w:type="dxa"/>
            <w:vAlign w:val="center"/>
          </w:tcPr>
          <w:p w14:paraId="56A638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41DBF1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2DC1D8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49,8 / 29,3</w:t>
            </w:r>
          </w:p>
        </w:tc>
        <w:tc>
          <w:tcPr>
            <w:tcW w:w="1305" w:type="dxa"/>
            <w:vAlign w:val="center"/>
          </w:tcPr>
          <w:p w14:paraId="009C44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+70 %</w:t>
            </w:r>
          </w:p>
        </w:tc>
      </w:tr>
      <w:tr w:rsidR="000A2396" w14:paraId="721634CF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187FAF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067" w:type="dxa"/>
            <w:vAlign w:val="center"/>
          </w:tcPr>
          <w:p w14:paraId="7580E4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6CC127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787" w:type="dxa"/>
            <w:vAlign w:val="center"/>
          </w:tcPr>
          <w:p w14:paraId="4902F1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10E4E6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18,5 / 15,0</w:t>
            </w:r>
          </w:p>
        </w:tc>
        <w:tc>
          <w:tcPr>
            <w:tcW w:w="1305" w:type="dxa"/>
            <w:vAlign w:val="center"/>
          </w:tcPr>
          <w:p w14:paraId="3860BB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+23 %</w:t>
            </w:r>
          </w:p>
        </w:tc>
      </w:tr>
      <w:tr w:rsidR="000A2396" w14:paraId="1785B7F1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58F4CE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067" w:type="dxa"/>
            <w:vAlign w:val="center"/>
          </w:tcPr>
          <w:p w14:paraId="42A2F4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178" w:type="dxa"/>
            <w:vAlign w:val="center"/>
          </w:tcPr>
          <w:p w14:paraId="008B5B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87" w:type="dxa"/>
            <w:vAlign w:val="center"/>
          </w:tcPr>
          <w:p w14:paraId="7D2EC9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2313" w:type="dxa"/>
            <w:vAlign w:val="center"/>
          </w:tcPr>
          <w:p w14:paraId="070147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 / 0,0</w:t>
            </w:r>
          </w:p>
        </w:tc>
        <w:tc>
          <w:tcPr>
            <w:tcW w:w="1305" w:type="dxa"/>
            <w:vAlign w:val="center"/>
          </w:tcPr>
          <w:p w14:paraId="5719E5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 (база 0)</w:t>
            </w:r>
          </w:p>
        </w:tc>
      </w:tr>
      <w:tr w:rsidR="000A2396" w14:paraId="7FF32B48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7FEE4F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067" w:type="dxa"/>
            <w:vAlign w:val="center"/>
          </w:tcPr>
          <w:p w14:paraId="747174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1178" w:type="dxa"/>
            <w:vAlign w:val="center"/>
          </w:tcPr>
          <w:p w14:paraId="3F7C44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787" w:type="dxa"/>
            <w:vAlign w:val="center"/>
          </w:tcPr>
          <w:p w14:paraId="1D53F9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98F46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64,7 / 70,8</w:t>
            </w:r>
          </w:p>
        </w:tc>
        <w:tc>
          <w:tcPr>
            <w:tcW w:w="1305" w:type="dxa"/>
            <w:vAlign w:val="center"/>
          </w:tcPr>
          <w:p w14:paraId="489B11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0A2396" w14:paraId="37093A92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2ED05C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067" w:type="dxa"/>
            <w:vAlign w:val="center"/>
          </w:tcPr>
          <w:p w14:paraId="0A7856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1178" w:type="dxa"/>
            <w:vAlign w:val="center"/>
          </w:tcPr>
          <w:p w14:paraId="4597EC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</w:t>
            </w:r>
          </w:p>
        </w:tc>
        <w:tc>
          <w:tcPr>
            <w:tcW w:w="1787" w:type="dxa"/>
            <w:vAlign w:val="center"/>
          </w:tcPr>
          <w:p w14:paraId="7063B1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313" w:type="dxa"/>
            <w:vAlign w:val="center"/>
          </w:tcPr>
          <w:p w14:paraId="3B99F3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44,5 / 16,6</w:t>
            </w:r>
          </w:p>
        </w:tc>
        <w:tc>
          <w:tcPr>
            <w:tcW w:w="1305" w:type="dxa"/>
            <w:vAlign w:val="center"/>
          </w:tcPr>
          <w:p w14:paraId="1C20F2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0A2396" w14:paraId="359B4ECA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7818C7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067" w:type="dxa"/>
            <w:vAlign w:val="center"/>
          </w:tcPr>
          <w:p w14:paraId="69A3EE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178" w:type="dxa"/>
            <w:vAlign w:val="center"/>
          </w:tcPr>
          <w:p w14:paraId="5113EA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787" w:type="dxa"/>
            <w:vAlign w:val="center"/>
          </w:tcPr>
          <w:p w14:paraId="041CD4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2313" w:type="dxa"/>
            <w:vAlign w:val="center"/>
          </w:tcPr>
          <w:p w14:paraId="6123D8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 / 0,4</w:t>
            </w:r>
          </w:p>
        </w:tc>
        <w:tc>
          <w:tcPr>
            <w:tcW w:w="1305" w:type="dxa"/>
            <w:vAlign w:val="center"/>
          </w:tcPr>
          <w:p w14:paraId="372586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0A2396" w14:paraId="099CFD12" w14:textId="77777777" w:rsidTr="000A2396">
        <w:trPr>
          <w:cantSplit/>
          <w:jc w:val="center"/>
        </w:trPr>
        <w:tc>
          <w:tcPr>
            <w:tcW w:w="1704" w:type="dxa"/>
            <w:vAlign w:val="center"/>
          </w:tcPr>
          <w:p w14:paraId="222A6E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67" w:type="dxa"/>
            <w:vAlign w:val="center"/>
          </w:tcPr>
          <w:p w14:paraId="50E008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178" w:type="dxa"/>
            <w:vAlign w:val="center"/>
          </w:tcPr>
          <w:p w14:paraId="3DC1DB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787" w:type="dxa"/>
            <w:vAlign w:val="center"/>
          </w:tcPr>
          <w:p w14:paraId="51092B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313" w:type="dxa"/>
            <w:vAlign w:val="center"/>
          </w:tcPr>
          <w:p w14:paraId="67DD11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44,0 / 21,8</w:t>
            </w:r>
          </w:p>
        </w:tc>
        <w:tc>
          <w:tcPr>
            <w:tcW w:w="1305" w:type="dxa"/>
            <w:vAlign w:val="center"/>
          </w:tcPr>
          <w:p w14:paraId="26F114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</w:tbl>
    <w:p w14:paraId="66A543E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Почти все узкие запросы показывают рост последних 52 недель к предыдущим (в ряде случаев в </w:t>
      </w:r>
      <w:r>
        <w:rPr>
          <w:sz w:val="28"/>
        </w:rPr>
        <w:t>разы), но от очень низкой базы: средний индекс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0,98,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8,8,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0,06. Запросы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>», «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>»,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>» и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присутствуют в каждой </w:t>
      </w:r>
      <w:r>
        <w:rPr>
          <w:sz w:val="28"/>
        </w:rPr>
        <w:t xml:space="preserve">неделе (доля ненулевых </w:t>
      </w:r>
      <w:r>
        <w:rPr>
          <w:sz w:val="28"/>
        </w:rPr>
        <w:lastRenderedPageBreak/>
        <w:t>недель 100 %), «</w:t>
      </w:r>
      <w:r>
        <w:rPr>
          <w:i/>
          <w:sz w:val="28"/>
        </w:rPr>
        <w:t>check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- в 93 % недель, поэтому именно они пригодны для оценки динамики. Запрос «</w:t>
      </w:r>
      <w:r>
        <w:rPr>
          <w:i/>
          <w:sz w:val="28"/>
        </w:rPr>
        <w:t>perfectxl</w:t>
      </w:r>
      <w:r>
        <w:rPr>
          <w:sz w:val="28"/>
        </w:rPr>
        <w:t>» данных не дает, то есть бренд ближайшего независимого конкурента практически не ищут.</w:t>
      </w:r>
    </w:p>
    <w:p w14:paraId="6D2BB143" w14:textId="77777777" w:rsidR="000A2396" w:rsidRDefault="007E7498">
      <w:pPr>
        <w:pStyle w:val="4"/>
        <w:spacing w:before="360" w:after="360" w:line="360" w:lineRule="exact"/>
        <w:ind w:firstLine="709"/>
      </w:pPr>
      <w:bookmarkStart w:id="11" w:name="_43099ac4405a72a1931eda932ea26493175a89f"/>
      <w:bookmarkEnd w:id="10"/>
      <w:r>
        <w:rPr>
          <w:b/>
          <w:sz w:val="28"/>
        </w:rPr>
        <w:t>1.2.3.3 Масштаб интереса</w:t>
      </w:r>
    </w:p>
    <w:p w14:paraId="403C533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Масштаб узких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показан в таблице 11 и на рисунке 1.</w:t>
      </w:r>
    </w:p>
    <w:p w14:paraId="655088BE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11 – Масштаб запросов относительно общего интереса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(пакет </w:t>
      </w:r>
      <w:r>
        <w:rPr>
          <w:i/>
          <w:sz w:val="28"/>
        </w:rPr>
        <w:t>P5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23"/>
        <w:gridCol w:w="1885"/>
        <w:gridCol w:w="2810"/>
        <w:gridCol w:w="2737"/>
      </w:tblGrid>
      <w:tr w:rsidR="000A2396" w14:paraId="1DC23EC5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22" w:type="dxa"/>
            <w:vAlign w:val="center"/>
          </w:tcPr>
          <w:p w14:paraId="5D9ACA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85" w:type="dxa"/>
            <w:vAlign w:val="center"/>
          </w:tcPr>
          <w:p w14:paraId="164CC7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 в пакете</w:t>
            </w:r>
          </w:p>
        </w:tc>
        <w:tc>
          <w:tcPr>
            <w:tcW w:w="2810" w:type="dxa"/>
            <w:vAlign w:val="center"/>
          </w:tcPr>
          <w:p w14:paraId="1A8C38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 запроса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formulas</w:t>
            </w:r>
            <w:r>
              <w:rPr>
                <w:b/>
                <w:sz w:val="24"/>
              </w:rPr>
              <w:t>», %</w:t>
            </w:r>
          </w:p>
        </w:tc>
        <w:tc>
          <w:tcPr>
            <w:tcW w:w="2737" w:type="dxa"/>
            <w:vAlign w:val="center"/>
          </w:tcPr>
          <w:p w14:paraId="1072C3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(52 нед. к предыдущим)</w:t>
            </w:r>
          </w:p>
        </w:tc>
      </w:tr>
      <w:tr w:rsidR="000A2396" w14:paraId="5AE0880B" w14:textId="77777777" w:rsidTr="000A2396">
        <w:trPr>
          <w:cantSplit/>
          <w:jc w:val="center"/>
        </w:trPr>
        <w:tc>
          <w:tcPr>
            <w:tcW w:w="1922" w:type="dxa"/>
            <w:vAlign w:val="center"/>
          </w:tcPr>
          <w:p w14:paraId="3FEED3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885" w:type="dxa"/>
            <w:vAlign w:val="center"/>
          </w:tcPr>
          <w:p w14:paraId="4831B7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75,25</w:t>
            </w:r>
          </w:p>
        </w:tc>
        <w:tc>
          <w:tcPr>
            <w:tcW w:w="2810" w:type="dxa"/>
            <w:vAlign w:val="center"/>
          </w:tcPr>
          <w:p w14:paraId="36592D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100,0</w:t>
            </w:r>
          </w:p>
        </w:tc>
        <w:tc>
          <w:tcPr>
            <w:tcW w:w="2737" w:type="dxa"/>
            <w:vAlign w:val="center"/>
          </w:tcPr>
          <w:p w14:paraId="163DC5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-9 %</w:t>
            </w:r>
          </w:p>
        </w:tc>
      </w:tr>
      <w:tr w:rsidR="000A2396" w14:paraId="1FA8D040" w14:textId="77777777" w:rsidTr="000A2396">
        <w:trPr>
          <w:cantSplit/>
          <w:jc w:val="center"/>
        </w:trPr>
        <w:tc>
          <w:tcPr>
            <w:tcW w:w="1922" w:type="dxa"/>
            <w:vAlign w:val="center"/>
          </w:tcPr>
          <w:p w14:paraId="72CFFC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885" w:type="dxa"/>
            <w:vAlign w:val="center"/>
          </w:tcPr>
          <w:p w14:paraId="301FCA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16,93</w:t>
            </w:r>
          </w:p>
        </w:tc>
        <w:tc>
          <w:tcPr>
            <w:tcW w:w="2810" w:type="dxa"/>
            <w:vAlign w:val="center"/>
          </w:tcPr>
          <w:p w14:paraId="4EA1F9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22,5</w:t>
            </w:r>
          </w:p>
        </w:tc>
        <w:tc>
          <w:tcPr>
            <w:tcW w:w="2737" w:type="dxa"/>
            <w:vAlign w:val="center"/>
          </w:tcPr>
          <w:p w14:paraId="36EC3B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+168 %</w:t>
            </w:r>
          </w:p>
        </w:tc>
      </w:tr>
      <w:tr w:rsidR="000A2396" w14:paraId="0B971DBC" w14:textId="77777777" w:rsidTr="000A2396">
        <w:trPr>
          <w:cantSplit/>
          <w:jc w:val="center"/>
        </w:trPr>
        <w:tc>
          <w:tcPr>
            <w:tcW w:w="1922" w:type="dxa"/>
            <w:vAlign w:val="center"/>
          </w:tcPr>
          <w:p w14:paraId="2A49F9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885" w:type="dxa"/>
            <w:vAlign w:val="center"/>
          </w:tcPr>
          <w:p w14:paraId="72EACE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14,96</w:t>
            </w:r>
          </w:p>
        </w:tc>
        <w:tc>
          <w:tcPr>
            <w:tcW w:w="2810" w:type="dxa"/>
            <w:vAlign w:val="center"/>
          </w:tcPr>
          <w:p w14:paraId="3504F4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</w:t>
            </w:r>
          </w:p>
        </w:tc>
        <w:tc>
          <w:tcPr>
            <w:tcW w:w="2737" w:type="dxa"/>
            <w:vAlign w:val="center"/>
          </w:tcPr>
          <w:p w14:paraId="1A2153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+102 %</w:t>
            </w:r>
          </w:p>
        </w:tc>
      </w:tr>
      <w:tr w:rsidR="000A2396" w14:paraId="0BFCA6FE" w14:textId="77777777" w:rsidTr="000A2396">
        <w:trPr>
          <w:cantSplit/>
          <w:jc w:val="center"/>
        </w:trPr>
        <w:tc>
          <w:tcPr>
            <w:tcW w:w="1922" w:type="dxa"/>
            <w:vAlign w:val="center"/>
          </w:tcPr>
          <w:p w14:paraId="3F5C6A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85" w:type="dxa"/>
            <w:vAlign w:val="center"/>
          </w:tcPr>
          <w:p w14:paraId="576003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0,62</w:t>
            </w:r>
          </w:p>
        </w:tc>
        <w:tc>
          <w:tcPr>
            <w:tcW w:w="2810" w:type="dxa"/>
            <w:vAlign w:val="center"/>
          </w:tcPr>
          <w:p w14:paraId="196A70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2737" w:type="dxa"/>
            <w:vAlign w:val="center"/>
          </w:tcPr>
          <w:p w14:paraId="23659B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+464 %</w:t>
            </w:r>
          </w:p>
        </w:tc>
      </w:tr>
      <w:tr w:rsidR="000A2396" w14:paraId="1B2FD7F5" w14:textId="77777777" w:rsidTr="000A2396">
        <w:trPr>
          <w:cantSplit/>
          <w:jc w:val="center"/>
        </w:trPr>
        <w:tc>
          <w:tcPr>
            <w:tcW w:w="1922" w:type="dxa"/>
            <w:vAlign w:val="center"/>
          </w:tcPr>
          <w:p w14:paraId="769F10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85" w:type="dxa"/>
            <w:vAlign w:val="center"/>
          </w:tcPr>
          <w:p w14:paraId="4F4DA6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</w:t>
            </w:r>
          </w:p>
        </w:tc>
        <w:tc>
          <w:tcPr>
            <w:tcW w:w="2810" w:type="dxa"/>
            <w:vAlign w:val="center"/>
          </w:tcPr>
          <w:p w14:paraId="70F408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737" w:type="dxa"/>
            <w:vAlign w:val="center"/>
          </w:tcPr>
          <w:p w14:paraId="5CF0C1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</w:tr>
    </w:tbl>
    <w:p w14:paraId="157C881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Общий пакет показывает порядок величин. Интерес к запросу об аудите таблиц составляет около 0,8 % от интереса к формулам </w:t>
      </w:r>
      <w:r>
        <w:rPr>
          <w:i/>
          <w:sz w:val="28"/>
        </w:rPr>
        <w:t>Excel</w:t>
      </w:r>
      <w:r>
        <w:rPr>
          <w:sz w:val="28"/>
        </w:rPr>
        <w:t>, запрос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checker</w:t>
      </w:r>
      <w:r>
        <w:rPr>
          <w:sz w:val="28"/>
        </w:rPr>
        <w:t>» - сотые доли процента, тогда как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» - 20-22 % от базы. Узкая </w:t>
      </w:r>
      <w:r>
        <w:rPr>
          <w:sz w:val="28"/>
        </w:rPr>
        <w:t xml:space="preserve">тема проверки таблиц существует, но является нишей внутри массового интереса к работе с </w:t>
      </w:r>
      <w:r>
        <w:rPr>
          <w:i/>
          <w:sz w:val="28"/>
        </w:rPr>
        <w:t>Excel</w:t>
      </w:r>
      <w:r>
        <w:rPr>
          <w:sz w:val="28"/>
        </w:rPr>
        <w:t xml:space="preserve"> и существенно уступает теме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657E2CD4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2119C95" wp14:editId="78B0B433">
            <wp:extent cx="5334000" cy="2133600"/>
            <wp:effectExtent l="0" t="0" r="0" b="0"/>
            <wp:docPr id="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" descr="D:/TableMind_EB/.claude/worktrees/handoff-project-continuation-447426/ЛР1_Спрос_и_границы_рынка/Рисунки/05_масштаб_запросов_gt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48AA39F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Масштаб запросов в общем пакете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(логарифмическая шкала)</w:t>
      </w:r>
    </w:p>
    <w:p w14:paraId="45B3E619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видно, что разброс между</w:t>
      </w:r>
      <w:r>
        <w:rPr>
          <w:sz w:val="28"/>
        </w:rPr>
        <w:t xml:space="preserve"> широким запросом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и узкими запросами о проверке достигает двух-трех порядков. По этой причине выводы по узким запросам требуют осторожности и подтверждения вторым источником.</w:t>
      </w:r>
    </w:p>
    <w:p w14:paraId="218F3708" w14:textId="77777777" w:rsidR="000A2396" w:rsidRDefault="007E7498">
      <w:pPr>
        <w:pStyle w:val="4"/>
        <w:spacing w:before="360" w:after="360" w:line="360" w:lineRule="exact"/>
        <w:ind w:firstLine="709"/>
      </w:pPr>
      <w:bookmarkStart w:id="12" w:name="_0e72dc973f894482cfa9fdd56c0e724e47f7d78"/>
      <w:bookmarkEnd w:id="11"/>
      <w:r>
        <w:rPr>
          <w:b/>
          <w:sz w:val="28"/>
        </w:rPr>
        <w:lastRenderedPageBreak/>
        <w:t>1.2.3.4 География интереса</w:t>
      </w:r>
    </w:p>
    <w:p w14:paraId="0E3F019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Распределение интереса по странам для</w:t>
      </w:r>
      <w:r>
        <w:rPr>
          <w:sz w:val="28"/>
        </w:rPr>
        <w:t xml:space="preserve"> одиночных запросов приведено в таблице 12.</w:t>
      </w:r>
    </w:p>
    <w:p w14:paraId="222D46A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12 – Интерес по странам: одиночные запросы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44"/>
        <w:gridCol w:w="2670"/>
        <w:gridCol w:w="4341"/>
      </w:tblGrid>
      <w:tr w:rsidR="000A2396" w14:paraId="6976F68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44" w:type="dxa"/>
            <w:vAlign w:val="center"/>
          </w:tcPr>
          <w:p w14:paraId="3DFCB9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2370E9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 с ненулевым индексом</w:t>
            </w:r>
          </w:p>
        </w:tc>
        <w:tc>
          <w:tcPr>
            <w:tcW w:w="4341" w:type="dxa"/>
            <w:vAlign w:val="center"/>
          </w:tcPr>
          <w:p w14:paraId="3DC27E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Лидеры (код страны, индекс)</w:t>
            </w:r>
          </w:p>
        </w:tc>
      </w:tr>
      <w:tr w:rsidR="000A2396" w14:paraId="3E8C05F4" w14:textId="77777777" w:rsidTr="000A2396">
        <w:trPr>
          <w:cantSplit/>
          <w:jc w:val="center"/>
        </w:trPr>
        <w:tc>
          <w:tcPr>
            <w:tcW w:w="2344" w:type="dxa"/>
            <w:vAlign w:val="center"/>
          </w:tcPr>
          <w:p w14:paraId="13DB6D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2670" w:type="dxa"/>
            <w:vAlign w:val="center"/>
          </w:tcPr>
          <w:p w14:paraId="63FA5D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4341" w:type="dxa"/>
            <w:vAlign w:val="center"/>
          </w:tcPr>
          <w:p w14:paraId="16DD30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 странам нет</w:t>
            </w:r>
          </w:p>
        </w:tc>
      </w:tr>
      <w:tr w:rsidR="000A2396" w14:paraId="43A69078" w14:textId="77777777" w:rsidTr="000A2396">
        <w:trPr>
          <w:cantSplit/>
          <w:jc w:val="center"/>
        </w:trPr>
        <w:tc>
          <w:tcPr>
            <w:tcW w:w="2344" w:type="dxa"/>
            <w:vAlign w:val="center"/>
          </w:tcPr>
          <w:p w14:paraId="1CCD42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983A2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A0EC4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 (единичный всплеск)</w:t>
            </w:r>
          </w:p>
        </w:tc>
      </w:tr>
      <w:tr w:rsidR="000A2396" w14:paraId="2281DC1E" w14:textId="77777777" w:rsidTr="000A2396">
        <w:trPr>
          <w:cantSplit/>
          <w:jc w:val="center"/>
        </w:trPr>
        <w:tc>
          <w:tcPr>
            <w:tcW w:w="2344" w:type="dxa"/>
            <w:vAlign w:val="center"/>
          </w:tcPr>
          <w:p w14:paraId="68011E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0DFD70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4341" w:type="dxa"/>
            <w:vAlign w:val="center"/>
          </w:tcPr>
          <w:p w14:paraId="4EE0D6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ZW</w:t>
            </w:r>
            <w:r>
              <w:rPr>
                <w:sz w:val="24"/>
              </w:rPr>
              <w:t xml:space="preserve"> 81,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62,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50, </w:t>
            </w:r>
            <w:r>
              <w:rPr>
                <w:i/>
                <w:sz w:val="24"/>
              </w:rPr>
              <w:t>NP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KE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QA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43, </w:t>
            </w:r>
            <w:r>
              <w:rPr>
                <w:i/>
                <w:sz w:val="24"/>
              </w:rPr>
              <w:t>GH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37,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31, </w:t>
            </w:r>
            <w:r>
              <w:rPr>
                <w:i/>
                <w:sz w:val="24"/>
              </w:rPr>
              <w:t>UG</w:t>
            </w:r>
            <w:r>
              <w:rPr>
                <w:sz w:val="24"/>
              </w:rPr>
              <w:t xml:space="preserve"> 31</w:t>
            </w:r>
          </w:p>
        </w:tc>
      </w:tr>
      <w:tr w:rsidR="000A2396" w14:paraId="41791B54" w14:textId="77777777" w:rsidTr="000A2396">
        <w:trPr>
          <w:cantSplit/>
          <w:jc w:val="center"/>
        </w:trPr>
        <w:tc>
          <w:tcPr>
            <w:tcW w:w="2344" w:type="dxa"/>
            <w:vAlign w:val="center"/>
          </w:tcPr>
          <w:p w14:paraId="6AE621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670" w:type="dxa"/>
            <w:vAlign w:val="center"/>
          </w:tcPr>
          <w:p w14:paraId="199B15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4341" w:type="dxa"/>
            <w:vAlign w:val="center"/>
          </w:tcPr>
          <w:p w14:paraId="6D8FD2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SZ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SH</w:t>
            </w:r>
            <w:r>
              <w:rPr>
                <w:sz w:val="24"/>
              </w:rPr>
              <w:t xml:space="preserve"> 17,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11, </w:t>
            </w: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ET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KR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LB</w:t>
            </w:r>
            <w:r>
              <w:rPr>
                <w:sz w:val="24"/>
              </w:rPr>
              <w:t xml:space="preserve"> 5, </w:t>
            </w:r>
            <w:r>
              <w:rPr>
                <w:i/>
                <w:sz w:val="24"/>
              </w:rPr>
              <w:t>PH</w:t>
            </w:r>
            <w:r>
              <w:rPr>
                <w:sz w:val="24"/>
              </w:rPr>
              <w:t xml:space="preserve"> 5</w:t>
            </w:r>
          </w:p>
        </w:tc>
      </w:tr>
      <w:tr w:rsidR="000A2396" w14:paraId="0408766D" w14:textId="77777777" w:rsidTr="000A2396">
        <w:trPr>
          <w:cantSplit/>
          <w:jc w:val="center"/>
        </w:trPr>
        <w:tc>
          <w:tcPr>
            <w:tcW w:w="2344" w:type="dxa"/>
            <w:vAlign w:val="center"/>
          </w:tcPr>
          <w:p w14:paraId="5E1A35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2E8D68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4341" w:type="dxa"/>
            <w:vAlign w:val="center"/>
          </w:tcPr>
          <w:p w14:paraId="01E688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 100,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 64,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 48,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CH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NZ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41,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NO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35</w:t>
            </w:r>
          </w:p>
        </w:tc>
      </w:tr>
      <w:tr w:rsidR="000A2396" w14:paraId="14F519F6" w14:textId="77777777" w:rsidTr="000A2396">
        <w:trPr>
          <w:cantSplit/>
          <w:jc w:val="center"/>
        </w:trPr>
        <w:tc>
          <w:tcPr>
            <w:tcW w:w="2344" w:type="dxa"/>
            <w:vAlign w:val="center"/>
          </w:tcPr>
          <w:p w14:paraId="53B3F5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70" w:type="dxa"/>
            <w:vAlign w:val="center"/>
          </w:tcPr>
          <w:p w14:paraId="39E813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341" w:type="dxa"/>
            <w:vAlign w:val="center"/>
          </w:tcPr>
          <w:p w14:paraId="173630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MR</w:t>
            </w:r>
            <w:r>
              <w:rPr>
                <w:sz w:val="24"/>
              </w:rPr>
              <w:t xml:space="preserve"> 100 (единичный всплеск, не отражает спрос)</w:t>
            </w:r>
          </w:p>
        </w:tc>
      </w:tr>
    </w:tbl>
    <w:p w14:paraId="19F1BB0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узким запросам территориального распределения почти нет: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показывает страны либо показывает единичные всплески. Только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и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имеют значимую географию.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 сильнее в Сингапуре, ОАЭ, Индии, Малайзии, Гон</w:t>
      </w:r>
      <w:r>
        <w:rPr>
          <w:sz w:val="28"/>
        </w:rPr>
        <w:t>конге и африканских странах,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>» - в Сингапуре, Гонконге, Австралии, скандинавских странах, Нидерландах, Швейцарии, Великобритании и США. Это подтверждает английский язык как рабочий, но не указывает на ЕС как отдельный центр интереса.</w:t>
      </w:r>
    </w:p>
    <w:p w14:paraId="69A19C8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Структур</w:t>
      </w:r>
      <w:r>
        <w:rPr>
          <w:sz w:val="28"/>
        </w:rPr>
        <w:t>а пакетов запросов по странам показана в таблице 13.</w:t>
      </w:r>
    </w:p>
    <w:p w14:paraId="77FF4A86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13 – Структура пакетов по странам: доля запроса внутри пакета, % (порядок запросов как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21"/>
        <w:gridCol w:w="2298"/>
        <w:gridCol w:w="2236"/>
      </w:tblGrid>
      <w:tr w:rsidR="000A2396" w14:paraId="529A8FF1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21" w:type="dxa"/>
            <w:vAlign w:val="center"/>
          </w:tcPr>
          <w:p w14:paraId="17DAE2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2298" w:type="dxa"/>
            <w:vAlign w:val="center"/>
          </w:tcPr>
          <w:p w14:paraId="4324B1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236" w:type="dxa"/>
            <w:vAlign w:val="center"/>
          </w:tcPr>
          <w:p w14:paraId="71BBF4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Доли запросов пакета, %</w:t>
            </w:r>
          </w:p>
        </w:tc>
      </w:tr>
      <w:tr w:rsidR="000A2396" w14:paraId="1590CD87" w14:textId="77777777" w:rsidTr="000A2396">
        <w:trPr>
          <w:cantSplit/>
          <w:jc w:val="center"/>
        </w:trPr>
        <w:tc>
          <w:tcPr>
            <w:tcW w:w="4821" w:type="dxa"/>
            <w:vAlign w:val="center"/>
          </w:tcPr>
          <w:p w14:paraId="0E90E9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2298" w:type="dxa"/>
            <w:vAlign w:val="center"/>
          </w:tcPr>
          <w:p w14:paraId="686011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488446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/ 39 / 3 / 7 / 39</w:t>
            </w:r>
          </w:p>
        </w:tc>
      </w:tr>
      <w:tr w:rsidR="000A2396" w14:paraId="0B8B8262" w14:textId="77777777" w:rsidTr="000A2396">
        <w:trPr>
          <w:cantSplit/>
          <w:jc w:val="center"/>
        </w:trPr>
        <w:tc>
          <w:tcPr>
            <w:tcW w:w="4821" w:type="dxa"/>
            <w:vAlign w:val="center"/>
          </w:tcPr>
          <w:p w14:paraId="6F297C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259FC6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7D8FAA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40 / 3 / 5 / 33</w:t>
            </w:r>
          </w:p>
        </w:tc>
      </w:tr>
      <w:tr w:rsidR="000A2396" w14:paraId="04A4EA0B" w14:textId="77777777" w:rsidTr="000A2396">
        <w:trPr>
          <w:cantSplit/>
          <w:jc w:val="center"/>
        </w:trPr>
        <w:tc>
          <w:tcPr>
            <w:tcW w:w="4821" w:type="dxa"/>
            <w:vAlign w:val="center"/>
          </w:tcPr>
          <w:p w14:paraId="021593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10C7EA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607BB3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36 / 0 / 4 / 46</w:t>
            </w:r>
          </w:p>
        </w:tc>
      </w:tr>
      <w:tr w:rsidR="000A2396" w14:paraId="5A3B0C2B" w14:textId="77777777" w:rsidTr="000A2396">
        <w:trPr>
          <w:cantSplit/>
          <w:jc w:val="center"/>
        </w:trPr>
        <w:tc>
          <w:tcPr>
            <w:tcW w:w="4821" w:type="dxa"/>
            <w:vAlign w:val="center"/>
          </w:tcPr>
          <w:p w14:paraId="45B361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0DA098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Канада</w:t>
            </w:r>
          </w:p>
        </w:tc>
        <w:tc>
          <w:tcPr>
            <w:tcW w:w="2236" w:type="dxa"/>
            <w:vAlign w:val="center"/>
          </w:tcPr>
          <w:p w14:paraId="6517B9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27 / 4 / 5 / 50</w:t>
            </w:r>
          </w:p>
        </w:tc>
      </w:tr>
      <w:tr w:rsidR="000A2396" w14:paraId="05F8AE91" w14:textId="77777777" w:rsidTr="000A2396">
        <w:trPr>
          <w:cantSplit/>
          <w:jc w:val="center"/>
        </w:trPr>
        <w:tc>
          <w:tcPr>
            <w:tcW w:w="4821" w:type="dxa"/>
            <w:vAlign w:val="center"/>
          </w:tcPr>
          <w:p w14:paraId="264EC4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6C81A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359A92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43 / 0 / 13 / 33</w:t>
            </w:r>
          </w:p>
        </w:tc>
      </w:tr>
      <w:tr w:rsidR="000A2396" w14:paraId="318509A3" w14:textId="77777777" w:rsidTr="000A2396">
        <w:trPr>
          <w:cantSplit/>
          <w:jc w:val="center"/>
        </w:trPr>
        <w:tc>
          <w:tcPr>
            <w:tcW w:w="4821" w:type="dxa"/>
            <w:vAlign w:val="center"/>
          </w:tcPr>
          <w:p w14:paraId="304DB6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3059BE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236" w:type="dxa"/>
            <w:vAlign w:val="center"/>
          </w:tcPr>
          <w:p w14:paraId="7DEABD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/ 44 / 0 / 19 / 26</w:t>
            </w:r>
          </w:p>
        </w:tc>
      </w:tr>
      <w:tr w:rsidR="000A2396" w14:paraId="5BA4221F" w14:textId="77777777" w:rsidTr="000A2396">
        <w:trPr>
          <w:cantSplit/>
          <w:jc w:val="center"/>
        </w:trPr>
        <w:tc>
          <w:tcPr>
            <w:tcW w:w="4821" w:type="dxa"/>
            <w:vAlign w:val="center"/>
          </w:tcPr>
          <w:p w14:paraId="57CF72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2298" w:type="dxa"/>
            <w:vAlign w:val="center"/>
          </w:tcPr>
          <w:p w14:paraId="4C5FF3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236" w:type="dxa"/>
            <w:vAlign w:val="center"/>
          </w:tcPr>
          <w:p w14:paraId="18038F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/ 39 / 0 / 10 / 41</w:t>
            </w:r>
          </w:p>
        </w:tc>
      </w:tr>
      <w:tr w:rsidR="000A2396" w14:paraId="021E9F03" w14:textId="77777777" w:rsidTr="000A2396">
        <w:trPr>
          <w:cantSplit/>
          <w:jc w:val="center"/>
        </w:trPr>
        <w:tc>
          <w:tcPr>
            <w:tcW w:w="4821" w:type="dxa"/>
            <w:vAlign w:val="center"/>
          </w:tcPr>
          <w:p w14:paraId="42BDE1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2298" w:type="dxa"/>
            <w:vAlign w:val="center"/>
          </w:tcPr>
          <w:p w14:paraId="0974FE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6846E0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/ 6 / 36 / 33 / 0</w:t>
            </w:r>
          </w:p>
        </w:tc>
      </w:tr>
      <w:tr w:rsidR="000A2396" w14:paraId="4E944E67" w14:textId="77777777" w:rsidTr="000A2396">
        <w:trPr>
          <w:cantSplit/>
          <w:jc w:val="center"/>
        </w:trPr>
        <w:tc>
          <w:tcPr>
            <w:tcW w:w="4821" w:type="dxa"/>
            <w:vAlign w:val="center"/>
          </w:tcPr>
          <w:p w14:paraId="6BC6DE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475D43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Австралия</w:t>
            </w:r>
          </w:p>
        </w:tc>
        <w:tc>
          <w:tcPr>
            <w:tcW w:w="2236" w:type="dxa"/>
            <w:vAlign w:val="center"/>
          </w:tcPr>
          <w:p w14:paraId="600583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/ 4 / 34 / 31 / 0</w:t>
            </w:r>
          </w:p>
        </w:tc>
      </w:tr>
      <w:tr w:rsidR="000A2396" w14:paraId="770C4F8E" w14:textId="77777777" w:rsidTr="000A2396">
        <w:trPr>
          <w:cantSplit/>
          <w:jc w:val="center"/>
        </w:trPr>
        <w:tc>
          <w:tcPr>
            <w:tcW w:w="4821" w:type="dxa"/>
            <w:vAlign w:val="center"/>
          </w:tcPr>
          <w:p w14:paraId="2A9096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2298" w:type="dxa"/>
            <w:vAlign w:val="center"/>
          </w:tcPr>
          <w:p w14:paraId="07E188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</w:t>
            </w:r>
          </w:p>
        </w:tc>
        <w:tc>
          <w:tcPr>
            <w:tcW w:w="2236" w:type="dxa"/>
            <w:vAlign w:val="center"/>
          </w:tcPr>
          <w:p w14:paraId="7231AE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 / 5 / 50 / 18 / 0</w:t>
            </w:r>
          </w:p>
        </w:tc>
      </w:tr>
      <w:tr w:rsidR="000A2396" w14:paraId="6ADFF6F0" w14:textId="77777777" w:rsidTr="000A2396">
        <w:trPr>
          <w:cantSplit/>
          <w:jc w:val="center"/>
        </w:trPr>
        <w:tc>
          <w:tcPr>
            <w:tcW w:w="4821" w:type="dxa"/>
            <w:vAlign w:val="center"/>
          </w:tcPr>
          <w:p w14:paraId="2E54ED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98" w:type="dxa"/>
            <w:vAlign w:val="center"/>
          </w:tcPr>
          <w:p w14:paraId="0B2080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2236" w:type="dxa"/>
            <w:vAlign w:val="center"/>
          </w:tcPr>
          <w:p w14:paraId="78EB03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/ 25 / 57 / 0 / 4</w:t>
            </w:r>
          </w:p>
        </w:tc>
      </w:tr>
      <w:tr w:rsidR="000A2396" w14:paraId="44EEFA11" w14:textId="77777777" w:rsidTr="000A2396">
        <w:trPr>
          <w:cantSplit/>
          <w:jc w:val="center"/>
        </w:trPr>
        <w:tc>
          <w:tcPr>
            <w:tcW w:w="4821" w:type="dxa"/>
            <w:vAlign w:val="center"/>
          </w:tcPr>
          <w:p w14:paraId="2D1135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083D26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2236" w:type="dxa"/>
            <w:vAlign w:val="center"/>
          </w:tcPr>
          <w:p w14:paraId="2CEE16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/ 31 / 47 / 0 / 3</w:t>
            </w:r>
          </w:p>
        </w:tc>
      </w:tr>
      <w:tr w:rsidR="000A2396" w14:paraId="2EB50986" w14:textId="77777777" w:rsidTr="000A2396">
        <w:trPr>
          <w:cantSplit/>
          <w:jc w:val="center"/>
        </w:trPr>
        <w:tc>
          <w:tcPr>
            <w:tcW w:w="4821" w:type="dxa"/>
            <w:vAlign w:val="center"/>
          </w:tcPr>
          <w:p w14:paraId="1EFC2E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2298" w:type="dxa"/>
            <w:vAlign w:val="center"/>
          </w:tcPr>
          <w:p w14:paraId="4B8AF3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236" w:type="dxa"/>
            <w:vAlign w:val="center"/>
          </w:tcPr>
          <w:p w14:paraId="2CB820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/ 41 / 40 / 0 / 2</w:t>
            </w:r>
          </w:p>
        </w:tc>
      </w:tr>
    </w:tbl>
    <w:p w14:paraId="723B1F5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показывают, что в англоязычных странах (США, </w:t>
      </w:r>
      <w:r>
        <w:rPr>
          <w:sz w:val="28"/>
        </w:rPr>
        <w:t>Великобритания, Австралия, Канада) и в странах ЕС (Германия, Франция, Нидерланды) структура поисковых формулировок схожа: заметную часть занимают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»,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»,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» и </w:t>
      </w:r>
      <w:r>
        <w:rPr>
          <w:i/>
          <w:sz w:val="28"/>
        </w:rPr>
        <w:t>AI</w:t>
      </w:r>
      <w:r>
        <w:rPr>
          <w:sz w:val="28"/>
        </w:rPr>
        <w:t>-запросы. Структурное сходство означае</w:t>
      </w:r>
      <w:r>
        <w:rPr>
          <w:sz w:val="28"/>
        </w:rPr>
        <w:t>т, что английские формулировки используются и в ЕС, однако абсолютные объемы по ЕС остаются ниже порога отображения (см. ниже).</w:t>
      </w:r>
    </w:p>
    <w:p w14:paraId="612F09C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Контрольные пакеты по странам подтверждают тонкость данных. За 5 лет в пакете </w:t>
      </w:r>
      <w:r>
        <w:rPr>
          <w:i/>
          <w:sz w:val="28"/>
        </w:rPr>
        <w:t>P1</w:t>
      </w:r>
      <w:r>
        <w:rPr>
          <w:sz w:val="28"/>
        </w:rPr>
        <w:t xml:space="preserve"> по Великобритании, Германии, Франции и Нидерландам значимые значения встречаются в единичных неделях (суммы недельных индексов 0-224 при 262 неделях), по США данные есть (суммы 57-1795). Для русских запросов (пакет </w:t>
      </w:r>
      <w:r>
        <w:rPr>
          <w:i/>
          <w:sz w:val="28"/>
        </w:rPr>
        <w:t>R1</w:t>
      </w:r>
      <w:r>
        <w:rPr>
          <w:sz w:val="28"/>
        </w:rPr>
        <w:t>) по Беларуси, России и Казахстану зна</w:t>
      </w:r>
      <w:r>
        <w:rPr>
          <w:sz w:val="28"/>
        </w:rPr>
        <w:t xml:space="preserve">чимые значения также единичны, а за последние 12 месяцев по Беларуси данных нет вовсе. Следовательно,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пригоден для оценки динамики на уровне всего мира и США, но не для сравнения отдельных стран ЕС и тем более Беларуси.</w:t>
      </w:r>
    </w:p>
    <w:p w14:paraId="6496ECC9" w14:textId="77777777" w:rsidR="000A2396" w:rsidRDefault="007E7498">
      <w:pPr>
        <w:pStyle w:val="4"/>
        <w:spacing w:before="360" w:after="360" w:line="360" w:lineRule="exact"/>
        <w:ind w:firstLine="709"/>
      </w:pPr>
      <w:bookmarkStart w:id="13" w:name="_b9548e8908512bf82f431d2196d6404c84e8a52"/>
      <w:bookmarkEnd w:id="12"/>
      <w:r>
        <w:rPr>
          <w:b/>
          <w:sz w:val="28"/>
        </w:rPr>
        <w:t>1.2.3.5 Связанные запр</w:t>
      </w:r>
      <w:r>
        <w:rPr>
          <w:b/>
          <w:sz w:val="28"/>
        </w:rPr>
        <w:t>осы</w:t>
      </w:r>
    </w:p>
    <w:p w14:paraId="0D06BE8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запросы, которые показал сервис, собраны в таблице 14.</w:t>
      </w:r>
    </w:p>
    <w:p w14:paraId="56C7FCE9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3751"/>
        <w:gridCol w:w="3831"/>
      </w:tblGrid>
      <w:tr w:rsidR="000A2396" w14:paraId="1E72AB9C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513E55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3751" w:type="dxa"/>
            <w:vAlign w:val="center"/>
          </w:tcPr>
          <w:p w14:paraId="5F630E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Топ связанных запросов (индекс)</w:t>
            </w:r>
          </w:p>
        </w:tc>
        <w:tc>
          <w:tcPr>
            <w:tcW w:w="3831" w:type="dxa"/>
            <w:vAlign w:val="center"/>
          </w:tcPr>
          <w:p w14:paraId="761F00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Растущие связанные запросы</w:t>
            </w:r>
          </w:p>
        </w:tc>
      </w:tr>
      <w:tr w:rsidR="000A2396" w14:paraId="01499DB5" w14:textId="77777777" w:rsidTr="000A2396">
        <w:trPr>
          <w:cantSplit/>
          <w:jc w:val="center"/>
        </w:trPr>
        <w:tc>
          <w:tcPr>
            <w:tcW w:w="1772" w:type="dxa"/>
            <w:vAlign w:val="center"/>
          </w:tcPr>
          <w:p w14:paraId="302E45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3751" w:type="dxa"/>
            <w:vAlign w:val="center"/>
          </w:tcPr>
          <w:p w14:paraId="7A35EA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016E58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0A2396" w14:paraId="1219CF1A" w14:textId="77777777" w:rsidTr="000A2396">
        <w:trPr>
          <w:cantSplit/>
          <w:jc w:val="center"/>
        </w:trPr>
        <w:tc>
          <w:tcPr>
            <w:tcW w:w="1772" w:type="dxa"/>
            <w:vAlign w:val="center"/>
          </w:tcPr>
          <w:p w14:paraId="0033DE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60DC7D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(65);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(40);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(26);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</w:t>
            </w:r>
            <w:r>
              <w:rPr>
                <w:sz w:val="24"/>
              </w:rPr>
              <w:t xml:space="preserve"> (24);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meaning</w:t>
            </w:r>
            <w:r>
              <w:rPr>
                <w:sz w:val="24"/>
              </w:rPr>
              <w:t xml:space="preserve"> (22)</w:t>
            </w:r>
          </w:p>
        </w:tc>
        <w:tc>
          <w:tcPr>
            <w:tcW w:w="3831" w:type="dxa"/>
            <w:vAlign w:val="center"/>
          </w:tcPr>
          <w:p w14:paraId="05C282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small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(+500 %); </w:t>
            </w:r>
            <w:r>
              <w:rPr>
                <w:i/>
                <w:sz w:val="24"/>
              </w:rPr>
              <w:t>how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create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(+400 %)</w:t>
            </w:r>
          </w:p>
        </w:tc>
      </w:tr>
      <w:tr w:rsidR="000A2396" w14:paraId="0C7656C5" w14:textId="77777777" w:rsidTr="000A2396">
        <w:trPr>
          <w:cantSplit/>
          <w:jc w:val="center"/>
        </w:trPr>
        <w:tc>
          <w:tcPr>
            <w:tcW w:w="1772" w:type="dxa"/>
            <w:vAlign w:val="center"/>
          </w:tcPr>
          <w:p w14:paraId="032ADA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3751" w:type="dxa"/>
            <w:vAlign w:val="center"/>
          </w:tcPr>
          <w:p w14:paraId="1E1CD4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  <w:r>
              <w:rPr>
                <w:sz w:val="24"/>
              </w:rPr>
              <w:t xml:space="preserve"> (100)</w:t>
            </w:r>
          </w:p>
        </w:tc>
        <w:tc>
          <w:tcPr>
            <w:tcW w:w="3831" w:type="dxa"/>
            <w:vAlign w:val="center"/>
          </w:tcPr>
          <w:p w14:paraId="53129F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0A2396" w14:paraId="2A821AAB" w14:textId="77777777" w:rsidTr="000A2396">
        <w:trPr>
          <w:cantSplit/>
          <w:jc w:val="center"/>
        </w:trPr>
        <w:tc>
          <w:tcPr>
            <w:tcW w:w="1772" w:type="dxa"/>
            <w:vAlign w:val="center"/>
          </w:tcPr>
          <w:p w14:paraId="32EB78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1" w:type="dxa"/>
            <w:vAlign w:val="center"/>
          </w:tcPr>
          <w:p w14:paraId="0E7950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(100);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(96)</w:t>
            </w:r>
          </w:p>
        </w:tc>
        <w:tc>
          <w:tcPr>
            <w:tcW w:w="3831" w:type="dxa"/>
            <w:vAlign w:val="center"/>
          </w:tcPr>
          <w:p w14:paraId="5F06FF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Breakout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i/>
                <w:sz w:val="24"/>
              </w:rPr>
              <w:t>opilot</w:t>
            </w:r>
            <w:r>
              <w:rPr>
                <w:sz w:val="24"/>
              </w:rPr>
              <w:t xml:space="preserve"> (+140 %)</w:t>
            </w:r>
          </w:p>
        </w:tc>
      </w:tr>
      <w:tr w:rsidR="000A2396" w14:paraId="0BA72BDA" w14:textId="77777777" w:rsidTr="000A2396">
        <w:trPr>
          <w:cantSplit/>
          <w:jc w:val="center"/>
        </w:trPr>
        <w:tc>
          <w:tcPr>
            <w:tcW w:w="1772" w:type="dxa"/>
            <w:vAlign w:val="center"/>
          </w:tcPr>
          <w:p w14:paraId="5C45E7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</w:p>
        </w:tc>
        <w:tc>
          <w:tcPr>
            <w:tcW w:w="3751" w:type="dxa"/>
            <w:vAlign w:val="center"/>
          </w:tcPr>
          <w:p w14:paraId="00D635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3831" w:type="dxa"/>
            <w:vAlign w:val="center"/>
          </w:tcPr>
          <w:p w14:paraId="34CBDB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274A040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Связанные запросы подтверждают, что вокруг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преобладают смежные темы (шаблоны, бюджетные таблицы, общие </w:t>
      </w:r>
      <w:r>
        <w:rPr>
          <w:sz w:val="28"/>
        </w:rPr>
        <w:lastRenderedPageBreak/>
        <w:t xml:space="preserve">определения), а не покупка услуги аудита. Единственный </w:t>
      </w:r>
      <w:r>
        <w:rPr>
          <w:sz w:val="28"/>
        </w:rPr>
        <w:t>осмысленный сигнал около финансовых моделей -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checklist</w:t>
      </w:r>
      <w:r>
        <w:rPr>
          <w:sz w:val="28"/>
        </w:rPr>
        <w:t xml:space="preserve">», то есть пользователи ищут чек-лист для самостоятельной проверки. Для </w:t>
      </w:r>
      <w:r>
        <w:rPr>
          <w:i/>
          <w:sz w:val="28"/>
        </w:rPr>
        <w:t>AI</w:t>
      </w:r>
      <w:r>
        <w:rPr>
          <w:sz w:val="28"/>
        </w:rPr>
        <w:t xml:space="preserve">-запросов связанные запросы относятся к продуктам </w:t>
      </w:r>
      <w:r>
        <w:rPr>
          <w:i/>
          <w:sz w:val="28"/>
        </w:rPr>
        <w:t>Microsoft</w:t>
      </w:r>
      <w:r>
        <w:rPr>
          <w:sz w:val="28"/>
        </w:rPr>
        <w:t>.</w:t>
      </w:r>
    </w:p>
    <w:p w14:paraId="5D88663A" w14:textId="77777777" w:rsidR="000A2396" w:rsidRDefault="007E7498">
      <w:pPr>
        <w:pStyle w:val="4"/>
        <w:spacing w:before="360" w:after="360" w:line="360" w:lineRule="exact"/>
        <w:ind w:firstLine="709"/>
      </w:pPr>
      <w:bookmarkStart w:id="14" w:name="_bd62bc59a36b862579f47616788135d3bd821d7"/>
      <w:bookmarkEnd w:id="13"/>
      <w:r>
        <w:rPr>
          <w:b/>
          <w:sz w:val="28"/>
        </w:rPr>
        <w:t xml:space="preserve">1.2.3.6 Уровень интереса по шкалам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</w:t>
      </w:r>
      <w:r>
        <w:rPr>
          <w:b/>
          <w:i/>
          <w:sz w:val="28"/>
        </w:rPr>
        <w:t>rends</w:t>
      </w:r>
    </w:p>
    <w:p w14:paraId="54C6A8A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Уровень интереса определен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(таблица 15).</w:t>
      </w:r>
    </w:p>
    <w:p w14:paraId="6442090E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Уровень интереса по двум шкалам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(средний индекс в пакете)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6"/>
        <w:gridCol w:w="839"/>
        <w:gridCol w:w="1363"/>
        <w:gridCol w:w="2160"/>
        <w:gridCol w:w="3027"/>
      </w:tblGrid>
      <w:tr w:rsidR="000A2396" w14:paraId="17C3EFC2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5" w:type="dxa"/>
            <w:vAlign w:val="center"/>
          </w:tcPr>
          <w:p w14:paraId="546242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839" w:type="dxa"/>
            <w:vAlign w:val="center"/>
          </w:tcPr>
          <w:p w14:paraId="58ABFD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Пакет</w:t>
            </w:r>
          </w:p>
        </w:tc>
        <w:tc>
          <w:tcPr>
            <w:tcW w:w="1363" w:type="dxa"/>
            <w:vAlign w:val="center"/>
          </w:tcPr>
          <w:p w14:paraId="5937D2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Средний индекс</w:t>
            </w:r>
          </w:p>
        </w:tc>
        <w:tc>
          <w:tcPr>
            <w:tcW w:w="2160" w:type="dxa"/>
            <w:vAlign w:val="center"/>
          </w:tcPr>
          <w:p w14:paraId="4DA638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Шкала 1 (методика </w:t>
            </w:r>
            <w:r>
              <w:rPr>
                <w:b/>
                <w:i/>
                <w:sz w:val="24"/>
              </w:rPr>
              <w:t>GT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3027" w:type="dxa"/>
            <w:vAlign w:val="center"/>
          </w:tcPr>
          <w:p w14:paraId="7CDF26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Шкала 2 (шаблон аргументации)</w:t>
            </w:r>
          </w:p>
        </w:tc>
      </w:tr>
      <w:tr w:rsidR="000A2396" w14:paraId="1F7B8FEE" w14:textId="77777777" w:rsidTr="000A2396">
        <w:trPr>
          <w:cantSplit/>
          <w:jc w:val="center"/>
        </w:trPr>
        <w:tc>
          <w:tcPr>
            <w:tcW w:w="1965" w:type="dxa"/>
            <w:vAlign w:val="center"/>
          </w:tcPr>
          <w:p w14:paraId="52D1A4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4FB185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685FF6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75,3</w:t>
            </w:r>
          </w:p>
        </w:tc>
        <w:tc>
          <w:tcPr>
            <w:tcW w:w="2160" w:type="dxa"/>
            <w:vAlign w:val="center"/>
          </w:tcPr>
          <w:p w14:paraId="4491F8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 (60-100)</w:t>
            </w:r>
          </w:p>
        </w:tc>
        <w:tc>
          <w:tcPr>
            <w:tcW w:w="3027" w:type="dxa"/>
            <w:vAlign w:val="center"/>
          </w:tcPr>
          <w:p w14:paraId="2F02F4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выраженность (70-100)</w:t>
            </w:r>
          </w:p>
        </w:tc>
      </w:tr>
      <w:tr w:rsidR="000A2396" w14:paraId="08B39D62" w14:textId="77777777" w:rsidTr="000A2396">
        <w:trPr>
          <w:cantSplit/>
          <w:jc w:val="center"/>
        </w:trPr>
        <w:tc>
          <w:tcPr>
            <w:tcW w:w="1965" w:type="dxa"/>
            <w:vAlign w:val="center"/>
          </w:tcPr>
          <w:p w14:paraId="624D50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</w:p>
        </w:tc>
        <w:tc>
          <w:tcPr>
            <w:tcW w:w="839" w:type="dxa"/>
            <w:vAlign w:val="center"/>
          </w:tcPr>
          <w:p w14:paraId="4B2119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4FCD75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</w:t>
            </w:r>
          </w:p>
        </w:tc>
        <w:tc>
          <w:tcPr>
            <w:tcW w:w="2160" w:type="dxa"/>
            <w:vAlign w:val="center"/>
          </w:tcPr>
          <w:p w14:paraId="1822AF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(30-59)</w:t>
            </w:r>
          </w:p>
        </w:tc>
        <w:tc>
          <w:tcPr>
            <w:tcW w:w="3027" w:type="dxa"/>
            <w:vAlign w:val="center"/>
          </w:tcPr>
          <w:p w14:paraId="05C243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0A2396" w14:paraId="505D93A0" w14:textId="77777777" w:rsidTr="000A2396">
        <w:trPr>
          <w:cantSplit/>
          <w:jc w:val="center"/>
        </w:trPr>
        <w:tc>
          <w:tcPr>
            <w:tcW w:w="1965" w:type="dxa"/>
            <w:vAlign w:val="center"/>
          </w:tcPr>
          <w:p w14:paraId="6DA96F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839" w:type="dxa"/>
            <w:vAlign w:val="center"/>
          </w:tcPr>
          <w:p w14:paraId="182287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7FAB5F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6C8B80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ED36F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A2396" w14:paraId="42245B27" w14:textId="77777777" w:rsidTr="000A2396">
        <w:trPr>
          <w:cantSplit/>
          <w:jc w:val="center"/>
        </w:trPr>
        <w:tc>
          <w:tcPr>
            <w:tcW w:w="1965" w:type="dxa"/>
            <w:vAlign w:val="center"/>
          </w:tcPr>
          <w:p w14:paraId="30F53F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839" w:type="dxa"/>
            <w:vAlign w:val="center"/>
          </w:tcPr>
          <w:p w14:paraId="4B8D7F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0E6B9B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22,6</w:t>
            </w:r>
          </w:p>
        </w:tc>
        <w:tc>
          <w:tcPr>
            <w:tcW w:w="2160" w:type="dxa"/>
            <w:vAlign w:val="center"/>
          </w:tcPr>
          <w:p w14:paraId="5133D6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4CB476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 (20-39)</w:t>
            </w:r>
          </w:p>
        </w:tc>
      </w:tr>
      <w:tr w:rsidR="000A2396" w14:paraId="436BBBC5" w14:textId="77777777" w:rsidTr="000A2396">
        <w:trPr>
          <w:cantSplit/>
          <w:jc w:val="center"/>
        </w:trPr>
        <w:tc>
          <w:tcPr>
            <w:tcW w:w="1965" w:type="dxa"/>
            <w:vAlign w:val="center"/>
          </w:tcPr>
          <w:p w14:paraId="07C9C3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839" w:type="dxa"/>
            <w:vAlign w:val="center"/>
          </w:tcPr>
          <w:p w14:paraId="625D17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284D37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14,8</w:t>
            </w:r>
          </w:p>
        </w:tc>
        <w:tc>
          <w:tcPr>
            <w:tcW w:w="2160" w:type="dxa"/>
            <w:vAlign w:val="center"/>
          </w:tcPr>
          <w:p w14:paraId="3563E7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4AE72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A2396" w14:paraId="74DA7A1B" w14:textId="77777777" w:rsidTr="000A2396">
        <w:trPr>
          <w:cantSplit/>
          <w:jc w:val="center"/>
        </w:trPr>
        <w:tc>
          <w:tcPr>
            <w:tcW w:w="1965" w:type="dxa"/>
            <w:vAlign w:val="center"/>
          </w:tcPr>
          <w:p w14:paraId="170F46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839" w:type="dxa"/>
            <w:vAlign w:val="center"/>
          </w:tcPr>
          <w:p w14:paraId="4011EB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0A7276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16,9</w:t>
            </w:r>
          </w:p>
        </w:tc>
        <w:tc>
          <w:tcPr>
            <w:tcW w:w="2160" w:type="dxa"/>
            <w:vAlign w:val="center"/>
          </w:tcPr>
          <w:p w14:paraId="64261E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2566D3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A2396" w14:paraId="63581645" w14:textId="77777777" w:rsidTr="000A2396">
        <w:trPr>
          <w:cantSplit/>
          <w:jc w:val="center"/>
        </w:trPr>
        <w:tc>
          <w:tcPr>
            <w:tcW w:w="1965" w:type="dxa"/>
            <w:vAlign w:val="center"/>
          </w:tcPr>
          <w:p w14:paraId="7C8B60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839" w:type="dxa"/>
            <w:vAlign w:val="center"/>
          </w:tcPr>
          <w:p w14:paraId="09F5C7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</w:p>
        </w:tc>
        <w:tc>
          <w:tcPr>
            <w:tcW w:w="1363" w:type="dxa"/>
            <w:vAlign w:val="center"/>
          </w:tcPr>
          <w:p w14:paraId="34E093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2160" w:type="dxa"/>
            <w:vAlign w:val="center"/>
          </w:tcPr>
          <w:p w14:paraId="26795F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194E13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A2396" w14:paraId="5AC4B576" w14:textId="77777777" w:rsidTr="000A2396">
        <w:trPr>
          <w:cantSplit/>
          <w:jc w:val="center"/>
        </w:trPr>
        <w:tc>
          <w:tcPr>
            <w:tcW w:w="1965" w:type="dxa"/>
            <w:vAlign w:val="center"/>
          </w:tcPr>
          <w:p w14:paraId="455B42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</w:p>
        </w:tc>
        <w:tc>
          <w:tcPr>
            <w:tcW w:w="839" w:type="dxa"/>
            <w:vAlign w:val="center"/>
          </w:tcPr>
          <w:p w14:paraId="590EAA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22A934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</w:t>
            </w:r>
          </w:p>
        </w:tc>
        <w:tc>
          <w:tcPr>
            <w:tcW w:w="2160" w:type="dxa"/>
            <w:vAlign w:val="center"/>
          </w:tcPr>
          <w:p w14:paraId="5053DA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3BFFAE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A2396" w14:paraId="758CE972" w14:textId="77777777" w:rsidTr="000A2396">
        <w:trPr>
          <w:cantSplit/>
          <w:jc w:val="center"/>
        </w:trPr>
        <w:tc>
          <w:tcPr>
            <w:tcW w:w="1965" w:type="dxa"/>
            <w:vAlign w:val="center"/>
          </w:tcPr>
          <w:p w14:paraId="477245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</w:p>
        </w:tc>
        <w:tc>
          <w:tcPr>
            <w:tcW w:w="839" w:type="dxa"/>
            <w:vAlign w:val="center"/>
          </w:tcPr>
          <w:p w14:paraId="05D03E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</w:p>
        </w:tc>
        <w:tc>
          <w:tcPr>
            <w:tcW w:w="1363" w:type="dxa"/>
            <w:vAlign w:val="center"/>
          </w:tcPr>
          <w:p w14:paraId="20F867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11,9</w:t>
            </w:r>
          </w:p>
        </w:tc>
        <w:tc>
          <w:tcPr>
            <w:tcW w:w="2160" w:type="dxa"/>
            <w:vAlign w:val="center"/>
          </w:tcPr>
          <w:p w14:paraId="74B1A7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(10-29)</w:t>
            </w:r>
          </w:p>
        </w:tc>
        <w:tc>
          <w:tcPr>
            <w:tcW w:w="3027" w:type="dxa"/>
            <w:vAlign w:val="center"/>
          </w:tcPr>
          <w:p w14:paraId="5E7625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A2396" w14:paraId="052507DF" w14:textId="77777777" w:rsidTr="000A2396">
        <w:trPr>
          <w:cantSplit/>
          <w:jc w:val="center"/>
        </w:trPr>
        <w:tc>
          <w:tcPr>
            <w:tcW w:w="1965" w:type="dxa"/>
            <w:vAlign w:val="center"/>
          </w:tcPr>
          <w:p w14:paraId="39E4A1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13099C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</w:p>
        </w:tc>
        <w:tc>
          <w:tcPr>
            <w:tcW w:w="1363" w:type="dxa"/>
            <w:vAlign w:val="center"/>
          </w:tcPr>
          <w:p w14:paraId="72D57F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9,3</w:t>
            </w:r>
          </w:p>
        </w:tc>
        <w:tc>
          <w:tcPr>
            <w:tcW w:w="2160" w:type="dxa"/>
            <w:vAlign w:val="center"/>
          </w:tcPr>
          <w:p w14:paraId="039C1B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6E909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A2396" w14:paraId="19D684F7" w14:textId="77777777" w:rsidTr="000A2396">
        <w:trPr>
          <w:cantSplit/>
          <w:jc w:val="center"/>
        </w:trPr>
        <w:tc>
          <w:tcPr>
            <w:tcW w:w="1965" w:type="dxa"/>
            <w:vAlign w:val="center"/>
          </w:tcPr>
          <w:p w14:paraId="78AB97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839" w:type="dxa"/>
            <w:vAlign w:val="center"/>
          </w:tcPr>
          <w:p w14:paraId="69D491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1AE3FB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374181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670A86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A2396" w14:paraId="622F391F" w14:textId="77777777" w:rsidTr="000A2396">
        <w:trPr>
          <w:cantSplit/>
          <w:jc w:val="center"/>
        </w:trPr>
        <w:tc>
          <w:tcPr>
            <w:tcW w:w="1965" w:type="dxa"/>
            <w:vAlign w:val="center"/>
          </w:tcPr>
          <w:p w14:paraId="55B7AE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839" w:type="dxa"/>
            <w:vAlign w:val="center"/>
          </w:tcPr>
          <w:p w14:paraId="02AE5C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76154D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</w:t>
            </w:r>
          </w:p>
        </w:tc>
        <w:tc>
          <w:tcPr>
            <w:tcW w:w="2160" w:type="dxa"/>
            <w:vAlign w:val="center"/>
          </w:tcPr>
          <w:p w14:paraId="2A51C4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1DEE83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A2396" w14:paraId="77D3375C" w14:textId="77777777" w:rsidTr="000A2396">
        <w:trPr>
          <w:cantSplit/>
          <w:jc w:val="center"/>
        </w:trPr>
        <w:tc>
          <w:tcPr>
            <w:tcW w:w="1965" w:type="dxa"/>
            <w:vAlign w:val="center"/>
          </w:tcPr>
          <w:p w14:paraId="48AF3D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839" w:type="dxa"/>
            <w:vAlign w:val="center"/>
          </w:tcPr>
          <w:p w14:paraId="05D8CA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</w:p>
        </w:tc>
        <w:tc>
          <w:tcPr>
            <w:tcW w:w="1363" w:type="dxa"/>
            <w:vAlign w:val="center"/>
          </w:tcPr>
          <w:p w14:paraId="68E9C5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</w:t>
            </w:r>
          </w:p>
        </w:tc>
        <w:tc>
          <w:tcPr>
            <w:tcW w:w="2160" w:type="dxa"/>
            <w:vAlign w:val="center"/>
          </w:tcPr>
          <w:p w14:paraId="6B4B09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38BE4E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  <w:tr w:rsidR="000A2396" w14:paraId="4632A97B" w14:textId="77777777" w:rsidTr="000A2396">
        <w:trPr>
          <w:cantSplit/>
          <w:jc w:val="center"/>
        </w:trPr>
        <w:tc>
          <w:tcPr>
            <w:tcW w:w="1965" w:type="dxa"/>
            <w:vAlign w:val="center"/>
          </w:tcPr>
          <w:p w14:paraId="7CFFB2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839" w:type="dxa"/>
            <w:vAlign w:val="center"/>
          </w:tcPr>
          <w:p w14:paraId="7860FF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</w:p>
        </w:tc>
        <w:tc>
          <w:tcPr>
            <w:tcW w:w="1363" w:type="dxa"/>
            <w:vAlign w:val="center"/>
          </w:tcPr>
          <w:p w14:paraId="3C3FE3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160" w:type="dxa"/>
            <w:vAlign w:val="center"/>
          </w:tcPr>
          <w:p w14:paraId="7A0A90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недостаточный (0-9)</w:t>
            </w:r>
          </w:p>
        </w:tc>
        <w:tc>
          <w:tcPr>
            <w:tcW w:w="3027" w:type="dxa"/>
            <w:vAlign w:val="center"/>
          </w:tcPr>
          <w:p w14:paraId="0259B2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или недостаточно данных (0-19)</w:t>
            </w:r>
          </w:p>
        </w:tc>
      </w:tr>
    </w:tbl>
    <w:p w14:paraId="209CBD0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Обе шкалы дают согласованный результат: </w:t>
      </w:r>
      <w:r>
        <w:rPr>
          <w:sz w:val="28"/>
        </w:rPr>
        <w:t>высокий уровень только у широкого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». Проблемные запросы («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») находятся на границе среднего уровня, </w:t>
      </w:r>
      <w:r>
        <w:rPr>
          <w:i/>
          <w:sz w:val="28"/>
        </w:rPr>
        <w:t>AI</w:t>
      </w:r>
      <w:r>
        <w:rPr>
          <w:sz w:val="28"/>
        </w:rPr>
        <w:t>-запросы и «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modeling</w:t>
      </w:r>
      <w:r>
        <w:rPr>
          <w:sz w:val="28"/>
        </w:rPr>
        <w:t xml:space="preserve">» - низкий или средний уровень, запросы об аудите и проверке таблиц - низкий или </w:t>
      </w:r>
      <w:r>
        <w:rPr>
          <w:sz w:val="28"/>
        </w:rPr>
        <w:t xml:space="preserve">недостаточный. Индексы разных пакетов в строках таблицы </w:t>
      </w:r>
      <w:r>
        <w:rPr>
          <w:sz w:val="28"/>
        </w:rPr>
        <w:lastRenderedPageBreak/>
        <w:t>нормированы по разным максимумам, поэтому таблица характеризует положение запроса внутри своего пакета, а не точный объем.</w:t>
      </w:r>
    </w:p>
    <w:p w14:paraId="380CDB96" w14:textId="77777777" w:rsidR="000A2396" w:rsidRDefault="007E7498">
      <w:pPr>
        <w:pStyle w:val="4"/>
        <w:spacing w:before="360" w:after="360" w:line="360" w:lineRule="exact"/>
        <w:ind w:firstLine="709"/>
      </w:pPr>
      <w:bookmarkStart w:id="15" w:name="_7a5731a690dcda35b1a99facdaa12bbdae2731b"/>
      <w:bookmarkEnd w:id="14"/>
      <w:r>
        <w:rPr>
          <w:b/>
          <w:sz w:val="28"/>
        </w:rPr>
        <w:t>1.2.3.7 Балльная оценка направлений</w:t>
      </w:r>
    </w:p>
    <w:p w14:paraId="6050D0B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 бизнеса сопоставлены по пяти </w:t>
      </w:r>
      <w:r>
        <w:rPr>
          <w:sz w:val="28"/>
        </w:rPr>
        <w:t>критериям балльной модели (таблица 16).</w:t>
      </w:r>
    </w:p>
    <w:p w14:paraId="176525A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Балльная оценка направлений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(1/3/5)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1671"/>
        <w:gridCol w:w="1503"/>
        <w:gridCol w:w="1670"/>
        <w:gridCol w:w="1503"/>
        <w:gridCol w:w="1398"/>
      </w:tblGrid>
      <w:tr w:rsidR="000A2396" w14:paraId="56D4AAC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E6136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670" w:type="dxa"/>
            <w:vAlign w:val="center"/>
          </w:tcPr>
          <w:p w14:paraId="127D61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Д1. Проверка формул, поиск ошибок</w:t>
            </w:r>
          </w:p>
        </w:tc>
        <w:tc>
          <w:tcPr>
            <w:tcW w:w="1503" w:type="dxa"/>
            <w:vAlign w:val="center"/>
          </w:tcPr>
          <w:p w14:paraId="6F2476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Д2. Аудит таблиц</w:t>
            </w:r>
          </w:p>
        </w:tc>
        <w:tc>
          <w:tcPr>
            <w:tcW w:w="1670" w:type="dxa"/>
            <w:vAlign w:val="center"/>
          </w:tcPr>
          <w:p w14:paraId="64E605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Д3.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-инструменты для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503" w:type="dxa"/>
            <w:vAlign w:val="center"/>
          </w:tcPr>
          <w:p w14:paraId="677D25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Д4. Аудит финансовых моделей</w:t>
            </w:r>
          </w:p>
        </w:tc>
        <w:tc>
          <w:tcPr>
            <w:tcW w:w="1398" w:type="dxa"/>
            <w:vAlign w:val="center"/>
          </w:tcPr>
          <w:p w14:paraId="471049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Д5. Бренды конкурентов</w:t>
            </w:r>
          </w:p>
        </w:tc>
      </w:tr>
      <w:tr w:rsidR="000A2396" w14:paraId="66ABAB6A" w14:textId="77777777" w:rsidTr="000A2396">
        <w:trPr>
          <w:cantSplit/>
          <w:jc w:val="center"/>
        </w:trPr>
        <w:tc>
          <w:tcPr>
            <w:tcW w:w="1609" w:type="dxa"/>
            <w:vAlign w:val="center"/>
          </w:tcPr>
          <w:p w14:paraId="37A957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</w:t>
            </w:r>
          </w:p>
        </w:tc>
        <w:tc>
          <w:tcPr>
            <w:tcW w:w="1670" w:type="dxa"/>
            <w:vAlign w:val="center"/>
          </w:tcPr>
          <w:p w14:paraId="7695AC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34 и 15)</w:t>
            </w:r>
          </w:p>
        </w:tc>
        <w:tc>
          <w:tcPr>
            <w:tcW w:w="1503" w:type="dxa"/>
            <w:vAlign w:val="center"/>
          </w:tcPr>
          <w:p w14:paraId="67176C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9)</w:t>
            </w:r>
          </w:p>
        </w:tc>
        <w:tc>
          <w:tcPr>
            <w:tcW w:w="1670" w:type="dxa"/>
            <w:vAlign w:val="center"/>
          </w:tcPr>
          <w:p w14:paraId="08B47A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(индекс 15-23)</w:t>
            </w:r>
          </w:p>
        </w:tc>
        <w:tc>
          <w:tcPr>
            <w:tcW w:w="1503" w:type="dxa"/>
            <w:vAlign w:val="center"/>
          </w:tcPr>
          <w:p w14:paraId="0EC9EF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(индекс 12)</w:t>
            </w:r>
          </w:p>
        </w:tc>
        <w:tc>
          <w:tcPr>
            <w:tcW w:w="1398" w:type="dxa"/>
            <w:vAlign w:val="center"/>
          </w:tcPr>
          <w:p w14:paraId="73F059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A2396" w14:paraId="1BB9C5CB" w14:textId="77777777" w:rsidTr="000A2396">
        <w:trPr>
          <w:cantSplit/>
          <w:jc w:val="center"/>
        </w:trPr>
        <w:tc>
          <w:tcPr>
            <w:tcW w:w="1609" w:type="dxa"/>
            <w:vAlign w:val="center"/>
          </w:tcPr>
          <w:p w14:paraId="62DBDC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670" w:type="dxa"/>
            <w:vAlign w:val="center"/>
          </w:tcPr>
          <w:p w14:paraId="279D35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(+70 %, +23 %)</w:t>
            </w:r>
          </w:p>
        </w:tc>
        <w:tc>
          <w:tcPr>
            <w:tcW w:w="1503" w:type="dxa"/>
            <w:vAlign w:val="center"/>
          </w:tcPr>
          <w:p w14:paraId="551871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(+220 %, +499 %)</w:t>
            </w:r>
          </w:p>
        </w:tc>
        <w:tc>
          <w:tcPr>
            <w:tcW w:w="1670" w:type="dxa"/>
            <w:vAlign w:val="center"/>
          </w:tcPr>
          <w:p w14:paraId="25C4CE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(+105 %, +5 %, +125 %)</w:t>
            </w:r>
          </w:p>
        </w:tc>
        <w:tc>
          <w:tcPr>
            <w:tcW w:w="1503" w:type="dxa"/>
            <w:vAlign w:val="center"/>
          </w:tcPr>
          <w:p w14:paraId="0A3D49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(+618 %, +628 %)</w:t>
            </w:r>
          </w:p>
        </w:tc>
        <w:tc>
          <w:tcPr>
            <w:tcW w:w="1398" w:type="dxa"/>
            <w:vAlign w:val="center"/>
          </w:tcPr>
          <w:p w14:paraId="6C4485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(данных нет)</w:t>
            </w:r>
          </w:p>
        </w:tc>
      </w:tr>
      <w:tr w:rsidR="000A2396" w14:paraId="1BCD29ED" w14:textId="77777777" w:rsidTr="000A2396">
        <w:trPr>
          <w:cantSplit/>
          <w:jc w:val="center"/>
        </w:trPr>
        <w:tc>
          <w:tcPr>
            <w:tcW w:w="1609" w:type="dxa"/>
            <w:vAlign w:val="center"/>
          </w:tcPr>
          <w:p w14:paraId="40E5BD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670" w:type="dxa"/>
            <w:vAlign w:val="center"/>
          </w:tcPr>
          <w:p w14:paraId="48B174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(информационные запросы)</w:t>
            </w:r>
          </w:p>
        </w:tc>
        <w:tc>
          <w:tcPr>
            <w:tcW w:w="1503" w:type="dxa"/>
            <w:vAlign w:val="center"/>
          </w:tcPr>
          <w:p w14:paraId="5ADC46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(слова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4F9239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(инструментальные)</w:t>
            </w:r>
          </w:p>
        </w:tc>
        <w:tc>
          <w:tcPr>
            <w:tcW w:w="1503" w:type="dxa"/>
            <w:vAlign w:val="center"/>
          </w:tcPr>
          <w:p w14:paraId="37B939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(услуговые формулировки)</w:t>
            </w:r>
          </w:p>
        </w:tc>
        <w:tc>
          <w:tcPr>
            <w:tcW w:w="1398" w:type="dxa"/>
            <w:vAlign w:val="center"/>
          </w:tcPr>
          <w:p w14:paraId="57DB86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A2396" w14:paraId="66139C65" w14:textId="77777777" w:rsidTr="000A2396">
        <w:trPr>
          <w:cantSplit/>
          <w:jc w:val="center"/>
        </w:trPr>
        <w:tc>
          <w:tcPr>
            <w:tcW w:w="1609" w:type="dxa"/>
            <w:vAlign w:val="center"/>
          </w:tcPr>
          <w:p w14:paraId="28CE29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670" w:type="dxa"/>
            <w:vAlign w:val="center"/>
          </w:tcPr>
          <w:p w14:paraId="080B0F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(клиент ищет, как исправить)</w:t>
            </w:r>
          </w:p>
        </w:tc>
        <w:tc>
          <w:tcPr>
            <w:tcW w:w="1503" w:type="dxa"/>
            <w:vAlign w:val="center"/>
          </w:tcPr>
          <w:p w14:paraId="2B5D97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(прямое соответствие)</w:t>
            </w:r>
          </w:p>
        </w:tc>
        <w:tc>
          <w:tcPr>
            <w:tcW w:w="1670" w:type="dxa"/>
            <w:vAlign w:val="center"/>
          </w:tcPr>
          <w:p w14:paraId="4077F4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(смежное направление)</w:t>
            </w:r>
          </w:p>
        </w:tc>
        <w:tc>
          <w:tcPr>
            <w:tcW w:w="1503" w:type="dxa"/>
            <w:vAlign w:val="center"/>
          </w:tcPr>
          <w:p w14:paraId="54E546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(сегмент клиентов)</w:t>
            </w:r>
          </w:p>
        </w:tc>
        <w:tc>
          <w:tcPr>
            <w:tcW w:w="1398" w:type="dxa"/>
            <w:vAlign w:val="center"/>
          </w:tcPr>
          <w:p w14:paraId="7AC802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A2396" w14:paraId="7AE60E34" w14:textId="77777777" w:rsidTr="000A2396">
        <w:trPr>
          <w:cantSplit/>
          <w:jc w:val="center"/>
        </w:trPr>
        <w:tc>
          <w:tcPr>
            <w:tcW w:w="1609" w:type="dxa"/>
            <w:vAlign w:val="center"/>
          </w:tcPr>
          <w:p w14:paraId="1963B0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реализуемость*</w:t>
            </w:r>
          </w:p>
        </w:tc>
        <w:tc>
          <w:tcPr>
            <w:tcW w:w="1670" w:type="dxa"/>
            <w:vAlign w:val="center"/>
          </w:tcPr>
          <w:p w14:paraId="207BAD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03" w:type="dxa"/>
            <w:vAlign w:val="center"/>
          </w:tcPr>
          <w:p w14:paraId="43ACF3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0" w:type="dxa"/>
            <w:vAlign w:val="center"/>
          </w:tcPr>
          <w:p w14:paraId="5D139C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(сильные платформы)</w:t>
            </w:r>
          </w:p>
        </w:tc>
        <w:tc>
          <w:tcPr>
            <w:tcW w:w="1503" w:type="dxa"/>
            <w:vAlign w:val="center"/>
          </w:tcPr>
          <w:p w14:paraId="545A79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8" w:type="dxa"/>
            <w:vAlign w:val="center"/>
          </w:tcPr>
          <w:p w14:paraId="2DF714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A2396" w14:paraId="0F9B5A9B" w14:textId="77777777" w:rsidTr="000A2396">
        <w:trPr>
          <w:cantSplit/>
          <w:jc w:val="center"/>
        </w:trPr>
        <w:tc>
          <w:tcPr>
            <w:tcW w:w="1609" w:type="dxa"/>
            <w:vAlign w:val="center"/>
          </w:tcPr>
          <w:p w14:paraId="66BBEC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</w:t>
            </w:r>
          </w:p>
        </w:tc>
        <w:tc>
          <w:tcPr>
            <w:tcW w:w="1670" w:type="dxa"/>
            <w:vAlign w:val="center"/>
          </w:tcPr>
          <w:p w14:paraId="526374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503" w:type="dxa"/>
            <w:vAlign w:val="center"/>
          </w:tcPr>
          <w:p w14:paraId="4C6AA2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0" w:type="dxa"/>
            <w:vAlign w:val="center"/>
          </w:tcPr>
          <w:p w14:paraId="31E60F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503" w:type="dxa"/>
            <w:vAlign w:val="center"/>
          </w:tcPr>
          <w:p w14:paraId="61E515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398" w:type="dxa"/>
            <w:vAlign w:val="center"/>
          </w:tcPr>
          <w:p w14:paraId="2C6DE9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0A2396" w14:paraId="4B1A7820" w14:textId="77777777" w:rsidTr="000A2396">
        <w:trPr>
          <w:cantSplit/>
          <w:jc w:val="center"/>
        </w:trPr>
        <w:tc>
          <w:tcPr>
            <w:tcW w:w="1609" w:type="dxa"/>
            <w:vAlign w:val="center"/>
          </w:tcPr>
          <w:p w14:paraId="55EFB1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670" w:type="dxa"/>
            <w:vAlign w:val="center"/>
          </w:tcPr>
          <w:p w14:paraId="678954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503" w:type="dxa"/>
            <w:vAlign w:val="center"/>
          </w:tcPr>
          <w:p w14:paraId="1A7780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для проверки</w:t>
            </w:r>
          </w:p>
        </w:tc>
        <w:tc>
          <w:tcPr>
            <w:tcW w:w="1670" w:type="dxa"/>
            <w:vAlign w:val="center"/>
          </w:tcPr>
          <w:p w14:paraId="757F33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</w:t>
            </w:r>
          </w:p>
        </w:tc>
        <w:tc>
          <w:tcPr>
            <w:tcW w:w="1503" w:type="dxa"/>
            <w:vAlign w:val="center"/>
          </w:tcPr>
          <w:p w14:paraId="2BEB38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доработка</w:t>
            </w:r>
          </w:p>
        </w:tc>
        <w:tc>
          <w:tcPr>
            <w:tcW w:w="1398" w:type="dxa"/>
            <w:vAlign w:val="center"/>
          </w:tcPr>
          <w:p w14:paraId="79D3BD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использовать</w:t>
            </w:r>
          </w:p>
        </w:tc>
      </w:tr>
    </w:tbl>
    <w:p w14:paraId="517F312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Направления: Д1 -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errors</w:t>
      </w:r>
      <w:r>
        <w:rPr>
          <w:sz w:val="28"/>
        </w:rPr>
        <w:t xml:space="preserve">, </w:t>
      </w:r>
      <w:r>
        <w:rPr>
          <w:i/>
          <w:sz w:val="28"/>
        </w:rPr>
        <w:t>fix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; Д2 -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Д3 -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; Д4 -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; Д5 - </w:t>
      </w:r>
      <w:r>
        <w:rPr>
          <w:i/>
          <w:sz w:val="28"/>
        </w:rPr>
        <w:t>perfectxl</w:t>
      </w:r>
      <w:r>
        <w:rPr>
          <w:sz w:val="28"/>
        </w:rPr>
        <w:t>. Шкала методики: 20-25 баллов - приоритетное направление, 14-19 - требует доработки позиционирования, ниже 14 - не запускать без дополнительных подтверждений. Ни одно направление не достигло приоритетного уровня. Наибольшую сумму (17) дает аудит таблиц, п</w:t>
      </w:r>
      <w:r>
        <w:rPr>
          <w:sz w:val="28"/>
        </w:rPr>
        <w:t xml:space="preserve">ри этом коммерческое намерение подтверждено лишь словами </w:t>
      </w:r>
      <w:r>
        <w:rPr>
          <w:i/>
          <w:sz w:val="28"/>
        </w:rPr>
        <w:t>audit</w:t>
      </w:r>
      <w:r>
        <w:rPr>
          <w:sz w:val="28"/>
        </w:rPr>
        <w:t xml:space="preserve"> и </w:t>
      </w:r>
      <w:r>
        <w:rPr>
          <w:i/>
          <w:sz w:val="28"/>
        </w:rPr>
        <w:t>review</w:t>
      </w:r>
      <w:r>
        <w:rPr>
          <w:sz w:val="28"/>
        </w:rPr>
        <w:t>, а не запросами о цене и заказе. *Оценка конкурентной реализуемости предварительная (экспертная): она будет проверена анализом конкурентов в ЛР4 и ЛР5.</w:t>
      </w:r>
    </w:p>
    <w:p w14:paraId="178E651D" w14:textId="77777777" w:rsidR="000A2396" w:rsidRDefault="007E7498">
      <w:pPr>
        <w:pStyle w:val="4"/>
        <w:spacing w:before="360" w:after="360" w:line="360" w:lineRule="exact"/>
        <w:ind w:firstLine="709"/>
      </w:pPr>
      <w:bookmarkStart w:id="16" w:name="_56c10b4235df2cb4f8c69591d60d8f55ae4fdf3"/>
      <w:bookmarkEnd w:id="15"/>
      <w:r>
        <w:rPr>
          <w:b/>
          <w:sz w:val="28"/>
        </w:rPr>
        <w:lastRenderedPageBreak/>
        <w:t>1.2.3.8 Чек-лист настройки и упр</w:t>
      </w:r>
      <w:r>
        <w:rPr>
          <w:b/>
          <w:sz w:val="28"/>
        </w:rPr>
        <w:t>авленческий вывод</w:t>
      </w:r>
    </w:p>
    <w:p w14:paraId="4CC9D43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Корректность настройки сервиса проверена по чек-листу методики (таблица 17).</w:t>
      </w:r>
    </w:p>
    <w:p w14:paraId="75E005AB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Чек-лист корректной настройки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42"/>
        <w:gridCol w:w="1233"/>
        <w:gridCol w:w="3980"/>
      </w:tblGrid>
      <w:tr w:rsidR="000A2396" w14:paraId="701393AB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42" w:type="dxa"/>
            <w:vAlign w:val="center"/>
          </w:tcPr>
          <w:p w14:paraId="2E4665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3" w:type="dxa"/>
            <w:vAlign w:val="center"/>
          </w:tcPr>
          <w:p w14:paraId="5DAA63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980" w:type="dxa"/>
            <w:vAlign w:val="center"/>
          </w:tcPr>
          <w:p w14:paraId="6CBB7F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A2396" w14:paraId="5A0B7CC4" w14:textId="77777777" w:rsidTr="000A2396">
        <w:trPr>
          <w:cantSplit/>
          <w:jc w:val="center"/>
        </w:trPr>
        <w:tc>
          <w:tcPr>
            <w:tcW w:w="4142" w:type="dxa"/>
            <w:vAlign w:val="center"/>
          </w:tcPr>
          <w:p w14:paraId="3A14ED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установлена и зафиксирована</w:t>
            </w:r>
          </w:p>
        </w:tc>
        <w:tc>
          <w:tcPr>
            <w:tcW w:w="1233" w:type="dxa"/>
            <w:vAlign w:val="center"/>
          </w:tcPr>
          <w:p w14:paraId="4FEFB9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A9DFD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 и контрольные страны; для уз</w:t>
            </w:r>
            <w:r>
              <w:rPr>
                <w:sz w:val="24"/>
              </w:rPr>
              <w:t>ких запросов страны не дают данных</w:t>
            </w:r>
          </w:p>
        </w:tc>
      </w:tr>
      <w:tr w:rsidR="000A2396" w14:paraId="439020AB" w14:textId="77777777" w:rsidTr="000A2396">
        <w:trPr>
          <w:cantSplit/>
          <w:jc w:val="center"/>
        </w:trPr>
        <w:tc>
          <w:tcPr>
            <w:tcW w:w="4142" w:type="dxa"/>
            <w:vAlign w:val="center"/>
          </w:tcPr>
          <w:p w14:paraId="05BE46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указан и одинаков внутри пакета</w:t>
            </w:r>
          </w:p>
        </w:tc>
        <w:tc>
          <w:tcPr>
            <w:tcW w:w="1233" w:type="dxa"/>
            <w:vAlign w:val="center"/>
          </w:tcPr>
          <w:p w14:paraId="6FA226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AA0BD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 и 12 месяцев</w:t>
            </w:r>
          </w:p>
        </w:tc>
      </w:tr>
      <w:tr w:rsidR="000A2396" w14:paraId="648411D9" w14:textId="77777777" w:rsidTr="000A2396">
        <w:trPr>
          <w:cantSplit/>
          <w:jc w:val="center"/>
        </w:trPr>
        <w:tc>
          <w:tcPr>
            <w:tcW w:w="4142" w:type="dxa"/>
            <w:vAlign w:val="center"/>
          </w:tcPr>
          <w:p w14:paraId="0B4215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выбрана или сознательно оставлена общей</w:t>
            </w:r>
          </w:p>
        </w:tc>
        <w:tc>
          <w:tcPr>
            <w:tcW w:w="1233" w:type="dxa"/>
            <w:vAlign w:val="center"/>
          </w:tcPr>
          <w:p w14:paraId="0146EB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8C1F9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категории; ограничение указано</w:t>
            </w:r>
          </w:p>
        </w:tc>
      </w:tr>
      <w:tr w:rsidR="000A2396" w14:paraId="5A009A26" w14:textId="77777777" w:rsidTr="000A2396">
        <w:trPr>
          <w:cantSplit/>
          <w:jc w:val="center"/>
        </w:trPr>
        <w:tc>
          <w:tcPr>
            <w:tcW w:w="4142" w:type="dxa"/>
            <w:vAlign w:val="center"/>
          </w:tcPr>
          <w:p w14:paraId="39AD92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поиска указан</w:t>
            </w:r>
          </w:p>
        </w:tc>
        <w:tc>
          <w:tcPr>
            <w:tcW w:w="1233" w:type="dxa"/>
            <w:vAlign w:val="center"/>
          </w:tcPr>
          <w:p w14:paraId="52C6FC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6C5B6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веб-поиск </w:t>
            </w:r>
            <w:r>
              <w:rPr>
                <w:i/>
                <w:sz w:val="24"/>
              </w:rPr>
              <w:t>Google</w:t>
            </w:r>
          </w:p>
        </w:tc>
      </w:tr>
      <w:tr w:rsidR="000A2396" w14:paraId="4E68EA71" w14:textId="77777777" w:rsidTr="000A2396">
        <w:trPr>
          <w:cantSplit/>
          <w:jc w:val="center"/>
        </w:trPr>
        <w:tc>
          <w:tcPr>
            <w:tcW w:w="4142" w:type="dxa"/>
            <w:vAlign w:val="center"/>
          </w:tcPr>
          <w:p w14:paraId="642678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разделены по смысловым группам</w:t>
            </w:r>
          </w:p>
        </w:tc>
        <w:tc>
          <w:tcPr>
            <w:tcW w:w="1233" w:type="dxa"/>
            <w:vAlign w:val="center"/>
          </w:tcPr>
          <w:p w14:paraId="32F13D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6BC3B7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пакетов по группам запросов</w:t>
            </w:r>
          </w:p>
        </w:tc>
      </w:tr>
      <w:tr w:rsidR="000A2396" w14:paraId="5DEC727F" w14:textId="77777777" w:rsidTr="000A2396">
        <w:trPr>
          <w:cantSplit/>
          <w:jc w:val="center"/>
        </w:trPr>
        <w:tc>
          <w:tcPr>
            <w:tcW w:w="4142" w:type="dxa"/>
            <w:vAlign w:val="center"/>
          </w:tcPr>
          <w:p w14:paraId="29F6BF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Коммерческие, образовательные и информационные запросы не смешаны в одном выводе</w:t>
            </w:r>
          </w:p>
        </w:tc>
        <w:tc>
          <w:tcPr>
            <w:tcW w:w="1233" w:type="dxa"/>
            <w:vAlign w:val="center"/>
          </w:tcPr>
          <w:p w14:paraId="7A11F2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1D97A6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оценены раздельно</w:t>
            </w:r>
          </w:p>
        </w:tc>
      </w:tr>
      <w:tr w:rsidR="000A2396" w14:paraId="32DEA57A" w14:textId="77777777" w:rsidTr="000A2396">
        <w:trPr>
          <w:cantSplit/>
          <w:jc w:val="center"/>
        </w:trPr>
        <w:tc>
          <w:tcPr>
            <w:tcW w:w="4142" w:type="dxa"/>
            <w:vAlign w:val="center"/>
          </w:tcPr>
          <w:p w14:paraId="52F151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выгружены и сохранены</w:t>
            </w:r>
          </w:p>
        </w:tc>
        <w:tc>
          <w:tcPr>
            <w:tcW w:w="1233" w:type="dxa"/>
            <w:vAlign w:val="center"/>
          </w:tcPr>
          <w:p w14:paraId="0EC2DE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980" w:type="dxa"/>
            <w:vAlign w:val="center"/>
          </w:tcPr>
          <w:p w14:paraId="64E150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сохранены из ответов интерфейса с контрольными 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кнопкой «Скачать» не сохранялись</w:t>
            </w:r>
          </w:p>
        </w:tc>
      </w:tr>
      <w:tr w:rsidR="000A2396" w14:paraId="60672AC2" w14:textId="77777777" w:rsidTr="000A2396">
        <w:trPr>
          <w:cantSplit/>
          <w:jc w:val="center"/>
        </w:trPr>
        <w:tc>
          <w:tcPr>
            <w:tcW w:w="4142" w:type="dxa"/>
            <w:vAlign w:val="center"/>
          </w:tcPr>
          <w:p w14:paraId="227EF8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и темы зафиксированы</w:t>
            </w:r>
          </w:p>
        </w:tc>
        <w:tc>
          <w:tcPr>
            <w:tcW w:w="1233" w:type="dxa"/>
            <w:vAlign w:val="center"/>
          </w:tcPr>
          <w:p w14:paraId="7C06EB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30985E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шести ключевых фраз; связанные темы не фиксировалис</w:t>
            </w:r>
            <w:r>
              <w:rPr>
                <w:sz w:val="24"/>
              </w:rPr>
              <w:t>ь</w:t>
            </w:r>
          </w:p>
        </w:tc>
      </w:tr>
      <w:tr w:rsidR="000A2396" w14:paraId="550F75FC" w14:textId="77777777" w:rsidTr="000A2396">
        <w:trPr>
          <w:cantSplit/>
          <w:jc w:val="center"/>
        </w:trPr>
        <w:tc>
          <w:tcPr>
            <w:tcW w:w="4142" w:type="dxa"/>
            <w:vAlign w:val="center"/>
          </w:tcPr>
          <w:p w14:paraId="70E02C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проверен дополнительными источниками</w:t>
            </w:r>
          </w:p>
        </w:tc>
        <w:tc>
          <w:tcPr>
            <w:tcW w:w="1233" w:type="dxa"/>
            <w:vAlign w:val="center"/>
          </w:tcPr>
          <w:p w14:paraId="6315CE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569960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</w:tr>
      <w:tr w:rsidR="000A2396" w14:paraId="5FFD58F4" w14:textId="77777777" w:rsidTr="000A2396">
        <w:trPr>
          <w:cantSplit/>
          <w:jc w:val="center"/>
        </w:trPr>
        <w:tc>
          <w:tcPr>
            <w:tcW w:w="4142" w:type="dxa"/>
            <w:vAlign w:val="center"/>
          </w:tcPr>
          <w:p w14:paraId="4D2E17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метода указаны</w:t>
            </w:r>
          </w:p>
        </w:tc>
        <w:tc>
          <w:tcPr>
            <w:tcW w:w="1233" w:type="dxa"/>
            <w:vAlign w:val="center"/>
          </w:tcPr>
          <w:p w14:paraId="7C4819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980" w:type="dxa"/>
            <w:vAlign w:val="center"/>
          </w:tcPr>
          <w:p w14:paraId="750871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объемы, относительный индекс</w:t>
            </w:r>
          </w:p>
        </w:tc>
      </w:tr>
    </w:tbl>
    <w:p w14:paraId="154A6C8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Чек-лист показывает, что настройки сервиса выдержаны, а ограничения относятся к объему данных, а не к методике сбора. Управленческий вывод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: интерес к аудиту и проверке таблиц растет, но от очень низкой базы и без выраженной географии; инте</w:t>
      </w:r>
      <w:r>
        <w:rPr>
          <w:sz w:val="28"/>
        </w:rPr>
        <w:t xml:space="preserve">рес к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для </w:t>
      </w:r>
      <w:r>
        <w:rPr>
          <w:i/>
          <w:sz w:val="28"/>
        </w:rPr>
        <w:t>Excel</w:t>
      </w:r>
      <w:r>
        <w:rPr>
          <w:sz w:val="28"/>
        </w:rPr>
        <w:t xml:space="preserve"> более массовый и растет быстрее. Решение по методике: тестировать и доработать позиционирование, окончательный вывод - только после сопоставления с Вордстатом и анализа конкурентов.</w:t>
      </w:r>
    </w:p>
    <w:p w14:paraId="63320906" w14:textId="77777777" w:rsidR="000A2396" w:rsidRDefault="007E7498">
      <w:pPr>
        <w:pStyle w:val="3"/>
        <w:spacing w:before="360" w:after="360" w:line="360" w:lineRule="exact"/>
        <w:ind w:firstLine="709"/>
      </w:pPr>
      <w:bookmarkStart w:id="17" w:name="_f1eda1127bc9640b50460bed3a2fa3902f0219e"/>
      <w:bookmarkEnd w:id="16"/>
      <w:bookmarkEnd w:id="8"/>
      <w:r>
        <w:rPr>
          <w:b/>
        </w:rPr>
        <w:t>1.2.4 Яндекс Вордстат</w:t>
      </w:r>
    </w:p>
    <w:p w14:paraId="11911BC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Яндекс Вордстат пока</w:t>
      </w:r>
      <w:r>
        <w:rPr>
          <w:sz w:val="28"/>
        </w:rPr>
        <w:t>зывает число запросов к Яндексу, их динамику, региональное распределение и реальные формулировки; аудитория сервиса ограничена русскоязычными регионами [2], [7].</w:t>
      </w:r>
    </w:p>
    <w:p w14:paraId="06E43B2D" w14:textId="77777777" w:rsidR="000A2396" w:rsidRDefault="007E7498">
      <w:pPr>
        <w:pStyle w:val="4"/>
        <w:spacing w:before="360" w:after="360" w:line="360" w:lineRule="exact"/>
        <w:ind w:firstLine="709"/>
      </w:pPr>
      <w:bookmarkStart w:id="18" w:name="_настройки"/>
      <w:r>
        <w:rPr>
          <w:b/>
          <w:sz w:val="28"/>
        </w:rPr>
        <w:lastRenderedPageBreak/>
        <w:t>1.2.4.1 Настройки</w:t>
      </w:r>
    </w:p>
    <w:p w14:paraId="7CBEED8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Данные Яндекс Вордстат получены 02.10.2026 со страницы сервиса под аккаунтом</w:t>
      </w:r>
      <w:r>
        <w:rPr>
          <w:sz w:val="28"/>
        </w:rPr>
        <w:t xml:space="preserve"> автора [2]. Вкладка «Динамика» выгружена по месяцам за максимальный доступный период (01.2018-09.2026, 105 месяцев), вкладки «Топы запросов» и «Регионы» показывают скользящее окно последнего месяца (01.09.2026-30.09.2026). Операторы уточнения не применяли</w:t>
      </w:r>
      <w:r>
        <w:rPr>
          <w:sz w:val="28"/>
        </w:rPr>
        <w:t>сь: запросы вводились как свободные фразы, поэтому показатели включают словоформы и дополнения; это учтено при очистке (таблица 4).</w:t>
      </w:r>
    </w:p>
    <w:p w14:paraId="43AC7A5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Настройки выгрузки Яндекс Вордстат сведены в таблицу 18.</w:t>
      </w:r>
    </w:p>
    <w:p w14:paraId="4ADE2AF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18 – Настройки выгрузки Яндекс Вордстат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160"/>
        <w:gridCol w:w="6195"/>
      </w:tblGrid>
      <w:tr w:rsidR="000A2396" w14:paraId="7D7F7A7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160" w:type="dxa"/>
            <w:vAlign w:val="center"/>
          </w:tcPr>
          <w:p w14:paraId="4822BA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194" w:type="dxa"/>
            <w:vAlign w:val="center"/>
          </w:tcPr>
          <w:p w14:paraId="774DC4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0A2396" w14:paraId="53D6AAA0" w14:textId="77777777" w:rsidTr="000A2396">
        <w:trPr>
          <w:cantSplit/>
          <w:jc w:val="center"/>
        </w:trPr>
        <w:tc>
          <w:tcPr>
            <w:tcW w:w="3160" w:type="dxa"/>
            <w:vAlign w:val="center"/>
          </w:tcPr>
          <w:p w14:paraId="1E8907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6194" w:type="dxa"/>
            <w:vAlign w:val="center"/>
          </w:tcPr>
          <w:p w14:paraId="09E290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(код 225), Беларусь (код 149), «все регионы»</w:t>
            </w:r>
          </w:p>
        </w:tc>
      </w:tr>
      <w:tr w:rsidR="000A2396" w14:paraId="5A2D2226" w14:textId="77777777" w:rsidTr="000A2396">
        <w:trPr>
          <w:cantSplit/>
          <w:jc w:val="center"/>
        </w:trPr>
        <w:tc>
          <w:tcPr>
            <w:tcW w:w="3160" w:type="dxa"/>
            <w:vAlign w:val="center"/>
          </w:tcPr>
          <w:p w14:paraId="6D5C96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Период динамики</w:t>
            </w:r>
          </w:p>
        </w:tc>
        <w:tc>
          <w:tcPr>
            <w:tcW w:w="6194" w:type="dxa"/>
            <w:vAlign w:val="center"/>
          </w:tcPr>
          <w:p w14:paraId="140335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01.2018 - 09.2026, по месяцам</w:t>
            </w:r>
          </w:p>
        </w:tc>
      </w:tr>
      <w:tr w:rsidR="000A2396" w14:paraId="717BC01C" w14:textId="77777777" w:rsidTr="000A2396">
        <w:trPr>
          <w:cantSplit/>
          <w:jc w:val="center"/>
        </w:trPr>
        <w:tc>
          <w:tcPr>
            <w:tcW w:w="3160" w:type="dxa"/>
            <w:vAlign w:val="center"/>
          </w:tcPr>
          <w:p w14:paraId="108402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Окно «Топов» и «Регионов»</w:t>
            </w:r>
          </w:p>
        </w:tc>
        <w:tc>
          <w:tcPr>
            <w:tcW w:w="6194" w:type="dxa"/>
            <w:vAlign w:val="center"/>
          </w:tcPr>
          <w:p w14:paraId="33662A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01.09.2026 - 30.09.2026 (скользящее)</w:t>
            </w:r>
          </w:p>
        </w:tc>
      </w:tr>
      <w:tr w:rsidR="000A2396" w14:paraId="71DCBF6B" w14:textId="77777777" w:rsidTr="000A2396">
        <w:trPr>
          <w:cantSplit/>
          <w:jc w:val="center"/>
        </w:trPr>
        <w:tc>
          <w:tcPr>
            <w:tcW w:w="3160" w:type="dxa"/>
            <w:vAlign w:val="center"/>
          </w:tcPr>
          <w:p w14:paraId="3385DE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6194" w:type="dxa"/>
            <w:vAlign w:val="center"/>
          </w:tcPr>
          <w:p w14:paraId="31ADC1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(десктопы, смартфоны, планшеты); разбивка снята для одного запроса</w:t>
            </w:r>
          </w:p>
        </w:tc>
      </w:tr>
      <w:tr w:rsidR="000A2396" w14:paraId="47318431" w14:textId="77777777" w:rsidTr="000A2396">
        <w:trPr>
          <w:cantSplit/>
          <w:jc w:val="center"/>
        </w:trPr>
        <w:tc>
          <w:tcPr>
            <w:tcW w:w="3160" w:type="dxa"/>
            <w:vAlign w:val="center"/>
          </w:tcPr>
          <w:p w14:paraId="3CA86B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Операторы</w:t>
            </w:r>
          </w:p>
        </w:tc>
        <w:tc>
          <w:tcPr>
            <w:tcW w:w="6194" w:type="dxa"/>
            <w:vAlign w:val="center"/>
          </w:tcPr>
          <w:p w14:paraId="241EA8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применялись</w:t>
            </w:r>
          </w:p>
        </w:tc>
      </w:tr>
      <w:tr w:rsidR="000A2396" w14:paraId="0D992547" w14:textId="77777777" w:rsidTr="000A2396">
        <w:trPr>
          <w:cantSplit/>
          <w:jc w:val="center"/>
        </w:trPr>
        <w:tc>
          <w:tcPr>
            <w:tcW w:w="3160" w:type="dxa"/>
            <w:vAlign w:val="center"/>
          </w:tcPr>
          <w:p w14:paraId="51A937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Показатель</w:t>
            </w:r>
          </w:p>
        </w:tc>
        <w:tc>
          <w:tcPr>
            <w:tcW w:w="6194" w:type="dxa"/>
            <w:vAlign w:val="center"/>
          </w:tcPr>
          <w:p w14:paraId="63B0B8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содержащих фразу (в том числе словоформы и дополнения)</w:t>
            </w:r>
          </w:p>
        </w:tc>
      </w:tr>
      <w:tr w:rsidR="000A2396" w14:paraId="04BCE022" w14:textId="77777777" w:rsidTr="000A2396">
        <w:trPr>
          <w:cantSplit/>
          <w:jc w:val="center"/>
        </w:trPr>
        <w:tc>
          <w:tcPr>
            <w:tcW w:w="3160" w:type="dxa"/>
            <w:vAlign w:val="center"/>
          </w:tcPr>
          <w:p w14:paraId="4737C6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ядра</w:t>
            </w:r>
          </w:p>
        </w:tc>
        <w:tc>
          <w:tcPr>
            <w:tcW w:w="6194" w:type="dxa"/>
            <w:vAlign w:val="center"/>
          </w:tcPr>
          <w:p w14:paraId="41D433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формулировок, из них по 13 есть данные в Беларуси ил</w:t>
            </w:r>
            <w:r>
              <w:rPr>
                <w:sz w:val="24"/>
              </w:rPr>
              <w:t>и России</w:t>
            </w:r>
          </w:p>
        </w:tc>
      </w:tr>
      <w:tr w:rsidR="000A2396" w14:paraId="076211AA" w14:textId="77777777" w:rsidTr="000A2396">
        <w:trPr>
          <w:cantSplit/>
          <w:jc w:val="center"/>
        </w:trPr>
        <w:tc>
          <w:tcPr>
            <w:tcW w:w="3160" w:type="dxa"/>
            <w:vAlign w:val="center"/>
          </w:tcPr>
          <w:p w14:paraId="5CEF19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Дата выгрузки</w:t>
            </w:r>
          </w:p>
        </w:tc>
        <w:tc>
          <w:tcPr>
            <w:tcW w:w="6194" w:type="dxa"/>
            <w:vAlign w:val="center"/>
          </w:tcPr>
          <w:p w14:paraId="5BA296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</w:tr>
    </w:tbl>
    <w:p w14:paraId="584C640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Настройки фиксируются, чтобы не сравнивать между собой широкие и точные запросы как одинаковые показатели [4]. Ограничение метода: Вордстат отражает только аудиторию Яндекса и охватывает русскоязычные регионы, поэтому дл</w:t>
      </w:r>
      <w:r>
        <w:rPr>
          <w:sz w:val="28"/>
        </w:rPr>
        <w:t>я основной территории проекта (англоязычные страны и ЕС) он служит контрольным источником.</w:t>
      </w:r>
    </w:p>
    <w:p w14:paraId="05A71088" w14:textId="77777777" w:rsidR="000A2396" w:rsidRDefault="007E7498">
      <w:pPr>
        <w:pStyle w:val="4"/>
        <w:spacing w:before="360" w:after="360" w:line="360" w:lineRule="exact"/>
        <w:ind w:firstLine="709"/>
      </w:pPr>
      <w:bookmarkStart w:id="19" w:name="_fac2fb5252cb80622a2d363e37ea52a70e7b05e"/>
      <w:bookmarkEnd w:id="18"/>
      <w:r>
        <w:rPr>
          <w:b/>
          <w:sz w:val="28"/>
        </w:rPr>
        <w:t>1.2.4.2 Топы запросов</w:t>
      </w:r>
    </w:p>
    <w:p w14:paraId="7531E1A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Формулировки, которыми аудитория описывает проблему, показаны в таблице 19.</w:t>
      </w:r>
    </w:p>
    <w:p w14:paraId="15AAE956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19 – Популярные формулировки (вкладка «Топы запросов», 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03"/>
        <w:gridCol w:w="3754"/>
        <w:gridCol w:w="3598"/>
      </w:tblGrid>
      <w:tr w:rsidR="000A2396" w14:paraId="4E5DE575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2" w:type="dxa"/>
            <w:vAlign w:val="center"/>
          </w:tcPr>
          <w:p w14:paraId="58C653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ядра</w:t>
            </w:r>
          </w:p>
        </w:tc>
        <w:tc>
          <w:tcPr>
            <w:tcW w:w="3754" w:type="dxa"/>
            <w:vAlign w:val="center"/>
          </w:tcPr>
          <w:p w14:paraId="4B6EAB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Формулировки и число запросов</w:t>
            </w:r>
          </w:p>
        </w:tc>
        <w:tc>
          <w:tcPr>
            <w:tcW w:w="3598" w:type="dxa"/>
            <w:vAlign w:val="center"/>
          </w:tcPr>
          <w:p w14:paraId="6FA956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</w:t>
            </w:r>
          </w:p>
        </w:tc>
      </w:tr>
      <w:tr w:rsidR="000A2396" w14:paraId="1DBBB283" w14:textId="77777777" w:rsidTr="000A2396">
        <w:trPr>
          <w:cantSplit/>
          <w:jc w:val="center"/>
        </w:trPr>
        <w:tc>
          <w:tcPr>
            <w:tcW w:w="2002" w:type="dxa"/>
            <w:vAlign w:val="center"/>
          </w:tcPr>
          <w:p w14:paraId="033893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C6DE9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263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 71;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 60;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 11</w:t>
            </w:r>
          </w:p>
        </w:tc>
        <w:tc>
          <w:tcPr>
            <w:tcW w:w="3598" w:type="dxa"/>
            <w:vAlign w:val="center"/>
          </w:tcPr>
          <w:p w14:paraId="0F968D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0A2396" w14:paraId="1DAFFE37" w14:textId="77777777" w:rsidTr="000A2396">
        <w:trPr>
          <w:cantSplit/>
          <w:jc w:val="center"/>
        </w:trPr>
        <w:tc>
          <w:tcPr>
            <w:tcW w:w="2002" w:type="dxa"/>
            <w:vAlign w:val="center"/>
          </w:tcPr>
          <w:p w14:paraId="44BC1C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7F98EE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1 142;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 109; сообщение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93;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88;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выдает ошибку в формуле 82; как убрать ошибку в формуле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77; как найти ошибку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31</w:t>
            </w:r>
          </w:p>
        </w:tc>
        <w:tc>
          <w:tcPr>
            <w:tcW w:w="3598" w:type="dxa"/>
            <w:vAlign w:val="center"/>
          </w:tcPr>
          <w:p w14:paraId="28FA19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10; в формуле обнаружена ошибка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0A2396" w14:paraId="678375BB" w14:textId="77777777" w:rsidTr="000A2396">
        <w:trPr>
          <w:cantSplit/>
          <w:jc w:val="center"/>
        </w:trPr>
        <w:tc>
          <w:tcPr>
            <w:tcW w:w="2002" w:type="dxa"/>
            <w:vAlign w:val="center"/>
          </w:tcPr>
          <w:p w14:paraId="03B853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5175C4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71</w:t>
            </w:r>
          </w:p>
        </w:tc>
        <w:tc>
          <w:tcPr>
            <w:tcW w:w="3598" w:type="dxa"/>
            <w:vAlign w:val="center"/>
          </w:tcPr>
          <w:p w14:paraId="2DF33D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</w:t>
            </w:r>
          </w:p>
        </w:tc>
      </w:tr>
      <w:tr w:rsidR="000A2396" w14:paraId="18DED6DD" w14:textId="77777777" w:rsidTr="000A2396">
        <w:trPr>
          <w:cantSplit/>
          <w:jc w:val="center"/>
        </w:trPr>
        <w:tc>
          <w:tcPr>
            <w:tcW w:w="2002" w:type="dxa"/>
            <w:vAlign w:val="center"/>
          </w:tcPr>
          <w:p w14:paraId="394881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2D8C45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762;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таблиц 280;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230; нейросеть для создания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136; лучшие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83;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 78</w:t>
            </w:r>
          </w:p>
        </w:tc>
        <w:tc>
          <w:tcPr>
            <w:tcW w:w="3598" w:type="dxa"/>
            <w:vAlign w:val="center"/>
          </w:tcPr>
          <w:p w14:paraId="7960FD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</w:t>
            </w:r>
          </w:p>
        </w:tc>
      </w:tr>
      <w:tr w:rsidR="000A2396" w14:paraId="5E6DA9C8" w14:textId="77777777" w:rsidTr="000A2396">
        <w:trPr>
          <w:cantSplit/>
          <w:jc w:val="center"/>
        </w:trPr>
        <w:tc>
          <w:tcPr>
            <w:tcW w:w="2002" w:type="dxa"/>
            <w:vAlign w:val="center"/>
          </w:tcPr>
          <w:p w14:paraId="37E592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3754" w:type="dxa"/>
            <w:vAlign w:val="center"/>
          </w:tcPr>
          <w:p w14:paraId="7D3078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127;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35; как использовать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13; как включить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10</w:t>
            </w:r>
          </w:p>
        </w:tc>
        <w:tc>
          <w:tcPr>
            <w:tcW w:w="3598" w:type="dxa"/>
            <w:vAlign w:val="center"/>
          </w:tcPr>
          <w:p w14:paraId="479948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0A2396" w14:paraId="78774E00" w14:textId="77777777" w:rsidTr="000A2396">
        <w:trPr>
          <w:cantSplit/>
          <w:jc w:val="center"/>
        </w:trPr>
        <w:tc>
          <w:tcPr>
            <w:tcW w:w="2002" w:type="dxa"/>
            <w:vAlign w:val="center"/>
          </w:tcPr>
          <w:p w14:paraId="30174B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54" w:type="dxa"/>
            <w:vAlign w:val="center"/>
          </w:tcPr>
          <w:p w14:paraId="08A713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187; надстройка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22;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 18;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установить 11</w:t>
            </w:r>
          </w:p>
        </w:tc>
        <w:tc>
          <w:tcPr>
            <w:tcW w:w="3598" w:type="dxa"/>
            <w:vAlign w:val="center"/>
          </w:tcPr>
          <w:p w14:paraId="0C92D8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</w:t>
            </w:r>
          </w:p>
        </w:tc>
      </w:tr>
      <w:tr w:rsidR="000A2396" w14:paraId="137338C2" w14:textId="77777777" w:rsidTr="000A2396">
        <w:trPr>
          <w:cantSplit/>
          <w:jc w:val="center"/>
        </w:trPr>
        <w:tc>
          <w:tcPr>
            <w:tcW w:w="2002" w:type="dxa"/>
            <w:vAlign w:val="center"/>
          </w:tcPr>
          <w:p w14:paraId="13F849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3754" w:type="dxa"/>
            <w:vAlign w:val="center"/>
          </w:tcPr>
          <w:p w14:paraId="372FD0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1 114 (разовый выброс месяца)</w:t>
            </w:r>
          </w:p>
        </w:tc>
        <w:tc>
          <w:tcPr>
            <w:tcW w:w="3598" w:type="dxa"/>
            <w:vAlign w:val="center"/>
          </w:tcPr>
          <w:p w14:paraId="40518B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 3</w:t>
            </w:r>
          </w:p>
        </w:tc>
      </w:tr>
      <w:tr w:rsidR="000A2396" w14:paraId="16AF7D84" w14:textId="77777777" w:rsidTr="000A2396">
        <w:trPr>
          <w:cantSplit/>
          <w:jc w:val="center"/>
        </w:trPr>
        <w:tc>
          <w:tcPr>
            <w:tcW w:w="2002" w:type="dxa"/>
            <w:vAlign w:val="center"/>
          </w:tcPr>
          <w:p w14:paraId="46551C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3754" w:type="dxa"/>
            <w:vAlign w:val="center"/>
          </w:tcPr>
          <w:p w14:paraId="4A344D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 35</w:t>
            </w:r>
          </w:p>
        </w:tc>
        <w:tc>
          <w:tcPr>
            <w:tcW w:w="3598" w:type="dxa"/>
            <w:vAlign w:val="center"/>
          </w:tcPr>
          <w:p w14:paraId="539859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нет</w:t>
            </w:r>
          </w:p>
        </w:tc>
      </w:tr>
    </w:tbl>
    <w:p w14:paraId="656EF2E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Топы показывают реальный язык аудитории. Спрос на проверку выражается как «ошибка в формуле»: пользователь</w:t>
      </w:r>
      <w:r>
        <w:rPr>
          <w:sz w:val="28"/>
        </w:rPr>
        <w:t xml:space="preserve"> сталкивается с сообщением об ошибке (#ЗНАЧ!, #ДЕЛ/0!) и ищет способ ее убрать. Формулировки со словом «заказать», «услуги», «цена» в топах отсутствуют. Запросы об </w:t>
      </w:r>
      <w:r>
        <w:rPr>
          <w:i/>
          <w:sz w:val="28"/>
        </w:rPr>
        <w:t>AI</w:t>
      </w:r>
      <w:r>
        <w:rPr>
          <w:sz w:val="28"/>
        </w:rPr>
        <w:t xml:space="preserve"> содержат маркеры выбора («лучшие», «бесплатно», «как установить»), то есть интерес находи</w:t>
      </w:r>
      <w:r>
        <w:rPr>
          <w:sz w:val="28"/>
        </w:rPr>
        <w:t>тся на стадии выбора инструмента, но не оплаты.</w:t>
      </w:r>
    </w:p>
    <w:p w14:paraId="6C68E8AC" w14:textId="77777777" w:rsidR="000A2396" w:rsidRDefault="007E7498">
      <w:pPr>
        <w:pStyle w:val="4"/>
        <w:spacing w:before="360" w:after="360" w:line="360" w:lineRule="exact"/>
        <w:ind w:firstLine="709"/>
      </w:pPr>
      <w:bookmarkStart w:id="20" w:name="_7bf1851396111ad63f05aea5f0c7f4fd88cf629"/>
      <w:bookmarkEnd w:id="19"/>
      <w:r>
        <w:rPr>
          <w:b/>
          <w:sz w:val="28"/>
        </w:rPr>
        <w:t>1.2.4.3 Динамика и показатели</w:t>
      </w:r>
    </w:p>
    <w:p w14:paraId="0FB2F22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Показатели динамики запросов в России и Беларуси за последние два года приведены в таблице 20, ряды - на рисунке 2.</w:t>
      </w:r>
    </w:p>
    <w:p w14:paraId="5F001908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20 – Показатели динамики Яндекс Вордстат (10.2025-09.2026 к 10.2024-09.2025)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6"/>
        <w:gridCol w:w="1276"/>
        <w:gridCol w:w="1401"/>
        <w:gridCol w:w="1276"/>
        <w:gridCol w:w="1152"/>
        <w:gridCol w:w="1322"/>
        <w:gridCol w:w="1152"/>
      </w:tblGrid>
      <w:tr w:rsidR="000A2396" w14:paraId="51725AF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5" w:type="dxa"/>
            <w:vAlign w:val="center"/>
          </w:tcPr>
          <w:p w14:paraId="21CD2C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276" w:type="dxa"/>
            <w:vAlign w:val="center"/>
          </w:tcPr>
          <w:p w14:paraId="572F7B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последние 12 мес.</w:t>
            </w:r>
          </w:p>
        </w:tc>
        <w:tc>
          <w:tcPr>
            <w:tcW w:w="1401" w:type="dxa"/>
            <w:vAlign w:val="center"/>
          </w:tcPr>
          <w:p w14:paraId="53A435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Россия: предыдущие 12 мес.</w:t>
            </w:r>
          </w:p>
        </w:tc>
        <w:tc>
          <w:tcPr>
            <w:tcW w:w="1276" w:type="dxa"/>
            <w:vAlign w:val="center"/>
          </w:tcPr>
          <w:p w14:paraId="5D99E9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52" w:type="dxa"/>
            <w:vAlign w:val="center"/>
          </w:tcPr>
          <w:p w14:paraId="749902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(месяц, число)</w:t>
            </w:r>
          </w:p>
        </w:tc>
        <w:tc>
          <w:tcPr>
            <w:tcW w:w="1322" w:type="dxa"/>
            <w:vAlign w:val="center"/>
          </w:tcPr>
          <w:p w14:paraId="2CFDD6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Беларусь: последние 12 мес.</w:t>
            </w:r>
          </w:p>
        </w:tc>
        <w:tc>
          <w:tcPr>
            <w:tcW w:w="1152" w:type="dxa"/>
            <w:vAlign w:val="center"/>
          </w:tcPr>
          <w:p w14:paraId="2118DA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Беларуси от России</w:t>
            </w:r>
          </w:p>
        </w:tc>
      </w:tr>
      <w:tr w:rsidR="000A2396" w14:paraId="2076A202" w14:textId="77777777" w:rsidTr="000A2396">
        <w:trPr>
          <w:cantSplit/>
          <w:jc w:val="center"/>
        </w:trPr>
        <w:tc>
          <w:tcPr>
            <w:tcW w:w="1775" w:type="dxa"/>
            <w:vAlign w:val="center"/>
          </w:tcPr>
          <w:p w14:paraId="2B17EC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FD9BF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68 970</w:t>
            </w:r>
          </w:p>
        </w:tc>
        <w:tc>
          <w:tcPr>
            <w:tcW w:w="1401" w:type="dxa"/>
            <w:vAlign w:val="center"/>
          </w:tcPr>
          <w:p w14:paraId="6F85FE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  <w:r>
              <w:rPr>
                <w:sz w:val="24"/>
              </w:rPr>
              <w:t xml:space="preserve"> 988</w:t>
            </w:r>
          </w:p>
        </w:tc>
        <w:tc>
          <w:tcPr>
            <w:tcW w:w="1276" w:type="dxa"/>
            <w:vAlign w:val="center"/>
          </w:tcPr>
          <w:p w14:paraId="027E60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453E9F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(9 005)</w:t>
            </w:r>
          </w:p>
        </w:tc>
        <w:tc>
          <w:tcPr>
            <w:tcW w:w="1322" w:type="dxa"/>
            <w:vAlign w:val="center"/>
          </w:tcPr>
          <w:p w14:paraId="0E8B62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807</w:t>
            </w:r>
          </w:p>
        </w:tc>
        <w:tc>
          <w:tcPr>
            <w:tcW w:w="1152" w:type="dxa"/>
            <w:vAlign w:val="center"/>
          </w:tcPr>
          <w:p w14:paraId="145874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1,2 %</w:t>
            </w:r>
          </w:p>
        </w:tc>
      </w:tr>
      <w:tr w:rsidR="000A2396" w14:paraId="1F47CCC7" w14:textId="77777777" w:rsidTr="000A2396">
        <w:trPr>
          <w:cantSplit/>
          <w:jc w:val="center"/>
        </w:trPr>
        <w:tc>
          <w:tcPr>
            <w:tcW w:w="1775" w:type="dxa"/>
            <w:vAlign w:val="center"/>
          </w:tcPr>
          <w:p w14:paraId="0231F3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515B42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401" w:type="dxa"/>
            <w:vAlign w:val="center"/>
          </w:tcPr>
          <w:p w14:paraId="351B7C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24 316</w:t>
            </w:r>
          </w:p>
        </w:tc>
        <w:tc>
          <w:tcPr>
            <w:tcW w:w="1276" w:type="dxa"/>
            <w:vAlign w:val="center"/>
          </w:tcPr>
          <w:p w14:paraId="7A896A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52" w:type="dxa"/>
            <w:vAlign w:val="center"/>
          </w:tcPr>
          <w:p w14:paraId="04C209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2024-12 (3 021)</w:t>
            </w:r>
          </w:p>
        </w:tc>
        <w:tc>
          <w:tcPr>
            <w:tcW w:w="1322" w:type="dxa"/>
            <w:vAlign w:val="center"/>
          </w:tcPr>
          <w:p w14:paraId="22F4BC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150</w:t>
            </w:r>
          </w:p>
        </w:tc>
        <w:tc>
          <w:tcPr>
            <w:tcW w:w="1152" w:type="dxa"/>
            <w:vAlign w:val="center"/>
          </w:tcPr>
          <w:p w14:paraId="220119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0,8 %</w:t>
            </w:r>
          </w:p>
        </w:tc>
      </w:tr>
      <w:tr w:rsidR="000A2396" w14:paraId="02F9C8F4" w14:textId="77777777" w:rsidTr="000A2396">
        <w:trPr>
          <w:cantSplit/>
          <w:jc w:val="center"/>
        </w:trPr>
        <w:tc>
          <w:tcPr>
            <w:tcW w:w="1775" w:type="dxa"/>
            <w:vAlign w:val="center"/>
          </w:tcPr>
          <w:p w14:paraId="2087B9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1D3CC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3 832</w:t>
            </w:r>
          </w:p>
        </w:tc>
        <w:tc>
          <w:tcPr>
            <w:tcW w:w="1401" w:type="dxa"/>
            <w:vAlign w:val="center"/>
          </w:tcPr>
          <w:p w14:paraId="0546A5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4 787</w:t>
            </w:r>
          </w:p>
        </w:tc>
        <w:tc>
          <w:tcPr>
            <w:tcW w:w="1276" w:type="dxa"/>
            <w:vAlign w:val="center"/>
          </w:tcPr>
          <w:p w14:paraId="0249BB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52" w:type="dxa"/>
            <w:vAlign w:val="center"/>
          </w:tcPr>
          <w:p w14:paraId="61AB47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2020-04 (777)</w:t>
            </w:r>
          </w:p>
        </w:tc>
        <w:tc>
          <w:tcPr>
            <w:tcW w:w="1322" w:type="dxa"/>
            <w:vAlign w:val="center"/>
          </w:tcPr>
          <w:p w14:paraId="02DAAC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1152" w:type="dxa"/>
            <w:vAlign w:val="center"/>
          </w:tcPr>
          <w:p w14:paraId="1A106B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0,9 %</w:t>
            </w:r>
          </w:p>
        </w:tc>
      </w:tr>
      <w:tr w:rsidR="000A2396" w14:paraId="291BD6D0" w14:textId="77777777" w:rsidTr="000A2396">
        <w:trPr>
          <w:cantSplit/>
          <w:jc w:val="center"/>
        </w:trPr>
        <w:tc>
          <w:tcPr>
            <w:tcW w:w="1775" w:type="dxa"/>
            <w:vAlign w:val="center"/>
          </w:tcPr>
          <w:p w14:paraId="439EF7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276" w:type="dxa"/>
            <w:vAlign w:val="center"/>
          </w:tcPr>
          <w:p w14:paraId="449858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593</w:t>
            </w:r>
          </w:p>
        </w:tc>
        <w:tc>
          <w:tcPr>
            <w:tcW w:w="1401" w:type="dxa"/>
            <w:vAlign w:val="center"/>
          </w:tcPr>
          <w:p w14:paraId="237F1E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697</w:t>
            </w:r>
          </w:p>
        </w:tc>
        <w:tc>
          <w:tcPr>
            <w:tcW w:w="1276" w:type="dxa"/>
            <w:vAlign w:val="center"/>
          </w:tcPr>
          <w:p w14:paraId="5EB8F0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-15 %</w:t>
            </w:r>
          </w:p>
        </w:tc>
        <w:tc>
          <w:tcPr>
            <w:tcW w:w="1152" w:type="dxa"/>
            <w:vAlign w:val="center"/>
          </w:tcPr>
          <w:p w14:paraId="77E836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2026-04 (88)</w:t>
            </w:r>
          </w:p>
        </w:tc>
        <w:tc>
          <w:tcPr>
            <w:tcW w:w="1322" w:type="dxa"/>
            <w:vAlign w:val="center"/>
          </w:tcPr>
          <w:p w14:paraId="2281CB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152" w:type="dxa"/>
            <w:vAlign w:val="center"/>
          </w:tcPr>
          <w:p w14:paraId="686295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0A2396" w14:paraId="5981F55D" w14:textId="77777777" w:rsidTr="000A2396">
        <w:trPr>
          <w:cantSplit/>
          <w:jc w:val="center"/>
        </w:trPr>
        <w:tc>
          <w:tcPr>
            <w:tcW w:w="1775" w:type="dxa"/>
            <w:vAlign w:val="center"/>
          </w:tcPr>
          <w:p w14:paraId="2C0CC4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00E4D5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609</w:t>
            </w:r>
          </w:p>
        </w:tc>
        <w:tc>
          <w:tcPr>
            <w:tcW w:w="1401" w:type="dxa"/>
            <w:vAlign w:val="center"/>
          </w:tcPr>
          <w:p w14:paraId="65E975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603</w:t>
            </w:r>
          </w:p>
        </w:tc>
        <w:tc>
          <w:tcPr>
            <w:tcW w:w="1276" w:type="dxa"/>
            <w:vAlign w:val="center"/>
          </w:tcPr>
          <w:p w14:paraId="485828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+1 %</w:t>
            </w:r>
          </w:p>
        </w:tc>
        <w:tc>
          <w:tcPr>
            <w:tcW w:w="1152" w:type="dxa"/>
            <w:vAlign w:val="center"/>
          </w:tcPr>
          <w:p w14:paraId="790D76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2022-04 (80)</w:t>
            </w:r>
          </w:p>
        </w:tc>
        <w:tc>
          <w:tcPr>
            <w:tcW w:w="1322" w:type="dxa"/>
            <w:vAlign w:val="center"/>
          </w:tcPr>
          <w:p w14:paraId="1496FF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152" w:type="dxa"/>
            <w:vAlign w:val="center"/>
          </w:tcPr>
          <w:p w14:paraId="7FE399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0A2396" w14:paraId="3CECD037" w14:textId="77777777" w:rsidTr="000A2396">
        <w:trPr>
          <w:cantSplit/>
          <w:jc w:val="center"/>
        </w:trPr>
        <w:tc>
          <w:tcPr>
            <w:tcW w:w="1775" w:type="dxa"/>
            <w:vAlign w:val="center"/>
          </w:tcPr>
          <w:p w14:paraId="69AED9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73EA93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9 729</w:t>
            </w:r>
          </w:p>
        </w:tc>
        <w:tc>
          <w:tcPr>
            <w:tcW w:w="1401" w:type="dxa"/>
            <w:vAlign w:val="center"/>
          </w:tcPr>
          <w:p w14:paraId="092626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9 572</w:t>
            </w:r>
          </w:p>
        </w:tc>
        <w:tc>
          <w:tcPr>
            <w:tcW w:w="1276" w:type="dxa"/>
            <w:vAlign w:val="center"/>
          </w:tcPr>
          <w:p w14:paraId="17941A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+2 %</w:t>
            </w:r>
          </w:p>
        </w:tc>
        <w:tc>
          <w:tcPr>
            <w:tcW w:w="1152" w:type="dxa"/>
            <w:vAlign w:val="center"/>
          </w:tcPr>
          <w:p w14:paraId="27BC9A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2025-04 (1 058)</w:t>
            </w:r>
          </w:p>
        </w:tc>
        <w:tc>
          <w:tcPr>
            <w:tcW w:w="1322" w:type="dxa"/>
            <w:vAlign w:val="center"/>
          </w:tcPr>
          <w:p w14:paraId="097EC5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105</w:t>
            </w:r>
          </w:p>
        </w:tc>
        <w:tc>
          <w:tcPr>
            <w:tcW w:w="1152" w:type="dxa"/>
            <w:vAlign w:val="center"/>
          </w:tcPr>
          <w:p w14:paraId="5F7C41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1,1 %</w:t>
            </w:r>
          </w:p>
        </w:tc>
      </w:tr>
      <w:tr w:rsidR="000A2396" w14:paraId="59182EFA" w14:textId="77777777" w:rsidTr="000A2396">
        <w:trPr>
          <w:cantSplit/>
          <w:jc w:val="center"/>
        </w:trPr>
        <w:tc>
          <w:tcPr>
            <w:tcW w:w="1775" w:type="dxa"/>
            <w:vAlign w:val="center"/>
          </w:tcPr>
          <w:p w14:paraId="63FC94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276" w:type="dxa"/>
            <w:vAlign w:val="center"/>
          </w:tcPr>
          <w:p w14:paraId="6BE1F5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2 498</w:t>
            </w:r>
          </w:p>
        </w:tc>
        <w:tc>
          <w:tcPr>
            <w:tcW w:w="1401" w:type="dxa"/>
            <w:vAlign w:val="center"/>
          </w:tcPr>
          <w:p w14:paraId="56A4E0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2 172</w:t>
            </w:r>
          </w:p>
        </w:tc>
        <w:tc>
          <w:tcPr>
            <w:tcW w:w="1276" w:type="dxa"/>
            <w:vAlign w:val="center"/>
          </w:tcPr>
          <w:p w14:paraId="0E4AAF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+15 %</w:t>
            </w:r>
          </w:p>
        </w:tc>
        <w:tc>
          <w:tcPr>
            <w:tcW w:w="1152" w:type="dxa"/>
            <w:vAlign w:val="center"/>
          </w:tcPr>
          <w:p w14:paraId="622E07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2026-05 (380)</w:t>
            </w:r>
          </w:p>
        </w:tc>
        <w:tc>
          <w:tcPr>
            <w:tcW w:w="1322" w:type="dxa"/>
            <w:vAlign w:val="center"/>
          </w:tcPr>
          <w:p w14:paraId="1AEDB9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</w:t>
            </w:r>
          </w:p>
        </w:tc>
        <w:tc>
          <w:tcPr>
            <w:tcW w:w="1152" w:type="dxa"/>
            <w:vAlign w:val="center"/>
          </w:tcPr>
          <w:p w14:paraId="2CE144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0A2396" w14:paraId="14D3C887" w14:textId="77777777" w:rsidTr="000A2396">
        <w:trPr>
          <w:cantSplit/>
          <w:jc w:val="center"/>
        </w:trPr>
        <w:tc>
          <w:tcPr>
            <w:tcW w:w="1775" w:type="dxa"/>
            <w:vAlign w:val="center"/>
          </w:tcPr>
          <w:p w14:paraId="0FCF1E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76" w:type="dxa"/>
            <w:vAlign w:val="center"/>
          </w:tcPr>
          <w:p w14:paraId="17DFC9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4 403</w:t>
            </w:r>
          </w:p>
        </w:tc>
        <w:tc>
          <w:tcPr>
            <w:tcW w:w="1401" w:type="dxa"/>
            <w:vAlign w:val="center"/>
          </w:tcPr>
          <w:p w14:paraId="7F3A27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2 157</w:t>
            </w:r>
          </w:p>
        </w:tc>
        <w:tc>
          <w:tcPr>
            <w:tcW w:w="1276" w:type="dxa"/>
            <w:vAlign w:val="center"/>
          </w:tcPr>
          <w:p w14:paraId="750096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+104 %</w:t>
            </w:r>
          </w:p>
        </w:tc>
        <w:tc>
          <w:tcPr>
            <w:tcW w:w="1152" w:type="dxa"/>
            <w:vAlign w:val="center"/>
          </w:tcPr>
          <w:p w14:paraId="329679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2025-10 (601)</w:t>
            </w:r>
          </w:p>
        </w:tc>
        <w:tc>
          <w:tcPr>
            <w:tcW w:w="1322" w:type="dxa"/>
            <w:vAlign w:val="center"/>
          </w:tcPr>
          <w:p w14:paraId="51D086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</w:t>
            </w:r>
          </w:p>
        </w:tc>
        <w:tc>
          <w:tcPr>
            <w:tcW w:w="1152" w:type="dxa"/>
            <w:vAlign w:val="center"/>
          </w:tcPr>
          <w:p w14:paraId="47B8BA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</w:tr>
      <w:tr w:rsidR="000A2396" w14:paraId="3580EF7A" w14:textId="77777777" w:rsidTr="000A2396">
        <w:trPr>
          <w:cantSplit/>
          <w:jc w:val="center"/>
        </w:trPr>
        <w:tc>
          <w:tcPr>
            <w:tcW w:w="1775" w:type="dxa"/>
            <w:vAlign w:val="center"/>
          </w:tcPr>
          <w:p w14:paraId="1BC0A4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488605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4 438</w:t>
            </w:r>
          </w:p>
        </w:tc>
        <w:tc>
          <w:tcPr>
            <w:tcW w:w="1401" w:type="dxa"/>
            <w:vAlign w:val="center"/>
          </w:tcPr>
          <w:p w14:paraId="587BC1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10 145</w:t>
            </w:r>
          </w:p>
        </w:tc>
        <w:tc>
          <w:tcPr>
            <w:tcW w:w="1276" w:type="dxa"/>
            <w:vAlign w:val="center"/>
          </w:tcPr>
          <w:p w14:paraId="1EAF8B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-56 %</w:t>
            </w:r>
          </w:p>
        </w:tc>
        <w:tc>
          <w:tcPr>
            <w:tcW w:w="1152" w:type="dxa"/>
            <w:vAlign w:val="center"/>
          </w:tcPr>
          <w:p w14:paraId="4F8112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2025-02 (4 388)</w:t>
            </w:r>
          </w:p>
        </w:tc>
        <w:tc>
          <w:tcPr>
            <w:tcW w:w="1322" w:type="dxa"/>
            <w:vAlign w:val="center"/>
          </w:tcPr>
          <w:p w14:paraId="25AF6B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52" w:type="dxa"/>
            <w:vAlign w:val="center"/>
          </w:tcPr>
          <w:p w14:paraId="55ABA9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1,4 %</w:t>
            </w:r>
          </w:p>
        </w:tc>
      </w:tr>
      <w:tr w:rsidR="000A2396" w14:paraId="511CB64D" w14:textId="77777777" w:rsidTr="000A2396">
        <w:trPr>
          <w:cantSplit/>
          <w:jc w:val="center"/>
        </w:trPr>
        <w:tc>
          <w:tcPr>
            <w:tcW w:w="1775" w:type="dxa"/>
            <w:vAlign w:val="center"/>
          </w:tcPr>
          <w:p w14:paraId="2E6FE5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финансовая модель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276" w:type="dxa"/>
            <w:vAlign w:val="center"/>
          </w:tcPr>
          <w:p w14:paraId="15B2F3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7 516</w:t>
            </w:r>
          </w:p>
        </w:tc>
        <w:tc>
          <w:tcPr>
            <w:tcW w:w="1401" w:type="dxa"/>
            <w:vAlign w:val="center"/>
          </w:tcPr>
          <w:p w14:paraId="0D2F60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11 448</w:t>
            </w:r>
          </w:p>
        </w:tc>
        <w:tc>
          <w:tcPr>
            <w:tcW w:w="1276" w:type="dxa"/>
            <w:vAlign w:val="center"/>
          </w:tcPr>
          <w:p w14:paraId="6D98B1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-34 %</w:t>
            </w:r>
          </w:p>
        </w:tc>
        <w:tc>
          <w:tcPr>
            <w:tcW w:w="1152" w:type="dxa"/>
            <w:vAlign w:val="center"/>
          </w:tcPr>
          <w:p w14:paraId="15EA13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2021-11 (1 475)</w:t>
            </w:r>
          </w:p>
        </w:tc>
        <w:tc>
          <w:tcPr>
            <w:tcW w:w="1322" w:type="dxa"/>
            <w:vAlign w:val="center"/>
          </w:tcPr>
          <w:p w14:paraId="5007D7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1152" w:type="dxa"/>
            <w:vAlign w:val="center"/>
          </w:tcPr>
          <w:p w14:paraId="57D2E8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1,6 %</w:t>
            </w:r>
          </w:p>
        </w:tc>
      </w:tr>
      <w:tr w:rsidR="000A2396" w14:paraId="583CF551" w14:textId="77777777" w:rsidTr="000A2396">
        <w:trPr>
          <w:cantSplit/>
          <w:jc w:val="center"/>
        </w:trPr>
        <w:tc>
          <w:tcPr>
            <w:tcW w:w="1775" w:type="dxa"/>
            <w:vAlign w:val="center"/>
          </w:tcPr>
          <w:p w14:paraId="558A8C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1276" w:type="dxa"/>
            <w:vAlign w:val="center"/>
          </w:tcPr>
          <w:p w14:paraId="3F43A7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1 669</w:t>
            </w:r>
          </w:p>
        </w:tc>
        <w:tc>
          <w:tcPr>
            <w:tcW w:w="1401" w:type="dxa"/>
            <w:vAlign w:val="center"/>
          </w:tcPr>
          <w:p w14:paraId="217D03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618</w:t>
            </w:r>
          </w:p>
        </w:tc>
        <w:tc>
          <w:tcPr>
            <w:tcW w:w="1276" w:type="dxa"/>
            <w:vAlign w:val="center"/>
          </w:tcPr>
          <w:p w14:paraId="53F5B2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+170 %</w:t>
            </w:r>
          </w:p>
        </w:tc>
        <w:tc>
          <w:tcPr>
            <w:tcW w:w="1152" w:type="dxa"/>
            <w:vAlign w:val="center"/>
          </w:tcPr>
          <w:p w14:paraId="13BCF6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2026-09 (1 037)</w:t>
            </w:r>
          </w:p>
        </w:tc>
        <w:tc>
          <w:tcPr>
            <w:tcW w:w="1322" w:type="dxa"/>
            <w:vAlign w:val="center"/>
          </w:tcPr>
          <w:p w14:paraId="5336C8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152" w:type="dxa"/>
            <w:vAlign w:val="center"/>
          </w:tcPr>
          <w:p w14:paraId="77A38B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0,3 %</w:t>
            </w:r>
          </w:p>
        </w:tc>
      </w:tr>
      <w:tr w:rsidR="000A2396" w14:paraId="3681E3C3" w14:textId="77777777" w:rsidTr="000A2396">
        <w:trPr>
          <w:cantSplit/>
          <w:jc w:val="center"/>
        </w:trPr>
        <w:tc>
          <w:tcPr>
            <w:tcW w:w="1775" w:type="dxa"/>
            <w:vAlign w:val="center"/>
          </w:tcPr>
          <w:p w14:paraId="359C10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1276" w:type="dxa"/>
            <w:vAlign w:val="center"/>
          </w:tcPr>
          <w:p w14:paraId="3F44E8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</w:t>
            </w:r>
          </w:p>
        </w:tc>
        <w:tc>
          <w:tcPr>
            <w:tcW w:w="1401" w:type="dxa"/>
            <w:vAlign w:val="center"/>
          </w:tcPr>
          <w:p w14:paraId="5186CC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284</w:t>
            </w:r>
          </w:p>
        </w:tc>
        <w:tc>
          <w:tcPr>
            <w:tcW w:w="1276" w:type="dxa"/>
            <w:vAlign w:val="center"/>
          </w:tcPr>
          <w:p w14:paraId="3B70A5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+50 %</w:t>
            </w:r>
          </w:p>
        </w:tc>
        <w:tc>
          <w:tcPr>
            <w:tcW w:w="1152" w:type="dxa"/>
            <w:vAlign w:val="center"/>
          </w:tcPr>
          <w:p w14:paraId="6B8E92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2020-10 (80)</w:t>
            </w:r>
          </w:p>
        </w:tc>
        <w:tc>
          <w:tcPr>
            <w:tcW w:w="1322" w:type="dxa"/>
            <w:vAlign w:val="center"/>
          </w:tcPr>
          <w:p w14:paraId="5795A0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152" w:type="dxa"/>
            <w:vAlign w:val="center"/>
          </w:tcPr>
          <w:p w14:paraId="223DC3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0,7 %</w:t>
            </w:r>
          </w:p>
        </w:tc>
      </w:tr>
      <w:tr w:rsidR="000A2396" w14:paraId="15D19837" w14:textId="77777777" w:rsidTr="000A2396">
        <w:trPr>
          <w:cantSplit/>
          <w:jc w:val="center"/>
        </w:trPr>
        <w:tc>
          <w:tcPr>
            <w:tcW w:w="1775" w:type="dxa"/>
            <w:vAlign w:val="center"/>
          </w:tcPr>
          <w:p w14:paraId="300B76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формулы</w:t>
            </w:r>
          </w:p>
        </w:tc>
        <w:tc>
          <w:tcPr>
            <w:tcW w:w="1276" w:type="dxa"/>
            <w:vAlign w:val="center"/>
          </w:tcPr>
          <w:p w14:paraId="42D38A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1 378 711</w:t>
            </w:r>
          </w:p>
        </w:tc>
        <w:tc>
          <w:tcPr>
            <w:tcW w:w="1401" w:type="dxa"/>
            <w:vAlign w:val="center"/>
          </w:tcPr>
          <w:p w14:paraId="487E0C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1 862 668</w:t>
            </w:r>
          </w:p>
        </w:tc>
        <w:tc>
          <w:tcPr>
            <w:tcW w:w="1276" w:type="dxa"/>
            <w:vAlign w:val="center"/>
          </w:tcPr>
          <w:p w14:paraId="26A948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-26 %</w:t>
            </w:r>
          </w:p>
        </w:tc>
        <w:tc>
          <w:tcPr>
            <w:tcW w:w="1152" w:type="dxa"/>
            <w:vAlign w:val="center"/>
          </w:tcPr>
          <w:p w14:paraId="474F08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2022-03 (187 067)</w:t>
            </w:r>
          </w:p>
        </w:tc>
        <w:tc>
          <w:tcPr>
            <w:tcW w:w="1322" w:type="dxa"/>
            <w:vAlign w:val="center"/>
          </w:tcPr>
          <w:p w14:paraId="3DF3D0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18 050</w:t>
            </w:r>
          </w:p>
        </w:tc>
        <w:tc>
          <w:tcPr>
            <w:tcW w:w="1152" w:type="dxa"/>
            <w:vAlign w:val="center"/>
          </w:tcPr>
          <w:p w14:paraId="4DA033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1,3 %</w:t>
            </w:r>
          </w:p>
        </w:tc>
      </w:tr>
    </w:tbl>
    <w:p w14:paraId="24C92A3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русскоязычного спроса различается на порядки: «</w:t>
      </w:r>
      <w:r>
        <w:rPr>
          <w:i/>
          <w:sz w:val="28"/>
        </w:rPr>
        <w:t>excel</w:t>
      </w:r>
      <w:r>
        <w:rPr>
          <w:sz w:val="28"/>
        </w:rPr>
        <w:t xml:space="preserve"> формулы» - 1,4 млн запросов за год, «ошибки в </w:t>
      </w:r>
      <w:r>
        <w:rPr>
          <w:i/>
          <w:sz w:val="28"/>
        </w:rPr>
        <w:t>excel</w:t>
      </w:r>
      <w:r>
        <w:rPr>
          <w:sz w:val="28"/>
        </w:rPr>
        <w:t xml:space="preserve">» - 69 тыс.,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 - 20 тыс., «проверка формул </w:t>
      </w:r>
      <w:r>
        <w:rPr>
          <w:i/>
          <w:sz w:val="28"/>
        </w:rPr>
        <w:t>excel</w:t>
      </w:r>
      <w:r>
        <w:rPr>
          <w:sz w:val="28"/>
        </w:rPr>
        <w:t xml:space="preserve">» - 3,8 тыс., «аудит </w:t>
      </w:r>
      <w:r>
        <w:rPr>
          <w:i/>
          <w:sz w:val="28"/>
        </w:rPr>
        <w:t>excel</w:t>
      </w:r>
      <w:r>
        <w:rPr>
          <w:sz w:val="28"/>
        </w:rPr>
        <w:t xml:space="preserve">» - 609. Для большинства запросов последний год слабее предыдущего (от минус 15 до минус 56 %), включая весь базовый интерес к формулам </w:t>
      </w:r>
      <w:r>
        <w:rPr>
          <w:i/>
          <w:sz w:val="28"/>
        </w:rPr>
        <w:t>Excel</w:t>
      </w:r>
      <w:r>
        <w:rPr>
          <w:sz w:val="28"/>
        </w:rPr>
        <w:t xml:space="preserve"> (минус 26 %); растут запросы о </w:t>
      </w:r>
      <w:r>
        <w:rPr>
          <w:i/>
          <w:sz w:val="28"/>
        </w:rPr>
        <w:t>Copilot</w:t>
      </w:r>
      <w:r>
        <w:rPr>
          <w:sz w:val="28"/>
        </w:rPr>
        <w:t xml:space="preserve"> (плюс 104 %), </w:t>
      </w:r>
      <w:r>
        <w:rPr>
          <w:sz w:val="28"/>
        </w:rPr>
        <w:t>«</w:t>
      </w:r>
      <w:r>
        <w:rPr>
          <w:i/>
          <w:sz w:val="28"/>
        </w:rPr>
        <w:t>excel</w:t>
      </w:r>
      <w:r>
        <w:rPr>
          <w:sz w:val="28"/>
        </w:rPr>
        <w:t xml:space="preserve"> искусственный интеллект» (плюс 15 %) и «аудит финансовой модели» (плюс 50 %), «нейросеть для </w:t>
      </w:r>
      <w:r>
        <w:rPr>
          <w:i/>
          <w:sz w:val="28"/>
        </w:rPr>
        <w:t>excel</w:t>
      </w:r>
      <w:r>
        <w:rPr>
          <w:sz w:val="28"/>
        </w:rPr>
        <w:t xml:space="preserve">» и «аудит </w:t>
      </w:r>
      <w:r>
        <w:rPr>
          <w:i/>
          <w:sz w:val="28"/>
        </w:rPr>
        <w:t>excel</w:t>
      </w:r>
      <w:r>
        <w:rPr>
          <w:sz w:val="28"/>
        </w:rPr>
        <w:t xml:space="preserve">» остаются на прежнем уровне (плюс 2 и плюс 1 %), а рост «проверки финансовой модели» вызван разовым выбросом. </w:t>
      </w:r>
      <w:r>
        <w:rPr>
          <w:sz w:val="28"/>
        </w:rPr>
        <w:lastRenderedPageBreak/>
        <w:t>Доля Беларуси составляет</w:t>
      </w:r>
      <w:r>
        <w:rPr>
          <w:sz w:val="28"/>
        </w:rPr>
        <w:t xml:space="preserve"> 0,3-2,0 % от России, то есть белорусская аудитория по этим формулировкам пренебрежимо мала.</w:t>
      </w:r>
    </w:p>
    <w:p w14:paraId="5464FDE2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FE11F3" wp14:editId="070366C8">
            <wp:extent cx="5334000" cy="4943707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D:/TableMind_EB/.claude/worktrees/handoff-project-continuation-447426/ЛР1_Спрос_и_границы_рынка/Рисунки/03_вордстат_россия_беларусь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437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6C9DA5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Динамика запросов в Вордстате: Россия и Беларусь (по месяцам, 2018-2026)</w:t>
      </w:r>
    </w:p>
    <w:p w14:paraId="7EE894E9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графике видно, что сезонные пики в России и Беларуси совпадают (декабрь, </w:t>
      </w:r>
      <w:r>
        <w:rPr>
          <w:sz w:val="28"/>
        </w:rPr>
        <w:t xml:space="preserve">март-апрель), а белорусский ряд на два порядка ниже и шумнее. «Нейросеть для </w:t>
      </w:r>
      <w:r>
        <w:rPr>
          <w:i/>
          <w:sz w:val="28"/>
        </w:rPr>
        <w:t>excel</w:t>
      </w:r>
      <w:r>
        <w:rPr>
          <w:sz w:val="28"/>
        </w:rPr>
        <w:t>» практически отсутствует до 2023 г. и затем выходит на уровень около 800-1000 запросов в месяц в России.</w:t>
      </w:r>
    </w:p>
    <w:p w14:paraId="3BA5A3E8" w14:textId="77777777" w:rsidR="000A2396" w:rsidRDefault="007E7498">
      <w:pPr>
        <w:pStyle w:val="4"/>
        <w:spacing w:before="360" w:after="360" w:line="360" w:lineRule="exact"/>
        <w:ind w:firstLine="709"/>
      </w:pPr>
      <w:bookmarkStart w:id="21" w:name="_75c49ccc7ec1b7614157d0cb6670bcab5a112f4"/>
      <w:bookmarkEnd w:id="20"/>
      <w:r>
        <w:rPr>
          <w:b/>
          <w:sz w:val="28"/>
        </w:rPr>
        <w:t>1.2.4.4 Региональный срез</w:t>
      </w:r>
    </w:p>
    <w:p w14:paraId="5C8DDF7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Региональный срез за последний месяц представлен в таблице 21.</w:t>
      </w:r>
    </w:p>
    <w:p w14:paraId="49C28616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21 – Региональное распределение запросов (вкладка «Регионы»,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759"/>
        <w:gridCol w:w="1931"/>
        <w:gridCol w:w="1232"/>
        <w:gridCol w:w="966"/>
        <w:gridCol w:w="1587"/>
      </w:tblGrid>
      <w:tr w:rsidR="000A2396" w14:paraId="49EDB4E4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469EDA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759" w:type="dxa"/>
            <w:vAlign w:val="center"/>
          </w:tcPr>
          <w:p w14:paraId="5722D9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Россия</w:t>
            </w:r>
          </w:p>
        </w:tc>
        <w:tc>
          <w:tcPr>
            <w:tcW w:w="1931" w:type="dxa"/>
            <w:vAlign w:val="center"/>
          </w:tcPr>
          <w:p w14:paraId="6EF2DE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Центр (Москва и область)</w:t>
            </w:r>
          </w:p>
        </w:tc>
        <w:tc>
          <w:tcPr>
            <w:tcW w:w="1232" w:type="dxa"/>
            <w:vAlign w:val="center"/>
          </w:tcPr>
          <w:p w14:paraId="765F17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Поволжье</w:t>
            </w:r>
          </w:p>
        </w:tc>
        <w:tc>
          <w:tcPr>
            <w:tcW w:w="966" w:type="dxa"/>
            <w:vAlign w:val="center"/>
          </w:tcPr>
          <w:p w14:paraId="39209D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Сибирь</w:t>
            </w:r>
          </w:p>
        </w:tc>
        <w:tc>
          <w:tcPr>
            <w:tcW w:w="1587" w:type="dxa"/>
            <w:vAlign w:val="center"/>
          </w:tcPr>
          <w:p w14:paraId="334A71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Беларусь (Минск)</w:t>
            </w:r>
          </w:p>
        </w:tc>
      </w:tr>
      <w:tr w:rsidR="000A2396" w14:paraId="2D5CC0B3" w14:textId="77777777" w:rsidTr="000A2396">
        <w:trPr>
          <w:cantSplit/>
          <w:jc w:val="center"/>
        </w:trPr>
        <w:tc>
          <w:tcPr>
            <w:tcW w:w="1880" w:type="dxa"/>
            <w:vAlign w:val="center"/>
          </w:tcPr>
          <w:p w14:paraId="3F4170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4C7E6C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235 (индекс 107)</w:t>
            </w:r>
          </w:p>
        </w:tc>
        <w:tc>
          <w:tcPr>
            <w:tcW w:w="1931" w:type="dxa"/>
            <w:vAlign w:val="center"/>
          </w:tcPr>
          <w:p w14:paraId="29192A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111</w:t>
            </w:r>
            <w:r>
              <w:rPr>
                <w:sz w:val="24"/>
              </w:rPr>
              <w:t xml:space="preserve"> (150) / 91 (206)</w:t>
            </w:r>
          </w:p>
        </w:tc>
        <w:tc>
          <w:tcPr>
            <w:tcW w:w="1232" w:type="dxa"/>
            <w:vAlign w:val="center"/>
          </w:tcPr>
          <w:p w14:paraId="4592D3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(85)</w:t>
            </w:r>
          </w:p>
        </w:tc>
        <w:tc>
          <w:tcPr>
            <w:tcW w:w="966" w:type="dxa"/>
            <w:vAlign w:val="center"/>
          </w:tcPr>
          <w:p w14:paraId="2CCD5E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(128)</w:t>
            </w:r>
          </w:p>
        </w:tc>
        <w:tc>
          <w:tcPr>
            <w:tcW w:w="1587" w:type="dxa"/>
            <w:vAlign w:val="center"/>
          </w:tcPr>
          <w:p w14:paraId="5DC017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(43) / 2 (145)</w:t>
            </w:r>
          </w:p>
        </w:tc>
      </w:tr>
      <w:tr w:rsidR="000A2396" w14:paraId="2D364D7B" w14:textId="77777777" w:rsidTr="000A2396">
        <w:trPr>
          <w:cantSplit/>
          <w:jc w:val="center"/>
        </w:trPr>
        <w:tc>
          <w:tcPr>
            <w:tcW w:w="1880" w:type="dxa"/>
            <w:vAlign w:val="center"/>
          </w:tcPr>
          <w:p w14:paraId="5A596E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33F46F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динамику: 1 064</w:t>
            </w:r>
          </w:p>
        </w:tc>
        <w:tc>
          <w:tcPr>
            <w:tcW w:w="1931" w:type="dxa"/>
            <w:vAlign w:val="center"/>
          </w:tcPr>
          <w:p w14:paraId="436070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413 (120) / 326 (159)</w:t>
            </w:r>
          </w:p>
        </w:tc>
        <w:tc>
          <w:tcPr>
            <w:tcW w:w="1232" w:type="dxa"/>
            <w:vAlign w:val="center"/>
          </w:tcPr>
          <w:p w14:paraId="65CF00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 (118)</w:t>
            </w:r>
          </w:p>
        </w:tc>
        <w:tc>
          <w:tcPr>
            <w:tcW w:w="966" w:type="dxa"/>
            <w:vAlign w:val="center"/>
          </w:tcPr>
          <w:p w14:paraId="5156DB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123 (117)</w:t>
            </w:r>
          </w:p>
        </w:tc>
        <w:tc>
          <w:tcPr>
            <w:tcW w:w="1587" w:type="dxa"/>
            <w:vAlign w:val="center"/>
          </w:tcPr>
          <w:p w14:paraId="0C2CC9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(37) / 3 (47)</w:t>
            </w:r>
          </w:p>
        </w:tc>
      </w:tr>
      <w:tr w:rsidR="000A2396" w14:paraId="00C81759" w14:textId="77777777" w:rsidTr="000A2396">
        <w:trPr>
          <w:cantSplit/>
          <w:jc w:val="center"/>
        </w:trPr>
        <w:tc>
          <w:tcPr>
            <w:tcW w:w="1880" w:type="dxa"/>
            <w:vAlign w:val="center"/>
          </w:tcPr>
          <w:p w14:paraId="174726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1FAA31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694 (104)</w:t>
            </w:r>
          </w:p>
        </w:tc>
        <w:tc>
          <w:tcPr>
            <w:tcW w:w="1931" w:type="dxa"/>
            <w:vAlign w:val="center"/>
          </w:tcPr>
          <w:p w14:paraId="5F35AC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264 (117) / 206 (153)</w:t>
            </w:r>
          </w:p>
        </w:tc>
        <w:tc>
          <w:tcPr>
            <w:tcW w:w="1232" w:type="dxa"/>
            <w:vAlign w:val="center"/>
          </w:tcPr>
          <w:p w14:paraId="2914AB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 (106)</w:t>
            </w:r>
          </w:p>
        </w:tc>
        <w:tc>
          <w:tcPr>
            <w:tcW w:w="966" w:type="dxa"/>
            <w:vAlign w:val="center"/>
          </w:tcPr>
          <w:p w14:paraId="18F237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(71)</w:t>
            </w:r>
          </w:p>
        </w:tc>
        <w:tc>
          <w:tcPr>
            <w:tcW w:w="1587" w:type="dxa"/>
            <w:vAlign w:val="center"/>
          </w:tcPr>
          <w:p w14:paraId="1F50FB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(21) / не выделен</w:t>
            </w:r>
          </w:p>
        </w:tc>
      </w:tr>
      <w:tr w:rsidR="000A2396" w14:paraId="7EF6E00A" w14:textId="77777777" w:rsidTr="000A2396">
        <w:trPr>
          <w:cantSplit/>
          <w:jc w:val="center"/>
        </w:trPr>
        <w:tc>
          <w:tcPr>
            <w:tcW w:w="1880" w:type="dxa"/>
            <w:vAlign w:val="center"/>
          </w:tcPr>
          <w:p w14:paraId="17346E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59" w:type="dxa"/>
            <w:vAlign w:val="center"/>
          </w:tcPr>
          <w:p w14:paraId="518A79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(105)</w:t>
            </w:r>
          </w:p>
        </w:tc>
        <w:tc>
          <w:tcPr>
            <w:tcW w:w="1931" w:type="dxa"/>
            <w:vAlign w:val="center"/>
          </w:tcPr>
          <w:p w14:paraId="486A95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(107) / 16 (130)</w:t>
            </w:r>
          </w:p>
        </w:tc>
        <w:tc>
          <w:tcPr>
            <w:tcW w:w="1232" w:type="dxa"/>
            <w:vAlign w:val="center"/>
          </w:tcPr>
          <w:p w14:paraId="3BF0D2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(158)</w:t>
            </w:r>
          </w:p>
        </w:tc>
        <w:tc>
          <w:tcPr>
            <w:tcW w:w="966" w:type="dxa"/>
            <w:vAlign w:val="center"/>
          </w:tcPr>
          <w:p w14:paraId="20D0D7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 топе</w:t>
            </w:r>
          </w:p>
        </w:tc>
        <w:tc>
          <w:tcPr>
            <w:tcW w:w="1587" w:type="dxa"/>
            <w:vAlign w:val="center"/>
          </w:tcPr>
          <w:p w14:paraId="06D6F1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(77) / 1 (260)</w:t>
            </w:r>
          </w:p>
        </w:tc>
      </w:tr>
    </w:tbl>
    <w:p w14:paraId="5FFDDC9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скобках указан индекс интереса региона (100 - регион не выделяется). Повышенный индекс (выше 100) имеют Москва и область и Центр, а по «аудит </w:t>
      </w:r>
      <w:r>
        <w:rPr>
          <w:i/>
          <w:sz w:val="28"/>
        </w:rPr>
        <w:t>excel</w:t>
      </w:r>
      <w:r>
        <w:rPr>
          <w:sz w:val="28"/>
        </w:rPr>
        <w:t>» - Пово</w:t>
      </w:r>
      <w:r>
        <w:rPr>
          <w:sz w:val="28"/>
        </w:rPr>
        <w:t>лжье и Пермский край (867 при 8 запросах). Это крупнейшие деловые территории России; в Беларуси значения единичны, поэтому индекс интереса по ним статистически не значим.</w:t>
      </w:r>
    </w:p>
    <w:p w14:paraId="29054BFA" w14:textId="77777777" w:rsidR="000A2396" w:rsidRDefault="007E7498">
      <w:pPr>
        <w:pStyle w:val="4"/>
        <w:spacing w:before="360" w:after="360" w:line="360" w:lineRule="exact"/>
        <w:ind w:firstLine="709"/>
      </w:pPr>
      <w:bookmarkStart w:id="22" w:name="_устройства"/>
      <w:bookmarkEnd w:id="21"/>
      <w:r>
        <w:rPr>
          <w:b/>
          <w:sz w:val="28"/>
        </w:rPr>
        <w:t>1.2.4.5 Устройства</w:t>
      </w:r>
    </w:p>
    <w:p w14:paraId="4B40809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Разбивка проблемного запроса по устройствам приведена в таблице 22 и на рисунке 3.</w:t>
      </w:r>
    </w:p>
    <w:p w14:paraId="04925211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Разбивка по устройствам для запроса «ошибки в формулах </w:t>
      </w:r>
      <w:r>
        <w:rPr>
          <w:i/>
          <w:sz w:val="28"/>
        </w:rPr>
        <w:t>excel</w:t>
      </w:r>
      <w:r>
        <w:rPr>
          <w:sz w:val="28"/>
        </w:rPr>
        <w:t>» (Россия, 10.2025-09.2026)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56"/>
        <w:gridCol w:w="4069"/>
        <w:gridCol w:w="1930"/>
      </w:tblGrid>
      <w:tr w:rsidR="000A2396" w14:paraId="2737683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56" w:type="dxa"/>
            <w:vAlign w:val="center"/>
          </w:tcPr>
          <w:p w14:paraId="7C62F9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Устройство</w:t>
            </w:r>
          </w:p>
        </w:tc>
        <w:tc>
          <w:tcPr>
            <w:tcW w:w="4069" w:type="dxa"/>
            <w:vAlign w:val="center"/>
          </w:tcPr>
          <w:p w14:paraId="7C0C19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Запросов за 12 мес.</w:t>
            </w:r>
          </w:p>
        </w:tc>
        <w:tc>
          <w:tcPr>
            <w:tcW w:w="1930" w:type="dxa"/>
            <w:vAlign w:val="center"/>
          </w:tcPr>
          <w:p w14:paraId="772D7D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Доля, %</w:t>
            </w:r>
          </w:p>
        </w:tc>
      </w:tr>
      <w:tr w:rsidR="000A2396" w14:paraId="78B3B11D" w14:textId="77777777" w:rsidTr="000A2396">
        <w:trPr>
          <w:cantSplit/>
          <w:jc w:val="center"/>
        </w:trPr>
        <w:tc>
          <w:tcPr>
            <w:tcW w:w="3356" w:type="dxa"/>
            <w:vAlign w:val="center"/>
          </w:tcPr>
          <w:p w14:paraId="13A5CA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Десктопы</w:t>
            </w:r>
          </w:p>
        </w:tc>
        <w:tc>
          <w:tcPr>
            <w:tcW w:w="4069" w:type="dxa"/>
            <w:vAlign w:val="center"/>
          </w:tcPr>
          <w:p w14:paraId="5A57F1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10 757</w:t>
            </w:r>
          </w:p>
        </w:tc>
        <w:tc>
          <w:tcPr>
            <w:tcW w:w="1930" w:type="dxa"/>
            <w:vAlign w:val="center"/>
          </w:tcPr>
          <w:p w14:paraId="7ADFD9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53,8</w:t>
            </w:r>
          </w:p>
        </w:tc>
      </w:tr>
      <w:tr w:rsidR="000A2396" w14:paraId="5A7FEB83" w14:textId="77777777" w:rsidTr="000A2396">
        <w:trPr>
          <w:cantSplit/>
          <w:jc w:val="center"/>
        </w:trPr>
        <w:tc>
          <w:tcPr>
            <w:tcW w:w="3356" w:type="dxa"/>
            <w:vAlign w:val="center"/>
          </w:tcPr>
          <w:p w14:paraId="209E9A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Смартфоны</w:t>
            </w:r>
          </w:p>
        </w:tc>
        <w:tc>
          <w:tcPr>
            <w:tcW w:w="4069" w:type="dxa"/>
            <w:vAlign w:val="center"/>
          </w:tcPr>
          <w:p w14:paraId="7F9429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9 140</w:t>
            </w:r>
          </w:p>
        </w:tc>
        <w:tc>
          <w:tcPr>
            <w:tcW w:w="1930" w:type="dxa"/>
            <w:vAlign w:val="center"/>
          </w:tcPr>
          <w:p w14:paraId="71F837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45,7</w:t>
            </w:r>
          </w:p>
        </w:tc>
      </w:tr>
      <w:tr w:rsidR="000A2396" w14:paraId="19F2EB70" w14:textId="77777777" w:rsidTr="000A2396">
        <w:trPr>
          <w:cantSplit/>
          <w:jc w:val="center"/>
        </w:trPr>
        <w:tc>
          <w:tcPr>
            <w:tcW w:w="3356" w:type="dxa"/>
            <w:vAlign w:val="center"/>
          </w:tcPr>
          <w:p w14:paraId="787AD8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Планшеты</w:t>
            </w:r>
          </w:p>
        </w:tc>
        <w:tc>
          <w:tcPr>
            <w:tcW w:w="4069" w:type="dxa"/>
            <w:vAlign w:val="center"/>
          </w:tcPr>
          <w:p w14:paraId="1BE102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930" w:type="dxa"/>
            <w:vAlign w:val="center"/>
          </w:tcPr>
          <w:p w14:paraId="221EFD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</w:t>
            </w:r>
          </w:p>
        </w:tc>
      </w:tr>
      <w:tr w:rsidR="000A2396" w14:paraId="2DFF0DC8" w14:textId="77777777" w:rsidTr="000A2396">
        <w:trPr>
          <w:cantSplit/>
          <w:jc w:val="center"/>
        </w:trPr>
        <w:tc>
          <w:tcPr>
            <w:tcW w:w="3356" w:type="dxa"/>
            <w:vAlign w:val="center"/>
          </w:tcPr>
          <w:p w14:paraId="173EE4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4069" w:type="dxa"/>
            <w:vAlign w:val="center"/>
          </w:tcPr>
          <w:p w14:paraId="62E05B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19 990</w:t>
            </w:r>
          </w:p>
        </w:tc>
        <w:tc>
          <w:tcPr>
            <w:tcW w:w="1930" w:type="dxa"/>
            <w:vAlign w:val="center"/>
          </w:tcPr>
          <w:p w14:paraId="541468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</w:tr>
    </w:tbl>
    <w:p w14:paraId="2CC07FF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проблемного запроса вклад смартфонов почти равен вкладу компьютеров: человек ищет решение и с телефона (увидел ошибку в файле на ходу). Это учитывается при проектировании: страница с объяснением ошибок и вход в веб-аудит должны корректно работать на мо</w:t>
      </w:r>
      <w:r>
        <w:rPr>
          <w:sz w:val="28"/>
        </w:rPr>
        <w:t>бильных устройствах, тогда как сама работа с файлом остается десктопной. Разбивка снята для одного запроса, по остальным - не снималась.</w:t>
      </w:r>
    </w:p>
    <w:p w14:paraId="6FF9ACB9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88AAF6B" wp14:editId="6B786E84">
            <wp:extent cx="4962572" cy="2756984"/>
            <wp:effectExtent l="0" t="0" r="0" b="0"/>
            <wp:docPr id="3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" descr="D:/TableMind_EB/.claude/worktrees/handoff-project-continuation-447426/ЛР1_Спрос_и_границы_рынка/Рисунки/06_устройства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72" cy="27569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64236D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Структура запросов по устройствам (Россия, «ошибки в формулах </w:t>
      </w:r>
      <w:r>
        <w:rPr>
          <w:i/>
          <w:sz w:val="28"/>
        </w:rPr>
        <w:t>excel</w:t>
      </w:r>
      <w:r>
        <w:rPr>
          <w:sz w:val="28"/>
        </w:rPr>
        <w:t>»)</w:t>
      </w:r>
    </w:p>
    <w:p w14:paraId="14AFEDE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иллюстрирует таблицу устройств: доли десктопов и смартфонов близки, доля планшетов незначительна.</w:t>
      </w:r>
    </w:p>
    <w:p w14:paraId="3C479B6D" w14:textId="77777777" w:rsidR="000A2396" w:rsidRDefault="007E7498">
      <w:pPr>
        <w:pStyle w:val="4"/>
        <w:spacing w:before="360" w:after="360" w:line="360" w:lineRule="exact"/>
        <w:ind w:firstLine="709"/>
      </w:pPr>
      <w:bookmarkStart w:id="23" w:name="_f86a39cddac1769eee2f139326c4d5e6820af67"/>
      <w:bookmarkEnd w:id="22"/>
      <w:r>
        <w:rPr>
          <w:b/>
          <w:sz w:val="28"/>
        </w:rPr>
        <w:t>1.2.4.6 Структура намерений</w:t>
      </w:r>
    </w:p>
    <w:p w14:paraId="222287E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Намерения, стоящие за запросами, выделен</w:t>
      </w:r>
      <w:r>
        <w:rPr>
          <w:sz w:val="28"/>
        </w:rPr>
        <w:t>ы в таблице 23.</w:t>
      </w:r>
    </w:p>
    <w:p w14:paraId="21C39011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23 – Структура намерений по выборке фраз из топов (Россия, 09.2026)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123"/>
        <w:gridCol w:w="2418"/>
        <w:gridCol w:w="1198"/>
        <w:gridCol w:w="1198"/>
        <w:gridCol w:w="2418"/>
      </w:tblGrid>
      <w:tr w:rsidR="000A2396" w14:paraId="658038E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122" w:type="dxa"/>
            <w:vAlign w:val="center"/>
          </w:tcPr>
          <w:p w14:paraId="667AA1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2418" w:type="dxa"/>
            <w:vAlign w:val="center"/>
          </w:tcPr>
          <w:p w14:paraId="0980AD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Примеры фраз</w:t>
            </w:r>
          </w:p>
        </w:tc>
        <w:tc>
          <w:tcPr>
            <w:tcW w:w="1198" w:type="dxa"/>
            <w:vAlign w:val="center"/>
          </w:tcPr>
          <w:p w14:paraId="288698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 запросов в выборке</w:t>
            </w:r>
          </w:p>
        </w:tc>
        <w:tc>
          <w:tcPr>
            <w:tcW w:w="1198" w:type="dxa"/>
            <w:vAlign w:val="center"/>
          </w:tcPr>
          <w:p w14:paraId="4E9A30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выборки, %</w:t>
            </w:r>
          </w:p>
        </w:tc>
        <w:tc>
          <w:tcPr>
            <w:tcW w:w="2418" w:type="dxa"/>
            <w:vAlign w:val="center"/>
          </w:tcPr>
          <w:p w14:paraId="0C52F4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Бизнес-ценность</w:t>
            </w:r>
          </w:p>
        </w:tc>
      </w:tr>
      <w:tr w:rsidR="000A2396" w14:paraId="123B3988" w14:textId="77777777" w:rsidTr="000A2396">
        <w:trPr>
          <w:cantSplit/>
          <w:jc w:val="center"/>
        </w:trPr>
        <w:tc>
          <w:tcPr>
            <w:tcW w:w="2122" w:type="dxa"/>
            <w:vAlign w:val="center"/>
          </w:tcPr>
          <w:p w14:paraId="0313E3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Проблемное (исправить ошибку)</w:t>
            </w:r>
          </w:p>
        </w:tc>
        <w:tc>
          <w:tcPr>
            <w:tcW w:w="2418" w:type="dxa"/>
            <w:vAlign w:val="center"/>
          </w:tcPr>
          <w:p w14:paraId="2D0735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ошибки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ошибка в формуле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знач; в формуле обнаружена ошибка; как убрать ошибку в формуле</w:t>
            </w:r>
          </w:p>
        </w:tc>
        <w:tc>
          <w:tcPr>
            <w:tcW w:w="1198" w:type="dxa"/>
            <w:vAlign w:val="center"/>
          </w:tcPr>
          <w:p w14:paraId="089345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1 675</w:t>
            </w:r>
          </w:p>
        </w:tc>
        <w:tc>
          <w:tcPr>
            <w:tcW w:w="1198" w:type="dxa"/>
            <w:vAlign w:val="center"/>
          </w:tcPr>
          <w:p w14:paraId="14E006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</w:t>
            </w:r>
          </w:p>
        </w:tc>
        <w:tc>
          <w:tcPr>
            <w:tcW w:w="2418" w:type="dxa"/>
            <w:vAlign w:val="center"/>
          </w:tcPr>
          <w:p w14:paraId="7166DD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 входящего трафика и контента; не равно заказу проверки</w:t>
            </w:r>
          </w:p>
        </w:tc>
      </w:tr>
      <w:tr w:rsidR="000A2396" w14:paraId="6684FA1D" w14:textId="77777777" w:rsidTr="000A2396">
        <w:trPr>
          <w:cantSplit/>
          <w:jc w:val="center"/>
        </w:trPr>
        <w:tc>
          <w:tcPr>
            <w:tcW w:w="2122" w:type="dxa"/>
            <w:vAlign w:val="center"/>
          </w:tcPr>
          <w:p w14:paraId="051AC8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Инструментальное (проверить формулу или файл)</w:t>
            </w:r>
          </w:p>
        </w:tc>
        <w:tc>
          <w:tcPr>
            <w:tcW w:w="2418" w:type="dxa"/>
            <w:vAlign w:val="center"/>
          </w:tcPr>
          <w:p w14:paraId="6F9D36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формула проверки значения; проверка формул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как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1198" w:type="dxa"/>
            <w:vAlign w:val="center"/>
          </w:tcPr>
          <w:p w14:paraId="7D39F2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394</w:t>
            </w:r>
          </w:p>
        </w:tc>
        <w:tc>
          <w:tcPr>
            <w:tcW w:w="1198" w:type="dxa"/>
            <w:vAlign w:val="center"/>
          </w:tcPr>
          <w:p w14:paraId="331DFA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8,6</w:t>
            </w:r>
          </w:p>
        </w:tc>
        <w:tc>
          <w:tcPr>
            <w:tcW w:w="2418" w:type="dxa"/>
            <w:vAlign w:val="center"/>
          </w:tcPr>
          <w:p w14:paraId="2025D5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прямое соответствие продукту, но малый объем</w:t>
            </w:r>
          </w:p>
        </w:tc>
      </w:tr>
      <w:tr w:rsidR="000A2396" w14:paraId="00E569EF" w14:textId="77777777" w:rsidTr="000A2396">
        <w:trPr>
          <w:cantSplit/>
          <w:jc w:val="center"/>
        </w:trPr>
        <w:tc>
          <w:tcPr>
            <w:tcW w:w="2122" w:type="dxa"/>
            <w:vAlign w:val="center"/>
          </w:tcPr>
          <w:p w14:paraId="167C17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Инструментальное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18" w:type="dxa"/>
            <w:vAlign w:val="center"/>
          </w:tcPr>
          <w:p w14:paraId="31A087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работы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искусственный интеллект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7678C0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2 072</w:t>
            </w:r>
          </w:p>
        </w:tc>
        <w:tc>
          <w:tcPr>
            <w:tcW w:w="1198" w:type="dxa"/>
            <w:vAlign w:val="center"/>
          </w:tcPr>
          <w:p w14:paraId="117485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</w:t>
            </w:r>
          </w:p>
        </w:tc>
        <w:tc>
          <w:tcPr>
            <w:tcW w:w="2418" w:type="dxa"/>
            <w:vAlign w:val="center"/>
          </w:tcPr>
          <w:p w14:paraId="3E2DDF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 инструмента; конкурент и источник потребности в проверке</w:t>
            </w:r>
          </w:p>
        </w:tc>
      </w:tr>
      <w:tr w:rsidR="000A2396" w14:paraId="57AE25AC" w14:textId="77777777" w:rsidTr="000A2396">
        <w:trPr>
          <w:cantSplit/>
          <w:jc w:val="center"/>
        </w:trPr>
        <w:tc>
          <w:tcPr>
            <w:tcW w:w="2122" w:type="dxa"/>
            <w:vAlign w:val="center"/>
          </w:tcPr>
          <w:p w14:paraId="7C1D9D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Сравнительное</w:t>
            </w:r>
          </w:p>
        </w:tc>
        <w:tc>
          <w:tcPr>
            <w:tcW w:w="2418" w:type="dxa"/>
            <w:vAlign w:val="center"/>
          </w:tcPr>
          <w:p w14:paraId="172315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лучшие нейросети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98" w:type="dxa"/>
            <w:vAlign w:val="center"/>
          </w:tcPr>
          <w:p w14:paraId="38005C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</w:t>
            </w:r>
          </w:p>
        </w:tc>
        <w:tc>
          <w:tcPr>
            <w:tcW w:w="1198" w:type="dxa"/>
            <w:vAlign w:val="center"/>
          </w:tcPr>
          <w:p w14:paraId="00EC9D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418" w:type="dxa"/>
            <w:vAlign w:val="center"/>
          </w:tcPr>
          <w:p w14:paraId="105CEA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стадия выбора; нужны доказательства качества</w:t>
            </w:r>
          </w:p>
        </w:tc>
      </w:tr>
      <w:tr w:rsidR="000A2396" w14:paraId="68F487DC" w14:textId="77777777" w:rsidTr="000A2396">
        <w:trPr>
          <w:cantSplit/>
          <w:jc w:val="center"/>
        </w:trPr>
        <w:tc>
          <w:tcPr>
            <w:tcW w:w="2122" w:type="dxa"/>
            <w:vAlign w:val="center"/>
          </w:tcPr>
          <w:p w14:paraId="4EE822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 (бесплатно, скачать)</w:t>
            </w:r>
          </w:p>
        </w:tc>
        <w:tc>
          <w:tcPr>
            <w:tcW w:w="2418" w:type="dxa"/>
            <w:vAlign w:val="center"/>
          </w:tcPr>
          <w:p w14:paraId="3A6FE1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бесплатно;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скачать</w:t>
            </w:r>
          </w:p>
        </w:tc>
        <w:tc>
          <w:tcPr>
            <w:tcW w:w="1198" w:type="dxa"/>
            <w:vAlign w:val="center"/>
          </w:tcPr>
          <w:p w14:paraId="713C50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1198" w:type="dxa"/>
            <w:vAlign w:val="center"/>
          </w:tcPr>
          <w:p w14:paraId="31EAA4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</w:t>
            </w:r>
          </w:p>
        </w:tc>
        <w:tc>
          <w:tcPr>
            <w:tcW w:w="2418" w:type="dxa"/>
            <w:vAlign w:val="center"/>
          </w:tcPr>
          <w:p w14:paraId="11B507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чувствительность к цене; согласуется с моделью </w:t>
            </w:r>
            <w:r>
              <w:rPr>
                <w:i/>
                <w:sz w:val="24"/>
              </w:rPr>
              <w:t>freemium</w:t>
            </w:r>
          </w:p>
        </w:tc>
      </w:tr>
      <w:tr w:rsidR="000A2396" w14:paraId="285F1BFF" w14:textId="77777777" w:rsidTr="000A2396">
        <w:trPr>
          <w:cantSplit/>
          <w:jc w:val="center"/>
        </w:trPr>
        <w:tc>
          <w:tcPr>
            <w:tcW w:w="2122" w:type="dxa"/>
            <w:vAlign w:val="center"/>
          </w:tcPr>
          <w:p w14:paraId="080CE1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Услуговое (аудит)</w:t>
            </w:r>
          </w:p>
        </w:tc>
        <w:tc>
          <w:tcPr>
            <w:tcW w:w="2418" w:type="dxa"/>
            <w:vAlign w:val="center"/>
          </w:tcPr>
          <w:p w14:paraId="7124AF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аудит финансовой модели</w:t>
            </w:r>
          </w:p>
        </w:tc>
        <w:tc>
          <w:tcPr>
            <w:tcW w:w="1198" w:type="dxa"/>
            <w:vAlign w:val="center"/>
          </w:tcPr>
          <w:p w14:paraId="275AD6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106</w:t>
            </w:r>
          </w:p>
        </w:tc>
        <w:tc>
          <w:tcPr>
            <w:tcW w:w="1198" w:type="dxa"/>
            <w:vAlign w:val="center"/>
          </w:tcPr>
          <w:p w14:paraId="62E90F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</w:t>
            </w:r>
          </w:p>
        </w:tc>
        <w:tc>
          <w:tcPr>
            <w:tcW w:w="2418" w:type="dxa"/>
            <w:vAlign w:val="center"/>
          </w:tcPr>
          <w:p w14:paraId="21FAAA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небольшая профессиональная ниша</w:t>
            </w:r>
          </w:p>
        </w:tc>
      </w:tr>
      <w:tr w:rsidR="000A2396" w14:paraId="2412EDBD" w14:textId="77777777" w:rsidTr="000A2396">
        <w:trPr>
          <w:cantSplit/>
          <w:jc w:val="center"/>
        </w:trPr>
        <w:tc>
          <w:tcPr>
            <w:tcW w:w="2122" w:type="dxa"/>
            <w:vAlign w:val="center"/>
          </w:tcPr>
          <w:p w14:paraId="63C1E0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Транзакцио</w:t>
            </w:r>
            <w:r>
              <w:rPr>
                <w:sz w:val="24"/>
              </w:rPr>
              <w:t>нное (заказать)</w:t>
            </w:r>
          </w:p>
        </w:tc>
        <w:tc>
          <w:tcPr>
            <w:tcW w:w="2418" w:type="dxa"/>
            <w:vAlign w:val="center"/>
          </w:tcPr>
          <w:p w14:paraId="1FCC7B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заказать</w:t>
            </w:r>
          </w:p>
        </w:tc>
        <w:tc>
          <w:tcPr>
            <w:tcW w:w="1198" w:type="dxa"/>
            <w:vAlign w:val="center"/>
          </w:tcPr>
          <w:p w14:paraId="02A376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1198" w:type="dxa"/>
            <w:vAlign w:val="center"/>
          </w:tcPr>
          <w:p w14:paraId="53FBFB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2418" w:type="dxa"/>
            <w:vAlign w:val="center"/>
          </w:tcPr>
          <w:p w14:paraId="04F0C7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в поиске не проявлена</w:t>
            </w:r>
          </w:p>
        </w:tc>
      </w:tr>
      <w:tr w:rsidR="000A2396" w14:paraId="00155E88" w14:textId="77777777" w:rsidTr="000A2396">
        <w:trPr>
          <w:cantSplit/>
          <w:jc w:val="center"/>
        </w:trPr>
        <w:tc>
          <w:tcPr>
            <w:tcW w:w="2122" w:type="dxa"/>
            <w:vAlign w:val="center"/>
          </w:tcPr>
          <w:p w14:paraId="053735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(функция «Проверка данных»)</w:t>
            </w:r>
          </w:p>
        </w:tc>
        <w:tc>
          <w:tcPr>
            <w:tcW w:w="2418" w:type="dxa"/>
            <w:vAlign w:val="center"/>
          </w:tcPr>
          <w:p w14:paraId="320AEC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формулой; проверка данных в таблице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проверка данных список из таблицы</w:t>
            </w:r>
          </w:p>
        </w:tc>
        <w:tc>
          <w:tcPr>
            <w:tcW w:w="1198" w:type="dxa"/>
            <w:vAlign w:val="center"/>
          </w:tcPr>
          <w:p w14:paraId="682D19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</w:t>
            </w:r>
          </w:p>
        </w:tc>
        <w:tc>
          <w:tcPr>
            <w:tcW w:w="1198" w:type="dxa"/>
            <w:vAlign w:val="center"/>
          </w:tcPr>
          <w:p w14:paraId="25428B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</w:t>
            </w:r>
          </w:p>
        </w:tc>
        <w:tc>
          <w:tcPr>
            <w:tcW w:w="2418" w:type="dxa"/>
            <w:vAlign w:val="center"/>
          </w:tcPr>
          <w:p w14:paraId="04F683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исключается из расчета спроса на аудит</w:t>
            </w:r>
          </w:p>
        </w:tc>
      </w:tr>
    </w:tbl>
    <w:p w14:paraId="4ED830B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выполнена по 4 578 запросам из фраз, которые показал сервис в окне 09.2026 (по строкам таблицы топов, без выбросов). Подсчитан объем выборки, а не всего рынка. Доля проблемных и </w:t>
      </w:r>
      <w:r>
        <w:rPr>
          <w:i/>
          <w:sz w:val="28"/>
        </w:rPr>
        <w:t>AI</w:t>
      </w:r>
      <w:r>
        <w:rPr>
          <w:sz w:val="28"/>
        </w:rPr>
        <w:t>-запросов превышает 80</w:t>
      </w:r>
      <w:r>
        <w:rPr>
          <w:sz w:val="28"/>
        </w:rPr>
        <w:t xml:space="preserve"> %, запросы с услуговым намерением составляют около 2 %, а транзакционные отсутствуют. Интерес носит информационный и инструментальный характер, что согласуется с выводами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6D0D35D" w14:textId="77777777" w:rsidR="000A2396" w:rsidRDefault="007E7498">
      <w:pPr>
        <w:pStyle w:val="4"/>
        <w:spacing w:before="360" w:after="360" w:line="360" w:lineRule="exact"/>
        <w:ind w:firstLine="709"/>
      </w:pPr>
      <w:bookmarkStart w:id="24" w:name="_896c96b5450959e17eb7d4835aab6f745758b3f"/>
      <w:bookmarkEnd w:id="23"/>
      <w:r>
        <w:rPr>
          <w:b/>
          <w:sz w:val="28"/>
        </w:rPr>
        <w:t>1.2.4.7 Уровень интереса и балльная оценка</w:t>
      </w:r>
    </w:p>
    <w:p w14:paraId="24496ED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Уровень интереса по шес</w:t>
      </w:r>
      <w:r>
        <w:rPr>
          <w:sz w:val="28"/>
        </w:rPr>
        <w:t>ти критериям методики оценен в таблице 24.</w:t>
      </w:r>
    </w:p>
    <w:p w14:paraId="302D7EE7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24 – Балльная оценка уровня интереса по Вордстату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0"/>
        <w:gridCol w:w="2262"/>
        <w:gridCol w:w="1849"/>
        <w:gridCol w:w="1761"/>
        <w:gridCol w:w="1633"/>
      </w:tblGrid>
      <w:tr w:rsidR="000A2396" w14:paraId="5285FE44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49" w:type="dxa"/>
            <w:vAlign w:val="center"/>
          </w:tcPr>
          <w:p w14:paraId="5C6A2D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262" w:type="dxa"/>
            <w:vAlign w:val="center"/>
          </w:tcPr>
          <w:p w14:paraId="7051E9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Россия</w:t>
            </w:r>
          </w:p>
        </w:tc>
        <w:tc>
          <w:tcPr>
            <w:tcW w:w="1849" w:type="dxa"/>
            <w:vAlign w:val="center"/>
          </w:tcPr>
          <w:p w14:paraId="118570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Б, Россия</w:t>
            </w:r>
          </w:p>
        </w:tc>
        <w:tc>
          <w:tcPr>
            <w:tcW w:w="1761" w:type="dxa"/>
            <w:vAlign w:val="center"/>
          </w:tcPr>
          <w:p w14:paraId="473873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В, Россия</w:t>
            </w:r>
          </w:p>
        </w:tc>
        <w:tc>
          <w:tcPr>
            <w:tcW w:w="1633" w:type="dxa"/>
            <w:vAlign w:val="center"/>
          </w:tcPr>
          <w:p w14:paraId="5BB1E4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А, Беларусь (контроль)</w:t>
            </w:r>
          </w:p>
        </w:tc>
      </w:tr>
      <w:tr w:rsidR="000A2396" w14:paraId="69F83808" w14:textId="77777777" w:rsidTr="000A2396">
        <w:trPr>
          <w:cantSplit/>
          <w:jc w:val="center"/>
        </w:trPr>
        <w:tc>
          <w:tcPr>
            <w:tcW w:w="1849" w:type="dxa"/>
            <w:vAlign w:val="center"/>
          </w:tcPr>
          <w:p w14:paraId="79785E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Объем релевантных запросов</w:t>
            </w:r>
          </w:p>
        </w:tc>
        <w:tc>
          <w:tcPr>
            <w:tcW w:w="2262" w:type="dxa"/>
            <w:vAlign w:val="center"/>
          </w:tcPr>
          <w:p w14:paraId="19BEFE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(25 024 за 12 мес.)</w:t>
            </w:r>
          </w:p>
        </w:tc>
        <w:tc>
          <w:tcPr>
            <w:tcW w:w="1849" w:type="dxa"/>
            <w:vAlign w:val="center"/>
          </w:tcPr>
          <w:p w14:paraId="4F4047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(21 068)</w:t>
            </w:r>
          </w:p>
        </w:tc>
        <w:tc>
          <w:tcPr>
            <w:tcW w:w="1761" w:type="dxa"/>
            <w:vAlign w:val="center"/>
          </w:tcPr>
          <w:p w14:paraId="6FFBFA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(1 082, без выброса)</w:t>
            </w:r>
          </w:p>
        </w:tc>
        <w:tc>
          <w:tcPr>
            <w:tcW w:w="1633" w:type="dxa"/>
            <w:vAlign w:val="center"/>
          </w:tcPr>
          <w:p w14:paraId="30D4AC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(206)</w:t>
            </w:r>
          </w:p>
        </w:tc>
      </w:tr>
      <w:tr w:rsidR="000A2396" w14:paraId="245AB3C7" w14:textId="77777777" w:rsidTr="000A2396">
        <w:trPr>
          <w:cantSplit/>
          <w:jc w:val="center"/>
        </w:trPr>
        <w:tc>
          <w:tcPr>
            <w:tcW w:w="1849" w:type="dxa"/>
            <w:vAlign w:val="center"/>
          </w:tcPr>
          <w:p w14:paraId="728A69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Динамика</w:t>
            </w:r>
          </w:p>
        </w:tc>
        <w:tc>
          <w:tcPr>
            <w:tcW w:w="2262" w:type="dxa"/>
            <w:vAlign w:val="center"/>
          </w:tcPr>
          <w:p w14:paraId="42EB9D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(за год -18 %, к первому году +12 %)</w:t>
            </w:r>
          </w:p>
        </w:tc>
        <w:tc>
          <w:tcPr>
            <w:tcW w:w="1849" w:type="dxa"/>
            <w:vAlign w:val="center"/>
          </w:tcPr>
          <w:p w14:paraId="640D3D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(-12 % после пика)</w:t>
            </w:r>
          </w:p>
        </w:tc>
        <w:tc>
          <w:tcPr>
            <w:tcW w:w="1761" w:type="dxa"/>
            <w:vAlign w:val="center"/>
          </w:tcPr>
          <w:p w14:paraId="6B0426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(+20 % при малом объеме)</w:t>
            </w:r>
          </w:p>
        </w:tc>
        <w:tc>
          <w:tcPr>
            <w:tcW w:w="1633" w:type="dxa"/>
            <w:vAlign w:val="center"/>
          </w:tcPr>
          <w:p w14:paraId="194FC5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(-59 %)</w:t>
            </w:r>
          </w:p>
        </w:tc>
      </w:tr>
      <w:tr w:rsidR="000A2396" w14:paraId="1FBD87AC" w14:textId="77777777" w:rsidTr="000A2396">
        <w:trPr>
          <w:cantSplit/>
          <w:jc w:val="center"/>
        </w:trPr>
        <w:tc>
          <w:tcPr>
            <w:tcW w:w="1849" w:type="dxa"/>
            <w:vAlign w:val="center"/>
          </w:tcPr>
          <w:p w14:paraId="46AF8E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2262" w:type="dxa"/>
            <w:vAlign w:val="center"/>
          </w:tcPr>
          <w:p w14:paraId="580B8F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(единичные: «аудит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»)</w:t>
            </w:r>
          </w:p>
        </w:tc>
        <w:tc>
          <w:tcPr>
            <w:tcW w:w="1849" w:type="dxa"/>
            <w:vAlign w:val="center"/>
          </w:tcPr>
          <w:p w14:paraId="4E8C83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(ценовые фразы, без заказа)</w:t>
            </w:r>
          </w:p>
        </w:tc>
        <w:tc>
          <w:tcPr>
            <w:tcW w:w="1761" w:type="dxa"/>
            <w:vAlign w:val="center"/>
          </w:tcPr>
          <w:p w14:paraId="7F98F9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(единичные услуговые)</w:t>
            </w:r>
          </w:p>
        </w:tc>
        <w:tc>
          <w:tcPr>
            <w:tcW w:w="1633" w:type="dxa"/>
            <w:vAlign w:val="center"/>
          </w:tcPr>
          <w:p w14:paraId="2AA1E4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0A2396" w14:paraId="2993F12D" w14:textId="77777777" w:rsidTr="000A2396">
        <w:trPr>
          <w:cantSplit/>
          <w:jc w:val="center"/>
        </w:trPr>
        <w:tc>
          <w:tcPr>
            <w:tcW w:w="1849" w:type="dxa"/>
            <w:vAlign w:val="center"/>
          </w:tcPr>
          <w:p w14:paraId="450A9B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Региональная пригодность</w:t>
            </w:r>
          </w:p>
        </w:tc>
        <w:tc>
          <w:tcPr>
            <w:tcW w:w="2262" w:type="dxa"/>
            <w:vAlign w:val="center"/>
          </w:tcPr>
          <w:p w14:paraId="430E1B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849" w:type="dxa"/>
            <w:vAlign w:val="center"/>
          </w:tcPr>
          <w:p w14:paraId="0F3B8C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(Москва, Центр)</w:t>
            </w:r>
          </w:p>
        </w:tc>
        <w:tc>
          <w:tcPr>
            <w:tcW w:w="1761" w:type="dxa"/>
            <w:vAlign w:val="center"/>
          </w:tcPr>
          <w:p w14:paraId="7A8832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33" w:type="dxa"/>
            <w:vAlign w:val="center"/>
          </w:tcPr>
          <w:p w14:paraId="560C1B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(около 1 % от России)</w:t>
            </w:r>
          </w:p>
        </w:tc>
      </w:tr>
      <w:tr w:rsidR="000A2396" w14:paraId="647C917C" w14:textId="77777777" w:rsidTr="000A2396">
        <w:trPr>
          <w:cantSplit/>
          <w:jc w:val="center"/>
        </w:trPr>
        <w:tc>
          <w:tcPr>
            <w:tcW w:w="1849" w:type="dxa"/>
            <w:vAlign w:val="center"/>
          </w:tcPr>
          <w:p w14:paraId="2B9813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2262" w:type="dxa"/>
            <w:vAlign w:val="center"/>
          </w:tcPr>
          <w:p w14:paraId="042E32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(пик повторяется в 4 из 4 лет)</w:t>
            </w:r>
          </w:p>
        </w:tc>
        <w:tc>
          <w:tcPr>
            <w:tcW w:w="1849" w:type="dxa"/>
            <w:vAlign w:val="center"/>
          </w:tcPr>
          <w:p w14:paraId="7B5E27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(история короче трех лет)</w:t>
            </w:r>
          </w:p>
        </w:tc>
        <w:tc>
          <w:tcPr>
            <w:tcW w:w="1761" w:type="dxa"/>
            <w:vAlign w:val="center"/>
          </w:tcPr>
          <w:p w14:paraId="661D35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(пик повторяется в 3 из 4 лет)</w:t>
            </w:r>
          </w:p>
        </w:tc>
        <w:tc>
          <w:tcPr>
            <w:tcW w:w="1633" w:type="dxa"/>
            <w:vAlign w:val="center"/>
          </w:tcPr>
          <w:p w14:paraId="099998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A2396" w14:paraId="623DA7C2" w14:textId="77777777" w:rsidTr="000A2396">
        <w:trPr>
          <w:cantSplit/>
          <w:jc w:val="center"/>
        </w:trPr>
        <w:tc>
          <w:tcPr>
            <w:tcW w:w="1849" w:type="dxa"/>
            <w:vAlign w:val="center"/>
          </w:tcPr>
          <w:p w14:paraId="19E62F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Разнообразие запросов</w:t>
            </w:r>
          </w:p>
        </w:tc>
        <w:tc>
          <w:tcPr>
            <w:tcW w:w="2262" w:type="dxa"/>
            <w:vAlign w:val="center"/>
          </w:tcPr>
          <w:p w14:paraId="2EAE43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(четыре формулировки, один тип намерения)</w:t>
            </w:r>
          </w:p>
        </w:tc>
        <w:tc>
          <w:tcPr>
            <w:tcW w:w="1849" w:type="dxa"/>
            <w:vAlign w:val="center"/>
          </w:tcPr>
          <w:p w14:paraId="6E6AC0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 (широкая карта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-запросов)</w:t>
            </w:r>
          </w:p>
        </w:tc>
        <w:tc>
          <w:tcPr>
            <w:tcW w:w="1761" w:type="dxa"/>
            <w:vAlign w:val="center"/>
          </w:tcPr>
          <w:p w14:paraId="1076F3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(два узких запроса)</w:t>
            </w:r>
          </w:p>
        </w:tc>
        <w:tc>
          <w:tcPr>
            <w:tcW w:w="1633" w:type="dxa"/>
            <w:vAlign w:val="center"/>
          </w:tcPr>
          <w:p w14:paraId="3E6275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A2396" w14:paraId="6198BBC0" w14:textId="77777777" w:rsidTr="000A2396">
        <w:trPr>
          <w:cantSplit/>
          <w:jc w:val="center"/>
        </w:trPr>
        <w:tc>
          <w:tcPr>
            <w:tcW w:w="1849" w:type="dxa"/>
            <w:vAlign w:val="center"/>
          </w:tcPr>
          <w:p w14:paraId="7259AD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2262" w:type="dxa"/>
            <w:vAlign w:val="center"/>
          </w:tcPr>
          <w:p w14:paraId="75506A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849" w:type="dxa"/>
            <w:vAlign w:val="center"/>
          </w:tcPr>
          <w:p w14:paraId="29161C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61" w:type="dxa"/>
            <w:vAlign w:val="center"/>
          </w:tcPr>
          <w:p w14:paraId="505A53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33" w:type="dxa"/>
            <w:vAlign w:val="center"/>
          </w:tcPr>
          <w:p w14:paraId="343147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5AE128DD" w14:textId="77777777" w:rsidTr="000A2396">
        <w:trPr>
          <w:cantSplit/>
          <w:jc w:val="center"/>
        </w:trPr>
        <w:tc>
          <w:tcPr>
            <w:tcW w:w="1849" w:type="dxa"/>
            <w:vAlign w:val="center"/>
          </w:tcPr>
          <w:p w14:paraId="3B679C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Интерпретация</w:t>
            </w:r>
          </w:p>
        </w:tc>
        <w:tc>
          <w:tcPr>
            <w:tcW w:w="2262" w:type="dxa"/>
            <w:vAlign w:val="center"/>
          </w:tcPr>
          <w:p w14:paraId="10DE51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849" w:type="dxa"/>
            <w:vAlign w:val="center"/>
          </w:tcPr>
          <w:p w14:paraId="3BDADA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ниша (11-14)</w:t>
            </w:r>
          </w:p>
        </w:tc>
        <w:tc>
          <w:tcPr>
            <w:tcW w:w="1761" w:type="dxa"/>
            <w:vAlign w:val="center"/>
          </w:tcPr>
          <w:p w14:paraId="5602B1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осторожная проверка (6-10)</w:t>
            </w:r>
          </w:p>
        </w:tc>
        <w:tc>
          <w:tcPr>
            <w:tcW w:w="1633" w:type="dxa"/>
            <w:vAlign w:val="center"/>
          </w:tcPr>
          <w:p w14:paraId="4056BE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 интерес (0-5)</w:t>
            </w:r>
          </w:p>
        </w:tc>
      </w:tr>
      <w:tr w:rsidR="000A2396" w14:paraId="43C3F29A" w14:textId="77777777" w:rsidTr="000A2396">
        <w:trPr>
          <w:cantSplit/>
          <w:jc w:val="center"/>
        </w:trPr>
        <w:tc>
          <w:tcPr>
            <w:tcW w:w="1849" w:type="dxa"/>
            <w:vAlign w:val="center"/>
          </w:tcPr>
          <w:p w14:paraId="0AE980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(пять уровней)</w:t>
            </w:r>
          </w:p>
        </w:tc>
        <w:tc>
          <w:tcPr>
            <w:tcW w:w="2262" w:type="dxa"/>
            <w:vAlign w:val="center"/>
          </w:tcPr>
          <w:p w14:paraId="3B04BB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устойчивый, без коммерческих формулировок</w:t>
            </w:r>
          </w:p>
        </w:tc>
        <w:tc>
          <w:tcPr>
            <w:tcW w:w="1849" w:type="dxa"/>
            <w:vAlign w:val="center"/>
          </w:tcPr>
          <w:p w14:paraId="3FA852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развивающийся</w:t>
            </w:r>
          </w:p>
        </w:tc>
        <w:tc>
          <w:tcPr>
            <w:tcW w:w="1761" w:type="dxa"/>
            <w:vAlign w:val="center"/>
          </w:tcPr>
          <w:p w14:paraId="377D2E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  <w:tc>
          <w:tcPr>
            <w:tcW w:w="1633" w:type="dxa"/>
            <w:vAlign w:val="center"/>
          </w:tcPr>
          <w:p w14:paraId="586C09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слабый</w:t>
            </w:r>
          </w:p>
        </w:tc>
      </w:tr>
    </w:tbl>
    <w:p w14:paraId="4F3ECD1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Числовые пороги объема в методике не заданы, поэтому принято допущение: 0 - менее 100 запросов за год, 1 - 100-999, 2 - 1 000-9 999, 3 - 10 000 и более. Остальные критерии оценены по правилам таблицы методики. Оценки показывают: в России интерес рабочий, н</w:t>
      </w:r>
      <w:r>
        <w:rPr>
          <w:sz w:val="28"/>
        </w:rPr>
        <w:t>о без коммерческих формулировок и со снижением объема за последний год; в Беларуси интерес слабый и статистически шумный; кластер В требует проверки на более длинном и крупном ряду.</w:t>
      </w:r>
    </w:p>
    <w:p w14:paraId="374DFE3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Результаты по Вордстату сведены в минимальный шаблон анализа (таблица 25).</w:t>
      </w:r>
    </w:p>
    <w:p w14:paraId="461D385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25 – Минимальный шаблон анализа Вордстата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9"/>
        <w:gridCol w:w="1493"/>
        <w:gridCol w:w="1249"/>
        <w:gridCol w:w="2353"/>
        <w:gridCol w:w="2401"/>
      </w:tblGrid>
      <w:tr w:rsidR="000A2396" w14:paraId="0A9EB4D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8" w:type="dxa"/>
            <w:vAlign w:val="center"/>
          </w:tcPr>
          <w:p w14:paraId="6A06AD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493" w:type="dxa"/>
            <w:vAlign w:val="center"/>
          </w:tcPr>
          <w:p w14:paraId="1D3C0B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49" w:type="dxa"/>
            <w:vAlign w:val="center"/>
          </w:tcPr>
          <w:p w14:paraId="237FF6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53" w:type="dxa"/>
            <w:vAlign w:val="center"/>
          </w:tcPr>
          <w:p w14:paraId="7F1F14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  <w:tc>
          <w:tcPr>
            <w:tcW w:w="2401" w:type="dxa"/>
            <w:vAlign w:val="center"/>
          </w:tcPr>
          <w:p w14:paraId="666D4F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A2396" w14:paraId="15534206" w14:textId="77777777" w:rsidTr="000A2396">
        <w:trPr>
          <w:cantSplit/>
          <w:jc w:val="center"/>
        </w:trPr>
        <w:tc>
          <w:tcPr>
            <w:tcW w:w="1858" w:type="dxa"/>
            <w:vAlign w:val="center"/>
          </w:tcPr>
          <w:p w14:paraId="058BB1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1493" w:type="dxa"/>
            <w:vAlign w:val="center"/>
          </w:tcPr>
          <w:p w14:paraId="5B2D49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запросов</w:t>
            </w:r>
          </w:p>
        </w:tc>
        <w:tc>
          <w:tcPr>
            <w:tcW w:w="1249" w:type="dxa"/>
            <w:vAlign w:val="center"/>
          </w:tcPr>
          <w:p w14:paraId="736182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</w:t>
            </w:r>
          </w:p>
        </w:tc>
        <w:tc>
          <w:tcPr>
            <w:tcW w:w="2353" w:type="dxa"/>
            <w:vAlign w:val="center"/>
          </w:tcPr>
          <w:p w14:paraId="7ECE16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25 024 (кластер А) и 21 068 (кластер Б) за 12 мес. в России</w:t>
            </w:r>
          </w:p>
        </w:tc>
        <w:tc>
          <w:tcPr>
            <w:tcW w:w="2401" w:type="dxa"/>
            <w:vAlign w:val="center"/>
          </w:tcPr>
          <w:p w14:paraId="4339A3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есть, но в основном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0A2396" w14:paraId="17D4787B" w14:textId="77777777" w:rsidTr="000A2396">
        <w:trPr>
          <w:cantSplit/>
          <w:jc w:val="center"/>
        </w:trPr>
        <w:tc>
          <w:tcPr>
            <w:tcW w:w="1858" w:type="dxa"/>
            <w:vAlign w:val="center"/>
          </w:tcPr>
          <w:p w14:paraId="3618A2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493" w:type="dxa"/>
            <w:vAlign w:val="center"/>
          </w:tcPr>
          <w:p w14:paraId="6A102C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Рост, спад, сезонность</w:t>
            </w:r>
          </w:p>
        </w:tc>
        <w:tc>
          <w:tcPr>
            <w:tcW w:w="1249" w:type="dxa"/>
            <w:vAlign w:val="center"/>
          </w:tcPr>
          <w:p w14:paraId="099158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2353" w:type="dxa"/>
            <w:vAlign w:val="center"/>
          </w:tcPr>
          <w:p w14:paraId="2803D5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 за последний год (-12…-18 %) при повторяющейся сезонности</w:t>
            </w:r>
          </w:p>
        </w:tc>
        <w:tc>
          <w:tcPr>
            <w:tcW w:w="2401" w:type="dxa"/>
            <w:vAlign w:val="center"/>
          </w:tcPr>
          <w:p w14:paraId="360FD1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интерес снижается, возможно из-за перехода части поиска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-ассистентам</w:t>
            </w:r>
          </w:p>
        </w:tc>
      </w:tr>
      <w:tr w:rsidR="000A2396" w14:paraId="389DB0DE" w14:textId="77777777" w:rsidTr="000A2396">
        <w:trPr>
          <w:cantSplit/>
          <w:jc w:val="center"/>
        </w:trPr>
        <w:tc>
          <w:tcPr>
            <w:tcW w:w="1858" w:type="dxa"/>
            <w:vAlign w:val="center"/>
          </w:tcPr>
          <w:p w14:paraId="4D1ED1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Регион</w:t>
            </w:r>
          </w:p>
        </w:tc>
        <w:tc>
          <w:tcPr>
            <w:tcW w:w="1493" w:type="dxa"/>
            <w:vAlign w:val="center"/>
          </w:tcPr>
          <w:p w14:paraId="325680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запросов, доля, индекс</w:t>
            </w:r>
          </w:p>
        </w:tc>
        <w:tc>
          <w:tcPr>
            <w:tcW w:w="1249" w:type="dxa"/>
            <w:vAlign w:val="center"/>
          </w:tcPr>
          <w:p w14:paraId="3B86A0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53" w:type="dxa"/>
            <w:vAlign w:val="center"/>
          </w:tcPr>
          <w:p w14:paraId="36B755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 выше 100 %, Беларусь около 1 % от России</w:t>
            </w:r>
          </w:p>
        </w:tc>
        <w:tc>
          <w:tcPr>
            <w:tcW w:w="2401" w:type="dxa"/>
            <w:vAlign w:val="center"/>
          </w:tcPr>
          <w:p w14:paraId="32566C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Вордстата не совпадает с территорией проекта</w:t>
            </w:r>
          </w:p>
        </w:tc>
      </w:tr>
      <w:tr w:rsidR="000A2396" w14:paraId="755493BA" w14:textId="77777777" w:rsidTr="000A2396">
        <w:trPr>
          <w:cantSplit/>
          <w:jc w:val="center"/>
        </w:trPr>
        <w:tc>
          <w:tcPr>
            <w:tcW w:w="1858" w:type="dxa"/>
            <w:vAlign w:val="center"/>
          </w:tcPr>
          <w:p w14:paraId="1496F6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493" w:type="dxa"/>
            <w:vAlign w:val="center"/>
          </w:tcPr>
          <w:p w14:paraId="7E732C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</w:t>
            </w:r>
            <w:r>
              <w:rPr>
                <w:sz w:val="24"/>
              </w:rPr>
              <w:t>просы цена, заказать, услуги</w:t>
            </w:r>
          </w:p>
        </w:tc>
        <w:tc>
          <w:tcPr>
            <w:tcW w:w="1249" w:type="dxa"/>
            <w:vAlign w:val="center"/>
          </w:tcPr>
          <w:p w14:paraId="238C9B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642FFA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проявлено</w:t>
            </w:r>
          </w:p>
        </w:tc>
        <w:tc>
          <w:tcPr>
            <w:tcW w:w="2401" w:type="dxa"/>
            <w:vAlign w:val="center"/>
          </w:tcPr>
          <w:p w14:paraId="1FB171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услуг аудита в поиске не сформирован</w:t>
            </w:r>
          </w:p>
        </w:tc>
      </w:tr>
      <w:tr w:rsidR="000A2396" w14:paraId="2490D489" w14:textId="77777777" w:rsidTr="000A2396">
        <w:trPr>
          <w:cantSplit/>
          <w:jc w:val="center"/>
        </w:trPr>
        <w:tc>
          <w:tcPr>
            <w:tcW w:w="1858" w:type="dxa"/>
            <w:vAlign w:val="center"/>
          </w:tcPr>
          <w:p w14:paraId="48B430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интерес</w:t>
            </w:r>
          </w:p>
        </w:tc>
        <w:tc>
          <w:tcPr>
            <w:tcW w:w="1493" w:type="dxa"/>
            <w:vAlign w:val="center"/>
          </w:tcPr>
          <w:p w14:paraId="43C771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как, что такое</w:t>
            </w:r>
          </w:p>
        </w:tc>
        <w:tc>
          <w:tcPr>
            <w:tcW w:w="1249" w:type="dxa"/>
            <w:vAlign w:val="center"/>
          </w:tcPr>
          <w:p w14:paraId="554FEE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</w:t>
            </w:r>
          </w:p>
        </w:tc>
        <w:tc>
          <w:tcPr>
            <w:tcW w:w="2353" w:type="dxa"/>
            <w:vAlign w:val="center"/>
          </w:tcPr>
          <w:p w14:paraId="767022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часть</w:t>
            </w:r>
          </w:p>
        </w:tc>
        <w:tc>
          <w:tcPr>
            <w:tcW w:w="2401" w:type="dxa"/>
            <w:vAlign w:val="center"/>
          </w:tcPr>
          <w:p w14:paraId="46E6EF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как канал привлечения</w:t>
            </w:r>
          </w:p>
        </w:tc>
      </w:tr>
      <w:tr w:rsidR="000A2396" w14:paraId="282D30A5" w14:textId="77777777" w:rsidTr="000A2396">
        <w:trPr>
          <w:cantSplit/>
          <w:jc w:val="center"/>
        </w:trPr>
        <w:tc>
          <w:tcPr>
            <w:tcW w:w="1858" w:type="dxa"/>
            <w:vAlign w:val="center"/>
          </w:tcPr>
          <w:p w14:paraId="633664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  <w:tc>
          <w:tcPr>
            <w:tcW w:w="1493" w:type="dxa"/>
            <w:vAlign w:val="center"/>
          </w:tcPr>
          <w:p w14:paraId="38BF85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смартфонов и десктопов</w:t>
            </w:r>
          </w:p>
        </w:tc>
        <w:tc>
          <w:tcPr>
            <w:tcW w:w="1249" w:type="dxa"/>
            <w:vAlign w:val="center"/>
          </w:tcPr>
          <w:p w14:paraId="265F1F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Фильтр устройств</w:t>
            </w:r>
          </w:p>
        </w:tc>
        <w:tc>
          <w:tcPr>
            <w:tcW w:w="2353" w:type="dxa"/>
            <w:vAlign w:val="center"/>
          </w:tcPr>
          <w:p w14:paraId="2A5305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 и 46 % для проблемного запроса</w:t>
            </w:r>
          </w:p>
        </w:tc>
        <w:tc>
          <w:tcPr>
            <w:tcW w:w="2401" w:type="dxa"/>
            <w:vAlign w:val="center"/>
          </w:tcPr>
          <w:p w14:paraId="4DF417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мобильная версия страниц обязательна</w:t>
            </w:r>
          </w:p>
        </w:tc>
      </w:tr>
      <w:tr w:rsidR="000A2396" w14:paraId="10BFF5C7" w14:textId="77777777" w:rsidTr="000A2396">
        <w:trPr>
          <w:cantSplit/>
          <w:jc w:val="center"/>
        </w:trPr>
        <w:tc>
          <w:tcPr>
            <w:tcW w:w="1858" w:type="dxa"/>
            <w:vAlign w:val="center"/>
          </w:tcPr>
          <w:p w14:paraId="68AFF2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1493" w:type="dxa"/>
            <w:vAlign w:val="center"/>
          </w:tcPr>
          <w:p w14:paraId="40F5DF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интереса и действие</w:t>
            </w:r>
          </w:p>
        </w:tc>
        <w:tc>
          <w:tcPr>
            <w:tcW w:w="1249" w:type="dxa"/>
            <w:vAlign w:val="center"/>
          </w:tcPr>
          <w:p w14:paraId="3380A0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Сводная оценка</w:t>
            </w:r>
          </w:p>
        </w:tc>
        <w:tc>
          <w:tcPr>
            <w:tcW w:w="2353" w:type="dxa"/>
            <w:vAlign w:val="center"/>
          </w:tcPr>
          <w:p w14:paraId="688D2F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устойчивый информационный интерес, коммерческий слабый</w:t>
            </w:r>
          </w:p>
        </w:tc>
        <w:tc>
          <w:tcPr>
            <w:tcW w:w="2401" w:type="dxa"/>
            <w:vAlign w:val="center"/>
          </w:tcPr>
          <w:p w14:paraId="0B6A86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платежеспособный спрос в ЛР2-3</w:t>
            </w:r>
          </w:p>
        </w:tc>
      </w:tr>
    </w:tbl>
    <w:p w14:paraId="2F44831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шаблон сводит результаты Вордстата в одну таблицу для сопоставления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Итоговая формулировка по Вордстату: в России наблюдается умере</w:t>
      </w:r>
      <w:r>
        <w:rPr>
          <w:sz w:val="28"/>
        </w:rPr>
        <w:t xml:space="preserve">нный поисковый интерес к теме проверки таблиц </w:t>
      </w:r>
      <w:r>
        <w:rPr>
          <w:i/>
          <w:sz w:val="28"/>
        </w:rPr>
        <w:t>Excel</w:t>
      </w:r>
      <w:r>
        <w:rPr>
          <w:sz w:val="28"/>
        </w:rPr>
        <w:t>, наиболее выражены запросы группы «ошибки в формулах», что указывает на проблемный информационный характер интереса; динамика за год показывает снижение при повторяющейся сезонности; региональный анализ в</w:t>
      </w:r>
      <w:r>
        <w:rPr>
          <w:sz w:val="28"/>
        </w:rPr>
        <w:t>ыявляет повышенный интерес в Москве и Центральном округе. Для бизнеса это означает целесообразность подготовки контента под проблемные запросы и тестовой рекламы, но не крупного запуска только по данным поиска.</w:t>
      </w:r>
    </w:p>
    <w:p w14:paraId="72662B93" w14:textId="77777777" w:rsidR="000A2396" w:rsidRDefault="007E7498">
      <w:pPr>
        <w:pStyle w:val="3"/>
        <w:spacing w:before="360" w:after="360" w:line="360" w:lineRule="exact"/>
        <w:ind w:firstLine="709"/>
      </w:pPr>
      <w:bookmarkStart w:id="25" w:name="_289b4a4a2cbe49041de81d0475856288f28b347"/>
      <w:bookmarkEnd w:id="24"/>
      <w:bookmarkEnd w:id="17"/>
      <w:r>
        <w:rPr>
          <w:b/>
        </w:rPr>
        <w:t>1.2.5 Выгрузки и контроль качества</w:t>
      </w:r>
    </w:p>
    <w:p w14:paraId="54A289E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выгрузка записана в журнал с параметрами выборки (таблица 26). Минимальный набор из пяти выгрузок по методике [4] выполнен: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регионы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динамика Вордстата, топы Вордстата, регионы Вордстата (таблица 27).</w:t>
      </w:r>
    </w:p>
    <w:p w14:paraId="7A916B82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26</w:t>
      </w:r>
      <w:r>
        <w:rPr>
          <w:sz w:val="28"/>
        </w:rPr>
        <w:t xml:space="preserve"> – Журнал выгрузки данных (все выгрузки выполнены 02.10.2026)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52"/>
        <w:gridCol w:w="1020"/>
        <w:gridCol w:w="1696"/>
        <w:gridCol w:w="1746"/>
        <w:gridCol w:w="2770"/>
        <w:gridCol w:w="1571"/>
      </w:tblGrid>
      <w:tr w:rsidR="000A2396" w14:paraId="339C0D2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51" w:type="dxa"/>
            <w:vAlign w:val="center"/>
          </w:tcPr>
          <w:p w14:paraId="37D65F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20" w:type="dxa"/>
            <w:vAlign w:val="center"/>
          </w:tcPr>
          <w:p w14:paraId="361897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</w:t>
            </w:r>
          </w:p>
        </w:tc>
        <w:tc>
          <w:tcPr>
            <w:tcW w:w="1696" w:type="dxa"/>
            <w:vAlign w:val="center"/>
          </w:tcPr>
          <w:p w14:paraId="686A39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</w:t>
            </w:r>
          </w:p>
        </w:tc>
        <w:tc>
          <w:tcPr>
            <w:tcW w:w="1746" w:type="dxa"/>
            <w:vAlign w:val="center"/>
          </w:tcPr>
          <w:p w14:paraId="4E32C1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 и период</w:t>
            </w:r>
          </w:p>
        </w:tc>
        <w:tc>
          <w:tcPr>
            <w:tcW w:w="2769" w:type="dxa"/>
            <w:vAlign w:val="center"/>
          </w:tcPr>
          <w:p w14:paraId="0C2762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Файл (папка Материалы_собранные)</w:t>
            </w:r>
          </w:p>
        </w:tc>
        <w:tc>
          <w:tcPr>
            <w:tcW w:w="1571" w:type="dxa"/>
            <w:vAlign w:val="center"/>
          </w:tcPr>
          <w:p w14:paraId="5DFFA6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</w:tr>
      <w:tr w:rsidR="000A2396" w14:paraId="21C63084" w14:textId="77777777" w:rsidTr="000A2396">
        <w:trPr>
          <w:cantSplit/>
          <w:jc w:val="center"/>
        </w:trPr>
        <w:tc>
          <w:tcPr>
            <w:tcW w:w="551" w:type="dxa"/>
            <w:vAlign w:val="center"/>
          </w:tcPr>
          <w:p w14:paraId="04B14C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1020" w:type="dxa"/>
            <w:vAlign w:val="center"/>
          </w:tcPr>
          <w:p w14:paraId="20D3F1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DF41B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746" w:type="dxa"/>
            <w:vAlign w:val="center"/>
          </w:tcPr>
          <w:p w14:paraId="18DCB0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недели</w:t>
            </w:r>
          </w:p>
        </w:tc>
        <w:tc>
          <w:tcPr>
            <w:tcW w:w="2769" w:type="dxa"/>
            <w:vAlign w:val="center"/>
          </w:tcPr>
          <w:p w14:paraId="6564E9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GT/W_P1_5y.txt</w:t>
            </w:r>
          </w:p>
        </w:tc>
        <w:tc>
          <w:tcPr>
            <w:tcW w:w="1571" w:type="dxa"/>
            <w:vAlign w:val="center"/>
          </w:tcPr>
          <w:p w14:paraId="6B6521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0A2396" w14:paraId="2B630829" w14:textId="77777777" w:rsidTr="000A2396">
        <w:trPr>
          <w:cantSplit/>
          <w:jc w:val="center"/>
        </w:trPr>
        <w:tc>
          <w:tcPr>
            <w:tcW w:w="551" w:type="dxa"/>
            <w:vAlign w:val="center"/>
          </w:tcPr>
          <w:p w14:paraId="4B3FF4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20" w:type="dxa"/>
            <w:vAlign w:val="center"/>
          </w:tcPr>
          <w:p w14:paraId="6F8ADD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D5B6B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746" w:type="dxa"/>
            <w:vAlign w:val="center"/>
          </w:tcPr>
          <w:p w14:paraId="7731BC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A22EA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GT/W_P2_5y.txt</w:t>
            </w:r>
          </w:p>
        </w:tc>
        <w:tc>
          <w:tcPr>
            <w:tcW w:w="1571" w:type="dxa"/>
            <w:vAlign w:val="center"/>
          </w:tcPr>
          <w:p w14:paraId="389AF2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география</w:t>
            </w:r>
          </w:p>
        </w:tc>
      </w:tr>
      <w:tr w:rsidR="000A2396" w14:paraId="7AC9A0B9" w14:textId="77777777" w:rsidTr="000A2396">
        <w:trPr>
          <w:cantSplit/>
          <w:jc w:val="center"/>
        </w:trPr>
        <w:tc>
          <w:tcPr>
            <w:tcW w:w="551" w:type="dxa"/>
            <w:vAlign w:val="center"/>
          </w:tcPr>
          <w:p w14:paraId="113CCF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20" w:type="dxa"/>
            <w:vAlign w:val="center"/>
          </w:tcPr>
          <w:p w14:paraId="64F174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1DFE48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46" w:type="dxa"/>
            <w:vAlign w:val="center"/>
          </w:tcPr>
          <w:p w14:paraId="3F2B7E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29D85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GT/W_P3_5y.txt</w:t>
            </w:r>
          </w:p>
        </w:tc>
        <w:tc>
          <w:tcPr>
            <w:tcW w:w="1571" w:type="dxa"/>
            <w:vAlign w:val="center"/>
          </w:tcPr>
          <w:p w14:paraId="70229C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</w:t>
            </w:r>
          </w:p>
        </w:tc>
      </w:tr>
      <w:tr w:rsidR="000A2396" w14:paraId="7BC64253" w14:textId="77777777" w:rsidTr="000A2396">
        <w:trPr>
          <w:cantSplit/>
          <w:jc w:val="center"/>
        </w:trPr>
        <w:tc>
          <w:tcPr>
            <w:tcW w:w="551" w:type="dxa"/>
            <w:vAlign w:val="center"/>
          </w:tcPr>
          <w:p w14:paraId="2427CF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20" w:type="dxa"/>
            <w:vAlign w:val="center"/>
          </w:tcPr>
          <w:p w14:paraId="2656B3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738DF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746" w:type="dxa"/>
            <w:vAlign w:val="center"/>
          </w:tcPr>
          <w:p w14:paraId="0BDF32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0C94FE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GT/W_P4_5y.txt</w:t>
            </w:r>
          </w:p>
        </w:tc>
        <w:tc>
          <w:tcPr>
            <w:tcW w:w="1571" w:type="dxa"/>
            <w:vAlign w:val="center"/>
          </w:tcPr>
          <w:p w14:paraId="4AFA34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</w:t>
            </w:r>
          </w:p>
        </w:tc>
      </w:tr>
      <w:tr w:rsidR="000A2396" w14:paraId="6977507A" w14:textId="77777777" w:rsidTr="000A2396">
        <w:trPr>
          <w:cantSplit/>
          <w:jc w:val="center"/>
        </w:trPr>
        <w:tc>
          <w:tcPr>
            <w:tcW w:w="551" w:type="dxa"/>
            <w:vAlign w:val="center"/>
          </w:tcPr>
          <w:p w14:paraId="7FEB5A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20" w:type="dxa"/>
            <w:vAlign w:val="center"/>
          </w:tcPr>
          <w:p w14:paraId="02EF12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28AEC4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P5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746" w:type="dxa"/>
            <w:vAlign w:val="center"/>
          </w:tcPr>
          <w:p w14:paraId="53C405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220DD9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GT/W_P5_5y.txt</w:t>
            </w:r>
          </w:p>
        </w:tc>
        <w:tc>
          <w:tcPr>
            <w:tcW w:w="1571" w:type="dxa"/>
            <w:vAlign w:val="center"/>
          </w:tcPr>
          <w:p w14:paraId="08596B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</w:t>
            </w:r>
          </w:p>
        </w:tc>
      </w:tr>
      <w:tr w:rsidR="000A2396" w14:paraId="552EBA7F" w14:textId="77777777" w:rsidTr="000A2396">
        <w:trPr>
          <w:cantSplit/>
          <w:jc w:val="center"/>
        </w:trPr>
        <w:tc>
          <w:tcPr>
            <w:tcW w:w="551" w:type="dxa"/>
            <w:vAlign w:val="center"/>
          </w:tcPr>
          <w:p w14:paraId="215745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20" w:type="dxa"/>
            <w:vAlign w:val="center"/>
          </w:tcPr>
          <w:p w14:paraId="2C1D3E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78FA93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(англ.) по странам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</w:p>
        </w:tc>
        <w:tc>
          <w:tcPr>
            <w:tcW w:w="1746" w:type="dxa"/>
            <w:vAlign w:val="center"/>
          </w:tcPr>
          <w:p w14:paraId="3FF653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</w:t>
            </w:r>
          </w:p>
        </w:tc>
        <w:tc>
          <w:tcPr>
            <w:tcW w:w="2769" w:type="dxa"/>
            <w:vAlign w:val="center"/>
          </w:tcPr>
          <w:p w14:paraId="67EF2B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GT/US_P1_5y.txt и др.</w:t>
            </w:r>
          </w:p>
        </w:tc>
        <w:tc>
          <w:tcPr>
            <w:tcW w:w="1571" w:type="dxa"/>
            <w:vAlign w:val="center"/>
          </w:tcPr>
          <w:p w14:paraId="5D77BA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</w:t>
            </w:r>
          </w:p>
        </w:tc>
      </w:tr>
      <w:tr w:rsidR="000A2396" w14:paraId="1C51247C" w14:textId="77777777" w:rsidTr="000A2396">
        <w:trPr>
          <w:cantSplit/>
          <w:jc w:val="center"/>
        </w:trPr>
        <w:tc>
          <w:tcPr>
            <w:tcW w:w="551" w:type="dxa"/>
            <w:vAlign w:val="center"/>
          </w:tcPr>
          <w:p w14:paraId="7CB58C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020" w:type="dxa"/>
            <w:vAlign w:val="center"/>
          </w:tcPr>
          <w:p w14:paraId="5BC9C5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66BCF5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: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746" w:type="dxa"/>
            <w:vAlign w:val="center"/>
          </w:tcPr>
          <w:p w14:paraId="7A1540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KZ</w:t>
            </w:r>
            <w:r>
              <w:rPr>
                <w:sz w:val="24"/>
              </w:rPr>
              <w:t>, 5 лет и 12 мес.</w:t>
            </w:r>
          </w:p>
        </w:tc>
        <w:tc>
          <w:tcPr>
            <w:tcW w:w="2769" w:type="dxa"/>
            <w:vAlign w:val="center"/>
          </w:tcPr>
          <w:p w14:paraId="1C560B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GT/BY_R1_5y.txt и др.</w:t>
            </w:r>
          </w:p>
        </w:tc>
        <w:tc>
          <w:tcPr>
            <w:tcW w:w="1571" w:type="dxa"/>
            <w:vAlign w:val="center"/>
          </w:tcPr>
          <w:p w14:paraId="2BF620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страны</w:t>
            </w:r>
          </w:p>
        </w:tc>
      </w:tr>
      <w:tr w:rsidR="000A2396" w14:paraId="439496CD" w14:textId="77777777" w:rsidTr="000A2396">
        <w:trPr>
          <w:cantSplit/>
          <w:jc w:val="center"/>
        </w:trPr>
        <w:tc>
          <w:tcPr>
            <w:tcW w:w="551" w:type="dxa"/>
            <w:vAlign w:val="center"/>
          </w:tcPr>
          <w:p w14:paraId="6FF158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20" w:type="dxa"/>
            <w:vAlign w:val="center"/>
          </w:tcPr>
          <w:p w14:paraId="18CADA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391E4E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одиночные ряды шести ключевых запросов</w:t>
            </w:r>
          </w:p>
        </w:tc>
        <w:tc>
          <w:tcPr>
            <w:tcW w:w="1746" w:type="dxa"/>
            <w:vAlign w:val="center"/>
          </w:tcPr>
          <w:p w14:paraId="5AC1AD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53351B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GT/S_*_5y.txt</w:t>
            </w:r>
          </w:p>
        </w:tc>
        <w:tc>
          <w:tcPr>
            <w:tcW w:w="1571" w:type="dxa"/>
            <w:vAlign w:val="center"/>
          </w:tcPr>
          <w:p w14:paraId="3775F7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отдельных запросов</w:t>
            </w:r>
          </w:p>
        </w:tc>
      </w:tr>
      <w:tr w:rsidR="000A2396" w14:paraId="2D88F9DB" w14:textId="77777777" w:rsidTr="000A2396">
        <w:trPr>
          <w:cantSplit/>
          <w:jc w:val="center"/>
        </w:trPr>
        <w:tc>
          <w:tcPr>
            <w:tcW w:w="551" w:type="dxa"/>
            <w:vAlign w:val="center"/>
          </w:tcPr>
          <w:p w14:paraId="366A1C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20" w:type="dxa"/>
            <w:vAlign w:val="center"/>
          </w:tcPr>
          <w:p w14:paraId="1FE0A9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08C57F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за 12 месяцев</w:t>
            </w:r>
          </w:p>
        </w:tc>
        <w:tc>
          <w:tcPr>
            <w:tcW w:w="1746" w:type="dxa"/>
            <w:vAlign w:val="center"/>
          </w:tcPr>
          <w:p w14:paraId="1BB65F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12 мес.</w:t>
            </w:r>
          </w:p>
        </w:tc>
        <w:tc>
          <w:tcPr>
            <w:tcW w:w="2769" w:type="dxa"/>
            <w:vAlign w:val="center"/>
          </w:tcPr>
          <w:p w14:paraId="3E684E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GT/W_P1_12m.txt, </w:t>
            </w:r>
            <w:r>
              <w:rPr>
                <w:i/>
                <w:sz w:val="24"/>
              </w:rPr>
              <w:t>W_P3_12m.txt</w:t>
            </w:r>
          </w:p>
        </w:tc>
        <w:tc>
          <w:tcPr>
            <w:tcW w:w="1571" w:type="dxa"/>
            <w:vAlign w:val="center"/>
          </w:tcPr>
          <w:p w14:paraId="429D74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текущий период</w:t>
            </w:r>
          </w:p>
        </w:tc>
      </w:tr>
      <w:tr w:rsidR="000A2396" w14:paraId="141F828C" w14:textId="77777777" w:rsidTr="000A2396">
        <w:trPr>
          <w:cantSplit/>
          <w:jc w:val="center"/>
        </w:trPr>
        <w:tc>
          <w:tcPr>
            <w:tcW w:w="551" w:type="dxa"/>
            <w:vAlign w:val="center"/>
          </w:tcPr>
          <w:p w14:paraId="7AE602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20" w:type="dxa"/>
            <w:vAlign w:val="center"/>
          </w:tcPr>
          <w:p w14:paraId="64EC6E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696" w:type="dxa"/>
            <w:vAlign w:val="center"/>
          </w:tcPr>
          <w:p w14:paraId="5D6A2F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 связанные запросы шести запросов</w:t>
            </w:r>
          </w:p>
        </w:tc>
        <w:tc>
          <w:tcPr>
            <w:tcW w:w="1746" w:type="dxa"/>
            <w:vAlign w:val="center"/>
          </w:tcPr>
          <w:p w14:paraId="4DA4BB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2769" w:type="dxa"/>
            <w:vAlign w:val="center"/>
          </w:tcPr>
          <w:p w14:paraId="43B6BE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GT/GT_география_и_связанные_запросы_2026-10-02.md</w:t>
            </w:r>
          </w:p>
        </w:tc>
        <w:tc>
          <w:tcPr>
            <w:tcW w:w="1571" w:type="dxa"/>
            <w:vAlign w:val="center"/>
          </w:tcPr>
          <w:p w14:paraId="54BDE5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связанные запросы</w:t>
            </w:r>
          </w:p>
        </w:tc>
      </w:tr>
      <w:tr w:rsidR="000A2396" w14:paraId="0823E9CB" w14:textId="77777777" w:rsidTr="000A2396">
        <w:trPr>
          <w:cantSplit/>
          <w:jc w:val="center"/>
        </w:trPr>
        <w:tc>
          <w:tcPr>
            <w:tcW w:w="551" w:type="dxa"/>
            <w:vAlign w:val="center"/>
          </w:tcPr>
          <w:p w14:paraId="17DFF0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020" w:type="dxa"/>
            <w:vAlign w:val="center"/>
          </w:tcPr>
          <w:p w14:paraId="05200E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9DB60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вкладка «Динамика»</w:t>
            </w:r>
          </w:p>
        </w:tc>
        <w:tc>
          <w:tcPr>
            <w:tcW w:w="1746" w:type="dxa"/>
            <w:vAlign w:val="center"/>
          </w:tcPr>
          <w:p w14:paraId="3008BB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01.2018-09.2026, по месяцам</w:t>
            </w:r>
          </w:p>
        </w:tc>
        <w:tc>
          <w:tcPr>
            <w:tcW w:w="2769" w:type="dxa"/>
            <w:vAlign w:val="center"/>
          </w:tcPr>
          <w:p w14:paraId="5A18F8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Wordstat/YW_динамика_месяцы_2018-01_2026-09.csv и .</w:t>
            </w:r>
            <w:r>
              <w:rPr>
                <w:i/>
                <w:sz w:val="24"/>
              </w:rPr>
              <w:t>json</w:t>
            </w:r>
          </w:p>
        </w:tc>
        <w:tc>
          <w:tcPr>
            <w:tcW w:w="1571" w:type="dxa"/>
            <w:vAlign w:val="center"/>
          </w:tcPr>
          <w:p w14:paraId="0B1037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сезонность</w:t>
            </w:r>
          </w:p>
        </w:tc>
      </w:tr>
      <w:tr w:rsidR="000A2396" w14:paraId="194C7B05" w14:textId="77777777" w:rsidTr="000A2396">
        <w:trPr>
          <w:cantSplit/>
          <w:jc w:val="center"/>
        </w:trPr>
        <w:tc>
          <w:tcPr>
            <w:tcW w:w="551" w:type="dxa"/>
            <w:vAlign w:val="center"/>
          </w:tcPr>
          <w:p w14:paraId="64CCC0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20" w:type="dxa"/>
            <w:vAlign w:val="center"/>
          </w:tcPr>
          <w:p w14:paraId="1E1216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36E57F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запросов, вкладки «Топы» и «Регионы»</w:t>
            </w:r>
          </w:p>
        </w:tc>
        <w:tc>
          <w:tcPr>
            <w:tcW w:w="1746" w:type="dxa"/>
            <w:vAlign w:val="center"/>
          </w:tcPr>
          <w:p w14:paraId="1D56CF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окно 09.2026</w:t>
            </w:r>
          </w:p>
        </w:tc>
        <w:tc>
          <w:tcPr>
            <w:tcW w:w="2769" w:type="dxa"/>
            <w:vAlign w:val="center"/>
          </w:tcPr>
          <w:p w14:paraId="266E6C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Wordstat/YW_топы_и_регионы_2026-10-02.md</w:t>
            </w:r>
          </w:p>
        </w:tc>
        <w:tc>
          <w:tcPr>
            <w:tcW w:w="1571" w:type="dxa"/>
            <w:vAlign w:val="center"/>
          </w:tcPr>
          <w:p w14:paraId="7531F9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формулировки, регионы</w:t>
            </w:r>
          </w:p>
        </w:tc>
      </w:tr>
      <w:tr w:rsidR="000A2396" w14:paraId="0170D635" w14:textId="77777777" w:rsidTr="000A2396">
        <w:trPr>
          <w:cantSplit/>
          <w:jc w:val="center"/>
        </w:trPr>
        <w:tc>
          <w:tcPr>
            <w:tcW w:w="551" w:type="dxa"/>
            <w:vAlign w:val="center"/>
          </w:tcPr>
          <w:p w14:paraId="261824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20" w:type="dxa"/>
            <w:vAlign w:val="center"/>
          </w:tcPr>
          <w:p w14:paraId="073EA5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1696" w:type="dxa"/>
            <w:vAlign w:val="center"/>
          </w:tcPr>
          <w:p w14:paraId="094E41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разбивка по устройствам</w:t>
            </w:r>
          </w:p>
        </w:tc>
        <w:tc>
          <w:tcPr>
            <w:tcW w:w="1746" w:type="dxa"/>
            <w:vAlign w:val="center"/>
          </w:tcPr>
          <w:p w14:paraId="1A32E5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10.2025-09.2026</w:t>
            </w:r>
          </w:p>
        </w:tc>
        <w:tc>
          <w:tcPr>
            <w:tcW w:w="2769" w:type="dxa"/>
            <w:vAlign w:val="center"/>
          </w:tcPr>
          <w:p w14:paraId="2D8DB8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(в отчете, таблица устройств)</w:t>
            </w:r>
          </w:p>
        </w:tc>
        <w:tc>
          <w:tcPr>
            <w:tcW w:w="1571" w:type="dxa"/>
            <w:vAlign w:val="center"/>
          </w:tcPr>
          <w:p w14:paraId="30D89F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устройства</w:t>
            </w:r>
          </w:p>
        </w:tc>
      </w:tr>
    </w:tbl>
    <w:p w14:paraId="60D66640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позволяет воспроизвести выгрузки. Файлы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хранятся в сжатом текстовом виде (кодировка </w:t>
      </w:r>
      <w:r>
        <w:rPr>
          <w:i/>
          <w:sz w:val="28"/>
        </w:rPr>
        <w:t>base62</w:t>
      </w:r>
      <w:r>
        <w:rPr>
          <w:sz w:val="28"/>
        </w:rPr>
        <w:t xml:space="preserve"> и сжатие серий нулей), читаются декодером из папки </w:t>
      </w:r>
      <w:r>
        <w:rPr>
          <w:i/>
          <w:sz w:val="28"/>
        </w:rPr>
        <w:t>Python</w:t>
      </w:r>
      <w:r>
        <w:rPr>
          <w:sz w:val="28"/>
        </w:rPr>
        <w:t>; для каждого ряда записана контрольная сумма, совпадение которой после переноса провер</w:t>
      </w:r>
      <w:r>
        <w:rPr>
          <w:sz w:val="28"/>
        </w:rPr>
        <w:t xml:space="preserve">ено. Данные Вордстата сохранены в </w:t>
      </w:r>
      <w:r>
        <w:rPr>
          <w:i/>
          <w:sz w:val="28"/>
        </w:rPr>
        <w:t>CSV</w:t>
      </w:r>
      <w:r>
        <w:rPr>
          <w:sz w:val="28"/>
        </w:rPr>
        <w:t xml:space="preserve"> и </w:t>
      </w:r>
      <w:r>
        <w:rPr>
          <w:i/>
          <w:sz w:val="28"/>
        </w:rPr>
        <w:t>JSON</w:t>
      </w:r>
      <w:r>
        <w:rPr>
          <w:sz w:val="28"/>
        </w:rPr>
        <w:t xml:space="preserve"> с контрольными суммами рядов.</w:t>
      </w:r>
    </w:p>
    <w:p w14:paraId="1C1D8B88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27 – Минимальный набор выгрузок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640"/>
        <w:gridCol w:w="2234"/>
        <w:gridCol w:w="1454"/>
        <w:gridCol w:w="2385"/>
      </w:tblGrid>
      <w:tr w:rsidR="000A2396" w14:paraId="3FC321B5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347E9D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639" w:type="dxa"/>
            <w:vAlign w:val="center"/>
          </w:tcPr>
          <w:p w14:paraId="785AC6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Сервис и запрос</w:t>
            </w:r>
          </w:p>
        </w:tc>
        <w:tc>
          <w:tcPr>
            <w:tcW w:w="2234" w:type="dxa"/>
            <w:vAlign w:val="center"/>
          </w:tcPr>
          <w:p w14:paraId="4D90F9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454" w:type="dxa"/>
            <w:vAlign w:val="center"/>
          </w:tcPr>
          <w:p w14:paraId="4DD2E7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получено</w:t>
            </w:r>
          </w:p>
        </w:tc>
        <w:tc>
          <w:tcPr>
            <w:tcW w:w="2384" w:type="dxa"/>
            <w:vAlign w:val="center"/>
          </w:tcPr>
          <w:p w14:paraId="2F147B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</w:tr>
      <w:tr w:rsidR="000A2396" w14:paraId="4A99FF85" w14:textId="77777777" w:rsidTr="000A2396">
        <w:trPr>
          <w:cantSplit/>
          <w:jc w:val="center"/>
        </w:trPr>
        <w:tc>
          <w:tcPr>
            <w:tcW w:w="642" w:type="dxa"/>
            <w:vAlign w:val="center"/>
          </w:tcPr>
          <w:p w14:paraId="3BF0FC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639" w:type="dxa"/>
            <w:vAlign w:val="center"/>
          </w:tcPr>
          <w:p w14:paraId="270E4C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пакеты </w:t>
            </w:r>
            <w:r>
              <w:rPr>
                <w:i/>
                <w:sz w:val="24"/>
              </w:rPr>
              <w:t>P1-P5</w:t>
            </w:r>
          </w:p>
        </w:tc>
        <w:tc>
          <w:tcPr>
            <w:tcW w:w="2234" w:type="dxa"/>
            <w:vAlign w:val="center"/>
          </w:tcPr>
          <w:p w14:paraId="6AAA3B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1FC4EC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во времени</w:t>
            </w:r>
          </w:p>
        </w:tc>
        <w:tc>
          <w:tcPr>
            <w:tcW w:w="2384" w:type="dxa"/>
            <w:vAlign w:val="center"/>
          </w:tcPr>
          <w:p w14:paraId="60A590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долгосрочная динамика</w:t>
            </w:r>
          </w:p>
        </w:tc>
      </w:tr>
      <w:tr w:rsidR="000A2396" w14:paraId="7086F4BF" w14:textId="77777777" w:rsidTr="000A2396">
        <w:trPr>
          <w:cantSplit/>
          <w:jc w:val="center"/>
        </w:trPr>
        <w:tc>
          <w:tcPr>
            <w:tcW w:w="642" w:type="dxa"/>
            <w:vAlign w:val="center"/>
          </w:tcPr>
          <w:p w14:paraId="10EC68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639" w:type="dxa"/>
            <w:vAlign w:val="center"/>
          </w:tcPr>
          <w:p w14:paraId="588452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др.</w:t>
            </w:r>
          </w:p>
        </w:tc>
        <w:tc>
          <w:tcPr>
            <w:tcW w:w="2234" w:type="dxa"/>
            <w:vAlign w:val="center"/>
          </w:tcPr>
          <w:p w14:paraId="676F38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</w:t>
            </w:r>
          </w:p>
        </w:tc>
        <w:tc>
          <w:tcPr>
            <w:tcW w:w="1454" w:type="dxa"/>
            <w:vAlign w:val="center"/>
          </w:tcPr>
          <w:p w14:paraId="30D57D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по странам</w:t>
            </w:r>
          </w:p>
        </w:tc>
        <w:tc>
          <w:tcPr>
            <w:tcW w:w="2384" w:type="dxa"/>
            <w:vAlign w:val="center"/>
          </w:tcPr>
          <w:p w14:paraId="093C7C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концентрация</w:t>
            </w:r>
          </w:p>
        </w:tc>
      </w:tr>
      <w:tr w:rsidR="000A2396" w14:paraId="239E51EF" w14:textId="77777777" w:rsidTr="000A2396">
        <w:trPr>
          <w:cantSplit/>
          <w:jc w:val="center"/>
        </w:trPr>
        <w:tc>
          <w:tcPr>
            <w:tcW w:w="642" w:type="dxa"/>
            <w:vAlign w:val="center"/>
          </w:tcPr>
          <w:p w14:paraId="04683A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39" w:type="dxa"/>
            <w:vAlign w:val="center"/>
          </w:tcPr>
          <w:p w14:paraId="2D9FB8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13 запросов</w:t>
            </w:r>
          </w:p>
        </w:tc>
        <w:tc>
          <w:tcPr>
            <w:tcW w:w="2234" w:type="dxa"/>
            <w:vAlign w:val="center"/>
          </w:tcPr>
          <w:p w14:paraId="6385E0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все устройства</w:t>
            </w:r>
          </w:p>
        </w:tc>
        <w:tc>
          <w:tcPr>
            <w:tcW w:w="1454" w:type="dxa"/>
            <w:vAlign w:val="center"/>
          </w:tcPr>
          <w:p w14:paraId="22003D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 по месяцам</w:t>
            </w:r>
          </w:p>
        </w:tc>
        <w:tc>
          <w:tcPr>
            <w:tcW w:w="2384" w:type="dxa"/>
            <w:vAlign w:val="center"/>
          </w:tcPr>
          <w:p w14:paraId="7E4121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 и устойчивость</w:t>
            </w:r>
          </w:p>
        </w:tc>
      </w:tr>
      <w:tr w:rsidR="000A2396" w14:paraId="10037D38" w14:textId="77777777" w:rsidTr="000A2396">
        <w:trPr>
          <w:cantSplit/>
          <w:jc w:val="center"/>
        </w:trPr>
        <w:tc>
          <w:tcPr>
            <w:tcW w:w="642" w:type="dxa"/>
            <w:vAlign w:val="center"/>
          </w:tcPr>
          <w:p w14:paraId="0BB9FF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639" w:type="dxa"/>
            <w:vAlign w:val="center"/>
          </w:tcPr>
          <w:p w14:paraId="7992CF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те же запросы</w:t>
            </w:r>
          </w:p>
        </w:tc>
        <w:tc>
          <w:tcPr>
            <w:tcW w:w="2234" w:type="dxa"/>
            <w:vAlign w:val="center"/>
          </w:tcPr>
          <w:p w14:paraId="103B46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 и Беларусь, 09.2026</w:t>
            </w:r>
          </w:p>
        </w:tc>
        <w:tc>
          <w:tcPr>
            <w:tcW w:w="1454" w:type="dxa"/>
            <w:vAlign w:val="center"/>
          </w:tcPr>
          <w:p w14:paraId="4D0641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запросов</w:t>
            </w:r>
          </w:p>
        </w:tc>
        <w:tc>
          <w:tcPr>
            <w:tcW w:w="2384" w:type="dxa"/>
            <w:vAlign w:val="center"/>
          </w:tcPr>
          <w:p w14:paraId="03FCB0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реальные формулировки</w:t>
            </w:r>
          </w:p>
        </w:tc>
      </w:tr>
      <w:tr w:rsidR="000A2396" w14:paraId="04D81729" w14:textId="77777777" w:rsidTr="000A2396">
        <w:trPr>
          <w:cantSplit/>
          <w:jc w:val="center"/>
        </w:trPr>
        <w:tc>
          <w:tcPr>
            <w:tcW w:w="642" w:type="dxa"/>
            <w:vAlign w:val="center"/>
          </w:tcPr>
          <w:p w14:paraId="70E796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639" w:type="dxa"/>
            <w:vAlign w:val="center"/>
          </w:tcPr>
          <w:p w14:paraId="7F8A44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Вордстат: четыре запроса</w:t>
            </w:r>
          </w:p>
        </w:tc>
        <w:tc>
          <w:tcPr>
            <w:tcW w:w="2234" w:type="dxa"/>
            <w:vAlign w:val="center"/>
          </w:tcPr>
          <w:p w14:paraId="766C1A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регионы, 09.2026</w:t>
            </w:r>
          </w:p>
        </w:tc>
        <w:tc>
          <w:tcPr>
            <w:tcW w:w="1454" w:type="dxa"/>
            <w:vAlign w:val="center"/>
          </w:tcPr>
          <w:p w14:paraId="2C2EDA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регионы</w:t>
            </w:r>
          </w:p>
        </w:tc>
        <w:tc>
          <w:tcPr>
            <w:tcW w:w="2384" w:type="dxa"/>
            <w:vAlign w:val="center"/>
          </w:tcPr>
          <w:p w14:paraId="1C8712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</w:tr>
    </w:tbl>
    <w:p w14:paraId="70FD3B2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набор выполнен полностью. Дополнительно сняты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разбивка по устройствам.</w:t>
      </w:r>
    </w:p>
    <w:p w14:paraId="3DD387B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выгрузки проверено по контрольным вопросам методики (таблица 28).</w:t>
      </w:r>
    </w:p>
    <w:p w14:paraId="770B0A3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28 – Контроль качества выгрузки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0"/>
        <w:gridCol w:w="1234"/>
        <w:gridCol w:w="4101"/>
      </w:tblGrid>
      <w:tr w:rsidR="000A2396" w14:paraId="3CE4AEFA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19" w:type="dxa"/>
            <w:vAlign w:val="center"/>
          </w:tcPr>
          <w:p w14:paraId="7D94C9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4" w:type="dxa"/>
            <w:vAlign w:val="center"/>
          </w:tcPr>
          <w:p w14:paraId="4FFACA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4101" w:type="dxa"/>
            <w:vAlign w:val="center"/>
          </w:tcPr>
          <w:p w14:paraId="6339D6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A2396" w14:paraId="51CE4140" w14:textId="77777777" w:rsidTr="000A2396">
        <w:trPr>
          <w:cantSplit/>
          <w:jc w:val="center"/>
        </w:trPr>
        <w:tc>
          <w:tcPr>
            <w:tcW w:w="4019" w:type="dxa"/>
            <w:vAlign w:val="center"/>
          </w:tcPr>
          <w:p w14:paraId="2C1985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дата выгрузки, запрос, территория, период и источник</w:t>
            </w:r>
          </w:p>
        </w:tc>
        <w:tc>
          <w:tcPr>
            <w:tcW w:w="1234" w:type="dxa"/>
            <w:vAlign w:val="center"/>
          </w:tcPr>
          <w:p w14:paraId="6A1C15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26D9A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выгрузки</w:t>
            </w:r>
          </w:p>
        </w:tc>
      </w:tr>
      <w:tr w:rsidR="000A2396" w14:paraId="76FC37A6" w14:textId="77777777" w:rsidTr="000A2396">
        <w:trPr>
          <w:cantSplit/>
          <w:jc w:val="center"/>
        </w:trPr>
        <w:tc>
          <w:tcPr>
            <w:tcW w:w="4019" w:type="dxa"/>
            <w:vAlign w:val="center"/>
          </w:tcPr>
          <w:p w14:paraId="70AA19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Скачаны отдельные файлы для динамики, регионов и связанных запросов</w:t>
            </w:r>
          </w:p>
        </w:tc>
        <w:tc>
          <w:tcPr>
            <w:tcW w:w="1234" w:type="dxa"/>
            <w:vAlign w:val="center"/>
          </w:tcPr>
          <w:p w14:paraId="488F07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3211FB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и сохранены отдельными файлами; кнопка «Скачать» не использовалась</w:t>
            </w:r>
          </w:p>
        </w:tc>
      </w:tr>
      <w:tr w:rsidR="000A2396" w14:paraId="09F376F6" w14:textId="77777777" w:rsidTr="000A2396">
        <w:trPr>
          <w:cantSplit/>
          <w:jc w:val="center"/>
        </w:trPr>
        <w:tc>
          <w:tcPr>
            <w:tcW w:w="4019" w:type="dxa"/>
            <w:vAlign w:val="center"/>
          </w:tcPr>
          <w:p w14:paraId="44EFE4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Исходные файлы сохранены без ручного редактирования</w:t>
            </w:r>
          </w:p>
        </w:tc>
        <w:tc>
          <w:tcPr>
            <w:tcW w:w="1234" w:type="dxa"/>
            <w:vAlign w:val="center"/>
          </w:tcPr>
          <w:p w14:paraId="42180C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FAC8E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суммы совпадают с данными се</w:t>
            </w:r>
            <w:r>
              <w:rPr>
                <w:sz w:val="24"/>
              </w:rPr>
              <w:t>рвисов</w:t>
            </w:r>
          </w:p>
        </w:tc>
      </w:tr>
      <w:tr w:rsidR="000A2396" w14:paraId="2DA8C227" w14:textId="77777777" w:rsidTr="000A2396">
        <w:trPr>
          <w:cantSplit/>
          <w:jc w:val="center"/>
        </w:trPr>
        <w:tc>
          <w:tcPr>
            <w:tcW w:w="4019" w:type="dxa"/>
            <w:vAlign w:val="center"/>
          </w:tcPr>
          <w:p w14:paraId="5C2767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Проверена кодировка</w:t>
            </w:r>
          </w:p>
        </w:tc>
        <w:tc>
          <w:tcPr>
            <w:tcW w:w="1234" w:type="dxa"/>
            <w:vAlign w:val="center"/>
          </w:tcPr>
          <w:p w14:paraId="6EBD52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7019ED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UTF-8</w:t>
            </w:r>
          </w:p>
        </w:tc>
      </w:tr>
      <w:tr w:rsidR="000A2396" w14:paraId="2ABCB7CA" w14:textId="77777777" w:rsidTr="000A2396">
        <w:trPr>
          <w:cantSplit/>
          <w:jc w:val="center"/>
        </w:trPr>
        <w:tc>
          <w:tcPr>
            <w:tcW w:w="4019" w:type="dxa"/>
            <w:vAlign w:val="center"/>
          </w:tcPr>
          <w:p w14:paraId="3E2D1A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информационные и коммерческие запросы</w:t>
            </w:r>
          </w:p>
        </w:tc>
        <w:tc>
          <w:tcPr>
            <w:tcW w:w="1234" w:type="dxa"/>
            <w:vAlign w:val="center"/>
          </w:tcPr>
          <w:p w14:paraId="6357B8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75DF6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намерений</w:t>
            </w:r>
          </w:p>
        </w:tc>
      </w:tr>
      <w:tr w:rsidR="000A2396" w14:paraId="04C5FDB9" w14:textId="77777777" w:rsidTr="000A2396">
        <w:trPr>
          <w:cantSplit/>
          <w:jc w:val="center"/>
        </w:trPr>
        <w:tc>
          <w:tcPr>
            <w:tcW w:w="4019" w:type="dxa"/>
            <w:vAlign w:val="center"/>
          </w:tcPr>
          <w:p w14:paraId="24E37F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сравниваются данные с разными настройками</w:t>
            </w:r>
          </w:p>
        </w:tc>
        <w:tc>
          <w:tcPr>
            <w:tcW w:w="1234" w:type="dxa"/>
            <w:vAlign w:val="center"/>
          </w:tcPr>
          <w:p w14:paraId="46957C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6FE6CF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не сравниваются между собой</w:t>
            </w:r>
          </w:p>
        </w:tc>
      </w:tr>
      <w:tr w:rsidR="000A2396" w14:paraId="4CA83EC4" w14:textId="77777777" w:rsidTr="000A2396">
        <w:trPr>
          <w:cantSplit/>
          <w:jc w:val="center"/>
        </w:trPr>
        <w:tc>
          <w:tcPr>
            <w:tcW w:w="4019" w:type="dxa"/>
            <w:vAlign w:val="center"/>
          </w:tcPr>
          <w:p w14:paraId="3AA349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показатели в двух источниках</w:t>
            </w:r>
          </w:p>
        </w:tc>
        <w:tc>
          <w:tcPr>
            <w:tcW w:w="1234" w:type="dxa"/>
            <w:vAlign w:val="center"/>
          </w:tcPr>
          <w:p w14:paraId="254381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01" w:type="dxa"/>
            <w:vAlign w:val="center"/>
          </w:tcPr>
          <w:p w14:paraId="29CA30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 узким запросам не дает стран; Вордстат - только Россия и Беларусь</w:t>
            </w:r>
          </w:p>
        </w:tc>
      </w:tr>
      <w:tr w:rsidR="000A2396" w14:paraId="59422E1D" w14:textId="77777777" w:rsidTr="000A2396">
        <w:trPr>
          <w:cantSplit/>
          <w:jc w:val="center"/>
        </w:trPr>
        <w:tc>
          <w:tcPr>
            <w:tcW w:w="4019" w:type="dxa"/>
            <w:vAlign w:val="center"/>
          </w:tcPr>
          <w:p w14:paraId="6D7CB3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пояснение ограничений каждого сервиса</w:t>
            </w:r>
          </w:p>
        </w:tc>
        <w:tc>
          <w:tcPr>
            <w:tcW w:w="1234" w:type="dxa"/>
            <w:vAlign w:val="center"/>
          </w:tcPr>
          <w:p w14:paraId="63EDEF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3A047D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2.3 и 2.4</w:t>
            </w:r>
          </w:p>
        </w:tc>
      </w:tr>
      <w:tr w:rsidR="000A2396" w14:paraId="43A0B06D" w14:textId="77777777" w:rsidTr="000A2396">
        <w:trPr>
          <w:cantSplit/>
          <w:jc w:val="center"/>
        </w:trPr>
        <w:tc>
          <w:tcPr>
            <w:tcW w:w="4019" w:type="dxa"/>
            <w:vAlign w:val="center"/>
          </w:tcPr>
          <w:p w14:paraId="5AEFEC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Подготовлены диаграммы динамики и регионов</w:t>
            </w:r>
          </w:p>
        </w:tc>
        <w:tc>
          <w:tcPr>
            <w:tcW w:w="1234" w:type="dxa"/>
            <w:vAlign w:val="center"/>
          </w:tcPr>
          <w:p w14:paraId="414DB5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5D3B36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рисунки 1-6</w:t>
            </w:r>
          </w:p>
        </w:tc>
      </w:tr>
      <w:tr w:rsidR="000A2396" w14:paraId="3DA25721" w14:textId="77777777" w:rsidTr="000A2396">
        <w:trPr>
          <w:cantSplit/>
          <w:jc w:val="center"/>
        </w:trPr>
        <w:tc>
          <w:tcPr>
            <w:tcW w:w="4019" w:type="dxa"/>
            <w:vAlign w:val="center"/>
          </w:tcPr>
          <w:p w14:paraId="069D13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 опирается на таблицы</w:t>
            </w:r>
          </w:p>
        </w:tc>
        <w:tc>
          <w:tcPr>
            <w:tcW w:w="1234" w:type="dxa"/>
            <w:vAlign w:val="center"/>
          </w:tcPr>
          <w:p w14:paraId="52EEB2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01" w:type="dxa"/>
            <w:vAlign w:val="center"/>
          </w:tcPr>
          <w:p w14:paraId="2A4F41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2.9</w:t>
            </w:r>
          </w:p>
        </w:tc>
      </w:tr>
    </w:tbl>
    <w:p w14:paraId="17F561E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 качества показал два ограничения: данные получены не через кнопку скачивания сервисов и региональная проверка по двум источникам неполная. Оба ограничения вынесены в приложение Б.</w:t>
      </w:r>
    </w:p>
    <w:p w14:paraId="3BB8ED39" w14:textId="77777777" w:rsidR="000A2396" w:rsidRDefault="007E7498">
      <w:pPr>
        <w:pStyle w:val="3"/>
        <w:spacing w:before="360" w:after="360" w:line="360" w:lineRule="exact"/>
        <w:ind w:firstLine="709"/>
      </w:pPr>
      <w:bookmarkStart w:id="26" w:name="_b5e957c0226c7383ed6c6e4b16693f12410128a"/>
      <w:bookmarkEnd w:id="25"/>
      <w:r>
        <w:rPr>
          <w:b/>
        </w:rPr>
        <w:lastRenderedPageBreak/>
        <w:t>1.2.6 Тренд, сезонность и деловые циклы</w:t>
      </w:r>
    </w:p>
    <w:p w14:paraId="4071808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Оценка устойчивой динамики,</w:t>
      </w:r>
      <w:r>
        <w:rPr>
          <w:sz w:val="28"/>
        </w:rPr>
        <w:t xml:space="preserve"> сезонности и циклов выполняется по месячным рядам: для кластеров запросов определяются тренд, повторяющиеся месячные пики и отклонения от трендово-сезонного уровня.</w:t>
      </w:r>
    </w:p>
    <w:p w14:paraId="5D5D305B" w14:textId="77777777" w:rsidR="000A2396" w:rsidRDefault="007E7498">
      <w:pPr>
        <w:pStyle w:val="4"/>
        <w:spacing w:before="360" w:after="360" w:line="360" w:lineRule="exact"/>
        <w:ind w:firstLine="709"/>
      </w:pPr>
      <w:bookmarkStart w:id="27" w:name="_f595168358b82c30031f1ad608d7c1b789673f2"/>
      <w:r>
        <w:rPr>
          <w:b/>
          <w:sz w:val="28"/>
        </w:rPr>
        <w:t>1.2.6.1 Подготовка рядов</w:t>
      </w:r>
    </w:p>
    <w:p w14:paraId="5B15076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оценки динамики недельные ряды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приведены к меся</w:t>
      </w:r>
      <w:r>
        <w:rPr>
          <w:sz w:val="28"/>
        </w:rPr>
        <w:t xml:space="preserve">чным, ряды Вордстата сведены в кластеры. Работа выполнена двумя способами: по </w:t>
      </w:r>
      <w:r>
        <w:rPr>
          <w:i/>
          <w:sz w:val="28"/>
        </w:rPr>
        <w:t>Excel</w:t>
      </w:r>
      <w:r>
        <w:rPr>
          <w:sz w:val="28"/>
        </w:rPr>
        <w:t xml:space="preserve">-шаблону «тренд, сезонность, деловые циклы» [4] (заполненные рабочие копии лежат в папке </w:t>
      </w:r>
      <w:r>
        <w:rPr>
          <w:i/>
          <w:sz w:val="28"/>
        </w:rPr>
        <w:t>Excel</w:t>
      </w:r>
      <w:r>
        <w:rPr>
          <w:sz w:val="28"/>
        </w:rPr>
        <w:t xml:space="preserve">) и по расчетной методике в формате </w:t>
      </w:r>
      <w:r>
        <w:rPr>
          <w:i/>
          <w:sz w:val="28"/>
        </w:rPr>
        <w:t>Word</w:t>
      </w:r>
      <w:r>
        <w:rPr>
          <w:sz w:val="28"/>
        </w:rPr>
        <w:t>. Правила подготовки и принятые допущен</w:t>
      </w:r>
      <w:r>
        <w:rPr>
          <w:sz w:val="28"/>
        </w:rPr>
        <w:t>ия приведены в таблице 29.</w:t>
      </w:r>
    </w:p>
    <w:p w14:paraId="50CA9772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29 – Правила подготовки рядов и допущения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69"/>
        <w:gridCol w:w="3632"/>
        <w:gridCol w:w="3854"/>
      </w:tblGrid>
      <w:tr w:rsidR="000A2396" w14:paraId="1570B2D1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68" w:type="dxa"/>
            <w:vAlign w:val="center"/>
          </w:tcPr>
          <w:p w14:paraId="0720C8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Операция</w:t>
            </w:r>
          </w:p>
        </w:tc>
        <w:tc>
          <w:tcPr>
            <w:tcW w:w="3632" w:type="dxa"/>
            <w:vAlign w:val="center"/>
          </w:tcPr>
          <w:p w14:paraId="0FC273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854" w:type="dxa"/>
            <w:vAlign w:val="center"/>
          </w:tcPr>
          <w:p w14:paraId="31E411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Допущение или ограничение</w:t>
            </w:r>
          </w:p>
        </w:tc>
      </w:tr>
      <w:tr w:rsidR="000A2396" w14:paraId="3A515147" w14:textId="77777777" w:rsidTr="000A2396">
        <w:trPr>
          <w:cantSplit/>
          <w:jc w:val="center"/>
        </w:trPr>
        <w:tc>
          <w:tcPr>
            <w:tcW w:w="1868" w:type="dxa"/>
            <w:vAlign w:val="center"/>
          </w:tcPr>
          <w:p w14:paraId="1F88C1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Недели в месяцы</w:t>
            </w:r>
          </w:p>
        </w:tc>
        <w:tc>
          <w:tcPr>
            <w:tcW w:w="3632" w:type="dxa"/>
            <w:vAlign w:val="center"/>
          </w:tcPr>
          <w:p w14:paraId="5C6FB5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месяца - простое среднее недель, начало которых приходится на этот месяц</w:t>
            </w:r>
          </w:p>
        </w:tc>
        <w:tc>
          <w:tcPr>
            <w:tcW w:w="3854" w:type="dxa"/>
            <w:vAlign w:val="center"/>
          </w:tcPr>
          <w:p w14:paraId="448195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неделя на стыке месяцев относится к месяцу начала</w:t>
            </w:r>
          </w:p>
        </w:tc>
      </w:tr>
      <w:tr w:rsidR="000A2396" w14:paraId="2F797767" w14:textId="77777777" w:rsidTr="000A2396">
        <w:trPr>
          <w:cantSplit/>
          <w:jc w:val="center"/>
        </w:trPr>
        <w:tc>
          <w:tcPr>
            <w:tcW w:w="1868" w:type="dxa"/>
            <w:vAlign w:val="center"/>
          </w:tcPr>
          <w:p w14:paraId="5CA7DB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периоды</w:t>
            </w:r>
          </w:p>
        </w:tc>
        <w:tc>
          <w:tcPr>
            <w:tcW w:w="3632" w:type="dxa"/>
            <w:vAlign w:val="center"/>
          </w:tcPr>
          <w:p w14:paraId="2E96B4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исключены первый месяц ряда (ряд начинается 26.09.2021) и последняя неполная неделя</w:t>
            </w:r>
          </w:p>
        </w:tc>
        <w:tc>
          <w:tcPr>
            <w:tcW w:w="3854" w:type="dxa"/>
            <w:vAlign w:val="center"/>
          </w:tcPr>
          <w:p w14:paraId="66A6FE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для расчета: 10.2021-09.2026, 60 месяцев (предел шаблона)</w:t>
            </w:r>
          </w:p>
        </w:tc>
      </w:tr>
      <w:tr w:rsidR="000A2396" w14:paraId="37A09E62" w14:textId="77777777" w:rsidTr="000A2396">
        <w:trPr>
          <w:cantSplit/>
          <w:jc w:val="center"/>
        </w:trPr>
        <w:tc>
          <w:tcPr>
            <w:tcW w:w="1868" w:type="dxa"/>
            <w:vAlign w:val="center"/>
          </w:tcPr>
          <w:p w14:paraId="61E66B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Кластер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632" w:type="dxa"/>
            <w:vAlign w:val="center"/>
          </w:tcPr>
          <w:p w14:paraId="5FBDD4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- среднее индексов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»; кластер Б - </w:t>
            </w:r>
            <w:r>
              <w:rPr>
                <w:sz w:val="24"/>
              </w:rPr>
              <w:t>индекс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»; кластер В - индекс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</w:t>
            </w:r>
          </w:p>
        </w:tc>
        <w:tc>
          <w:tcPr>
            <w:tcW w:w="3854" w:type="dxa"/>
            <w:vAlign w:val="center"/>
          </w:tcPr>
          <w:p w14:paraId="107D72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одиночных запросов нормированы каждый по своему максимуму; кластер усреднен без весов</w:t>
            </w:r>
          </w:p>
        </w:tc>
      </w:tr>
      <w:tr w:rsidR="000A2396" w14:paraId="0B93D60C" w14:textId="77777777" w:rsidTr="000A2396">
        <w:trPr>
          <w:cantSplit/>
          <w:jc w:val="center"/>
        </w:trPr>
        <w:tc>
          <w:tcPr>
            <w:tcW w:w="1868" w:type="dxa"/>
            <w:vAlign w:val="center"/>
          </w:tcPr>
          <w:p w14:paraId="27E8E5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Вордстата</w:t>
            </w:r>
          </w:p>
        </w:tc>
        <w:tc>
          <w:tcPr>
            <w:tcW w:w="3632" w:type="dxa"/>
            <w:vAlign w:val="center"/>
          </w:tcPr>
          <w:p w14:paraId="2CBB24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сумма запросов кластера по месяцам, Россия: А - 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ошибк</w:t>
            </w:r>
            <w:r>
              <w:rPr>
                <w:sz w:val="24"/>
              </w:rPr>
              <w:t xml:space="preserve">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ошибки; Б -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В - проверка финансовой модели, аудит финансовой модели</w:t>
            </w:r>
          </w:p>
        </w:tc>
        <w:tc>
          <w:tcPr>
            <w:tcW w:w="3854" w:type="dxa"/>
            <w:vAlign w:val="center"/>
          </w:tcPr>
          <w:p w14:paraId="227F60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фразы запросов частично пересекаются по словоформам, с</w:t>
            </w:r>
            <w:r>
              <w:rPr>
                <w:sz w:val="24"/>
              </w:rPr>
              <w:t>уммирование может давать небольшое двойное счета</w:t>
            </w:r>
          </w:p>
        </w:tc>
      </w:tr>
      <w:tr w:rsidR="000A2396" w14:paraId="1F5A86E7" w14:textId="77777777" w:rsidTr="000A2396">
        <w:trPr>
          <w:cantSplit/>
          <w:jc w:val="center"/>
        </w:trPr>
        <w:tc>
          <w:tcPr>
            <w:tcW w:w="1868" w:type="dxa"/>
            <w:vAlign w:val="center"/>
          </w:tcPr>
          <w:p w14:paraId="418734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Вордстата</w:t>
            </w:r>
          </w:p>
        </w:tc>
        <w:tc>
          <w:tcPr>
            <w:tcW w:w="3632" w:type="dxa"/>
            <w:vAlign w:val="center"/>
          </w:tcPr>
          <w:p w14:paraId="7AEC1C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месяца / максимум ряда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100 (формула шаблона)</w:t>
            </w:r>
          </w:p>
        </w:tc>
        <w:tc>
          <w:tcPr>
            <w:tcW w:w="3854" w:type="dxa"/>
            <w:vAlign w:val="center"/>
          </w:tcPr>
          <w:p w14:paraId="4F2025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определяется выбросами, поэтому выбросы обработаны заранее</w:t>
            </w:r>
          </w:p>
        </w:tc>
      </w:tr>
      <w:tr w:rsidR="000A2396" w14:paraId="25EA8B1F" w14:textId="77777777" w:rsidTr="000A2396">
        <w:trPr>
          <w:cantSplit/>
          <w:jc w:val="center"/>
        </w:trPr>
        <w:tc>
          <w:tcPr>
            <w:tcW w:w="1868" w:type="dxa"/>
            <w:vAlign w:val="center"/>
          </w:tcPr>
          <w:p w14:paraId="6EF615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Разовые выбросы</w:t>
            </w:r>
          </w:p>
        </w:tc>
        <w:tc>
          <w:tcPr>
            <w:tcW w:w="3632" w:type="dxa"/>
            <w:vAlign w:val="center"/>
          </w:tcPr>
          <w:p w14:paraId="719251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значение, превышающее втрое второе по вели</w:t>
            </w:r>
            <w:r>
              <w:rPr>
                <w:sz w:val="24"/>
              </w:rPr>
              <w:t>чине значение ряда, заменяется средним трех предыдущих месяцев; применено один раз: кластер В, 09.2026 (1 069 запросов заменены на 56)</w:t>
            </w:r>
          </w:p>
        </w:tc>
        <w:tc>
          <w:tcPr>
            <w:tcW w:w="3854" w:type="dxa"/>
            <w:vAlign w:val="center"/>
          </w:tcPr>
          <w:p w14:paraId="15602E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исходное значение сохранено в журнале выгрузки; всплеск в феврале 2025 г. по «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» (4 388) выбросом не признан </w:t>
            </w:r>
            <w:r>
              <w:rPr>
                <w:sz w:val="24"/>
              </w:rPr>
              <w:t>(менее чем втрое выше следующего значения кластера Б) и оставлен как событие</w:t>
            </w:r>
          </w:p>
        </w:tc>
      </w:tr>
      <w:tr w:rsidR="000A2396" w14:paraId="49279CBE" w14:textId="77777777" w:rsidTr="000A2396">
        <w:trPr>
          <w:cantSplit/>
          <w:jc w:val="center"/>
        </w:trPr>
        <w:tc>
          <w:tcPr>
            <w:tcW w:w="1868" w:type="dxa"/>
            <w:vAlign w:val="center"/>
          </w:tcPr>
          <w:p w14:paraId="31E7DE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Территории рядов</w:t>
            </w:r>
          </w:p>
        </w:tc>
        <w:tc>
          <w:tcPr>
            <w:tcW w:w="3632" w:type="dxa"/>
            <w:vAlign w:val="center"/>
          </w:tcPr>
          <w:p w14:paraId="2751D3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весь мир, Вордстат - Россия</w:t>
            </w:r>
          </w:p>
        </w:tc>
        <w:tc>
          <w:tcPr>
            <w:tcW w:w="3854" w:type="dxa"/>
            <w:vAlign w:val="center"/>
          </w:tcPr>
          <w:p w14:paraId="092E1D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территории рядов различаются; для проверки построены 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0A2396" w14:paraId="4F9AAAE9" w14:textId="77777777" w:rsidTr="000A2396">
        <w:trPr>
          <w:cantSplit/>
          <w:jc w:val="center"/>
        </w:trPr>
        <w:tc>
          <w:tcPr>
            <w:tcW w:w="1868" w:type="dxa"/>
            <w:vAlign w:val="center"/>
          </w:tcPr>
          <w:p w14:paraId="0FB509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3632" w:type="dxa"/>
            <w:vAlign w:val="center"/>
          </w:tcPr>
          <w:p w14:paraId="2F3D43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 (значение шаблона по умолчанию)</w:t>
            </w:r>
          </w:p>
        </w:tc>
        <w:tc>
          <w:tcPr>
            <w:tcW w:w="3854" w:type="dxa"/>
            <w:vAlign w:val="center"/>
          </w:tcPr>
          <w:p w14:paraId="5C51F7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 не обоснован отдельно; влияние проверено вариантами с одним источником</w:t>
            </w:r>
          </w:p>
        </w:tc>
      </w:tr>
    </w:tbl>
    <w:p w14:paraId="7B9B99E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фиксирует, какие преобразования выполнены над исходными рядами. Основное ограничение: ряды двух сервисов относятся к разным территориям, поэтому сводный индекс интерпретиру</w:t>
      </w:r>
      <w:r>
        <w:rPr>
          <w:sz w:val="28"/>
        </w:rPr>
        <w:t>ется как индекс интереса двух аудиторий (мировой англоязычной и русскоязычной Яндекса), а не как единая территория рынка.</w:t>
      </w:r>
    </w:p>
    <w:p w14:paraId="1B6B933A" w14:textId="77777777" w:rsidR="000A2396" w:rsidRDefault="007E7498">
      <w:pPr>
        <w:pStyle w:val="4"/>
        <w:spacing w:before="360" w:after="360" w:line="360" w:lineRule="exact"/>
        <w:ind w:firstLine="709"/>
      </w:pPr>
      <w:bookmarkStart w:id="28" w:name="_95ccd1014f7cde071d3654dffc780579a7479b8"/>
      <w:bookmarkEnd w:id="27"/>
      <w:r>
        <w:rPr>
          <w:b/>
          <w:sz w:val="28"/>
        </w:rPr>
        <w:t xml:space="preserve">1.2.6.2 Расчет по </w:t>
      </w:r>
      <w:r>
        <w:rPr>
          <w:b/>
          <w:i/>
          <w:sz w:val="28"/>
        </w:rPr>
        <w:t>Excel</w:t>
      </w:r>
      <w:r>
        <w:rPr>
          <w:b/>
          <w:sz w:val="28"/>
        </w:rPr>
        <w:t>-шаблону</w:t>
      </w:r>
    </w:p>
    <w:p w14:paraId="08FBD1F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расчета по рабочим копиям </w:t>
      </w:r>
      <w:r>
        <w:rPr>
          <w:i/>
          <w:sz w:val="28"/>
        </w:rPr>
        <w:t>Excel</w:t>
      </w:r>
      <w:r>
        <w:rPr>
          <w:sz w:val="28"/>
        </w:rPr>
        <w:t>-шаблона сведены в таблицу 30.</w:t>
      </w:r>
    </w:p>
    <w:p w14:paraId="3FB3C069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30 – Результаты расче</w:t>
      </w:r>
      <w:r>
        <w:rPr>
          <w:sz w:val="28"/>
        </w:rPr>
        <w:t xml:space="preserve">та по </w:t>
      </w:r>
      <w:r>
        <w:rPr>
          <w:i/>
          <w:sz w:val="28"/>
        </w:rPr>
        <w:t>Excel</w:t>
      </w:r>
      <w:r>
        <w:rPr>
          <w:sz w:val="28"/>
        </w:rPr>
        <w:t>-шаблону (листы «Панель», «Оценка_тренда», «Сезонность», «Деловые_циклы»)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60"/>
        <w:gridCol w:w="1559"/>
        <w:gridCol w:w="1559"/>
        <w:gridCol w:w="1559"/>
        <w:gridCol w:w="1559"/>
        <w:gridCol w:w="1559"/>
      </w:tblGrid>
      <w:tr w:rsidR="000A2396" w14:paraId="7C46C8D2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9" w:type="dxa"/>
            <w:vAlign w:val="center"/>
          </w:tcPr>
          <w:p w14:paraId="6DE94C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59" w:type="dxa"/>
            <w:vAlign w:val="center"/>
          </w:tcPr>
          <w:p w14:paraId="2A2486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оба источника</w:t>
            </w:r>
          </w:p>
        </w:tc>
        <w:tc>
          <w:tcPr>
            <w:tcW w:w="1559" w:type="dxa"/>
            <w:vAlign w:val="center"/>
          </w:tcPr>
          <w:p w14:paraId="565329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А,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559" w:type="dxa"/>
            <w:vAlign w:val="center"/>
          </w:tcPr>
          <w:p w14:paraId="4F7A6F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А, только Вордстат</w:t>
            </w:r>
          </w:p>
        </w:tc>
        <w:tc>
          <w:tcPr>
            <w:tcW w:w="1559" w:type="dxa"/>
            <w:vAlign w:val="center"/>
          </w:tcPr>
          <w:p w14:paraId="270D09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Б, оба источника</w:t>
            </w:r>
          </w:p>
        </w:tc>
        <w:tc>
          <w:tcPr>
            <w:tcW w:w="1559" w:type="dxa"/>
            <w:vAlign w:val="center"/>
          </w:tcPr>
          <w:p w14:paraId="3A44CB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В, оба источника</w:t>
            </w:r>
          </w:p>
        </w:tc>
      </w:tr>
      <w:tr w:rsidR="000A2396" w14:paraId="1EA435C2" w14:textId="77777777" w:rsidTr="000A2396">
        <w:trPr>
          <w:cantSplit/>
          <w:jc w:val="center"/>
        </w:trPr>
        <w:tc>
          <w:tcPr>
            <w:tcW w:w="1559" w:type="dxa"/>
            <w:vAlign w:val="center"/>
          </w:tcPr>
          <w:p w14:paraId="42930E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Месяцев в ряду</w:t>
            </w:r>
          </w:p>
        </w:tc>
        <w:tc>
          <w:tcPr>
            <w:tcW w:w="1559" w:type="dxa"/>
            <w:vAlign w:val="center"/>
          </w:tcPr>
          <w:p w14:paraId="1EA912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572DCD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132FE1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EF5C5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559" w:type="dxa"/>
            <w:vAlign w:val="center"/>
          </w:tcPr>
          <w:p w14:paraId="25A74F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</w:tr>
      <w:tr w:rsidR="000A2396" w14:paraId="77F8B075" w14:textId="77777777" w:rsidTr="000A2396">
        <w:trPr>
          <w:cantSplit/>
          <w:jc w:val="center"/>
        </w:trPr>
        <w:tc>
          <w:tcPr>
            <w:tcW w:w="1559" w:type="dxa"/>
            <w:vAlign w:val="center"/>
          </w:tcPr>
          <w:p w14:paraId="1CAF23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первые 12 мес.</w:t>
            </w:r>
          </w:p>
        </w:tc>
        <w:tc>
          <w:tcPr>
            <w:tcW w:w="1559" w:type="dxa"/>
            <w:vAlign w:val="center"/>
          </w:tcPr>
          <w:p w14:paraId="05E91F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559" w:type="dxa"/>
            <w:vAlign w:val="center"/>
          </w:tcPr>
          <w:p w14:paraId="5B6781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6,2</w:t>
            </w:r>
          </w:p>
        </w:tc>
        <w:tc>
          <w:tcPr>
            <w:tcW w:w="1559" w:type="dxa"/>
            <w:vAlign w:val="center"/>
          </w:tcPr>
          <w:p w14:paraId="2CD16B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51,8</w:t>
            </w:r>
          </w:p>
        </w:tc>
        <w:tc>
          <w:tcPr>
            <w:tcW w:w="1559" w:type="dxa"/>
            <w:vAlign w:val="center"/>
          </w:tcPr>
          <w:p w14:paraId="790329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</w:t>
            </w:r>
          </w:p>
        </w:tc>
        <w:tc>
          <w:tcPr>
            <w:tcW w:w="1559" w:type="dxa"/>
            <w:vAlign w:val="center"/>
          </w:tcPr>
          <w:p w14:paraId="09575F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21,3</w:t>
            </w:r>
          </w:p>
        </w:tc>
      </w:tr>
      <w:tr w:rsidR="000A2396" w14:paraId="48157589" w14:textId="77777777" w:rsidTr="000A2396">
        <w:trPr>
          <w:cantSplit/>
          <w:jc w:val="center"/>
        </w:trPr>
        <w:tc>
          <w:tcPr>
            <w:tcW w:w="1559" w:type="dxa"/>
            <w:vAlign w:val="center"/>
          </w:tcPr>
          <w:p w14:paraId="1A9660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Среднее, последние 12 мес.</w:t>
            </w:r>
          </w:p>
        </w:tc>
        <w:tc>
          <w:tcPr>
            <w:tcW w:w="1559" w:type="dxa"/>
            <w:vAlign w:val="center"/>
          </w:tcPr>
          <w:p w14:paraId="15FB53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48,9</w:t>
            </w:r>
          </w:p>
        </w:tc>
        <w:tc>
          <w:tcPr>
            <w:tcW w:w="1559" w:type="dxa"/>
            <w:vAlign w:val="center"/>
          </w:tcPr>
          <w:p w14:paraId="65C345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559" w:type="dxa"/>
            <w:vAlign w:val="center"/>
          </w:tcPr>
          <w:p w14:paraId="0F4501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58,1</w:t>
            </w:r>
          </w:p>
        </w:tc>
        <w:tc>
          <w:tcPr>
            <w:tcW w:w="1559" w:type="dxa"/>
            <w:vAlign w:val="center"/>
          </w:tcPr>
          <w:p w14:paraId="6544E2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46,0</w:t>
            </w:r>
          </w:p>
        </w:tc>
        <w:tc>
          <w:tcPr>
            <w:tcW w:w="1559" w:type="dxa"/>
            <w:vAlign w:val="center"/>
          </w:tcPr>
          <w:p w14:paraId="1EC35E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44,6</w:t>
            </w:r>
          </w:p>
        </w:tc>
      </w:tr>
      <w:tr w:rsidR="000A2396" w14:paraId="3BA773AD" w14:textId="77777777" w:rsidTr="000A2396">
        <w:trPr>
          <w:cantSplit/>
          <w:jc w:val="center"/>
        </w:trPr>
        <w:tc>
          <w:tcPr>
            <w:tcW w:w="1559" w:type="dxa"/>
            <w:vAlign w:val="center"/>
          </w:tcPr>
          <w:p w14:paraId="7A4AE7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</w:t>
            </w:r>
          </w:p>
        </w:tc>
        <w:tc>
          <w:tcPr>
            <w:tcW w:w="1559" w:type="dxa"/>
            <w:vAlign w:val="center"/>
          </w:tcPr>
          <w:p w14:paraId="26A203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+69 %</w:t>
            </w:r>
          </w:p>
        </w:tc>
        <w:tc>
          <w:tcPr>
            <w:tcW w:w="1559" w:type="dxa"/>
            <w:vAlign w:val="center"/>
          </w:tcPr>
          <w:p w14:paraId="3078F2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+539 %</w:t>
            </w:r>
          </w:p>
        </w:tc>
        <w:tc>
          <w:tcPr>
            <w:tcW w:w="1559" w:type="dxa"/>
            <w:vAlign w:val="center"/>
          </w:tcPr>
          <w:p w14:paraId="2AEE36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+12 %</w:t>
            </w:r>
          </w:p>
        </w:tc>
        <w:tc>
          <w:tcPr>
            <w:tcW w:w="1559" w:type="dxa"/>
            <w:vAlign w:val="center"/>
          </w:tcPr>
          <w:p w14:paraId="0F9B9A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нулевой базы (первые 12 мес. 0,1)</w:t>
            </w:r>
          </w:p>
        </w:tc>
        <w:tc>
          <w:tcPr>
            <w:tcW w:w="1559" w:type="dxa"/>
            <w:vAlign w:val="center"/>
          </w:tcPr>
          <w:p w14:paraId="5F7F8F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+110 %</w:t>
            </w:r>
          </w:p>
        </w:tc>
      </w:tr>
      <w:tr w:rsidR="000A2396" w14:paraId="1DCAFC4D" w14:textId="77777777" w:rsidTr="000A2396">
        <w:trPr>
          <w:cantSplit/>
          <w:jc w:val="center"/>
        </w:trPr>
        <w:tc>
          <w:tcPr>
            <w:tcW w:w="1559" w:type="dxa"/>
            <w:vAlign w:val="center"/>
          </w:tcPr>
          <w:p w14:paraId="220D7D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</w:t>
            </w:r>
          </w:p>
        </w:tc>
        <w:tc>
          <w:tcPr>
            <w:tcW w:w="1559" w:type="dxa"/>
            <w:vAlign w:val="center"/>
          </w:tcPr>
          <w:p w14:paraId="7A8627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079A52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465143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стабильный тренд</w:t>
            </w:r>
          </w:p>
        </w:tc>
        <w:tc>
          <w:tcPr>
            <w:tcW w:w="1559" w:type="dxa"/>
            <w:vAlign w:val="center"/>
          </w:tcPr>
          <w:p w14:paraId="368CDE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  <w:tc>
          <w:tcPr>
            <w:tcW w:w="1559" w:type="dxa"/>
            <w:vAlign w:val="center"/>
          </w:tcPr>
          <w:p w14:paraId="554D9E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растущий тренд</w:t>
            </w:r>
          </w:p>
        </w:tc>
      </w:tr>
      <w:tr w:rsidR="000A2396" w14:paraId="3D9A3BF4" w14:textId="77777777" w:rsidTr="000A2396">
        <w:trPr>
          <w:cantSplit/>
          <w:jc w:val="center"/>
        </w:trPr>
        <w:tc>
          <w:tcPr>
            <w:tcW w:w="1559" w:type="dxa"/>
            <w:vAlign w:val="center"/>
          </w:tcPr>
          <w:p w14:paraId="0F3DD4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Наклон за месяц</w:t>
            </w:r>
          </w:p>
        </w:tc>
        <w:tc>
          <w:tcPr>
            <w:tcW w:w="1559" w:type="dxa"/>
            <w:vAlign w:val="center"/>
          </w:tcPr>
          <w:p w14:paraId="521AFE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0,35</w:t>
            </w:r>
          </w:p>
        </w:tc>
        <w:tc>
          <w:tcPr>
            <w:tcW w:w="1559" w:type="dxa"/>
            <w:vAlign w:val="center"/>
          </w:tcPr>
          <w:p w14:paraId="70AD7E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559" w:type="dxa"/>
            <w:vAlign w:val="center"/>
          </w:tcPr>
          <w:p w14:paraId="4ADCA1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559" w:type="dxa"/>
            <w:vAlign w:val="center"/>
          </w:tcPr>
          <w:p w14:paraId="0D32EA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559" w:type="dxa"/>
            <w:vAlign w:val="center"/>
          </w:tcPr>
          <w:p w14:paraId="7561A2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0,39</w:t>
            </w:r>
          </w:p>
        </w:tc>
      </w:tr>
      <w:tr w:rsidR="000A2396" w14:paraId="7FFABCFA" w14:textId="77777777" w:rsidTr="000A2396">
        <w:trPr>
          <w:cantSplit/>
          <w:jc w:val="center"/>
        </w:trPr>
        <w:tc>
          <w:tcPr>
            <w:tcW w:w="1559" w:type="dxa"/>
            <w:vAlign w:val="center"/>
          </w:tcPr>
          <w:p w14:paraId="60FADD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559" w:type="dxa"/>
            <w:vAlign w:val="center"/>
          </w:tcPr>
          <w:p w14:paraId="1305CE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0,55</w:t>
            </w:r>
          </w:p>
        </w:tc>
        <w:tc>
          <w:tcPr>
            <w:tcW w:w="1559" w:type="dxa"/>
            <w:vAlign w:val="center"/>
          </w:tcPr>
          <w:p w14:paraId="60DECB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0,40</w:t>
            </w:r>
          </w:p>
        </w:tc>
        <w:tc>
          <w:tcPr>
            <w:tcW w:w="1559" w:type="dxa"/>
            <w:vAlign w:val="center"/>
          </w:tcPr>
          <w:p w14:paraId="5E443D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0,74</w:t>
            </w:r>
          </w:p>
        </w:tc>
        <w:tc>
          <w:tcPr>
            <w:tcW w:w="1559" w:type="dxa"/>
            <w:vAlign w:val="center"/>
          </w:tcPr>
          <w:p w14:paraId="7AEA69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1,03</w:t>
            </w:r>
          </w:p>
        </w:tc>
        <w:tc>
          <w:tcPr>
            <w:tcW w:w="1559" w:type="dxa"/>
            <w:vAlign w:val="center"/>
          </w:tcPr>
          <w:p w14:paraId="0DE0B1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выраженная сезонность, амплитуда 0,87</w:t>
            </w:r>
          </w:p>
        </w:tc>
      </w:tr>
      <w:tr w:rsidR="000A2396" w14:paraId="404FB2B2" w14:textId="77777777" w:rsidTr="000A2396">
        <w:trPr>
          <w:cantSplit/>
          <w:jc w:val="center"/>
        </w:trPr>
        <w:tc>
          <w:tcPr>
            <w:tcW w:w="1559" w:type="dxa"/>
            <w:vAlign w:val="center"/>
          </w:tcPr>
          <w:p w14:paraId="5130BF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Максимум / минимум</w:t>
            </w:r>
          </w:p>
        </w:tc>
        <w:tc>
          <w:tcPr>
            <w:tcW w:w="1559" w:type="dxa"/>
            <w:vAlign w:val="center"/>
          </w:tcPr>
          <w:p w14:paraId="563534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июль</w:t>
            </w:r>
          </w:p>
        </w:tc>
        <w:tc>
          <w:tcPr>
            <w:tcW w:w="1559" w:type="dxa"/>
            <w:vAlign w:val="center"/>
          </w:tcPr>
          <w:p w14:paraId="52383D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/ декабрь</w:t>
            </w:r>
          </w:p>
        </w:tc>
        <w:tc>
          <w:tcPr>
            <w:tcW w:w="1559" w:type="dxa"/>
            <w:vAlign w:val="center"/>
          </w:tcPr>
          <w:p w14:paraId="529275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 / август</w:t>
            </w:r>
          </w:p>
        </w:tc>
        <w:tc>
          <w:tcPr>
            <w:tcW w:w="1559" w:type="dxa"/>
            <w:vAlign w:val="center"/>
          </w:tcPr>
          <w:p w14:paraId="57ADB5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 / июль</w:t>
            </w:r>
          </w:p>
        </w:tc>
        <w:tc>
          <w:tcPr>
            <w:tcW w:w="1559" w:type="dxa"/>
            <w:vAlign w:val="center"/>
          </w:tcPr>
          <w:p w14:paraId="3E14D5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 / август</w:t>
            </w:r>
          </w:p>
        </w:tc>
      </w:tr>
      <w:tr w:rsidR="000A2396" w14:paraId="4CBA0634" w14:textId="77777777" w:rsidTr="000A2396">
        <w:trPr>
          <w:cantSplit/>
          <w:jc w:val="center"/>
        </w:trPr>
        <w:tc>
          <w:tcPr>
            <w:tcW w:w="1559" w:type="dxa"/>
            <w:vAlign w:val="center"/>
          </w:tcPr>
          <w:p w14:paraId="4C8721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Текущий коэффициент</w:t>
            </w:r>
          </w:p>
        </w:tc>
        <w:tc>
          <w:tcPr>
            <w:tcW w:w="1559" w:type="dxa"/>
            <w:vAlign w:val="center"/>
          </w:tcPr>
          <w:p w14:paraId="772370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  <w:tc>
          <w:tcPr>
            <w:tcW w:w="1559" w:type="dxa"/>
            <w:vAlign w:val="center"/>
          </w:tcPr>
          <w:p w14:paraId="2591F8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559" w:type="dxa"/>
            <w:vAlign w:val="center"/>
          </w:tcPr>
          <w:p w14:paraId="6C02EE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559" w:type="dxa"/>
            <w:vAlign w:val="center"/>
          </w:tcPr>
          <w:p w14:paraId="47731B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1,28</w:t>
            </w:r>
          </w:p>
        </w:tc>
        <w:tc>
          <w:tcPr>
            <w:tcW w:w="1559" w:type="dxa"/>
            <w:vAlign w:val="center"/>
          </w:tcPr>
          <w:p w14:paraId="25FF42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1,22</w:t>
            </w:r>
          </w:p>
        </w:tc>
      </w:tr>
      <w:tr w:rsidR="000A2396" w14:paraId="1EF12ECD" w14:textId="77777777" w:rsidTr="000A2396">
        <w:trPr>
          <w:cantSplit/>
          <w:jc w:val="center"/>
        </w:trPr>
        <w:tc>
          <w:tcPr>
            <w:tcW w:w="1559" w:type="dxa"/>
            <w:vAlign w:val="center"/>
          </w:tcPr>
          <w:p w14:paraId="178CE3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</w:t>
            </w:r>
          </w:p>
        </w:tc>
        <w:tc>
          <w:tcPr>
            <w:tcW w:w="1559" w:type="dxa"/>
            <w:vAlign w:val="center"/>
          </w:tcPr>
          <w:p w14:paraId="12FB44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4C8EE4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норма</w:t>
            </w:r>
          </w:p>
        </w:tc>
        <w:tc>
          <w:tcPr>
            <w:tcW w:w="1559" w:type="dxa"/>
            <w:vAlign w:val="center"/>
          </w:tcPr>
          <w:p w14:paraId="20DDFE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ниже тренда</w:t>
            </w:r>
          </w:p>
        </w:tc>
        <w:tc>
          <w:tcPr>
            <w:tcW w:w="1559" w:type="dxa"/>
            <w:vAlign w:val="center"/>
          </w:tcPr>
          <w:p w14:paraId="7F705A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  <w:tc>
          <w:tcPr>
            <w:tcW w:w="1559" w:type="dxa"/>
            <w:vAlign w:val="center"/>
          </w:tcPr>
          <w:p w14:paraId="144465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выше тренда</w:t>
            </w:r>
          </w:p>
        </w:tc>
      </w:tr>
    </w:tbl>
    <w:p w14:paraId="259D20A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Сводный индекс кластеров А, Б и В классифицирован как растущий; по кластеру А тренд определяется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(плюс 539 % при росте с очень низкого уровня), тогда как по Вордстату тренд стабильный (плюс 12 % к первому году). Сезонность во всех книгах выраженная (амплитуда выше порога 0,30). Текущий месяц (09.2026) по кластеру А находится в норме при обоих источни</w:t>
      </w:r>
      <w:r>
        <w:rPr>
          <w:sz w:val="28"/>
        </w:rPr>
        <w:t>ках (коэффициент 1,01) и ниже тренда по одному Вордстату (0,79); по кластерам Б и В - выше тренда, но для кластера В это следствие малых значений ряда.</w:t>
      </w:r>
    </w:p>
    <w:p w14:paraId="17FB5B2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Сезонные индексы по месяцам из листа «Сезонность» приведены в таблице 31 и на рисунке 5.</w:t>
      </w:r>
    </w:p>
    <w:p w14:paraId="20E49387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31 – Се</w:t>
      </w:r>
      <w:r>
        <w:rPr>
          <w:sz w:val="28"/>
        </w:rPr>
        <w:t>зонные индексы по месяцам (лист «Сезонность», 1,00 - средний уровень)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00"/>
        <w:gridCol w:w="1623"/>
        <w:gridCol w:w="2009"/>
        <w:gridCol w:w="1907"/>
        <w:gridCol w:w="1258"/>
        <w:gridCol w:w="1258"/>
      </w:tblGrid>
      <w:tr w:rsidR="000A2396" w14:paraId="0A5A4AF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99" w:type="dxa"/>
            <w:vAlign w:val="center"/>
          </w:tcPr>
          <w:p w14:paraId="7BFC69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623" w:type="dxa"/>
            <w:vAlign w:val="center"/>
          </w:tcPr>
          <w:p w14:paraId="1D777D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 (оба)</w:t>
            </w:r>
          </w:p>
        </w:tc>
        <w:tc>
          <w:tcPr>
            <w:tcW w:w="2009" w:type="dxa"/>
            <w:vAlign w:val="center"/>
          </w:tcPr>
          <w:p w14:paraId="0C2265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А: только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907" w:type="dxa"/>
            <w:vAlign w:val="center"/>
          </w:tcPr>
          <w:p w14:paraId="1EA4C6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А: только Вордстат</w:t>
            </w:r>
          </w:p>
        </w:tc>
        <w:tc>
          <w:tcPr>
            <w:tcW w:w="1258" w:type="dxa"/>
            <w:vAlign w:val="center"/>
          </w:tcPr>
          <w:p w14:paraId="32504B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258" w:type="dxa"/>
            <w:vAlign w:val="center"/>
          </w:tcPr>
          <w:p w14:paraId="4D6A84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0A2396" w14:paraId="60FDE42D" w14:textId="77777777" w:rsidTr="000A2396">
        <w:trPr>
          <w:cantSplit/>
          <w:jc w:val="center"/>
        </w:trPr>
        <w:tc>
          <w:tcPr>
            <w:tcW w:w="1299" w:type="dxa"/>
            <w:vAlign w:val="center"/>
          </w:tcPr>
          <w:p w14:paraId="44FB7D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623" w:type="dxa"/>
            <w:vAlign w:val="center"/>
          </w:tcPr>
          <w:p w14:paraId="7EFF6E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283AA9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D8FFA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478FBD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1,25</w:t>
            </w:r>
          </w:p>
        </w:tc>
        <w:tc>
          <w:tcPr>
            <w:tcW w:w="1258" w:type="dxa"/>
            <w:vAlign w:val="center"/>
          </w:tcPr>
          <w:p w14:paraId="707203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0,96</w:t>
            </w:r>
          </w:p>
        </w:tc>
      </w:tr>
      <w:tr w:rsidR="000A2396" w14:paraId="3DE775CA" w14:textId="77777777" w:rsidTr="000A2396">
        <w:trPr>
          <w:cantSplit/>
          <w:jc w:val="center"/>
        </w:trPr>
        <w:tc>
          <w:tcPr>
            <w:tcW w:w="1299" w:type="dxa"/>
            <w:vAlign w:val="center"/>
          </w:tcPr>
          <w:p w14:paraId="07276A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623" w:type="dxa"/>
            <w:vAlign w:val="center"/>
          </w:tcPr>
          <w:p w14:paraId="0E34C1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2009" w:type="dxa"/>
            <w:vAlign w:val="center"/>
          </w:tcPr>
          <w:p w14:paraId="18F7A8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701194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258" w:type="dxa"/>
            <w:vAlign w:val="center"/>
          </w:tcPr>
          <w:p w14:paraId="6D7A1E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1,52</w:t>
            </w:r>
          </w:p>
        </w:tc>
        <w:tc>
          <w:tcPr>
            <w:tcW w:w="1258" w:type="dxa"/>
            <w:vAlign w:val="center"/>
          </w:tcPr>
          <w:p w14:paraId="00F123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0A2396" w14:paraId="3246D238" w14:textId="77777777" w:rsidTr="000A2396">
        <w:trPr>
          <w:cantSplit/>
          <w:jc w:val="center"/>
        </w:trPr>
        <w:tc>
          <w:tcPr>
            <w:tcW w:w="1299" w:type="dxa"/>
            <w:vAlign w:val="center"/>
          </w:tcPr>
          <w:p w14:paraId="739EA4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623" w:type="dxa"/>
            <w:vAlign w:val="center"/>
          </w:tcPr>
          <w:p w14:paraId="281F20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2009" w:type="dxa"/>
            <w:vAlign w:val="center"/>
          </w:tcPr>
          <w:p w14:paraId="4D23A2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1907" w:type="dxa"/>
            <w:vAlign w:val="center"/>
          </w:tcPr>
          <w:p w14:paraId="6B1F69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258" w:type="dxa"/>
            <w:vAlign w:val="center"/>
          </w:tcPr>
          <w:p w14:paraId="2F2671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1,64</w:t>
            </w:r>
          </w:p>
        </w:tc>
        <w:tc>
          <w:tcPr>
            <w:tcW w:w="1258" w:type="dxa"/>
            <w:vAlign w:val="center"/>
          </w:tcPr>
          <w:p w14:paraId="70E8E9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</w:tr>
      <w:tr w:rsidR="000A2396" w14:paraId="1F5F8A66" w14:textId="77777777" w:rsidTr="000A2396">
        <w:trPr>
          <w:cantSplit/>
          <w:jc w:val="center"/>
        </w:trPr>
        <w:tc>
          <w:tcPr>
            <w:tcW w:w="1299" w:type="dxa"/>
            <w:vAlign w:val="center"/>
          </w:tcPr>
          <w:p w14:paraId="61FB8A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623" w:type="dxa"/>
            <w:vAlign w:val="center"/>
          </w:tcPr>
          <w:p w14:paraId="0A0BC0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1,12</w:t>
            </w:r>
          </w:p>
        </w:tc>
        <w:tc>
          <w:tcPr>
            <w:tcW w:w="2009" w:type="dxa"/>
            <w:vAlign w:val="center"/>
          </w:tcPr>
          <w:p w14:paraId="7FD510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1907" w:type="dxa"/>
            <w:vAlign w:val="center"/>
          </w:tcPr>
          <w:p w14:paraId="2BF3E3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1258" w:type="dxa"/>
            <w:vAlign w:val="center"/>
          </w:tcPr>
          <w:p w14:paraId="4677AF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788EF5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1,37</w:t>
            </w:r>
          </w:p>
        </w:tc>
      </w:tr>
      <w:tr w:rsidR="000A2396" w14:paraId="57EC1E67" w14:textId="77777777" w:rsidTr="000A2396">
        <w:trPr>
          <w:cantSplit/>
          <w:jc w:val="center"/>
        </w:trPr>
        <w:tc>
          <w:tcPr>
            <w:tcW w:w="1299" w:type="dxa"/>
            <w:vAlign w:val="center"/>
          </w:tcPr>
          <w:p w14:paraId="2F4D2B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623" w:type="dxa"/>
            <w:vAlign w:val="center"/>
          </w:tcPr>
          <w:p w14:paraId="3E8D42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1,10</w:t>
            </w:r>
          </w:p>
        </w:tc>
        <w:tc>
          <w:tcPr>
            <w:tcW w:w="2009" w:type="dxa"/>
            <w:vAlign w:val="center"/>
          </w:tcPr>
          <w:p w14:paraId="4C3FE6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  <w:tc>
          <w:tcPr>
            <w:tcW w:w="1907" w:type="dxa"/>
            <w:vAlign w:val="center"/>
          </w:tcPr>
          <w:p w14:paraId="4A7F97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  <w:tc>
          <w:tcPr>
            <w:tcW w:w="1258" w:type="dxa"/>
            <w:vAlign w:val="center"/>
          </w:tcPr>
          <w:p w14:paraId="1BE555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258" w:type="dxa"/>
            <w:vAlign w:val="center"/>
          </w:tcPr>
          <w:p w14:paraId="481E92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</w:tr>
      <w:tr w:rsidR="000A2396" w14:paraId="7B3ACF4B" w14:textId="77777777" w:rsidTr="000A2396">
        <w:trPr>
          <w:cantSplit/>
          <w:jc w:val="center"/>
        </w:trPr>
        <w:tc>
          <w:tcPr>
            <w:tcW w:w="1299" w:type="dxa"/>
            <w:vAlign w:val="center"/>
          </w:tcPr>
          <w:p w14:paraId="18572F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623" w:type="dxa"/>
            <w:vAlign w:val="center"/>
          </w:tcPr>
          <w:p w14:paraId="63B9E8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2009" w:type="dxa"/>
            <w:vAlign w:val="center"/>
          </w:tcPr>
          <w:p w14:paraId="6E23F7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1,09</w:t>
            </w:r>
          </w:p>
        </w:tc>
        <w:tc>
          <w:tcPr>
            <w:tcW w:w="1907" w:type="dxa"/>
            <w:vAlign w:val="center"/>
          </w:tcPr>
          <w:p w14:paraId="74E667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</w:t>
            </w:r>
          </w:p>
        </w:tc>
        <w:tc>
          <w:tcPr>
            <w:tcW w:w="1258" w:type="dxa"/>
            <w:vAlign w:val="center"/>
          </w:tcPr>
          <w:p w14:paraId="46249A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0,77</w:t>
            </w:r>
          </w:p>
        </w:tc>
        <w:tc>
          <w:tcPr>
            <w:tcW w:w="1258" w:type="dxa"/>
            <w:vAlign w:val="center"/>
          </w:tcPr>
          <w:p w14:paraId="053FCA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1,06</w:t>
            </w:r>
          </w:p>
        </w:tc>
      </w:tr>
      <w:tr w:rsidR="000A2396" w14:paraId="6D3547FD" w14:textId="77777777" w:rsidTr="000A2396">
        <w:trPr>
          <w:cantSplit/>
          <w:jc w:val="center"/>
        </w:trPr>
        <w:tc>
          <w:tcPr>
            <w:tcW w:w="1299" w:type="dxa"/>
            <w:vAlign w:val="center"/>
          </w:tcPr>
          <w:p w14:paraId="1A2F78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623" w:type="dxa"/>
            <w:vAlign w:val="center"/>
          </w:tcPr>
          <w:p w14:paraId="2A416E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2B43C5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1907" w:type="dxa"/>
            <w:vAlign w:val="center"/>
          </w:tcPr>
          <w:p w14:paraId="61FF66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0,66</w:t>
            </w:r>
          </w:p>
        </w:tc>
        <w:tc>
          <w:tcPr>
            <w:tcW w:w="1258" w:type="dxa"/>
            <w:vAlign w:val="center"/>
          </w:tcPr>
          <w:p w14:paraId="1E1999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573026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</w:tr>
      <w:tr w:rsidR="000A2396" w14:paraId="1ED9D422" w14:textId="77777777" w:rsidTr="000A2396">
        <w:trPr>
          <w:cantSplit/>
          <w:jc w:val="center"/>
        </w:trPr>
        <w:tc>
          <w:tcPr>
            <w:tcW w:w="1299" w:type="dxa"/>
            <w:vAlign w:val="center"/>
          </w:tcPr>
          <w:p w14:paraId="3017A5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623" w:type="dxa"/>
            <w:vAlign w:val="center"/>
          </w:tcPr>
          <w:p w14:paraId="162A86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009" w:type="dxa"/>
            <w:vAlign w:val="center"/>
          </w:tcPr>
          <w:p w14:paraId="787E58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1,05</w:t>
            </w:r>
          </w:p>
        </w:tc>
        <w:tc>
          <w:tcPr>
            <w:tcW w:w="1907" w:type="dxa"/>
            <w:vAlign w:val="center"/>
          </w:tcPr>
          <w:p w14:paraId="221D6C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5DC7CC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1258" w:type="dxa"/>
            <w:vAlign w:val="center"/>
          </w:tcPr>
          <w:p w14:paraId="54FA3B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0,50</w:t>
            </w:r>
          </w:p>
        </w:tc>
      </w:tr>
      <w:tr w:rsidR="000A2396" w14:paraId="14334F9B" w14:textId="77777777" w:rsidTr="000A2396">
        <w:trPr>
          <w:cantSplit/>
          <w:jc w:val="center"/>
        </w:trPr>
        <w:tc>
          <w:tcPr>
            <w:tcW w:w="1299" w:type="dxa"/>
            <w:vAlign w:val="center"/>
          </w:tcPr>
          <w:p w14:paraId="25ABD8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623" w:type="dxa"/>
            <w:vAlign w:val="center"/>
          </w:tcPr>
          <w:p w14:paraId="4C9B5A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0,92</w:t>
            </w:r>
          </w:p>
        </w:tc>
        <w:tc>
          <w:tcPr>
            <w:tcW w:w="2009" w:type="dxa"/>
            <w:vAlign w:val="center"/>
          </w:tcPr>
          <w:p w14:paraId="7EF7CF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1,18</w:t>
            </w:r>
          </w:p>
        </w:tc>
        <w:tc>
          <w:tcPr>
            <w:tcW w:w="1907" w:type="dxa"/>
            <w:vAlign w:val="center"/>
          </w:tcPr>
          <w:p w14:paraId="03E9F2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0,87</w:t>
            </w:r>
          </w:p>
        </w:tc>
        <w:tc>
          <w:tcPr>
            <w:tcW w:w="1258" w:type="dxa"/>
            <w:vAlign w:val="center"/>
          </w:tcPr>
          <w:p w14:paraId="40F806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0,69</w:t>
            </w:r>
          </w:p>
        </w:tc>
        <w:tc>
          <w:tcPr>
            <w:tcW w:w="1258" w:type="dxa"/>
            <w:vAlign w:val="center"/>
          </w:tcPr>
          <w:p w14:paraId="0615FA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</w:tr>
      <w:tr w:rsidR="000A2396" w14:paraId="4E13BD11" w14:textId="77777777" w:rsidTr="000A2396">
        <w:trPr>
          <w:cantSplit/>
          <w:jc w:val="center"/>
        </w:trPr>
        <w:tc>
          <w:tcPr>
            <w:tcW w:w="1299" w:type="dxa"/>
            <w:vAlign w:val="center"/>
          </w:tcPr>
          <w:p w14:paraId="0F81A4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623" w:type="dxa"/>
            <w:vAlign w:val="center"/>
          </w:tcPr>
          <w:p w14:paraId="7B836A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1,08</w:t>
            </w:r>
          </w:p>
        </w:tc>
        <w:tc>
          <w:tcPr>
            <w:tcW w:w="2009" w:type="dxa"/>
            <w:vAlign w:val="center"/>
          </w:tcPr>
          <w:p w14:paraId="7BA7CC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0,97</w:t>
            </w:r>
          </w:p>
        </w:tc>
        <w:tc>
          <w:tcPr>
            <w:tcW w:w="1907" w:type="dxa"/>
            <w:vAlign w:val="center"/>
          </w:tcPr>
          <w:p w14:paraId="6F6780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58" w:type="dxa"/>
            <w:vAlign w:val="center"/>
          </w:tcPr>
          <w:p w14:paraId="70C50D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0,65</w:t>
            </w:r>
          </w:p>
        </w:tc>
        <w:tc>
          <w:tcPr>
            <w:tcW w:w="1258" w:type="dxa"/>
            <w:vAlign w:val="center"/>
          </w:tcPr>
          <w:p w14:paraId="5298E1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1,19</w:t>
            </w:r>
          </w:p>
        </w:tc>
      </w:tr>
      <w:tr w:rsidR="000A2396" w14:paraId="73B20821" w14:textId="77777777" w:rsidTr="000A2396">
        <w:trPr>
          <w:cantSplit/>
          <w:jc w:val="center"/>
        </w:trPr>
        <w:tc>
          <w:tcPr>
            <w:tcW w:w="1299" w:type="dxa"/>
            <w:vAlign w:val="center"/>
          </w:tcPr>
          <w:p w14:paraId="664913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623" w:type="dxa"/>
            <w:vAlign w:val="center"/>
          </w:tcPr>
          <w:p w14:paraId="1C6FF7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1,17</w:t>
            </w:r>
          </w:p>
        </w:tc>
        <w:tc>
          <w:tcPr>
            <w:tcW w:w="2009" w:type="dxa"/>
            <w:vAlign w:val="center"/>
          </w:tcPr>
          <w:p w14:paraId="0E640B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0,91</w:t>
            </w:r>
          </w:p>
        </w:tc>
        <w:tc>
          <w:tcPr>
            <w:tcW w:w="1907" w:type="dxa"/>
            <w:vAlign w:val="center"/>
          </w:tcPr>
          <w:p w14:paraId="2F06E1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1,24</w:t>
            </w:r>
          </w:p>
        </w:tc>
        <w:tc>
          <w:tcPr>
            <w:tcW w:w="1258" w:type="dxa"/>
            <w:vAlign w:val="center"/>
          </w:tcPr>
          <w:p w14:paraId="361272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1,33</w:t>
            </w:r>
          </w:p>
        </w:tc>
        <w:tc>
          <w:tcPr>
            <w:tcW w:w="1258" w:type="dxa"/>
            <w:vAlign w:val="center"/>
          </w:tcPr>
          <w:p w14:paraId="7CB62B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1,07</w:t>
            </w:r>
          </w:p>
        </w:tc>
      </w:tr>
      <w:tr w:rsidR="000A2396" w14:paraId="411E17E1" w14:textId="77777777" w:rsidTr="000A2396">
        <w:trPr>
          <w:cantSplit/>
          <w:jc w:val="center"/>
        </w:trPr>
        <w:tc>
          <w:tcPr>
            <w:tcW w:w="1299" w:type="dxa"/>
            <w:vAlign w:val="center"/>
          </w:tcPr>
          <w:p w14:paraId="0FEECB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623" w:type="dxa"/>
            <w:vAlign w:val="center"/>
          </w:tcPr>
          <w:p w14:paraId="5701F4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1,27</w:t>
            </w:r>
          </w:p>
        </w:tc>
        <w:tc>
          <w:tcPr>
            <w:tcW w:w="2009" w:type="dxa"/>
            <w:vAlign w:val="center"/>
          </w:tcPr>
          <w:p w14:paraId="011CD7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0,79</w:t>
            </w:r>
          </w:p>
        </w:tc>
        <w:tc>
          <w:tcPr>
            <w:tcW w:w="1907" w:type="dxa"/>
            <w:vAlign w:val="center"/>
          </w:tcPr>
          <w:p w14:paraId="4A89C8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1,39</w:t>
            </w:r>
          </w:p>
        </w:tc>
        <w:tc>
          <w:tcPr>
            <w:tcW w:w="1258" w:type="dxa"/>
            <w:vAlign w:val="center"/>
          </w:tcPr>
          <w:p w14:paraId="22E593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0,88</w:t>
            </w:r>
          </w:p>
        </w:tc>
        <w:tc>
          <w:tcPr>
            <w:tcW w:w="1258" w:type="dxa"/>
            <w:vAlign w:val="center"/>
          </w:tcPr>
          <w:p w14:paraId="5C5B99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1,16</w:t>
            </w:r>
          </w:p>
        </w:tc>
      </w:tr>
    </w:tbl>
    <w:p w14:paraId="3A86D6E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Сезонность по Вордстату (Россия) однозначна: максимум в октябре-декабре (индекс 1,13-1,39), второй подъем в апреле-мае (1,07-1,11), глубокий спад в июле-августе (0,65-0,66), сентябрь переходный (0,87). Сезонные индексы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кластера А други</w:t>
      </w:r>
      <w:r>
        <w:rPr>
          <w:sz w:val="28"/>
        </w:rPr>
        <w:t xml:space="preserve">е (максимум в сентябре-марте, минимум в ноябре-декабре), но ряд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имеет рост на последнем году, который искажает оценку сезонности. Для кластера Б сезонные индексы ненадежны: история ряда короче трех лет, интерес начался в 2023 г. [4].</w:t>
      </w:r>
    </w:p>
    <w:p w14:paraId="61F000D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Динамика</w:t>
      </w:r>
      <w:r>
        <w:rPr>
          <w:sz w:val="28"/>
        </w:rPr>
        <w:t xml:space="preserve"> кластеров и скользящие средние показаны на рисунке 4.</w:t>
      </w:r>
    </w:p>
    <w:p w14:paraId="4F5C06AD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634A535" wp14:editId="2CB2A16C">
            <wp:extent cx="5334000" cy="5464097"/>
            <wp:effectExtent l="0" t="0" r="0" b="0"/>
            <wp:docPr id="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" descr="D:/TableMind_EB/.claude/worktrees/handoff-project-continuation-447426/ЛР1_Спрос_и_границы_рынка/Рисунки/01_динамика_кластеров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640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78EFE5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Динамика кластеров: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 и Вордстат (Россия), месячные ряды 10.2021-09.2026</w:t>
      </w:r>
    </w:p>
    <w:p w14:paraId="7297DDE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показаны месячные значения и скользящая средняя за 12 месяцев. В кластере А интерес </w:t>
      </w:r>
      <w:r>
        <w:rPr>
          <w:i/>
          <w:sz w:val="28"/>
        </w:rPr>
        <w:t>G</w:t>
      </w:r>
      <w:r>
        <w:rPr>
          <w:i/>
          <w:sz w:val="28"/>
        </w:rPr>
        <w:t>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вырос с 7 до 40-68 пунктов за последние полтора года, а скользящая средняя Вордстата росла до конца 2025 г. и затем снижается. В кластере Б обе средние растут до 2025 г., после чего Вордстат снижается, 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продолжает рост. Разовый </w:t>
      </w:r>
      <w:r>
        <w:rPr>
          <w:sz w:val="28"/>
        </w:rPr>
        <w:t>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в феврале 2025 г. виден в кластере Б.</w:t>
      </w:r>
    </w:p>
    <w:p w14:paraId="4728220F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BE7646E" wp14:editId="5704B2A4">
            <wp:extent cx="5334000" cy="1872574"/>
            <wp:effectExtent l="0" t="0" r="0" b="0"/>
            <wp:docPr id="4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" descr="D:/TableMind_EB/.claude/worktrees/handoff-project-continuation-447426/ЛР1_Спрос_и_границы_рынка/Рисунки/02_сезонные_индексы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72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AF7622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5 – Сезонные индексы кластеров по Вордстату (Россия), 100 - среднее значение</w:t>
      </w:r>
    </w:p>
    <w:p w14:paraId="0B53EAA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Красные столбцы отмечают месяцы с индексом 110 и выше, синие - ниже 90. Для кластеров А и В хорошо видно дв</w:t>
      </w:r>
      <w:r>
        <w:rPr>
          <w:sz w:val="28"/>
        </w:rPr>
        <w:t>ойной подъем (осень и весна) и летний спад, который соответствует календарю деловой отчетности и учебного года; причинная связь с календарем является гипотезой и данными поиска не доказывается.</w:t>
      </w:r>
    </w:p>
    <w:p w14:paraId="2D5D6BD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Отклонения от трендово-сезонного уровня показаны на рисунке 6.</w:t>
      </w:r>
    </w:p>
    <w:p w14:paraId="73FE33BF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A461FE2" wp14:editId="1F4206EE">
            <wp:extent cx="5334000" cy="2341756"/>
            <wp:effectExtent l="0" t="0" r="0" b="0"/>
            <wp:docPr id="4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D:/TableMind_EB/.claude/worktrees/handoff-project-continuation-447426/ЛР1_Спрос_и_границы_рынка/Рисунки/04_циклический_коэффициент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142C21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Циклический коэффициент кластеров по </w:t>
      </w:r>
      <w:r>
        <w:rPr>
          <w:i/>
          <w:sz w:val="28"/>
        </w:rPr>
        <w:t>Excel</w:t>
      </w:r>
      <w:r>
        <w:rPr>
          <w:sz w:val="28"/>
        </w:rPr>
        <w:t>-шаблону (отклонение от тренда с учетом сезонности)</w:t>
      </w:r>
    </w:p>
    <w:p w14:paraId="72EDF70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Коэффициент ниже 0,9 означает спрос ниже трендового уровня, выше 1,1 - выше. Кластер А колеблется в узком коридоре 0,88-1,30, кластеры Б и В имеют </w:t>
      </w:r>
      <w:r>
        <w:rPr>
          <w:sz w:val="28"/>
        </w:rPr>
        <w:t>большие отклонения из-за малой базы начала ряда и выбросов. Коэффициент, рассчитанный по шаблону, использует трейлинговую среднюю за 12 месяцев, поэтому в растущих рядах он систематически выше 1.</w:t>
      </w:r>
    </w:p>
    <w:p w14:paraId="2E2AD04A" w14:textId="77777777" w:rsidR="000A2396" w:rsidRDefault="007E7498">
      <w:pPr>
        <w:pStyle w:val="4"/>
        <w:spacing w:before="360" w:after="360" w:line="360" w:lineRule="exact"/>
        <w:ind w:firstLine="709"/>
      </w:pPr>
      <w:bookmarkStart w:id="29" w:name="_d5df9e47da4337f6431d244e4f6e04e2a4f59e4"/>
      <w:bookmarkEnd w:id="28"/>
      <w:r>
        <w:rPr>
          <w:b/>
          <w:sz w:val="28"/>
        </w:rPr>
        <w:t xml:space="preserve">1.2.6.3 Расчет по методике в формате </w:t>
      </w:r>
      <w:r>
        <w:rPr>
          <w:b/>
          <w:i/>
          <w:sz w:val="28"/>
        </w:rPr>
        <w:t>Word</w:t>
      </w:r>
    </w:p>
    <w:p w14:paraId="3B856D6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Устойчивая динамик</w:t>
      </w:r>
      <w:r>
        <w:rPr>
          <w:sz w:val="28"/>
        </w:rPr>
        <w:t>а оценена по рабочей таблице методики (таблица 32).</w:t>
      </w:r>
    </w:p>
    <w:p w14:paraId="08C26C4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32 – Рабочая таблица оценки устойчивой динамики (среднемесячное значение)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5"/>
        <w:gridCol w:w="1249"/>
        <w:gridCol w:w="1610"/>
        <w:gridCol w:w="1509"/>
        <w:gridCol w:w="1249"/>
        <w:gridCol w:w="1119"/>
        <w:gridCol w:w="1614"/>
      </w:tblGrid>
      <w:tr w:rsidR="000A2396" w14:paraId="265D6CA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5" w:type="dxa"/>
            <w:vAlign w:val="center"/>
          </w:tcPr>
          <w:p w14:paraId="25BF7B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249" w:type="dxa"/>
            <w:vAlign w:val="center"/>
          </w:tcPr>
          <w:p w14:paraId="3DEB72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610" w:type="dxa"/>
            <w:vAlign w:val="center"/>
          </w:tcPr>
          <w:p w14:paraId="0CA3C7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предыдущих 12 мес.</w:t>
            </w:r>
          </w:p>
        </w:tc>
        <w:tc>
          <w:tcPr>
            <w:tcW w:w="1509" w:type="dxa"/>
            <w:vAlign w:val="center"/>
          </w:tcPr>
          <w:p w14:paraId="022A8E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последних 12 мес.</w:t>
            </w:r>
          </w:p>
        </w:tc>
        <w:tc>
          <w:tcPr>
            <w:tcW w:w="1249" w:type="dxa"/>
            <w:vAlign w:val="center"/>
          </w:tcPr>
          <w:p w14:paraId="35A642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  <w:tc>
          <w:tcPr>
            <w:tcW w:w="1119" w:type="dxa"/>
            <w:vAlign w:val="center"/>
          </w:tcPr>
          <w:p w14:paraId="46508D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месяцев роста</w:t>
            </w:r>
          </w:p>
        </w:tc>
        <w:tc>
          <w:tcPr>
            <w:tcW w:w="1614" w:type="dxa"/>
            <w:vAlign w:val="center"/>
          </w:tcPr>
          <w:p w14:paraId="1B4E4F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динамики</w:t>
            </w:r>
          </w:p>
        </w:tc>
      </w:tr>
      <w:tr w:rsidR="000A2396" w14:paraId="0477A3E8" w14:textId="77777777" w:rsidTr="000A2396">
        <w:trPr>
          <w:cantSplit/>
          <w:jc w:val="center"/>
        </w:trPr>
        <w:tc>
          <w:tcPr>
            <w:tcW w:w="1005" w:type="dxa"/>
            <w:vAlign w:val="center"/>
          </w:tcPr>
          <w:p w14:paraId="691DFA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3E2253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5E988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509" w:type="dxa"/>
            <w:vAlign w:val="center"/>
          </w:tcPr>
          <w:p w14:paraId="2B256E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249" w:type="dxa"/>
            <w:vAlign w:val="center"/>
          </w:tcPr>
          <w:p w14:paraId="5604C8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</w:t>
            </w:r>
          </w:p>
        </w:tc>
        <w:tc>
          <w:tcPr>
            <w:tcW w:w="1119" w:type="dxa"/>
            <w:vAlign w:val="center"/>
          </w:tcPr>
          <w:p w14:paraId="10936C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02BF6A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0A2396" w14:paraId="0F3F723B" w14:textId="77777777" w:rsidTr="000A2396">
        <w:trPr>
          <w:cantSplit/>
          <w:jc w:val="center"/>
        </w:trPr>
        <w:tc>
          <w:tcPr>
            <w:tcW w:w="1005" w:type="dxa"/>
            <w:vAlign w:val="center"/>
          </w:tcPr>
          <w:p w14:paraId="7CD7BF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7BE4B3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0FD1FE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2 533,6</w:t>
            </w:r>
          </w:p>
        </w:tc>
        <w:tc>
          <w:tcPr>
            <w:tcW w:w="1509" w:type="dxa"/>
            <w:vAlign w:val="center"/>
          </w:tcPr>
          <w:p w14:paraId="06292E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249" w:type="dxa"/>
            <w:vAlign w:val="center"/>
          </w:tcPr>
          <w:p w14:paraId="74E8F2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1119" w:type="dxa"/>
            <w:vAlign w:val="center"/>
          </w:tcPr>
          <w:p w14:paraId="279921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54 %</w:t>
            </w:r>
          </w:p>
        </w:tc>
        <w:tc>
          <w:tcPr>
            <w:tcW w:w="1614" w:type="dxa"/>
            <w:vAlign w:val="center"/>
          </w:tcPr>
          <w:p w14:paraId="38B83E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0A2396" w14:paraId="7E067B47" w14:textId="77777777" w:rsidTr="000A2396">
        <w:trPr>
          <w:cantSplit/>
          <w:jc w:val="center"/>
        </w:trPr>
        <w:tc>
          <w:tcPr>
            <w:tcW w:w="1005" w:type="dxa"/>
            <w:vAlign w:val="center"/>
          </w:tcPr>
          <w:p w14:paraId="100DEF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249" w:type="dxa"/>
            <w:vAlign w:val="center"/>
          </w:tcPr>
          <w:p w14:paraId="01A4A9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251640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42,1</w:t>
            </w:r>
          </w:p>
        </w:tc>
        <w:tc>
          <w:tcPr>
            <w:tcW w:w="1509" w:type="dxa"/>
            <w:vAlign w:val="center"/>
          </w:tcPr>
          <w:p w14:paraId="61C4DD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17,2</w:t>
            </w:r>
          </w:p>
        </w:tc>
        <w:tc>
          <w:tcPr>
            <w:tcW w:w="1249" w:type="dxa"/>
            <w:vAlign w:val="center"/>
          </w:tcPr>
          <w:p w14:paraId="5864CA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-59 %</w:t>
            </w:r>
          </w:p>
        </w:tc>
        <w:tc>
          <w:tcPr>
            <w:tcW w:w="1119" w:type="dxa"/>
            <w:vAlign w:val="center"/>
          </w:tcPr>
          <w:p w14:paraId="2DAAB1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46 %</w:t>
            </w:r>
          </w:p>
        </w:tc>
        <w:tc>
          <w:tcPr>
            <w:tcW w:w="1614" w:type="dxa"/>
            <w:vAlign w:val="center"/>
          </w:tcPr>
          <w:p w14:paraId="0874A5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0A2396" w14:paraId="6459A9C7" w14:textId="77777777" w:rsidTr="000A2396">
        <w:trPr>
          <w:cantSplit/>
          <w:jc w:val="center"/>
        </w:trPr>
        <w:tc>
          <w:tcPr>
            <w:tcW w:w="1005" w:type="dxa"/>
            <w:vAlign w:val="center"/>
          </w:tcPr>
          <w:p w14:paraId="59B441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7334B1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477D67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509" w:type="dxa"/>
            <w:vAlign w:val="center"/>
          </w:tcPr>
          <w:p w14:paraId="310AEC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249" w:type="dxa"/>
            <w:vAlign w:val="center"/>
          </w:tcPr>
          <w:p w14:paraId="0B14C0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1119" w:type="dxa"/>
            <w:vAlign w:val="center"/>
          </w:tcPr>
          <w:p w14:paraId="3620B2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1F74F1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0A2396" w14:paraId="1E17BEE6" w14:textId="77777777" w:rsidTr="000A2396">
        <w:trPr>
          <w:cantSplit/>
          <w:jc w:val="center"/>
        </w:trPr>
        <w:tc>
          <w:tcPr>
            <w:tcW w:w="1005" w:type="dxa"/>
            <w:vAlign w:val="center"/>
          </w:tcPr>
          <w:p w14:paraId="5ED327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5AC0F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4E86F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2 003,8</w:t>
            </w:r>
          </w:p>
        </w:tc>
        <w:tc>
          <w:tcPr>
            <w:tcW w:w="1509" w:type="dxa"/>
            <w:vAlign w:val="center"/>
          </w:tcPr>
          <w:p w14:paraId="34080E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249" w:type="dxa"/>
            <w:vAlign w:val="center"/>
          </w:tcPr>
          <w:p w14:paraId="3428E2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1119" w:type="dxa"/>
            <w:vAlign w:val="center"/>
          </w:tcPr>
          <w:p w14:paraId="1F7CFA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47 %</w:t>
            </w:r>
          </w:p>
        </w:tc>
        <w:tc>
          <w:tcPr>
            <w:tcW w:w="1614" w:type="dxa"/>
            <w:vAlign w:val="center"/>
          </w:tcPr>
          <w:p w14:paraId="1894C3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стабильность</w:t>
            </w:r>
          </w:p>
        </w:tc>
      </w:tr>
      <w:tr w:rsidR="000A2396" w14:paraId="77F4BFA6" w14:textId="77777777" w:rsidTr="000A2396">
        <w:trPr>
          <w:cantSplit/>
          <w:jc w:val="center"/>
        </w:trPr>
        <w:tc>
          <w:tcPr>
            <w:tcW w:w="1005" w:type="dxa"/>
            <w:vAlign w:val="center"/>
          </w:tcPr>
          <w:p w14:paraId="100337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249" w:type="dxa"/>
            <w:vAlign w:val="center"/>
          </w:tcPr>
          <w:p w14:paraId="6676E6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7A6EF0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34,0</w:t>
            </w:r>
          </w:p>
        </w:tc>
        <w:tc>
          <w:tcPr>
            <w:tcW w:w="1509" w:type="dxa"/>
            <w:vAlign w:val="center"/>
          </w:tcPr>
          <w:p w14:paraId="0D12B2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23,3</w:t>
            </w:r>
          </w:p>
        </w:tc>
        <w:tc>
          <w:tcPr>
            <w:tcW w:w="1249" w:type="dxa"/>
            <w:vAlign w:val="center"/>
          </w:tcPr>
          <w:p w14:paraId="2152BF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-31 %</w:t>
            </w:r>
          </w:p>
        </w:tc>
        <w:tc>
          <w:tcPr>
            <w:tcW w:w="1119" w:type="dxa"/>
            <w:vAlign w:val="center"/>
          </w:tcPr>
          <w:p w14:paraId="7E85D6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  <w:tc>
          <w:tcPr>
            <w:tcW w:w="1614" w:type="dxa"/>
            <w:vAlign w:val="center"/>
          </w:tcPr>
          <w:p w14:paraId="6F7509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  <w:tr w:rsidR="000A2396" w14:paraId="6D5718FF" w14:textId="77777777" w:rsidTr="000A2396">
        <w:trPr>
          <w:cantSplit/>
          <w:jc w:val="center"/>
        </w:trPr>
        <w:tc>
          <w:tcPr>
            <w:tcW w:w="1005" w:type="dxa"/>
            <w:vAlign w:val="center"/>
          </w:tcPr>
          <w:p w14:paraId="03692A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74840F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мир</w:t>
            </w:r>
          </w:p>
        </w:tc>
        <w:tc>
          <w:tcPr>
            <w:tcW w:w="1610" w:type="dxa"/>
            <w:vAlign w:val="center"/>
          </w:tcPr>
          <w:p w14:paraId="095A98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09" w:type="dxa"/>
            <w:vAlign w:val="center"/>
          </w:tcPr>
          <w:p w14:paraId="73A3A2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249" w:type="dxa"/>
            <w:vAlign w:val="center"/>
          </w:tcPr>
          <w:p w14:paraId="679DAF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</w:t>
            </w:r>
          </w:p>
        </w:tc>
        <w:tc>
          <w:tcPr>
            <w:tcW w:w="1119" w:type="dxa"/>
            <w:vAlign w:val="center"/>
          </w:tcPr>
          <w:p w14:paraId="275B6D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42 %</w:t>
            </w:r>
          </w:p>
        </w:tc>
        <w:tc>
          <w:tcPr>
            <w:tcW w:w="1614" w:type="dxa"/>
            <w:vAlign w:val="center"/>
          </w:tcPr>
          <w:p w14:paraId="79848E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0A2396" w14:paraId="68951CF4" w14:textId="77777777" w:rsidTr="000A2396">
        <w:trPr>
          <w:cantSplit/>
          <w:jc w:val="center"/>
        </w:trPr>
        <w:tc>
          <w:tcPr>
            <w:tcW w:w="1005" w:type="dxa"/>
            <w:vAlign w:val="center"/>
          </w:tcPr>
          <w:p w14:paraId="4166CE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201CF6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610" w:type="dxa"/>
            <w:vAlign w:val="center"/>
          </w:tcPr>
          <w:p w14:paraId="123A79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75,2</w:t>
            </w:r>
          </w:p>
        </w:tc>
        <w:tc>
          <w:tcPr>
            <w:tcW w:w="1509" w:type="dxa"/>
            <w:vAlign w:val="center"/>
          </w:tcPr>
          <w:p w14:paraId="6845D1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249" w:type="dxa"/>
            <w:vAlign w:val="center"/>
          </w:tcPr>
          <w:p w14:paraId="597BBA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1119" w:type="dxa"/>
            <w:vAlign w:val="center"/>
          </w:tcPr>
          <w:p w14:paraId="7AA477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  <w:tc>
          <w:tcPr>
            <w:tcW w:w="1614" w:type="dxa"/>
            <w:vAlign w:val="center"/>
          </w:tcPr>
          <w:p w14:paraId="12808C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0A2396" w14:paraId="5A14171B" w14:textId="77777777" w:rsidTr="000A2396">
        <w:trPr>
          <w:cantSplit/>
          <w:jc w:val="center"/>
        </w:trPr>
        <w:tc>
          <w:tcPr>
            <w:tcW w:w="1005" w:type="dxa"/>
            <w:vAlign w:val="center"/>
          </w:tcPr>
          <w:p w14:paraId="3B84A8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249" w:type="dxa"/>
            <w:vAlign w:val="center"/>
          </w:tcPr>
          <w:p w14:paraId="6B483E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610" w:type="dxa"/>
            <w:vAlign w:val="center"/>
          </w:tcPr>
          <w:p w14:paraId="4DA305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</w:t>
            </w:r>
          </w:p>
        </w:tc>
        <w:tc>
          <w:tcPr>
            <w:tcW w:w="1509" w:type="dxa"/>
            <w:vAlign w:val="center"/>
          </w:tcPr>
          <w:p w14:paraId="022565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</w:t>
            </w:r>
          </w:p>
        </w:tc>
        <w:tc>
          <w:tcPr>
            <w:tcW w:w="1249" w:type="dxa"/>
            <w:vAlign w:val="center"/>
          </w:tcPr>
          <w:p w14:paraId="6FAB14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-20 %</w:t>
            </w:r>
          </w:p>
        </w:tc>
        <w:tc>
          <w:tcPr>
            <w:tcW w:w="1119" w:type="dxa"/>
            <w:vAlign w:val="center"/>
          </w:tcPr>
          <w:p w14:paraId="11491B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14" w:type="dxa"/>
            <w:vAlign w:val="center"/>
          </w:tcPr>
          <w:p w14:paraId="3CA326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</w:t>
            </w:r>
          </w:p>
        </w:tc>
      </w:tr>
    </w:tbl>
    <w:p w14:paraId="4FC74D1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Сравнение последнего года с предыдущим дает иную картину, чем сравнение с первым годом: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растет (в кластере А почти в четыре раза, в кластере В в семь-восемь раз), по Вордстату в Росси</w:t>
      </w:r>
      <w:r>
        <w:rPr>
          <w:sz w:val="28"/>
        </w:rPr>
        <w:t>и в кластерах А и Б снижается на 12-18 % (для кластера Б это в пределах порога стабильности ±15 %, поэтому в таблице 31 он отмечен как стабильность), в Беларуси снижается на 20-59 %. Доля месяцев роста составляет 25-54 %, то есть монотонного тренда нет: ро</w:t>
      </w:r>
      <w:r>
        <w:rPr>
          <w:sz w:val="28"/>
        </w:rPr>
        <w:t>ст идет скачками, а в кластерах Вордстата преобладают месяцы снижения.</w:t>
      </w:r>
    </w:p>
    <w:p w14:paraId="2BE51C8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Скользящие средние на конец ряда приведены в таблице 33.</w:t>
      </w:r>
    </w:p>
    <w:p w14:paraId="0F83871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33 – Скользящие средние на 09.2026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05"/>
        <w:gridCol w:w="1424"/>
        <w:gridCol w:w="1316"/>
        <w:gridCol w:w="1362"/>
        <w:gridCol w:w="1852"/>
        <w:gridCol w:w="2296"/>
      </w:tblGrid>
      <w:tr w:rsidR="000A2396" w14:paraId="6AF40CB9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04" w:type="dxa"/>
            <w:vAlign w:val="center"/>
          </w:tcPr>
          <w:p w14:paraId="43E130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424" w:type="dxa"/>
            <w:vAlign w:val="center"/>
          </w:tcPr>
          <w:p w14:paraId="310E87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316" w:type="dxa"/>
            <w:vAlign w:val="center"/>
          </w:tcPr>
          <w:p w14:paraId="157019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3 мес.</w:t>
            </w:r>
          </w:p>
        </w:tc>
        <w:tc>
          <w:tcPr>
            <w:tcW w:w="1362" w:type="dxa"/>
            <w:vAlign w:val="center"/>
          </w:tcPr>
          <w:p w14:paraId="0881D2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за 12 мес.</w:t>
            </w:r>
          </w:p>
        </w:tc>
        <w:tc>
          <w:tcPr>
            <w:tcW w:w="1852" w:type="dxa"/>
            <w:vAlign w:val="center"/>
          </w:tcPr>
          <w:p w14:paraId="7765D6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 средней за 12 мес.</w:t>
            </w:r>
          </w:p>
        </w:tc>
        <w:tc>
          <w:tcPr>
            <w:tcW w:w="2296" w:type="dxa"/>
            <w:vAlign w:val="center"/>
          </w:tcPr>
          <w:p w14:paraId="18D97F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Текущая 12-мес. средняя к максимуму</w:t>
            </w:r>
          </w:p>
        </w:tc>
      </w:tr>
      <w:tr w:rsidR="000A2396" w14:paraId="15B3F27E" w14:textId="77777777" w:rsidTr="000A2396">
        <w:trPr>
          <w:cantSplit/>
          <w:jc w:val="center"/>
        </w:trPr>
        <w:tc>
          <w:tcPr>
            <w:tcW w:w="1104" w:type="dxa"/>
            <w:vAlign w:val="center"/>
          </w:tcPr>
          <w:p w14:paraId="2F98F7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A67C1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9867E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45,4</w:t>
            </w:r>
          </w:p>
        </w:tc>
        <w:tc>
          <w:tcPr>
            <w:tcW w:w="1362" w:type="dxa"/>
            <w:vAlign w:val="center"/>
          </w:tcPr>
          <w:p w14:paraId="57AFEE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1852" w:type="dxa"/>
            <w:vAlign w:val="center"/>
          </w:tcPr>
          <w:p w14:paraId="135FB9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39,8</w:t>
            </w:r>
          </w:p>
        </w:tc>
        <w:tc>
          <w:tcPr>
            <w:tcW w:w="2296" w:type="dxa"/>
            <w:vAlign w:val="center"/>
          </w:tcPr>
          <w:p w14:paraId="5A62A7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0A2396" w14:paraId="4185E208" w14:textId="77777777" w:rsidTr="000A2396">
        <w:trPr>
          <w:cantSplit/>
          <w:jc w:val="center"/>
        </w:trPr>
        <w:tc>
          <w:tcPr>
            <w:tcW w:w="1104" w:type="dxa"/>
            <w:vAlign w:val="center"/>
          </w:tcPr>
          <w:p w14:paraId="336A85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424" w:type="dxa"/>
            <w:vAlign w:val="center"/>
          </w:tcPr>
          <w:p w14:paraId="188C41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57B2A1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1 152,7</w:t>
            </w:r>
          </w:p>
        </w:tc>
        <w:tc>
          <w:tcPr>
            <w:tcW w:w="1362" w:type="dxa"/>
            <w:vAlign w:val="center"/>
          </w:tcPr>
          <w:p w14:paraId="7ADD68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2 085,3</w:t>
            </w:r>
          </w:p>
        </w:tc>
        <w:tc>
          <w:tcPr>
            <w:tcW w:w="1852" w:type="dxa"/>
            <w:vAlign w:val="center"/>
          </w:tcPr>
          <w:p w14:paraId="1AFDEE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2 583,8</w:t>
            </w:r>
          </w:p>
        </w:tc>
        <w:tc>
          <w:tcPr>
            <w:tcW w:w="2296" w:type="dxa"/>
            <w:vAlign w:val="center"/>
          </w:tcPr>
          <w:p w14:paraId="1AA831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81 %</w:t>
            </w:r>
          </w:p>
        </w:tc>
      </w:tr>
      <w:tr w:rsidR="000A2396" w14:paraId="1AAB5A5F" w14:textId="77777777" w:rsidTr="000A2396">
        <w:trPr>
          <w:cantSplit/>
          <w:jc w:val="center"/>
        </w:trPr>
        <w:tc>
          <w:tcPr>
            <w:tcW w:w="1104" w:type="dxa"/>
            <w:vAlign w:val="center"/>
          </w:tcPr>
          <w:p w14:paraId="483D2B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6DB0B7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2F74CD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</w:t>
            </w:r>
          </w:p>
        </w:tc>
        <w:tc>
          <w:tcPr>
            <w:tcW w:w="1362" w:type="dxa"/>
            <w:vAlign w:val="center"/>
          </w:tcPr>
          <w:p w14:paraId="2EF401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60,9</w:t>
            </w:r>
          </w:p>
        </w:tc>
        <w:tc>
          <w:tcPr>
            <w:tcW w:w="1852" w:type="dxa"/>
            <w:vAlign w:val="center"/>
          </w:tcPr>
          <w:p w14:paraId="61ED23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63,6</w:t>
            </w:r>
          </w:p>
        </w:tc>
        <w:tc>
          <w:tcPr>
            <w:tcW w:w="2296" w:type="dxa"/>
            <w:vAlign w:val="center"/>
          </w:tcPr>
          <w:p w14:paraId="617D30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</w:tr>
      <w:tr w:rsidR="000A2396" w14:paraId="4B47FC2E" w14:textId="77777777" w:rsidTr="000A2396">
        <w:trPr>
          <w:cantSplit/>
          <w:jc w:val="center"/>
        </w:trPr>
        <w:tc>
          <w:tcPr>
            <w:tcW w:w="1104" w:type="dxa"/>
            <w:vAlign w:val="center"/>
          </w:tcPr>
          <w:p w14:paraId="3AB6AA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424" w:type="dxa"/>
            <w:vAlign w:val="center"/>
          </w:tcPr>
          <w:p w14:paraId="0CC469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660954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1 344,3</w:t>
            </w:r>
          </w:p>
        </w:tc>
        <w:tc>
          <w:tcPr>
            <w:tcW w:w="1362" w:type="dxa"/>
            <w:vAlign w:val="center"/>
          </w:tcPr>
          <w:p w14:paraId="0F0005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1 755,7</w:t>
            </w:r>
          </w:p>
        </w:tc>
        <w:tc>
          <w:tcPr>
            <w:tcW w:w="1852" w:type="dxa"/>
            <w:vAlign w:val="center"/>
          </w:tcPr>
          <w:p w14:paraId="0EDE9E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2 277,2</w:t>
            </w:r>
          </w:p>
        </w:tc>
        <w:tc>
          <w:tcPr>
            <w:tcW w:w="2296" w:type="dxa"/>
            <w:vAlign w:val="center"/>
          </w:tcPr>
          <w:p w14:paraId="0D7E8F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77 %</w:t>
            </w:r>
          </w:p>
        </w:tc>
      </w:tr>
      <w:tr w:rsidR="000A2396" w14:paraId="0B190863" w14:textId="77777777" w:rsidTr="000A2396">
        <w:trPr>
          <w:cantSplit/>
          <w:jc w:val="center"/>
        </w:trPr>
        <w:tc>
          <w:tcPr>
            <w:tcW w:w="1104" w:type="dxa"/>
            <w:vAlign w:val="center"/>
          </w:tcPr>
          <w:p w14:paraId="23A23F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424" w:type="dxa"/>
            <w:vAlign w:val="center"/>
          </w:tcPr>
          <w:p w14:paraId="225B08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316" w:type="dxa"/>
            <w:vAlign w:val="center"/>
          </w:tcPr>
          <w:p w14:paraId="1968E5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24,6</w:t>
            </w:r>
          </w:p>
        </w:tc>
        <w:tc>
          <w:tcPr>
            <w:tcW w:w="1362" w:type="dxa"/>
            <w:vAlign w:val="center"/>
          </w:tcPr>
          <w:p w14:paraId="6831E9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2" w:type="dxa"/>
            <w:vAlign w:val="center"/>
          </w:tcPr>
          <w:p w14:paraId="5DD12F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2296" w:type="dxa"/>
            <w:vAlign w:val="center"/>
          </w:tcPr>
          <w:p w14:paraId="3D1288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</w:tr>
      <w:tr w:rsidR="000A2396" w14:paraId="6EFAF313" w14:textId="77777777" w:rsidTr="000A2396">
        <w:trPr>
          <w:cantSplit/>
          <w:jc w:val="center"/>
        </w:trPr>
        <w:tc>
          <w:tcPr>
            <w:tcW w:w="1104" w:type="dxa"/>
            <w:vAlign w:val="center"/>
          </w:tcPr>
          <w:p w14:paraId="5A6374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424" w:type="dxa"/>
            <w:vAlign w:val="center"/>
          </w:tcPr>
          <w:p w14:paraId="348248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316" w:type="dxa"/>
            <w:vAlign w:val="center"/>
          </w:tcPr>
          <w:p w14:paraId="05123E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47,4</w:t>
            </w:r>
          </w:p>
        </w:tc>
        <w:tc>
          <w:tcPr>
            <w:tcW w:w="1362" w:type="dxa"/>
            <w:vAlign w:val="center"/>
          </w:tcPr>
          <w:p w14:paraId="27FF83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90,2</w:t>
            </w:r>
          </w:p>
        </w:tc>
        <w:tc>
          <w:tcPr>
            <w:tcW w:w="1852" w:type="dxa"/>
            <w:vAlign w:val="center"/>
          </w:tcPr>
          <w:p w14:paraId="106D67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96,5</w:t>
            </w:r>
          </w:p>
        </w:tc>
        <w:tc>
          <w:tcPr>
            <w:tcW w:w="2296" w:type="dxa"/>
            <w:vAlign w:val="center"/>
          </w:tcPr>
          <w:p w14:paraId="501C76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93 %</w:t>
            </w:r>
          </w:p>
        </w:tc>
      </w:tr>
    </w:tbl>
    <w:p w14:paraId="2C4C134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Скользящая средняя за 3 месяца выше средней за 12 месяцев только в кластере А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(45,4 против 39,8): краткосрочно интерес растет. В кластерах Б и В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она ниже годовой (после пика весны 2026 г.), а по Вордстату во всех кластерах</w:t>
      </w:r>
      <w:r>
        <w:rPr>
          <w:sz w:val="28"/>
        </w:rPr>
        <w:t xml:space="preserve"> ниже годовой, в том числе из-за летнего сезонного спада, поэтому сопоставление с учетом сезонности выполнено в таблице фаз.</w:t>
      </w:r>
    </w:p>
    <w:p w14:paraId="7D8CF39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Показатели сезонности по методике </w:t>
      </w:r>
      <w:r>
        <w:rPr>
          <w:i/>
          <w:sz w:val="28"/>
        </w:rPr>
        <w:t>Word</w:t>
      </w:r>
      <w:r>
        <w:rPr>
          <w:sz w:val="28"/>
        </w:rPr>
        <w:t xml:space="preserve"> приведены в таблице 34.</w:t>
      </w:r>
    </w:p>
    <w:p w14:paraId="2369F5C6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34 – Показатели сезонности (метод </w:t>
      </w:r>
      <w:r>
        <w:rPr>
          <w:i/>
          <w:sz w:val="28"/>
        </w:rPr>
        <w:t>Word</w:t>
      </w:r>
      <w:r>
        <w:rPr>
          <w:sz w:val="28"/>
        </w:rPr>
        <w:t>, сезонный индекс = ср</w:t>
      </w:r>
      <w:r>
        <w:rPr>
          <w:sz w:val="28"/>
        </w:rPr>
        <w:t xml:space="preserve">еднее месяца / среднее всех месяцев </w:t>
      </w:r>
      <w:r>
        <w:rPr>
          <w:i/>
          <w:sz w:val="28"/>
        </w:rPr>
        <w:t>x</w:t>
      </w:r>
      <w:r>
        <w:rPr>
          <w:sz w:val="28"/>
        </w:rPr>
        <w:t xml:space="preserve"> 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27"/>
        <w:gridCol w:w="1150"/>
        <w:gridCol w:w="1038"/>
        <w:gridCol w:w="1038"/>
        <w:gridCol w:w="1262"/>
        <w:gridCol w:w="2266"/>
        <w:gridCol w:w="1674"/>
      </w:tblGrid>
      <w:tr w:rsidR="000A2396" w14:paraId="0E30FCB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26" w:type="dxa"/>
            <w:vAlign w:val="center"/>
          </w:tcPr>
          <w:p w14:paraId="330661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150" w:type="dxa"/>
            <w:vAlign w:val="center"/>
          </w:tcPr>
          <w:p w14:paraId="16DB45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038" w:type="dxa"/>
            <w:vAlign w:val="center"/>
          </w:tcPr>
          <w:p w14:paraId="7501A4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пика</w:t>
            </w:r>
          </w:p>
        </w:tc>
        <w:tc>
          <w:tcPr>
            <w:tcW w:w="1038" w:type="dxa"/>
            <w:vAlign w:val="center"/>
          </w:tcPr>
          <w:p w14:paraId="5B1B60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 минимума</w:t>
            </w:r>
          </w:p>
        </w:tc>
        <w:tc>
          <w:tcPr>
            <w:tcW w:w="1262" w:type="dxa"/>
            <w:vAlign w:val="center"/>
          </w:tcPr>
          <w:p w14:paraId="446051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Амплитуда, пункты</w:t>
            </w:r>
          </w:p>
        </w:tc>
        <w:tc>
          <w:tcPr>
            <w:tcW w:w="2266" w:type="dxa"/>
            <w:vAlign w:val="center"/>
          </w:tcPr>
          <w:p w14:paraId="3E23C3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Повторяемость пика: лет из 4 (2022-2025), когда месяц пика входит в тройку лучших месяцев года</w:t>
            </w:r>
          </w:p>
        </w:tc>
        <w:tc>
          <w:tcPr>
            <w:tcW w:w="1674" w:type="dxa"/>
            <w:vAlign w:val="center"/>
          </w:tcPr>
          <w:p w14:paraId="7D1AF4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0A2396" w14:paraId="313EC5B1" w14:textId="77777777" w:rsidTr="000A2396">
        <w:trPr>
          <w:cantSplit/>
          <w:jc w:val="center"/>
        </w:trPr>
        <w:tc>
          <w:tcPr>
            <w:tcW w:w="926" w:type="dxa"/>
            <w:vAlign w:val="center"/>
          </w:tcPr>
          <w:p w14:paraId="085B82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39ADEF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60B91D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38B10F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7BAAE1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2266" w:type="dxa"/>
            <w:vAlign w:val="center"/>
          </w:tcPr>
          <w:p w14:paraId="6587CE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26088E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сентября</w:t>
            </w:r>
          </w:p>
        </w:tc>
      </w:tr>
      <w:tr w:rsidR="000A2396" w14:paraId="2597D784" w14:textId="77777777" w:rsidTr="000A2396">
        <w:trPr>
          <w:cantSplit/>
          <w:jc w:val="center"/>
        </w:trPr>
        <w:tc>
          <w:tcPr>
            <w:tcW w:w="926" w:type="dxa"/>
            <w:vAlign w:val="center"/>
          </w:tcPr>
          <w:p w14:paraId="5032F4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4DE97D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117824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4923BB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7ADAB9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</w:t>
            </w:r>
          </w:p>
        </w:tc>
        <w:tc>
          <w:tcPr>
            <w:tcW w:w="2266" w:type="dxa"/>
            <w:vAlign w:val="center"/>
          </w:tcPr>
          <w:p w14:paraId="340CB4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4</w:t>
            </w:r>
          </w:p>
        </w:tc>
        <w:tc>
          <w:tcPr>
            <w:tcW w:w="1674" w:type="dxa"/>
            <w:vAlign w:val="center"/>
          </w:tcPr>
          <w:p w14:paraId="667B5C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0A2396" w14:paraId="00D1904A" w14:textId="77777777" w:rsidTr="000A2396">
        <w:trPr>
          <w:cantSplit/>
          <w:jc w:val="center"/>
        </w:trPr>
        <w:tc>
          <w:tcPr>
            <w:tcW w:w="926" w:type="dxa"/>
            <w:vAlign w:val="center"/>
          </w:tcPr>
          <w:p w14:paraId="4D33AD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150" w:type="dxa"/>
            <w:vAlign w:val="center"/>
          </w:tcPr>
          <w:p w14:paraId="52A563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2DD4C0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038" w:type="dxa"/>
            <w:vAlign w:val="center"/>
          </w:tcPr>
          <w:p w14:paraId="55F97B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5F008A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266" w:type="dxa"/>
            <w:vAlign w:val="center"/>
          </w:tcPr>
          <w:p w14:paraId="32C911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66AFC9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декабря</w:t>
            </w:r>
          </w:p>
        </w:tc>
      </w:tr>
      <w:tr w:rsidR="000A2396" w14:paraId="7DBEA71A" w14:textId="77777777" w:rsidTr="000A2396">
        <w:trPr>
          <w:cantSplit/>
          <w:jc w:val="center"/>
        </w:trPr>
        <w:tc>
          <w:tcPr>
            <w:tcW w:w="926" w:type="dxa"/>
            <w:vAlign w:val="center"/>
          </w:tcPr>
          <w:p w14:paraId="02990C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4472E5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06E19F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038" w:type="dxa"/>
            <w:vAlign w:val="center"/>
          </w:tcPr>
          <w:p w14:paraId="18AC3E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22D575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2266" w:type="dxa"/>
            <w:vAlign w:val="center"/>
          </w:tcPr>
          <w:p w14:paraId="720B93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4129DA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лет, вывод не делается</w:t>
            </w:r>
          </w:p>
        </w:tc>
      </w:tr>
      <w:tr w:rsidR="000A2396" w14:paraId="2EC3E982" w14:textId="77777777" w:rsidTr="000A2396">
        <w:trPr>
          <w:cantSplit/>
          <w:jc w:val="center"/>
        </w:trPr>
        <w:tc>
          <w:tcPr>
            <w:tcW w:w="926" w:type="dxa"/>
            <w:vAlign w:val="center"/>
          </w:tcPr>
          <w:p w14:paraId="161D87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05E731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116D60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2C0FAA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6FFD04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2266" w:type="dxa"/>
            <w:vAlign w:val="center"/>
          </w:tcPr>
          <w:p w14:paraId="58B4D5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2C78BB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0A2396" w14:paraId="59911C54" w14:textId="77777777" w:rsidTr="000A2396">
        <w:trPr>
          <w:cantSplit/>
          <w:jc w:val="center"/>
        </w:trPr>
        <w:tc>
          <w:tcPr>
            <w:tcW w:w="926" w:type="dxa"/>
            <w:vAlign w:val="center"/>
          </w:tcPr>
          <w:p w14:paraId="2CE1F3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150" w:type="dxa"/>
            <w:vAlign w:val="center"/>
          </w:tcPr>
          <w:p w14:paraId="7334FC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52B48F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038" w:type="dxa"/>
            <w:vAlign w:val="center"/>
          </w:tcPr>
          <w:p w14:paraId="73F1F2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октябрь</w:t>
            </w:r>
          </w:p>
        </w:tc>
        <w:tc>
          <w:tcPr>
            <w:tcW w:w="1262" w:type="dxa"/>
            <w:vAlign w:val="center"/>
          </w:tcPr>
          <w:p w14:paraId="240218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118</w:t>
            </w:r>
          </w:p>
        </w:tc>
        <w:tc>
          <w:tcPr>
            <w:tcW w:w="2266" w:type="dxa"/>
            <w:vAlign w:val="center"/>
          </w:tcPr>
          <w:p w14:paraId="7F7CCB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719AC5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0A2396" w14:paraId="26B73ACC" w14:textId="77777777" w:rsidTr="000A2396">
        <w:trPr>
          <w:cantSplit/>
          <w:jc w:val="center"/>
        </w:trPr>
        <w:tc>
          <w:tcPr>
            <w:tcW w:w="926" w:type="dxa"/>
            <w:vAlign w:val="center"/>
          </w:tcPr>
          <w:p w14:paraId="2EF8A3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139B94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038" w:type="dxa"/>
            <w:vAlign w:val="center"/>
          </w:tcPr>
          <w:p w14:paraId="52A98D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038" w:type="dxa"/>
            <w:vAlign w:val="center"/>
          </w:tcPr>
          <w:p w14:paraId="4D9D34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262" w:type="dxa"/>
            <w:vAlign w:val="center"/>
          </w:tcPr>
          <w:p w14:paraId="22E1F7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141</w:t>
            </w:r>
          </w:p>
        </w:tc>
        <w:tc>
          <w:tcPr>
            <w:tcW w:w="2266" w:type="dxa"/>
            <w:vAlign w:val="center"/>
          </w:tcPr>
          <w:p w14:paraId="51F194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3BE04B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  <w:tr w:rsidR="000A2396" w14:paraId="01DF1A29" w14:textId="77777777" w:rsidTr="000A2396">
        <w:trPr>
          <w:cantSplit/>
          <w:jc w:val="center"/>
        </w:trPr>
        <w:tc>
          <w:tcPr>
            <w:tcW w:w="926" w:type="dxa"/>
            <w:vAlign w:val="center"/>
          </w:tcPr>
          <w:p w14:paraId="5E5777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кластер В</w:t>
            </w:r>
          </w:p>
        </w:tc>
        <w:tc>
          <w:tcPr>
            <w:tcW w:w="1150" w:type="dxa"/>
            <w:vAlign w:val="center"/>
          </w:tcPr>
          <w:p w14:paraId="5C7F30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038" w:type="dxa"/>
            <w:vAlign w:val="center"/>
          </w:tcPr>
          <w:p w14:paraId="1681C9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0C24B6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262" w:type="dxa"/>
            <w:vAlign w:val="center"/>
          </w:tcPr>
          <w:p w14:paraId="778181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</w:t>
            </w:r>
          </w:p>
        </w:tc>
        <w:tc>
          <w:tcPr>
            <w:tcW w:w="2266" w:type="dxa"/>
            <w:vAlign w:val="center"/>
          </w:tcPr>
          <w:p w14:paraId="3E43F7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4</w:t>
            </w:r>
          </w:p>
        </w:tc>
        <w:tc>
          <w:tcPr>
            <w:tcW w:w="1674" w:type="dxa"/>
            <w:vAlign w:val="center"/>
          </w:tcPr>
          <w:p w14:paraId="507DB6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запуск продвижения за 1-3 мес. до апреля</w:t>
            </w:r>
          </w:p>
        </w:tc>
      </w:tr>
      <w:tr w:rsidR="000A2396" w14:paraId="73AD0478" w14:textId="77777777" w:rsidTr="000A2396">
        <w:trPr>
          <w:cantSplit/>
          <w:jc w:val="center"/>
        </w:trPr>
        <w:tc>
          <w:tcPr>
            <w:tcW w:w="926" w:type="dxa"/>
            <w:vAlign w:val="center"/>
          </w:tcPr>
          <w:p w14:paraId="66FB40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150" w:type="dxa"/>
            <w:vAlign w:val="center"/>
          </w:tcPr>
          <w:p w14:paraId="4FEB40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038" w:type="dxa"/>
            <w:vAlign w:val="center"/>
          </w:tcPr>
          <w:p w14:paraId="0F2965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038" w:type="dxa"/>
            <w:vAlign w:val="center"/>
          </w:tcPr>
          <w:p w14:paraId="422EA5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262" w:type="dxa"/>
            <w:vAlign w:val="center"/>
          </w:tcPr>
          <w:p w14:paraId="128BDD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</w:t>
            </w:r>
          </w:p>
        </w:tc>
        <w:tc>
          <w:tcPr>
            <w:tcW w:w="2266" w:type="dxa"/>
            <w:vAlign w:val="center"/>
          </w:tcPr>
          <w:p w14:paraId="1AC5C7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4</w:t>
            </w:r>
          </w:p>
        </w:tc>
        <w:tc>
          <w:tcPr>
            <w:tcW w:w="1674" w:type="dxa"/>
            <w:vAlign w:val="center"/>
          </w:tcPr>
          <w:p w14:paraId="307E2D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повторяемость пика не подтверждена</w:t>
            </w:r>
          </w:p>
        </w:tc>
      </w:tr>
    </w:tbl>
    <w:p w14:paraId="4F916FD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Сезонность подтверждается только там, где пик повторяется несколько лет подряд [4]. По Вордстату в России для кластера А пик (декабрь) повторяется в четырех годах из четырех, минимум приходится на июль, кластер В показыв</w:t>
      </w:r>
      <w:r>
        <w:rPr>
          <w:sz w:val="28"/>
        </w:rPr>
        <w:t xml:space="preserve">ает пик в апреле с повторением в трех годах. Для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 кластеру А сентябрь входит в тройку лучших месяцев во всех четырех годах, но абсолютный максимум ряда сместился на 2025-2026 гг. из-за роста (ноябрь 2025, май 2026), а по кластерам Б и В пик</w:t>
      </w:r>
      <w:r>
        <w:rPr>
          <w:sz w:val="28"/>
        </w:rPr>
        <w:t xml:space="preserve">и не повторяются; поэтому сезонное планирование строится по Вордстату, а сентябрьский подъем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используется как дополнительный сигнал.</w:t>
      </w:r>
    </w:p>
    <w:p w14:paraId="197D96A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основного кластера представлен в таблице 35.</w:t>
      </w:r>
    </w:p>
    <w:p w14:paraId="020959F1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35 – Рабочая таблица сезонности: класте</w:t>
      </w:r>
      <w:r>
        <w:rPr>
          <w:sz w:val="28"/>
        </w:rPr>
        <w:t>р А, Вордстат, Россия (среднемесячное число запросов за 5 лет)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25"/>
        <w:gridCol w:w="1332"/>
        <w:gridCol w:w="1287"/>
        <w:gridCol w:w="1575"/>
        <w:gridCol w:w="3936"/>
      </w:tblGrid>
      <w:tr w:rsidR="000A2396" w14:paraId="4DA347C5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24" w:type="dxa"/>
            <w:vAlign w:val="center"/>
          </w:tcPr>
          <w:p w14:paraId="3BCC1A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32" w:type="dxa"/>
            <w:vAlign w:val="center"/>
          </w:tcPr>
          <w:p w14:paraId="202C7F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Среднее значение</w:t>
            </w:r>
          </w:p>
        </w:tc>
        <w:tc>
          <w:tcPr>
            <w:tcW w:w="1287" w:type="dxa"/>
            <w:vAlign w:val="center"/>
          </w:tcPr>
          <w:p w14:paraId="66289E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Сезонный индекс</w:t>
            </w:r>
          </w:p>
        </w:tc>
        <w:tc>
          <w:tcPr>
            <w:tcW w:w="1575" w:type="dxa"/>
            <w:vAlign w:val="center"/>
          </w:tcPr>
          <w:p w14:paraId="3F5FEB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месяца</w:t>
            </w:r>
          </w:p>
        </w:tc>
        <w:tc>
          <w:tcPr>
            <w:tcW w:w="3936" w:type="dxa"/>
            <w:vAlign w:val="center"/>
          </w:tcPr>
          <w:p w14:paraId="5DDEF6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 для бизнеса</w:t>
            </w:r>
          </w:p>
        </w:tc>
      </w:tr>
      <w:tr w:rsidR="000A2396" w14:paraId="5A0F77B9" w14:textId="77777777" w:rsidTr="000A2396">
        <w:trPr>
          <w:cantSplit/>
          <w:jc w:val="center"/>
        </w:trPr>
        <w:tc>
          <w:tcPr>
            <w:tcW w:w="1224" w:type="dxa"/>
            <w:vAlign w:val="center"/>
          </w:tcPr>
          <w:p w14:paraId="0C051E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Январь</w:t>
            </w:r>
          </w:p>
        </w:tc>
        <w:tc>
          <w:tcPr>
            <w:tcW w:w="1332" w:type="dxa"/>
            <w:vAlign w:val="center"/>
          </w:tcPr>
          <w:p w14:paraId="3B5E5E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1 979</w:t>
            </w:r>
          </w:p>
        </w:tc>
        <w:tc>
          <w:tcPr>
            <w:tcW w:w="1287" w:type="dxa"/>
            <w:vAlign w:val="center"/>
          </w:tcPr>
          <w:p w14:paraId="2E6760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575" w:type="dxa"/>
            <w:vAlign w:val="center"/>
          </w:tcPr>
          <w:p w14:paraId="4EF09E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FF0F5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0A2396" w14:paraId="25A0C5F1" w14:textId="77777777" w:rsidTr="000A2396">
        <w:trPr>
          <w:cantSplit/>
          <w:jc w:val="center"/>
        </w:trPr>
        <w:tc>
          <w:tcPr>
            <w:tcW w:w="1224" w:type="dxa"/>
            <w:vAlign w:val="center"/>
          </w:tcPr>
          <w:p w14:paraId="1E70D2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Февраль</w:t>
            </w:r>
          </w:p>
        </w:tc>
        <w:tc>
          <w:tcPr>
            <w:tcW w:w="1332" w:type="dxa"/>
            <w:vAlign w:val="center"/>
          </w:tcPr>
          <w:p w14:paraId="695B2B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2 002</w:t>
            </w:r>
          </w:p>
        </w:tc>
        <w:tc>
          <w:tcPr>
            <w:tcW w:w="1287" w:type="dxa"/>
            <w:vAlign w:val="center"/>
          </w:tcPr>
          <w:p w14:paraId="69A07D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93</w:t>
            </w:r>
          </w:p>
        </w:tc>
        <w:tc>
          <w:tcPr>
            <w:tcW w:w="1575" w:type="dxa"/>
            <w:vAlign w:val="center"/>
          </w:tcPr>
          <w:p w14:paraId="4CEB4F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7A4AE0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0A2396" w14:paraId="23F09FEB" w14:textId="77777777" w:rsidTr="000A2396">
        <w:trPr>
          <w:cantSplit/>
          <w:jc w:val="center"/>
        </w:trPr>
        <w:tc>
          <w:tcPr>
            <w:tcW w:w="1224" w:type="dxa"/>
            <w:vAlign w:val="center"/>
          </w:tcPr>
          <w:p w14:paraId="23D671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Март</w:t>
            </w:r>
          </w:p>
        </w:tc>
        <w:tc>
          <w:tcPr>
            <w:tcW w:w="1332" w:type="dxa"/>
            <w:vAlign w:val="center"/>
          </w:tcPr>
          <w:p w14:paraId="74D15D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2 230</w:t>
            </w:r>
          </w:p>
        </w:tc>
        <w:tc>
          <w:tcPr>
            <w:tcW w:w="1287" w:type="dxa"/>
            <w:vAlign w:val="center"/>
          </w:tcPr>
          <w:p w14:paraId="1EF5B8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53B8C7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72DD04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0A2396" w14:paraId="78444E0E" w14:textId="77777777" w:rsidTr="000A2396">
        <w:trPr>
          <w:cantSplit/>
          <w:jc w:val="center"/>
        </w:trPr>
        <w:tc>
          <w:tcPr>
            <w:tcW w:w="1224" w:type="dxa"/>
            <w:vAlign w:val="center"/>
          </w:tcPr>
          <w:p w14:paraId="6133BB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Апрель</w:t>
            </w:r>
          </w:p>
        </w:tc>
        <w:tc>
          <w:tcPr>
            <w:tcW w:w="1332" w:type="dxa"/>
            <w:vAlign w:val="center"/>
          </w:tcPr>
          <w:p w14:paraId="18A698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2 396</w:t>
            </w:r>
          </w:p>
        </w:tc>
        <w:tc>
          <w:tcPr>
            <w:tcW w:w="1287" w:type="dxa"/>
            <w:vAlign w:val="center"/>
          </w:tcPr>
          <w:p w14:paraId="4A2AB5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112</w:t>
            </w:r>
          </w:p>
        </w:tc>
        <w:tc>
          <w:tcPr>
            <w:tcW w:w="1575" w:type="dxa"/>
            <w:vAlign w:val="center"/>
          </w:tcPr>
          <w:p w14:paraId="63848D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6F2EFA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0A2396" w14:paraId="64625934" w14:textId="77777777" w:rsidTr="000A2396">
        <w:trPr>
          <w:cantSplit/>
          <w:jc w:val="center"/>
        </w:trPr>
        <w:tc>
          <w:tcPr>
            <w:tcW w:w="1224" w:type="dxa"/>
            <w:vAlign w:val="center"/>
          </w:tcPr>
          <w:p w14:paraId="6F736E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</w:t>
            </w:r>
          </w:p>
        </w:tc>
        <w:tc>
          <w:tcPr>
            <w:tcW w:w="1332" w:type="dxa"/>
            <w:vAlign w:val="center"/>
          </w:tcPr>
          <w:p w14:paraId="3A5EBD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2 288</w:t>
            </w:r>
          </w:p>
        </w:tc>
        <w:tc>
          <w:tcPr>
            <w:tcW w:w="1287" w:type="dxa"/>
            <w:vAlign w:val="center"/>
          </w:tcPr>
          <w:p w14:paraId="5F8C79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107</w:t>
            </w:r>
          </w:p>
        </w:tc>
        <w:tc>
          <w:tcPr>
            <w:tcW w:w="1575" w:type="dxa"/>
            <w:vAlign w:val="center"/>
          </w:tcPr>
          <w:p w14:paraId="2B13BF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2FA191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0A2396" w14:paraId="43981CB8" w14:textId="77777777" w:rsidTr="000A2396">
        <w:trPr>
          <w:cantSplit/>
          <w:jc w:val="center"/>
        </w:trPr>
        <w:tc>
          <w:tcPr>
            <w:tcW w:w="1224" w:type="dxa"/>
            <w:vAlign w:val="center"/>
          </w:tcPr>
          <w:p w14:paraId="2C051E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Июнь</w:t>
            </w:r>
          </w:p>
        </w:tc>
        <w:tc>
          <w:tcPr>
            <w:tcW w:w="1332" w:type="dxa"/>
            <w:vAlign w:val="center"/>
          </w:tcPr>
          <w:p w14:paraId="5B7F0C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2 224</w:t>
            </w:r>
          </w:p>
        </w:tc>
        <w:tc>
          <w:tcPr>
            <w:tcW w:w="1287" w:type="dxa"/>
            <w:vAlign w:val="center"/>
          </w:tcPr>
          <w:p w14:paraId="340DD9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</w:t>
            </w:r>
          </w:p>
        </w:tc>
        <w:tc>
          <w:tcPr>
            <w:tcW w:w="1575" w:type="dxa"/>
            <w:vAlign w:val="center"/>
          </w:tcPr>
          <w:p w14:paraId="125C98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уровень</w:t>
            </w:r>
          </w:p>
        </w:tc>
        <w:tc>
          <w:tcPr>
            <w:tcW w:w="3936" w:type="dxa"/>
            <w:vAlign w:val="center"/>
          </w:tcPr>
          <w:p w14:paraId="055FB4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 период для сравнения</w:t>
            </w:r>
          </w:p>
        </w:tc>
      </w:tr>
      <w:tr w:rsidR="000A2396" w14:paraId="7E75697B" w14:textId="77777777" w:rsidTr="000A2396">
        <w:trPr>
          <w:cantSplit/>
          <w:jc w:val="center"/>
        </w:trPr>
        <w:tc>
          <w:tcPr>
            <w:tcW w:w="1224" w:type="dxa"/>
            <w:vAlign w:val="center"/>
          </w:tcPr>
          <w:p w14:paraId="3D92A8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</w:t>
            </w:r>
          </w:p>
        </w:tc>
        <w:tc>
          <w:tcPr>
            <w:tcW w:w="1332" w:type="dxa"/>
            <w:vAlign w:val="center"/>
          </w:tcPr>
          <w:p w14:paraId="3E4868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1 395</w:t>
            </w:r>
          </w:p>
        </w:tc>
        <w:tc>
          <w:tcPr>
            <w:tcW w:w="1287" w:type="dxa"/>
            <w:vAlign w:val="center"/>
          </w:tcPr>
          <w:p w14:paraId="7AE1D6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575" w:type="dxa"/>
            <w:vAlign w:val="center"/>
          </w:tcPr>
          <w:p w14:paraId="44F878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0B3EAC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0A2396" w14:paraId="49C0CC4F" w14:textId="77777777" w:rsidTr="000A2396">
        <w:trPr>
          <w:cantSplit/>
          <w:jc w:val="center"/>
        </w:trPr>
        <w:tc>
          <w:tcPr>
            <w:tcW w:w="1224" w:type="dxa"/>
            <w:vAlign w:val="center"/>
          </w:tcPr>
          <w:p w14:paraId="795C94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Август</w:t>
            </w:r>
          </w:p>
        </w:tc>
        <w:tc>
          <w:tcPr>
            <w:tcW w:w="1332" w:type="dxa"/>
            <w:vAlign w:val="center"/>
          </w:tcPr>
          <w:p w14:paraId="6FCA7B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1 409</w:t>
            </w:r>
          </w:p>
        </w:tc>
        <w:tc>
          <w:tcPr>
            <w:tcW w:w="1287" w:type="dxa"/>
            <w:vAlign w:val="center"/>
          </w:tcPr>
          <w:p w14:paraId="45ECEB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75" w:type="dxa"/>
            <w:vAlign w:val="center"/>
          </w:tcPr>
          <w:p w14:paraId="2D1423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сезон</w:t>
            </w:r>
          </w:p>
        </w:tc>
        <w:tc>
          <w:tcPr>
            <w:tcW w:w="3936" w:type="dxa"/>
            <w:vAlign w:val="center"/>
          </w:tcPr>
          <w:p w14:paraId="78AAC1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сокращать рекламный бюджет, вести подготовительные коммуникации</w:t>
            </w:r>
          </w:p>
        </w:tc>
      </w:tr>
      <w:tr w:rsidR="000A2396" w14:paraId="255E1CCA" w14:textId="77777777" w:rsidTr="000A2396">
        <w:trPr>
          <w:cantSplit/>
          <w:jc w:val="center"/>
        </w:trPr>
        <w:tc>
          <w:tcPr>
            <w:tcW w:w="1224" w:type="dxa"/>
            <w:vAlign w:val="center"/>
          </w:tcPr>
          <w:p w14:paraId="046AD6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</w:t>
            </w:r>
          </w:p>
        </w:tc>
        <w:tc>
          <w:tcPr>
            <w:tcW w:w="1332" w:type="dxa"/>
            <w:vAlign w:val="center"/>
          </w:tcPr>
          <w:p w14:paraId="11A58B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1 862</w:t>
            </w:r>
          </w:p>
        </w:tc>
        <w:tc>
          <w:tcPr>
            <w:tcW w:w="1287" w:type="dxa"/>
            <w:vAlign w:val="center"/>
          </w:tcPr>
          <w:p w14:paraId="16DBF9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1575" w:type="dxa"/>
            <w:vAlign w:val="center"/>
          </w:tcPr>
          <w:p w14:paraId="0FF524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умеренный спрос</w:t>
            </w:r>
          </w:p>
        </w:tc>
        <w:tc>
          <w:tcPr>
            <w:tcW w:w="3936" w:type="dxa"/>
            <w:vAlign w:val="center"/>
          </w:tcPr>
          <w:p w14:paraId="4A7C80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поддерживать присутствие, собирать аудиторию</w:t>
            </w:r>
          </w:p>
        </w:tc>
      </w:tr>
      <w:tr w:rsidR="000A2396" w14:paraId="060CA9E9" w14:textId="77777777" w:rsidTr="000A2396">
        <w:trPr>
          <w:cantSplit/>
          <w:jc w:val="center"/>
        </w:trPr>
        <w:tc>
          <w:tcPr>
            <w:tcW w:w="1224" w:type="dxa"/>
            <w:vAlign w:val="center"/>
          </w:tcPr>
          <w:p w14:paraId="268335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Октябрь</w:t>
            </w:r>
          </w:p>
        </w:tc>
        <w:tc>
          <w:tcPr>
            <w:tcW w:w="1332" w:type="dxa"/>
            <w:vAlign w:val="center"/>
          </w:tcPr>
          <w:p w14:paraId="12A800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2 309</w:t>
            </w:r>
          </w:p>
        </w:tc>
        <w:tc>
          <w:tcPr>
            <w:tcW w:w="1287" w:type="dxa"/>
            <w:vAlign w:val="center"/>
          </w:tcPr>
          <w:p w14:paraId="5236BD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108</w:t>
            </w:r>
          </w:p>
        </w:tc>
        <w:tc>
          <w:tcPr>
            <w:tcW w:w="1575" w:type="dxa"/>
            <w:vAlign w:val="center"/>
          </w:tcPr>
          <w:p w14:paraId="190A60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повышенный интерес</w:t>
            </w:r>
          </w:p>
        </w:tc>
        <w:tc>
          <w:tcPr>
            <w:tcW w:w="3936" w:type="dxa"/>
            <w:vAlign w:val="center"/>
          </w:tcPr>
          <w:p w14:paraId="3E34AE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усиливать продажи, публиковать коммерческие предложения</w:t>
            </w:r>
          </w:p>
        </w:tc>
      </w:tr>
      <w:tr w:rsidR="000A2396" w14:paraId="6AF9BF94" w14:textId="77777777" w:rsidTr="000A2396">
        <w:trPr>
          <w:cantSplit/>
          <w:jc w:val="center"/>
        </w:trPr>
        <w:tc>
          <w:tcPr>
            <w:tcW w:w="1224" w:type="dxa"/>
            <w:vAlign w:val="center"/>
          </w:tcPr>
          <w:p w14:paraId="2EDF04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</w:t>
            </w:r>
          </w:p>
        </w:tc>
        <w:tc>
          <w:tcPr>
            <w:tcW w:w="1332" w:type="dxa"/>
            <w:vAlign w:val="center"/>
          </w:tcPr>
          <w:p w14:paraId="3CAA0C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2 647</w:t>
            </w:r>
          </w:p>
        </w:tc>
        <w:tc>
          <w:tcPr>
            <w:tcW w:w="1287" w:type="dxa"/>
            <w:vAlign w:val="center"/>
          </w:tcPr>
          <w:p w14:paraId="62A9D9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</w:t>
            </w:r>
          </w:p>
        </w:tc>
        <w:tc>
          <w:tcPr>
            <w:tcW w:w="1575" w:type="dxa"/>
            <w:vAlign w:val="center"/>
          </w:tcPr>
          <w:p w14:paraId="291945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49916C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  <w:tr w:rsidR="000A2396" w14:paraId="49514B28" w14:textId="77777777" w:rsidTr="000A2396">
        <w:trPr>
          <w:cantSplit/>
          <w:jc w:val="center"/>
        </w:trPr>
        <w:tc>
          <w:tcPr>
            <w:tcW w:w="1224" w:type="dxa"/>
            <w:vAlign w:val="center"/>
          </w:tcPr>
          <w:p w14:paraId="0A3788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Декабрь</w:t>
            </w:r>
          </w:p>
        </w:tc>
        <w:tc>
          <w:tcPr>
            <w:tcW w:w="1332" w:type="dxa"/>
            <w:vAlign w:val="center"/>
          </w:tcPr>
          <w:p w14:paraId="0F6E1B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2 969</w:t>
            </w:r>
          </w:p>
        </w:tc>
        <w:tc>
          <w:tcPr>
            <w:tcW w:w="1287" w:type="dxa"/>
            <w:vAlign w:val="center"/>
          </w:tcPr>
          <w:p w14:paraId="0E1288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139</w:t>
            </w:r>
          </w:p>
        </w:tc>
        <w:tc>
          <w:tcPr>
            <w:tcW w:w="1575" w:type="dxa"/>
            <w:vAlign w:val="center"/>
          </w:tcPr>
          <w:p w14:paraId="780642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сезона</w:t>
            </w:r>
          </w:p>
        </w:tc>
        <w:tc>
          <w:tcPr>
            <w:tcW w:w="3936" w:type="dxa"/>
            <w:vAlign w:val="center"/>
          </w:tcPr>
          <w:p w14:paraId="232E7B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заранее готовить рекламу, посадочные страницы и поддержку</w:t>
            </w:r>
          </w:p>
        </w:tc>
      </w:tr>
    </w:tbl>
    <w:p w14:paraId="4EBD20E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Сезонный профиль кластера А выражен: пик сезона (индекс выше 120) - ноябрь, декабрь; повышенный интерес (105-120) - апрель, май, октябрь; средний уровень - март, июнь; умеренный спрос (80-95) - янв</w:t>
      </w:r>
      <w:r>
        <w:rPr>
          <w:sz w:val="28"/>
        </w:rPr>
        <w:t>арь, февраль, сентябрь; низкий сезон (ниже 80) - июль, август. Следовательно, запуск продвижения, тестовой рекламы и публикации контента целесообразно начинать за один-три месяца до осеннего подъема, то есть в августе-сентябре, а июль-август использовать д</w:t>
      </w:r>
      <w:r>
        <w:rPr>
          <w:sz w:val="28"/>
        </w:rPr>
        <w:t>ля разработки продукта.</w:t>
      </w:r>
    </w:p>
    <w:p w14:paraId="48A378C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Фаза цикла определена по сглаженному и сезонно очищенному ряду (таблица 36).</w:t>
      </w:r>
    </w:p>
    <w:p w14:paraId="425C919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36 – Фаза цикла по 12-месячной средней сезонно очищенного ряда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54"/>
        <w:gridCol w:w="1380"/>
        <w:gridCol w:w="1756"/>
        <w:gridCol w:w="1797"/>
        <w:gridCol w:w="1421"/>
        <w:gridCol w:w="1947"/>
      </w:tblGrid>
      <w:tr w:rsidR="000A2396" w14:paraId="6CF4452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53" w:type="dxa"/>
            <w:vAlign w:val="center"/>
          </w:tcPr>
          <w:p w14:paraId="7449B2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1379" w:type="dxa"/>
            <w:vAlign w:val="center"/>
          </w:tcPr>
          <w:p w14:paraId="4A4674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756" w:type="dxa"/>
            <w:vAlign w:val="center"/>
          </w:tcPr>
          <w:p w14:paraId="0BE18D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6 мес.</w:t>
            </w:r>
          </w:p>
        </w:tc>
        <w:tc>
          <w:tcPr>
            <w:tcW w:w="1797" w:type="dxa"/>
            <w:vAlign w:val="center"/>
          </w:tcPr>
          <w:p w14:paraId="66F393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 средней за 12 мес.</w:t>
            </w:r>
          </w:p>
        </w:tc>
        <w:tc>
          <w:tcPr>
            <w:tcW w:w="1421" w:type="dxa"/>
            <w:vAlign w:val="center"/>
          </w:tcPr>
          <w:p w14:paraId="297D06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Средняя к </w:t>
            </w:r>
            <w:r>
              <w:rPr>
                <w:b/>
                <w:sz w:val="24"/>
              </w:rPr>
              <w:t>максимуму</w:t>
            </w:r>
          </w:p>
        </w:tc>
        <w:tc>
          <w:tcPr>
            <w:tcW w:w="1947" w:type="dxa"/>
            <w:vAlign w:val="center"/>
          </w:tcPr>
          <w:p w14:paraId="3C643F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Фаза</w:t>
            </w:r>
          </w:p>
        </w:tc>
      </w:tr>
      <w:tr w:rsidR="000A2396" w14:paraId="4AC850A6" w14:textId="77777777" w:rsidTr="000A2396">
        <w:trPr>
          <w:cantSplit/>
          <w:jc w:val="center"/>
        </w:trPr>
        <w:tc>
          <w:tcPr>
            <w:tcW w:w="1053" w:type="dxa"/>
            <w:vAlign w:val="center"/>
          </w:tcPr>
          <w:p w14:paraId="720EBB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3A37E8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0DEC16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+70,6 %</w:t>
            </w:r>
          </w:p>
        </w:tc>
        <w:tc>
          <w:tcPr>
            <w:tcW w:w="1797" w:type="dxa"/>
            <w:vAlign w:val="center"/>
          </w:tcPr>
          <w:p w14:paraId="3533DE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+283,1 %</w:t>
            </w:r>
          </w:p>
        </w:tc>
        <w:tc>
          <w:tcPr>
            <w:tcW w:w="1421" w:type="dxa"/>
            <w:vAlign w:val="center"/>
          </w:tcPr>
          <w:p w14:paraId="21EA37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316D57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0A2396" w14:paraId="078A0F17" w14:textId="77777777" w:rsidTr="000A2396">
        <w:trPr>
          <w:cantSplit/>
          <w:jc w:val="center"/>
        </w:trPr>
        <w:tc>
          <w:tcPr>
            <w:tcW w:w="1053" w:type="dxa"/>
            <w:vAlign w:val="center"/>
          </w:tcPr>
          <w:p w14:paraId="01CAC5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B15E6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723801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-15,4 %</w:t>
            </w:r>
          </w:p>
        </w:tc>
        <w:tc>
          <w:tcPr>
            <w:tcW w:w="1797" w:type="dxa"/>
            <w:vAlign w:val="center"/>
          </w:tcPr>
          <w:p w14:paraId="699151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-19,8 %</w:t>
            </w:r>
          </w:p>
        </w:tc>
        <w:tc>
          <w:tcPr>
            <w:tcW w:w="1421" w:type="dxa"/>
            <w:vAlign w:val="center"/>
          </w:tcPr>
          <w:p w14:paraId="06FABE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79 %</w:t>
            </w:r>
          </w:p>
        </w:tc>
        <w:tc>
          <w:tcPr>
            <w:tcW w:w="1947" w:type="dxa"/>
            <w:vAlign w:val="center"/>
          </w:tcPr>
          <w:p w14:paraId="5C641B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0A2396" w14:paraId="68FFBA14" w14:textId="77777777" w:rsidTr="000A2396">
        <w:trPr>
          <w:cantSplit/>
          <w:jc w:val="center"/>
        </w:trPr>
        <w:tc>
          <w:tcPr>
            <w:tcW w:w="1053" w:type="dxa"/>
            <w:vAlign w:val="center"/>
          </w:tcPr>
          <w:p w14:paraId="567193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</w:t>
            </w:r>
          </w:p>
        </w:tc>
        <w:tc>
          <w:tcPr>
            <w:tcW w:w="1379" w:type="dxa"/>
            <w:vAlign w:val="center"/>
          </w:tcPr>
          <w:p w14:paraId="5E34DE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2D3E6E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-38,8 %</w:t>
            </w:r>
          </w:p>
        </w:tc>
        <w:tc>
          <w:tcPr>
            <w:tcW w:w="1797" w:type="dxa"/>
            <w:vAlign w:val="center"/>
          </w:tcPr>
          <w:p w14:paraId="4F3061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-57,1 %</w:t>
            </w:r>
          </w:p>
        </w:tc>
        <w:tc>
          <w:tcPr>
            <w:tcW w:w="1421" w:type="dxa"/>
            <w:vAlign w:val="center"/>
          </w:tcPr>
          <w:p w14:paraId="0E140C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  <w:tc>
          <w:tcPr>
            <w:tcW w:w="1947" w:type="dxa"/>
            <w:vAlign w:val="center"/>
          </w:tcPr>
          <w:p w14:paraId="322C4F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0A2396" w14:paraId="1F4389B5" w14:textId="77777777" w:rsidTr="000A2396">
        <w:trPr>
          <w:cantSplit/>
          <w:jc w:val="center"/>
        </w:trPr>
        <w:tc>
          <w:tcPr>
            <w:tcW w:w="1053" w:type="dxa"/>
            <w:vAlign w:val="center"/>
          </w:tcPr>
          <w:p w14:paraId="35927C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4FB8DE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0245B6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+18,2 %</w:t>
            </w:r>
          </w:p>
        </w:tc>
        <w:tc>
          <w:tcPr>
            <w:tcW w:w="1797" w:type="dxa"/>
            <w:vAlign w:val="center"/>
          </w:tcPr>
          <w:p w14:paraId="478779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+102,6 %</w:t>
            </w:r>
          </w:p>
        </w:tc>
        <w:tc>
          <w:tcPr>
            <w:tcW w:w="1421" w:type="dxa"/>
            <w:vAlign w:val="center"/>
          </w:tcPr>
          <w:p w14:paraId="33571B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97 %</w:t>
            </w:r>
          </w:p>
        </w:tc>
        <w:tc>
          <w:tcPr>
            <w:tcW w:w="1947" w:type="dxa"/>
            <w:vAlign w:val="center"/>
          </w:tcPr>
          <w:p w14:paraId="2FCB24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0A2396" w14:paraId="79616B76" w14:textId="77777777" w:rsidTr="000A2396">
        <w:trPr>
          <w:cantSplit/>
          <w:jc w:val="center"/>
        </w:trPr>
        <w:tc>
          <w:tcPr>
            <w:tcW w:w="1053" w:type="dxa"/>
            <w:vAlign w:val="center"/>
          </w:tcPr>
          <w:p w14:paraId="7D06A4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2DC8C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61F9A4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-7,0 %</w:t>
            </w:r>
          </w:p>
        </w:tc>
        <w:tc>
          <w:tcPr>
            <w:tcW w:w="1797" w:type="dxa"/>
            <w:vAlign w:val="center"/>
          </w:tcPr>
          <w:p w14:paraId="41280D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-2,5 %</w:t>
            </w:r>
          </w:p>
        </w:tc>
        <w:tc>
          <w:tcPr>
            <w:tcW w:w="1421" w:type="dxa"/>
            <w:vAlign w:val="center"/>
          </w:tcPr>
          <w:p w14:paraId="389EB4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83 %</w:t>
            </w:r>
          </w:p>
        </w:tc>
        <w:tc>
          <w:tcPr>
            <w:tcW w:w="1947" w:type="dxa"/>
            <w:vAlign w:val="center"/>
          </w:tcPr>
          <w:p w14:paraId="3B8506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0A2396" w14:paraId="3EAF9BFA" w14:textId="77777777" w:rsidTr="000A2396">
        <w:trPr>
          <w:cantSplit/>
          <w:jc w:val="center"/>
        </w:trPr>
        <w:tc>
          <w:tcPr>
            <w:tcW w:w="1053" w:type="dxa"/>
            <w:vAlign w:val="center"/>
          </w:tcPr>
          <w:p w14:paraId="29647B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Б</w:t>
            </w:r>
          </w:p>
        </w:tc>
        <w:tc>
          <w:tcPr>
            <w:tcW w:w="1379" w:type="dxa"/>
            <w:vAlign w:val="center"/>
          </w:tcPr>
          <w:p w14:paraId="0ED0FB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023F32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-16,5 %</w:t>
            </w:r>
          </w:p>
        </w:tc>
        <w:tc>
          <w:tcPr>
            <w:tcW w:w="1797" w:type="dxa"/>
            <w:vAlign w:val="center"/>
          </w:tcPr>
          <w:p w14:paraId="4D86E8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-25,1 %</w:t>
            </w:r>
          </w:p>
        </w:tc>
        <w:tc>
          <w:tcPr>
            <w:tcW w:w="1421" w:type="dxa"/>
            <w:vAlign w:val="center"/>
          </w:tcPr>
          <w:p w14:paraId="4B8C29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72 %</w:t>
            </w:r>
          </w:p>
        </w:tc>
        <w:tc>
          <w:tcPr>
            <w:tcW w:w="1947" w:type="dxa"/>
            <w:vAlign w:val="center"/>
          </w:tcPr>
          <w:p w14:paraId="5B2F3F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спад</w:t>
            </w:r>
          </w:p>
        </w:tc>
      </w:tr>
      <w:tr w:rsidR="000A2396" w14:paraId="710E30DC" w14:textId="77777777" w:rsidTr="000A2396">
        <w:trPr>
          <w:cantSplit/>
          <w:jc w:val="center"/>
        </w:trPr>
        <w:tc>
          <w:tcPr>
            <w:tcW w:w="1053" w:type="dxa"/>
            <w:vAlign w:val="center"/>
          </w:tcPr>
          <w:p w14:paraId="71FF8D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73D128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756" w:type="dxa"/>
            <w:vAlign w:val="center"/>
          </w:tcPr>
          <w:p w14:paraId="3A02AE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+62,1 %</w:t>
            </w:r>
          </w:p>
        </w:tc>
        <w:tc>
          <w:tcPr>
            <w:tcW w:w="1797" w:type="dxa"/>
            <w:vAlign w:val="center"/>
          </w:tcPr>
          <w:p w14:paraId="13FB3F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+661,9 %</w:t>
            </w:r>
          </w:p>
        </w:tc>
        <w:tc>
          <w:tcPr>
            <w:tcW w:w="1421" w:type="dxa"/>
            <w:vAlign w:val="center"/>
          </w:tcPr>
          <w:p w14:paraId="28BA75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47" w:type="dxa"/>
            <w:vAlign w:val="center"/>
          </w:tcPr>
          <w:p w14:paraId="143C86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</w:t>
            </w:r>
          </w:p>
        </w:tc>
      </w:tr>
      <w:tr w:rsidR="000A2396" w14:paraId="3EF9D048" w14:textId="77777777" w:rsidTr="000A2396">
        <w:trPr>
          <w:cantSplit/>
          <w:jc w:val="center"/>
        </w:trPr>
        <w:tc>
          <w:tcPr>
            <w:tcW w:w="1053" w:type="dxa"/>
            <w:vAlign w:val="center"/>
          </w:tcPr>
          <w:p w14:paraId="487555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586545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Россия</w:t>
            </w:r>
          </w:p>
        </w:tc>
        <w:tc>
          <w:tcPr>
            <w:tcW w:w="1756" w:type="dxa"/>
            <w:vAlign w:val="center"/>
          </w:tcPr>
          <w:p w14:paraId="401C0C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+0,0 %</w:t>
            </w:r>
          </w:p>
        </w:tc>
        <w:tc>
          <w:tcPr>
            <w:tcW w:w="1797" w:type="dxa"/>
            <w:vAlign w:val="center"/>
          </w:tcPr>
          <w:p w14:paraId="0F229C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+19,6 %</w:t>
            </w:r>
          </w:p>
        </w:tc>
        <w:tc>
          <w:tcPr>
            <w:tcW w:w="1421" w:type="dxa"/>
            <w:vAlign w:val="center"/>
          </w:tcPr>
          <w:p w14:paraId="3DD08C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7" w:type="dxa"/>
            <w:vAlign w:val="center"/>
          </w:tcPr>
          <w:p w14:paraId="04A167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</w:t>
            </w:r>
          </w:p>
        </w:tc>
      </w:tr>
      <w:tr w:rsidR="000A2396" w14:paraId="74153DEF" w14:textId="77777777" w:rsidTr="000A2396">
        <w:trPr>
          <w:cantSplit/>
          <w:jc w:val="center"/>
        </w:trPr>
        <w:tc>
          <w:tcPr>
            <w:tcW w:w="1053" w:type="dxa"/>
            <w:vAlign w:val="center"/>
          </w:tcPr>
          <w:p w14:paraId="10B82D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</w:t>
            </w:r>
          </w:p>
        </w:tc>
        <w:tc>
          <w:tcPr>
            <w:tcW w:w="1379" w:type="dxa"/>
            <w:vAlign w:val="center"/>
          </w:tcPr>
          <w:p w14:paraId="04A71B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Вордстат, Беларусь</w:t>
            </w:r>
          </w:p>
        </w:tc>
        <w:tc>
          <w:tcPr>
            <w:tcW w:w="1756" w:type="dxa"/>
            <w:vAlign w:val="center"/>
          </w:tcPr>
          <w:p w14:paraId="19CB95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+62,7 %</w:t>
            </w:r>
          </w:p>
        </w:tc>
        <w:tc>
          <w:tcPr>
            <w:tcW w:w="1797" w:type="dxa"/>
            <w:vAlign w:val="center"/>
          </w:tcPr>
          <w:p w14:paraId="3225A4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-14,2 %</w:t>
            </w:r>
          </w:p>
        </w:tc>
        <w:tc>
          <w:tcPr>
            <w:tcW w:w="1421" w:type="dxa"/>
            <w:vAlign w:val="center"/>
          </w:tcPr>
          <w:p w14:paraId="6934F4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47" w:type="dxa"/>
            <w:vAlign w:val="center"/>
          </w:tcPr>
          <w:p w14:paraId="2FA550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восстановление</w:t>
            </w:r>
          </w:p>
        </w:tc>
      </w:tr>
    </w:tbl>
    <w:p w14:paraId="6DF5FD6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Фаза определена по рабочему правилу (допущение): рост - средняя за 12 месяцев выросла за полгода и за год более чем на 5 %; пик - средняя составляет не менее 95 % максимума и не растет; спад - снизилась за полгода более чем на 5 %; замедлен</w:t>
      </w:r>
      <w:r>
        <w:rPr>
          <w:sz w:val="28"/>
        </w:rPr>
        <w:t xml:space="preserve">ие и восстановление - промежуточные состояния. По результатам: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(мир): кластеры </w:t>
      </w:r>
      <w:r>
        <w:rPr>
          <w:i/>
          <w:sz w:val="28"/>
        </w:rPr>
        <w:t>A</w:t>
      </w:r>
      <w:r>
        <w:rPr>
          <w:sz w:val="28"/>
        </w:rPr>
        <w:t xml:space="preserve"> - рост, </w:t>
      </w:r>
      <w:r>
        <w:rPr>
          <w:i/>
          <w:sz w:val="28"/>
        </w:rPr>
        <w:t>B</w:t>
      </w:r>
      <w:r>
        <w:rPr>
          <w:sz w:val="28"/>
        </w:rPr>
        <w:t xml:space="preserve"> - рост, </w:t>
      </w:r>
      <w:r>
        <w:rPr>
          <w:i/>
          <w:sz w:val="28"/>
        </w:rPr>
        <w:t>C</w:t>
      </w:r>
      <w:r>
        <w:rPr>
          <w:sz w:val="28"/>
        </w:rPr>
        <w:t xml:space="preserve"> - рост; Вордстат (Россия):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пик; Вордстат (Беларусь): </w:t>
      </w:r>
      <w:r>
        <w:rPr>
          <w:i/>
          <w:sz w:val="28"/>
        </w:rPr>
        <w:t>A</w:t>
      </w:r>
      <w:r>
        <w:rPr>
          <w:sz w:val="28"/>
        </w:rPr>
        <w:t xml:space="preserve"> - спад, </w:t>
      </w:r>
      <w:r>
        <w:rPr>
          <w:i/>
          <w:sz w:val="28"/>
        </w:rPr>
        <w:t>B</w:t>
      </w:r>
      <w:r>
        <w:rPr>
          <w:sz w:val="28"/>
        </w:rPr>
        <w:t xml:space="preserve"> - спад, </w:t>
      </w:r>
      <w:r>
        <w:rPr>
          <w:i/>
          <w:sz w:val="28"/>
        </w:rPr>
        <w:t>C</w:t>
      </w:r>
      <w:r>
        <w:rPr>
          <w:sz w:val="28"/>
        </w:rPr>
        <w:t xml:space="preserve"> - восстановление. Поисковые данные указыва</w:t>
      </w:r>
      <w:r>
        <w:rPr>
          <w:sz w:val="28"/>
        </w:rPr>
        <w:t xml:space="preserve">ют на признаки </w:t>
      </w:r>
      <w:r>
        <w:rPr>
          <w:sz w:val="28"/>
        </w:rPr>
        <w:lastRenderedPageBreak/>
        <w:t>циклического изменения интереса; деловой цикл рынка такими данными не доказывается и требует подтверждения внешними показателями [4].</w:t>
      </w:r>
    </w:p>
    <w:p w14:paraId="11070A66" w14:textId="77777777" w:rsidR="000A2396" w:rsidRDefault="007E7498">
      <w:pPr>
        <w:pStyle w:val="4"/>
        <w:spacing w:before="360" w:after="360" w:line="360" w:lineRule="exact"/>
        <w:ind w:firstLine="709"/>
      </w:pPr>
      <w:bookmarkStart w:id="30" w:name="_c232095b6b260ba276ddae47019e98620b67c1b"/>
      <w:bookmarkEnd w:id="29"/>
      <w:r>
        <w:rPr>
          <w:b/>
          <w:sz w:val="28"/>
        </w:rPr>
        <w:t xml:space="preserve">1.2.6.4 Сверка </w:t>
      </w:r>
      <w:r>
        <w:rPr>
          <w:b/>
          <w:i/>
          <w:sz w:val="28"/>
        </w:rPr>
        <w:t>Python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Excel</w:t>
      </w:r>
      <w:r>
        <w:rPr>
          <w:b/>
          <w:sz w:val="28"/>
        </w:rPr>
        <w:t>, особенности шаблона</w:t>
      </w:r>
    </w:p>
    <w:p w14:paraId="5626A48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Результаты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сверены с результатами </w:t>
      </w:r>
      <w:r>
        <w:rPr>
          <w:i/>
          <w:sz w:val="28"/>
        </w:rPr>
        <w:t>Excel</w:t>
      </w:r>
      <w:r>
        <w:rPr>
          <w:sz w:val="28"/>
        </w:rPr>
        <w:t xml:space="preserve"> (таблица 37).</w:t>
      </w:r>
    </w:p>
    <w:p w14:paraId="23828EB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37 – Сверка независимого расчета на </w:t>
      </w:r>
      <w:r>
        <w:rPr>
          <w:i/>
          <w:sz w:val="28"/>
        </w:rPr>
        <w:t>Python</w:t>
      </w:r>
      <w:r>
        <w:rPr>
          <w:sz w:val="28"/>
        </w:rPr>
        <w:t xml:space="preserve"> с результатами </w:t>
      </w:r>
      <w:r>
        <w:rPr>
          <w:i/>
          <w:sz w:val="28"/>
        </w:rPr>
        <w:t>Excel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70"/>
        <w:gridCol w:w="1447"/>
        <w:gridCol w:w="1646"/>
        <w:gridCol w:w="1447"/>
        <w:gridCol w:w="1447"/>
        <w:gridCol w:w="1498"/>
      </w:tblGrid>
      <w:tr w:rsidR="000A2396" w14:paraId="646707C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70" w:type="dxa"/>
            <w:vAlign w:val="center"/>
          </w:tcPr>
          <w:p w14:paraId="62AA84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1447" w:type="dxa"/>
            <w:vAlign w:val="center"/>
          </w:tcPr>
          <w:p w14:paraId="42B9A4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сводного индекса</w:t>
            </w:r>
          </w:p>
        </w:tc>
        <w:tc>
          <w:tcPr>
            <w:tcW w:w="1646" w:type="dxa"/>
            <w:vAlign w:val="center"/>
          </w:tcPr>
          <w:p w14:paraId="66E7C1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циклического коэффициента</w:t>
            </w:r>
          </w:p>
        </w:tc>
        <w:tc>
          <w:tcPr>
            <w:tcW w:w="1447" w:type="dxa"/>
            <w:vAlign w:val="center"/>
          </w:tcPr>
          <w:p w14:paraId="63ED81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Макс. расхождение сезонных индексов</w:t>
            </w:r>
          </w:p>
        </w:tc>
        <w:tc>
          <w:tcPr>
            <w:tcW w:w="1447" w:type="dxa"/>
            <w:vAlign w:val="center"/>
          </w:tcPr>
          <w:p w14:paraId="298B0F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Расхождение изменения</w:t>
            </w:r>
          </w:p>
        </w:tc>
        <w:tc>
          <w:tcPr>
            <w:tcW w:w="1498" w:type="dxa"/>
            <w:vAlign w:val="center"/>
          </w:tcPr>
          <w:p w14:paraId="56ED30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Метки (тренд, сезонность, фаза) совпали</w:t>
            </w:r>
          </w:p>
        </w:tc>
      </w:tr>
      <w:tr w:rsidR="000A2396" w14:paraId="44B4A53B" w14:textId="77777777" w:rsidTr="000A2396">
        <w:trPr>
          <w:cantSplit/>
          <w:jc w:val="center"/>
        </w:trPr>
        <w:tc>
          <w:tcPr>
            <w:tcW w:w="1870" w:type="dxa"/>
            <w:vAlign w:val="center"/>
          </w:tcPr>
          <w:p w14:paraId="5FA263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проверка_таблиц</w:t>
            </w:r>
          </w:p>
        </w:tc>
        <w:tc>
          <w:tcPr>
            <w:tcW w:w="1447" w:type="dxa"/>
            <w:vAlign w:val="center"/>
          </w:tcPr>
          <w:p w14:paraId="73C139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0,0025</w:t>
            </w:r>
          </w:p>
        </w:tc>
        <w:tc>
          <w:tcPr>
            <w:tcW w:w="1646" w:type="dxa"/>
            <w:vAlign w:val="center"/>
          </w:tcPr>
          <w:p w14:paraId="56B8BE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086CC6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0,00004</w:t>
            </w:r>
          </w:p>
        </w:tc>
        <w:tc>
          <w:tcPr>
            <w:tcW w:w="1447" w:type="dxa"/>
            <w:vAlign w:val="center"/>
          </w:tcPr>
          <w:p w14:paraId="4FFFD5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0,00003</w:t>
            </w:r>
          </w:p>
        </w:tc>
        <w:tc>
          <w:tcPr>
            <w:tcW w:w="1498" w:type="dxa"/>
            <w:vAlign w:val="center"/>
          </w:tcPr>
          <w:p w14:paraId="249D61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663FC38C" w14:textId="77777777" w:rsidTr="000A2396">
        <w:trPr>
          <w:cantSplit/>
          <w:jc w:val="center"/>
        </w:trPr>
        <w:tc>
          <w:tcPr>
            <w:tcW w:w="1870" w:type="dxa"/>
            <w:vAlign w:val="center"/>
          </w:tcPr>
          <w:p w14:paraId="6133B3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1447" w:type="dxa"/>
            <w:vAlign w:val="center"/>
          </w:tcPr>
          <w:p w14:paraId="17690C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0,0050</w:t>
            </w:r>
          </w:p>
        </w:tc>
        <w:tc>
          <w:tcPr>
            <w:tcW w:w="1646" w:type="dxa"/>
            <w:vAlign w:val="center"/>
          </w:tcPr>
          <w:p w14:paraId="34034B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0,0009</w:t>
            </w:r>
          </w:p>
        </w:tc>
        <w:tc>
          <w:tcPr>
            <w:tcW w:w="1447" w:type="dxa"/>
            <w:vAlign w:val="center"/>
          </w:tcPr>
          <w:p w14:paraId="7D6E44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0,00024</w:t>
            </w:r>
          </w:p>
        </w:tc>
        <w:tc>
          <w:tcPr>
            <w:tcW w:w="1447" w:type="dxa"/>
            <w:vAlign w:val="center"/>
          </w:tcPr>
          <w:p w14:paraId="0A4266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0,00122</w:t>
            </w:r>
          </w:p>
        </w:tc>
        <w:tc>
          <w:tcPr>
            <w:tcW w:w="1498" w:type="dxa"/>
            <w:vAlign w:val="center"/>
          </w:tcPr>
          <w:p w14:paraId="306322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1DF7DAF5" w14:textId="77777777" w:rsidTr="000A2396">
        <w:trPr>
          <w:cantSplit/>
          <w:jc w:val="center"/>
        </w:trPr>
        <w:tc>
          <w:tcPr>
            <w:tcW w:w="1870" w:type="dxa"/>
            <w:vAlign w:val="center"/>
          </w:tcPr>
          <w:p w14:paraId="373DCF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A_</w:t>
            </w:r>
            <w:r>
              <w:rPr>
                <w:sz w:val="24"/>
              </w:rPr>
              <w:t>только_</w:t>
            </w:r>
            <w:r>
              <w:rPr>
                <w:i/>
                <w:sz w:val="24"/>
              </w:rPr>
              <w:t>YW</w:t>
            </w:r>
          </w:p>
        </w:tc>
        <w:tc>
          <w:tcPr>
            <w:tcW w:w="1447" w:type="dxa"/>
            <w:vAlign w:val="center"/>
          </w:tcPr>
          <w:p w14:paraId="595A45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7723E2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36BD6F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1C7800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42C516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6242D418" w14:textId="77777777" w:rsidTr="000A2396">
        <w:trPr>
          <w:cantSplit/>
          <w:jc w:val="center"/>
        </w:trPr>
        <w:tc>
          <w:tcPr>
            <w:tcW w:w="1870" w:type="dxa"/>
            <w:vAlign w:val="center"/>
          </w:tcPr>
          <w:p w14:paraId="4897B5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B_AI_</w:t>
            </w:r>
            <w:r>
              <w:rPr>
                <w:sz w:val="24"/>
              </w:rPr>
              <w:t>для_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47" w:type="dxa"/>
            <w:vAlign w:val="center"/>
          </w:tcPr>
          <w:p w14:paraId="7F1821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646" w:type="dxa"/>
            <w:vAlign w:val="center"/>
          </w:tcPr>
          <w:p w14:paraId="5BC1F6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</w:t>
            </w:r>
          </w:p>
        </w:tc>
        <w:tc>
          <w:tcPr>
            <w:tcW w:w="1447" w:type="dxa"/>
            <w:vAlign w:val="center"/>
          </w:tcPr>
          <w:p w14:paraId="3B08B5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47" w:type="dxa"/>
            <w:vAlign w:val="center"/>
          </w:tcPr>
          <w:p w14:paraId="582E71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0,00000</w:t>
            </w:r>
          </w:p>
        </w:tc>
        <w:tc>
          <w:tcPr>
            <w:tcW w:w="1498" w:type="dxa"/>
            <w:vAlign w:val="center"/>
          </w:tcPr>
          <w:p w14:paraId="08CE02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1B68EE31" w14:textId="77777777" w:rsidTr="000A2396">
        <w:trPr>
          <w:cantSplit/>
          <w:jc w:val="center"/>
        </w:trPr>
        <w:tc>
          <w:tcPr>
            <w:tcW w:w="1870" w:type="dxa"/>
            <w:vAlign w:val="center"/>
          </w:tcPr>
          <w:p w14:paraId="38CF96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C_</w:t>
            </w:r>
            <w:r>
              <w:rPr>
                <w:sz w:val="24"/>
              </w:rPr>
              <w:t>финмодели</w:t>
            </w:r>
          </w:p>
        </w:tc>
        <w:tc>
          <w:tcPr>
            <w:tcW w:w="1447" w:type="dxa"/>
            <w:vAlign w:val="center"/>
          </w:tcPr>
          <w:p w14:paraId="0ED266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0,0028</w:t>
            </w:r>
          </w:p>
        </w:tc>
        <w:tc>
          <w:tcPr>
            <w:tcW w:w="1646" w:type="dxa"/>
            <w:vAlign w:val="center"/>
          </w:tcPr>
          <w:p w14:paraId="38AA3F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0,0001</w:t>
            </w:r>
          </w:p>
        </w:tc>
        <w:tc>
          <w:tcPr>
            <w:tcW w:w="1447" w:type="dxa"/>
            <w:vAlign w:val="center"/>
          </w:tcPr>
          <w:p w14:paraId="764D5B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47" w:type="dxa"/>
            <w:vAlign w:val="center"/>
          </w:tcPr>
          <w:p w14:paraId="10AFB4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0,00001</w:t>
            </w:r>
          </w:p>
        </w:tc>
        <w:tc>
          <w:tcPr>
            <w:tcW w:w="1498" w:type="dxa"/>
            <w:vAlign w:val="center"/>
          </w:tcPr>
          <w:p w14:paraId="3FA797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23868D1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шаблона повторен на </w:t>
      </w:r>
      <w:r>
        <w:rPr>
          <w:i/>
          <w:sz w:val="28"/>
        </w:rPr>
        <w:t>Python</w:t>
      </w:r>
      <w:r>
        <w:rPr>
          <w:sz w:val="28"/>
        </w:rPr>
        <w:t xml:space="preserve"> по тем же формулам. Максимальные расхождения не превышают 0,005 пункта индекса и объясняются округлением входных значений до двух знаков при вводе в </w:t>
      </w:r>
      <w:r>
        <w:rPr>
          <w:i/>
          <w:sz w:val="28"/>
        </w:rPr>
        <w:t>Excel</w:t>
      </w:r>
      <w:r>
        <w:rPr>
          <w:sz w:val="28"/>
        </w:rPr>
        <w:t>, классификации тренда, силы сезонности, месяцев максимума и минимума и фазы совпали во всех пяти кни</w:t>
      </w:r>
      <w:r>
        <w:rPr>
          <w:sz w:val="28"/>
        </w:rPr>
        <w:t>гах.</w:t>
      </w:r>
    </w:p>
    <w:p w14:paraId="7BE07E0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Особенности шаблона, учтенные при расчете: максимум нормирования Вордстата определяется по всему ряду, поэтому единичные выбросы сжимают остальные значения (выброс кластера В заменен заранее); тренд в листе «Расчет» - трейлинговая средняя за 12 месяце</w:t>
      </w:r>
      <w:r>
        <w:rPr>
          <w:sz w:val="28"/>
        </w:rPr>
        <w:t>в, которая отстает от ряда и в растущем ряду дает коэффициент выше 1; сезонные индексы рассчитываются только по месяцам с положительным отношением к тренду, поэтому при нулевых значениях в начале ряда (кластер Б) они определяются меньшим числом лет; шаблон</w:t>
      </w:r>
      <w:r>
        <w:rPr>
          <w:sz w:val="28"/>
        </w:rPr>
        <w:t xml:space="preserve"> рассчитан на 60 месяцев. Исходные файлы шаблона не изменялись; рабочие копии сохранены в папке </w:t>
      </w:r>
      <w:r>
        <w:rPr>
          <w:i/>
          <w:sz w:val="28"/>
        </w:rPr>
        <w:t>Excel</w:t>
      </w:r>
      <w:r>
        <w:rPr>
          <w:sz w:val="28"/>
        </w:rPr>
        <w:t>.</w:t>
      </w:r>
    </w:p>
    <w:p w14:paraId="6E4FD35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Итоговые выводы по расчету. Тренд: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интерес к темам проверки таблиц, аудита моделей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-инструментов для </w:t>
      </w:r>
      <w:r>
        <w:rPr>
          <w:i/>
          <w:sz w:val="28"/>
        </w:rPr>
        <w:t>Excel</w:t>
      </w:r>
      <w:r>
        <w:rPr>
          <w:sz w:val="28"/>
        </w:rPr>
        <w:t xml:space="preserve"> растет, по Вордстату в Ро</w:t>
      </w:r>
      <w:r>
        <w:rPr>
          <w:sz w:val="28"/>
        </w:rPr>
        <w:t xml:space="preserve">ссии он за последний год снижается (кластеры А и Б), поэтому однозначный вывод о росте интереса сделать нельзя. Сезонность: по Вордстату выражена и повторяется (пик в ноябре-декабре, подъем в апреле-мае, спад в июле-августе), по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подтвержде</w:t>
      </w:r>
      <w:r>
        <w:rPr>
          <w:sz w:val="28"/>
        </w:rPr>
        <w:t xml:space="preserve">на из-за роста ряда. Циклы: поисковые данные указывают на фазу роста в мировом англоязычном поиске и на фазу спада после пика в русскоязычном поиске (кластеры А и Б), </w:t>
      </w:r>
      <w:r>
        <w:rPr>
          <w:sz w:val="28"/>
        </w:rPr>
        <w:lastRenderedPageBreak/>
        <w:t>кластер В в русскоязычном поиске находится вблизи максимума при малых объемах; вывод о де</w:t>
      </w:r>
      <w:r>
        <w:rPr>
          <w:sz w:val="28"/>
        </w:rPr>
        <w:t>ловом цикле рынка требует внешних данных (продажи, рекламные бюджеты, отраслевая статистика) и будет проверен в ЛР2-3.</w:t>
      </w:r>
    </w:p>
    <w:p w14:paraId="076BBA1A" w14:textId="77777777" w:rsidR="000A2396" w:rsidRDefault="007E7498">
      <w:pPr>
        <w:pStyle w:val="3"/>
        <w:spacing w:before="360" w:after="360" w:line="360" w:lineRule="exact"/>
        <w:ind w:firstLine="709"/>
      </w:pPr>
      <w:bookmarkStart w:id="31" w:name="_adc5615c2407488b2916e519e8d8c245d439096"/>
      <w:bookmarkEnd w:id="30"/>
      <w:bookmarkEnd w:id="26"/>
      <w:r>
        <w:rPr>
          <w:b/>
        </w:rPr>
        <w:t xml:space="preserve">1.2.7 Сопоставление </w:t>
      </w:r>
      <w:r>
        <w:rPr>
          <w:b/>
          <w:i/>
        </w:rPr>
        <w:t>Google</w:t>
      </w:r>
      <w:r>
        <w:rPr>
          <w:b/>
        </w:rPr>
        <w:t xml:space="preserve"> </w:t>
      </w:r>
      <w:r>
        <w:rPr>
          <w:b/>
          <w:i/>
        </w:rPr>
        <w:t>Trends</w:t>
      </w:r>
      <w:r>
        <w:rPr>
          <w:b/>
        </w:rPr>
        <w:t xml:space="preserve"> и Яндекс Вордстат</w:t>
      </w:r>
    </w:p>
    <w:p w14:paraId="4ACF36E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выполнено по смыслу, а не сложением показателей: сервисы имеют разную м</w:t>
      </w:r>
      <w:r>
        <w:rPr>
          <w:sz w:val="28"/>
        </w:rPr>
        <w:t>етодику и разные территории [4]. Для каждого кластера сравнивались направление динамики, уровень, коммерческий характер и территориальная выраженность (таблица 38).</w:t>
      </w:r>
    </w:p>
    <w:p w14:paraId="0A7A5CB8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38 – Сопоставление источников по кластерам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1"/>
        <w:gridCol w:w="2701"/>
        <w:gridCol w:w="2650"/>
        <w:gridCol w:w="1943"/>
      </w:tblGrid>
      <w:tr w:rsidR="000A2396" w14:paraId="16821202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0" w:type="dxa"/>
            <w:vAlign w:val="center"/>
          </w:tcPr>
          <w:p w14:paraId="1343AA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701" w:type="dxa"/>
            <w:vAlign w:val="center"/>
          </w:tcPr>
          <w:p w14:paraId="25F792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2650" w:type="dxa"/>
            <w:vAlign w:val="center"/>
          </w:tcPr>
          <w:p w14:paraId="25C1E8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943" w:type="dxa"/>
            <w:vAlign w:val="center"/>
          </w:tcPr>
          <w:p w14:paraId="1AFDD2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</w:tr>
      <w:tr w:rsidR="000A2396" w14:paraId="277FA9BA" w14:textId="77777777" w:rsidTr="000A2396">
        <w:trPr>
          <w:cantSplit/>
          <w:jc w:val="center"/>
        </w:trPr>
        <w:tc>
          <w:tcPr>
            <w:tcW w:w="2060" w:type="dxa"/>
            <w:vAlign w:val="center"/>
          </w:tcPr>
          <w:p w14:paraId="16F99A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Сигнал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701" w:type="dxa"/>
            <w:vAlign w:val="center"/>
          </w:tcPr>
          <w:p w14:paraId="00A782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(+296 % за год), низкая база</w:t>
            </w:r>
          </w:p>
        </w:tc>
        <w:tc>
          <w:tcPr>
            <w:tcW w:w="2650" w:type="dxa"/>
            <w:vAlign w:val="center"/>
          </w:tcPr>
          <w:p w14:paraId="354635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(+90 %), средняя база</w:t>
            </w:r>
          </w:p>
        </w:tc>
        <w:tc>
          <w:tcPr>
            <w:tcW w:w="1943" w:type="dxa"/>
            <w:vAlign w:val="center"/>
          </w:tcPr>
          <w:p w14:paraId="61918A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(+666 %), очень низкая база</w:t>
            </w:r>
          </w:p>
        </w:tc>
      </w:tr>
      <w:tr w:rsidR="000A2396" w14:paraId="0692B5B0" w14:textId="77777777" w:rsidTr="000A2396">
        <w:trPr>
          <w:cantSplit/>
          <w:jc w:val="center"/>
        </w:trPr>
        <w:tc>
          <w:tcPr>
            <w:tcW w:w="2060" w:type="dxa"/>
            <w:vAlign w:val="center"/>
          </w:tcPr>
          <w:p w14:paraId="679F09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Сигнал Вордстата (Россия)</w:t>
            </w:r>
          </w:p>
        </w:tc>
        <w:tc>
          <w:tcPr>
            <w:tcW w:w="2701" w:type="dxa"/>
            <w:vAlign w:val="center"/>
          </w:tcPr>
          <w:p w14:paraId="5B4DB7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(-18 %), заметный объем</w:t>
            </w:r>
          </w:p>
        </w:tc>
        <w:tc>
          <w:tcPr>
            <w:tcW w:w="2650" w:type="dxa"/>
            <w:vAlign w:val="center"/>
          </w:tcPr>
          <w:p w14:paraId="4F7706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умеренное снижение (-12 %, в пределах порога стабильности ±15 %) </w:t>
            </w:r>
            <w:r>
              <w:rPr>
                <w:sz w:val="24"/>
              </w:rPr>
              <w:t>после пика 2025 г.</w:t>
            </w:r>
          </w:p>
        </w:tc>
        <w:tc>
          <w:tcPr>
            <w:tcW w:w="1943" w:type="dxa"/>
            <w:vAlign w:val="center"/>
          </w:tcPr>
          <w:p w14:paraId="243454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(+20 %) на малом объеме</w:t>
            </w:r>
          </w:p>
        </w:tc>
      </w:tr>
      <w:tr w:rsidR="000A2396" w14:paraId="01BC7850" w14:textId="77777777" w:rsidTr="000A2396">
        <w:trPr>
          <w:cantSplit/>
          <w:jc w:val="center"/>
        </w:trPr>
        <w:tc>
          <w:tcPr>
            <w:tcW w:w="2060" w:type="dxa"/>
            <w:vAlign w:val="center"/>
          </w:tcPr>
          <w:p w14:paraId="4550DE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Корреляция месячных рядов</w:t>
            </w:r>
          </w:p>
        </w:tc>
        <w:tc>
          <w:tcPr>
            <w:tcW w:w="2701" w:type="dxa"/>
            <w:vAlign w:val="center"/>
          </w:tcPr>
          <w:p w14:paraId="4A7E66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-0,17 (скользящие средние: 0,18)</w:t>
            </w:r>
          </w:p>
        </w:tc>
        <w:tc>
          <w:tcPr>
            <w:tcW w:w="2650" w:type="dxa"/>
            <w:vAlign w:val="center"/>
          </w:tcPr>
          <w:p w14:paraId="6E28AB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 (0,88)</w:t>
            </w:r>
          </w:p>
        </w:tc>
        <w:tc>
          <w:tcPr>
            <w:tcW w:w="1943" w:type="dxa"/>
            <w:vAlign w:val="center"/>
          </w:tcPr>
          <w:p w14:paraId="29356D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0,26 (0,79)</w:t>
            </w:r>
          </w:p>
        </w:tc>
      </w:tr>
      <w:tr w:rsidR="000A2396" w14:paraId="327CB84A" w14:textId="77777777" w:rsidTr="000A2396">
        <w:trPr>
          <w:cantSplit/>
          <w:jc w:val="center"/>
        </w:trPr>
        <w:tc>
          <w:tcPr>
            <w:tcW w:w="2060" w:type="dxa"/>
            <w:vAlign w:val="center"/>
          </w:tcPr>
          <w:p w14:paraId="366043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</w:t>
            </w:r>
          </w:p>
        </w:tc>
        <w:tc>
          <w:tcPr>
            <w:tcW w:w="2701" w:type="dxa"/>
            <w:vAlign w:val="center"/>
          </w:tcPr>
          <w:p w14:paraId="261C4F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Вордстате устойчивый сезонный ряд,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рост на последнем году</w:t>
            </w:r>
          </w:p>
        </w:tc>
        <w:tc>
          <w:tcPr>
            <w:tcW w:w="2650" w:type="dxa"/>
            <w:vAlign w:val="center"/>
          </w:tcPr>
          <w:p w14:paraId="272A3E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обоим сервисам рост до 2025 г., затем расхождение</w:t>
            </w:r>
          </w:p>
        </w:tc>
        <w:tc>
          <w:tcPr>
            <w:tcW w:w="1943" w:type="dxa"/>
            <w:vAlign w:val="center"/>
          </w:tcPr>
          <w:p w14:paraId="1ABBD2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сервиса растут, ряды короткие и шумные</w:t>
            </w:r>
          </w:p>
        </w:tc>
      </w:tr>
      <w:tr w:rsidR="000A2396" w14:paraId="0C57A037" w14:textId="77777777" w:rsidTr="000A2396">
        <w:trPr>
          <w:cantSplit/>
          <w:jc w:val="center"/>
        </w:trPr>
        <w:tc>
          <w:tcPr>
            <w:tcW w:w="2060" w:type="dxa"/>
            <w:vAlign w:val="center"/>
          </w:tcPr>
          <w:p w14:paraId="75B6B1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701" w:type="dxa"/>
            <w:vAlign w:val="center"/>
          </w:tcPr>
          <w:p w14:paraId="7CCCBA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проблемный</w:t>
            </w:r>
          </w:p>
        </w:tc>
        <w:tc>
          <w:tcPr>
            <w:tcW w:w="2650" w:type="dxa"/>
            <w:vAlign w:val="center"/>
          </w:tcPr>
          <w:p w14:paraId="551EBE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инструментальный, выбор инструмента</w:t>
            </w:r>
          </w:p>
        </w:tc>
        <w:tc>
          <w:tcPr>
            <w:tcW w:w="1943" w:type="dxa"/>
            <w:vAlign w:val="center"/>
          </w:tcPr>
          <w:p w14:paraId="178960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услуговый, единичный</w:t>
            </w:r>
          </w:p>
        </w:tc>
      </w:tr>
      <w:tr w:rsidR="000A2396" w14:paraId="50CD6622" w14:textId="77777777" w:rsidTr="000A2396">
        <w:trPr>
          <w:cantSplit/>
          <w:jc w:val="center"/>
        </w:trPr>
        <w:tc>
          <w:tcPr>
            <w:tcW w:w="2060" w:type="dxa"/>
            <w:vAlign w:val="center"/>
          </w:tcPr>
          <w:p w14:paraId="18AA22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701" w:type="dxa"/>
            <w:vAlign w:val="center"/>
          </w:tcPr>
          <w:p w14:paraId="51EAAA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нет данных по странам; Вордстат: Центр и Москва</w:t>
            </w:r>
          </w:p>
        </w:tc>
        <w:tc>
          <w:tcPr>
            <w:tcW w:w="2650" w:type="dxa"/>
            <w:vAlign w:val="center"/>
          </w:tcPr>
          <w:p w14:paraId="329A76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Сингапур, Австралия, США, Великобритания; Вордстат: Центр и Москва</w:t>
            </w:r>
          </w:p>
        </w:tc>
        <w:tc>
          <w:tcPr>
            <w:tcW w:w="1943" w:type="dxa"/>
            <w:vAlign w:val="center"/>
          </w:tcPr>
          <w:p w14:paraId="6ABF87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почти нет</w:t>
            </w:r>
          </w:p>
        </w:tc>
      </w:tr>
      <w:tr w:rsidR="000A2396" w14:paraId="1F2F0E3D" w14:textId="77777777" w:rsidTr="000A2396">
        <w:trPr>
          <w:cantSplit/>
          <w:jc w:val="center"/>
        </w:trPr>
        <w:tc>
          <w:tcPr>
            <w:tcW w:w="2060" w:type="dxa"/>
            <w:vAlign w:val="center"/>
          </w:tcPr>
          <w:p w14:paraId="72D40F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Ситуация по методике</w:t>
            </w:r>
          </w:p>
        </w:tc>
        <w:tc>
          <w:tcPr>
            <w:tcW w:w="2701" w:type="dxa"/>
            <w:vAlign w:val="center"/>
          </w:tcPr>
          <w:p w14:paraId="4C656E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противоречат друг другу</w:t>
            </w:r>
          </w:p>
        </w:tc>
        <w:tc>
          <w:tcPr>
            <w:tcW w:w="2650" w:type="dxa"/>
            <w:vAlign w:val="center"/>
          </w:tcPr>
          <w:p w14:paraId="6A5EAC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</w:t>
            </w:r>
            <w:r>
              <w:rPr>
                <w:sz w:val="24"/>
              </w:rPr>
              <w:t>т на длинном горизонте, расходятся за последний год</w:t>
            </w:r>
          </w:p>
        </w:tc>
        <w:tc>
          <w:tcPr>
            <w:tcW w:w="1943" w:type="dxa"/>
            <w:vAlign w:val="center"/>
          </w:tcPr>
          <w:p w14:paraId="4CF99D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оба растут на малом объеме</w:t>
            </w:r>
          </w:p>
        </w:tc>
      </w:tr>
      <w:tr w:rsidR="000A2396" w14:paraId="1FF358E0" w14:textId="77777777" w:rsidTr="000A2396">
        <w:trPr>
          <w:cantSplit/>
          <w:jc w:val="center"/>
        </w:trPr>
        <w:tc>
          <w:tcPr>
            <w:tcW w:w="2060" w:type="dxa"/>
            <w:vAlign w:val="center"/>
          </w:tcPr>
          <w:p w14:paraId="6B4202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2701" w:type="dxa"/>
            <w:vAlign w:val="center"/>
          </w:tcPr>
          <w:p w14:paraId="5E6294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окончательный вывод не делать; проверять семантику, регионы и платежеспособный спрос</w:t>
            </w:r>
          </w:p>
        </w:tc>
        <w:tc>
          <w:tcPr>
            <w:tcW w:w="2650" w:type="dxa"/>
            <w:vAlign w:val="center"/>
          </w:tcPr>
          <w:p w14:paraId="06D70C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использовать как контекст рынка и аргумент о потребности в проверке результатов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943" w:type="dxa"/>
            <w:vAlign w:val="center"/>
          </w:tcPr>
          <w:p w14:paraId="030CDF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проверять через конкурентов и цены (ЛР4-ЛР5)</w:t>
            </w:r>
          </w:p>
        </w:tc>
      </w:tr>
    </w:tbl>
    <w:p w14:paraId="55A55E3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кластера А сигналы разнонаправленны: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снижается. По методике в этой ситуации нельзя делать окончательный вывод без проверки семантики, периода и регионов. </w:t>
      </w:r>
      <w:r>
        <w:rPr>
          <w:sz w:val="28"/>
        </w:rPr>
        <w:lastRenderedPageBreak/>
        <w:t>Возможные причины рас</w:t>
      </w:r>
      <w:r>
        <w:rPr>
          <w:sz w:val="28"/>
        </w:rPr>
        <w:t xml:space="preserve">хождения - переход пользователей Яндекса к </w:t>
      </w:r>
      <w:r>
        <w:rPr>
          <w:i/>
          <w:sz w:val="28"/>
        </w:rPr>
        <w:t>AI</w:t>
      </w:r>
      <w:r>
        <w:rPr>
          <w:sz w:val="28"/>
        </w:rPr>
        <w:t>-ассистентам, разная аудитория сервисов и разные формулировки на английском и русском языках; эти причины в ЛР1 не проверяются. Наиболее согласованный и сильный сигнал дает кластер Б.</w:t>
      </w:r>
    </w:p>
    <w:p w14:paraId="441B865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показывает, ч</w:t>
      </w:r>
      <w:r>
        <w:rPr>
          <w:sz w:val="28"/>
        </w:rPr>
        <w:t xml:space="preserve">то поисковый интерес к направлению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частично: общий интерес к теме работы с таблицами и </w:t>
      </w:r>
      <w:r>
        <w:rPr>
          <w:i/>
          <w:sz w:val="28"/>
        </w:rPr>
        <w:t>AI</w:t>
      </w:r>
      <w:r>
        <w:rPr>
          <w:sz w:val="28"/>
        </w:rPr>
        <w:t xml:space="preserve"> велик, интерес к проверке таблиц есть и сохраняется, но источники расходятся по динамике, а коммерческие формулировки не проявлены. Эти выводы и</w:t>
      </w:r>
      <w:r>
        <w:rPr>
          <w:sz w:val="28"/>
        </w:rPr>
        <w:t>спользуются в разделах границ рынка и аргументации.</w:t>
      </w:r>
    </w:p>
    <w:p w14:paraId="6EFCCFAD" w14:textId="77777777" w:rsidR="000A2396" w:rsidRDefault="007E7498">
      <w:pPr>
        <w:pStyle w:val="3"/>
        <w:spacing w:before="360" w:after="360" w:line="360" w:lineRule="exact"/>
        <w:ind w:firstLine="709"/>
      </w:pPr>
      <w:bookmarkStart w:id="32" w:name="_7a4af2e422d8fd7409c7bb49f46a2609f5887b3"/>
      <w:bookmarkEnd w:id="31"/>
      <w:r>
        <w:rPr>
          <w:b/>
        </w:rPr>
        <w:t>1.2.8 Границы рынка</w:t>
      </w:r>
    </w:p>
    <w:p w14:paraId="73B8228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 по 12 шагам методики [4], [8], [9]: рынок задается не названием идеи, а совокупностью клиентской задачи, способа ее решения, территории, цифрового канала и </w:t>
      </w:r>
      <w:r>
        <w:rPr>
          <w:sz w:val="28"/>
        </w:rPr>
        <w:t>набора реальных альтернатив клиента. Выполнение шагов показано в таблице 39.</w:t>
      </w:r>
    </w:p>
    <w:p w14:paraId="7A11402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39 – Двенадцать шагов фиксации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58"/>
        <w:gridCol w:w="2449"/>
        <w:gridCol w:w="2612"/>
        <w:gridCol w:w="3636"/>
      </w:tblGrid>
      <w:tr w:rsidR="000A2396" w14:paraId="00A61E7C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58" w:type="dxa"/>
            <w:vAlign w:val="center"/>
          </w:tcPr>
          <w:p w14:paraId="02D5F6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449" w:type="dxa"/>
            <w:vAlign w:val="center"/>
          </w:tcPr>
          <w:p w14:paraId="65603A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Действие</w:t>
            </w:r>
          </w:p>
        </w:tc>
        <w:tc>
          <w:tcPr>
            <w:tcW w:w="2612" w:type="dxa"/>
            <w:vAlign w:val="center"/>
          </w:tcPr>
          <w:p w14:paraId="37B0C1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сделано</w:t>
            </w:r>
          </w:p>
        </w:tc>
        <w:tc>
          <w:tcPr>
            <w:tcW w:w="3636" w:type="dxa"/>
            <w:vAlign w:val="center"/>
          </w:tcPr>
          <w:p w14:paraId="12F29E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0A2396" w14:paraId="6BCE9671" w14:textId="77777777" w:rsidTr="000A2396">
        <w:trPr>
          <w:cantSplit/>
          <w:jc w:val="center"/>
        </w:trPr>
        <w:tc>
          <w:tcPr>
            <w:tcW w:w="658" w:type="dxa"/>
            <w:vAlign w:val="center"/>
          </w:tcPr>
          <w:p w14:paraId="7FEC32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9" w:type="dxa"/>
            <w:vAlign w:val="center"/>
          </w:tcPr>
          <w:p w14:paraId="235FB5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Сформулировать бизнес-гипотезу</w:t>
            </w:r>
          </w:p>
        </w:tc>
        <w:tc>
          <w:tcPr>
            <w:tcW w:w="2612" w:type="dxa"/>
            <w:vAlign w:val="center"/>
          </w:tcPr>
          <w:p w14:paraId="29B8CD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гипотезы (таблица 1)</w:t>
            </w:r>
          </w:p>
        </w:tc>
        <w:tc>
          <w:tcPr>
            <w:tcW w:w="3636" w:type="dxa"/>
            <w:vAlign w:val="center"/>
          </w:tcPr>
          <w:p w14:paraId="31B79B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0A2396" w14:paraId="2F528719" w14:textId="77777777" w:rsidTr="000A2396">
        <w:trPr>
          <w:cantSplit/>
          <w:jc w:val="center"/>
        </w:trPr>
        <w:tc>
          <w:tcPr>
            <w:tcW w:w="658" w:type="dxa"/>
            <w:vAlign w:val="center"/>
          </w:tcPr>
          <w:p w14:paraId="6F6E5E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9" w:type="dxa"/>
            <w:vAlign w:val="center"/>
          </w:tcPr>
          <w:p w14:paraId="782622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клиентскую проблему</w:t>
            </w:r>
          </w:p>
        </w:tc>
        <w:tc>
          <w:tcPr>
            <w:tcW w:w="2612" w:type="dxa"/>
            <w:vAlign w:val="center"/>
          </w:tcPr>
          <w:p w14:paraId="69F401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  <w:tc>
          <w:tcPr>
            <w:tcW w:w="3636" w:type="dxa"/>
            <w:vAlign w:val="center"/>
          </w:tcPr>
          <w:p w14:paraId="50F3AD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клиентских задач</w:t>
            </w:r>
          </w:p>
        </w:tc>
      </w:tr>
      <w:tr w:rsidR="000A2396" w14:paraId="29BBBFE3" w14:textId="77777777" w:rsidTr="000A2396">
        <w:trPr>
          <w:cantSplit/>
          <w:jc w:val="center"/>
        </w:trPr>
        <w:tc>
          <w:tcPr>
            <w:tcW w:w="658" w:type="dxa"/>
            <w:vAlign w:val="center"/>
          </w:tcPr>
          <w:p w14:paraId="0C158D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9" w:type="dxa"/>
            <w:vAlign w:val="center"/>
          </w:tcPr>
          <w:p w14:paraId="31F14C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Установить продуктовые границы</w:t>
            </w:r>
          </w:p>
        </w:tc>
        <w:tc>
          <w:tcPr>
            <w:tcW w:w="2612" w:type="dxa"/>
            <w:vAlign w:val="center"/>
          </w:tcPr>
          <w:p w14:paraId="110DE1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включения и исключения (таблица 40)</w:t>
            </w:r>
          </w:p>
        </w:tc>
        <w:tc>
          <w:tcPr>
            <w:tcW w:w="3636" w:type="dxa"/>
            <w:vAlign w:val="center"/>
          </w:tcPr>
          <w:p w14:paraId="5C89B3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онлайн-сервисов проверки таблиц</w:t>
            </w:r>
          </w:p>
        </w:tc>
      </w:tr>
      <w:tr w:rsidR="000A2396" w14:paraId="47BAAB24" w14:textId="77777777" w:rsidTr="000A2396">
        <w:trPr>
          <w:cantSplit/>
          <w:jc w:val="center"/>
        </w:trPr>
        <w:tc>
          <w:tcPr>
            <w:tcW w:w="658" w:type="dxa"/>
            <w:vAlign w:val="center"/>
          </w:tcPr>
          <w:p w14:paraId="22BD2F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9" w:type="dxa"/>
            <w:vAlign w:val="center"/>
          </w:tcPr>
          <w:p w14:paraId="4EE71C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Выявить заменители</w:t>
            </w:r>
          </w:p>
        </w:tc>
        <w:tc>
          <w:tcPr>
            <w:tcW w:w="2612" w:type="dxa"/>
            <w:vAlign w:val="center"/>
          </w:tcPr>
          <w:p w14:paraId="134BDC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 с данными поиска</w:t>
            </w:r>
          </w:p>
        </w:tc>
        <w:tc>
          <w:tcPr>
            <w:tcW w:w="3636" w:type="dxa"/>
            <w:vAlign w:val="center"/>
          </w:tcPr>
          <w:p w14:paraId="605213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шесть типов альтернатив</w:t>
            </w:r>
          </w:p>
        </w:tc>
      </w:tr>
      <w:tr w:rsidR="000A2396" w14:paraId="4ED205F1" w14:textId="77777777" w:rsidTr="000A2396">
        <w:trPr>
          <w:cantSplit/>
          <w:jc w:val="center"/>
        </w:trPr>
        <w:tc>
          <w:tcPr>
            <w:tcW w:w="658" w:type="dxa"/>
            <w:vAlign w:val="center"/>
          </w:tcPr>
          <w:p w14:paraId="5F4452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9" w:type="dxa"/>
            <w:vAlign w:val="center"/>
          </w:tcPr>
          <w:p w14:paraId="5B2A65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Описать целевых клиентов</w:t>
            </w:r>
          </w:p>
        </w:tc>
        <w:tc>
          <w:tcPr>
            <w:tcW w:w="2612" w:type="dxa"/>
            <w:vAlign w:val="center"/>
          </w:tcPr>
          <w:p w14:paraId="047891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 ПЗ1</w:t>
            </w:r>
          </w:p>
        </w:tc>
        <w:tc>
          <w:tcPr>
            <w:tcW w:w="3636" w:type="dxa"/>
            <w:vAlign w:val="center"/>
          </w:tcPr>
          <w:p w14:paraId="20754B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консультанты, бухгалтеры, основатели</w:t>
            </w:r>
          </w:p>
        </w:tc>
      </w:tr>
      <w:tr w:rsidR="000A2396" w14:paraId="5B8A8222" w14:textId="77777777" w:rsidTr="000A2396">
        <w:trPr>
          <w:cantSplit/>
          <w:jc w:val="center"/>
        </w:trPr>
        <w:tc>
          <w:tcPr>
            <w:tcW w:w="658" w:type="dxa"/>
            <w:vAlign w:val="center"/>
          </w:tcPr>
          <w:p w14:paraId="6A3ACD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449" w:type="dxa"/>
            <w:vAlign w:val="center"/>
          </w:tcPr>
          <w:p w14:paraId="6CE70D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Разделить типы спроса</w:t>
            </w:r>
          </w:p>
        </w:tc>
        <w:tc>
          <w:tcPr>
            <w:tcW w:w="2612" w:type="dxa"/>
            <w:vAlign w:val="center"/>
          </w:tcPr>
          <w:p w14:paraId="76F76E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 Вордстата</w:t>
            </w:r>
          </w:p>
        </w:tc>
        <w:tc>
          <w:tcPr>
            <w:tcW w:w="3636" w:type="dxa"/>
            <w:vAlign w:val="center"/>
          </w:tcPr>
          <w:p w14:paraId="0D4643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-интерес, коммерческий не проявлен</w:t>
            </w:r>
          </w:p>
        </w:tc>
      </w:tr>
      <w:tr w:rsidR="000A2396" w14:paraId="384CBE28" w14:textId="77777777" w:rsidTr="000A2396">
        <w:trPr>
          <w:cantSplit/>
          <w:jc w:val="center"/>
        </w:trPr>
        <w:tc>
          <w:tcPr>
            <w:tcW w:w="658" w:type="dxa"/>
            <w:vAlign w:val="center"/>
          </w:tcPr>
          <w:p w14:paraId="6BAF4C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449" w:type="dxa"/>
            <w:vAlign w:val="center"/>
          </w:tcPr>
          <w:p w14:paraId="3F0A8E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семантические границы</w:t>
            </w:r>
          </w:p>
        </w:tc>
        <w:tc>
          <w:tcPr>
            <w:tcW w:w="2612" w:type="dxa"/>
            <w:vAlign w:val="center"/>
          </w:tcPr>
          <w:p w14:paraId="13000B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из 19 формулировок, три кластера</w:t>
            </w:r>
          </w:p>
        </w:tc>
        <w:tc>
          <w:tcPr>
            <w:tcW w:w="3636" w:type="dxa"/>
            <w:vAlign w:val="center"/>
          </w:tcPr>
          <w:p w14:paraId="03CF07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проверено в двух сервисах</w:t>
            </w:r>
          </w:p>
        </w:tc>
      </w:tr>
      <w:tr w:rsidR="000A2396" w14:paraId="41B3266A" w14:textId="77777777" w:rsidTr="000A2396">
        <w:trPr>
          <w:cantSplit/>
          <w:jc w:val="center"/>
        </w:trPr>
        <w:tc>
          <w:tcPr>
            <w:tcW w:w="658" w:type="dxa"/>
            <w:vAlign w:val="center"/>
          </w:tcPr>
          <w:p w14:paraId="7327C3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449" w:type="dxa"/>
            <w:vAlign w:val="center"/>
          </w:tcPr>
          <w:p w14:paraId="578882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Зафиксировать географию</w:t>
            </w:r>
          </w:p>
        </w:tc>
        <w:tc>
          <w:tcPr>
            <w:tcW w:w="2612" w:type="dxa"/>
            <w:vAlign w:val="center"/>
          </w:tcPr>
          <w:p w14:paraId="2AFD9D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 (табли</w:t>
            </w:r>
            <w:r>
              <w:rPr>
                <w:sz w:val="24"/>
              </w:rPr>
              <w:t>ца 42)</w:t>
            </w:r>
          </w:p>
        </w:tc>
        <w:tc>
          <w:tcPr>
            <w:tcW w:w="3636" w:type="dxa"/>
            <w:vAlign w:val="center"/>
          </w:tcPr>
          <w:p w14:paraId="5E92D2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англоязычный онлайн-рынок, контрольная - Беларусь и Россия</w:t>
            </w:r>
          </w:p>
        </w:tc>
      </w:tr>
      <w:tr w:rsidR="000A2396" w14:paraId="5A7ED843" w14:textId="77777777" w:rsidTr="000A2396">
        <w:trPr>
          <w:cantSplit/>
          <w:jc w:val="center"/>
        </w:trPr>
        <w:tc>
          <w:tcPr>
            <w:tcW w:w="658" w:type="dxa"/>
            <w:vAlign w:val="center"/>
          </w:tcPr>
          <w:p w14:paraId="10D599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2449" w:type="dxa"/>
            <w:vAlign w:val="center"/>
          </w:tcPr>
          <w:p w14:paraId="6D70CF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Определить цифровые каналы</w:t>
            </w:r>
          </w:p>
        </w:tc>
        <w:tc>
          <w:tcPr>
            <w:tcW w:w="2612" w:type="dxa"/>
            <w:vAlign w:val="center"/>
          </w:tcPr>
          <w:p w14:paraId="1BDED9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карта</w:t>
            </w:r>
          </w:p>
        </w:tc>
        <w:tc>
          <w:tcPr>
            <w:tcW w:w="3636" w:type="dxa"/>
            <w:vAlign w:val="center"/>
          </w:tcPr>
          <w:p w14:paraId="4F4D10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сообщества, партнеры</w:t>
            </w:r>
          </w:p>
        </w:tc>
      </w:tr>
      <w:tr w:rsidR="000A2396" w14:paraId="2565DEA5" w14:textId="77777777" w:rsidTr="000A2396">
        <w:trPr>
          <w:cantSplit/>
          <w:jc w:val="center"/>
        </w:trPr>
        <w:tc>
          <w:tcPr>
            <w:tcW w:w="658" w:type="dxa"/>
            <w:vAlign w:val="center"/>
          </w:tcPr>
          <w:p w14:paraId="4F3B73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449" w:type="dxa"/>
            <w:vAlign w:val="center"/>
          </w:tcPr>
          <w:p w14:paraId="36C73A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многосторонность</w:t>
            </w:r>
          </w:p>
        </w:tc>
        <w:tc>
          <w:tcPr>
            <w:tcW w:w="2612" w:type="dxa"/>
            <w:vAlign w:val="center"/>
          </w:tcPr>
          <w:p w14:paraId="14141D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 определению платформы</w:t>
            </w:r>
          </w:p>
        </w:tc>
        <w:tc>
          <w:tcPr>
            <w:tcW w:w="3636" w:type="dxa"/>
            <w:vAlign w:val="center"/>
          </w:tcPr>
          <w:p w14:paraId="62AD17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односторонний рынок (клиент - пользователь продукта)</w:t>
            </w:r>
          </w:p>
        </w:tc>
      </w:tr>
      <w:tr w:rsidR="000A2396" w14:paraId="5F794283" w14:textId="77777777" w:rsidTr="000A2396">
        <w:trPr>
          <w:cantSplit/>
          <w:jc w:val="center"/>
        </w:trPr>
        <w:tc>
          <w:tcPr>
            <w:tcW w:w="658" w:type="dxa"/>
            <w:vAlign w:val="center"/>
          </w:tcPr>
          <w:p w14:paraId="501B18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2449" w:type="dxa"/>
            <w:vAlign w:val="center"/>
          </w:tcPr>
          <w:p w14:paraId="3A8B18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нерелевантные области</w:t>
            </w:r>
          </w:p>
        </w:tc>
        <w:tc>
          <w:tcPr>
            <w:tcW w:w="2612" w:type="dxa"/>
            <w:vAlign w:val="center"/>
          </w:tcPr>
          <w:p w14:paraId="053C55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исключений</w:t>
            </w:r>
          </w:p>
        </w:tc>
        <w:tc>
          <w:tcPr>
            <w:tcW w:w="3636" w:type="dxa"/>
            <w:vAlign w:val="center"/>
          </w:tcPr>
          <w:p w14:paraId="76A2D2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«Проверка данных», консалтинг под ключ</w:t>
            </w:r>
          </w:p>
        </w:tc>
      </w:tr>
      <w:tr w:rsidR="000A2396" w14:paraId="41F574BA" w14:textId="77777777" w:rsidTr="000A2396">
        <w:trPr>
          <w:cantSplit/>
          <w:jc w:val="center"/>
        </w:trPr>
        <w:tc>
          <w:tcPr>
            <w:tcW w:w="658" w:type="dxa"/>
            <w:vAlign w:val="center"/>
          </w:tcPr>
          <w:p w14:paraId="49F98B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449" w:type="dxa"/>
            <w:vAlign w:val="center"/>
          </w:tcPr>
          <w:p w14:paraId="056DA8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Сформировать паспорт границ</w:t>
            </w:r>
          </w:p>
        </w:tc>
        <w:tc>
          <w:tcPr>
            <w:tcW w:w="2612" w:type="dxa"/>
            <w:vAlign w:val="center"/>
          </w:tcPr>
          <w:p w14:paraId="5AE065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(таблица 44)</w:t>
            </w:r>
          </w:p>
        </w:tc>
        <w:tc>
          <w:tcPr>
            <w:tcW w:w="3636" w:type="dxa"/>
            <w:vAlign w:val="center"/>
          </w:tcPr>
          <w:p w14:paraId="6DB132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рынка</w:t>
            </w:r>
          </w:p>
        </w:tc>
      </w:tr>
    </w:tbl>
    <w:p w14:paraId="008BD03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шагов выполнены; каждый шаг привязан к таблице отчета и итоговому паспорту. Особенность проекта: рынок односторонний, поскольку клиент сам является пользователем продукта,</w:t>
      </w:r>
      <w:r>
        <w:rPr>
          <w:sz w:val="28"/>
        </w:rPr>
        <w:t xml:space="preserve"> а внешние участники (разработчики движка, партнеры-бухгалтеры) не образуют второй стороны сети.</w:t>
      </w:r>
    </w:p>
    <w:p w14:paraId="0EBFED95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40 – Продуктовые границы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50"/>
        <w:gridCol w:w="5405"/>
      </w:tblGrid>
      <w:tr w:rsidR="000A2396" w14:paraId="055E7BAB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50" w:type="dxa"/>
            <w:vAlign w:val="center"/>
          </w:tcPr>
          <w:p w14:paraId="740A1C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05" w:type="dxa"/>
            <w:vAlign w:val="center"/>
          </w:tcPr>
          <w:p w14:paraId="42F67E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A2396" w14:paraId="348D26CC" w14:textId="77777777" w:rsidTr="000A2396">
        <w:trPr>
          <w:cantSplit/>
          <w:jc w:val="center"/>
        </w:trPr>
        <w:tc>
          <w:tcPr>
            <w:tcW w:w="3950" w:type="dxa"/>
            <w:vAlign w:val="center"/>
          </w:tcPr>
          <w:p w14:paraId="14BAF9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Исходная идея</w:t>
            </w:r>
          </w:p>
        </w:tc>
        <w:tc>
          <w:tcPr>
            <w:tcW w:w="5405" w:type="dxa"/>
            <w:vAlign w:val="center"/>
          </w:tcPr>
          <w:p w14:paraId="640F28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сервис проверки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доказательством каждой находки вычислением</w:t>
            </w:r>
          </w:p>
        </w:tc>
      </w:tr>
      <w:tr w:rsidR="000A2396" w14:paraId="6AA72498" w14:textId="77777777" w:rsidTr="000A2396">
        <w:trPr>
          <w:cantSplit/>
          <w:jc w:val="center"/>
        </w:trPr>
        <w:tc>
          <w:tcPr>
            <w:tcW w:w="3950" w:type="dxa"/>
            <w:vAlign w:val="center"/>
          </w:tcPr>
          <w:p w14:paraId="261628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5405" w:type="dxa"/>
            <w:vAlign w:val="center"/>
          </w:tcPr>
          <w:p w14:paraId="3B2A8E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 отправкой модели или отчета найти скрытые ошибки в формулах и убедиться, что числа в тексте совпадают с таблицей</w:t>
            </w:r>
          </w:p>
        </w:tc>
      </w:tr>
      <w:tr w:rsidR="000A2396" w14:paraId="0D94784E" w14:textId="77777777" w:rsidTr="000A2396">
        <w:trPr>
          <w:cantSplit/>
          <w:jc w:val="center"/>
        </w:trPr>
        <w:tc>
          <w:tcPr>
            <w:tcW w:w="3950" w:type="dxa"/>
            <w:vAlign w:val="center"/>
          </w:tcPr>
          <w:p w14:paraId="2933C7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Основные решения (включаются)</w:t>
            </w:r>
          </w:p>
        </w:tc>
        <w:tc>
          <w:tcPr>
            <w:tcW w:w="5405" w:type="dxa"/>
            <w:vAlign w:val="center"/>
          </w:tcPr>
          <w:p w14:paraId="426A92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, проверка правилами </w:t>
            </w:r>
            <w:r>
              <w:rPr>
                <w:sz w:val="24"/>
              </w:rPr>
              <w:t xml:space="preserve">и инвариантами, объяснение и исправление ошибок, сверка текста с ячейками,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проверкой при правке</w:t>
            </w:r>
          </w:p>
        </w:tc>
      </w:tr>
      <w:tr w:rsidR="000A2396" w14:paraId="02A89459" w14:textId="77777777" w:rsidTr="000A2396">
        <w:trPr>
          <w:cantSplit/>
          <w:jc w:val="center"/>
        </w:trPr>
        <w:tc>
          <w:tcPr>
            <w:tcW w:w="3950" w:type="dxa"/>
            <w:vAlign w:val="center"/>
          </w:tcPr>
          <w:p w14:paraId="13D7FD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Дополнительные решения</w:t>
            </w:r>
          </w:p>
        </w:tc>
        <w:tc>
          <w:tcPr>
            <w:tcW w:w="5405" w:type="dxa"/>
            <w:vAlign w:val="center"/>
          </w:tcPr>
          <w:p w14:paraId="602EE8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версий и сравнение, палитра команд, пользовательские инварианты (</w:t>
            </w:r>
            <w:r>
              <w:rPr>
                <w:i/>
                <w:sz w:val="24"/>
              </w:rPr>
              <w:t>Should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Could</w:t>
            </w:r>
            <w:r>
              <w:rPr>
                <w:sz w:val="24"/>
              </w:rPr>
              <w:t xml:space="preserve"> в ПЗ1)</w:t>
            </w:r>
          </w:p>
        </w:tc>
      </w:tr>
      <w:tr w:rsidR="000A2396" w14:paraId="2AFFB724" w14:textId="77777777" w:rsidTr="000A2396">
        <w:trPr>
          <w:cantSplit/>
          <w:jc w:val="center"/>
        </w:trPr>
        <w:tc>
          <w:tcPr>
            <w:tcW w:w="3950" w:type="dxa"/>
            <w:vAlign w:val="center"/>
          </w:tcPr>
          <w:p w14:paraId="184FCB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Смежные решения (анализируются отдельно)</w:t>
            </w:r>
          </w:p>
        </w:tc>
        <w:tc>
          <w:tcPr>
            <w:tcW w:w="5405" w:type="dxa"/>
            <w:vAlign w:val="center"/>
          </w:tcPr>
          <w:p w14:paraId="484F73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), обучение работе с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консалтинг по аудиту финансовых моделей</w:t>
            </w:r>
          </w:p>
        </w:tc>
      </w:tr>
      <w:tr w:rsidR="000A2396" w14:paraId="4E9B273B" w14:textId="77777777" w:rsidTr="000A2396">
        <w:trPr>
          <w:cantSplit/>
          <w:jc w:val="center"/>
        </w:trPr>
        <w:tc>
          <w:tcPr>
            <w:tcW w:w="3950" w:type="dxa"/>
            <w:vAlign w:val="center"/>
          </w:tcPr>
          <w:p w14:paraId="2F219B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Исключения</w:t>
            </w:r>
          </w:p>
        </w:tc>
        <w:tc>
          <w:tcPr>
            <w:tcW w:w="5405" w:type="dxa"/>
            <w:vAlign w:val="center"/>
          </w:tcPr>
          <w:p w14:paraId="376591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исполнение макросов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 xml:space="preserve">, замена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ручная экспертная проверка моделей, коннекторы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сертификация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</w:t>
            </w:r>
          </w:p>
        </w:tc>
      </w:tr>
    </w:tbl>
    <w:p w14:paraId="313CD3E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Формулировка продуктовых границ. Рынок определяется как рынок онлайн-сервисов самостоятельной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специалистов, чьи решения о деньгах</w:t>
      </w:r>
      <w:r>
        <w:rPr>
          <w:sz w:val="28"/>
        </w:rPr>
        <w:t xml:space="preserve"> зависят от таблиц; в границы включаются веб-аудит, объяснение и исправление ошибок, сверка текста отчета с таблицей и 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а </w:t>
      </w:r>
      <w:r>
        <w:rPr>
          <w:i/>
          <w:sz w:val="28"/>
        </w:rPr>
        <w:t>AI</w:t>
      </w:r>
      <w:r>
        <w:rPr>
          <w:sz w:val="28"/>
        </w:rPr>
        <w:t>-ассистенты, обучение и экспертный консалтинг рассматриваются как смежные области и заменители.</w:t>
      </w:r>
    </w:p>
    <w:p w14:paraId="0599499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и косвенные </w:t>
      </w:r>
      <w:r>
        <w:rPr>
          <w:sz w:val="28"/>
        </w:rPr>
        <w:t>альтернативы клиента сведены в матрицу заменителей (таблица 41).</w:t>
      </w:r>
    </w:p>
    <w:p w14:paraId="64A8DA1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41 – Матрица заменителей и альтернативных решений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24"/>
        <w:gridCol w:w="2427"/>
        <w:gridCol w:w="2376"/>
        <w:gridCol w:w="2528"/>
      </w:tblGrid>
      <w:tr w:rsidR="000A2396" w14:paraId="2E0C31D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24" w:type="dxa"/>
            <w:vAlign w:val="center"/>
          </w:tcPr>
          <w:p w14:paraId="3CC322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альтернативы</w:t>
            </w:r>
          </w:p>
        </w:tc>
        <w:tc>
          <w:tcPr>
            <w:tcW w:w="2427" w:type="dxa"/>
            <w:vAlign w:val="center"/>
          </w:tcPr>
          <w:p w14:paraId="250614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Примеры для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2376" w:type="dxa"/>
            <w:vAlign w:val="center"/>
          </w:tcPr>
          <w:p w14:paraId="754E04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ЛР1 о спросе</w:t>
            </w:r>
          </w:p>
        </w:tc>
        <w:tc>
          <w:tcPr>
            <w:tcW w:w="2528" w:type="dxa"/>
            <w:vAlign w:val="center"/>
          </w:tcPr>
          <w:p w14:paraId="4D0759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границы</w:t>
            </w:r>
          </w:p>
        </w:tc>
      </w:tr>
      <w:tr w:rsidR="000A2396" w14:paraId="0A0FDAAC" w14:textId="77777777" w:rsidTr="000A2396">
        <w:trPr>
          <w:cantSplit/>
          <w:jc w:val="center"/>
        </w:trPr>
        <w:tc>
          <w:tcPr>
            <w:tcW w:w="2024" w:type="dxa"/>
            <w:vAlign w:val="center"/>
          </w:tcPr>
          <w:p w14:paraId="24E0B2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Прямой конкурент</w:t>
            </w:r>
          </w:p>
        </w:tc>
        <w:tc>
          <w:tcPr>
            <w:tcW w:w="2427" w:type="dxa"/>
            <w:vAlign w:val="center"/>
          </w:tcPr>
          <w:p w14:paraId="5B3E67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независимые инструменты аудита </w:t>
            </w:r>
            <w:r>
              <w:rPr>
                <w:sz w:val="24"/>
              </w:rPr>
              <w:t>таблиц (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>; уровень близости уточняется в ЛР4-ЛР5)</w:t>
            </w:r>
          </w:p>
        </w:tc>
        <w:tc>
          <w:tcPr>
            <w:tcW w:w="2376" w:type="dxa"/>
            <w:vAlign w:val="center"/>
          </w:tcPr>
          <w:p w14:paraId="041575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» - значимых данных нет (2 ненулевые недели из 262), Вордстат - нет данных</w:t>
            </w:r>
          </w:p>
        </w:tc>
        <w:tc>
          <w:tcPr>
            <w:tcW w:w="2528" w:type="dxa"/>
            <w:vAlign w:val="center"/>
          </w:tcPr>
          <w:p w14:paraId="4638BF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бренды почти не ищут; конкуренты определяются в ЛР4-ЛР5 по сайтам, а не по поиску</w:t>
            </w:r>
          </w:p>
        </w:tc>
      </w:tr>
      <w:tr w:rsidR="000A2396" w14:paraId="2735E5A5" w14:textId="77777777" w:rsidTr="000A2396">
        <w:trPr>
          <w:cantSplit/>
          <w:jc w:val="center"/>
        </w:trPr>
        <w:tc>
          <w:tcPr>
            <w:tcW w:w="2024" w:type="dxa"/>
            <w:vAlign w:val="center"/>
          </w:tcPr>
          <w:p w14:paraId="1D44A8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 заменитель</w:t>
            </w:r>
          </w:p>
        </w:tc>
        <w:tc>
          <w:tcPr>
            <w:tcW w:w="2427" w:type="dxa"/>
            <w:vAlign w:val="center"/>
          </w:tcPr>
          <w:p w14:paraId="6E12D3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встроенные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средства проверки ошибок и трассировки формул</w:t>
            </w:r>
          </w:p>
        </w:tc>
        <w:tc>
          <w:tcPr>
            <w:tcW w:w="2376" w:type="dxa"/>
            <w:vAlign w:val="center"/>
          </w:tcPr>
          <w:p w14:paraId="633DA3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Вордстат: 394 запроса в выборке топов на проверку формул и файлов</w:t>
            </w:r>
          </w:p>
        </w:tc>
        <w:tc>
          <w:tcPr>
            <w:tcW w:w="2528" w:type="dxa"/>
            <w:vAlign w:val="center"/>
          </w:tcPr>
          <w:p w14:paraId="4EB23F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входит как конкурентная альтернатива для простых случаев</w:t>
            </w:r>
          </w:p>
        </w:tc>
      </w:tr>
      <w:tr w:rsidR="000A2396" w14:paraId="419208CD" w14:textId="77777777" w:rsidTr="000A2396">
        <w:trPr>
          <w:cantSplit/>
          <w:jc w:val="center"/>
        </w:trPr>
        <w:tc>
          <w:tcPr>
            <w:tcW w:w="2024" w:type="dxa"/>
            <w:vAlign w:val="center"/>
          </w:tcPr>
          <w:p w14:paraId="59B7C5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Внутренний заменитель</w:t>
            </w:r>
          </w:p>
        </w:tc>
        <w:tc>
          <w:tcPr>
            <w:tcW w:w="2427" w:type="dxa"/>
            <w:vAlign w:val="center"/>
          </w:tcPr>
          <w:p w14:paraId="7A1BFD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коллегой или старшим аналитиком, штатный контролер</w:t>
            </w:r>
          </w:p>
        </w:tc>
        <w:tc>
          <w:tcPr>
            <w:tcW w:w="2376" w:type="dxa"/>
            <w:vAlign w:val="center"/>
          </w:tcPr>
          <w:p w14:paraId="1ED105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поисковых данных ЛР1 не измеряется</w:t>
            </w:r>
          </w:p>
        </w:tc>
        <w:tc>
          <w:tcPr>
            <w:tcW w:w="2528" w:type="dxa"/>
            <w:vAlign w:val="center"/>
          </w:tcPr>
          <w:p w14:paraId="53BAD5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учитывается при оценке платежеспособности (ЛР2-3)</w:t>
            </w:r>
          </w:p>
        </w:tc>
      </w:tr>
      <w:tr w:rsidR="000A2396" w14:paraId="463B4E4A" w14:textId="77777777" w:rsidTr="000A2396">
        <w:trPr>
          <w:cantSplit/>
          <w:jc w:val="center"/>
        </w:trPr>
        <w:tc>
          <w:tcPr>
            <w:tcW w:w="2024" w:type="dxa"/>
            <w:vAlign w:val="center"/>
          </w:tcPr>
          <w:p w14:paraId="1A6883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2427" w:type="dxa"/>
            <w:vAlign w:val="center"/>
          </w:tcPr>
          <w:p w14:paraId="368211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исправление ошибки по справке и форумам</w:t>
            </w:r>
          </w:p>
        </w:tc>
        <w:tc>
          <w:tcPr>
            <w:tcW w:w="2376" w:type="dxa"/>
            <w:vAlign w:val="center"/>
          </w:tcPr>
          <w:p w14:paraId="36DB48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1 675 запросов в выборке «как убрать ошибку в формуле»;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>» индекс 15 в пакете</w:t>
            </w:r>
          </w:p>
        </w:tc>
        <w:tc>
          <w:tcPr>
            <w:tcW w:w="2528" w:type="dxa"/>
            <w:vAlign w:val="center"/>
          </w:tcPr>
          <w:p w14:paraId="157BB7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заменитель; определяет информационный канал привлечения</w:t>
            </w:r>
          </w:p>
        </w:tc>
      </w:tr>
      <w:tr w:rsidR="000A2396" w14:paraId="267FD0AE" w14:textId="77777777" w:rsidTr="000A2396">
        <w:trPr>
          <w:cantSplit/>
          <w:jc w:val="center"/>
        </w:trPr>
        <w:tc>
          <w:tcPr>
            <w:tcW w:w="2024" w:type="dxa"/>
            <w:vAlign w:val="center"/>
          </w:tcPr>
          <w:p w14:paraId="6C374D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</w:t>
            </w:r>
            <w:r>
              <w:rPr>
                <w:sz w:val="24"/>
              </w:rPr>
              <w:t xml:space="preserve"> сервис и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427" w:type="dxa"/>
            <w:vAlign w:val="center"/>
          </w:tcPr>
          <w:p w14:paraId="20B20C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76" w:type="dxa"/>
            <w:vAlign w:val="center"/>
          </w:tcPr>
          <w:p w14:paraId="6999F4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Вордстат: 2 072 запроса в выборке;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около 20 % от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>»</w:t>
            </w:r>
          </w:p>
        </w:tc>
        <w:tc>
          <w:tcPr>
            <w:tcW w:w="2528" w:type="dxa"/>
            <w:vAlign w:val="center"/>
          </w:tcPr>
          <w:p w14:paraId="5251C8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главный косвенный заменитель и источник потребности в проверке</w:t>
            </w:r>
          </w:p>
        </w:tc>
      </w:tr>
      <w:tr w:rsidR="000A2396" w14:paraId="366D4319" w14:textId="77777777" w:rsidTr="000A2396">
        <w:trPr>
          <w:cantSplit/>
          <w:jc w:val="center"/>
        </w:trPr>
        <w:tc>
          <w:tcPr>
            <w:tcW w:w="2024" w:type="dxa"/>
            <w:vAlign w:val="center"/>
          </w:tcPr>
          <w:p w14:paraId="10756E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Обучающее решение и консалтинг</w:t>
            </w:r>
          </w:p>
        </w:tc>
        <w:tc>
          <w:tcPr>
            <w:tcW w:w="2427" w:type="dxa"/>
            <w:vAlign w:val="center"/>
          </w:tcPr>
          <w:p w14:paraId="042066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консультанты по аудиту финансовых моделей</w:t>
            </w:r>
          </w:p>
        </w:tc>
        <w:tc>
          <w:tcPr>
            <w:tcW w:w="2376" w:type="dxa"/>
            <w:vAlign w:val="center"/>
          </w:tcPr>
          <w:p w14:paraId="6A0380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: «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>» индекс 12 в пакете, рост примерно в 7 раз; Вордстат: «аудит финанс</w:t>
            </w:r>
            <w:r>
              <w:rPr>
                <w:sz w:val="24"/>
              </w:rPr>
              <w:t>овой модели» около 35 запросов в месяц</w:t>
            </w:r>
          </w:p>
        </w:tc>
        <w:tc>
          <w:tcPr>
            <w:tcW w:w="2528" w:type="dxa"/>
            <w:vAlign w:val="center"/>
          </w:tcPr>
          <w:p w14:paraId="23595D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смежный сегмент; консалтинг входит как премиальный канал, обучение исключено</w:t>
            </w:r>
          </w:p>
        </w:tc>
      </w:tr>
    </w:tbl>
    <w:p w14:paraId="18B3D51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Проверочный вопрос методики: если цена предложения вырастет, куда перейдет клиент? Для </w:t>
      </w:r>
      <w:r>
        <w:rPr>
          <w:i/>
          <w:sz w:val="28"/>
        </w:rPr>
        <w:t>TableMind</w:t>
      </w:r>
      <w:r>
        <w:rPr>
          <w:sz w:val="28"/>
        </w:rPr>
        <w:t xml:space="preserve"> - к самостоятельному исправлению ошибок, к</w:t>
      </w:r>
      <w:r>
        <w:rPr>
          <w:sz w:val="28"/>
        </w:rPr>
        <w:t xml:space="preserve"> ассистентам платформы и к ручной проверке. Это определяет границы: самые массовые альтернативы бесплатны, поэтому продукт должен демонстрировать доказанную ценность (проверку, а не генерацию), иначе клиент останется на бесплатном заменителе.</w:t>
      </w:r>
    </w:p>
    <w:p w14:paraId="4602F0B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42 – </w:t>
      </w:r>
      <w:r>
        <w:rPr>
          <w:sz w:val="28"/>
        </w:rPr>
        <w:t>Отбор территорий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79"/>
        <w:gridCol w:w="1848"/>
        <w:gridCol w:w="1693"/>
        <w:gridCol w:w="2055"/>
        <w:gridCol w:w="1780"/>
      </w:tblGrid>
      <w:tr w:rsidR="000A2396" w14:paraId="386F3D71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78" w:type="dxa"/>
            <w:vAlign w:val="center"/>
          </w:tcPr>
          <w:p w14:paraId="79D914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847" w:type="dxa"/>
            <w:vAlign w:val="center"/>
          </w:tcPr>
          <w:p w14:paraId="17ED22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Данные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1693" w:type="dxa"/>
            <w:vAlign w:val="center"/>
          </w:tcPr>
          <w:p w14:paraId="7F55F4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Яндекс Вордстат</w:t>
            </w:r>
          </w:p>
        </w:tc>
        <w:tc>
          <w:tcPr>
            <w:tcW w:w="2055" w:type="dxa"/>
            <w:vAlign w:val="center"/>
          </w:tcPr>
          <w:p w14:paraId="1F8E91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Операционная реализуемость</w:t>
            </w:r>
          </w:p>
        </w:tc>
        <w:tc>
          <w:tcPr>
            <w:tcW w:w="1780" w:type="dxa"/>
            <w:vAlign w:val="center"/>
          </w:tcPr>
          <w:p w14:paraId="3B7952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0A2396" w14:paraId="7B145B02" w14:textId="77777777" w:rsidTr="000A2396">
        <w:trPr>
          <w:cantSplit/>
          <w:jc w:val="center"/>
        </w:trPr>
        <w:tc>
          <w:tcPr>
            <w:tcW w:w="1978" w:type="dxa"/>
            <w:vAlign w:val="center"/>
          </w:tcPr>
          <w:p w14:paraId="1E94EE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США</w:t>
            </w:r>
          </w:p>
        </w:tc>
        <w:tc>
          <w:tcPr>
            <w:tcW w:w="1847" w:type="dxa"/>
            <w:vAlign w:val="center"/>
          </w:tcPr>
          <w:p w14:paraId="5297CE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пакет </w:t>
            </w: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>: сумма недельных индексов 57-1795 за 5 лет (данные есть);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</w:t>
            </w:r>
          </w:p>
        </w:tc>
        <w:tc>
          <w:tcPr>
            <w:tcW w:w="1693" w:type="dxa"/>
            <w:vAlign w:val="center"/>
          </w:tcPr>
          <w:p w14:paraId="24EA6D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5076EC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оплата картой (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), англоязычный интерфейс</w:t>
            </w:r>
          </w:p>
        </w:tc>
        <w:tc>
          <w:tcPr>
            <w:tcW w:w="1780" w:type="dxa"/>
            <w:vAlign w:val="center"/>
          </w:tcPr>
          <w:p w14:paraId="7D5D30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</w:t>
            </w:r>
          </w:p>
        </w:tc>
      </w:tr>
      <w:tr w:rsidR="000A2396" w14:paraId="59334921" w14:textId="77777777" w:rsidTr="000A2396">
        <w:trPr>
          <w:cantSplit/>
          <w:jc w:val="center"/>
        </w:trPr>
        <w:tc>
          <w:tcPr>
            <w:tcW w:w="1978" w:type="dxa"/>
            <w:vAlign w:val="center"/>
          </w:tcPr>
          <w:p w14:paraId="56F461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Великобритания, Канада, Австралия, Ирландия</w:t>
            </w:r>
          </w:p>
        </w:tc>
        <w:tc>
          <w:tcPr>
            <w:tcW w:w="1847" w:type="dxa"/>
            <w:vAlign w:val="center"/>
          </w:tcPr>
          <w:p w14:paraId="783B02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27-40 % (по Ирландии структура пакета другая);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35-51 (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35,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38,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51); значения по узким запросам единичные</w:t>
            </w:r>
          </w:p>
        </w:tc>
        <w:tc>
          <w:tcPr>
            <w:tcW w:w="1693" w:type="dxa"/>
            <w:vAlign w:val="center"/>
          </w:tcPr>
          <w:p w14:paraId="0AD871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2C7AAF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онлайн-оказание, англоязычный интерфейс</w:t>
            </w:r>
          </w:p>
        </w:tc>
        <w:tc>
          <w:tcPr>
            <w:tcW w:w="1780" w:type="dxa"/>
            <w:vAlign w:val="center"/>
          </w:tcPr>
          <w:p w14:paraId="799B63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(требует проверки объема)</w:t>
            </w:r>
          </w:p>
        </w:tc>
      </w:tr>
      <w:tr w:rsidR="000A2396" w14:paraId="66D051B8" w14:textId="77777777" w:rsidTr="000A2396">
        <w:trPr>
          <w:cantSplit/>
          <w:jc w:val="center"/>
        </w:trPr>
        <w:tc>
          <w:tcPr>
            <w:tcW w:w="1978" w:type="dxa"/>
            <w:vAlign w:val="center"/>
          </w:tcPr>
          <w:p w14:paraId="1F8950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ЕС (Германия, Франция, Нидерланды)</w:t>
            </w:r>
          </w:p>
        </w:tc>
        <w:tc>
          <w:tcPr>
            <w:tcW w:w="1847" w:type="dxa"/>
            <w:vAlign w:val="center"/>
          </w:tcPr>
          <w:p w14:paraId="71DD67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английским запросам; доля «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39-44 %;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индекс 41 (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>)</w:t>
            </w:r>
          </w:p>
        </w:tc>
        <w:tc>
          <w:tcPr>
            <w:tcW w:w="1693" w:type="dxa"/>
            <w:vAlign w:val="center"/>
          </w:tcPr>
          <w:p w14:paraId="55D70B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35F38E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хостинг и юридическое лицо в ЕС,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локальные языки не проверены</w:t>
            </w:r>
          </w:p>
        </w:tc>
        <w:tc>
          <w:tcPr>
            <w:tcW w:w="1780" w:type="dxa"/>
            <w:vAlign w:val="center"/>
          </w:tcPr>
          <w:p w14:paraId="5BB26B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расширение, проверить дополнительно</w:t>
            </w:r>
          </w:p>
        </w:tc>
      </w:tr>
      <w:tr w:rsidR="000A2396" w14:paraId="1D664FAB" w14:textId="77777777" w:rsidTr="000A2396">
        <w:trPr>
          <w:cantSplit/>
          <w:jc w:val="center"/>
        </w:trPr>
        <w:tc>
          <w:tcPr>
            <w:tcW w:w="1978" w:type="dxa"/>
            <w:vAlign w:val="center"/>
          </w:tcPr>
          <w:p w14:paraId="60DBFC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Сингапур, ОАЭ, Индия</w:t>
            </w:r>
          </w:p>
        </w:tc>
        <w:tc>
          <w:tcPr>
            <w:tcW w:w="1847" w:type="dxa"/>
            <w:vAlign w:val="center"/>
          </w:tcPr>
          <w:p w14:paraId="726804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индекс 62, 50, 43;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 в Сингапуре 100</w:t>
            </w:r>
          </w:p>
        </w:tc>
        <w:tc>
          <w:tcPr>
            <w:tcW w:w="1693" w:type="dxa"/>
            <w:vAlign w:val="center"/>
          </w:tcPr>
          <w:p w14:paraId="1B8659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2055" w:type="dxa"/>
            <w:vAlign w:val="center"/>
          </w:tcPr>
          <w:p w14:paraId="0C32A1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англоязычный деловой рынок; платежеспособность не проверена</w:t>
            </w:r>
          </w:p>
        </w:tc>
        <w:tc>
          <w:tcPr>
            <w:tcW w:w="1780" w:type="dxa"/>
            <w:vAlign w:val="center"/>
          </w:tcPr>
          <w:p w14:paraId="0D7004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0A2396" w14:paraId="178121B5" w14:textId="77777777" w:rsidTr="000A2396">
        <w:trPr>
          <w:cantSplit/>
          <w:jc w:val="center"/>
        </w:trPr>
        <w:tc>
          <w:tcPr>
            <w:tcW w:w="1978" w:type="dxa"/>
            <w:vAlign w:val="center"/>
          </w:tcPr>
          <w:p w14:paraId="790B21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1847" w:type="dxa"/>
            <w:vAlign w:val="center"/>
          </w:tcPr>
          <w:p w14:paraId="3B221E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26E7AA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А: 25 024 запроса за 12 мес.; Центр и Москва выше 100 %</w:t>
            </w:r>
          </w:p>
        </w:tc>
        <w:tc>
          <w:tcPr>
            <w:tcW w:w="2055" w:type="dxa"/>
            <w:vAlign w:val="center"/>
          </w:tcPr>
          <w:p w14:paraId="20781E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стартовой географии проекта (ПЗ1)</w:t>
            </w:r>
          </w:p>
        </w:tc>
        <w:tc>
          <w:tcPr>
            <w:tcW w:w="1780" w:type="dxa"/>
            <w:vAlign w:val="center"/>
          </w:tcPr>
          <w:p w14:paraId="3B35BC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территория (оценка спроса)</w:t>
            </w:r>
          </w:p>
        </w:tc>
      </w:tr>
      <w:tr w:rsidR="000A2396" w14:paraId="374C8FBE" w14:textId="77777777" w:rsidTr="000A2396">
        <w:trPr>
          <w:cantSplit/>
          <w:jc w:val="center"/>
        </w:trPr>
        <w:tc>
          <w:tcPr>
            <w:tcW w:w="1978" w:type="dxa"/>
            <w:vAlign w:val="center"/>
          </w:tcPr>
          <w:p w14:paraId="4FF6CC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Беларусь</w:t>
            </w:r>
          </w:p>
        </w:tc>
        <w:tc>
          <w:tcPr>
            <w:tcW w:w="1847" w:type="dxa"/>
            <w:vAlign w:val="center"/>
          </w:tcPr>
          <w:p w14:paraId="4A20BE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 12 месяцев данных нет</w:t>
            </w:r>
          </w:p>
        </w:tc>
        <w:tc>
          <w:tcPr>
            <w:tcW w:w="1693" w:type="dxa"/>
            <w:vAlign w:val="center"/>
          </w:tcPr>
          <w:p w14:paraId="654467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1 % от России (206 запросов за 12 мес. по кластеру А), снижение</w:t>
            </w:r>
          </w:p>
        </w:tc>
        <w:tc>
          <w:tcPr>
            <w:tcW w:w="2055" w:type="dxa"/>
            <w:vAlign w:val="center"/>
          </w:tcPr>
          <w:p w14:paraId="0C309B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домашний рынок команды, но объем статистически шумный</w:t>
            </w:r>
          </w:p>
        </w:tc>
        <w:tc>
          <w:tcPr>
            <w:tcW w:w="1780" w:type="dxa"/>
            <w:vAlign w:val="center"/>
          </w:tcPr>
          <w:p w14:paraId="3FD707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контрольная территор</w:t>
            </w:r>
            <w:r>
              <w:rPr>
                <w:sz w:val="24"/>
              </w:rPr>
              <w:t>ия, не приоритетная</w:t>
            </w:r>
          </w:p>
        </w:tc>
      </w:tr>
      <w:tr w:rsidR="000A2396" w14:paraId="4788A2EB" w14:textId="77777777" w:rsidTr="000A2396">
        <w:trPr>
          <w:cantSplit/>
          <w:jc w:val="center"/>
        </w:trPr>
        <w:tc>
          <w:tcPr>
            <w:tcW w:w="1978" w:type="dxa"/>
            <w:vAlign w:val="center"/>
          </w:tcPr>
          <w:p w14:paraId="0F3347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1847" w:type="dxa"/>
            <w:vAlign w:val="center"/>
          </w:tcPr>
          <w:p w14:paraId="3D3FBE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единичные недели по русским запросам</w:t>
            </w:r>
          </w:p>
        </w:tc>
        <w:tc>
          <w:tcPr>
            <w:tcW w:w="1693" w:type="dxa"/>
            <w:vAlign w:val="center"/>
          </w:tcPr>
          <w:p w14:paraId="518102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снимался</w:t>
            </w:r>
          </w:p>
        </w:tc>
        <w:tc>
          <w:tcPr>
            <w:tcW w:w="2055" w:type="dxa"/>
            <w:vAlign w:val="center"/>
          </w:tcPr>
          <w:p w14:paraId="5D46E4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определена</w:t>
            </w:r>
          </w:p>
        </w:tc>
        <w:tc>
          <w:tcPr>
            <w:tcW w:w="1780" w:type="dxa"/>
            <w:vAlign w:val="center"/>
          </w:tcPr>
          <w:p w14:paraId="03BB67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 на данном этапе</w:t>
            </w:r>
          </w:p>
        </w:tc>
      </w:tr>
    </w:tbl>
    <w:p w14:paraId="5FDEED9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отбора территорий показывает, что подтвержденный измеряемый интерес по узким запросам есть только у США и мира в целом; для остальных англоязычных стран и ЕС данные тонкие, но структура формулировок такая же. Россия и Беларусь имеют ограниченный об</w:t>
      </w:r>
      <w:r>
        <w:rPr>
          <w:sz w:val="28"/>
        </w:rPr>
        <w:t>ъем в Вордстате и не входят в стратегическую территорию проекта. Решение: рабочей территорией принять англоязычные страны (США, Великобритания, Канада, Австралия, Ирландия) с расширением на ЕС, а Беларусь и Россию использовать как контрольные.</w:t>
      </w:r>
    </w:p>
    <w:p w14:paraId="064E442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Географическ</w:t>
      </w:r>
      <w:r>
        <w:rPr>
          <w:sz w:val="28"/>
        </w:rPr>
        <w:t>ая граница рынка выбирается как пересечение трех условий: подтвержденный поисковый интерес, наличие коммерческих или продуктовых запросов и способность бизнеса обслуживать клиентов на территории с приемлемыми затратами [4]. Для выбранной территории выполне</w:t>
      </w:r>
      <w:r>
        <w:rPr>
          <w:sz w:val="28"/>
        </w:rPr>
        <w:t>ны первое условие (частично: интерес подтвержден на уровне всего мира и США, по странам данные тонкие) и третье условие (продукт онлайн, платежи и хостинг в ЕС); второе условие (коммерческие запросы) не выполнено ни в одном из сервисов. Следовательно, терр</w:t>
      </w:r>
      <w:r>
        <w:rPr>
          <w:sz w:val="28"/>
        </w:rPr>
        <w:t>итория принимается как рабочая гипотеза, а не как подтвержденный факт, и должна быть подтверждена данными платежеспособности и каналов в ЛР2-3.</w:t>
      </w:r>
    </w:p>
    <w:p w14:paraId="039954C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Каналы, через которые формируется спрос и происходит выбор решения, показаны в таблице 43.</w:t>
      </w:r>
    </w:p>
    <w:p w14:paraId="2C560A25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43 – Цифровые</w:t>
      </w:r>
      <w:r>
        <w:rPr>
          <w:sz w:val="28"/>
        </w:rPr>
        <w:t xml:space="preserve"> каналы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5"/>
        <w:gridCol w:w="2443"/>
        <w:gridCol w:w="1551"/>
        <w:gridCol w:w="2466"/>
      </w:tblGrid>
      <w:tr w:rsidR="000A2396" w14:paraId="07A4AE92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4" w:type="dxa"/>
            <w:vAlign w:val="center"/>
          </w:tcPr>
          <w:p w14:paraId="7BCFFB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443" w:type="dxa"/>
            <w:vAlign w:val="center"/>
          </w:tcPr>
          <w:p w14:paraId="74F3BB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 в рынке</w:t>
            </w:r>
          </w:p>
        </w:tc>
        <w:tc>
          <w:tcPr>
            <w:tcW w:w="1551" w:type="dxa"/>
            <w:vAlign w:val="center"/>
          </w:tcPr>
          <w:p w14:paraId="4559E5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2466" w:type="dxa"/>
            <w:vAlign w:val="center"/>
          </w:tcPr>
          <w:p w14:paraId="24CA80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 ЛР1</w:t>
            </w:r>
          </w:p>
        </w:tc>
      </w:tr>
      <w:tr w:rsidR="000A2396" w14:paraId="2C602E22" w14:textId="77777777" w:rsidTr="000A2396">
        <w:trPr>
          <w:cantSplit/>
          <w:jc w:val="center"/>
        </w:trPr>
        <w:tc>
          <w:tcPr>
            <w:tcW w:w="2894" w:type="dxa"/>
            <w:vAlign w:val="center"/>
          </w:tcPr>
          <w:p w14:paraId="53C9D7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Поисковые системы (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>, Яндекс)</w:t>
            </w:r>
          </w:p>
        </w:tc>
        <w:tc>
          <w:tcPr>
            <w:tcW w:w="2443" w:type="dxa"/>
            <w:vAlign w:val="center"/>
          </w:tcPr>
          <w:p w14:paraId="015F25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формулирует проблему и ищет средство проверки</w:t>
            </w:r>
          </w:p>
        </w:tc>
        <w:tc>
          <w:tcPr>
            <w:tcW w:w="1551" w:type="dxa"/>
            <w:vAlign w:val="center"/>
          </w:tcPr>
          <w:p w14:paraId="3A1FFB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2466" w:type="dxa"/>
            <w:vAlign w:val="center"/>
          </w:tcPr>
          <w:p w14:paraId="77FFD3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коммерческих мало</w:t>
            </w:r>
          </w:p>
        </w:tc>
      </w:tr>
      <w:tr w:rsidR="000A2396" w14:paraId="160D097D" w14:textId="77777777" w:rsidTr="000A2396">
        <w:trPr>
          <w:cantSplit/>
          <w:jc w:val="center"/>
        </w:trPr>
        <w:tc>
          <w:tcPr>
            <w:tcW w:w="2894" w:type="dxa"/>
            <w:vAlign w:val="center"/>
          </w:tcPr>
          <w:p w14:paraId="00D6A7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Магазин </w:t>
            </w:r>
            <w:r>
              <w:rPr>
                <w:sz w:val="24"/>
              </w:rPr>
              <w:t>надстроек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45DCB3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клиент находит надстройку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1" w:type="dxa"/>
            <w:vAlign w:val="center"/>
          </w:tcPr>
          <w:p w14:paraId="3ECCD1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площадки (ЛР2-3)</w:t>
            </w:r>
          </w:p>
        </w:tc>
        <w:tc>
          <w:tcPr>
            <w:tcW w:w="2466" w:type="dxa"/>
            <w:vAlign w:val="center"/>
          </w:tcPr>
          <w:p w14:paraId="529415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0A2396" w14:paraId="33BFCE88" w14:textId="77777777" w:rsidTr="000A2396">
        <w:trPr>
          <w:cantSplit/>
          <w:jc w:val="center"/>
        </w:trPr>
        <w:tc>
          <w:tcPr>
            <w:tcW w:w="2894" w:type="dxa"/>
            <w:vAlign w:val="center"/>
          </w:tcPr>
          <w:p w14:paraId="0D31CC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Сообщества и форумы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443" w:type="dxa"/>
            <w:vAlign w:val="center"/>
          </w:tcPr>
          <w:p w14:paraId="4A8932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рекомендации и ответы на проблемные вопросы</w:t>
            </w:r>
          </w:p>
        </w:tc>
        <w:tc>
          <w:tcPr>
            <w:tcW w:w="1551" w:type="dxa"/>
            <w:vAlign w:val="center"/>
          </w:tcPr>
          <w:p w14:paraId="0C57B4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выдача, сообщества</w:t>
            </w:r>
          </w:p>
        </w:tc>
        <w:tc>
          <w:tcPr>
            <w:tcW w:w="2466" w:type="dxa"/>
            <w:vAlign w:val="center"/>
          </w:tcPr>
          <w:p w14:paraId="1BC01A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0A2396" w14:paraId="5340205A" w14:textId="77777777" w:rsidTr="000A2396">
        <w:trPr>
          <w:cantSplit/>
          <w:jc w:val="center"/>
        </w:trPr>
        <w:tc>
          <w:tcPr>
            <w:tcW w:w="2894" w:type="dxa"/>
            <w:vAlign w:val="center"/>
          </w:tcPr>
          <w:p w14:paraId="6062F7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</w:t>
            </w:r>
            <w:r>
              <w:rPr>
                <w:i/>
                <w:sz w:val="24"/>
              </w:rPr>
              <w:t>unt</w:t>
            </w:r>
            <w:r>
              <w:rPr>
                <w:sz w:val="24"/>
              </w:rPr>
              <w:t xml:space="preserve"> и профильные издания</w:t>
            </w:r>
          </w:p>
        </w:tc>
        <w:tc>
          <w:tcPr>
            <w:tcW w:w="2443" w:type="dxa"/>
            <w:vAlign w:val="center"/>
          </w:tcPr>
          <w:p w14:paraId="4FAE3C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узнаваемость при запуске</w:t>
            </w:r>
          </w:p>
        </w:tc>
        <w:tc>
          <w:tcPr>
            <w:tcW w:w="1551" w:type="dxa"/>
            <w:vAlign w:val="center"/>
          </w:tcPr>
          <w:p w14:paraId="6A5B3E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497973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0A2396" w14:paraId="620D4663" w14:textId="77777777" w:rsidTr="000A2396">
        <w:trPr>
          <w:cantSplit/>
          <w:jc w:val="center"/>
        </w:trPr>
        <w:tc>
          <w:tcPr>
            <w:tcW w:w="2894" w:type="dxa"/>
            <w:vAlign w:val="center"/>
          </w:tcPr>
          <w:p w14:paraId="5E25F9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Партнеры (бухгалтерские и консалтинговые фирмы, преподаватели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2443" w:type="dxa"/>
            <w:vAlign w:val="center"/>
          </w:tcPr>
          <w:p w14:paraId="71F3F1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 продаж и доверия</w:t>
            </w:r>
          </w:p>
        </w:tc>
        <w:tc>
          <w:tcPr>
            <w:tcW w:w="1551" w:type="dxa"/>
            <w:vAlign w:val="center"/>
          </w:tcPr>
          <w:p w14:paraId="36844A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2466" w:type="dxa"/>
            <w:vAlign w:val="center"/>
          </w:tcPr>
          <w:p w14:paraId="0C277D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измерялся в ЛР1</w:t>
            </w:r>
          </w:p>
        </w:tc>
      </w:tr>
      <w:tr w:rsidR="000A2396" w14:paraId="1D3F8B99" w14:textId="77777777" w:rsidTr="000A2396">
        <w:trPr>
          <w:cantSplit/>
          <w:jc w:val="center"/>
        </w:trPr>
        <w:tc>
          <w:tcPr>
            <w:tcW w:w="2894" w:type="dxa"/>
            <w:vAlign w:val="center"/>
          </w:tcPr>
          <w:p w14:paraId="32523D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по проблемным запросам</w:t>
            </w:r>
          </w:p>
        </w:tc>
        <w:tc>
          <w:tcPr>
            <w:tcW w:w="2443" w:type="dxa"/>
            <w:vAlign w:val="center"/>
          </w:tcPr>
          <w:p w14:paraId="180B42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перехват массового информационного интереса</w:t>
            </w:r>
          </w:p>
        </w:tc>
        <w:tc>
          <w:tcPr>
            <w:tcW w:w="1551" w:type="dxa"/>
            <w:vAlign w:val="center"/>
          </w:tcPr>
          <w:p w14:paraId="031397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466" w:type="dxa"/>
            <w:vAlign w:val="center"/>
          </w:tcPr>
          <w:p w14:paraId="21A6F6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измеримый канал входящего спроса</w:t>
            </w:r>
          </w:p>
        </w:tc>
      </w:tr>
    </w:tbl>
    <w:p w14:paraId="29DB363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Канальная карта опирается на план проекта и данные поиска. В ЛР1 измерен только канал поиска; остальные каналы будут оценены при расчете воронки </w:t>
      </w:r>
      <w:r>
        <w:rPr>
          <w:sz w:val="28"/>
        </w:rPr>
        <w:t>и оценке платформенных каналов в ЛР2-3, а их конкурентная насыщенность - в ЛР4.</w:t>
      </w:r>
    </w:p>
    <w:p w14:paraId="59BC8AD7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44 – Паспорт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9"/>
        <w:gridCol w:w="3864"/>
        <w:gridCol w:w="1947"/>
        <w:gridCol w:w="1635"/>
      </w:tblGrid>
      <w:tr w:rsidR="000A2396" w14:paraId="380E876E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10" w:type="dxa"/>
            <w:vAlign w:val="center"/>
          </w:tcPr>
          <w:p w14:paraId="31273B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 паспорта</w:t>
            </w:r>
          </w:p>
        </w:tc>
        <w:tc>
          <w:tcPr>
            <w:tcW w:w="3864" w:type="dxa"/>
            <w:vAlign w:val="center"/>
          </w:tcPr>
          <w:p w14:paraId="491A4F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947" w:type="dxa"/>
            <w:vAlign w:val="center"/>
          </w:tcPr>
          <w:p w14:paraId="117889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данных</w:t>
            </w:r>
          </w:p>
        </w:tc>
        <w:tc>
          <w:tcPr>
            <w:tcW w:w="1635" w:type="dxa"/>
            <w:vAlign w:val="center"/>
          </w:tcPr>
          <w:p w14:paraId="583303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A2396" w14:paraId="4224A881" w14:textId="77777777" w:rsidTr="000A2396">
        <w:trPr>
          <w:cantSplit/>
          <w:jc w:val="center"/>
        </w:trPr>
        <w:tc>
          <w:tcPr>
            <w:tcW w:w="1910" w:type="dxa"/>
            <w:vAlign w:val="center"/>
          </w:tcPr>
          <w:p w14:paraId="206E60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рынка</w:t>
            </w:r>
          </w:p>
        </w:tc>
        <w:tc>
          <w:tcPr>
            <w:tcW w:w="3864" w:type="dxa"/>
            <w:vAlign w:val="center"/>
          </w:tcPr>
          <w:p w14:paraId="45874A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онлайн-сервисов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1947" w:type="dxa"/>
            <w:vAlign w:val="center"/>
          </w:tcPr>
          <w:p w14:paraId="722F50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анализа границ</w:t>
            </w:r>
          </w:p>
        </w:tc>
        <w:tc>
          <w:tcPr>
            <w:tcW w:w="1635" w:type="dxa"/>
            <w:vAlign w:val="center"/>
          </w:tcPr>
          <w:p w14:paraId="1C3897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A2396" w14:paraId="614E6027" w14:textId="77777777" w:rsidTr="000A2396">
        <w:trPr>
          <w:cantSplit/>
          <w:jc w:val="center"/>
        </w:trPr>
        <w:tc>
          <w:tcPr>
            <w:tcW w:w="1910" w:type="dxa"/>
            <w:vAlign w:val="center"/>
          </w:tcPr>
          <w:p w14:paraId="136141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 задача</w:t>
            </w:r>
          </w:p>
        </w:tc>
        <w:tc>
          <w:tcPr>
            <w:tcW w:w="3864" w:type="dxa"/>
            <w:vAlign w:val="center"/>
          </w:tcPr>
          <w:p w14:paraId="151D36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найти и подтвердить ошибки в формулах, сверить числа отчета с таблицей, проверить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-ассистента</w:t>
            </w:r>
          </w:p>
        </w:tc>
        <w:tc>
          <w:tcPr>
            <w:tcW w:w="1947" w:type="dxa"/>
            <w:vAlign w:val="center"/>
          </w:tcPr>
          <w:p w14:paraId="1CB95E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запросы</w:t>
            </w:r>
          </w:p>
        </w:tc>
        <w:tc>
          <w:tcPr>
            <w:tcW w:w="1635" w:type="dxa"/>
            <w:vAlign w:val="center"/>
          </w:tcPr>
          <w:p w14:paraId="0E655A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A2396" w14:paraId="214BBB81" w14:textId="77777777" w:rsidTr="000A2396">
        <w:trPr>
          <w:cantSplit/>
          <w:jc w:val="center"/>
        </w:trPr>
        <w:tc>
          <w:tcPr>
            <w:tcW w:w="1910" w:type="dxa"/>
            <w:vAlign w:val="center"/>
          </w:tcPr>
          <w:p w14:paraId="16CBAF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Целевой клиент</w:t>
            </w:r>
          </w:p>
        </w:tc>
        <w:tc>
          <w:tcPr>
            <w:tcW w:w="3864" w:type="dxa"/>
            <w:vAlign w:val="center"/>
          </w:tcPr>
          <w:p w14:paraId="1F0876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 и инвестиционные аналитики, бухгалтеры и аутсорсинговые фирмы, осн</w:t>
            </w:r>
            <w:r>
              <w:rPr>
                <w:sz w:val="24"/>
              </w:rPr>
              <w:t>ователи</w:t>
            </w:r>
          </w:p>
        </w:tc>
        <w:tc>
          <w:tcPr>
            <w:tcW w:w="1947" w:type="dxa"/>
            <w:vAlign w:val="center"/>
          </w:tcPr>
          <w:p w14:paraId="22AC28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418834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A2396" w14:paraId="2F342201" w14:textId="77777777" w:rsidTr="000A2396">
        <w:trPr>
          <w:cantSplit/>
          <w:jc w:val="center"/>
        </w:trPr>
        <w:tc>
          <w:tcPr>
            <w:tcW w:w="1910" w:type="dxa"/>
            <w:vAlign w:val="center"/>
          </w:tcPr>
          <w:p w14:paraId="716500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Включаемые решения</w:t>
            </w:r>
          </w:p>
        </w:tc>
        <w:tc>
          <w:tcPr>
            <w:tcW w:w="3864" w:type="dxa"/>
            <w:vAlign w:val="center"/>
          </w:tcPr>
          <w:p w14:paraId="4AD326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веб-аудит, объяснение и исправление ошибок, сверка текста с таблицей, 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2173DB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</w:t>
            </w:r>
          </w:p>
        </w:tc>
        <w:tc>
          <w:tcPr>
            <w:tcW w:w="1635" w:type="dxa"/>
            <w:vAlign w:val="center"/>
          </w:tcPr>
          <w:p w14:paraId="74C471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A2396" w14:paraId="691C58B4" w14:textId="77777777" w:rsidTr="000A2396">
        <w:trPr>
          <w:cantSplit/>
          <w:jc w:val="center"/>
        </w:trPr>
        <w:tc>
          <w:tcPr>
            <w:tcW w:w="1910" w:type="dxa"/>
            <w:vAlign w:val="center"/>
          </w:tcPr>
          <w:p w14:paraId="7E094A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Исключаемые решения</w:t>
            </w:r>
          </w:p>
        </w:tc>
        <w:tc>
          <w:tcPr>
            <w:tcW w:w="3864" w:type="dxa"/>
            <w:vAlign w:val="center"/>
          </w:tcPr>
          <w:p w14:paraId="4574E9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обучение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-макросы, ручной экспертный консалтинг под ключ, коннекторы к БД</w:t>
            </w:r>
          </w:p>
        </w:tc>
        <w:tc>
          <w:tcPr>
            <w:tcW w:w="1947" w:type="dxa"/>
            <w:vAlign w:val="center"/>
          </w:tcPr>
          <w:p w14:paraId="314113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критерии заменяемости</w:t>
            </w:r>
          </w:p>
        </w:tc>
        <w:tc>
          <w:tcPr>
            <w:tcW w:w="1635" w:type="dxa"/>
            <w:vAlign w:val="center"/>
          </w:tcPr>
          <w:p w14:paraId="2883F3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A2396" w14:paraId="33DABA7B" w14:textId="77777777" w:rsidTr="000A2396">
        <w:trPr>
          <w:cantSplit/>
          <w:jc w:val="center"/>
        </w:trPr>
        <w:tc>
          <w:tcPr>
            <w:tcW w:w="1910" w:type="dxa"/>
            <w:vAlign w:val="center"/>
          </w:tcPr>
          <w:p w14:paraId="7F83DF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заменители</w:t>
            </w:r>
          </w:p>
        </w:tc>
        <w:tc>
          <w:tcPr>
            <w:tcW w:w="3864" w:type="dxa"/>
            <w:vAlign w:val="center"/>
          </w:tcPr>
          <w:p w14:paraId="011DA5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независимые инструменты аудита таблиц</w:t>
            </w:r>
          </w:p>
        </w:tc>
        <w:tc>
          <w:tcPr>
            <w:tcW w:w="1947" w:type="dxa"/>
            <w:vAlign w:val="center"/>
          </w:tcPr>
          <w:p w14:paraId="695BF1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ЛР4-ЛР5</w:t>
            </w:r>
          </w:p>
        </w:tc>
        <w:tc>
          <w:tcPr>
            <w:tcW w:w="1635" w:type="dxa"/>
            <w:vAlign w:val="center"/>
          </w:tcPr>
          <w:p w14:paraId="075A72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уточняется в ЛР4-ЛР5</w:t>
            </w:r>
          </w:p>
        </w:tc>
      </w:tr>
      <w:tr w:rsidR="000A2396" w14:paraId="3B101DFB" w14:textId="77777777" w:rsidTr="000A2396">
        <w:trPr>
          <w:cantSplit/>
          <w:jc w:val="center"/>
        </w:trPr>
        <w:tc>
          <w:tcPr>
            <w:tcW w:w="1910" w:type="dxa"/>
            <w:vAlign w:val="center"/>
          </w:tcPr>
          <w:p w14:paraId="6930D8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Косвенные заменители</w:t>
            </w:r>
          </w:p>
        </w:tc>
        <w:tc>
          <w:tcPr>
            <w:tcW w:w="3864" w:type="dxa"/>
            <w:vAlign w:val="center"/>
          </w:tcPr>
          <w:p w14:paraId="11FCDB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-ассистенты, самостоятельное исправление, проверка коллегой, встроенные средства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47" w:type="dxa"/>
            <w:vAlign w:val="center"/>
          </w:tcPr>
          <w:p w14:paraId="2C71F4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Вордстат,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</w:t>
            </w:r>
            <w:r>
              <w:rPr>
                <w:i/>
                <w:sz w:val="24"/>
              </w:rPr>
              <w:t>s</w:t>
            </w:r>
          </w:p>
        </w:tc>
        <w:tc>
          <w:tcPr>
            <w:tcW w:w="1635" w:type="dxa"/>
            <w:vAlign w:val="center"/>
          </w:tcPr>
          <w:p w14:paraId="2ABD4B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A2396" w14:paraId="045D6F8B" w14:textId="77777777" w:rsidTr="000A2396">
        <w:trPr>
          <w:cantSplit/>
          <w:jc w:val="center"/>
        </w:trPr>
        <w:tc>
          <w:tcPr>
            <w:tcW w:w="1910" w:type="dxa"/>
            <w:vAlign w:val="center"/>
          </w:tcPr>
          <w:p w14:paraId="745AEB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3864" w:type="dxa"/>
            <w:vAlign w:val="center"/>
          </w:tcPr>
          <w:p w14:paraId="5EFABB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основная: англоязычные страны (США, Великобритания, Канада, Австралия, Ирландия) и ЕС как расширение; контрольная: Беларусь, Россия</w:t>
            </w:r>
          </w:p>
        </w:tc>
        <w:tc>
          <w:tcPr>
            <w:tcW w:w="1947" w:type="dxa"/>
            <w:vAlign w:val="center"/>
          </w:tcPr>
          <w:p w14:paraId="540898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Вордстат, ПЗ1</w:t>
            </w:r>
          </w:p>
        </w:tc>
        <w:tc>
          <w:tcPr>
            <w:tcW w:w="1635" w:type="dxa"/>
            <w:vAlign w:val="center"/>
          </w:tcPr>
          <w:p w14:paraId="68C263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рабочая гипотеза</w:t>
            </w:r>
          </w:p>
        </w:tc>
      </w:tr>
      <w:tr w:rsidR="000A2396" w14:paraId="17D6BBF7" w14:textId="77777777" w:rsidTr="000A2396">
        <w:trPr>
          <w:cantSplit/>
          <w:jc w:val="center"/>
        </w:trPr>
        <w:tc>
          <w:tcPr>
            <w:tcW w:w="1910" w:type="dxa"/>
            <w:vAlign w:val="center"/>
          </w:tcPr>
          <w:p w14:paraId="0F8CC7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Цифровые каналы</w:t>
            </w:r>
          </w:p>
        </w:tc>
        <w:tc>
          <w:tcPr>
            <w:tcW w:w="3864" w:type="dxa"/>
            <w:vAlign w:val="center"/>
          </w:tcPr>
          <w:p w14:paraId="26DC55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поиск, магазин надстроек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сообщества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партнеры, контент по проблемным запросам</w:t>
            </w:r>
          </w:p>
        </w:tc>
        <w:tc>
          <w:tcPr>
            <w:tcW w:w="1947" w:type="dxa"/>
            <w:vAlign w:val="center"/>
          </w:tcPr>
          <w:p w14:paraId="6DB9D5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0D3726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 измерено</w:t>
            </w:r>
          </w:p>
        </w:tc>
      </w:tr>
      <w:tr w:rsidR="000A2396" w14:paraId="0CD1ADF0" w14:textId="77777777" w:rsidTr="000A2396">
        <w:trPr>
          <w:cantSplit/>
          <w:jc w:val="center"/>
        </w:trPr>
        <w:tc>
          <w:tcPr>
            <w:tcW w:w="1910" w:type="dxa"/>
            <w:vAlign w:val="center"/>
          </w:tcPr>
          <w:p w14:paraId="23F5C4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Семантическое ядро</w:t>
            </w:r>
          </w:p>
        </w:tc>
        <w:tc>
          <w:tcPr>
            <w:tcW w:w="3864" w:type="dxa"/>
            <w:vAlign w:val="center"/>
          </w:tcPr>
          <w:p w14:paraId="2676BD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и аудит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аудит финансовых </w:t>
            </w:r>
            <w:r>
              <w:rPr>
                <w:sz w:val="24"/>
              </w:rPr>
              <w:t>моделей</w:t>
            </w:r>
          </w:p>
        </w:tc>
        <w:tc>
          <w:tcPr>
            <w:tcW w:w="1947" w:type="dxa"/>
            <w:vAlign w:val="center"/>
          </w:tcPr>
          <w:p w14:paraId="34400B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, Вордстат</w:t>
            </w:r>
          </w:p>
        </w:tc>
        <w:tc>
          <w:tcPr>
            <w:tcW w:w="1635" w:type="dxa"/>
            <w:vAlign w:val="center"/>
          </w:tcPr>
          <w:p w14:paraId="180B83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A2396" w14:paraId="5C123F31" w14:textId="77777777" w:rsidTr="000A2396">
        <w:trPr>
          <w:cantSplit/>
          <w:jc w:val="center"/>
        </w:trPr>
        <w:tc>
          <w:tcPr>
            <w:tcW w:w="1910" w:type="dxa"/>
            <w:vAlign w:val="center"/>
          </w:tcPr>
          <w:p w14:paraId="630A8D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спроса</w:t>
            </w:r>
          </w:p>
        </w:tc>
        <w:tc>
          <w:tcPr>
            <w:tcW w:w="3864" w:type="dxa"/>
            <w:vAlign w:val="center"/>
          </w:tcPr>
          <w:p w14:paraId="26E551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информационный и проблемный; инструментальный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коммерческий слабый</w:t>
            </w:r>
          </w:p>
        </w:tc>
        <w:tc>
          <w:tcPr>
            <w:tcW w:w="1947" w:type="dxa"/>
            <w:vAlign w:val="center"/>
          </w:tcPr>
          <w:p w14:paraId="466F08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 запросов</w:t>
            </w:r>
          </w:p>
        </w:tc>
        <w:tc>
          <w:tcPr>
            <w:tcW w:w="1635" w:type="dxa"/>
            <w:vAlign w:val="center"/>
          </w:tcPr>
          <w:p w14:paraId="2CB5F8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A2396" w14:paraId="0790FD84" w14:textId="77777777" w:rsidTr="000A2396">
        <w:trPr>
          <w:cantSplit/>
          <w:jc w:val="center"/>
        </w:trPr>
        <w:tc>
          <w:tcPr>
            <w:tcW w:w="1910" w:type="dxa"/>
            <w:vAlign w:val="center"/>
          </w:tcPr>
          <w:p w14:paraId="430F31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3864" w:type="dxa"/>
            <w:vAlign w:val="center"/>
          </w:tcPr>
          <w:p w14:paraId="38D918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узкие запросы дают малые объемы; расхождение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Вордстата; нет данных по странам ЕС; коммерческие запросы не проявлены</w:t>
            </w:r>
          </w:p>
        </w:tc>
        <w:tc>
          <w:tcPr>
            <w:tcW w:w="1947" w:type="dxa"/>
            <w:vAlign w:val="center"/>
          </w:tcPr>
          <w:p w14:paraId="7B839A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данных</w:t>
            </w:r>
          </w:p>
        </w:tc>
        <w:tc>
          <w:tcPr>
            <w:tcW w:w="1635" w:type="dxa"/>
            <w:vAlign w:val="center"/>
          </w:tcPr>
          <w:p w14:paraId="02BF7F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  <w:tr w:rsidR="000A2396" w14:paraId="1C57005C" w14:textId="77777777" w:rsidTr="000A2396">
        <w:trPr>
          <w:cantSplit/>
          <w:jc w:val="center"/>
        </w:trPr>
        <w:tc>
          <w:tcPr>
            <w:tcW w:w="1910" w:type="dxa"/>
            <w:vAlign w:val="center"/>
          </w:tcPr>
          <w:p w14:paraId="605A6E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вывод</w:t>
            </w:r>
          </w:p>
        </w:tc>
        <w:tc>
          <w:tcPr>
            <w:tcW w:w="3864" w:type="dxa"/>
            <w:vAlign w:val="center"/>
          </w:tcPr>
          <w:p w14:paraId="084447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определен как цифровой, односторонний; границы пригодны для оценки объема в ЛР</w:t>
            </w:r>
            <w:r>
              <w:rPr>
                <w:sz w:val="24"/>
              </w:rPr>
              <w:t>2-3, территория - рабочая гипотеза</w:t>
            </w:r>
          </w:p>
        </w:tc>
        <w:tc>
          <w:tcPr>
            <w:tcW w:w="1947" w:type="dxa"/>
            <w:vAlign w:val="center"/>
          </w:tcPr>
          <w:p w14:paraId="3E7EE9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сводные результаты</w:t>
            </w:r>
          </w:p>
        </w:tc>
        <w:tc>
          <w:tcPr>
            <w:tcW w:w="1635" w:type="dxa"/>
            <w:vAlign w:val="center"/>
          </w:tcPr>
          <w:p w14:paraId="25C547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заполнено</w:t>
            </w:r>
          </w:p>
        </w:tc>
      </w:tr>
    </w:tbl>
    <w:p w14:paraId="50B580D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собирает результаты всех шагов в единое определение рынка. Итоговая формулировка: рынок определяется как рынок онлайн-сервисов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д</w:t>
      </w:r>
      <w:r>
        <w:rPr>
          <w:sz w:val="28"/>
        </w:rPr>
        <w:t xml:space="preserve">ля финансовых аналитиков, консультантов и бухгалтеров, включающий веб-аудит, объяснение и исправление ошибок, сверку текста отчета с таблицей и надстройку </w:t>
      </w:r>
      <w:r>
        <w:rPr>
          <w:i/>
          <w:sz w:val="28"/>
        </w:rPr>
        <w:t>Excel</w:t>
      </w:r>
      <w:r>
        <w:rPr>
          <w:sz w:val="28"/>
        </w:rPr>
        <w:t>; географически - англоязычные страны с расширением на ЕС. Данные характеризуют уровень интереса</w:t>
      </w:r>
      <w:r>
        <w:rPr>
          <w:sz w:val="28"/>
        </w:rPr>
        <w:t>, но не размер рынка, который оценивается в ЛР2-3.</w:t>
      </w:r>
    </w:p>
    <w:p w14:paraId="5E1DAE5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Источники данных для границ рынка записаны в журнал (таблица 45).</w:t>
      </w:r>
    </w:p>
    <w:p w14:paraId="33B757A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45 – Журнал источников данных для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6"/>
        <w:gridCol w:w="1824"/>
        <w:gridCol w:w="2040"/>
        <w:gridCol w:w="1923"/>
        <w:gridCol w:w="2202"/>
      </w:tblGrid>
      <w:tr w:rsidR="000A2396" w14:paraId="22C1F45C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66" w:type="dxa"/>
            <w:vAlign w:val="center"/>
          </w:tcPr>
          <w:p w14:paraId="1BAAF6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824" w:type="dxa"/>
            <w:vAlign w:val="center"/>
          </w:tcPr>
          <w:p w14:paraId="08CC67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040" w:type="dxa"/>
            <w:vAlign w:val="center"/>
          </w:tcPr>
          <w:p w14:paraId="249957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923" w:type="dxa"/>
            <w:vAlign w:val="center"/>
          </w:tcPr>
          <w:p w14:paraId="29D0E2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Параметры выборки</w:t>
            </w:r>
          </w:p>
        </w:tc>
        <w:tc>
          <w:tcPr>
            <w:tcW w:w="2202" w:type="dxa"/>
            <w:vAlign w:val="center"/>
          </w:tcPr>
          <w:p w14:paraId="4D9D33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 для границ рынка</w:t>
            </w:r>
          </w:p>
        </w:tc>
      </w:tr>
      <w:tr w:rsidR="000A2396" w14:paraId="31DAD520" w14:textId="77777777" w:rsidTr="000A2396">
        <w:trPr>
          <w:cantSplit/>
          <w:jc w:val="center"/>
        </w:trPr>
        <w:tc>
          <w:tcPr>
            <w:tcW w:w="1366" w:type="dxa"/>
            <w:vAlign w:val="center"/>
          </w:tcPr>
          <w:p w14:paraId="05C836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6CD344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2040" w:type="dxa"/>
            <w:vAlign w:val="center"/>
          </w:tcPr>
          <w:p w14:paraId="7FF7A8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страны, связанные запросы</w:t>
            </w:r>
          </w:p>
        </w:tc>
        <w:tc>
          <w:tcPr>
            <w:tcW w:w="1923" w:type="dxa"/>
            <w:vAlign w:val="center"/>
          </w:tcPr>
          <w:p w14:paraId="5B0489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мир, 5 лет, веб-поиск, 26 запросов</w:t>
            </w:r>
          </w:p>
        </w:tc>
        <w:tc>
          <w:tcPr>
            <w:tcW w:w="2202" w:type="dxa"/>
            <w:vAlign w:val="center"/>
          </w:tcPr>
          <w:p w14:paraId="582581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узкие запросы малы; география только у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>»</w:t>
            </w:r>
          </w:p>
        </w:tc>
      </w:tr>
      <w:tr w:rsidR="000A2396" w14:paraId="1AF00F6C" w14:textId="77777777" w:rsidTr="000A2396">
        <w:trPr>
          <w:cantSplit/>
          <w:jc w:val="center"/>
        </w:trPr>
        <w:tc>
          <w:tcPr>
            <w:tcW w:w="1366" w:type="dxa"/>
            <w:vAlign w:val="center"/>
          </w:tcPr>
          <w:p w14:paraId="332F04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2DD2D8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Яндекс Вордстат</w:t>
            </w:r>
          </w:p>
        </w:tc>
        <w:tc>
          <w:tcPr>
            <w:tcW w:w="2040" w:type="dxa"/>
            <w:vAlign w:val="center"/>
          </w:tcPr>
          <w:p w14:paraId="0CB58D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динамика, топы, регионы, устройства</w:t>
            </w:r>
          </w:p>
        </w:tc>
        <w:tc>
          <w:tcPr>
            <w:tcW w:w="1923" w:type="dxa"/>
            <w:vAlign w:val="center"/>
          </w:tcPr>
          <w:p w14:paraId="2C12CF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Россия, Беларусь, 01.2018-09.2026</w:t>
            </w:r>
          </w:p>
        </w:tc>
        <w:tc>
          <w:tcPr>
            <w:tcW w:w="2202" w:type="dxa"/>
            <w:vAlign w:val="center"/>
          </w:tcPr>
          <w:p w14:paraId="689E45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проблемный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-интерес; коммерческого нет; Беларусь около 1 % от России</w:t>
            </w:r>
          </w:p>
        </w:tc>
      </w:tr>
      <w:tr w:rsidR="000A2396" w14:paraId="265287F0" w14:textId="77777777" w:rsidTr="000A2396">
        <w:trPr>
          <w:cantSplit/>
          <w:jc w:val="center"/>
        </w:trPr>
        <w:tc>
          <w:tcPr>
            <w:tcW w:w="1366" w:type="dxa"/>
            <w:vAlign w:val="center"/>
          </w:tcPr>
          <w:p w14:paraId="068C56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1824" w:type="dxa"/>
            <w:vAlign w:val="center"/>
          </w:tcPr>
          <w:p w14:paraId="50D238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Документы проекта (ПЗ1, ПЗ4)</w:t>
            </w:r>
          </w:p>
        </w:tc>
        <w:tc>
          <w:tcPr>
            <w:tcW w:w="2040" w:type="dxa"/>
            <w:vAlign w:val="center"/>
          </w:tcPr>
          <w:p w14:paraId="2BBBB2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клиенты, тарифы, каналы, исключения</w:t>
            </w:r>
          </w:p>
        </w:tc>
        <w:tc>
          <w:tcPr>
            <w:tcW w:w="1923" w:type="dxa"/>
            <w:vAlign w:val="center"/>
          </w:tcPr>
          <w:p w14:paraId="5AACF9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версия октября 2026 г.</w:t>
            </w:r>
          </w:p>
        </w:tc>
        <w:tc>
          <w:tcPr>
            <w:tcW w:w="2202" w:type="dxa"/>
            <w:vAlign w:val="center"/>
          </w:tcPr>
          <w:p w14:paraId="38E78E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продуктовые и</w:t>
            </w:r>
            <w:r>
              <w:rPr>
                <w:sz w:val="24"/>
              </w:rPr>
              <w:t xml:space="preserve"> клиентские границы</w:t>
            </w:r>
          </w:p>
        </w:tc>
      </w:tr>
      <w:tr w:rsidR="000A2396" w14:paraId="4EC82A73" w14:textId="77777777" w:rsidTr="000A2396">
        <w:trPr>
          <w:cantSplit/>
          <w:jc w:val="center"/>
        </w:trPr>
        <w:tc>
          <w:tcPr>
            <w:tcW w:w="1366" w:type="dxa"/>
            <w:vAlign w:val="center"/>
          </w:tcPr>
          <w:p w14:paraId="4735C7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-</w:t>
            </w:r>
          </w:p>
        </w:tc>
        <w:tc>
          <w:tcPr>
            <w:tcW w:w="1824" w:type="dxa"/>
            <w:vAlign w:val="center"/>
          </w:tcPr>
          <w:p w14:paraId="75446C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 (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DataReportal</w:t>
            </w:r>
            <w:r>
              <w:rPr>
                <w:sz w:val="24"/>
              </w:rPr>
              <w:t>)</w:t>
            </w:r>
          </w:p>
        </w:tc>
        <w:tc>
          <w:tcPr>
            <w:tcW w:w="2040" w:type="dxa"/>
            <w:vAlign w:val="center"/>
          </w:tcPr>
          <w:p w14:paraId="5D119E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целевых специалистов, цифровая доступность</w:t>
            </w:r>
          </w:p>
        </w:tc>
        <w:tc>
          <w:tcPr>
            <w:tcW w:w="1923" w:type="dxa"/>
            <w:vAlign w:val="center"/>
          </w:tcPr>
          <w:p w14:paraId="080109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2AD52A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ЛР2-3 (оценка числа потенциальных клиентов)</w:t>
            </w:r>
          </w:p>
        </w:tc>
      </w:tr>
      <w:tr w:rsidR="000A2396" w14:paraId="166ACA57" w14:textId="77777777" w:rsidTr="000A2396">
        <w:trPr>
          <w:cantSplit/>
          <w:jc w:val="center"/>
        </w:trPr>
        <w:tc>
          <w:tcPr>
            <w:tcW w:w="1366" w:type="dxa"/>
            <w:vAlign w:val="center"/>
          </w:tcPr>
          <w:p w14:paraId="70115B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824" w:type="dxa"/>
            <w:vAlign w:val="center"/>
          </w:tcPr>
          <w:p w14:paraId="64F932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конкурентов и каталоги</w:t>
            </w:r>
          </w:p>
        </w:tc>
        <w:tc>
          <w:tcPr>
            <w:tcW w:w="2040" w:type="dxa"/>
            <w:vAlign w:val="center"/>
          </w:tcPr>
          <w:p w14:paraId="4724BD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ассортимент, цены</w:t>
            </w:r>
          </w:p>
        </w:tc>
        <w:tc>
          <w:tcPr>
            <w:tcW w:w="1923" w:type="dxa"/>
            <w:vAlign w:val="center"/>
          </w:tcPr>
          <w:p w14:paraId="67997C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выполнено в ЛР1</w:t>
            </w:r>
          </w:p>
        </w:tc>
        <w:tc>
          <w:tcPr>
            <w:tcW w:w="2202" w:type="dxa"/>
            <w:vAlign w:val="center"/>
          </w:tcPr>
          <w:p w14:paraId="065217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перенесено в ЛР4-ЛР5</w:t>
            </w:r>
          </w:p>
        </w:tc>
      </w:tr>
    </w:tbl>
    <w:p w14:paraId="19E1168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откуда получен каждый элемент паспорта. Статистика территории и данные о конкурентах в ЛР1 не собирались: по плану проекта они относятся к оценке чис</w:t>
      </w:r>
      <w:r>
        <w:rPr>
          <w:sz w:val="28"/>
        </w:rPr>
        <w:t>ла клиентов (ЛР2-3) и анализу конкурентов (ЛР4-ЛР5). Это ограничение отражено в паспорте.</w:t>
      </w:r>
    </w:p>
    <w:p w14:paraId="6B2A890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Полнота фиксации границ проверена по чек-листу методики (таблица 46).</w:t>
      </w:r>
    </w:p>
    <w:p w14:paraId="59D84DD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46 – Контрольный чек-лист границ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228"/>
        <w:gridCol w:w="1238"/>
        <w:gridCol w:w="3889"/>
      </w:tblGrid>
      <w:tr w:rsidR="000A2396" w14:paraId="3207DFE4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227" w:type="dxa"/>
            <w:vAlign w:val="center"/>
          </w:tcPr>
          <w:p w14:paraId="5A2E87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8" w:type="dxa"/>
            <w:vAlign w:val="center"/>
          </w:tcPr>
          <w:p w14:paraId="462319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889" w:type="dxa"/>
            <w:vAlign w:val="center"/>
          </w:tcPr>
          <w:p w14:paraId="4B9BC6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A2396" w14:paraId="7829C37C" w14:textId="77777777" w:rsidTr="000A2396">
        <w:trPr>
          <w:cantSplit/>
          <w:jc w:val="center"/>
        </w:trPr>
        <w:tc>
          <w:tcPr>
            <w:tcW w:w="4227" w:type="dxa"/>
            <w:vAlign w:val="center"/>
          </w:tcPr>
          <w:p w14:paraId="73250B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Сформулирована клиентская задача, а не только название компетенции</w:t>
            </w:r>
          </w:p>
        </w:tc>
        <w:tc>
          <w:tcPr>
            <w:tcW w:w="1238" w:type="dxa"/>
            <w:vAlign w:val="center"/>
          </w:tcPr>
          <w:p w14:paraId="6F2DF6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5159AC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клиентских задач</w:t>
            </w:r>
          </w:p>
        </w:tc>
      </w:tr>
      <w:tr w:rsidR="000A2396" w14:paraId="78C51093" w14:textId="77777777" w:rsidTr="000A2396">
        <w:trPr>
          <w:cantSplit/>
          <w:jc w:val="center"/>
        </w:trPr>
        <w:tc>
          <w:tcPr>
            <w:tcW w:w="4227" w:type="dxa"/>
            <w:vAlign w:val="center"/>
          </w:tcPr>
          <w:p w14:paraId="753D73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продуктовые границы</w:t>
            </w:r>
          </w:p>
        </w:tc>
        <w:tc>
          <w:tcPr>
            <w:tcW w:w="1238" w:type="dxa"/>
            <w:vAlign w:val="center"/>
          </w:tcPr>
          <w:p w14:paraId="518B38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4FA7E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продуктовых границ</w:t>
            </w:r>
          </w:p>
        </w:tc>
      </w:tr>
      <w:tr w:rsidR="000A2396" w14:paraId="0047DB27" w14:textId="77777777" w:rsidTr="000A2396">
        <w:trPr>
          <w:cantSplit/>
          <w:jc w:val="center"/>
        </w:trPr>
        <w:tc>
          <w:tcPr>
            <w:tcW w:w="4227" w:type="dxa"/>
            <w:vAlign w:val="center"/>
          </w:tcPr>
          <w:p w14:paraId="3B19C2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включаются</w:t>
            </w:r>
          </w:p>
        </w:tc>
        <w:tc>
          <w:tcPr>
            <w:tcW w:w="1238" w:type="dxa"/>
            <w:vAlign w:val="center"/>
          </w:tcPr>
          <w:p w14:paraId="66520B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47D26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0A2396" w14:paraId="4A9AE106" w14:textId="77777777" w:rsidTr="000A2396">
        <w:trPr>
          <w:cantSplit/>
          <w:jc w:val="center"/>
        </w:trPr>
        <w:tc>
          <w:tcPr>
            <w:tcW w:w="4227" w:type="dxa"/>
            <w:vAlign w:val="center"/>
          </w:tcPr>
          <w:p w14:paraId="5FAF20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Показано, какие решения исключаются</w:t>
            </w:r>
          </w:p>
        </w:tc>
        <w:tc>
          <w:tcPr>
            <w:tcW w:w="1238" w:type="dxa"/>
            <w:vAlign w:val="center"/>
          </w:tcPr>
          <w:p w14:paraId="5C8F72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63216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  <w:tr w:rsidR="000A2396" w14:paraId="69DD3384" w14:textId="77777777" w:rsidTr="000A2396">
        <w:trPr>
          <w:cantSplit/>
          <w:jc w:val="center"/>
        </w:trPr>
        <w:tc>
          <w:tcPr>
            <w:tcW w:w="4227" w:type="dxa"/>
            <w:vAlign w:val="center"/>
          </w:tcPr>
          <w:p w14:paraId="32B788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Выявлены прямые и косвенные заменители</w:t>
            </w:r>
          </w:p>
        </w:tc>
        <w:tc>
          <w:tcPr>
            <w:tcW w:w="1238" w:type="dxa"/>
            <w:vAlign w:val="center"/>
          </w:tcPr>
          <w:p w14:paraId="45F8E6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78BC46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заменителей</w:t>
            </w:r>
          </w:p>
        </w:tc>
      </w:tr>
      <w:tr w:rsidR="000A2396" w14:paraId="0360A622" w14:textId="77777777" w:rsidTr="000A2396">
        <w:trPr>
          <w:cantSplit/>
          <w:jc w:val="center"/>
        </w:trPr>
        <w:tc>
          <w:tcPr>
            <w:tcW w:w="4227" w:type="dxa"/>
            <w:vAlign w:val="center"/>
          </w:tcPr>
          <w:p w14:paraId="660E42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Отделены информационные запросы от коммерческих</w:t>
            </w:r>
          </w:p>
        </w:tc>
        <w:tc>
          <w:tcPr>
            <w:tcW w:w="1238" w:type="dxa"/>
            <w:vAlign w:val="center"/>
          </w:tcPr>
          <w:p w14:paraId="4C2818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393D65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намерений</w:t>
            </w:r>
          </w:p>
        </w:tc>
      </w:tr>
      <w:tr w:rsidR="000A2396" w14:paraId="097F3C60" w14:textId="77777777" w:rsidTr="000A2396">
        <w:trPr>
          <w:cantSplit/>
          <w:jc w:val="center"/>
        </w:trPr>
        <w:tc>
          <w:tcPr>
            <w:tcW w:w="4227" w:type="dxa"/>
            <w:vAlign w:val="center"/>
          </w:tcPr>
          <w:p w14:paraId="2DD20D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географические границы</w:t>
            </w:r>
          </w:p>
        </w:tc>
        <w:tc>
          <w:tcPr>
            <w:tcW w:w="1238" w:type="dxa"/>
            <w:vAlign w:val="center"/>
          </w:tcPr>
          <w:p w14:paraId="6E69C0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6A0629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отбор территорий</w:t>
            </w:r>
          </w:p>
        </w:tc>
      </w:tr>
      <w:tr w:rsidR="000A2396" w14:paraId="6CFC5B56" w14:textId="77777777" w:rsidTr="000A2396">
        <w:trPr>
          <w:cantSplit/>
          <w:jc w:val="center"/>
        </w:trPr>
        <w:tc>
          <w:tcPr>
            <w:tcW w:w="4227" w:type="dxa"/>
            <w:vAlign w:val="center"/>
          </w:tcPr>
          <w:p w14:paraId="713BF5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Проверены региональные различия интереса</w:t>
            </w:r>
          </w:p>
        </w:tc>
        <w:tc>
          <w:tcPr>
            <w:tcW w:w="1238" w:type="dxa"/>
            <w:vAlign w:val="center"/>
          </w:tcPr>
          <w:p w14:paraId="244A27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889" w:type="dxa"/>
            <w:vAlign w:val="center"/>
          </w:tcPr>
          <w:p w14:paraId="4BCC05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Россия и Беларусь в Вордстате; страны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для узких запросов не различимы</w:t>
            </w:r>
          </w:p>
        </w:tc>
      </w:tr>
      <w:tr w:rsidR="000A2396" w14:paraId="471CCAD3" w14:textId="77777777" w:rsidTr="000A2396">
        <w:trPr>
          <w:cantSplit/>
          <w:jc w:val="center"/>
        </w:trPr>
        <w:tc>
          <w:tcPr>
            <w:tcW w:w="4227" w:type="dxa"/>
            <w:vAlign w:val="center"/>
          </w:tcPr>
          <w:p w14:paraId="2848EF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Указаны цифровые каналы формирования спроса</w:t>
            </w:r>
          </w:p>
        </w:tc>
        <w:tc>
          <w:tcPr>
            <w:tcW w:w="1238" w:type="dxa"/>
            <w:vAlign w:val="center"/>
          </w:tcPr>
          <w:p w14:paraId="112815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49CFE1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канальная карт</w:t>
            </w:r>
            <w:r>
              <w:rPr>
                <w:sz w:val="24"/>
              </w:rPr>
              <w:t>а</w:t>
            </w:r>
          </w:p>
        </w:tc>
      </w:tr>
      <w:tr w:rsidR="000A2396" w14:paraId="28BD0787" w14:textId="77777777" w:rsidTr="000A2396">
        <w:trPr>
          <w:cantSplit/>
          <w:jc w:val="center"/>
        </w:trPr>
        <w:tc>
          <w:tcPr>
            <w:tcW w:w="4227" w:type="dxa"/>
            <w:vAlign w:val="center"/>
          </w:tcPr>
          <w:p w14:paraId="369DD1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список источников данных</w:t>
            </w:r>
          </w:p>
        </w:tc>
        <w:tc>
          <w:tcPr>
            <w:tcW w:w="1238" w:type="dxa"/>
            <w:vAlign w:val="center"/>
          </w:tcPr>
          <w:p w14:paraId="5F7815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1CCE13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источников границ</w:t>
            </w:r>
          </w:p>
        </w:tc>
      </w:tr>
      <w:tr w:rsidR="000A2396" w14:paraId="7DEA1FEA" w14:textId="77777777" w:rsidTr="000A2396">
        <w:trPr>
          <w:cantSplit/>
          <w:jc w:val="center"/>
        </w:trPr>
        <w:tc>
          <w:tcPr>
            <w:tcW w:w="4227" w:type="dxa"/>
            <w:vAlign w:val="center"/>
          </w:tcPr>
          <w:p w14:paraId="76D695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итоговый паспорт границ</w:t>
            </w:r>
          </w:p>
        </w:tc>
        <w:tc>
          <w:tcPr>
            <w:tcW w:w="1238" w:type="dxa"/>
            <w:vAlign w:val="center"/>
          </w:tcPr>
          <w:p w14:paraId="214223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889" w:type="dxa"/>
            <w:vAlign w:val="center"/>
          </w:tcPr>
          <w:p w14:paraId="016AEB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границ</w:t>
            </w:r>
          </w:p>
        </w:tc>
      </w:tr>
    </w:tbl>
    <w:p w14:paraId="19D74A0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Контроль показывает один пробел: региональные различия по странам ЕС не подтверждены данными, поскольку по узким запросам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дает значений. Ограничение вынесено в приложение Б.</w:t>
      </w:r>
    </w:p>
    <w:p w14:paraId="733F8A7D" w14:textId="77777777" w:rsidR="000A2396" w:rsidRDefault="007E7498">
      <w:pPr>
        <w:pStyle w:val="3"/>
        <w:spacing w:before="360" w:after="360" w:line="360" w:lineRule="exact"/>
        <w:ind w:firstLine="709"/>
      </w:pPr>
      <w:bookmarkStart w:id="33" w:name="_a2b66d8b30d2de6f45fc6d2285baac334ce4971"/>
      <w:bookmarkEnd w:id="32"/>
      <w:r>
        <w:rPr>
          <w:b/>
        </w:rPr>
        <w:t>1.2.9 Аргументация выбора идеи и территории</w:t>
      </w:r>
    </w:p>
    <w:p w14:paraId="67B0D41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Аргументация построен</w:t>
      </w:r>
      <w:r>
        <w:rPr>
          <w:sz w:val="28"/>
        </w:rPr>
        <w:t xml:space="preserve">а по шаблону [4] и опирается на листы данных.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для ключевых запросов приведен в таблице 47, </w:t>
      </w:r>
      <w:r>
        <w:rPr>
          <w:sz w:val="28"/>
        </w:rPr>
        <w:lastRenderedPageBreak/>
        <w:t>данные Вордстата - в таблицах 20 и 19, сопоставление источников - в таблице 38; обоснование территории - в таблице 42.</w:t>
      </w:r>
    </w:p>
    <w:p w14:paraId="05C5922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47 – Рабочий лист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лет, месячные значения)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37"/>
        <w:gridCol w:w="1735"/>
        <w:gridCol w:w="1641"/>
        <w:gridCol w:w="1553"/>
        <w:gridCol w:w="1553"/>
        <w:gridCol w:w="1436"/>
      </w:tblGrid>
      <w:tr w:rsidR="000A2396" w14:paraId="57C19BD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436" w:type="dxa"/>
            <w:vAlign w:val="center"/>
          </w:tcPr>
          <w:p w14:paraId="0783EE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34" w:type="dxa"/>
            <w:vAlign w:val="center"/>
          </w:tcPr>
          <w:p w14:paraId="6B4F6D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641" w:type="dxa"/>
            <w:vAlign w:val="center"/>
          </w:tcPr>
          <w:p w14:paraId="61388F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spreadsheet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553" w:type="dxa"/>
            <w:vAlign w:val="center"/>
          </w:tcPr>
          <w:p w14:paraId="51D33A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formula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2F6DE8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financial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model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</w:p>
        </w:tc>
        <w:tc>
          <w:tcPr>
            <w:tcW w:w="1436" w:type="dxa"/>
            <w:vAlign w:val="center"/>
          </w:tcPr>
          <w:p w14:paraId="268F05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copilot</w:t>
            </w:r>
          </w:p>
        </w:tc>
      </w:tr>
      <w:tr w:rsidR="000A2396" w14:paraId="66090123" w14:textId="77777777" w:rsidTr="000A2396">
        <w:trPr>
          <w:cantSplit/>
          <w:jc w:val="center"/>
        </w:trPr>
        <w:tc>
          <w:tcPr>
            <w:tcW w:w="1436" w:type="dxa"/>
            <w:vAlign w:val="center"/>
          </w:tcPr>
          <w:p w14:paraId="398451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0-100</w:t>
            </w:r>
          </w:p>
        </w:tc>
        <w:tc>
          <w:tcPr>
            <w:tcW w:w="1734" w:type="dxa"/>
            <w:vAlign w:val="center"/>
          </w:tcPr>
          <w:p w14:paraId="24490F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1641" w:type="dxa"/>
            <w:vAlign w:val="center"/>
          </w:tcPr>
          <w:p w14:paraId="21E29A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8,9</w:t>
            </w:r>
          </w:p>
        </w:tc>
        <w:tc>
          <w:tcPr>
            <w:tcW w:w="1553" w:type="dxa"/>
            <w:vAlign w:val="center"/>
          </w:tcPr>
          <w:p w14:paraId="0D5787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11,4</w:t>
            </w:r>
          </w:p>
        </w:tc>
        <w:tc>
          <w:tcPr>
            <w:tcW w:w="1553" w:type="dxa"/>
            <w:vAlign w:val="center"/>
          </w:tcPr>
          <w:p w14:paraId="720090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</w:t>
            </w:r>
          </w:p>
        </w:tc>
        <w:tc>
          <w:tcPr>
            <w:tcW w:w="1436" w:type="dxa"/>
            <w:vAlign w:val="center"/>
          </w:tcPr>
          <w:p w14:paraId="1AB327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21,2</w:t>
            </w:r>
          </w:p>
        </w:tc>
      </w:tr>
      <w:tr w:rsidR="000A2396" w14:paraId="52C5530F" w14:textId="77777777" w:rsidTr="000A2396">
        <w:trPr>
          <w:cantSplit/>
          <w:jc w:val="center"/>
        </w:trPr>
        <w:tc>
          <w:tcPr>
            <w:tcW w:w="1436" w:type="dxa"/>
            <w:vAlign w:val="center"/>
          </w:tcPr>
          <w:p w14:paraId="027D76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Пик интереса (месяц, индекс)</w:t>
            </w:r>
          </w:p>
        </w:tc>
        <w:tc>
          <w:tcPr>
            <w:tcW w:w="1734" w:type="dxa"/>
            <w:vAlign w:val="center"/>
          </w:tcPr>
          <w:p w14:paraId="223338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(80)</w:t>
            </w:r>
          </w:p>
        </w:tc>
        <w:tc>
          <w:tcPr>
            <w:tcW w:w="1641" w:type="dxa"/>
            <w:vAlign w:val="center"/>
          </w:tcPr>
          <w:p w14:paraId="22183C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(56)</w:t>
            </w:r>
          </w:p>
        </w:tc>
        <w:tc>
          <w:tcPr>
            <w:tcW w:w="1553" w:type="dxa"/>
            <w:vAlign w:val="center"/>
          </w:tcPr>
          <w:p w14:paraId="16C900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ноябрь 2023 (64)</w:t>
            </w:r>
          </w:p>
        </w:tc>
        <w:tc>
          <w:tcPr>
            <w:tcW w:w="1553" w:type="dxa"/>
            <w:vAlign w:val="center"/>
          </w:tcPr>
          <w:p w14:paraId="382922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(62)</w:t>
            </w:r>
          </w:p>
        </w:tc>
        <w:tc>
          <w:tcPr>
            <w:tcW w:w="1436" w:type="dxa"/>
            <w:vAlign w:val="center"/>
          </w:tcPr>
          <w:p w14:paraId="1D2FED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май 2026 (85)</w:t>
            </w:r>
          </w:p>
        </w:tc>
      </w:tr>
      <w:tr w:rsidR="000A2396" w14:paraId="30E9989A" w14:textId="77777777" w:rsidTr="000A2396">
        <w:trPr>
          <w:cantSplit/>
          <w:jc w:val="center"/>
        </w:trPr>
        <w:tc>
          <w:tcPr>
            <w:tcW w:w="1436" w:type="dxa"/>
            <w:vAlign w:val="center"/>
          </w:tcPr>
          <w:p w14:paraId="771058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Тренд (последние 52 к предыдущим)</w:t>
            </w:r>
          </w:p>
        </w:tc>
        <w:tc>
          <w:tcPr>
            <w:tcW w:w="1734" w:type="dxa"/>
            <w:vAlign w:val="center"/>
          </w:tcPr>
          <w:p w14:paraId="491F9E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(+220 %)</w:t>
            </w:r>
          </w:p>
        </w:tc>
        <w:tc>
          <w:tcPr>
            <w:tcW w:w="1641" w:type="dxa"/>
            <w:vAlign w:val="center"/>
          </w:tcPr>
          <w:p w14:paraId="5D1B43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(+499 %)</w:t>
            </w:r>
          </w:p>
        </w:tc>
        <w:tc>
          <w:tcPr>
            <w:tcW w:w="1553" w:type="dxa"/>
            <w:vAlign w:val="center"/>
          </w:tcPr>
          <w:p w14:paraId="7A025E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от нуля (+255 %)</w:t>
            </w:r>
          </w:p>
        </w:tc>
        <w:tc>
          <w:tcPr>
            <w:tcW w:w="1553" w:type="dxa"/>
            <w:vAlign w:val="center"/>
          </w:tcPr>
          <w:p w14:paraId="47ECB7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(+682 %)</w:t>
            </w:r>
          </w:p>
        </w:tc>
        <w:tc>
          <w:tcPr>
            <w:tcW w:w="1436" w:type="dxa"/>
            <w:vAlign w:val="center"/>
          </w:tcPr>
          <w:p w14:paraId="5F3C8C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(+102 %)</w:t>
            </w:r>
          </w:p>
        </w:tc>
      </w:tr>
      <w:tr w:rsidR="000A2396" w14:paraId="071E59E1" w14:textId="77777777" w:rsidTr="000A2396">
        <w:trPr>
          <w:cantSplit/>
          <w:jc w:val="center"/>
        </w:trPr>
        <w:tc>
          <w:tcPr>
            <w:tcW w:w="1436" w:type="dxa"/>
            <w:vAlign w:val="center"/>
          </w:tcPr>
          <w:p w14:paraId="0C9024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Сезонность</w:t>
            </w:r>
          </w:p>
        </w:tc>
        <w:tc>
          <w:tcPr>
            <w:tcW w:w="1734" w:type="dxa"/>
            <w:vAlign w:val="center"/>
          </w:tcPr>
          <w:p w14:paraId="10D2A4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641" w:type="dxa"/>
            <w:vAlign w:val="center"/>
          </w:tcPr>
          <w:p w14:paraId="7BEB2A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07D05C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553" w:type="dxa"/>
            <w:vAlign w:val="center"/>
          </w:tcPr>
          <w:p w14:paraId="5F87E2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подтверждена</w:t>
            </w:r>
          </w:p>
        </w:tc>
        <w:tc>
          <w:tcPr>
            <w:tcW w:w="1436" w:type="dxa"/>
            <w:vAlign w:val="center"/>
          </w:tcPr>
          <w:p w14:paraId="7B0197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короче трех лет</w:t>
            </w:r>
          </w:p>
        </w:tc>
      </w:tr>
      <w:tr w:rsidR="000A2396" w14:paraId="18FF090D" w14:textId="77777777" w:rsidTr="000A2396">
        <w:trPr>
          <w:cantSplit/>
          <w:jc w:val="center"/>
        </w:trPr>
        <w:tc>
          <w:tcPr>
            <w:tcW w:w="1436" w:type="dxa"/>
            <w:vAlign w:val="center"/>
          </w:tcPr>
          <w:p w14:paraId="326AC5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интереса</w:t>
            </w:r>
          </w:p>
        </w:tc>
        <w:tc>
          <w:tcPr>
            <w:tcW w:w="1734" w:type="dxa"/>
            <w:vAlign w:val="center"/>
          </w:tcPr>
          <w:p w14:paraId="453186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ZA</w:t>
            </w:r>
            <w:r>
              <w:rPr>
                <w:sz w:val="24"/>
              </w:rPr>
              <w:t xml:space="preserve"> (49 стран)</w:t>
            </w:r>
          </w:p>
        </w:tc>
        <w:tc>
          <w:tcPr>
            <w:tcW w:w="1641" w:type="dxa"/>
            <w:vAlign w:val="center"/>
          </w:tcPr>
          <w:p w14:paraId="17F1AE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2DD223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553" w:type="dxa"/>
            <w:vAlign w:val="center"/>
          </w:tcPr>
          <w:p w14:paraId="71AF9D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(8 стран, единичные)</w:t>
            </w:r>
          </w:p>
        </w:tc>
        <w:tc>
          <w:tcPr>
            <w:tcW w:w="1436" w:type="dxa"/>
            <w:vAlign w:val="center"/>
          </w:tcPr>
          <w:p w14:paraId="7949A2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(60 стран)</w:t>
            </w:r>
          </w:p>
        </w:tc>
      </w:tr>
      <w:tr w:rsidR="000A2396" w14:paraId="74456857" w14:textId="77777777" w:rsidTr="000A2396">
        <w:trPr>
          <w:cantSplit/>
          <w:jc w:val="center"/>
        </w:trPr>
        <w:tc>
          <w:tcPr>
            <w:tcW w:w="1436" w:type="dxa"/>
            <w:vAlign w:val="center"/>
          </w:tcPr>
          <w:p w14:paraId="0B0AE7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</w:t>
            </w:r>
          </w:p>
        </w:tc>
        <w:tc>
          <w:tcPr>
            <w:tcW w:w="1734" w:type="dxa"/>
            <w:vAlign w:val="center"/>
          </w:tcPr>
          <w:p w14:paraId="3C585B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641" w:type="dxa"/>
            <w:vAlign w:val="center"/>
          </w:tcPr>
          <w:p w14:paraId="24CB5C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budget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spreadsheet</w:t>
            </w:r>
          </w:p>
        </w:tc>
        <w:tc>
          <w:tcPr>
            <w:tcW w:w="1553" w:type="dxa"/>
            <w:vAlign w:val="center"/>
          </w:tcPr>
          <w:p w14:paraId="28AC61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spell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553" w:type="dxa"/>
            <w:vAlign w:val="center"/>
          </w:tcPr>
          <w:p w14:paraId="781419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checklist</w:t>
            </w:r>
          </w:p>
        </w:tc>
        <w:tc>
          <w:tcPr>
            <w:tcW w:w="1436" w:type="dxa"/>
            <w:vAlign w:val="center"/>
          </w:tcPr>
          <w:p w14:paraId="361590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</w:tr>
      <w:tr w:rsidR="000A2396" w14:paraId="2ADF22F1" w14:textId="77777777" w:rsidTr="000A2396">
        <w:trPr>
          <w:cantSplit/>
          <w:jc w:val="center"/>
        </w:trPr>
        <w:tc>
          <w:tcPr>
            <w:tcW w:w="1436" w:type="dxa"/>
            <w:vAlign w:val="center"/>
          </w:tcPr>
          <w:p w14:paraId="25C0D5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для идеи</w:t>
            </w:r>
          </w:p>
        </w:tc>
        <w:tc>
          <w:tcPr>
            <w:tcW w:w="1734" w:type="dxa"/>
            <w:vAlign w:val="center"/>
          </w:tcPr>
          <w:p w14:paraId="71C4DD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формулировке слово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>; спрос на услугу не проявлен</w:t>
            </w:r>
          </w:p>
        </w:tc>
        <w:tc>
          <w:tcPr>
            <w:tcW w:w="1641" w:type="dxa"/>
            <w:vAlign w:val="center"/>
          </w:tcPr>
          <w:p w14:paraId="28834C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- шаблоны таблиц; спроса на услугу нет</w:t>
            </w:r>
          </w:p>
        </w:tc>
        <w:tc>
          <w:tcPr>
            <w:tcW w:w="1553" w:type="dxa"/>
            <w:vAlign w:val="center"/>
          </w:tcPr>
          <w:p w14:paraId="50079A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омоним (проверка орфографии), объема нет</w:t>
            </w:r>
          </w:p>
        </w:tc>
        <w:tc>
          <w:tcPr>
            <w:tcW w:w="1553" w:type="dxa"/>
            <w:vAlign w:val="center"/>
          </w:tcPr>
          <w:p w14:paraId="4EAFCC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ищут чек-лист; нишевая услуга</w:t>
            </w:r>
          </w:p>
        </w:tc>
        <w:tc>
          <w:tcPr>
            <w:tcW w:w="1436" w:type="dxa"/>
            <w:vAlign w:val="center"/>
          </w:tcPr>
          <w:p w14:paraId="493900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выбор инструмента платформы</w:t>
            </w:r>
          </w:p>
        </w:tc>
      </w:tr>
    </w:tbl>
    <w:p w14:paraId="4D4C32D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Лист показывает, что пики интереса по всем запросам приходятся на 2025-2026 гг., то есть интерес мо</w:t>
      </w:r>
      <w:r>
        <w:rPr>
          <w:sz w:val="28"/>
        </w:rPr>
        <w:t xml:space="preserve">лод; сезонность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подтверждается, связанные запросы указывают на смежные темы. Для идеи это означает, что рост интереса к теме реален, но его коммерческий характер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не подтверждает.</w:t>
      </w:r>
    </w:p>
    <w:p w14:paraId="7F466FC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Сопоставление сигналов двух источников по шести критериям приведено в таблице 48.</w:t>
      </w:r>
    </w:p>
    <w:p w14:paraId="4C3A850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48 – Рабочий лист сопоставления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56"/>
        <w:gridCol w:w="2195"/>
        <w:gridCol w:w="2297"/>
        <w:gridCol w:w="2807"/>
      </w:tblGrid>
      <w:tr w:rsidR="000A2396" w14:paraId="59F5F55A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55" w:type="dxa"/>
            <w:vAlign w:val="center"/>
          </w:tcPr>
          <w:p w14:paraId="7C0D1F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2195" w:type="dxa"/>
            <w:vAlign w:val="center"/>
          </w:tcPr>
          <w:p w14:paraId="1E8D9E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Сигнал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</w:p>
        </w:tc>
        <w:tc>
          <w:tcPr>
            <w:tcW w:w="2297" w:type="dxa"/>
            <w:vAlign w:val="center"/>
          </w:tcPr>
          <w:p w14:paraId="3A0C86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Сигнал Яндекс Вордстат</w:t>
            </w:r>
          </w:p>
        </w:tc>
        <w:tc>
          <w:tcPr>
            <w:tcW w:w="2807" w:type="dxa"/>
            <w:vAlign w:val="center"/>
          </w:tcPr>
          <w:p w14:paraId="0D964C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интерпретация</w:t>
            </w:r>
          </w:p>
        </w:tc>
      </w:tr>
      <w:tr w:rsidR="000A2396" w14:paraId="761E4A3E" w14:textId="77777777" w:rsidTr="000A2396">
        <w:trPr>
          <w:cantSplit/>
          <w:jc w:val="center"/>
        </w:trPr>
        <w:tc>
          <w:tcPr>
            <w:tcW w:w="2055" w:type="dxa"/>
            <w:vAlign w:val="center"/>
          </w:tcPr>
          <w:p w14:paraId="4BD259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Наличие интереса</w:t>
            </w:r>
          </w:p>
        </w:tc>
        <w:tc>
          <w:tcPr>
            <w:tcW w:w="2195" w:type="dxa"/>
            <w:vAlign w:val="center"/>
          </w:tcPr>
          <w:p w14:paraId="5FC850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узких запросов от низкой</w:t>
            </w:r>
            <w:r>
              <w:rPr>
                <w:sz w:val="24"/>
              </w:rPr>
              <w:t xml:space="preserve"> базы;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</w:t>
            </w:r>
          </w:p>
        </w:tc>
        <w:tc>
          <w:tcPr>
            <w:tcW w:w="2297" w:type="dxa"/>
            <w:vAlign w:val="center"/>
          </w:tcPr>
          <w:p w14:paraId="22CC6B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20 тыс. запросов в год по ошибкам в формулах, до 10 тыс. по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807" w:type="dxa"/>
            <w:vAlign w:val="center"/>
          </w:tcPr>
          <w:p w14:paraId="173C0F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есть, преимущественно проблемный и инструментальный</w:t>
            </w:r>
          </w:p>
        </w:tc>
      </w:tr>
      <w:tr w:rsidR="000A2396" w14:paraId="19145CDC" w14:textId="77777777" w:rsidTr="000A2396">
        <w:trPr>
          <w:cantSplit/>
          <w:jc w:val="center"/>
        </w:trPr>
        <w:tc>
          <w:tcPr>
            <w:tcW w:w="2055" w:type="dxa"/>
            <w:vAlign w:val="center"/>
          </w:tcPr>
          <w:p w14:paraId="03132F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Устойчивость интереса</w:t>
            </w:r>
          </w:p>
        </w:tc>
        <w:tc>
          <w:tcPr>
            <w:tcW w:w="2195" w:type="dxa"/>
            <w:vAlign w:val="center"/>
          </w:tcPr>
          <w:p w14:paraId="1203A9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рост 2025-2026 гг., сезонность не подтверждена</w:t>
            </w:r>
          </w:p>
        </w:tc>
        <w:tc>
          <w:tcPr>
            <w:tcW w:w="2297" w:type="dxa"/>
            <w:vAlign w:val="center"/>
          </w:tcPr>
          <w:p w14:paraId="317E19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устойчивая сезонность, снижение за последний год</w:t>
            </w:r>
          </w:p>
        </w:tc>
        <w:tc>
          <w:tcPr>
            <w:tcW w:w="2807" w:type="dxa"/>
            <w:vAlign w:val="center"/>
          </w:tcPr>
          <w:p w14:paraId="4D9CF2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сезонный в Яндексе, растущий в мировом поиске; источники расходятся</w:t>
            </w:r>
          </w:p>
        </w:tc>
      </w:tr>
      <w:tr w:rsidR="000A2396" w14:paraId="20408001" w14:textId="77777777" w:rsidTr="000A2396">
        <w:trPr>
          <w:cantSplit/>
          <w:jc w:val="center"/>
        </w:trPr>
        <w:tc>
          <w:tcPr>
            <w:tcW w:w="2055" w:type="dxa"/>
            <w:vAlign w:val="center"/>
          </w:tcPr>
          <w:p w14:paraId="3D3B26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Коммерческий характер</w:t>
            </w:r>
          </w:p>
        </w:tc>
        <w:tc>
          <w:tcPr>
            <w:tcW w:w="2195" w:type="dxa"/>
            <w:vAlign w:val="center"/>
          </w:tcPr>
          <w:p w14:paraId="212DFC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связанные запросы про шаблоны и определения</w:t>
            </w:r>
          </w:p>
        </w:tc>
        <w:tc>
          <w:tcPr>
            <w:tcW w:w="2297" w:type="dxa"/>
            <w:vAlign w:val="center"/>
          </w:tcPr>
          <w:p w14:paraId="7C3CE2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топы без «заказать», «цен</w:t>
            </w:r>
            <w:r>
              <w:rPr>
                <w:sz w:val="24"/>
              </w:rPr>
              <w:t>а»</w:t>
            </w:r>
          </w:p>
        </w:tc>
        <w:tc>
          <w:tcPr>
            <w:tcW w:w="2807" w:type="dxa"/>
            <w:vAlign w:val="center"/>
          </w:tcPr>
          <w:p w14:paraId="46CF78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и инструментальный</w:t>
            </w:r>
          </w:p>
        </w:tc>
      </w:tr>
      <w:tr w:rsidR="000A2396" w14:paraId="06925519" w14:textId="77777777" w:rsidTr="000A2396">
        <w:trPr>
          <w:cantSplit/>
          <w:jc w:val="center"/>
        </w:trPr>
        <w:tc>
          <w:tcPr>
            <w:tcW w:w="2055" w:type="dxa"/>
            <w:vAlign w:val="center"/>
          </w:tcPr>
          <w:p w14:paraId="657B5D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Территориальная выраженность</w:t>
            </w:r>
          </w:p>
        </w:tc>
        <w:tc>
          <w:tcPr>
            <w:tcW w:w="2195" w:type="dxa"/>
            <w:vAlign w:val="center"/>
          </w:tcPr>
          <w:p w14:paraId="48ADF9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 есть; страны ЕС и Беларусь не различимы</w:t>
            </w:r>
          </w:p>
        </w:tc>
        <w:tc>
          <w:tcPr>
            <w:tcW w:w="2297" w:type="dxa"/>
            <w:vAlign w:val="center"/>
          </w:tcPr>
          <w:p w14:paraId="553E9A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и Москва; Беларусь около 1 %</w:t>
            </w:r>
          </w:p>
        </w:tc>
        <w:tc>
          <w:tcPr>
            <w:tcW w:w="2807" w:type="dxa"/>
            <w:vAlign w:val="center"/>
          </w:tcPr>
          <w:p w14:paraId="5DCC6D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онлайн-рынок без выраженной локализации</w:t>
            </w:r>
          </w:p>
        </w:tc>
      </w:tr>
      <w:tr w:rsidR="000A2396" w14:paraId="1B1C12F9" w14:textId="77777777" w:rsidTr="000A2396">
        <w:trPr>
          <w:cantSplit/>
          <w:jc w:val="center"/>
        </w:trPr>
        <w:tc>
          <w:tcPr>
            <w:tcW w:w="2055" w:type="dxa"/>
            <w:vAlign w:val="center"/>
          </w:tcPr>
          <w:p w14:paraId="36D742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Специализация услуги</w:t>
            </w:r>
          </w:p>
        </w:tc>
        <w:tc>
          <w:tcPr>
            <w:tcW w:w="2195" w:type="dxa"/>
            <w:vAlign w:val="center"/>
          </w:tcPr>
          <w:p w14:paraId="7B0CC4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растут аудит таблиц и аудит финансовых моделей</w:t>
            </w:r>
          </w:p>
        </w:tc>
        <w:tc>
          <w:tcPr>
            <w:tcW w:w="2297" w:type="dxa"/>
            <w:vAlign w:val="center"/>
          </w:tcPr>
          <w:p w14:paraId="33E9F0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массовый кластер - проблемные запросы об ошибках</w:t>
            </w:r>
          </w:p>
        </w:tc>
        <w:tc>
          <w:tcPr>
            <w:tcW w:w="2807" w:type="dxa"/>
            <w:vAlign w:val="center"/>
          </w:tcPr>
          <w:p w14:paraId="30C546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первой услугой выбрать проверку и объяснение ошибок, консалтинг - позже</w:t>
            </w:r>
          </w:p>
        </w:tc>
      </w:tr>
      <w:tr w:rsidR="000A2396" w14:paraId="1C6FE269" w14:textId="77777777" w:rsidTr="000A2396">
        <w:trPr>
          <w:cantSplit/>
          <w:jc w:val="center"/>
        </w:trPr>
        <w:tc>
          <w:tcPr>
            <w:tcW w:w="2055" w:type="dxa"/>
            <w:vAlign w:val="center"/>
          </w:tcPr>
          <w:p w14:paraId="1F1096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 данных</w:t>
            </w:r>
          </w:p>
        </w:tc>
        <w:tc>
          <w:tcPr>
            <w:tcW w:w="2195" w:type="dxa"/>
            <w:vAlign w:val="center"/>
          </w:tcPr>
          <w:p w14:paraId="5A5E0D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малые индексы, нормирование по пакету</w:t>
            </w:r>
          </w:p>
        </w:tc>
        <w:tc>
          <w:tcPr>
            <w:tcW w:w="2297" w:type="dxa"/>
            <w:vAlign w:val="center"/>
          </w:tcPr>
          <w:p w14:paraId="652FF0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словоформы, омонимы, только аудитория Яндекса</w:t>
            </w:r>
          </w:p>
        </w:tc>
        <w:tc>
          <w:tcPr>
            <w:tcW w:w="2807" w:type="dxa"/>
            <w:vAlign w:val="center"/>
          </w:tcPr>
          <w:p w14:paraId="7B2A2F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требуются данные платежеспособности, рекламных кабинетов и конкурентов</w:t>
            </w:r>
          </w:p>
        </w:tc>
      </w:tr>
    </w:tbl>
    <w:p w14:paraId="0B4D9F0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Сопоставление источников соответствует ситуации «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Вордстат стабилен или снижается»: по методике нужно проверить аудит</w:t>
      </w:r>
      <w:r>
        <w:rPr>
          <w:sz w:val="28"/>
        </w:rPr>
        <w:t>орию, формулировки и регионы и дополнить поиск другими источниками. Это определяет содержание ЛР2-3 и ЛР4.</w:t>
      </w:r>
    </w:p>
    <w:p w14:paraId="3BDB857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Перспективность идеи оценена по матрице из шести критериев (таблица 49).</w:t>
      </w:r>
    </w:p>
    <w:p w14:paraId="6F9B4A71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49 – Оценочная матрица перспективности бизнес-идеи (0-3)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03"/>
        <w:gridCol w:w="1969"/>
        <w:gridCol w:w="1310"/>
        <w:gridCol w:w="1779"/>
        <w:gridCol w:w="2394"/>
      </w:tblGrid>
      <w:tr w:rsidR="000A2396" w14:paraId="543DE25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03" w:type="dxa"/>
            <w:vAlign w:val="center"/>
          </w:tcPr>
          <w:p w14:paraId="3383BD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969" w:type="dxa"/>
            <w:vAlign w:val="center"/>
          </w:tcPr>
          <w:p w14:paraId="60113E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А</w:t>
            </w:r>
          </w:p>
        </w:tc>
        <w:tc>
          <w:tcPr>
            <w:tcW w:w="1310" w:type="dxa"/>
            <w:vAlign w:val="center"/>
          </w:tcPr>
          <w:p w14:paraId="108BA0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Б</w:t>
            </w:r>
          </w:p>
        </w:tc>
        <w:tc>
          <w:tcPr>
            <w:tcW w:w="1779" w:type="dxa"/>
            <w:vAlign w:val="center"/>
          </w:tcPr>
          <w:p w14:paraId="578D28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 В</w:t>
            </w:r>
          </w:p>
        </w:tc>
        <w:tc>
          <w:tcPr>
            <w:tcW w:w="2394" w:type="dxa"/>
            <w:vAlign w:val="center"/>
          </w:tcPr>
          <w:p w14:paraId="5D6058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</w:tr>
      <w:tr w:rsidR="000A2396" w14:paraId="02AF5EF4" w14:textId="77777777" w:rsidTr="000A2396">
        <w:trPr>
          <w:cantSplit/>
          <w:jc w:val="center"/>
        </w:trPr>
        <w:tc>
          <w:tcPr>
            <w:tcW w:w="1903" w:type="dxa"/>
            <w:vAlign w:val="center"/>
          </w:tcPr>
          <w:p w14:paraId="6520E5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Выраженность интереса</w:t>
            </w:r>
          </w:p>
        </w:tc>
        <w:tc>
          <w:tcPr>
            <w:tcW w:w="1969" w:type="dxa"/>
            <w:vAlign w:val="center"/>
          </w:tcPr>
          <w:p w14:paraId="3A019A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10" w:type="dxa"/>
            <w:vAlign w:val="center"/>
          </w:tcPr>
          <w:p w14:paraId="6A8246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9" w:type="dxa"/>
            <w:vAlign w:val="center"/>
          </w:tcPr>
          <w:p w14:paraId="22E76C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234AAB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Вордстата и масштаб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</w:tr>
      <w:tr w:rsidR="000A2396" w14:paraId="34B67D0A" w14:textId="77777777" w:rsidTr="000A2396">
        <w:trPr>
          <w:cantSplit/>
          <w:jc w:val="center"/>
        </w:trPr>
        <w:tc>
          <w:tcPr>
            <w:tcW w:w="1903" w:type="dxa"/>
            <w:vAlign w:val="center"/>
          </w:tcPr>
          <w:p w14:paraId="1CDA76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Динамика</w:t>
            </w:r>
          </w:p>
        </w:tc>
        <w:tc>
          <w:tcPr>
            <w:tcW w:w="1969" w:type="dxa"/>
            <w:vAlign w:val="center"/>
          </w:tcPr>
          <w:p w14:paraId="03F49D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5A54B3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E83A7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BAF72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источников в А; длинный рост в Б и В</w:t>
            </w:r>
          </w:p>
        </w:tc>
      </w:tr>
      <w:tr w:rsidR="000A2396" w14:paraId="5A29DDDF" w14:textId="77777777" w:rsidTr="000A2396">
        <w:trPr>
          <w:cantSplit/>
          <w:jc w:val="center"/>
        </w:trPr>
        <w:tc>
          <w:tcPr>
            <w:tcW w:w="1903" w:type="dxa"/>
            <w:vAlign w:val="center"/>
          </w:tcPr>
          <w:p w14:paraId="57E7C4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 намерение</w:t>
            </w:r>
          </w:p>
        </w:tc>
        <w:tc>
          <w:tcPr>
            <w:tcW w:w="1969" w:type="dxa"/>
            <w:vAlign w:val="center"/>
          </w:tcPr>
          <w:p w14:paraId="715E8A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52FA16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9" w:type="dxa"/>
            <w:vAlign w:val="center"/>
          </w:tcPr>
          <w:p w14:paraId="5F38C4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1FDC1B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формулировки есть только в кластере В</w:t>
            </w:r>
          </w:p>
        </w:tc>
      </w:tr>
      <w:tr w:rsidR="000A2396" w14:paraId="0DD83BEC" w14:textId="77777777" w:rsidTr="000A2396">
        <w:trPr>
          <w:cantSplit/>
          <w:jc w:val="center"/>
        </w:trPr>
        <w:tc>
          <w:tcPr>
            <w:tcW w:w="1903" w:type="dxa"/>
            <w:vAlign w:val="center"/>
          </w:tcPr>
          <w:p w14:paraId="133199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Географическая ясность</w:t>
            </w:r>
          </w:p>
        </w:tc>
        <w:tc>
          <w:tcPr>
            <w:tcW w:w="1969" w:type="dxa"/>
            <w:vAlign w:val="center"/>
          </w:tcPr>
          <w:p w14:paraId="70DF01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310" w:type="dxa"/>
            <w:vAlign w:val="center"/>
          </w:tcPr>
          <w:p w14:paraId="364BCF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157280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94" w:type="dxa"/>
            <w:vAlign w:val="center"/>
          </w:tcPr>
          <w:p w14:paraId="64C5A8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Б есть страны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Россия; в А и В территория не определяется данными</w:t>
            </w:r>
          </w:p>
        </w:tc>
      </w:tr>
      <w:tr w:rsidR="000A2396" w14:paraId="7C7DCC43" w14:textId="77777777" w:rsidTr="000A2396">
        <w:trPr>
          <w:cantSplit/>
          <w:jc w:val="center"/>
        </w:trPr>
        <w:tc>
          <w:tcPr>
            <w:tcW w:w="1903" w:type="dxa"/>
            <w:vAlign w:val="center"/>
          </w:tcPr>
          <w:p w14:paraId="3B7F7B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Соответствие компетенции</w:t>
            </w:r>
          </w:p>
        </w:tc>
        <w:tc>
          <w:tcPr>
            <w:tcW w:w="1969" w:type="dxa"/>
            <w:vAlign w:val="center"/>
          </w:tcPr>
          <w:p w14:paraId="24A5D1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08745E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735DEF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75A957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соответствует продукту прямо, Б - смежный, В - сегмент клиентов</w:t>
            </w:r>
          </w:p>
        </w:tc>
      </w:tr>
      <w:tr w:rsidR="000A2396" w14:paraId="61378D64" w14:textId="77777777" w:rsidTr="000A2396">
        <w:trPr>
          <w:cantSplit/>
          <w:jc w:val="center"/>
        </w:trPr>
        <w:tc>
          <w:tcPr>
            <w:tcW w:w="1903" w:type="dxa"/>
            <w:vAlign w:val="center"/>
          </w:tcPr>
          <w:p w14:paraId="011223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Операционная реализуемость</w:t>
            </w:r>
          </w:p>
        </w:tc>
        <w:tc>
          <w:tcPr>
            <w:tcW w:w="1969" w:type="dxa"/>
            <w:vAlign w:val="center"/>
          </w:tcPr>
          <w:p w14:paraId="2FDEF9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10" w:type="dxa"/>
            <w:vAlign w:val="center"/>
          </w:tcPr>
          <w:p w14:paraId="18271B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9" w:type="dxa"/>
            <w:vAlign w:val="center"/>
          </w:tcPr>
          <w:p w14:paraId="2F5E40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394" w:type="dxa"/>
            <w:vAlign w:val="center"/>
          </w:tcPr>
          <w:p w14:paraId="4DE83B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 онлайн; Б требует конкуренции с платформами, В - профессионального канала</w:t>
            </w:r>
          </w:p>
        </w:tc>
      </w:tr>
      <w:tr w:rsidR="000A2396" w14:paraId="7D39510E" w14:textId="77777777" w:rsidTr="000A2396">
        <w:trPr>
          <w:cantSplit/>
          <w:jc w:val="center"/>
        </w:trPr>
        <w:tc>
          <w:tcPr>
            <w:tcW w:w="1903" w:type="dxa"/>
            <w:vAlign w:val="center"/>
          </w:tcPr>
          <w:p w14:paraId="2B380F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(из 18)</w:t>
            </w:r>
          </w:p>
        </w:tc>
        <w:tc>
          <w:tcPr>
            <w:tcW w:w="1969" w:type="dxa"/>
            <w:vAlign w:val="center"/>
          </w:tcPr>
          <w:p w14:paraId="20A7D6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310" w:type="dxa"/>
            <w:vAlign w:val="center"/>
          </w:tcPr>
          <w:p w14:paraId="61D9CA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779" w:type="dxa"/>
            <w:vAlign w:val="center"/>
          </w:tcPr>
          <w:p w14:paraId="7B43CF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2394" w:type="dxa"/>
            <w:vAlign w:val="center"/>
          </w:tcPr>
          <w:p w14:paraId="737226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три кластера в диапазоне 10-12</w:t>
            </w:r>
          </w:p>
        </w:tc>
      </w:tr>
      <w:tr w:rsidR="000A2396" w14:paraId="7CFB8ED4" w14:textId="77777777" w:rsidTr="000A2396">
        <w:trPr>
          <w:cantSplit/>
          <w:jc w:val="center"/>
        </w:trPr>
        <w:tc>
          <w:tcPr>
            <w:tcW w:w="1903" w:type="dxa"/>
            <w:vAlign w:val="center"/>
          </w:tcPr>
          <w:p w14:paraId="1AE773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Рекомендация</w:t>
            </w:r>
          </w:p>
        </w:tc>
        <w:tc>
          <w:tcPr>
            <w:tcW w:w="1969" w:type="dxa"/>
            <w:vAlign w:val="center"/>
          </w:tcPr>
          <w:p w14:paraId="3C37B7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перспективна, уточнить сегмент и коммерческую часть</w:t>
            </w:r>
          </w:p>
        </w:tc>
        <w:tc>
          <w:tcPr>
            <w:tcW w:w="1310" w:type="dxa"/>
            <w:vAlign w:val="center"/>
          </w:tcPr>
          <w:p w14:paraId="40909A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контекст рынка, не основной продукт</w:t>
            </w:r>
          </w:p>
        </w:tc>
        <w:tc>
          <w:tcPr>
            <w:tcW w:w="1779" w:type="dxa"/>
            <w:vAlign w:val="center"/>
          </w:tcPr>
          <w:p w14:paraId="0690E1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перспективна как сегмент консультантов</w:t>
            </w:r>
          </w:p>
        </w:tc>
        <w:tc>
          <w:tcPr>
            <w:tcW w:w="2394" w:type="dxa"/>
            <w:vAlign w:val="center"/>
          </w:tcPr>
          <w:p w14:paraId="7F15A8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требуется проверка платежеспособного спроса</w:t>
            </w:r>
          </w:p>
        </w:tc>
      </w:tr>
    </w:tbl>
    <w:p w14:paraId="59A360E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три кластера набрали 10-12 балл</w:t>
      </w:r>
      <w:r>
        <w:rPr>
          <w:sz w:val="28"/>
        </w:rPr>
        <w:t>ов из 18: идея перспективна, но требует уточнения сегмента, услуги или территории [4]. Сильного предварительного обоснования (15-18 баллов) ни один кластер не получил главным образом из-за отсутствия коммерческих запросов и неопределенности территории. Мат</w:t>
      </w:r>
      <w:r>
        <w:rPr>
          <w:sz w:val="28"/>
        </w:rPr>
        <w:t>рица является внутренней методической шкалой и не заменяет финансовый расчет и анализ конкурентов.</w:t>
      </w:r>
    </w:p>
    <w:p w14:paraId="6BC9BB4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основании анализа поискового интереса аудитории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выбрана бизнес-идея: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с доказательством каждой находки. Идея основана на компетенции построения и верификации финансовых моделей и ориентирована на финансовых аналитиков, консультантов, бухгалтеров и основателей малого и сред</w:t>
      </w:r>
      <w:r>
        <w:rPr>
          <w:sz w:val="28"/>
        </w:rPr>
        <w:t>него бизнеса.</w:t>
      </w:r>
    </w:p>
    <w:p w14:paraId="3521D36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Выбор идеи обоснован тем, что по группам запросов о проверке формул, об ошибках в таблицах, об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для </w:t>
      </w:r>
      <w:r>
        <w:rPr>
          <w:i/>
          <w:sz w:val="28"/>
        </w:rPr>
        <w:t>Excel</w:t>
      </w:r>
      <w:r>
        <w:rPr>
          <w:sz w:val="28"/>
        </w:rPr>
        <w:t xml:space="preserve"> и об аудите финансовых моделей выявлены следующие признаки интереса: рост узких запросов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(за последний го</w:t>
      </w:r>
      <w:r>
        <w:rPr>
          <w:sz w:val="28"/>
        </w:rPr>
        <w:t xml:space="preserve">д аудит таблиц вырос почти в шесть раз к предыдущему году, при очень низкой базе); массовые проблемные запросы в Вордстате (около 20 тысяч запросов в год по ошибкам в формулах в России); быстро растущий интерес к </w:t>
      </w:r>
      <w:r>
        <w:rPr>
          <w:i/>
          <w:sz w:val="28"/>
        </w:rPr>
        <w:t>AI</w:t>
      </w:r>
      <w:r>
        <w:rPr>
          <w:sz w:val="28"/>
        </w:rPr>
        <w:t xml:space="preserve">-ассистентам для </w:t>
      </w:r>
      <w:r>
        <w:rPr>
          <w:i/>
          <w:sz w:val="28"/>
        </w:rPr>
        <w:t>Excel</w:t>
      </w:r>
      <w:r>
        <w:rPr>
          <w:sz w:val="28"/>
        </w:rPr>
        <w:t xml:space="preserve">. </w:t>
      </w:r>
      <w:r>
        <w:rPr>
          <w:sz w:val="28"/>
        </w:rPr>
        <w:lastRenderedPageBreak/>
        <w:t>Это свидетельству</w:t>
      </w:r>
      <w:r>
        <w:rPr>
          <w:sz w:val="28"/>
        </w:rPr>
        <w:t xml:space="preserve">ет о наличии поискового спроса на решение задачи «найти и исправить ошибку в таблице» и о смещении рынка к </w:t>
      </w:r>
      <w:r>
        <w:rPr>
          <w:i/>
          <w:sz w:val="28"/>
        </w:rPr>
        <w:t>AI</w:t>
      </w:r>
      <w:r>
        <w:rPr>
          <w:sz w:val="28"/>
        </w:rPr>
        <w:t>-инструментам.</w:t>
      </w:r>
    </w:p>
    <w:p w14:paraId="6DB7FD24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качестве первичной географической границы рынка выбраны англоязычные страны (США, Великобритания, Канада, Австралия, Ирландия) с р</w:t>
      </w:r>
      <w:r>
        <w:rPr>
          <w:sz w:val="28"/>
        </w:rPr>
        <w:t xml:space="preserve">асширением на ЕС. Данный выбор объясняется тем, что именно в англоязычном поиске интерес к аудиту таблиц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-инструментам подтвержден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а продукт оказывается онлайн; Беларусь и Россия оставлены контрольными территориями, поскольку их </w:t>
      </w:r>
      <w:r>
        <w:rPr>
          <w:sz w:val="28"/>
        </w:rPr>
        <w:t>объем в Вордстате ограничен, а доля Беларуси составляет около одного процента от России.</w:t>
      </w:r>
    </w:p>
    <w:p w14:paraId="46774F6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Таким образом, бизнес-идея является предварительно обоснованной лишь частично: подтверждены интерес аудитории и соответствие компетенции, но не подтверждены коммерческ</w:t>
      </w:r>
      <w:r>
        <w:rPr>
          <w:sz w:val="28"/>
        </w:rPr>
        <w:t>ие поисковые намерения и территория на уровне отдельных стран. Дополнительно требуется проверить конкурентов, цены, каналы продаж, финансовую модель и готовность клиентов платить за проверку.</w:t>
      </w:r>
    </w:p>
    <w:p w14:paraId="6A2E1009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Итоговый текст аргументации разложен на фрагменты в таблице 50.</w:t>
      </w:r>
    </w:p>
    <w:p w14:paraId="042A1F8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50 – Фрагменты итоговой аргументации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32"/>
        <w:gridCol w:w="5723"/>
      </w:tblGrid>
      <w:tr w:rsidR="000A2396" w14:paraId="7F7BE7FE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32" w:type="dxa"/>
            <w:vAlign w:val="center"/>
          </w:tcPr>
          <w:p w14:paraId="5F0789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Фрагмент</w:t>
            </w:r>
          </w:p>
        </w:tc>
        <w:tc>
          <w:tcPr>
            <w:tcW w:w="5723" w:type="dxa"/>
            <w:vAlign w:val="center"/>
          </w:tcPr>
          <w:p w14:paraId="3F3F6E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A2396" w14:paraId="5BBE5042" w14:textId="77777777" w:rsidTr="000A2396">
        <w:trPr>
          <w:cantSplit/>
          <w:jc w:val="center"/>
        </w:trPr>
        <w:tc>
          <w:tcPr>
            <w:tcW w:w="3632" w:type="dxa"/>
            <w:vAlign w:val="center"/>
          </w:tcPr>
          <w:p w14:paraId="4F7FF5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бизнес-идея</w:t>
            </w:r>
          </w:p>
        </w:tc>
        <w:tc>
          <w:tcPr>
            <w:tcW w:w="5723" w:type="dxa"/>
            <w:vAlign w:val="center"/>
          </w:tcPr>
          <w:p w14:paraId="7AF673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независимая проверка таблиц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как онлайн-сервис</w:t>
            </w:r>
          </w:p>
        </w:tc>
      </w:tr>
      <w:tr w:rsidR="000A2396" w14:paraId="5BE4B40C" w14:textId="77777777" w:rsidTr="000A2396">
        <w:trPr>
          <w:cantSplit/>
          <w:jc w:val="center"/>
        </w:trPr>
        <w:tc>
          <w:tcPr>
            <w:tcW w:w="3632" w:type="dxa"/>
            <w:vAlign w:val="center"/>
          </w:tcPr>
          <w:p w14:paraId="2F19E8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 основана на компетенции</w:t>
            </w:r>
          </w:p>
        </w:tc>
        <w:tc>
          <w:tcPr>
            <w:tcW w:w="5723" w:type="dxa"/>
            <w:vAlign w:val="center"/>
          </w:tcPr>
          <w:p w14:paraId="0FF8EE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 и финансовых моделей (принцип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доказывает»)</w:t>
            </w:r>
          </w:p>
        </w:tc>
      </w:tr>
      <w:tr w:rsidR="000A2396" w14:paraId="0EA80644" w14:textId="77777777" w:rsidTr="000A2396">
        <w:trPr>
          <w:cantSplit/>
          <w:jc w:val="center"/>
        </w:trPr>
        <w:tc>
          <w:tcPr>
            <w:tcW w:w="3632" w:type="dxa"/>
            <w:vAlign w:val="center"/>
          </w:tcPr>
          <w:p w14:paraId="6FDC10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723" w:type="dxa"/>
            <w:vAlign w:val="center"/>
          </w:tcPr>
          <w:p w14:paraId="687FEC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малого и среднего бизнеса, консультанты, бухгалтеры, основатели</w:t>
            </w:r>
          </w:p>
        </w:tc>
      </w:tr>
      <w:tr w:rsidR="000A2396" w14:paraId="14126D19" w14:textId="77777777" w:rsidTr="000A2396">
        <w:trPr>
          <w:cantSplit/>
          <w:jc w:val="center"/>
        </w:trPr>
        <w:tc>
          <w:tcPr>
            <w:tcW w:w="3632" w:type="dxa"/>
            <w:vAlign w:val="center"/>
          </w:tcPr>
          <w:p w14:paraId="5F0508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показывают</w:t>
            </w:r>
          </w:p>
        </w:tc>
        <w:tc>
          <w:tcPr>
            <w:tcW w:w="5723" w:type="dxa"/>
            <w:vAlign w:val="center"/>
          </w:tcPr>
          <w:p w14:paraId="5F2471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узких запросов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-запросов за последний год от низкой базы; сезонность не подтверждена</w:t>
            </w:r>
          </w:p>
        </w:tc>
      </w:tr>
      <w:tr w:rsidR="000A2396" w14:paraId="1C23DAAA" w14:textId="77777777" w:rsidTr="000A2396">
        <w:trPr>
          <w:cantSplit/>
          <w:jc w:val="center"/>
        </w:trPr>
        <w:tc>
          <w:tcPr>
            <w:tcW w:w="3632" w:type="dxa"/>
            <w:vAlign w:val="center"/>
          </w:tcPr>
          <w:p w14:paraId="21F01C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sz w:val="24"/>
              </w:rPr>
              <w:t>Яндекс Вордстат подтверждают</w:t>
            </w:r>
          </w:p>
        </w:tc>
        <w:tc>
          <w:tcPr>
            <w:tcW w:w="5723" w:type="dxa"/>
            <w:vAlign w:val="center"/>
          </w:tcPr>
          <w:p w14:paraId="137C21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массовый проблемный интерес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; сезонность; снижение за последний год; коммерческих формулировок нет</w:t>
            </w:r>
          </w:p>
        </w:tc>
      </w:tr>
      <w:tr w:rsidR="000A2396" w14:paraId="14C03770" w14:textId="77777777" w:rsidTr="000A2396">
        <w:trPr>
          <w:cantSplit/>
          <w:jc w:val="center"/>
        </w:trPr>
        <w:tc>
          <w:tcPr>
            <w:tcW w:w="3632" w:type="dxa"/>
            <w:vAlign w:val="center"/>
          </w:tcPr>
          <w:p w14:paraId="26885A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Географические границы выбраны</w:t>
            </w:r>
          </w:p>
        </w:tc>
        <w:tc>
          <w:tcPr>
            <w:tcW w:w="5723" w:type="dxa"/>
            <w:vAlign w:val="center"/>
          </w:tcPr>
          <w:p w14:paraId="5810BA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с расширением на ЕС; Беларусь и Россия - контрольные</w:t>
            </w:r>
          </w:p>
        </w:tc>
      </w:tr>
      <w:tr w:rsidR="000A2396" w14:paraId="76C2C412" w14:textId="77777777" w:rsidTr="000A2396">
        <w:trPr>
          <w:cantSplit/>
          <w:jc w:val="center"/>
        </w:trPr>
        <w:tc>
          <w:tcPr>
            <w:tcW w:w="3632" w:type="dxa"/>
            <w:vAlign w:val="center"/>
          </w:tcPr>
          <w:p w14:paraId="2D1B7B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</w:t>
            </w:r>
            <w:r>
              <w:rPr>
                <w:sz w:val="24"/>
              </w:rPr>
              <w:t>ния анализа</w:t>
            </w:r>
          </w:p>
        </w:tc>
        <w:tc>
          <w:tcPr>
            <w:tcW w:w="5723" w:type="dxa"/>
            <w:vAlign w:val="center"/>
          </w:tcPr>
          <w:p w14:paraId="12698F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поисковый интерес не равен продажам; малые объемы узких запросов; расхождение источников</w:t>
            </w:r>
          </w:p>
        </w:tc>
      </w:tr>
      <w:tr w:rsidR="000A2396" w14:paraId="7CA212D3" w14:textId="77777777" w:rsidTr="000A2396">
        <w:trPr>
          <w:cantSplit/>
          <w:jc w:val="center"/>
        </w:trPr>
        <w:tc>
          <w:tcPr>
            <w:tcW w:w="3632" w:type="dxa"/>
            <w:vAlign w:val="center"/>
          </w:tcPr>
          <w:p w14:paraId="28E8CB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Итоговое решение</w:t>
            </w:r>
          </w:p>
        </w:tc>
        <w:tc>
          <w:tcPr>
            <w:tcW w:w="5723" w:type="dxa"/>
            <w:vAlign w:val="center"/>
          </w:tcPr>
          <w:p w14:paraId="05E6A7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 идею как гипотезу, сузить фокус на проблемные запросы и профессиональный сегмент, территорию подтвердить в ЛР2-3</w:t>
            </w:r>
          </w:p>
        </w:tc>
      </w:tr>
    </w:tbl>
    <w:p w14:paraId="70B928B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фрагментов дублирует итоговый текст в виде структуры для бизнес-плана. Итоговое решение: принять идею как предварительно обосн</w:t>
      </w:r>
      <w:r>
        <w:rPr>
          <w:sz w:val="28"/>
        </w:rPr>
        <w:t>ованную гипотезу и перейти к оценке объема рынка.</w:t>
      </w:r>
    </w:p>
    <w:p w14:paraId="0A5B6B9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Качество итогового вывода проверено по чек-листу (таблица 51).</w:t>
      </w:r>
    </w:p>
    <w:p w14:paraId="703A5BF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51 – Чек-лист качества итогового вывода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606"/>
        <w:gridCol w:w="1249"/>
        <w:gridCol w:w="3500"/>
      </w:tblGrid>
      <w:tr w:rsidR="000A2396" w14:paraId="35BE8F9A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605" w:type="dxa"/>
            <w:vAlign w:val="center"/>
          </w:tcPr>
          <w:p w14:paraId="09E7C9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Проверочный вопрос</w:t>
            </w:r>
          </w:p>
        </w:tc>
        <w:tc>
          <w:tcPr>
            <w:tcW w:w="1249" w:type="dxa"/>
            <w:vAlign w:val="center"/>
          </w:tcPr>
          <w:p w14:paraId="1C1FD1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500" w:type="dxa"/>
            <w:vAlign w:val="center"/>
          </w:tcPr>
          <w:p w14:paraId="0BC23D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A2396" w14:paraId="1736EDED" w14:textId="77777777" w:rsidTr="000A2396">
        <w:trPr>
          <w:cantSplit/>
          <w:jc w:val="center"/>
        </w:trPr>
        <w:tc>
          <w:tcPr>
            <w:tcW w:w="4605" w:type="dxa"/>
            <w:vAlign w:val="center"/>
          </w:tcPr>
          <w:p w14:paraId="6A97C5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Бизнес-идея сформулирована конкретно</w:t>
            </w:r>
          </w:p>
        </w:tc>
        <w:tc>
          <w:tcPr>
            <w:tcW w:w="1249" w:type="dxa"/>
            <w:vAlign w:val="center"/>
          </w:tcPr>
          <w:p w14:paraId="5B83DF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6D2749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- проверка таблиц </w:t>
            </w:r>
            <w:r>
              <w:rPr>
                <w:i/>
                <w:sz w:val="24"/>
              </w:rPr>
              <w:t>Excel</w:t>
            </w:r>
          </w:p>
        </w:tc>
      </w:tr>
      <w:tr w:rsidR="000A2396" w14:paraId="2055C203" w14:textId="77777777" w:rsidTr="000A2396">
        <w:trPr>
          <w:cantSplit/>
          <w:jc w:val="center"/>
        </w:trPr>
        <w:tc>
          <w:tcPr>
            <w:tcW w:w="4605" w:type="dxa"/>
            <w:vAlign w:val="center"/>
          </w:tcPr>
          <w:p w14:paraId="31524E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Компетенция связана с конкретной услугой</w:t>
            </w:r>
          </w:p>
        </w:tc>
        <w:tc>
          <w:tcPr>
            <w:tcW w:w="1249" w:type="dxa"/>
            <w:vAlign w:val="center"/>
          </w:tcPr>
          <w:p w14:paraId="3DAAAB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57923D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верификация вычислений</w:t>
            </w:r>
          </w:p>
        </w:tc>
      </w:tr>
      <w:tr w:rsidR="000A2396" w14:paraId="2DB54A28" w14:textId="77777777" w:rsidTr="000A2396">
        <w:trPr>
          <w:cantSplit/>
          <w:jc w:val="center"/>
        </w:trPr>
        <w:tc>
          <w:tcPr>
            <w:tcW w:w="4605" w:type="dxa"/>
            <w:vAlign w:val="center"/>
          </w:tcPr>
          <w:p w14:paraId="1500B9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Использованы разные группы запросов</w:t>
            </w:r>
          </w:p>
        </w:tc>
        <w:tc>
          <w:tcPr>
            <w:tcW w:w="1249" w:type="dxa"/>
            <w:vAlign w:val="center"/>
          </w:tcPr>
          <w:p w14:paraId="57DCC1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AEAD3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проблемные, услуговые,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брендовые, смежные</w:t>
            </w:r>
          </w:p>
        </w:tc>
      </w:tr>
      <w:tr w:rsidR="000A2396" w14:paraId="347DB49E" w14:textId="77777777" w:rsidTr="000A2396">
        <w:trPr>
          <w:cantSplit/>
          <w:jc w:val="center"/>
        </w:trPr>
        <w:tc>
          <w:tcPr>
            <w:tcW w:w="4605" w:type="dxa"/>
            <w:vAlign w:val="center"/>
          </w:tcPr>
          <w:p w14:paraId="1EEAB9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зафиксированы территория, период, категория и тип поиска</w:t>
            </w:r>
          </w:p>
        </w:tc>
        <w:tc>
          <w:tcPr>
            <w:tcW w:w="1249" w:type="dxa"/>
            <w:vAlign w:val="center"/>
          </w:tcPr>
          <w:p w14:paraId="2DD461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7C039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настроек</w:t>
            </w:r>
          </w:p>
        </w:tc>
      </w:tr>
      <w:tr w:rsidR="000A2396" w14:paraId="1E595347" w14:textId="77777777" w:rsidTr="000A2396">
        <w:trPr>
          <w:cantSplit/>
          <w:jc w:val="center"/>
        </w:trPr>
        <w:tc>
          <w:tcPr>
            <w:tcW w:w="4605" w:type="dxa"/>
            <w:vAlign w:val="center"/>
          </w:tcPr>
          <w:p w14:paraId="5586E8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Яндекс Вордстат зафиксированы регион, частотность, динамика и похожие запросы</w:t>
            </w:r>
          </w:p>
        </w:tc>
        <w:tc>
          <w:tcPr>
            <w:tcW w:w="1249" w:type="dxa"/>
            <w:vAlign w:val="center"/>
          </w:tcPr>
          <w:p w14:paraId="33829A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464E9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настроек, динамики, топов</w:t>
            </w:r>
          </w:p>
        </w:tc>
      </w:tr>
      <w:tr w:rsidR="000A2396" w14:paraId="1386EDA4" w14:textId="77777777" w:rsidTr="000A2396">
        <w:trPr>
          <w:cantSplit/>
          <w:jc w:val="center"/>
        </w:trPr>
        <w:tc>
          <w:tcPr>
            <w:tcW w:w="4605" w:type="dxa"/>
            <w:vAlign w:val="center"/>
          </w:tcPr>
          <w:p w14:paraId="63DC91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Сделано сопоставление двух источников</w:t>
            </w:r>
          </w:p>
        </w:tc>
        <w:tc>
          <w:tcPr>
            <w:tcW w:w="1249" w:type="dxa"/>
            <w:vAlign w:val="center"/>
          </w:tcPr>
          <w:p w14:paraId="1FB38E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466B0A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2.7</w:t>
            </w:r>
          </w:p>
        </w:tc>
      </w:tr>
      <w:tr w:rsidR="000A2396" w14:paraId="12CCB2D8" w14:textId="77777777" w:rsidTr="000A2396">
        <w:trPr>
          <w:cantSplit/>
          <w:jc w:val="center"/>
        </w:trPr>
        <w:tc>
          <w:tcPr>
            <w:tcW w:w="4605" w:type="dxa"/>
            <w:vAlign w:val="center"/>
          </w:tcPr>
          <w:p w14:paraId="3A577A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</w:t>
            </w:r>
            <w:r>
              <w:rPr>
                <w:sz w:val="24"/>
              </w:rPr>
              <w:t>фические границы обоснованы данными и операционной возможностью</w:t>
            </w:r>
          </w:p>
        </w:tc>
        <w:tc>
          <w:tcPr>
            <w:tcW w:w="1249" w:type="dxa"/>
            <w:vAlign w:val="center"/>
          </w:tcPr>
          <w:p w14:paraId="48FADD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500" w:type="dxa"/>
            <w:vAlign w:val="center"/>
          </w:tcPr>
          <w:p w14:paraId="5B1013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 странам тонкие</w:t>
            </w:r>
          </w:p>
        </w:tc>
      </w:tr>
      <w:tr w:rsidR="000A2396" w14:paraId="7E2DCBA3" w14:textId="77777777" w:rsidTr="000A2396">
        <w:trPr>
          <w:cantSplit/>
          <w:jc w:val="center"/>
        </w:trPr>
        <w:tc>
          <w:tcPr>
            <w:tcW w:w="4605" w:type="dxa"/>
            <w:vAlign w:val="center"/>
          </w:tcPr>
          <w:p w14:paraId="51F5CF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выводе указаны ограничения метода и необходимость дополнительной проверки</w:t>
            </w:r>
          </w:p>
        </w:tc>
        <w:tc>
          <w:tcPr>
            <w:tcW w:w="1249" w:type="dxa"/>
            <w:vAlign w:val="center"/>
          </w:tcPr>
          <w:p w14:paraId="5E1DA3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500" w:type="dxa"/>
            <w:vAlign w:val="center"/>
          </w:tcPr>
          <w:p w14:paraId="320B7F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текст</w:t>
            </w:r>
          </w:p>
        </w:tc>
      </w:tr>
    </w:tbl>
    <w:p w14:paraId="3DEA2A7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Чек-лист подтверждает полноту итогового вывода; частичное выполнение относится к обоснованию территории данными отдельных стран.</w:t>
      </w:r>
    </w:p>
    <w:p w14:paraId="5B6C19F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52 представлено: карта коммерческого обоснования.</w:t>
      </w:r>
    </w:p>
    <w:p w14:paraId="5D2D8A99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52 – Карта коммерческого обоснования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73"/>
        <w:gridCol w:w="2554"/>
        <w:gridCol w:w="2424"/>
        <w:gridCol w:w="2604"/>
      </w:tblGrid>
      <w:tr w:rsidR="000A2396" w14:paraId="65D8075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72" w:type="dxa"/>
            <w:vAlign w:val="center"/>
          </w:tcPr>
          <w:p w14:paraId="372AF6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интереса аудито</w:t>
            </w:r>
            <w:r>
              <w:rPr>
                <w:b/>
                <w:sz w:val="24"/>
              </w:rPr>
              <w:t>рии</w:t>
            </w:r>
          </w:p>
        </w:tc>
        <w:tc>
          <w:tcPr>
            <w:tcW w:w="2554" w:type="dxa"/>
            <w:vAlign w:val="center"/>
          </w:tcPr>
          <w:p w14:paraId="06380F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Коммерческая интерпретация</w:t>
            </w:r>
          </w:p>
        </w:tc>
        <w:tc>
          <w:tcPr>
            <w:tcW w:w="2424" w:type="dxa"/>
            <w:vAlign w:val="center"/>
          </w:tcPr>
          <w:p w14:paraId="2FBDB3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 для изучения рынка</w:t>
            </w:r>
          </w:p>
        </w:tc>
        <w:tc>
          <w:tcPr>
            <w:tcW w:w="2604" w:type="dxa"/>
            <w:vAlign w:val="center"/>
          </w:tcPr>
          <w:p w14:paraId="1BAA0D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Управленческий вывод</w:t>
            </w:r>
          </w:p>
        </w:tc>
      </w:tr>
      <w:tr w:rsidR="000A2396" w14:paraId="54FBD02E" w14:textId="77777777" w:rsidTr="000A2396">
        <w:trPr>
          <w:cantSplit/>
          <w:jc w:val="center"/>
        </w:trPr>
        <w:tc>
          <w:tcPr>
            <w:tcW w:w="1772" w:type="dxa"/>
            <w:vAlign w:val="center"/>
          </w:tcPr>
          <w:p w14:paraId="2B9E51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регулярные поисковые запросы</w:t>
            </w:r>
          </w:p>
        </w:tc>
        <w:tc>
          <w:tcPr>
            <w:tcW w:w="2554" w:type="dxa"/>
            <w:vAlign w:val="center"/>
          </w:tcPr>
          <w:p w14:paraId="73B8AE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аудитория осознает проблему ошибок в таблицах и интерес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-помощникам</w:t>
            </w:r>
          </w:p>
        </w:tc>
        <w:tc>
          <w:tcPr>
            <w:tcW w:w="2424" w:type="dxa"/>
            <w:vAlign w:val="center"/>
          </w:tcPr>
          <w:p w14:paraId="0F05D6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именно ищет решение и готов ли платить</w:t>
            </w:r>
          </w:p>
        </w:tc>
        <w:tc>
          <w:tcPr>
            <w:tcW w:w="2604" w:type="dxa"/>
            <w:vAlign w:val="center"/>
          </w:tcPr>
          <w:p w14:paraId="6DF116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платежеспособность сегментов (ЛР2-3)</w:t>
            </w:r>
          </w:p>
        </w:tc>
      </w:tr>
      <w:tr w:rsidR="000A2396" w14:paraId="31964FF3" w14:textId="77777777" w:rsidTr="000A2396">
        <w:trPr>
          <w:cantSplit/>
          <w:jc w:val="center"/>
        </w:trPr>
        <w:tc>
          <w:tcPr>
            <w:tcW w:w="1772" w:type="dxa"/>
            <w:vAlign w:val="center"/>
          </w:tcPr>
          <w:p w14:paraId="5B6E59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растут во времени</w:t>
            </w:r>
          </w:p>
        </w:tc>
        <w:tc>
          <w:tcPr>
            <w:tcW w:w="2554" w:type="dxa"/>
            <w:vAlign w:val="center"/>
          </w:tcPr>
          <w:p w14:paraId="336636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растут узкие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-запросы, в Вордстате снижаются</w:t>
            </w:r>
          </w:p>
        </w:tc>
        <w:tc>
          <w:tcPr>
            <w:tcW w:w="2424" w:type="dxa"/>
            <w:vAlign w:val="center"/>
          </w:tcPr>
          <w:p w14:paraId="733CE2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устойчив или это мода на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604" w:type="dxa"/>
            <w:vAlign w:val="center"/>
          </w:tcPr>
          <w:p w14:paraId="01D709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сопоставить источники, проверить на </w:t>
            </w:r>
            <w:r>
              <w:rPr>
                <w:i/>
                <w:sz w:val="24"/>
              </w:rPr>
              <w:t>MVP</w:t>
            </w:r>
          </w:p>
        </w:tc>
      </w:tr>
      <w:tr w:rsidR="000A2396" w14:paraId="20949A62" w14:textId="77777777" w:rsidTr="000A2396">
        <w:trPr>
          <w:cantSplit/>
          <w:jc w:val="center"/>
        </w:trPr>
        <w:tc>
          <w:tcPr>
            <w:tcW w:w="1772" w:type="dxa"/>
            <w:vAlign w:val="center"/>
          </w:tcPr>
          <w:p w14:paraId="6E85DC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коммерческие формулировки</w:t>
            </w:r>
          </w:p>
        </w:tc>
        <w:tc>
          <w:tcPr>
            <w:tcW w:w="2554" w:type="dxa"/>
            <w:vAlign w:val="center"/>
          </w:tcPr>
          <w:p w14:paraId="205871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формулировок «заказать» и «цена» нет, услуговые запросы единичны</w:t>
            </w:r>
          </w:p>
        </w:tc>
        <w:tc>
          <w:tcPr>
            <w:tcW w:w="2424" w:type="dxa"/>
            <w:vAlign w:val="center"/>
          </w:tcPr>
          <w:p w14:paraId="7BFDDF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услуги аудитории готова купить</w:t>
            </w:r>
          </w:p>
        </w:tc>
        <w:tc>
          <w:tcPr>
            <w:tcW w:w="2604" w:type="dxa"/>
            <w:vAlign w:val="center"/>
          </w:tcPr>
          <w:p w14:paraId="556862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строить канал на проблемных запросах и контенте</w:t>
            </w:r>
          </w:p>
        </w:tc>
      </w:tr>
      <w:tr w:rsidR="000A2396" w14:paraId="7892FA56" w14:textId="77777777" w:rsidTr="000A2396">
        <w:trPr>
          <w:cantSplit/>
          <w:jc w:val="center"/>
        </w:trPr>
        <w:tc>
          <w:tcPr>
            <w:tcW w:w="1772" w:type="dxa"/>
            <w:vAlign w:val="center"/>
          </w:tcPr>
          <w:p w14:paraId="7FF370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выражен в конкретных регионах</w:t>
            </w:r>
          </w:p>
        </w:tc>
        <w:tc>
          <w:tcPr>
            <w:tcW w:w="2554" w:type="dxa"/>
            <w:vAlign w:val="center"/>
          </w:tcPr>
          <w:p w14:paraId="3932A2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- мир и США, Вордстат - Центр и Москва; Беларусь около 1 %</w:t>
            </w:r>
          </w:p>
        </w:tc>
        <w:tc>
          <w:tcPr>
            <w:tcW w:w="2424" w:type="dxa"/>
            <w:vAlign w:val="center"/>
          </w:tcPr>
          <w:p w14:paraId="668FEB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в регионах конкуренты и платежеспособный спрос</w:t>
            </w:r>
          </w:p>
        </w:tc>
        <w:tc>
          <w:tcPr>
            <w:tcW w:w="2604" w:type="dxa"/>
            <w:vAlign w:val="center"/>
          </w:tcPr>
          <w:p w14:paraId="3A4B5F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территория - англоязычные страны</w:t>
            </w:r>
            <w:r>
              <w:rPr>
                <w:sz w:val="24"/>
              </w:rPr>
              <w:t xml:space="preserve"> и ЕС, проверка в ЛР2-3 и ЛР4</w:t>
            </w:r>
          </w:p>
        </w:tc>
      </w:tr>
      <w:tr w:rsidR="000A2396" w14:paraId="4716EEFD" w14:textId="77777777" w:rsidTr="000A2396">
        <w:trPr>
          <w:cantSplit/>
          <w:jc w:val="center"/>
        </w:trPr>
        <w:tc>
          <w:tcPr>
            <w:tcW w:w="1772" w:type="dxa"/>
            <w:vAlign w:val="center"/>
          </w:tcPr>
          <w:p w14:paraId="399AA3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Много похожих запросов</w:t>
            </w:r>
          </w:p>
        </w:tc>
        <w:tc>
          <w:tcPr>
            <w:tcW w:w="2554" w:type="dxa"/>
            <w:vAlign w:val="center"/>
          </w:tcPr>
          <w:p w14:paraId="7C7AE7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три кластера: проверка таблиц,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-инструменты, аудит моделей</w:t>
            </w:r>
          </w:p>
        </w:tc>
        <w:tc>
          <w:tcPr>
            <w:tcW w:w="2424" w:type="dxa"/>
            <w:vAlign w:val="center"/>
          </w:tcPr>
          <w:p w14:paraId="120C3D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какие кластеры дают лучшие возможности</w:t>
            </w:r>
          </w:p>
        </w:tc>
        <w:tc>
          <w:tcPr>
            <w:tcW w:w="2604" w:type="dxa"/>
            <w:vAlign w:val="center"/>
          </w:tcPr>
          <w:p w14:paraId="7A9F29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 - проблемные запросы кластера А и профессиональный сегмент</w:t>
            </w:r>
          </w:p>
        </w:tc>
      </w:tr>
    </w:tbl>
    <w:p w14:paraId="55DB2DC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Карта переводит данные поиска в управленческие выводы: интерес подтвержден частично, коммерческий спрос не проявлен, поэтому следующие работы проверяют объем, платежеспособность и конкур</w:t>
      </w:r>
      <w:r>
        <w:rPr>
          <w:sz w:val="28"/>
        </w:rPr>
        <w:t>енцию.</w:t>
      </w:r>
    </w:p>
    <w:p w14:paraId="5477611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53 представлено: чек-лист качества перед переходом к изучению рынка.</w:t>
      </w:r>
    </w:p>
    <w:p w14:paraId="02D5761F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53 – Чек-лист качества перед переходом к изучению рынка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496"/>
        <w:gridCol w:w="875"/>
        <w:gridCol w:w="2984"/>
      </w:tblGrid>
      <w:tr w:rsidR="000A2396" w14:paraId="44620B94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496" w:type="dxa"/>
            <w:vAlign w:val="center"/>
          </w:tcPr>
          <w:p w14:paraId="52213B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875" w:type="dxa"/>
            <w:vAlign w:val="center"/>
          </w:tcPr>
          <w:p w14:paraId="600419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2984" w:type="dxa"/>
            <w:vAlign w:val="center"/>
          </w:tcPr>
          <w:p w14:paraId="184FB1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A2396" w14:paraId="07E9E459" w14:textId="77777777" w:rsidTr="000A2396">
        <w:trPr>
          <w:cantSplit/>
          <w:jc w:val="center"/>
        </w:trPr>
        <w:tc>
          <w:tcPr>
            <w:tcW w:w="5496" w:type="dxa"/>
            <w:vAlign w:val="center"/>
          </w:tcPr>
          <w:p w14:paraId="006312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Бизнес-идея сформулирована как коммерческое предложение</w:t>
            </w:r>
          </w:p>
        </w:tc>
        <w:tc>
          <w:tcPr>
            <w:tcW w:w="875" w:type="dxa"/>
            <w:vAlign w:val="center"/>
          </w:tcPr>
          <w:p w14:paraId="73D8A4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593601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1 и 2</w:t>
            </w:r>
          </w:p>
        </w:tc>
      </w:tr>
      <w:tr w:rsidR="000A2396" w14:paraId="26E6B2BA" w14:textId="77777777" w:rsidTr="000A2396">
        <w:trPr>
          <w:cantSplit/>
          <w:jc w:val="center"/>
        </w:trPr>
        <w:tc>
          <w:tcPr>
            <w:tcW w:w="5496" w:type="dxa"/>
            <w:vAlign w:val="center"/>
          </w:tcPr>
          <w:p w14:paraId="32E9CF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Собраны запросы разных типов: базовые, проблемные, услуговые, коммерческие, региональные</w:t>
            </w:r>
          </w:p>
        </w:tc>
        <w:tc>
          <w:tcPr>
            <w:tcW w:w="875" w:type="dxa"/>
            <w:vAlign w:val="center"/>
          </w:tcPr>
          <w:p w14:paraId="4ED598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73372D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3</w:t>
            </w:r>
          </w:p>
        </w:tc>
      </w:tr>
      <w:tr w:rsidR="000A2396" w14:paraId="6FEB3FF7" w14:textId="77777777" w:rsidTr="000A2396">
        <w:trPr>
          <w:cantSplit/>
          <w:jc w:val="center"/>
        </w:trPr>
        <w:tc>
          <w:tcPr>
            <w:tcW w:w="5496" w:type="dxa"/>
            <w:vAlign w:val="center"/>
          </w:tcPr>
          <w:p w14:paraId="7B635B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проверены в двух источниках</w:t>
            </w:r>
          </w:p>
        </w:tc>
        <w:tc>
          <w:tcPr>
            <w:tcW w:w="875" w:type="dxa"/>
            <w:vAlign w:val="center"/>
          </w:tcPr>
          <w:p w14:paraId="2DC452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5F8AEE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Яндекс Вордстат</w:t>
            </w:r>
          </w:p>
        </w:tc>
      </w:tr>
      <w:tr w:rsidR="000A2396" w14:paraId="304C3FC1" w14:textId="77777777" w:rsidTr="000A2396">
        <w:trPr>
          <w:cantSplit/>
          <w:jc w:val="center"/>
        </w:trPr>
        <w:tc>
          <w:tcPr>
            <w:tcW w:w="5496" w:type="dxa"/>
            <w:vAlign w:val="center"/>
          </w:tcPr>
          <w:p w14:paraId="2F01E6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настройки анализа: дата, территория, период, категория, тип поиска, устройство</w:t>
            </w:r>
          </w:p>
        </w:tc>
        <w:tc>
          <w:tcPr>
            <w:tcW w:w="875" w:type="dxa"/>
            <w:vAlign w:val="center"/>
          </w:tcPr>
          <w:p w14:paraId="76FF70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40985D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8, 17 и 25</w:t>
            </w:r>
          </w:p>
        </w:tc>
      </w:tr>
      <w:tr w:rsidR="000A2396" w14:paraId="6ED42630" w14:textId="77777777" w:rsidTr="000A2396">
        <w:trPr>
          <w:cantSplit/>
          <w:jc w:val="center"/>
        </w:trPr>
        <w:tc>
          <w:tcPr>
            <w:tcW w:w="5496" w:type="dxa"/>
            <w:vAlign w:val="center"/>
          </w:tcPr>
          <w:p w14:paraId="7836A2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Удалены нерелевантные, учебные и слишком широкие запросы</w:t>
            </w:r>
          </w:p>
        </w:tc>
        <w:tc>
          <w:tcPr>
            <w:tcW w:w="875" w:type="dxa"/>
            <w:vAlign w:val="center"/>
          </w:tcPr>
          <w:p w14:paraId="62FC95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0F0C88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</w:t>
            </w:r>
          </w:p>
        </w:tc>
      </w:tr>
      <w:tr w:rsidR="000A2396" w14:paraId="40C8E436" w14:textId="77777777" w:rsidTr="000A2396">
        <w:trPr>
          <w:cantSplit/>
          <w:jc w:val="center"/>
        </w:trPr>
        <w:tc>
          <w:tcPr>
            <w:tcW w:w="5496" w:type="dxa"/>
            <w:vAlign w:val="center"/>
          </w:tcPr>
          <w:p w14:paraId="5BC9F3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сгруппированы по кластерам и намерениям</w:t>
            </w:r>
          </w:p>
        </w:tc>
        <w:tc>
          <w:tcPr>
            <w:tcW w:w="875" w:type="dxa"/>
            <w:vAlign w:val="center"/>
          </w:tcPr>
          <w:p w14:paraId="6DA09C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45A0B1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</w:t>
            </w:r>
            <w:r>
              <w:rPr>
                <w:sz w:val="24"/>
              </w:rPr>
              <w:t>блицы 5, 6 и 22</w:t>
            </w:r>
          </w:p>
        </w:tc>
      </w:tr>
      <w:tr w:rsidR="000A2396" w14:paraId="1831B09F" w14:textId="77777777" w:rsidTr="000A2396">
        <w:trPr>
          <w:cantSplit/>
          <w:jc w:val="center"/>
        </w:trPr>
        <w:tc>
          <w:tcPr>
            <w:tcW w:w="5496" w:type="dxa"/>
            <w:vAlign w:val="center"/>
          </w:tcPr>
          <w:p w14:paraId="75E7D1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Сделан отдельный вывод по географическим границам</w:t>
            </w:r>
          </w:p>
        </w:tc>
        <w:tc>
          <w:tcPr>
            <w:tcW w:w="875" w:type="dxa"/>
            <w:vAlign w:val="center"/>
          </w:tcPr>
          <w:p w14:paraId="596EF5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10D00A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41</w:t>
            </w:r>
          </w:p>
        </w:tc>
      </w:tr>
      <w:tr w:rsidR="000A2396" w14:paraId="43028C11" w14:textId="77777777" w:rsidTr="000A2396">
        <w:trPr>
          <w:cantSplit/>
          <w:jc w:val="center"/>
        </w:trPr>
        <w:tc>
          <w:tcPr>
            <w:tcW w:w="5496" w:type="dxa"/>
            <w:vAlign w:val="center"/>
          </w:tcPr>
          <w:p w14:paraId="45517E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Вывод сформулирован осторожно как основание для изучения рынка</w:t>
            </w:r>
          </w:p>
        </w:tc>
        <w:tc>
          <w:tcPr>
            <w:tcW w:w="875" w:type="dxa"/>
            <w:vAlign w:val="center"/>
          </w:tcPr>
          <w:p w14:paraId="6277A3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2984" w:type="dxa"/>
            <w:vAlign w:val="center"/>
          </w:tcPr>
          <w:p w14:paraId="22D791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2.9 и 2.10</w:t>
            </w:r>
          </w:p>
        </w:tc>
      </w:tr>
    </w:tbl>
    <w:p w14:paraId="53C4536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восемь проверок выполнены: поисковый интерес рассматривается как основание для дальнейшего анализа рынка, а не как доказательство спроса.</w:t>
      </w:r>
    </w:p>
    <w:p w14:paraId="2DC0471F" w14:textId="77777777" w:rsidR="000A2396" w:rsidRDefault="007E7498">
      <w:pPr>
        <w:pStyle w:val="3"/>
        <w:spacing w:before="360" w:after="360" w:line="360" w:lineRule="exact"/>
        <w:ind w:firstLine="709"/>
      </w:pPr>
      <w:bookmarkStart w:id="34" w:name="_62f51eb0ab91f3af46a92de1058e4b81f9c647d"/>
      <w:bookmarkEnd w:id="33"/>
      <w:r>
        <w:rPr>
          <w:b/>
        </w:rPr>
        <w:t>1.2.10 Переход к анализу рынка</w:t>
      </w:r>
    </w:p>
    <w:p w14:paraId="44754CA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первичного анализа поискового интереса показывают наличие аудитории, инт</w:t>
      </w:r>
      <w:r>
        <w:rPr>
          <w:sz w:val="28"/>
        </w:rPr>
        <w:t xml:space="preserve">ересующейся проверкой таблиц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AI</w:t>
      </w:r>
      <w:r>
        <w:rPr>
          <w:sz w:val="28"/>
        </w:rPr>
        <w:t>-инструментами для работы с ними. Это создает основание для дальнейшего изучения рынка, но сам факт поискового интереса не является достаточным основанием для запуска бизнеса: он не отражает платежеспособность, цены и</w:t>
      </w:r>
      <w:r>
        <w:rPr>
          <w:sz w:val="28"/>
        </w:rPr>
        <w:t xml:space="preserve"> конкурентную среду. Следующий этап - перейти к оценке объема рынка в выбранных границах (ЛР2-3): оценить число потенциальных клиентов в англоязычных странах и ЕС, цифровую воронку от визита до оплаты по тарифам </w:t>
      </w:r>
      <w:r>
        <w:rPr>
          <w:i/>
          <w:sz w:val="28"/>
        </w:rPr>
        <w:t>Free</w:t>
      </w:r>
      <w:r>
        <w:rPr>
          <w:sz w:val="28"/>
        </w:rPr>
        <w:t>,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, платежеспособность сегментов и платформенный канал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После этого - уровень конкуренции и барьеры входа (ЛР4) и анализ конкурентов по сайтам (ЛР5).</w:t>
      </w:r>
    </w:p>
    <w:p w14:paraId="630A54B8" w14:textId="77777777" w:rsidR="000A2396" w:rsidRDefault="007E7498">
      <w:pPr>
        <w:pStyle w:val="2"/>
        <w:spacing w:before="360" w:after="360" w:line="360" w:lineRule="exact"/>
        <w:ind w:firstLine="709"/>
      </w:pPr>
      <w:bookmarkStart w:id="35" w:name="_1bfdad9d2d88ddb6ca16c31c1d4d4943679f32f"/>
      <w:bookmarkStart w:id="36" w:name="_Toc242033019"/>
      <w:bookmarkEnd w:id="34"/>
      <w:bookmarkEnd w:id="4"/>
      <w:r>
        <w:rPr>
          <w:b/>
          <w:sz w:val="28"/>
        </w:rPr>
        <w:t>1.3 Ответы на контрольные вопросы</w:t>
      </w:r>
      <w:bookmarkEnd w:id="36"/>
    </w:p>
    <w:p w14:paraId="1E60FD9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навигатора </w:t>
      </w:r>
      <w:r>
        <w:rPr>
          <w:sz w:val="28"/>
        </w:rPr>
        <w:t>методики [4].</w:t>
      </w:r>
    </w:p>
    <w:p w14:paraId="09ECA501" w14:textId="77777777" w:rsidR="000A2396" w:rsidRDefault="007E74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Сформулирована ли бизнес-идея как коммерческое предложение, а не только как профессиональная компетенция? Да. Идея сформулирована как продаваемый результат: найденные и подтвержденные ошибки в таблице (таблицы 1 и 2).</w:t>
      </w:r>
    </w:p>
    <w:p w14:paraId="5682DE78" w14:textId="77777777" w:rsidR="000A2396" w:rsidRDefault="007E74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ли семантическое ядро с раз</w:t>
      </w:r>
      <w:r>
        <w:rPr>
          <w:sz w:val="28"/>
        </w:rPr>
        <w:t>делением на информационные, коммерческие, проблемные, инструментальные и региональные запросы? Да. Ядро состоит из 19 формулировок, разделено по семи типам и по трем кластерам (таблицы 3-7); региональный тип проверялся фильтром территории сервисов.</w:t>
      </w:r>
    </w:p>
    <w:p w14:paraId="759D89E4" w14:textId="77777777" w:rsidR="000A2396" w:rsidRDefault="007E74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</w:t>
      </w:r>
      <w:r>
        <w:rPr>
          <w:sz w:val="28"/>
        </w:rPr>
        <w:t xml:space="preserve">ны ли ключевые запросы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категории? Да. Пять пакетов по пять запросов, одиночные ряды ключевых запросов; категория не уточнялась (ограничение указано).</w:t>
      </w:r>
    </w:p>
    <w:p w14:paraId="37BFEA09" w14:textId="77777777" w:rsidR="000A2396" w:rsidRDefault="007E74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 же или сопоставимые запросы в </w:t>
      </w:r>
      <w:r>
        <w:rPr>
          <w:sz w:val="28"/>
        </w:rPr>
        <w:t xml:space="preserve">Яндекс Вордстат? Да. 16 русских формулировок, из них 13 дали данные; английские формулировки проверялись только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8823EFF" w14:textId="77777777" w:rsidR="000A2396" w:rsidRDefault="007E74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Сохранены ли данные выгрузки и зафиксированы ли настройки анализа? Да, частично: данные и настройки сохранены в журнале и файла</w:t>
      </w:r>
      <w:r>
        <w:rPr>
          <w:sz w:val="28"/>
        </w:rPr>
        <w:t>х с контрольными суммами; файлы кнопкой «Скачать» не сохранялись.</w:t>
      </w:r>
    </w:p>
    <w:p w14:paraId="17B7B3C7" w14:textId="77777777" w:rsidR="000A2396" w:rsidRDefault="007E74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Построен ли временной ряд, пригодный для оценки тренда и сезонности? Да. Месячные ряды 10.2021-09.2026 (60 месяцев) и ряд Вордстата с 2018 г.</w:t>
      </w:r>
    </w:p>
    <w:p w14:paraId="7D78856C" w14:textId="77777777" w:rsidR="000A2396" w:rsidRDefault="007E74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Отделен ли устойчивый тренд от сезонных пиков и </w:t>
      </w:r>
      <w:r>
        <w:rPr>
          <w:sz w:val="28"/>
        </w:rPr>
        <w:t>разовых всплесков? Да. Выброс кластера В заменен, всплеск «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>» помечен как событие, сезонные индексы рассчитаны отдельно.</w:t>
      </w:r>
    </w:p>
    <w:p w14:paraId="13A37FEA" w14:textId="77777777" w:rsidR="000A2396" w:rsidRDefault="007E74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циклические отклонения через сравнение фактического интереса с трендово-сезонным уровнем? Да. Циклический коэф</w:t>
      </w:r>
      <w:r>
        <w:rPr>
          <w:sz w:val="28"/>
        </w:rPr>
        <w:t xml:space="preserve">фициент по шаблону и фазы по </w:t>
      </w:r>
      <w:r>
        <w:rPr>
          <w:i/>
          <w:sz w:val="28"/>
        </w:rPr>
        <w:t>Word</w:t>
      </w:r>
      <w:r>
        <w:rPr>
          <w:sz w:val="28"/>
        </w:rPr>
        <w:t>-методике; вывод о деловом цикле рынка не делается.</w:t>
      </w:r>
    </w:p>
    <w:p w14:paraId="026EFB45" w14:textId="77777777" w:rsidR="000A2396" w:rsidRDefault="007E74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Сделано ли различие между относительным интересом, частотностью запросов и реальным размером рынка? Да.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трактуется как относительный индекс, Вордстат - как ч</w:t>
      </w:r>
      <w:r>
        <w:rPr>
          <w:sz w:val="28"/>
        </w:rPr>
        <w:t>исло запросов аудитории Яндекса, размер рынка отложен до ЛР2-3.</w:t>
      </w:r>
    </w:p>
    <w:p w14:paraId="76AA2F93" w14:textId="77777777" w:rsidR="000A2396" w:rsidRDefault="007E74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Обоснованы ли географические границы рынка? Частично. Рабочая территория обоснована данными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ограничениями Вордстата, но данные по странам ЕС тонкие.</w:t>
      </w:r>
    </w:p>
    <w:p w14:paraId="79F00C5E" w14:textId="77777777" w:rsidR="000A2396" w:rsidRDefault="007E74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географические, канальные, семантические и конкурентные границы рынка? Да. Все шесть границ вошли в паспорт границ рынка.</w:t>
      </w:r>
    </w:p>
    <w:p w14:paraId="09176D8F" w14:textId="77777777" w:rsidR="000A2396" w:rsidRDefault="007E74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Составлен ли паспорт границ рынк</w:t>
      </w:r>
      <w:r>
        <w:rPr>
          <w:sz w:val="28"/>
        </w:rPr>
        <w:t>а, пригодный для анализа конкурентов, целевой аудитории и модели дохода? Да. Паспорт содержит 13 полей, неподтвержденные поля помечены.</w:t>
      </w:r>
    </w:p>
    <w:p w14:paraId="62D2C0B8" w14:textId="77777777" w:rsidR="000A2396" w:rsidRDefault="007E7498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корректный переход к дальнейшему изучению рынка, конкурентов и целевой аудитории? Да. Раздел 2.10 опред</w:t>
      </w:r>
      <w:r>
        <w:rPr>
          <w:sz w:val="28"/>
        </w:rPr>
        <w:t>еляет задачи ЛР2-3, ЛР4 и ЛР5.</w:t>
      </w:r>
    </w:p>
    <w:p w14:paraId="4A382E68" w14:textId="77777777" w:rsidR="000A2396" w:rsidRDefault="007E7498">
      <w:pPr>
        <w:pStyle w:val="2"/>
        <w:spacing w:before="360" w:after="360" w:line="360" w:lineRule="exact"/>
        <w:ind w:firstLine="709"/>
      </w:pPr>
      <w:bookmarkStart w:id="37" w:name="_выводы"/>
      <w:bookmarkStart w:id="38" w:name="_Toc242033020"/>
      <w:bookmarkEnd w:id="35"/>
      <w:r>
        <w:rPr>
          <w:b/>
          <w:sz w:val="28"/>
        </w:rPr>
        <w:t>Выводы</w:t>
      </w:r>
      <w:bookmarkEnd w:id="38"/>
    </w:p>
    <w:p w14:paraId="6859244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проверен поисковый интерес к бизнес-идее </w:t>
      </w:r>
      <w:r>
        <w:rPr>
          <w:i/>
          <w:sz w:val="28"/>
        </w:rPr>
        <w:t>TableMind</w:t>
      </w:r>
      <w:r>
        <w:rPr>
          <w:sz w:val="28"/>
        </w:rPr>
        <w:t xml:space="preserve">. Интерес подтвержден частично: тема работы с таблицами и </w:t>
      </w:r>
      <w:r>
        <w:rPr>
          <w:i/>
          <w:sz w:val="28"/>
        </w:rPr>
        <w:t>AI</w:t>
      </w:r>
      <w:r>
        <w:rPr>
          <w:sz w:val="28"/>
        </w:rPr>
        <w:t>-помощниками массовая и растет, интерес к проверке и</w:t>
      </w:r>
      <w:r>
        <w:rPr>
          <w:sz w:val="28"/>
        </w:rPr>
        <w:t xml:space="preserve"> аудиту таблиц существует, но узкие запросы дают малые объемы, коммерческие формулировки (заказать, цена) в поиске не проявлены, а сервисы расходятся по динамике: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показывает рост (аудит таблиц за последний год вырос в 3-6 раз от низкой базы),</w:t>
      </w:r>
      <w:r>
        <w:rPr>
          <w:sz w:val="28"/>
        </w:rPr>
        <w:t xml:space="preserve"> Вордстат по России - снижение на 12-18 % за год при сохранении устойчивой сезонности.</w:t>
      </w:r>
    </w:p>
    <w:p w14:paraId="3ED158C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Тренд, сезонность и циклы оценены по </w:t>
      </w:r>
      <w:r>
        <w:rPr>
          <w:i/>
          <w:sz w:val="28"/>
        </w:rPr>
        <w:t>Excel</w:t>
      </w:r>
      <w:r>
        <w:rPr>
          <w:sz w:val="28"/>
        </w:rPr>
        <w:t xml:space="preserve">-шаблону и по </w:t>
      </w:r>
      <w:r>
        <w:rPr>
          <w:i/>
          <w:sz w:val="28"/>
        </w:rPr>
        <w:t>Word</w:t>
      </w:r>
      <w:r>
        <w:rPr>
          <w:sz w:val="28"/>
        </w:rPr>
        <w:t>-методике; результаты совпали в классификации. Сезонность по Вордстату повторяется: пик в ноябре-декабре, вто</w:t>
      </w:r>
      <w:r>
        <w:rPr>
          <w:sz w:val="28"/>
        </w:rPr>
        <w:t>рой подъем в апреле-мае, спад в июле-августе, поэтому продвижение следует запускать в августе-сентябре. Признаки цикла указывают на фазу роста в мировом англоязычном поиске и фазу спада после пика 2024-2025 гг. в русскоязычном (кластеры А и Б), вывод о дел</w:t>
      </w:r>
      <w:r>
        <w:rPr>
          <w:sz w:val="28"/>
        </w:rPr>
        <w:t>овом цикле рынка требует внешних данных.</w:t>
      </w:r>
    </w:p>
    <w:p w14:paraId="004707B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зафиксированы: онлайн-рынок независимых сервисов проверки таблиц </w:t>
      </w:r>
      <w:r>
        <w:rPr>
          <w:i/>
          <w:sz w:val="28"/>
        </w:rPr>
        <w:t>Excel</w:t>
      </w:r>
      <w:r>
        <w:rPr>
          <w:sz w:val="28"/>
        </w:rPr>
        <w:t xml:space="preserve"> для финансовых специалистов; территория - англоязычные страны с расширением на ЕС, Беларусь и Россия - контрольные (доля Беларуси </w:t>
      </w:r>
      <w:r>
        <w:rPr>
          <w:sz w:val="28"/>
        </w:rPr>
        <w:t>около 1 % от России). Территория принята как рабочая гипотеза: подтвержденный интерес есть на уровне мира и США, по странам данные тонкие. Оценочная матрица дала 10-12 баллов из 18 по трем кластерам: идея перспективна, но требует уточнения сегмента, услуги</w:t>
      </w:r>
      <w:r>
        <w:rPr>
          <w:sz w:val="28"/>
        </w:rPr>
        <w:t xml:space="preserve"> и территории. Следующий этап - оценка объема рынка, платежеспособности и конкурентов (ЛР2-3, ЛР4, ЛР5).</w:t>
      </w:r>
    </w:p>
    <w:p w14:paraId="3FFE8C0E" w14:textId="77777777" w:rsidR="000A2396" w:rsidRDefault="007E7498">
      <w:pPr>
        <w:pStyle w:val="2"/>
        <w:spacing w:before="360" w:after="360" w:line="360" w:lineRule="exact"/>
        <w:ind w:firstLine="709"/>
      </w:pPr>
      <w:bookmarkStart w:id="39" w:name="_274f6a444530ef90b0479dabf3d210f01e97699"/>
      <w:bookmarkStart w:id="40" w:name="_Toc242033021"/>
      <w:bookmarkEnd w:id="37"/>
      <w:r>
        <w:rPr>
          <w:b/>
          <w:sz w:val="28"/>
        </w:rPr>
        <w:t>Список использованных источников</w:t>
      </w:r>
      <w:bookmarkEnd w:id="40"/>
    </w:p>
    <w:p w14:paraId="234FD9DE" w14:textId="77777777" w:rsidR="000A2396" w:rsidRDefault="007E74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[Электронный ресурс]. – Режим доступа: https://trends.google.com/trends/. – Дата доступа: 02.10.2026.</w:t>
      </w:r>
    </w:p>
    <w:p w14:paraId="4965E746" w14:textId="77777777" w:rsidR="000A2396" w:rsidRDefault="007E74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Вордстат [Электронный ресурс]. – Режим доступа: https://wordstat.yandex.ru/. – Дата доступа: 02.10.2026.</w:t>
      </w:r>
    </w:p>
    <w:p w14:paraId="65664929" w14:textId="77777777" w:rsidR="000A2396" w:rsidRDefault="007E74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>: отчет по практическому занятию по дисциплине «Управление проектами» / Р. В. Земляник. – Минск : БГУ</w:t>
      </w:r>
      <w:r>
        <w:rPr>
          <w:sz w:val="28"/>
        </w:rPr>
        <w:t>ИР, 2026.</w:t>
      </w:r>
    </w:p>
    <w:p w14:paraId="201196D8" w14:textId="77777777" w:rsidR="000A2396" w:rsidRDefault="007E74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лабораторной работе № 1: навигатор изучения файлов, инструкции по семантическому ядру,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выгрузке данных, оценке тренда, сезонности и деловых циклов, фиксации </w:t>
      </w:r>
      <w:r>
        <w:rPr>
          <w:sz w:val="28"/>
        </w:rPr>
        <w:t xml:space="preserve">границ рынка, шаблон аргументации, </w:t>
      </w:r>
      <w:r>
        <w:rPr>
          <w:i/>
          <w:sz w:val="28"/>
        </w:rPr>
        <w:t>Excel</w:t>
      </w:r>
      <w:r>
        <w:rPr>
          <w:sz w:val="28"/>
        </w:rPr>
        <w:t>-шаблон «тренд, сезонность, деловые циклы». – Минск : БГУИР, 2026.</w:t>
      </w:r>
    </w:p>
    <w:p w14:paraId="5DD493FD" w14:textId="77777777" w:rsidR="000A2396" w:rsidRDefault="007E74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FAQ</w:t>
      </w:r>
      <w:r>
        <w:rPr>
          <w:sz w:val="28"/>
        </w:rPr>
        <w:t xml:space="preserve"> </w:t>
      </w:r>
      <w:r>
        <w:rPr>
          <w:i/>
          <w:sz w:val="28"/>
        </w:rPr>
        <w:t>about</w:t>
      </w:r>
      <w:r>
        <w:rPr>
          <w:sz w:val="28"/>
        </w:rPr>
        <w:t xml:space="preserve">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https://support.google.com/trends/answer/4365533. – Дата дост</w:t>
      </w:r>
      <w:r>
        <w:rPr>
          <w:sz w:val="28"/>
        </w:rPr>
        <w:t>упа: 02.10.2026.</w:t>
      </w:r>
    </w:p>
    <w:p w14:paraId="3F3E419A" w14:textId="77777777" w:rsidR="000A2396" w:rsidRDefault="007E74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Help</w:t>
      </w:r>
      <w:r>
        <w:rPr>
          <w:sz w:val="28"/>
        </w:rPr>
        <w:t xml:space="preserve">. </w:t>
      </w:r>
      <w:r>
        <w:rPr>
          <w:i/>
          <w:sz w:val="28"/>
        </w:rPr>
        <w:t>Export</w:t>
      </w:r>
      <w:r>
        <w:rPr>
          <w:sz w:val="28"/>
        </w:rPr>
        <w:t xml:space="preserve">, </w:t>
      </w:r>
      <w:r>
        <w:rPr>
          <w:i/>
          <w:sz w:val="28"/>
        </w:rPr>
        <w:t>embed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cite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</w:t>
      </w:r>
      <w:r>
        <w:rPr>
          <w:i/>
          <w:sz w:val="28"/>
        </w:rPr>
        <w:t>data</w:t>
      </w:r>
      <w:r>
        <w:rPr>
          <w:sz w:val="28"/>
        </w:rPr>
        <w:t xml:space="preserve"> [Электронный ресурс]. – Режим доступа: https://support.google.com/trends/answer/4365538. – Дата доступа: 02.10.2026.</w:t>
      </w:r>
    </w:p>
    <w:p w14:paraId="526791FA" w14:textId="77777777" w:rsidR="000A2396" w:rsidRDefault="007E74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Яндекс Директ. Яндекс Вордстат: статистика по запросам, динамика, регионы, скачивание данных, операторы [Электронный ресурс]. – Режим дост</w:t>
      </w:r>
      <w:r>
        <w:rPr>
          <w:sz w:val="28"/>
        </w:rPr>
        <w:t>упа: https://direct.yandex.ru/base/articles/wordstat-statistika-klyuchevyh-slov. – Дата доступа: 02.10.2026.</w:t>
      </w:r>
    </w:p>
    <w:p w14:paraId="6A580646" w14:textId="77777777" w:rsidR="000A2396" w:rsidRDefault="007E74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Revised</w:t>
      </w:r>
      <w:r>
        <w:rPr>
          <w:sz w:val="28"/>
        </w:rPr>
        <w:t xml:space="preserve">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Notice</w:t>
      </w:r>
      <w:r>
        <w:rPr>
          <w:sz w:val="28"/>
        </w:rPr>
        <w:t>, 2024 [Электронный ресурс]. – Режим доступа: https://ec.europa.eu/commission/presscorner/deta</w:t>
      </w:r>
      <w:r>
        <w:rPr>
          <w:sz w:val="28"/>
        </w:rPr>
        <w:t>il/en/qanda_23_6002. – Дата доступа: 02.10.2026.</w:t>
      </w:r>
    </w:p>
    <w:p w14:paraId="4DF59F32" w14:textId="77777777" w:rsidR="000A2396" w:rsidRDefault="007E7498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OECD</w:t>
      </w:r>
      <w:r>
        <w:rPr>
          <w:sz w:val="28"/>
        </w:rPr>
        <w:t xml:space="preserve">. </w:t>
      </w:r>
      <w:r>
        <w:rPr>
          <w:i/>
          <w:sz w:val="28"/>
        </w:rPr>
        <w:t>Market</w:t>
      </w:r>
      <w:r>
        <w:rPr>
          <w:sz w:val="28"/>
        </w:rPr>
        <w:t xml:space="preserve"> </w:t>
      </w:r>
      <w:r>
        <w:rPr>
          <w:i/>
          <w:sz w:val="28"/>
        </w:rPr>
        <w:t>Definition</w:t>
      </w:r>
      <w:r>
        <w:rPr>
          <w:sz w:val="28"/>
        </w:rPr>
        <w:t xml:space="preserve"> </w:t>
      </w:r>
      <w:r>
        <w:rPr>
          <w:i/>
          <w:sz w:val="28"/>
        </w:rPr>
        <w:t>in</w:t>
      </w:r>
      <w:r>
        <w:rPr>
          <w:sz w:val="28"/>
        </w:rPr>
        <w:t xml:space="preserve"> </w:t>
      </w:r>
      <w:r>
        <w:rPr>
          <w:i/>
          <w:sz w:val="28"/>
        </w:rPr>
        <w:t>Multi-Sided</w:t>
      </w:r>
      <w:r>
        <w:rPr>
          <w:sz w:val="28"/>
        </w:rPr>
        <w:t xml:space="preserve"> </w:t>
      </w:r>
      <w:r>
        <w:rPr>
          <w:i/>
          <w:sz w:val="28"/>
        </w:rPr>
        <w:t>Markets</w:t>
      </w:r>
      <w:r>
        <w:rPr>
          <w:sz w:val="28"/>
        </w:rPr>
        <w:t>, 2017 [Электронный ресурс]. – Режим доступа: https://one.oecd.org/document/DAF/COMP/WD(2017)33/FINAL/en/pdf. – Дата доступа: 02.10.2026.</w:t>
      </w:r>
    </w:p>
    <w:p w14:paraId="62E90CFD" w14:textId="77777777" w:rsidR="000A2396" w:rsidRDefault="007E7498">
      <w:pPr>
        <w:pStyle w:val="2"/>
        <w:spacing w:before="360" w:after="360" w:line="360" w:lineRule="exact"/>
        <w:ind w:firstLine="709"/>
      </w:pPr>
      <w:bookmarkStart w:id="41" w:name="_3d74faf1500c1b2a4a8bfa8e0e37c74206ce73d"/>
      <w:bookmarkStart w:id="42" w:name="_Toc242033022"/>
      <w:bookmarkEnd w:id="39"/>
      <w:r>
        <w:rPr>
          <w:b/>
          <w:sz w:val="28"/>
        </w:rPr>
        <w:t>Приложение А (обязатель</w:t>
      </w:r>
      <w:r>
        <w:rPr>
          <w:b/>
          <w:sz w:val="28"/>
        </w:rPr>
        <w:t>ное) Допущения и параметры расчета</w:t>
      </w:r>
      <w:bookmarkEnd w:id="42"/>
    </w:p>
    <w:p w14:paraId="21A43F3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работы. Каждое допущение указывает значение, обоснование и влияние на результат.</w:t>
      </w:r>
    </w:p>
    <w:p w14:paraId="351A241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Допущения, принятые в работе, собраны в таблице 54.</w:t>
      </w:r>
    </w:p>
    <w:p w14:paraId="46E7F4B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54 – Журнал допущений ЛР1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5"/>
        <w:gridCol w:w="1722"/>
        <w:gridCol w:w="1742"/>
        <w:gridCol w:w="1601"/>
        <w:gridCol w:w="1742"/>
        <w:gridCol w:w="1913"/>
      </w:tblGrid>
      <w:tr w:rsidR="000A2396" w14:paraId="4FF74D19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4" w:type="dxa"/>
            <w:vAlign w:val="center"/>
          </w:tcPr>
          <w:p w14:paraId="4BA36F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22" w:type="dxa"/>
            <w:vAlign w:val="center"/>
          </w:tcPr>
          <w:p w14:paraId="57F9D1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42" w:type="dxa"/>
            <w:vAlign w:val="center"/>
          </w:tcPr>
          <w:p w14:paraId="25E41E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601" w:type="dxa"/>
            <w:vAlign w:val="center"/>
          </w:tcPr>
          <w:p w14:paraId="3B7162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</w:t>
            </w:r>
            <w:r>
              <w:rPr>
                <w:b/>
                <w:sz w:val="24"/>
              </w:rPr>
              <w:t>снование</w:t>
            </w:r>
          </w:p>
        </w:tc>
        <w:tc>
          <w:tcPr>
            <w:tcW w:w="1742" w:type="dxa"/>
            <w:vAlign w:val="center"/>
          </w:tcPr>
          <w:p w14:paraId="07EABB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913" w:type="dxa"/>
            <w:vAlign w:val="center"/>
          </w:tcPr>
          <w:p w14:paraId="5335BF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0A2396" w14:paraId="339366E3" w14:textId="77777777" w:rsidTr="000A2396">
        <w:trPr>
          <w:cantSplit/>
          <w:jc w:val="center"/>
        </w:trPr>
        <w:tc>
          <w:tcPr>
            <w:tcW w:w="634" w:type="dxa"/>
            <w:vAlign w:val="center"/>
          </w:tcPr>
          <w:p w14:paraId="5D5597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Д-01</w:t>
            </w:r>
          </w:p>
        </w:tc>
        <w:tc>
          <w:tcPr>
            <w:tcW w:w="1722" w:type="dxa"/>
            <w:vAlign w:val="center"/>
          </w:tcPr>
          <w:p w14:paraId="379513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1742" w:type="dxa"/>
            <w:vAlign w:val="center"/>
          </w:tcPr>
          <w:p w14:paraId="6D144F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601" w:type="dxa"/>
            <w:vAlign w:val="center"/>
          </w:tcPr>
          <w:p w14:paraId="3F3B63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742" w:type="dxa"/>
            <w:vAlign w:val="center"/>
          </w:tcPr>
          <w:p w14:paraId="646148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  <w:tc>
          <w:tcPr>
            <w:tcW w:w="1913" w:type="dxa"/>
            <w:vAlign w:val="center"/>
          </w:tcPr>
          <w:p w14:paraId="032167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повторить расчет без замены; без замены индекс Вордстата кластера В искажается</w:t>
            </w:r>
          </w:p>
        </w:tc>
      </w:tr>
      <w:tr w:rsidR="000A2396" w14:paraId="097464AD" w14:textId="77777777" w:rsidTr="000A2396">
        <w:trPr>
          <w:cantSplit/>
          <w:jc w:val="center"/>
        </w:trPr>
        <w:tc>
          <w:tcPr>
            <w:tcW w:w="634" w:type="dxa"/>
            <w:vAlign w:val="center"/>
          </w:tcPr>
          <w:p w14:paraId="38DEE2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1722" w:type="dxa"/>
            <w:vAlign w:val="center"/>
          </w:tcPr>
          <w:p w14:paraId="59AF45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1742" w:type="dxa"/>
            <w:vAlign w:val="center"/>
          </w:tcPr>
          <w:p w14:paraId="34079C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01" w:type="dxa"/>
            <w:vAlign w:val="center"/>
          </w:tcPr>
          <w:p w14:paraId="2303FB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А объединяет два близких запроса</w:t>
            </w:r>
          </w:p>
        </w:tc>
        <w:tc>
          <w:tcPr>
            <w:tcW w:w="1742" w:type="dxa"/>
            <w:vAlign w:val="center"/>
          </w:tcPr>
          <w:p w14:paraId="6ADFF2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А выше, чем у каждого запроса по отдельности в редкие месяцы</w:t>
            </w:r>
          </w:p>
        </w:tc>
        <w:tc>
          <w:tcPr>
            <w:tcW w:w="1913" w:type="dxa"/>
            <w:vAlign w:val="center"/>
          </w:tcPr>
          <w:p w14:paraId="2C7116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каждому запросу отдельно (одиночные ряды сохранены)</w:t>
            </w:r>
          </w:p>
        </w:tc>
      </w:tr>
      <w:tr w:rsidR="000A2396" w14:paraId="5ED71486" w14:textId="77777777" w:rsidTr="000A2396">
        <w:trPr>
          <w:cantSplit/>
          <w:jc w:val="center"/>
        </w:trPr>
        <w:tc>
          <w:tcPr>
            <w:tcW w:w="634" w:type="dxa"/>
            <w:vAlign w:val="center"/>
          </w:tcPr>
          <w:p w14:paraId="514707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1722" w:type="dxa"/>
            <w:vAlign w:val="center"/>
          </w:tcPr>
          <w:p w14:paraId="2D0064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1742" w:type="dxa"/>
            <w:vAlign w:val="center"/>
          </w:tcPr>
          <w:p w14:paraId="0315CA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601" w:type="dxa"/>
            <w:vAlign w:val="center"/>
          </w:tcPr>
          <w:p w14:paraId="760EFD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</w:t>
            </w:r>
            <w:r>
              <w:rPr>
                <w:sz w:val="24"/>
              </w:rPr>
              <w:t>овокупность формулировок</w:t>
            </w:r>
          </w:p>
        </w:tc>
        <w:tc>
          <w:tcPr>
            <w:tcW w:w="1742" w:type="dxa"/>
            <w:vAlign w:val="center"/>
          </w:tcPr>
          <w:p w14:paraId="382910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 из-за пересечения словоформ</w:t>
            </w:r>
          </w:p>
        </w:tc>
        <w:tc>
          <w:tcPr>
            <w:tcW w:w="1913" w:type="dxa"/>
            <w:vAlign w:val="center"/>
          </w:tcPr>
          <w:p w14:paraId="1A58E1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по топам запросов</w:t>
            </w:r>
          </w:p>
        </w:tc>
      </w:tr>
      <w:tr w:rsidR="000A2396" w14:paraId="0B5781E0" w14:textId="77777777" w:rsidTr="000A2396">
        <w:trPr>
          <w:cantSplit/>
          <w:jc w:val="center"/>
        </w:trPr>
        <w:tc>
          <w:tcPr>
            <w:tcW w:w="634" w:type="dxa"/>
            <w:vAlign w:val="center"/>
          </w:tcPr>
          <w:p w14:paraId="7C3B2E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1722" w:type="dxa"/>
            <w:vAlign w:val="center"/>
          </w:tcPr>
          <w:p w14:paraId="057870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1742" w:type="dxa"/>
            <w:vAlign w:val="center"/>
          </w:tcPr>
          <w:p w14:paraId="7888E6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601" w:type="dxa"/>
            <w:vAlign w:val="center"/>
          </w:tcPr>
          <w:p w14:paraId="36F195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742" w:type="dxa"/>
            <w:vAlign w:val="center"/>
          </w:tcPr>
          <w:p w14:paraId="6CFD25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влияет на балл объема и сумму</w:t>
            </w:r>
          </w:p>
        </w:tc>
        <w:tc>
          <w:tcPr>
            <w:tcW w:w="1913" w:type="dxa"/>
            <w:vAlign w:val="center"/>
          </w:tcPr>
          <w:p w14:paraId="46822F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пороги и пересчитать</w:t>
            </w:r>
          </w:p>
        </w:tc>
      </w:tr>
      <w:tr w:rsidR="000A2396" w14:paraId="7A11B977" w14:textId="77777777" w:rsidTr="000A2396">
        <w:trPr>
          <w:cantSplit/>
          <w:jc w:val="center"/>
        </w:trPr>
        <w:tc>
          <w:tcPr>
            <w:tcW w:w="634" w:type="dxa"/>
            <w:vAlign w:val="center"/>
          </w:tcPr>
          <w:p w14:paraId="371E23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1722" w:type="dxa"/>
            <w:vAlign w:val="center"/>
          </w:tcPr>
          <w:p w14:paraId="1A3C17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1742" w:type="dxa"/>
            <w:vAlign w:val="center"/>
          </w:tcPr>
          <w:p w14:paraId="0E5AEE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изменение 12-месячной средней за 6 и 12 месяцев: порог 5 %; п</w:t>
            </w:r>
            <w:r>
              <w:rPr>
                <w:sz w:val="24"/>
              </w:rPr>
              <w:t>ик - не менее 95 % максимума</w:t>
            </w:r>
          </w:p>
        </w:tc>
        <w:tc>
          <w:tcPr>
            <w:tcW w:w="1601" w:type="dxa"/>
            <w:vAlign w:val="center"/>
          </w:tcPr>
          <w:p w14:paraId="518E28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742" w:type="dxa"/>
            <w:vAlign w:val="center"/>
          </w:tcPr>
          <w:p w14:paraId="55BCA3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фазу роста или спада</w:t>
            </w:r>
          </w:p>
        </w:tc>
        <w:tc>
          <w:tcPr>
            <w:tcW w:w="1913" w:type="dxa"/>
            <w:vAlign w:val="center"/>
          </w:tcPr>
          <w:p w14:paraId="40E05B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изменить порог 5 % на 3 и 10 %</w:t>
            </w:r>
          </w:p>
        </w:tc>
      </w:tr>
      <w:tr w:rsidR="000A2396" w14:paraId="1E4B2B85" w14:textId="77777777" w:rsidTr="000A2396">
        <w:trPr>
          <w:cantSplit/>
          <w:jc w:val="center"/>
        </w:trPr>
        <w:tc>
          <w:tcPr>
            <w:tcW w:w="634" w:type="dxa"/>
            <w:vAlign w:val="center"/>
          </w:tcPr>
          <w:p w14:paraId="15050F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1722" w:type="dxa"/>
            <w:vAlign w:val="center"/>
          </w:tcPr>
          <w:p w14:paraId="7E3D0C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1742" w:type="dxa"/>
            <w:vAlign w:val="center"/>
          </w:tcPr>
          <w:p w14:paraId="071F59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601" w:type="dxa"/>
            <w:vAlign w:val="center"/>
          </w:tcPr>
          <w:p w14:paraId="58A720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742" w:type="dxa"/>
            <w:vAlign w:val="center"/>
          </w:tcPr>
          <w:p w14:paraId="1E931E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 кластеров А, Б, В</w:t>
            </w:r>
          </w:p>
        </w:tc>
        <w:tc>
          <w:tcPr>
            <w:tcW w:w="1913" w:type="dxa"/>
            <w:vAlign w:val="center"/>
          </w:tcPr>
          <w:p w14:paraId="0D129E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варианты «только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>» и «только Вордстат»</w:t>
            </w:r>
          </w:p>
        </w:tc>
      </w:tr>
      <w:tr w:rsidR="000A2396" w14:paraId="269381D3" w14:textId="77777777" w:rsidTr="000A2396">
        <w:trPr>
          <w:cantSplit/>
          <w:jc w:val="center"/>
        </w:trPr>
        <w:tc>
          <w:tcPr>
            <w:tcW w:w="634" w:type="dxa"/>
            <w:vAlign w:val="center"/>
          </w:tcPr>
          <w:p w14:paraId="44D15A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1722" w:type="dxa"/>
            <w:vAlign w:val="center"/>
          </w:tcPr>
          <w:p w14:paraId="2E97D0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реализуемость в балльной оценке</w:t>
            </w:r>
          </w:p>
        </w:tc>
        <w:tc>
          <w:tcPr>
            <w:tcW w:w="1742" w:type="dxa"/>
            <w:vAlign w:val="center"/>
          </w:tcPr>
          <w:p w14:paraId="11233D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601" w:type="dxa"/>
            <w:vAlign w:val="center"/>
          </w:tcPr>
          <w:p w14:paraId="0FF01E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742" w:type="dxa"/>
            <w:vAlign w:val="center"/>
          </w:tcPr>
          <w:p w14:paraId="09C0A5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влияет на сумму баллов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913" w:type="dxa"/>
            <w:vAlign w:val="center"/>
          </w:tcPr>
          <w:p w14:paraId="3EA6F8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после ЛР4-ЛР5</w:t>
            </w:r>
          </w:p>
        </w:tc>
      </w:tr>
      <w:tr w:rsidR="000A2396" w14:paraId="2F1FDD88" w14:textId="77777777" w:rsidTr="000A2396">
        <w:trPr>
          <w:cantSplit/>
          <w:jc w:val="center"/>
        </w:trPr>
        <w:tc>
          <w:tcPr>
            <w:tcW w:w="634" w:type="dxa"/>
            <w:vAlign w:val="center"/>
          </w:tcPr>
          <w:p w14:paraId="03E834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1722" w:type="dxa"/>
            <w:vAlign w:val="center"/>
          </w:tcPr>
          <w:p w14:paraId="7E2B2D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1742" w:type="dxa"/>
            <w:vAlign w:val="center"/>
          </w:tcPr>
          <w:p w14:paraId="598675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601" w:type="dxa"/>
            <w:vAlign w:val="center"/>
          </w:tcPr>
          <w:p w14:paraId="164C8D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742" w:type="dxa"/>
            <w:vAlign w:val="center"/>
          </w:tcPr>
          <w:p w14:paraId="11D8DB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определяет границы ЛР2-3</w:t>
            </w:r>
          </w:p>
        </w:tc>
        <w:tc>
          <w:tcPr>
            <w:tcW w:w="1913" w:type="dxa"/>
            <w:vAlign w:val="center"/>
          </w:tcPr>
          <w:p w14:paraId="4776AE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каналы в ЛР2-3</w:t>
            </w:r>
          </w:p>
        </w:tc>
      </w:tr>
    </w:tbl>
    <w:p w14:paraId="7482848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Допущения перенесены в общий журнал допущений проекта. Изменение значения и повторный запуск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отчет.</w:t>
      </w:r>
    </w:p>
    <w:p w14:paraId="4E23B60A" w14:textId="77777777" w:rsidR="000A2396" w:rsidRDefault="007E7498">
      <w:pPr>
        <w:pStyle w:val="2"/>
        <w:spacing w:before="360" w:after="360" w:line="360" w:lineRule="exact"/>
        <w:ind w:firstLine="709"/>
      </w:pPr>
      <w:bookmarkStart w:id="43" w:name="_25083b51e17d9d99817d1269b6af13d75b604a4"/>
      <w:bookmarkStart w:id="44" w:name="_Toc242033023"/>
      <w:bookmarkEnd w:id="41"/>
      <w:r>
        <w:rPr>
          <w:b/>
          <w:sz w:val="28"/>
        </w:rPr>
        <w:t>Приложение Б (обязательное) Принятые решения по недостающим данным</w:t>
      </w:r>
      <w:bookmarkEnd w:id="44"/>
    </w:p>
    <w:p w14:paraId="4B0B8D0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</w:t>
      </w:r>
      <w:r>
        <w:rPr>
          <w:sz w:val="28"/>
        </w:rPr>
        <w:t>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152F096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Данные, которые не удалось получить в ходе работы, перечислены в таблице 55.</w:t>
      </w:r>
    </w:p>
    <w:p w14:paraId="4887D06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55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6"/>
        <w:gridCol w:w="1771"/>
        <w:gridCol w:w="2196"/>
        <w:gridCol w:w="3104"/>
        <w:gridCol w:w="1658"/>
      </w:tblGrid>
      <w:tr w:rsidR="000A2396" w14:paraId="422F5914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5" w:type="dxa"/>
            <w:vAlign w:val="center"/>
          </w:tcPr>
          <w:p w14:paraId="1D5253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771" w:type="dxa"/>
            <w:vAlign w:val="center"/>
          </w:tcPr>
          <w:p w14:paraId="7A54D1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196" w:type="dxa"/>
            <w:vAlign w:val="center"/>
          </w:tcPr>
          <w:p w14:paraId="22FFB1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104" w:type="dxa"/>
            <w:vAlign w:val="center"/>
          </w:tcPr>
          <w:p w14:paraId="46392F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58" w:type="dxa"/>
            <w:vAlign w:val="center"/>
          </w:tcPr>
          <w:p w14:paraId="1AE79A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0A2396" w14:paraId="02F86988" w14:textId="77777777" w:rsidTr="000A2396">
        <w:trPr>
          <w:cantSplit/>
          <w:jc w:val="center"/>
        </w:trPr>
        <w:tc>
          <w:tcPr>
            <w:tcW w:w="625" w:type="dxa"/>
            <w:vAlign w:val="center"/>
          </w:tcPr>
          <w:p w14:paraId="2D792C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71" w:type="dxa"/>
            <w:vAlign w:val="center"/>
          </w:tcPr>
          <w:p w14:paraId="1C9CF6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2196" w:type="dxa"/>
            <w:vAlign w:val="center"/>
          </w:tcPr>
          <w:p w14:paraId="4CBB84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интерфейсы сервисов</w:t>
            </w:r>
          </w:p>
        </w:tc>
        <w:tc>
          <w:tcPr>
            <w:tcW w:w="3104" w:type="dxa"/>
            <w:vAlign w:val="center"/>
          </w:tcPr>
          <w:p w14:paraId="50C4C4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получены из ответов интерфейсов и проверены контрольными </w:t>
            </w:r>
            <w:r>
              <w:rPr>
                <w:sz w:val="24"/>
              </w:rPr>
              <w:t xml:space="preserve">суммами; файлы </w:t>
            </w:r>
            <w:r>
              <w:rPr>
                <w:i/>
                <w:sz w:val="24"/>
              </w:rPr>
              <w:t>CSV</w:t>
            </w:r>
            <w:r>
              <w:rPr>
                <w:sz w:val="24"/>
              </w:rPr>
              <w:t xml:space="preserve"> методикой не требуются</w:t>
            </w:r>
          </w:p>
        </w:tc>
        <w:tc>
          <w:tcPr>
            <w:tcW w:w="1658" w:type="dxa"/>
            <w:vAlign w:val="center"/>
          </w:tcPr>
          <w:p w14:paraId="27B918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А</w:t>
            </w:r>
          </w:p>
        </w:tc>
      </w:tr>
      <w:tr w:rsidR="000A2396" w14:paraId="65BB1E54" w14:textId="77777777" w:rsidTr="000A2396">
        <w:trPr>
          <w:cantSplit/>
          <w:jc w:val="center"/>
        </w:trPr>
        <w:tc>
          <w:tcPr>
            <w:tcW w:w="625" w:type="dxa"/>
            <w:vAlign w:val="center"/>
          </w:tcPr>
          <w:p w14:paraId="0EF534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71" w:type="dxa"/>
            <w:vAlign w:val="center"/>
          </w:tcPr>
          <w:p w14:paraId="6FF40D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Графики и таблицы сервисов</w:t>
            </w:r>
          </w:p>
        </w:tc>
        <w:tc>
          <w:tcPr>
            <w:tcW w:w="2196" w:type="dxa"/>
            <w:vAlign w:val="center"/>
          </w:tcPr>
          <w:p w14:paraId="00BE65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 же сервисы</w:t>
            </w:r>
          </w:p>
        </w:tc>
        <w:tc>
          <w:tcPr>
            <w:tcW w:w="3104" w:type="dxa"/>
            <w:vAlign w:val="center"/>
          </w:tcPr>
          <w:p w14:paraId="2356C7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таблицами и рисунками отчета, построенными по выгруженным рядам</w:t>
            </w:r>
          </w:p>
        </w:tc>
        <w:tc>
          <w:tcPr>
            <w:tcW w:w="1658" w:type="dxa"/>
            <w:vAlign w:val="center"/>
          </w:tcPr>
          <w:p w14:paraId="532C4E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2.2-2.6</w:t>
            </w:r>
          </w:p>
        </w:tc>
      </w:tr>
      <w:tr w:rsidR="000A2396" w14:paraId="562000E7" w14:textId="77777777" w:rsidTr="000A2396">
        <w:trPr>
          <w:cantSplit/>
          <w:jc w:val="center"/>
        </w:trPr>
        <w:tc>
          <w:tcPr>
            <w:tcW w:w="625" w:type="dxa"/>
            <w:vAlign w:val="center"/>
          </w:tcPr>
          <w:p w14:paraId="568757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71" w:type="dxa"/>
            <w:vAlign w:val="center"/>
          </w:tcPr>
          <w:p w14:paraId="212E11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Разбивка Вордстата по устройствам</w:t>
            </w:r>
          </w:p>
        </w:tc>
        <w:tc>
          <w:tcPr>
            <w:tcW w:w="2196" w:type="dxa"/>
            <w:vAlign w:val="center"/>
          </w:tcPr>
          <w:p w14:paraId="7F50E9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Вордстат</w:t>
            </w:r>
          </w:p>
        </w:tc>
        <w:tc>
          <w:tcPr>
            <w:tcW w:w="3104" w:type="dxa"/>
            <w:vAlign w:val="center"/>
          </w:tcPr>
          <w:p w14:paraId="5E2A16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принята разбивка по запросу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 (53,8 % десктопы) как показательная для кластера</w:t>
            </w:r>
          </w:p>
        </w:tc>
        <w:tc>
          <w:tcPr>
            <w:tcW w:w="1658" w:type="dxa"/>
            <w:vAlign w:val="center"/>
          </w:tcPr>
          <w:p w14:paraId="0F9B5B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устройств</w:t>
            </w:r>
          </w:p>
        </w:tc>
      </w:tr>
      <w:tr w:rsidR="000A2396" w14:paraId="66A36D8C" w14:textId="77777777" w:rsidTr="000A2396">
        <w:trPr>
          <w:cantSplit/>
          <w:jc w:val="center"/>
        </w:trPr>
        <w:tc>
          <w:tcPr>
            <w:tcW w:w="625" w:type="dxa"/>
            <w:vAlign w:val="center"/>
          </w:tcPr>
          <w:p w14:paraId="24CF93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71" w:type="dxa"/>
            <w:vAlign w:val="center"/>
          </w:tcPr>
          <w:p w14:paraId="4A4870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Статистика территории</w:t>
            </w:r>
          </w:p>
        </w:tc>
        <w:tc>
          <w:tcPr>
            <w:tcW w:w="2196" w:type="dxa"/>
            <w:vAlign w:val="center"/>
          </w:tcPr>
          <w:p w14:paraId="58005E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BLS</w:t>
            </w:r>
          </w:p>
        </w:tc>
        <w:tc>
          <w:tcPr>
            <w:tcW w:w="3104" w:type="dxa"/>
            <w:vAlign w:val="center"/>
          </w:tcPr>
          <w:p w14:paraId="21322C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получена в ЛР2-3 (приложение Д)</w:t>
            </w:r>
          </w:p>
        </w:tc>
        <w:tc>
          <w:tcPr>
            <w:tcW w:w="1658" w:type="dxa"/>
            <w:vAlign w:val="center"/>
          </w:tcPr>
          <w:p w14:paraId="1CD65C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</w:tr>
      <w:tr w:rsidR="000A2396" w14:paraId="5BCD07F3" w14:textId="77777777" w:rsidTr="000A2396">
        <w:trPr>
          <w:cantSplit/>
          <w:jc w:val="center"/>
        </w:trPr>
        <w:tc>
          <w:tcPr>
            <w:tcW w:w="625" w:type="dxa"/>
            <w:vAlign w:val="center"/>
          </w:tcPr>
          <w:p w14:paraId="26AE92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71" w:type="dxa"/>
            <w:vAlign w:val="center"/>
          </w:tcPr>
          <w:p w14:paraId="1233BE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Локальные запросы на языках ЕС</w:t>
            </w:r>
          </w:p>
        </w:tc>
        <w:tc>
          <w:tcPr>
            <w:tcW w:w="2196" w:type="dxa"/>
            <w:vAlign w:val="center"/>
          </w:tcPr>
          <w:p w14:paraId="661983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3104" w:type="dxa"/>
            <w:vAlign w:val="center"/>
          </w:tcPr>
          <w:p w14:paraId="7BE3BB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проверены для </w:t>
            </w:r>
            <w:r>
              <w:rPr>
                <w:i/>
                <w:sz w:val="24"/>
              </w:rPr>
              <w:t>DE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(приложение В)</w:t>
            </w:r>
          </w:p>
        </w:tc>
        <w:tc>
          <w:tcPr>
            <w:tcW w:w="1658" w:type="dxa"/>
            <w:vAlign w:val="center"/>
          </w:tcPr>
          <w:p w14:paraId="6A9B1D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отбора территорий</w:t>
            </w:r>
          </w:p>
        </w:tc>
      </w:tr>
      <w:tr w:rsidR="000A2396" w14:paraId="5229809E" w14:textId="77777777" w:rsidTr="000A2396">
        <w:trPr>
          <w:cantSplit/>
          <w:jc w:val="center"/>
        </w:trPr>
        <w:tc>
          <w:tcPr>
            <w:tcW w:w="625" w:type="dxa"/>
            <w:vAlign w:val="center"/>
          </w:tcPr>
          <w:p w14:paraId="63B6DA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771" w:type="dxa"/>
            <w:vAlign w:val="center"/>
          </w:tcPr>
          <w:p w14:paraId="78E0D0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Показатели рекламных кабинетов</w:t>
            </w:r>
          </w:p>
        </w:tc>
        <w:tc>
          <w:tcPr>
            <w:tcW w:w="2196" w:type="dxa"/>
            <w:vAlign w:val="center"/>
          </w:tcPr>
          <w:p w14:paraId="63A3F3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>, Яндекс Директ недоступны без оплаты</w:t>
            </w:r>
          </w:p>
        </w:tc>
        <w:tc>
          <w:tcPr>
            <w:tcW w:w="3104" w:type="dxa"/>
            <w:vAlign w:val="center"/>
          </w:tcPr>
          <w:p w14:paraId="23B365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заменены моделью поиск</w:t>
            </w:r>
            <w:r>
              <w:rPr>
                <w:sz w:val="24"/>
              </w:rPr>
              <w:t>ово-рекламных показателей (ЛР4, приложение Д, допущение Д-33)</w:t>
            </w:r>
          </w:p>
        </w:tc>
        <w:tc>
          <w:tcPr>
            <w:tcW w:w="1658" w:type="dxa"/>
            <w:vAlign w:val="center"/>
          </w:tcPr>
          <w:p w14:paraId="344B91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ЛР4</w:t>
            </w:r>
          </w:p>
        </w:tc>
      </w:tr>
      <w:tr w:rsidR="000A2396" w14:paraId="41DF7C8E" w14:textId="77777777" w:rsidTr="000A2396">
        <w:trPr>
          <w:cantSplit/>
          <w:jc w:val="center"/>
        </w:trPr>
        <w:tc>
          <w:tcPr>
            <w:tcW w:w="625" w:type="dxa"/>
            <w:vAlign w:val="center"/>
          </w:tcPr>
          <w:p w14:paraId="1D3819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771" w:type="dxa"/>
            <w:vAlign w:val="center"/>
          </w:tcPr>
          <w:p w14:paraId="0C3AC1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Методические вопросы</w:t>
            </w:r>
          </w:p>
        </w:tc>
        <w:tc>
          <w:tcPr>
            <w:tcW w:w="2196" w:type="dxa"/>
            <w:vAlign w:val="center"/>
          </w:tcPr>
          <w:p w14:paraId="45109B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образец работ и лекция 05.05.2026</w:t>
            </w:r>
          </w:p>
        </w:tc>
        <w:tc>
          <w:tcPr>
            <w:tcW w:w="3104" w:type="dxa"/>
            <w:vAlign w:val="center"/>
          </w:tcPr>
          <w:p w14:paraId="293CC9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решения Р-22: основной навигатор - первый (границы до аргументации); данные из интерфейса допустимы; недели усредняются в месяцы без неполных периодов; территория - Р-1</w:t>
            </w:r>
          </w:p>
        </w:tc>
        <w:tc>
          <w:tcPr>
            <w:tcW w:w="1658" w:type="dxa"/>
            <w:vAlign w:val="center"/>
          </w:tcPr>
          <w:p w14:paraId="1C09DF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решений</w:t>
            </w:r>
          </w:p>
        </w:tc>
      </w:tr>
    </w:tbl>
    <w:p w14:paraId="35BA330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фиксирует принятые решения; выводы работы опираются на</w:t>
      </w:r>
      <w:r>
        <w:rPr>
          <w:sz w:val="28"/>
        </w:rPr>
        <w:t xml:space="preserve"> данные сервисов и допущения журнала допущений.</w:t>
      </w:r>
    </w:p>
    <w:p w14:paraId="43451692" w14:textId="77777777" w:rsidR="000A2396" w:rsidRDefault="007E7498">
      <w:pPr>
        <w:pStyle w:val="2"/>
        <w:spacing w:before="360" w:after="360" w:line="360" w:lineRule="exact"/>
        <w:ind w:firstLine="709"/>
      </w:pPr>
      <w:bookmarkStart w:id="45" w:name="_1a5d56d46f4cc4b0e76d31cd6283bd4563d971a"/>
      <w:bookmarkStart w:id="46" w:name="_Toc242033024"/>
      <w:bookmarkEnd w:id="43"/>
      <w:r>
        <w:rPr>
          <w:b/>
          <w:sz w:val="28"/>
        </w:rPr>
        <w:t xml:space="preserve">Приложение В (справочное) Формулировки на языках ЕС в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bookmarkEnd w:id="46"/>
    </w:p>
    <w:p w14:paraId="4C7FB64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Формулировки проверки и аудита </w:t>
      </w:r>
      <w:r>
        <w:rPr>
          <w:i/>
          <w:sz w:val="28"/>
        </w:rPr>
        <w:t>Excel</w:t>
      </w:r>
      <w:r>
        <w:rPr>
          <w:sz w:val="28"/>
        </w:rPr>
        <w:t xml:space="preserve"> на немецком, французском и голландском языках проверены 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03.10.2026 (5 лет, индекс нормирован внутри пакета запросов; сырые значения - в файле Материалы_собранные/GT/GT_языки_ЕС_2026-10-03.md).</w:t>
      </w:r>
    </w:p>
    <w:p w14:paraId="5A7FC5E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56 представлено: интерес к формулировкам на языках ЕС (среднее за 52 недели, индекс 0-100).</w:t>
      </w:r>
    </w:p>
    <w:p w14:paraId="72D9585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56 – Инт</w:t>
      </w:r>
      <w:r>
        <w:rPr>
          <w:sz w:val="28"/>
        </w:rPr>
        <w:t>ерес к формулировкам на языках ЕС (среднее за 52 недели, индекс 0-100)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6"/>
        <w:gridCol w:w="2487"/>
        <w:gridCol w:w="970"/>
        <w:gridCol w:w="1683"/>
        <w:gridCol w:w="1739"/>
        <w:gridCol w:w="970"/>
      </w:tblGrid>
      <w:tr w:rsidR="000A2396" w14:paraId="730580CE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5" w:type="dxa"/>
            <w:vAlign w:val="center"/>
          </w:tcPr>
          <w:p w14:paraId="171FA8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Страна</w:t>
            </w:r>
          </w:p>
        </w:tc>
        <w:tc>
          <w:tcPr>
            <w:tcW w:w="2487" w:type="dxa"/>
            <w:vAlign w:val="center"/>
          </w:tcPr>
          <w:p w14:paraId="349F53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проверки или ошибки</w:t>
            </w:r>
          </w:p>
        </w:tc>
        <w:tc>
          <w:tcPr>
            <w:tcW w:w="970" w:type="dxa"/>
            <w:vAlign w:val="center"/>
          </w:tcPr>
          <w:p w14:paraId="5F5513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683" w:type="dxa"/>
            <w:vAlign w:val="center"/>
          </w:tcPr>
          <w:p w14:paraId="5DD80A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 «</w:t>
            </w:r>
            <w:r>
              <w:rPr>
                <w:b/>
                <w:i/>
                <w:sz w:val="24"/>
              </w:rPr>
              <w:t>excel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audit</w:t>
            </w:r>
            <w:r>
              <w:rPr>
                <w:b/>
                <w:sz w:val="24"/>
              </w:rPr>
              <w:t>»</w:t>
            </w:r>
          </w:p>
        </w:tc>
        <w:tc>
          <w:tcPr>
            <w:tcW w:w="1739" w:type="dxa"/>
            <w:vAlign w:val="center"/>
          </w:tcPr>
          <w:p w14:paraId="441F72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Запрос про </w:t>
            </w:r>
            <w:r>
              <w:rPr>
                <w:b/>
                <w:i/>
                <w:sz w:val="24"/>
              </w:rPr>
              <w:t>AI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05824E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0A2396" w14:paraId="60EF81B3" w14:textId="77777777" w:rsidTr="000A2396">
        <w:trPr>
          <w:cantSplit/>
          <w:jc w:val="center"/>
        </w:trPr>
        <w:tc>
          <w:tcPr>
            <w:tcW w:w="1505" w:type="dxa"/>
            <w:vAlign w:val="center"/>
          </w:tcPr>
          <w:p w14:paraId="352B47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2487" w:type="dxa"/>
            <w:vAlign w:val="center"/>
          </w:tcPr>
          <w:p w14:paraId="5851FD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formeln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</w:t>
            </w:r>
            <w:r>
              <w:rPr>
                <w:sz w:val="24"/>
              </w:rPr>
              <w:t>ü</w:t>
            </w:r>
            <w:r>
              <w:rPr>
                <w:i/>
                <w:sz w:val="24"/>
              </w:rPr>
              <w:t>fen</w:t>
            </w:r>
          </w:p>
        </w:tc>
        <w:tc>
          <w:tcPr>
            <w:tcW w:w="970" w:type="dxa"/>
            <w:vAlign w:val="center"/>
          </w:tcPr>
          <w:p w14:paraId="5C8110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5E660F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739" w:type="dxa"/>
            <w:vAlign w:val="center"/>
          </w:tcPr>
          <w:p w14:paraId="0C7905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</w:t>
            </w:r>
          </w:p>
        </w:tc>
        <w:tc>
          <w:tcPr>
            <w:tcW w:w="970" w:type="dxa"/>
            <w:vAlign w:val="center"/>
          </w:tcPr>
          <w:p w14:paraId="19E77E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</w:t>
            </w:r>
          </w:p>
        </w:tc>
      </w:tr>
      <w:tr w:rsidR="000A2396" w14:paraId="69879D04" w14:textId="77777777" w:rsidTr="000A2396">
        <w:trPr>
          <w:cantSplit/>
          <w:jc w:val="center"/>
        </w:trPr>
        <w:tc>
          <w:tcPr>
            <w:tcW w:w="1505" w:type="dxa"/>
            <w:vAlign w:val="center"/>
          </w:tcPr>
          <w:p w14:paraId="5F4FA7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2487" w:type="dxa"/>
            <w:vAlign w:val="center"/>
          </w:tcPr>
          <w:p w14:paraId="0DEC67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</w:t>
            </w:r>
            <w:r>
              <w:rPr>
                <w:sz w:val="24"/>
              </w:rPr>
              <w:t>é</w:t>
            </w:r>
            <w:r>
              <w:rPr>
                <w:i/>
                <w:sz w:val="24"/>
              </w:rPr>
              <w:t>rifier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970" w:type="dxa"/>
            <w:vAlign w:val="center"/>
          </w:tcPr>
          <w:p w14:paraId="4144FA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0E404E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</w:t>
            </w:r>
          </w:p>
        </w:tc>
        <w:tc>
          <w:tcPr>
            <w:tcW w:w="1739" w:type="dxa"/>
            <w:vAlign w:val="center"/>
          </w:tcPr>
          <w:p w14:paraId="540E61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ia</w:t>
            </w:r>
          </w:p>
        </w:tc>
        <w:tc>
          <w:tcPr>
            <w:tcW w:w="970" w:type="dxa"/>
            <w:vAlign w:val="center"/>
          </w:tcPr>
          <w:p w14:paraId="46B6AF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60,8</w:t>
            </w:r>
          </w:p>
        </w:tc>
      </w:tr>
      <w:tr w:rsidR="000A2396" w14:paraId="7C4EEF83" w14:textId="77777777" w:rsidTr="000A2396">
        <w:trPr>
          <w:cantSplit/>
          <w:jc w:val="center"/>
        </w:trPr>
        <w:tc>
          <w:tcPr>
            <w:tcW w:w="1505" w:type="dxa"/>
            <w:vAlign w:val="center"/>
          </w:tcPr>
          <w:p w14:paraId="129F89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2487" w:type="dxa"/>
            <w:vAlign w:val="center"/>
          </w:tcPr>
          <w:p w14:paraId="0D72A3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controleren</w:t>
            </w:r>
          </w:p>
        </w:tc>
        <w:tc>
          <w:tcPr>
            <w:tcW w:w="970" w:type="dxa"/>
            <w:vAlign w:val="center"/>
          </w:tcPr>
          <w:p w14:paraId="02018D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</w:t>
            </w:r>
          </w:p>
        </w:tc>
        <w:tc>
          <w:tcPr>
            <w:tcW w:w="1683" w:type="dxa"/>
            <w:vAlign w:val="center"/>
          </w:tcPr>
          <w:p w14:paraId="109255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</w:t>
            </w:r>
          </w:p>
        </w:tc>
        <w:tc>
          <w:tcPr>
            <w:tcW w:w="1739" w:type="dxa"/>
            <w:vAlign w:val="center"/>
          </w:tcPr>
          <w:p w14:paraId="58E18B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970" w:type="dxa"/>
            <w:vAlign w:val="center"/>
          </w:tcPr>
          <w:p w14:paraId="5FC3F9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31,4</w:t>
            </w:r>
          </w:p>
        </w:tc>
      </w:tr>
    </w:tbl>
    <w:p w14:paraId="7B476A3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Запросы проверки формул на местных языках практически не ищут (индекс 0,0-0,2), тогда как запросы про 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Excel</w:t>
      </w:r>
      <w:r>
        <w:rPr>
          <w:sz w:val="28"/>
        </w:rPr>
        <w:t xml:space="preserve"> дают 31-61, а англоязычный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» растет до 4-5 в Германии и Франции. Для ЕС спрос приходит через </w:t>
      </w:r>
      <w:r>
        <w:rPr>
          <w:i/>
          <w:sz w:val="28"/>
        </w:rPr>
        <w:t>AI</w:t>
      </w:r>
      <w:r>
        <w:rPr>
          <w:sz w:val="28"/>
        </w:rPr>
        <w:t>-запросы и англоязычные термины ауди</w:t>
      </w:r>
      <w:r>
        <w:rPr>
          <w:sz w:val="28"/>
        </w:rPr>
        <w:t>та, а не через местные формулировки проверки.</w:t>
      </w:r>
    </w:p>
    <w:p w14:paraId="7DC313C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для территории: в ЕС стоит продвигаться англоязычными терминами аудита и </w:t>
      </w:r>
      <w:r>
        <w:rPr>
          <w:i/>
          <w:sz w:val="28"/>
        </w:rPr>
        <w:t>AI</w:t>
      </w:r>
      <w:r>
        <w:rPr>
          <w:sz w:val="28"/>
        </w:rPr>
        <w:t>-подсказками, а локализованные страницы на немецком, французском и голландском на старте не оправданы; в Нидерландах интерес наим</w:t>
      </w:r>
      <w:r>
        <w:rPr>
          <w:sz w:val="28"/>
        </w:rPr>
        <w:t>еньший. Это подтверждает решение Р-1 о приоритете англоязычных стран и вторичной роли ЕС.</w:t>
      </w:r>
    </w:p>
    <w:p w14:paraId="3FDB8C7E" w14:textId="77777777" w:rsidR="000A2396" w:rsidRDefault="007E7498">
      <w:pPr>
        <w:pStyle w:val="2"/>
        <w:spacing w:before="360" w:after="360" w:line="360" w:lineRule="exact"/>
        <w:ind w:firstLine="709"/>
      </w:pPr>
      <w:bookmarkStart w:id="47" w:name="_b8e51fd194d6c6ea04a97b3c3a85c1d32cb41e6"/>
      <w:bookmarkStart w:id="48" w:name="_Toc242033025"/>
      <w:bookmarkEnd w:id="45"/>
      <w:r>
        <w:rPr>
          <w:b/>
          <w:sz w:val="28"/>
        </w:rPr>
        <w:lastRenderedPageBreak/>
        <w:t>Приложение Г (обязательное) Реестр выгрузок и настроек анализа</w:t>
      </w:r>
      <w:bookmarkEnd w:id="48"/>
    </w:p>
    <w:p w14:paraId="64A9A2B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построен по заголовкам файлов выгрузок: каждый файл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содержит дату снятия, территор</w:t>
      </w:r>
      <w:r>
        <w:rPr>
          <w:sz w:val="28"/>
        </w:rPr>
        <w:t>ию, период, список запросов пакета и контрольную сумму. Реестр позволяет повторить любую выгрузку с теми же настройками и сверить ее с сохраненной.</w:t>
      </w:r>
    </w:p>
    <w:p w14:paraId="5AD3A09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57 представлено: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03C3B7F7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57 – Реестр выгрузок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08"/>
        <w:gridCol w:w="1678"/>
        <w:gridCol w:w="937"/>
        <w:gridCol w:w="1546"/>
        <w:gridCol w:w="937"/>
        <w:gridCol w:w="1976"/>
        <w:gridCol w:w="1140"/>
        <w:gridCol w:w="633"/>
      </w:tblGrid>
      <w:tr w:rsidR="000A2396" w14:paraId="3206971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07" w:type="dxa"/>
            <w:vAlign w:val="center"/>
          </w:tcPr>
          <w:p w14:paraId="067537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677" w:type="dxa"/>
            <w:vAlign w:val="center"/>
          </w:tcPr>
          <w:p w14:paraId="59E5C3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Идент</w:t>
            </w:r>
            <w:r>
              <w:rPr>
                <w:b/>
                <w:sz w:val="24"/>
              </w:rPr>
              <w:t>ификатор</w:t>
            </w:r>
          </w:p>
        </w:tc>
        <w:tc>
          <w:tcPr>
            <w:tcW w:w="937" w:type="dxa"/>
            <w:vAlign w:val="center"/>
          </w:tcPr>
          <w:p w14:paraId="5E894B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546" w:type="dxa"/>
            <w:vAlign w:val="center"/>
          </w:tcPr>
          <w:p w14:paraId="54227D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937" w:type="dxa"/>
            <w:vAlign w:val="center"/>
          </w:tcPr>
          <w:p w14:paraId="4A3308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976" w:type="dxa"/>
            <w:vAlign w:val="center"/>
          </w:tcPr>
          <w:p w14:paraId="22E970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Запросы пакета</w:t>
            </w:r>
          </w:p>
        </w:tc>
        <w:tc>
          <w:tcPr>
            <w:tcW w:w="1140" w:type="dxa"/>
            <w:vAlign w:val="center"/>
          </w:tcPr>
          <w:p w14:paraId="7083CA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633" w:type="dxa"/>
            <w:vAlign w:val="center"/>
          </w:tcPr>
          <w:p w14:paraId="0B03F6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Точек</w:t>
            </w:r>
          </w:p>
        </w:tc>
      </w:tr>
      <w:tr w:rsidR="000A2396" w14:paraId="5CE52E57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41DE7F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677" w:type="dxa"/>
            <w:vAlign w:val="center"/>
          </w:tcPr>
          <w:p w14:paraId="0FBFFC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BY_R1_5y</w:t>
            </w:r>
          </w:p>
        </w:tc>
        <w:tc>
          <w:tcPr>
            <w:tcW w:w="937" w:type="dxa"/>
            <w:vAlign w:val="center"/>
          </w:tcPr>
          <w:p w14:paraId="535674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6BB58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Беларусь</w:t>
            </w:r>
          </w:p>
        </w:tc>
        <w:tc>
          <w:tcPr>
            <w:tcW w:w="937" w:type="dxa"/>
            <w:vAlign w:val="center"/>
          </w:tcPr>
          <w:p w14:paraId="4C496B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7BBBF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38A0E1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EFEB7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7C880C4F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5F2F99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677" w:type="dxa"/>
            <w:vAlign w:val="center"/>
          </w:tcPr>
          <w:p w14:paraId="4029FB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DE_P1_5y</w:t>
            </w:r>
          </w:p>
        </w:tc>
        <w:tc>
          <w:tcPr>
            <w:tcW w:w="937" w:type="dxa"/>
            <w:vAlign w:val="center"/>
          </w:tcPr>
          <w:p w14:paraId="25A4D8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0238B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Германия</w:t>
            </w:r>
          </w:p>
        </w:tc>
        <w:tc>
          <w:tcPr>
            <w:tcW w:w="937" w:type="dxa"/>
            <w:vAlign w:val="center"/>
          </w:tcPr>
          <w:p w14:paraId="2EB0D0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031C7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20B2A5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070A5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7A701A2F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0A4D23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677" w:type="dxa"/>
            <w:vAlign w:val="center"/>
          </w:tcPr>
          <w:p w14:paraId="4C4DE0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FR_P1_5y</w:t>
            </w:r>
          </w:p>
        </w:tc>
        <w:tc>
          <w:tcPr>
            <w:tcW w:w="937" w:type="dxa"/>
            <w:vAlign w:val="center"/>
          </w:tcPr>
          <w:p w14:paraId="629D48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6E6EA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Франция</w:t>
            </w:r>
          </w:p>
        </w:tc>
        <w:tc>
          <w:tcPr>
            <w:tcW w:w="937" w:type="dxa"/>
            <w:vAlign w:val="center"/>
          </w:tcPr>
          <w:p w14:paraId="23CE39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97CA8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7E4F10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A2A0E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64F5696B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39A984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677" w:type="dxa"/>
            <w:vAlign w:val="center"/>
          </w:tcPr>
          <w:p w14:paraId="375A31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GB_P1_5y</w:t>
            </w:r>
          </w:p>
        </w:tc>
        <w:tc>
          <w:tcPr>
            <w:tcW w:w="937" w:type="dxa"/>
            <w:vAlign w:val="center"/>
          </w:tcPr>
          <w:p w14:paraId="1A261B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2FCCA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937" w:type="dxa"/>
            <w:vAlign w:val="center"/>
          </w:tcPr>
          <w:p w14:paraId="76F01E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4DF79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C3CC3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23276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7DACC0F8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35DA0E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5</w:t>
            </w:r>
          </w:p>
        </w:tc>
        <w:tc>
          <w:tcPr>
            <w:tcW w:w="1677" w:type="dxa"/>
            <w:vAlign w:val="center"/>
          </w:tcPr>
          <w:p w14:paraId="09696E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KZ_R1_5y</w:t>
            </w:r>
          </w:p>
        </w:tc>
        <w:tc>
          <w:tcPr>
            <w:tcW w:w="937" w:type="dxa"/>
            <w:vAlign w:val="center"/>
          </w:tcPr>
          <w:p w14:paraId="2CB3AB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03BCC0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Казахстан</w:t>
            </w:r>
          </w:p>
        </w:tc>
        <w:tc>
          <w:tcPr>
            <w:tcW w:w="937" w:type="dxa"/>
            <w:vAlign w:val="center"/>
          </w:tcPr>
          <w:p w14:paraId="7B3EB9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0688C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35DD73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B9C13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05172E46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6773EF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677" w:type="dxa"/>
            <w:vAlign w:val="center"/>
          </w:tcPr>
          <w:p w14:paraId="65B68E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NL_P1_5y</w:t>
            </w:r>
          </w:p>
        </w:tc>
        <w:tc>
          <w:tcPr>
            <w:tcW w:w="937" w:type="dxa"/>
            <w:vAlign w:val="center"/>
          </w:tcPr>
          <w:p w14:paraId="278029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AB1CD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Нидерланды</w:t>
            </w:r>
          </w:p>
        </w:tc>
        <w:tc>
          <w:tcPr>
            <w:tcW w:w="937" w:type="dxa"/>
            <w:vAlign w:val="center"/>
          </w:tcPr>
          <w:p w14:paraId="121537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2F3B5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6A9674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8F975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55D72115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6556F8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677" w:type="dxa"/>
            <w:vAlign w:val="center"/>
          </w:tcPr>
          <w:p w14:paraId="548B85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RU_R1_12m</w:t>
            </w:r>
          </w:p>
        </w:tc>
        <w:tc>
          <w:tcPr>
            <w:tcW w:w="937" w:type="dxa"/>
            <w:vAlign w:val="center"/>
          </w:tcPr>
          <w:p w14:paraId="078ABF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0D6ED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0074B5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1857C7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7A9819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80C95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0A2396" w14:paraId="6C7CA125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391CF9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677" w:type="dxa"/>
            <w:vAlign w:val="center"/>
          </w:tcPr>
          <w:p w14:paraId="279E3E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RU_R1_5y</w:t>
            </w:r>
          </w:p>
        </w:tc>
        <w:tc>
          <w:tcPr>
            <w:tcW w:w="937" w:type="dxa"/>
            <w:vAlign w:val="center"/>
          </w:tcPr>
          <w:p w14:paraId="7CC93D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F43B2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Россия</w:t>
            </w:r>
          </w:p>
        </w:tc>
        <w:tc>
          <w:tcPr>
            <w:tcW w:w="937" w:type="dxa"/>
            <w:vAlign w:val="center"/>
          </w:tcPr>
          <w:p w14:paraId="7311E5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0987E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нейросеть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искусственный интеллект</w:t>
            </w:r>
          </w:p>
        </w:tc>
        <w:tc>
          <w:tcPr>
            <w:tcW w:w="1140" w:type="dxa"/>
            <w:vAlign w:val="center"/>
          </w:tcPr>
          <w:p w14:paraId="453E53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322E3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0AA03A38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043EF7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677" w:type="dxa"/>
            <w:vAlign w:val="center"/>
          </w:tcPr>
          <w:p w14:paraId="7EAF08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S_excel_audit_5y</w:t>
            </w:r>
          </w:p>
        </w:tc>
        <w:tc>
          <w:tcPr>
            <w:tcW w:w="937" w:type="dxa"/>
            <w:vAlign w:val="center"/>
          </w:tcPr>
          <w:p w14:paraId="1BD49A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63497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A9C05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E98BF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44F4AC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99956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53B1948E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3FE62F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677" w:type="dxa"/>
            <w:vAlign w:val="center"/>
          </w:tcPr>
          <w:p w14:paraId="7CB9A5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S_excel_copilot_5y</w:t>
            </w:r>
          </w:p>
        </w:tc>
        <w:tc>
          <w:tcPr>
            <w:tcW w:w="937" w:type="dxa"/>
            <w:vAlign w:val="center"/>
          </w:tcPr>
          <w:p w14:paraId="7900DC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115EC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112C1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37880B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791D83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C4DE7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0EE59120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5E9CE7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677" w:type="dxa"/>
            <w:vAlign w:val="center"/>
          </w:tcPr>
          <w:p w14:paraId="445F55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S_excel_formula_checker_5y</w:t>
            </w:r>
          </w:p>
        </w:tc>
        <w:tc>
          <w:tcPr>
            <w:tcW w:w="937" w:type="dxa"/>
            <w:vAlign w:val="center"/>
          </w:tcPr>
          <w:p w14:paraId="185315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67963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9EEA8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3C4AC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140" w:type="dxa"/>
            <w:vAlign w:val="center"/>
          </w:tcPr>
          <w:p w14:paraId="7B2103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C93D8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3CB191A6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17FD3E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677" w:type="dxa"/>
            <w:vAlign w:val="center"/>
          </w:tcPr>
          <w:p w14:paraId="694C33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S_financial_model_audit_5y</w:t>
            </w:r>
          </w:p>
        </w:tc>
        <w:tc>
          <w:tcPr>
            <w:tcW w:w="937" w:type="dxa"/>
            <w:vAlign w:val="center"/>
          </w:tcPr>
          <w:p w14:paraId="2B67E2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B7189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DB034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4BDE63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2D95DC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931F5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0B3C291D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032D64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677" w:type="dxa"/>
            <w:vAlign w:val="center"/>
          </w:tcPr>
          <w:p w14:paraId="7F848B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S_perfectxl_5y</w:t>
            </w:r>
          </w:p>
        </w:tc>
        <w:tc>
          <w:tcPr>
            <w:tcW w:w="937" w:type="dxa"/>
            <w:vAlign w:val="center"/>
          </w:tcPr>
          <w:p w14:paraId="1AFB71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3B32D8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289EA2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8BEC3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40" w:type="dxa"/>
            <w:vAlign w:val="center"/>
          </w:tcPr>
          <w:p w14:paraId="795ED4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460A11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13F0074A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1E0202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677" w:type="dxa"/>
            <w:vAlign w:val="center"/>
          </w:tcPr>
          <w:p w14:paraId="4E3113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S_spreadsheet_audit_5y</w:t>
            </w:r>
          </w:p>
        </w:tc>
        <w:tc>
          <w:tcPr>
            <w:tcW w:w="937" w:type="dxa"/>
            <w:vAlign w:val="center"/>
          </w:tcPr>
          <w:p w14:paraId="4BB707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7A088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4A9A9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2BDC39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140" w:type="dxa"/>
            <w:vAlign w:val="center"/>
          </w:tcPr>
          <w:p w14:paraId="3A9AE6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37ED6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06D2A74E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7A5468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15</w:t>
            </w:r>
          </w:p>
        </w:tc>
        <w:tc>
          <w:tcPr>
            <w:tcW w:w="1677" w:type="dxa"/>
            <w:vAlign w:val="center"/>
          </w:tcPr>
          <w:p w14:paraId="13273B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US_P1_5y</w:t>
            </w:r>
          </w:p>
        </w:tc>
        <w:tc>
          <w:tcPr>
            <w:tcW w:w="937" w:type="dxa"/>
            <w:vAlign w:val="center"/>
          </w:tcPr>
          <w:p w14:paraId="63317C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7C93A8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937" w:type="dxa"/>
            <w:vAlign w:val="center"/>
          </w:tcPr>
          <w:p w14:paraId="47BDE7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B69EF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0A08BB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0C1E70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3A122833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5A6909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677" w:type="dxa"/>
            <w:vAlign w:val="center"/>
          </w:tcPr>
          <w:p w14:paraId="0A955C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W_P1_12m</w:t>
            </w:r>
          </w:p>
        </w:tc>
        <w:tc>
          <w:tcPr>
            <w:tcW w:w="937" w:type="dxa"/>
            <w:vAlign w:val="center"/>
          </w:tcPr>
          <w:p w14:paraId="1F1622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F2DD6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0C90D5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2B5014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3A2EEF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59898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0A2396" w14:paraId="7005BA3E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659CF5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677" w:type="dxa"/>
            <w:vAlign w:val="center"/>
          </w:tcPr>
          <w:p w14:paraId="517213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W_P1_5y</w:t>
            </w:r>
          </w:p>
        </w:tc>
        <w:tc>
          <w:tcPr>
            <w:tcW w:w="937" w:type="dxa"/>
            <w:vAlign w:val="center"/>
          </w:tcPr>
          <w:p w14:paraId="206A65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2CD56C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12B3FD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E0582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140" w:type="dxa"/>
            <w:vAlign w:val="center"/>
          </w:tcPr>
          <w:p w14:paraId="5471A3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26A3AB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17F0E2F0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26C6BE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677" w:type="dxa"/>
            <w:vAlign w:val="center"/>
          </w:tcPr>
          <w:p w14:paraId="3190D1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W_P2_5y</w:t>
            </w:r>
          </w:p>
        </w:tc>
        <w:tc>
          <w:tcPr>
            <w:tcW w:w="937" w:type="dxa"/>
            <w:vAlign w:val="center"/>
          </w:tcPr>
          <w:p w14:paraId="1BB098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60D7F4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57B925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74D331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review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auditing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tool</w:t>
            </w:r>
          </w:p>
        </w:tc>
        <w:tc>
          <w:tcPr>
            <w:tcW w:w="1140" w:type="dxa"/>
            <w:vAlign w:val="center"/>
          </w:tcPr>
          <w:p w14:paraId="6531BB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3FF43D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011D7E13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0F3EC6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677" w:type="dxa"/>
            <w:vAlign w:val="center"/>
          </w:tcPr>
          <w:p w14:paraId="7661BB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W_P3_12m</w:t>
            </w:r>
          </w:p>
        </w:tc>
        <w:tc>
          <w:tcPr>
            <w:tcW w:w="937" w:type="dxa"/>
            <w:vAlign w:val="center"/>
          </w:tcPr>
          <w:p w14:paraId="1E64E1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F1B49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74CF60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месяцев, недели</w:t>
            </w:r>
          </w:p>
        </w:tc>
        <w:tc>
          <w:tcPr>
            <w:tcW w:w="1976" w:type="dxa"/>
            <w:vAlign w:val="center"/>
          </w:tcPr>
          <w:p w14:paraId="52B31F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3CCB31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A40C0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</w:tr>
      <w:tr w:rsidR="000A2396" w14:paraId="0D3D5D44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637A52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677" w:type="dxa"/>
            <w:vAlign w:val="center"/>
          </w:tcPr>
          <w:p w14:paraId="66B445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W_P3_5y</w:t>
            </w:r>
          </w:p>
        </w:tc>
        <w:tc>
          <w:tcPr>
            <w:tcW w:w="937" w:type="dxa"/>
            <w:vAlign w:val="center"/>
          </w:tcPr>
          <w:p w14:paraId="2CC979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84B1B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046B08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193D20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140" w:type="dxa"/>
            <w:vAlign w:val="center"/>
          </w:tcPr>
          <w:p w14:paraId="5924DB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75F32E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571DF9E5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062FB2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677" w:type="dxa"/>
            <w:vAlign w:val="center"/>
          </w:tcPr>
          <w:p w14:paraId="6EEE05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W_P4_5y</w:t>
            </w:r>
          </w:p>
        </w:tc>
        <w:tc>
          <w:tcPr>
            <w:tcW w:w="937" w:type="dxa"/>
            <w:vAlign w:val="center"/>
          </w:tcPr>
          <w:p w14:paraId="3C57EB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13F95C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607103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6A9357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fix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140" w:type="dxa"/>
            <w:vAlign w:val="center"/>
          </w:tcPr>
          <w:p w14:paraId="318BAD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5692C1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  <w:tr w:rsidR="000A2396" w14:paraId="31EAB2D0" w14:textId="77777777" w:rsidTr="000A2396">
        <w:trPr>
          <w:cantSplit/>
          <w:jc w:val="center"/>
        </w:trPr>
        <w:tc>
          <w:tcPr>
            <w:tcW w:w="507" w:type="dxa"/>
            <w:vAlign w:val="center"/>
          </w:tcPr>
          <w:p w14:paraId="3408A8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22</w:t>
            </w:r>
          </w:p>
        </w:tc>
        <w:tc>
          <w:tcPr>
            <w:tcW w:w="1677" w:type="dxa"/>
            <w:vAlign w:val="center"/>
          </w:tcPr>
          <w:p w14:paraId="4B3216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W_P5_5y</w:t>
            </w:r>
          </w:p>
        </w:tc>
        <w:tc>
          <w:tcPr>
            <w:tcW w:w="937" w:type="dxa"/>
            <w:vAlign w:val="center"/>
          </w:tcPr>
          <w:p w14:paraId="5B866E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</w:p>
        </w:tc>
        <w:tc>
          <w:tcPr>
            <w:tcW w:w="1546" w:type="dxa"/>
            <w:vAlign w:val="center"/>
          </w:tcPr>
          <w:p w14:paraId="4F59B2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</w:t>
            </w:r>
          </w:p>
        </w:tc>
        <w:tc>
          <w:tcPr>
            <w:tcW w:w="937" w:type="dxa"/>
            <w:vAlign w:val="center"/>
          </w:tcPr>
          <w:p w14:paraId="3F2066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лет, недели</w:t>
            </w:r>
          </w:p>
        </w:tc>
        <w:tc>
          <w:tcPr>
            <w:tcW w:w="1976" w:type="dxa"/>
            <w:vAlign w:val="center"/>
          </w:tcPr>
          <w:p w14:paraId="590B41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140" w:type="dxa"/>
            <w:vAlign w:val="center"/>
          </w:tcPr>
          <w:p w14:paraId="1FED3A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2026-10-02</w:t>
            </w:r>
          </w:p>
        </w:tc>
        <w:tc>
          <w:tcPr>
            <w:tcW w:w="633" w:type="dxa"/>
            <w:vAlign w:val="center"/>
          </w:tcPr>
          <w:p w14:paraId="6AE36D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262</w:t>
            </w:r>
          </w:p>
        </w:tc>
      </w:tr>
    </w:tbl>
    <w:p w14:paraId="13DAADE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выгрузки получены через интерфейс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 при единых настройках: веб-поиск, все категории. Индекс нормируется внутри пакета (максимум пакета равен 100), поэтому значения разных пакетов напрямую не складываются; для сопоставления в каждом пакете сохранен общий опорный запрос.</w:t>
      </w:r>
    </w:p>
    <w:p w14:paraId="474E56A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Топы запросов и региональная разбивка Вордстата сохранены отдельным файлом </w:t>
      </w:r>
      <w:r>
        <w:rPr>
          <w:i/>
          <w:sz w:val="28"/>
        </w:rPr>
        <w:t>YW_</w:t>
      </w:r>
      <w:r>
        <w:rPr>
          <w:sz w:val="28"/>
        </w:rPr>
        <w:t>топы_и_регионы_2026-10-02.</w:t>
      </w:r>
      <w:r>
        <w:rPr>
          <w:i/>
          <w:sz w:val="28"/>
        </w:rPr>
        <w:t>md</w:t>
      </w:r>
      <w:r>
        <w:rPr>
          <w:sz w:val="28"/>
        </w:rPr>
        <w:t xml:space="preserve">, география и связанные запросы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файлом </w:t>
      </w:r>
      <w:r>
        <w:rPr>
          <w:i/>
          <w:sz w:val="28"/>
        </w:rPr>
        <w:t>GT_</w:t>
      </w:r>
      <w:r>
        <w:rPr>
          <w:sz w:val="28"/>
        </w:rPr>
        <w:t>география_и_связанные_запросы_2026-10-02.</w:t>
      </w:r>
      <w:r>
        <w:rPr>
          <w:i/>
          <w:sz w:val="28"/>
        </w:rPr>
        <w:t>md</w:t>
      </w:r>
      <w:r>
        <w:rPr>
          <w:sz w:val="28"/>
        </w:rPr>
        <w:t xml:space="preserve">, проверка формулировок на языках ЕС файлом </w:t>
      </w:r>
      <w:r>
        <w:rPr>
          <w:i/>
          <w:sz w:val="28"/>
        </w:rPr>
        <w:t>GT_</w:t>
      </w:r>
      <w:r>
        <w:rPr>
          <w:sz w:val="28"/>
        </w:rPr>
        <w:t>язык</w:t>
      </w:r>
      <w:r>
        <w:rPr>
          <w:sz w:val="28"/>
        </w:rPr>
        <w:t>и_ЕС_2026-10-03.</w:t>
      </w:r>
      <w:r>
        <w:rPr>
          <w:i/>
          <w:sz w:val="28"/>
        </w:rPr>
        <w:t>md</w:t>
      </w:r>
      <w:r>
        <w:rPr>
          <w:sz w:val="28"/>
        </w:rPr>
        <w:t xml:space="preserve">. Выгрузки Вордстата сделаны под аккаунтом автора,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под аккаунтом автора.</w:t>
      </w:r>
    </w:p>
    <w:p w14:paraId="236009EF" w14:textId="77777777" w:rsidR="000A2396" w:rsidRDefault="007E7498">
      <w:pPr>
        <w:pStyle w:val="1"/>
        <w:pageBreakBefore/>
        <w:spacing w:before="0" w:after="360" w:line="360" w:lineRule="exact"/>
        <w:ind w:firstLine="709"/>
      </w:pPr>
      <w:bookmarkStart w:id="49" w:name="_ddf420baf5004e71558e254019b19983e46668c"/>
      <w:bookmarkStart w:id="50" w:name="_Toc242033026"/>
      <w:bookmarkEnd w:id="47"/>
      <w:bookmarkEnd w:id="0"/>
      <w:r>
        <w:rPr>
          <w:b/>
          <w:sz w:val="28"/>
        </w:rPr>
        <w:lastRenderedPageBreak/>
        <w:t>2 ЛАБОРАТОРНАЯ РАБОТА №2–3. ОЦЕНКА ОБЪЕМА РЫНКА ЭЛЕКТРОННОГО БИЗНЕСА</w:t>
      </w:r>
      <w:bookmarkEnd w:id="50"/>
    </w:p>
    <w:p w14:paraId="3669DC8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2-3: оценка объема рынка несколькими методами и сопоставление с целями проекта.</w:t>
      </w:r>
    </w:p>
    <w:p w14:paraId="163F1F69" w14:textId="77777777" w:rsidR="000A2396" w:rsidRDefault="007E7498">
      <w:pPr>
        <w:pStyle w:val="2"/>
        <w:spacing w:before="360" w:after="360" w:line="360" w:lineRule="exact"/>
        <w:ind w:firstLine="709"/>
      </w:pPr>
      <w:bookmarkStart w:id="51" w:name="_da8ea5be4b19aa5a705cf7e0f21ef38e8d9ba82"/>
      <w:bookmarkStart w:id="52" w:name="_Toc242033027"/>
      <w:r>
        <w:rPr>
          <w:b/>
          <w:sz w:val="28"/>
        </w:rPr>
        <w:t>2.1 Цель работы</w:t>
      </w:r>
      <w:bookmarkEnd w:id="52"/>
    </w:p>
    <w:p w14:paraId="0EA4C13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объем рынка онлайн-сервисов независимой проверки (аудита)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 нес</w:t>
      </w:r>
      <w:r>
        <w:rPr>
          <w:sz w:val="28"/>
        </w:rPr>
        <w:t xml:space="preserve">колькими взаимодополняющими методами и получить согласованный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пригодный для сопоставления с целями проекта (300 регистраций и 50 платящих пользователей к 30.09.2027) и с его бюджетом (517 000 </w:t>
      </w:r>
      <w:r>
        <w:rPr>
          <w:i/>
          <w:sz w:val="28"/>
        </w:rPr>
        <w:t>BYN</w:t>
      </w:r>
      <w:r>
        <w:rPr>
          <w:sz w:val="28"/>
        </w:rPr>
        <w:t>). Работа продолжает ЛР1, где зафикс</w:t>
      </w:r>
      <w:r>
        <w:rPr>
          <w:sz w:val="28"/>
        </w:rPr>
        <w:t>ированы границы рынка и подтвержден частичный поисковый интерес [1].</w:t>
      </w:r>
    </w:p>
    <w:p w14:paraId="6195D63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достижения цели решены задачи: зафиксированы единицы расчета и границы; снят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по 12 сайтам одной датой; рассчитаны семь </w:t>
      </w:r>
      <w:r>
        <w:rPr>
          <w:i/>
          <w:sz w:val="28"/>
        </w:rPr>
        <w:t>Excel</w:t>
      </w:r>
      <w:r>
        <w:rPr>
          <w:sz w:val="28"/>
        </w:rPr>
        <w:t xml:space="preserve">-книг по методикам инструкции [2] </w:t>
      </w:r>
      <w:r>
        <w:rPr>
          <w:sz w:val="28"/>
        </w:rPr>
        <w:t xml:space="preserve">(потенциальные клиенты, сверху вниз и снизу вверх, платежеспособность, цифровая воронка по тарифам, сценарная оценка </w:t>
      </w:r>
      <w:r>
        <w:rPr>
          <w:i/>
          <w:sz w:val="28"/>
        </w:rPr>
        <w:t>Similarweb</w:t>
      </w:r>
      <w:r>
        <w:rPr>
          <w:sz w:val="28"/>
        </w:rPr>
        <w:t xml:space="preserve">, объем по </w:t>
      </w:r>
      <w:r>
        <w:rPr>
          <w:i/>
          <w:sz w:val="28"/>
        </w:rPr>
        <w:t>Similarweb</w:t>
      </w:r>
      <w:r>
        <w:rPr>
          <w:sz w:val="28"/>
        </w:rPr>
        <w:t xml:space="preserve">, поисковый спрос); выполнены 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и сверка с </w:t>
      </w:r>
      <w:r>
        <w:rPr>
          <w:i/>
          <w:sz w:val="28"/>
        </w:rPr>
        <w:t>Excel</w:t>
      </w:r>
      <w:r>
        <w:rPr>
          <w:sz w:val="28"/>
        </w:rPr>
        <w:t>; результаты сведены по правила</w:t>
      </w:r>
      <w:r>
        <w:rPr>
          <w:sz w:val="28"/>
        </w:rPr>
        <w:t>м согласования; итог сопоставлен с целями проекта; выполнена проверка чувствительности.</w:t>
      </w:r>
    </w:p>
    <w:p w14:paraId="4C47D764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денежные значения приведены в </w:t>
      </w:r>
      <w:r>
        <w:rPr>
          <w:i/>
          <w:sz w:val="28"/>
        </w:rPr>
        <w:t>EUR</w:t>
      </w:r>
      <w:r>
        <w:rPr>
          <w:sz w:val="28"/>
        </w:rPr>
        <w:t xml:space="preserve"> за год, если не сказано иное. Курсы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>, 1 </w:t>
      </w:r>
      <w:r>
        <w:rPr>
          <w:i/>
          <w:sz w:val="28"/>
        </w:rPr>
        <w:t>USD</w:t>
      </w:r>
      <w:r>
        <w:rPr>
          <w:sz w:val="28"/>
        </w:rPr>
        <w:t xml:space="preserve"> = 3,0051 </w:t>
      </w:r>
      <w:r>
        <w:rPr>
          <w:i/>
          <w:sz w:val="28"/>
        </w:rPr>
        <w:t>BYN</w:t>
      </w:r>
      <w:r>
        <w:rPr>
          <w:sz w:val="28"/>
        </w:rPr>
        <w:t xml:space="preserve"> [3]. Исходные факты проекта (тарифы, сроки, цели, бюджет) взяты из ПЗ1 и ПЗ4 [4]. Платежеспособность оценена по открытым ценам и расчетным допущениям; расчет ценовой чувствительности по профилям клиентов приведен в приложении Г.</w:t>
      </w:r>
    </w:p>
    <w:p w14:paraId="7B1F083E" w14:textId="77777777" w:rsidR="000A2396" w:rsidRDefault="007E7498">
      <w:pPr>
        <w:pStyle w:val="2"/>
        <w:spacing w:before="360" w:after="360" w:line="360" w:lineRule="exact"/>
        <w:ind w:firstLine="709"/>
      </w:pPr>
      <w:bookmarkStart w:id="53" w:name="_15e5b9f246604d1ea9f1c4084924be069a0548f"/>
      <w:bookmarkStart w:id="54" w:name="_Toc242033028"/>
      <w:bookmarkEnd w:id="51"/>
      <w:r>
        <w:rPr>
          <w:b/>
          <w:sz w:val="28"/>
        </w:rPr>
        <w:t>2.2 Ход работы</w:t>
      </w:r>
      <w:bookmarkEnd w:id="54"/>
    </w:p>
    <w:p w14:paraId="708C287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</w:t>
      </w:r>
      <w:r>
        <w:rPr>
          <w:sz w:val="28"/>
        </w:rPr>
        <w:t>лнена в порядке, заданном инструкцией [2]: границы рынка, цифровые следы конкурентов (</w:t>
      </w:r>
      <w:r>
        <w:rPr>
          <w:i/>
          <w:sz w:val="28"/>
        </w:rPr>
        <w:t>Similarweb</w:t>
      </w:r>
      <w:r>
        <w:rPr>
          <w:sz w:val="28"/>
        </w:rPr>
        <w:t xml:space="preserve">), расчетные методики, проверочные методики (сценарии и платежеспособность), сводная оценка. Каждая методика реализована в отдельной книге </w:t>
      </w:r>
      <w:r>
        <w:rPr>
          <w:i/>
          <w:sz w:val="28"/>
        </w:rPr>
        <w:t>Excel</w:t>
      </w:r>
      <w:r>
        <w:rPr>
          <w:sz w:val="28"/>
        </w:rPr>
        <w:t>, а ее результат</w:t>
      </w:r>
      <w:r>
        <w:rPr>
          <w:sz w:val="28"/>
        </w:rPr>
        <w:t xml:space="preserve"> независимо пересчитан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BF90D1C" w14:textId="77777777" w:rsidR="000A2396" w:rsidRDefault="007E7498">
      <w:pPr>
        <w:pStyle w:val="3"/>
        <w:spacing w:before="360" w:after="360" w:line="360" w:lineRule="exact"/>
        <w:ind w:firstLine="709"/>
      </w:pPr>
      <w:bookmarkStart w:id="55" w:name="_6ea6bf0a5ec92c733c53e44899cf0806bdc5e39"/>
      <w:r>
        <w:rPr>
          <w:b/>
        </w:rPr>
        <w:lastRenderedPageBreak/>
        <w:t>2.2.1 Границы рынка, единицы и состав расчетов</w:t>
      </w:r>
    </w:p>
    <w:p w14:paraId="2C78C7B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перенесены из ЛР1 без изменений: односторонний цифровой рынок, продукт - онлайн-проверка </w:t>
      </w:r>
      <w:r>
        <w:rPr>
          <w:i/>
          <w:sz w:val="28"/>
        </w:rPr>
        <w:t>Excel</w:t>
      </w:r>
      <w:r>
        <w:rPr>
          <w:sz w:val="28"/>
        </w:rPr>
        <w:t>-моделей и финансовых таблиц (веб-аудит и надстройка), тер</w:t>
      </w:r>
      <w:r>
        <w:rPr>
          <w:sz w:val="28"/>
        </w:rPr>
        <w:t xml:space="preserve">ритория - англоязычные страны (США, Великобритания, Канада, Австралия, Ирландия) и ЕС-27, контрольная территория - Беларусь и русскоязычный сегмент. Из рынка исключены обучающие курсы по </w:t>
      </w:r>
      <w:r>
        <w:rPr>
          <w:i/>
          <w:sz w:val="28"/>
        </w:rPr>
        <w:t>Excel</w:t>
      </w:r>
      <w:r>
        <w:rPr>
          <w:sz w:val="28"/>
        </w:rPr>
        <w:t xml:space="preserve"> и универсальные </w:t>
      </w:r>
      <w:r>
        <w:rPr>
          <w:i/>
          <w:sz w:val="28"/>
        </w:rPr>
        <w:t>AI</w:t>
      </w:r>
      <w:r>
        <w:rPr>
          <w:sz w:val="28"/>
        </w:rPr>
        <w:t>-ассистенты без функции проверки как отдельны</w:t>
      </w:r>
      <w:r>
        <w:rPr>
          <w:sz w:val="28"/>
        </w:rPr>
        <w:t>е продукты; они учитываются как заменители.</w:t>
      </w:r>
    </w:p>
    <w:p w14:paraId="3092511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состав расчетных книг и методик ЛР2-3.</w:t>
      </w:r>
    </w:p>
    <w:p w14:paraId="783E574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 – Состав расчетных книг и методик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3609"/>
        <w:gridCol w:w="2204"/>
        <w:gridCol w:w="2900"/>
      </w:tblGrid>
      <w:tr w:rsidR="000A2396" w14:paraId="4F5894E2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AA7B3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609" w:type="dxa"/>
            <w:vAlign w:val="center"/>
          </w:tcPr>
          <w:p w14:paraId="5EAFA4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Книга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2204" w:type="dxa"/>
            <w:vAlign w:val="center"/>
          </w:tcPr>
          <w:p w14:paraId="1343F5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Методика</w:t>
            </w:r>
          </w:p>
        </w:tc>
        <w:tc>
          <w:tcPr>
            <w:tcW w:w="2900" w:type="dxa"/>
            <w:vAlign w:val="center"/>
          </w:tcPr>
          <w:p w14:paraId="312ABB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дает</w:t>
            </w:r>
          </w:p>
        </w:tc>
      </w:tr>
      <w:tr w:rsidR="000A2396" w14:paraId="11A6514E" w14:textId="77777777" w:rsidTr="000A2396">
        <w:trPr>
          <w:cantSplit/>
          <w:jc w:val="center"/>
        </w:trPr>
        <w:tc>
          <w:tcPr>
            <w:tcW w:w="641" w:type="dxa"/>
            <w:vAlign w:val="center"/>
          </w:tcPr>
          <w:p w14:paraId="145484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609" w:type="dxa"/>
            <w:vAlign w:val="center"/>
          </w:tcPr>
          <w:p w14:paraId="095A10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ЛР2-3_1_потенциальные_клиенты</w:t>
            </w:r>
          </w:p>
        </w:tc>
        <w:tc>
          <w:tcPr>
            <w:tcW w:w="2204" w:type="dxa"/>
            <w:vAlign w:val="center"/>
          </w:tcPr>
          <w:p w14:paraId="5F2E76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потенциальных клиентов</w:t>
            </w:r>
          </w:p>
        </w:tc>
        <w:tc>
          <w:tcPr>
            <w:tcW w:w="2900" w:type="dxa"/>
            <w:vAlign w:val="center"/>
          </w:tcPr>
          <w:p w14:paraId="147CC5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четырем сегментам и трем сценариям</w:t>
            </w:r>
          </w:p>
        </w:tc>
      </w:tr>
      <w:tr w:rsidR="000A2396" w14:paraId="56CB34B2" w14:textId="77777777" w:rsidTr="000A2396">
        <w:trPr>
          <w:cantSplit/>
          <w:jc w:val="center"/>
        </w:trPr>
        <w:tc>
          <w:tcPr>
            <w:tcW w:w="641" w:type="dxa"/>
            <w:vAlign w:val="center"/>
          </w:tcPr>
          <w:p w14:paraId="3489E9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609" w:type="dxa"/>
            <w:vAlign w:val="center"/>
          </w:tcPr>
          <w:p w14:paraId="29BD03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ЛР2-3_2_сверху_вниз_снизу_вверх</w:t>
            </w:r>
          </w:p>
        </w:tc>
        <w:tc>
          <w:tcPr>
            <w:tcW w:w="2204" w:type="dxa"/>
            <w:vAlign w:val="center"/>
          </w:tcPr>
          <w:p w14:paraId="533AAA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вниз, снизу вверх,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0CBA01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 независимые оценки и сверка</w:t>
            </w:r>
          </w:p>
        </w:tc>
      </w:tr>
      <w:tr w:rsidR="000A2396" w14:paraId="4CA7C7CC" w14:textId="77777777" w:rsidTr="000A2396">
        <w:trPr>
          <w:cantSplit/>
          <w:jc w:val="center"/>
        </w:trPr>
        <w:tc>
          <w:tcPr>
            <w:tcW w:w="641" w:type="dxa"/>
            <w:vAlign w:val="center"/>
          </w:tcPr>
          <w:p w14:paraId="4CB170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609" w:type="dxa"/>
            <w:vAlign w:val="center"/>
          </w:tcPr>
          <w:p w14:paraId="4E2FDE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ЛР2-3_3_платежеспособность</w:t>
            </w:r>
          </w:p>
        </w:tc>
        <w:tc>
          <w:tcPr>
            <w:tcW w:w="2204" w:type="dxa"/>
            <w:vAlign w:val="center"/>
          </w:tcPr>
          <w:p w14:paraId="1D75AC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платежеспособности</w:t>
            </w:r>
          </w:p>
        </w:tc>
        <w:tc>
          <w:tcPr>
            <w:tcW w:w="2900" w:type="dxa"/>
            <w:vAlign w:val="center"/>
          </w:tcPr>
          <w:p w14:paraId="466C87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Ценовой коридор, индекс бюджета,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клиента</w:t>
            </w:r>
          </w:p>
        </w:tc>
      </w:tr>
      <w:tr w:rsidR="000A2396" w14:paraId="1244FA7E" w14:textId="77777777" w:rsidTr="000A2396">
        <w:trPr>
          <w:cantSplit/>
          <w:jc w:val="center"/>
        </w:trPr>
        <w:tc>
          <w:tcPr>
            <w:tcW w:w="641" w:type="dxa"/>
            <w:vAlign w:val="center"/>
          </w:tcPr>
          <w:p w14:paraId="5BA8AD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609" w:type="dxa"/>
            <w:vAlign w:val="center"/>
          </w:tcPr>
          <w:p w14:paraId="7106CA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ЛР2-3_4_цифровая_воронка</w:t>
            </w:r>
          </w:p>
        </w:tc>
        <w:tc>
          <w:tcPr>
            <w:tcW w:w="2204" w:type="dxa"/>
            <w:vAlign w:val="center"/>
          </w:tcPr>
          <w:p w14:paraId="2CA268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по тарифам</w:t>
            </w:r>
          </w:p>
        </w:tc>
        <w:tc>
          <w:tcPr>
            <w:tcW w:w="2900" w:type="dxa"/>
            <w:vAlign w:val="center"/>
          </w:tcPr>
          <w:p w14:paraId="6DA29B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Визиты, регистрации, платящие, выручка, канал </w:t>
            </w:r>
            <w:r>
              <w:rPr>
                <w:i/>
                <w:sz w:val="24"/>
              </w:rPr>
              <w:t>AppSource</w:t>
            </w:r>
          </w:p>
        </w:tc>
      </w:tr>
      <w:tr w:rsidR="000A2396" w14:paraId="505231BF" w14:textId="77777777" w:rsidTr="000A2396">
        <w:trPr>
          <w:cantSplit/>
          <w:jc w:val="center"/>
        </w:trPr>
        <w:tc>
          <w:tcPr>
            <w:tcW w:w="641" w:type="dxa"/>
            <w:vAlign w:val="center"/>
          </w:tcPr>
          <w:p w14:paraId="7B4A5F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609" w:type="dxa"/>
            <w:vAlign w:val="center"/>
          </w:tcPr>
          <w:p w14:paraId="6F3161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ЛР2-3_5_сценарная_оценка_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548532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с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14DF29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воронка, платформенная модель</w:t>
            </w:r>
          </w:p>
        </w:tc>
      </w:tr>
      <w:tr w:rsidR="000A2396" w14:paraId="1EFD7575" w14:textId="77777777" w:rsidTr="000A2396">
        <w:trPr>
          <w:cantSplit/>
          <w:jc w:val="center"/>
        </w:trPr>
        <w:tc>
          <w:tcPr>
            <w:tcW w:w="641" w:type="dxa"/>
            <w:vAlign w:val="center"/>
          </w:tcPr>
          <w:p w14:paraId="7C4B5B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609" w:type="dxa"/>
            <w:vAlign w:val="center"/>
          </w:tcPr>
          <w:p w14:paraId="72080B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ЛР2-3_6_объем_рынка_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04" w:type="dxa"/>
            <w:vAlign w:val="center"/>
          </w:tcPr>
          <w:p w14:paraId="39B7CF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объема рынка по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00" w:type="dxa"/>
            <w:vAlign w:val="center"/>
          </w:tcPr>
          <w:p w14:paraId="5B9284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география, запросы, три сценария</w:t>
            </w:r>
          </w:p>
        </w:tc>
      </w:tr>
      <w:tr w:rsidR="000A2396" w14:paraId="35333F1E" w14:textId="77777777" w:rsidTr="000A2396">
        <w:trPr>
          <w:cantSplit/>
          <w:jc w:val="center"/>
        </w:trPr>
        <w:tc>
          <w:tcPr>
            <w:tcW w:w="641" w:type="dxa"/>
            <w:vAlign w:val="center"/>
          </w:tcPr>
          <w:p w14:paraId="7C8FB9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609" w:type="dxa"/>
            <w:vAlign w:val="center"/>
          </w:tcPr>
          <w:p w14:paraId="30D900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ЛР2-3_7_поисковый_спрос</w:t>
            </w:r>
          </w:p>
        </w:tc>
        <w:tc>
          <w:tcPr>
            <w:tcW w:w="2204" w:type="dxa"/>
            <w:vAlign w:val="center"/>
          </w:tcPr>
          <w:p w14:paraId="0FECDD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через поисковый спрос</w:t>
            </w:r>
          </w:p>
        </w:tc>
        <w:tc>
          <w:tcPr>
            <w:tcW w:w="2900" w:type="dxa"/>
            <w:vAlign w:val="center"/>
          </w:tcPr>
          <w:p w14:paraId="0CFBDB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Контрольный русскоязычный сегмент по Вордста</w:t>
            </w:r>
            <w:r>
              <w:rPr>
                <w:sz w:val="24"/>
              </w:rPr>
              <w:t>ту</w:t>
            </w:r>
          </w:p>
        </w:tc>
      </w:tr>
    </w:tbl>
    <w:p w14:paraId="0A09434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Таблица определяет, какая книга отвечает за какую методику. Книги заполнены копированием шаблонов через </w:t>
      </w:r>
      <w:r>
        <w:rPr>
          <w:i/>
          <w:sz w:val="28"/>
        </w:rPr>
        <w:t>COM</w:t>
      </w:r>
      <w:r>
        <w:rPr>
          <w:sz w:val="28"/>
        </w:rPr>
        <w:t xml:space="preserve">, формулы шаблонов сохранены; изменения шаблонов описаны в приложении В. Первые пять методик дают оценку для основной территории, седьмая служит </w:t>
      </w:r>
      <w:r>
        <w:rPr>
          <w:sz w:val="28"/>
        </w:rPr>
        <w:t>контролем на русскоязычном сегменте.</w:t>
      </w:r>
    </w:p>
    <w:p w14:paraId="2067E64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Дата снимка внешних данных - 03.10.2026. Заполнение книг, независимый пересчет и рисунки воспроизводятся расчетными скриптами, которые хранятся вместе с работой в репозитории проекта.</w:t>
      </w:r>
    </w:p>
    <w:p w14:paraId="4CF9C43A" w14:textId="77777777" w:rsidR="000A2396" w:rsidRDefault="007E7498">
      <w:pPr>
        <w:pStyle w:val="3"/>
        <w:spacing w:before="360" w:after="360" w:line="360" w:lineRule="exact"/>
        <w:ind w:firstLine="709"/>
      </w:pPr>
      <w:bookmarkStart w:id="56" w:name="_7a0c967539b5ef143597c37b0951dae8b296890"/>
      <w:bookmarkEnd w:id="55"/>
      <w:r>
        <w:rPr>
          <w:b/>
        </w:rPr>
        <w:lastRenderedPageBreak/>
        <w:t xml:space="preserve">2.2.2 Снимок </w:t>
      </w:r>
      <w:r>
        <w:rPr>
          <w:b/>
          <w:i/>
        </w:rPr>
        <w:t>Similarweb</w:t>
      </w:r>
    </w:p>
    <w:p w14:paraId="24E9B2C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 одной датой (03.10.2026)</w:t>
      </w:r>
      <w:r>
        <w:rPr>
          <w:sz w:val="28"/>
        </w:rPr>
        <w:t xml:space="preserve"> в сервисе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за три последних месяца, июнь - август 2026, по всему миру и по всему трафику [5]. Список из 12 доменов сформирован по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 и по разделу «похожие сайты» сервиса: специализированный ауди</w:t>
      </w:r>
      <w:r>
        <w:rPr>
          <w:sz w:val="28"/>
        </w:rPr>
        <w:t xml:space="preserve">т таблиц,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 xml:space="preserve">-платформы. Данные </w:t>
      </w:r>
      <w:r>
        <w:rPr>
          <w:i/>
          <w:sz w:val="28"/>
        </w:rPr>
        <w:t>Similarweb</w:t>
      </w:r>
      <w:r>
        <w:rPr>
          <w:sz w:val="28"/>
        </w:rPr>
        <w:t xml:space="preserve"> являются оценочными и для малых сайтов менее надежны.</w:t>
      </w:r>
    </w:p>
    <w:p w14:paraId="347C174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 представлено: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мир.</w:t>
      </w:r>
    </w:p>
    <w:p w14:paraId="17957488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 – Снимок </w:t>
      </w:r>
      <w:r>
        <w:rPr>
          <w:i/>
          <w:sz w:val="28"/>
        </w:rPr>
        <w:t>Similarweb</w:t>
      </w:r>
      <w:r>
        <w:rPr>
          <w:sz w:val="28"/>
        </w:rPr>
        <w:t>, 06-08.2026, весь мир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79"/>
        <w:gridCol w:w="1427"/>
        <w:gridCol w:w="1047"/>
        <w:gridCol w:w="1435"/>
        <w:gridCol w:w="920"/>
        <w:gridCol w:w="1047"/>
      </w:tblGrid>
      <w:tr w:rsidR="000A2396" w14:paraId="10467F6F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79" w:type="dxa"/>
            <w:vAlign w:val="center"/>
          </w:tcPr>
          <w:p w14:paraId="5BA43D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7" w:type="dxa"/>
            <w:vAlign w:val="center"/>
          </w:tcPr>
          <w:p w14:paraId="46D0A0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047" w:type="dxa"/>
            <w:vAlign w:val="center"/>
          </w:tcPr>
          <w:p w14:paraId="4C9C77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435" w:type="dxa"/>
            <w:vAlign w:val="center"/>
          </w:tcPr>
          <w:p w14:paraId="29AF63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 (топ-5)</w:t>
            </w:r>
          </w:p>
        </w:tc>
        <w:tc>
          <w:tcPr>
            <w:tcW w:w="920" w:type="dxa"/>
            <w:vAlign w:val="center"/>
          </w:tcPr>
          <w:p w14:paraId="489B4F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Первая страна</w:t>
            </w:r>
          </w:p>
        </w:tc>
        <w:tc>
          <w:tcPr>
            <w:tcW w:w="1047" w:type="dxa"/>
            <w:vAlign w:val="center"/>
          </w:tcPr>
          <w:p w14:paraId="095801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0A2396" w14:paraId="620F01B4" w14:textId="77777777" w:rsidTr="000A2396">
        <w:trPr>
          <w:cantSplit/>
          <w:jc w:val="center"/>
        </w:trPr>
        <w:tc>
          <w:tcPr>
            <w:tcW w:w="3479" w:type="dxa"/>
            <w:vAlign w:val="center"/>
          </w:tcPr>
          <w:p w14:paraId="7B9370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24C30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1FF26B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435" w:type="dxa"/>
            <w:vAlign w:val="center"/>
          </w:tcPr>
          <w:p w14:paraId="320868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920" w:type="dxa"/>
            <w:vAlign w:val="center"/>
          </w:tcPr>
          <w:p w14:paraId="07A303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23 %</w:t>
            </w:r>
          </w:p>
        </w:tc>
        <w:tc>
          <w:tcPr>
            <w:tcW w:w="1047" w:type="dxa"/>
            <w:vAlign w:val="center"/>
          </w:tcPr>
          <w:p w14:paraId="13CAB1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0A2396" w14:paraId="3C2ED4AB" w14:textId="77777777" w:rsidTr="000A2396">
        <w:trPr>
          <w:cantSplit/>
          <w:jc w:val="center"/>
        </w:trPr>
        <w:tc>
          <w:tcPr>
            <w:tcW w:w="3479" w:type="dxa"/>
            <w:vAlign w:val="center"/>
          </w:tcPr>
          <w:p w14:paraId="74C137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380AC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A5EED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435" w:type="dxa"/>
            <w:vAlign w:val="center"/>
          </w:tcPr>
          <w:p w14:paraId="56C828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920" w:type="dxa"/>
            <w:vAlign w:val="center"/>
          </w:tcPr>
          <w:p w14:paraId="57CE1F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VE</w:t>
            </w:r>
            <w:r>
              <w:rPr>
                <w:sz w:val="24"/>
              </w:rPr>
              <w:t xml:space="preserve"> 17 %</w:t>
            </w:r>
          </w:p>
        </w:tc>
        <w:tc>
          <w:tcPr>
            <w:tcW w:w="1047" w:type="dxa"/>
            <w:vAlign w:val="center"/>
          </w:tcPr>
          <w:p w14:paraId="19931F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0A2396" w14:paraId="6323974E" w14:textId="77777777" w:rsidTr="000A2396">
        <w:trPr>
          <w:cantSplit/>
          <w:jc w:val="center"/>
        </w:trPr>
        <w:tc>
          <w:tcPr>
            <w:tcW w:w="3479" w:type="dxa"/>
            <w:vAlign w:val="center"/>
          </w:tcPr>
          <w:p w14:paraId="6BA179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2CC07F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FEEA9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435" w:type="dxa"/>
            <w:vAlign w:val="center"/>
          </w:tcPr>
          <w:p w14:paraId="31EB45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920" w:type="dxa"/>
            <w:vAlign w:val="center"/>
          </w:tcPr>
          <w:p w14:paraId="29CEE5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7 %</w:t>
            </w:r>
          </w:p>
        </w:tc>
        <w:tc>
          <w:tcPr>
            <w:tcW w:w="1047" w:type="dxa"/>
            <w:vAlign w:val="center"/>
          </w:tcPr>
          <w:p w14:paraId="0152DE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0A2396" w14:paraId="1E1757D8" w14:textId="77777777" w:rsidTr="000A2396">
        <w:trPr>
          <w:cantSplit/>
          <w:jc w:val="center"/>
        </w:trPr>
        <w:tc>
          <w:tcPr>
            <w:tcW w:w="3479" w:type="dxa"/>
            <w:vAlign w:val="center"/>
          </w:tcPr>
          <w:p w14:paraId="677075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605610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60C0C4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435" w:type="dxa"/>
            <w:vAlign w:val="center"/>
          </w:tcPr>
          <w:p w14:paraId="5E46A2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920" w:type="dxa"/>
            <w:vAlign w:val="center"/>
          </w:tcPr>
          <w:p w14:paraId="56DE81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</w:t>
            </w:r>
          </w:p>
        </w:tc>
        <w:tc>
          <w:tcPr>
            <w:tcW w:w="1047" w:type="dxa"/>
            <w:vAlign w:val="center"/>
          </w:tcPr>
          <w:p w14:paraId="311C19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0A2396" w14:paraId="0F994507" w14:textId="77777777" w:rsidTr="000A2396">
        <w:trPr>
          <w:cantSplit/>
          <w:jc w:val="center"/>
        </w:trPr>
        <w:tc>
          <w:tcPr>
            <w:tcW w:w="3479" w:type="dxa"/>
            <w:vAlign w:val="center"/>
          </w:tcPr>
          <w:p w14:paraId="0091C9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3DA81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20971D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435" w:type="dxa"/>
            <w:vAlign w:val="center"/>
          </w:tcPr>
          <w:p w14:paraId="606233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920" w:type="dxa"/>
            <w:vAlign w:val="center"/>
          </w:tcPr>
          <w:p w14:paraId="326E05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15 %</w:t>
            </w:r>
          </w:p>
        </w:tc>
        <w:tc>
          <w:tcPr>
            <w:tcW w:w="1047" w:type="dxa"/>
            <w:vAlign w:val="center"/>
          </w:tcPr>
          <w:p w14:paraId="41DE7E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0A2396" w14:paraId="59C6319D" w14:textId="77777777" w:rsidTr="000A2396">
        <w:trPr>
          <w:cantSplit/>
          <w:jc w:val="center"/>
        </w:trPr>
        <w:tc>
          <w:tcPr>
            <w:tcW w:w="3479" w:type="dxa"/>
            <w:vAlign w:val="center"/>
          </w:tcPr>
          <w:p w14:paraId="05F9E8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F4F96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0B4994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435" w:type="dxa"/>
            <w:vAlign w:val="center"/>
          </w:tcPr>
          <w:p w14:paraId="20E257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920" w:type="dxa"/>
            <w:vAlign w:val="center"/>
          </w:tcPr>
          <w:p w14:paraId="2645C3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</w:t>
            </w:r>
          </w:p>
        </w:tc>
        <w:tc>
          <w:tcPr>
            <w:tcW w:w="1047" w:type="dxa"/>
            <w:vAlign w:val="center"/>
          </w:tcPr>
          <w:p w14:paraId="5D5D27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0A2396" w14:paraId="10C0F0B0" w14:textId="77777777" w:rsidTr="000A2396">
        <w:trPr>
          <w:cantSplit/>
          <w:jc w:val="center"/>
        </w:trPr>
        <w:tc>
          <w:tcPr>
            <w:tcW w:w="3479" w:type="dxa"/>
            <w:vAlign w:val="center"/>
          </w:tcPr>
          <w:p w14:paraId="236A43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EBEB5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1047" w:type="dxa"/>
            <w:vAlign w:val="center"/>
          </w:tcPr>
          <w:p w14:paraId="3554F7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435" w:type="dxa"/>
            <w:vAlign w:val="center"/>
          </w:tcPr>
          <w:p w14:paraId="17A78C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920" w:type="dxa"/>
            <w:vAlign w:val="center"/>
          </w:tcPr>
          <w:p w14:paraId="11D110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</w:t>
            </w:r>
          </w:p>
        </w:tc>
        <w:tc>
          <w:tcPr>
            <w:tcW w:w="1047" w:type="dxa"/>
            <w:vAlign w:val="center"/>
          </w:tcPr>
          <w:p w14:paraId="1C7006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0A2396" w14:paraId="04CD3241" w14:textId="77777777" w:rsidTr="000A2396">
        <w:trPr>
          <w:cantSplit/>
          <w:jc w:val="center"/>
        </w:trPr>
        <w:tc>
          <w:tcPr>
            <w:tcW w:w="3479" w:type="dxa"/>
            <w:vAlign w:val="center"/>
          </w:tcPr>
          <w:p w14:paraId="54DE55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70736C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171C5B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435" w:type="dxa"/>
            <w:vAlign w:val="center"/>
          </w:tcPr>
          <w:p w14:paraId="35E74C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920" w:type="dxa"/>
            <w:vAlign w:val="center"/>
          </w:tcPr>
          <w:p w14:paraId="057269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</w:t>
            </w:r>
          </w:p>
        </w:tc>
        <w:tc>
          <w:tcPr>
            <w:tcW w:w="1047" w:type="dxa"/>
            <w:vAlign w:val="center"/>
          </w:tcPr>
          <w:p w14:paraId="113A4D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0A2396" w14:paraId="6DC18104" w14:textId="77777777" w:rsidTr="000A2396">
        <w:trPr>
          <w:cantSplit/>
          <w:jc w:val="center"/>
        </w:trPr>
        <w:tc>
          <w:tcPr>
            <w:tcW w:w="3479" w:type="dxa"/>
            <w:vAlign w:val="center"/>
          </w:tcPr>
          <w:p w14:paraId="4F0DAC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5A98B5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F6F6F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435" w:type="dxa"/>
            <w:vAlign w:val="center"/>
          </w:tcPr>
          <w:p w14:paraId="612049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920" w:type="dxa"/>
            <w:vAlign w:val="center"/>
          </w:tcPr>
          <w:p w14:paraId="2EB7AC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</w:t>
            </w:r>
          </w:p>
        </w:tc>
        <w:tc>
          <w:tcPr>
            <w:tcW w:w="1047" w:type="dxa"/>
            <w:vAlign w:val="center"/>
          </w:tcPr>
          <w:p w14:paraId="575B89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0A2396" w14:paraId="497FACB5" w14:textId="77777777" w:rsidTr="000A2396">
        <w:trPr>
          <w:cantSplit/>
          <w:jc w:val="center"/>
        </w:trPr>
        <w:tc>
          <w:tcPr>
            <w:tcW w:w="3479" w:type="dxa"/>
            <w:vAlign w:val="center"/>
          </w:tcPr>
          <w:p w14:paraId="337F5B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7EA2B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2D952B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435" w:type="dxa"/>
            <w:vAlign w:val="center"/>
          </w:tcPr>
          <w:p w14:paraId="4EC587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920" w:type="dxa"/>
            <w:vAlign w:val="center"/>
          </w:tcPr>
          <w:p w14:paraId="0AEAB2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</w:t>
            </w:r>
          </w:p>
        </w:tc>
        <w:tc>
          <w:tcPr>
            <w:tcW w:w="1047" w:type="dxa"/>
            <w:vAlign w:val="center"/>
          </w:tcPr>
          <w:p w14:paraId="68BD84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0A2396" w14:paraId="729D6898" w14:textId="77777777" w:rsidTr="000A2396">
        <w:trPr>
          <w:cantSplit/>
          <w:jc w:val="center"/>
        </w:trPr>
        <w:tc>
          <w:tcPr>
            <w:tcW w:w="3479" w:type="dxa"/>
            <w:vAlign w:val="center"/>
          </w:tcPr>
          <w:p w14:paraId="421168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30D970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1047" w:type="dxa"/>
            <w:vAlign w:val="center"/>
          </w:tcPr>
          <w:p w14:paraId="20CD78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435" w:type="dxa"/>
            <w:vAlign w:val="center"/>
          </w:tcPr>
          <w:p w14:paraId="059B83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920" w:type="dxa"/>
            <w:vAlign w:val="center"/>
          </w:tcPr>
          <w:p w14:paraId="3A0FB8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047" w:type="dxa"/>
            <w:vAlign w:val="center"/>
          </w:tcPr>
          <w:p w14:paraId="0816ED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0A2396" w14:paraId="5B4CD6BE" w14:textId="77777777" w:rsidTr="000A2396">
        <w:trPr>
          <w:cantSplit/>
          <w:jc w:val="center"/>
        </w:trPr>
        <w:tc>
          <w:tcPr>
            <w:tcW w:w="3479" w:type="dxa"/>
            <w:vAlign w:val="center"/>
          </w:tcPr>
          <w:p w14:paraId="1BC27E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27" w:type="dxa"/>
            <w:vAlign w:val="center"/>
          </w:tcPr>
          <w:p w14:paraId="0F7E31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1047" w:type="dxa"/>
            <w:vAlign w:val="center"/>
          </w:tcPr>
          <w:p w14:paraId="773093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435" w:type="dxa"/>
            <w:vAlign w:val="center"/>
          </w:tcPr>
          <w:p w14:paraId="1D84BE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920" w:type="dxa"/>
            <w:vAlign w:val="center"/>
          </w:tcPr>
          <w:p w14:paraId="089B30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56 %</w:t>
            </w:r>
          </w:p>
        </w:tc>
        <w:tc>
          <w:tcPr>
            <w:tcW w:w="1047" w:type="dxa"/>
            <w:vAlign w:val="center"/>
          </w:tcPr>
          <w:p w14:paraId="4499CC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2DD71A1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12 сайтов дают 2 006 050 визитов в месяц. Самые крупные -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, но это </w:t>
      </w:r>
      <w:r>
        <w:rPr>
          <w:i/>
          <w:sz w:val="28"/>
        </w:rPr>
        <w:t>AI</w:t>
      </w:r>
      <w:r>
        <w:rPr>
          <w:sz w:val="28"/>
        </w:rPr>
        <w:t xml:space="preserve">-помощники и таблица с </w:t>
      </w:r>
      <w:r>
        <w:rPr>
          <w:i/>
          <w:sz w:val="28"/>
        </w:rPr>
        <w:t>AI</w:t>
      </w:r>
      <w:r>
        <w:rPr>
          <w:sz w:val="28"/>
        </w:rPr>
        <w:t xml:space="preserve">, а </w:t>
      </w:r>
      <w:r>
        <w:rPr>
          <w:sz w:val="28"/>
        </w:rPr>
        <w:t>специализированные инструменты аудита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на один-два порядка меньше. Доля целевых стран посчитана только по пяти крупнейшим странам каждого сайта, поэтому это нижняя оценка. </w:t>
      </w:r>
      <w:r>
        <w:rPr>
          <w:sz w:val="28"/>
        </w:rPr>
        <w:lastRenderedPageBreak/>
        <w:t>Наименьшие сайты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ненадежны по оценке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3010500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среднемесячные визиты сайтов, июнь - август 2026 (логарифмическая шкала).</w:t>
      </w:r>
    </w:p>
    <w:p w14:paraId="7CDBD3F1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310AC88" wp14:editId="71B7AF9A">
            <wp:extent cx="5334000" cy="3122341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D:/TableMind_EB/.claude/worktrees/handoff-project-continuation-447426/ЛР2-3_Объем_рынка/Рисунки/01_визиты_сайтов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5EC0DC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Среднемесячные визиты сайтов, июнь - август 2026 (логарифмическая шкала)</w:t>
      </w:r>
    </w:p>
    <w:p w14:paraId="0619789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Разброс визитов - от 2 тысяч до 700 ты</w:t>
      </w:r>
      <w:r>
        <w:rPr>
          <w:sz w:val="28"/>
        </w:rPr>
        <w:t xml:space="preserve">сяч в месяц. Специализированные инструменты проверки таблиц собирают в сумме около 75 тысяч визитов в месяц против примерно 1,9 миллиона у заменителей, что показывает, что внимание аудитории сосредоточено на </w:t>
      </w:r>
      <w:r>
        <w:rPr>
          <w:i/>
          <w:sz w:val="28"/>
        </w:rPr>
        <w:t>AI</w:t>
      </w:r>
      <w:r>
        <w:rPr>
          <w:sz w:val="28"/>
        </w:rPr>
        <w:t>-помощниках, а не на независимой проверке.</w:t>
      </w:r>
    </w:p>
    <w:p w14:paraId="1A33E2F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</w:t>
      </w:r>
      <w:r>
        <w:rPr>
          <w:sz w:val="28"/>
        </w:rPr>
        <w:t>аблице 3 представлено: средневзвешенная структура каналов трафика 12 сайтов.</w:t>
      </w:r>
    </w:p>
    <w:p w14:paraId="5396FAB7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 – Средневзвешенная структура каналов трафика 12 сайтов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70"/>
        <w:gridCol w:w="1169"/>
        <w:gridCol w:w="4093"/>
        <w:gridCol w:w="1723"/>
      </w:tblGrid>
      <w:tr w:rsidR="000A2396" w14:paraId="55F1593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69" w:type="dxa"/>
            <w:vAlign w:val="center"/>
          </w:tcPr>
          <w:p w14:paraId="621D28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169" w:type="dxa"/>
            <w:vAlign w:val="center"/>
          </w:tcPr>
          <w:p w14:paraId="139F17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4093" w:type="dxa"/>
            <w:vAlign w:val="center"/>
          </w:tcPr>
          <w:p w14:paraId="596549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723" w:type="dxa"/>
            <w:vAlign w:val="center"/>
          </w:tcPr>
          <w:p w14:paraId="1DD380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0A2396" w14:paraId="3DAB05FA" w14:textId="77777777" w:rsidTr="000A2396">
        <w:trPr>
          <w:cantSplit/>
          <w:jc w:val="center"/>
        </w:trPr>
        <w:tc>
          <w:tcPr>
            <w:tcW w:w="2369" w:type="dxa"/>
            <w:vAlign w:val="center"/>
          </w:tcPr>
          <w:p w14:paraId="26F95B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Direct</w:t>
            </w:r>
          </w:p>
        </w:tc>
        <w:tc>
          <w:tcPr>
            <w:tcW w:w="1169" w:type="dxa"/>
            <w:vAlign w:val="center"/>
          </w:tcPr>
          <w:p w14:paraId="474AE9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4093" w:type="dxa"/>
            <w:vAlign w:val="center"/>
          </w:tcPr>
          <w:p w14:paraId="1FDF5A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67 899</w:t>
            </w:r>
          </w:p>
        </w:tc>
        <w:tc>
          <w:tcPr>
            <w:tcW w:w="1723" w:type="dxa"/>
            <w:vAlign w:val="center"/>
          </w:tcPr>
          <w:p w14:paraId="56A972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5F2BB4B9" w14:textId="77777777" w:rsidTr="000A2396">
        <w:trPr>
          <w:cantSplit/>
          <w:jc w:val="center"/>
        </w:trPr>
        <w:tc>
          <w:tcPr>
            <w:tcW w:w="2369" w:type="dxa"/>
            <w:vAlign w:val="center"/>
          </w:tcPr>
          <w:p w14:paraId="651128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Organic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5E5635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4093" w:type="dxa"/>
            <w:vAlign w:val="center"/>
          </w:tcPr>
          <w:p w14:paraId="2C5A0B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53 323</w:t>
            </w:r>
          </w:p>
        </w:tc>
        <w:tc>
          <w:tcPr>
            <w:tcW w:w="1723" w:type="dxa"/>
            <w:vAlign w:val="center"/>
          </w:tcPr>
          <w:p w14:paraId="156BAF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540BFD5C" w14:textId="77777777" w:rsidTr="000A2396">
        <w:trPr>
          <w:cantSplit/>
          <w:jc w:val="center"/>
        </w:trPr>
        <w:tc>
          <w:tcPr>
            <w:tcW w:w="2369" w:type="dxa"/>
            <w:vAlign w:val="center"/>
          </w:tcPr>
          <w:p w14:paraId="2AC10E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Referral</w:t>
            </w:r>
          </w:p>
        </w:tc>
        <w:tc>
          <w:tcPr>
            <w:tcW w:w="1169" w:type="dxa"/>
            <w:vAlign w:val="center"/>
          </w:tcPr>
          <w:p w14:paraId="4B58F0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4093" w:type="dxa"/>
            <w:vAlign w:val="center"/>
          </w:tcPr>
          <w:p w14:paraId="2E0C42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10 940</w:t>
            </w:r>
          </w:p>
        </w:tc>
        <w:tc>
          <w:tcPr>
            <w:tcW w:w="1723" w:type="dxa"/>
            <w:vAlign w:val="center"/>
          </w:tcPr>
          <w:p w14:paraId="2771CE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A2396" w14:paraId="1D6963C9" w14:textId="77777777" w:rsidTr="000A2396">
        <w:trPr>
          <w:cantSplit/>
          <w:jc w:val="center"/>
        </w:trPr>
        <w:tc>
          <w:tcPr>
            <w:tcW w:w="2369" w:type="dxa"/>
            <w:vAlign w:val="center"/>
          </w:tcPr>
          <w:p w14:paraId="6B038B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Social</w:t>
            </w:r>
          </w:p>
        </w:tc>
        <w:tc>
          <w:tcPr>
            <w:tcW w:w="1169" w:type="dxa"/>
            <w:vAlign w:val="center"/>
          </w:tcPr>
          <w:p w14:paraId="021498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4093" w:type="dxa"/>
            <w:vAlign w:val="center"/>
          </w:tcPr>
          <w:p w14:paraId="6B3B3F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7 189</w:t>
            </w:r>
          </w:p>
        </w:tc>
        <w:tc>
          <w:tcPr>
            <w:tcW w:w="1723" w:type="dxa"/>
            <w:vAlign w:val="center"/>
          </w:tcPr>
          <w:p w14:paraId="5AF8FF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A2396" w14:paraId="079E9810" w14:textId="77777777" w:rsidTr="000A2396">
        <w:trPr>
          <w:cantSplit/>
          <w:jc w:val="center"/>
        </w:trPr>
        <w:tc>
          <w:tcPr>
            <w:tcW w:w="2369" w:type="dxa"/>
            <w:vAlign w:val="center"/>
          </w:tcPr>
          <w:p w14:paraId="6F25D7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Paid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search</w:t>
            </w:r>
          </w:p>
        </w:tc>
        <w:tc>
          <w:tcPr>
            <w:tcW w:w="1169" w:type="dxa"/>
            <w:vAlign w:val="center"/>
          </w:tcPr>
          <w:p w14:paraId="19B827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4093" w:type="dxa"/>
            <w:vAlign w:val="center"/>
          </w:tcPr>
          <w:p w14:paraId="48CC62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6 979</w:t>
            </w:r>
          </w:p>
        </w:tc>
        <w:tc>
          <w:tcPr>
            <w:tcW w:w="1723" w:type="dxa"/>
            <w:vAlign w:val="center"/>
          </w:tcPr>
          <w:p w14:paraId="63F9F7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A2396" w14:paraId="17615EAA" w14:textId="77777777" w:rsidTr="000A2396">
        <w:trPr>
          <w:cantSplit/>
          <w:jc w:val="center"/>
        </w:trPr>
        <w:tc>
          <w:tcPr>
            <w:tcW w:w="2369" w:type="dxa"/>
            <w:vAlign w:val="center"/>
          </w:tcPr>
          <w:p w14:paraId="6A3C61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Display</w:t>
            </w:r>
          </w:p>
        </w:tc>
        <w:tc>
          <w:tcPr>
            <w:tcW w:w="1169" w:type="dxa"/>
            <w:vAlign w:val="center"/>
          </w:tcPr>
          <w:p w14:paraId="298298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4093" w:type="dxa"/>
            <w:vAlign w:val="center"/>
          </w:tcPr>
          <w:p w14:paraId="12336B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3 714</w:t>
            </w:r>
          </w:p>
        </w:tc>
        <w:tc>
          <w:tcPr>
            <w:tcW w:w="1723" w:type="dxa"/>
            <w:vAlign w:val="center"/>
          </w:tcPr>
          <w:p w14:paraId="59BBDE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D7950D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дают около трех четвертей трафика, рефералы - 7 %, платная реклама и соцсети - менее 9 % вместе.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основной канал привлечения - поиск и прямое узнавание, а платная реклама конку</w:t>
      </w:r>
      <w:r>
        <w:rPr>
          <w:sz w:val="28"/>
        </w:rPr>
        <w:t>рентами почти не используется.</w:t>
      </w:r>
    </w:p>
    <w:p w14:paraId="021EFA9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структура каналов трафика по сайтам, % визитов.</w:t>
      </w:r>
    </w:p>
    <w:p w14:paraId="7980F67B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2ED88AC0" wp14:editId="444FBF7E">
            <wp:extent cx="5334000" cy="3252439"/>
            <wp:effectExtent l="0" t="0" r="0" b="0"/>
            <wp:docPr id="7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" descr="D:/TableMind_EB/.claude/worktrees/handoff-project-continuation-447426/ЛР2-3_Объем_рынка/Рисунки/02_каналы_трафика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37CB549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Структура каналов трафика по сайтам, % визитов</w:t>
      </w:r>
    </w:p>
    <w:p w14:paraId="424391F4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Специализированные сайты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) получают заметную долю из рефералов и социальных сетей, </w:t>
      </w:r>
      <w:r>
        <w:rPr>
          <w:i/>
          <w:sz w:val="28"/>
        </w:rPr>
        <w:t>AI</w:t>
      </w:r>
      <w:r>
        <w:rPr>
          <w:sz w:val="28"/>
        </w:rPr>
        <w:t xml:space="preserve">-помощники живут в основном за счет поиска. </w:t>
      </w:r>
      <w:r>
        <w:rPr>
          <w:i/>
          <w:sz w:val="28"/>
        </w:rPr>
        <w:t>Datarails</w:t>
      </w:r>
      <w:r>
        <w:rPr>
          <w:sz w:val="28"/>
        </w:rPr>
        <w:t xml:space="preserve"> выделяется долей прямых заходов, что типично для платформы с готовой клиентской базой.</w:t>
      </w:r>
    </w:p>
    <w:p w14:paraId="35430EB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рынка найденными сайтами оценено допущением Д-</w:t>
      </w:r>
      <w:r>
        <w:rPr>
          <w:sz w:val="28"/>
        </w:rPr>
        <w:t>13: 12 сайтов дают около 55 % трафика сегмента, поэтому оценка полного рыночного трафика равна наблюдаемому релевантному трафику, деленному на 0,55 (в сценариях 0,70 и 0,40).</w:t>
      </w:r>
    </w:p>
    <w:p w14:paraId="68984A7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качество трафика сайтов: длительность визита, глубина п</w:t>
      </w:r>
      <w:r>
        <w:rPr>
          <w:sz w:val="28"/>
        </w:rPr>
        <w:t>росмотра, отказы и доля настольных устройств.</w:t>
      </w:r>
    </w:p>
    <w:p w14:paraId="356E663E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 – Качество трафика сайтов: длительность визита, глубина просмотра, отказы и доля настольных устройств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8"/>
        <w:gridCol w:w="1871"/>
        <w:gridCol w:w="1327"/>
        <w:gridCol w:w="1135"/>
        <w:gridCol w:w="1999"/>
        <w:gridCol w:w="1135"/>
      </w:tblGrid>
      <w:tr w:rsidR="000A2396" w14:paraId="23E6601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7" w:type="dxa"/>
            <w:vAlign w:val="center"/>
          </w:tcPr>
          <w:p w14:paraId="675521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871" w:type="dxa"/>
            <w:vAlign w:val="center"/>
          </w:tcPr>
          <w:p w14:paraId="47EA88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327" w:type="dxa"/>
            <w:vAlign w:val="center"/>
          </w:tcPr>
          <w:p w14:paraId="0B9471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1135" w:type="dxa"/>
            <w:vAlign w:val="center"/>
          </w:tcPr>
          <w:p w14:paraId="58DF71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отказов</w:t>
            </w:r>
          </w:p>
        </w:tc>
        <w:tc>
          <w:tcPr>
            <w:tcW w:w="1999" w:type="dxa"/>
            <w:vAlign w:val="center"/>
          </w:tcPr>
          <w:p w14:paraId="0F0607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настольных устройств</w:t>
            </w:r>
          </w:p>
        </w:tc>
        <w:tc>
          <w:tcPr>
            <w:tcW w:w="1135" w:type="dxa"/>
            <w:vAlign w:val="center"/>
          </w:tcPr>
          <w:p w14:paraId="755A4A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Мировой ранг</w:t>
            </w:r>
          </w:p>
        </w:tc>
      </w:tr>
      <w:tr w:rsidR="000A2396" w14:paraId="4C912D01" w14:textId="77777777" w:rsidTr="000A2396">
        <w:trPr>
          <w:cantSplit/>
          <w:jc w:val="center"/>
        </w:trPr>
        <w:tc>
          <w:tcPr>
            <w:tcW w:w="1887" w:type="dxa"/>
            <w:vAlign w:val="center"/>
          </w:tcPr>
          <w:p w14:paraId="5801FF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71" w:type="dxa"/>
            <w:vAlign w:val="center"/>
          </w:tcPr>
          <w:p w14:paraId="5FB91E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00:01:44</w:t>
            </w:r>
          </w:p>
        </w:tc>
        <w:tc>
          <w:tcPr>
            <w:tcW w:w="1327" w:type="dxa"/>
            <w:vAlign w:val="center"/>
          </w:tcPr>
          <w:p w14:paraId="5BE271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135" w:type="dxa"/>
            <w:vAlign w:val="center"/>
          </w:tcPr>
          <w:p w14:paraId="192C44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43,2 %</w:t>
            </w:r>
          </w:p>
        </w:tc>
        <w:tc>
          <w:tcPr>
            <w:tcW w:w="1999" w:type="dxa"/>
            <w:vAlign w:val="center"/>
          </w:tcPr>
          <w:p w14:paraId="52579C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56,2 %</w:t>
            </w:r>
          </w:p>
        </w:tc>
        <w:tc>
          <w:tcPr>
            <w:tcW w:w="1135" w:type="dxa"/>
            <w:vAlign w:val="center"/>
          </w:tcPr>
          <w:p w14:paraId="062821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64 597</w:t>
            </w:r>
          </w:p>
        </w:tc>
      </w:tr>
      <w:tr w:rsidR="000A2396" w14:paraId="0CE845BC" w14:textId="77777777" w:rsidTr="000A2396">
        <w:trPr>
          <w:cantSplit/>
          <w:jc w:val="center"/>
        </w:trPr>
        <w:tc>
          <w:tcPr>
            <w:tcW w:w="1887" w:type="dxa"/>
            <w:vAlign w:val="center"/>
          </w:tcPr>
          <w:p w14:paraId="787870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71" w:type="dxa"/>
            <w:vAlign w:val="center"/>
          </w:tcPr>
          <w:p w14:paraId="3F80E9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4F849E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1135" w:type="dxa"/>
            <w:vAlign w:val="center"/>
          </w:tcPr>
          <w:p w14:paraId="2DCBE8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41,8 %</w:t>
            </w:r>
          </w:p>
        </w:tc>
        <w:tc>
          <w:tcPr>
            <w:tcW w:w="1999" w:type="dxa"/>
            <w:vAlign w:val="center"/>
          </w:tcPr>
          <w:p w14:paraId="02A51B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42,0 %</w:t>
            </w:r>
          </w:p>
        </w:tc>
        <w:tc>
          <w:tcPr>
            <w:tcW w:w="1135" w:type="dxa"/>
            <w:vAlign w:val="center"/>
          </w:tcPr>
          <w:p w14:paraId="132852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200 286</w:t>
            </w:r>
          </w:p>
        </w:tc>
      </w:tr>
      <w:tr w:rsidR="000A2396" w14:paraId="0A4D79F2" w14:textId="77777777" w:rsidTr="000A2396">
        <w:trPr>
          <w:cantSplit/>
          <w:jc w:val="center"/>
        </w:trPr>
        <w:tc>
          <w:tcPr>
            <w:tcW w:w="1887" w:type="dxa"/>
            <w:vAlign w:val="center"/>
          </w:tcPr>
          <w:p w14:paraId="45C7F7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71" w:type="dxa"/>
            <w:vAlign w:val="center"/>
          </w:tcPr>
          <w:p w14:paraId="237521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00:00:37</w:t>
            </w:r>
          </w:p>
        </w:tc>
        <w:tc>
          <w:tcPr>
            <w:tcW w:w="1327" w:type="dxa"/>
            <w:vAlign w:val="center"/>
          </w:tcPr>
          <w:p w14:paraId="5F9AD4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1135" w:type="dxa"/>
            <w:vAlign w:val="center"/>
          </w:tcPr>
          <w:p w14:paraId="51CE72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999" w:type="dxa"/>
            <w:vAlign w:val="center"/>
          </w:tcPr>
          <w:p w14:paraId="77FCF0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39,7 %</w:t>
            </w:r>
          </w:p>
        </w:tc>
        <w:tc>
          <w:tcPr>
            <w:tcW w:w="1135" w:type="dxa"/>
            <w:vAlign w:val="center"/>
          </w:tcPr>
          <w:p w14:paraId="3D9B4F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217 372</w:t>
            </w:r>
          </w:p>
        </w:tc>
      </w:tr>
      <w:tr w:rsidR="000A2396" w14:paraId="192D9DDC" w14:textId="77777777" w:rsidTr="000A2396">
        <w:trPr>
          <w:cantSplit/>
          <w:jc w:val="center"/>
        </w:trPr>
        <w:tc>
          <w:tcPr>
            <w:tcW w:w="1887" w:type="dxa"/>
            <w:vAlign w:val="center"/>
          </w:tcPr>
          <w:p w14:paraId="594BEC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71" w:type="dxa"/>
            <w:vAlign w:val="center"/>
          </w:tcPr>
          <w:p w14:paraId="50B5AA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00:03:19</w:t>
            </w:r>
          </w:p>
        </w:tc>
        <w:tc>
          <w:tcPr>
            <w:tcW w:w="1327" w:type="dxa"/>
            <w:vAlign w:val="center"/>
          </w:tcPr>
          <w:p w14:paraId="644C91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1135" w:type="dxa"/>
            <w:vAlign w:val="center"/>
          </w:tcPr>
          <w:p w14:paraId="6876A9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39,2 %</w:t>
            </w:r>
          </w:p>
        </w:tc>
        <w:tc>
          <w:tcPr>
            <w:tcW w:w="1999" w:type="dxa"/>
            <w:vAlign w:val="center"/>
          </w:tcPr>
          <w:p w14:paraId="2B4BB0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1135" w:type="dxa"/>
            <w:vAlign w:val="center"/>
          </w:tcPr>
          <w:p w14:paraId="11D0FA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208 570</w:t>
            </w:r>
          </w:p>
        </w:tc>
      </w:tr>
      <w:tr w:rsidR="000A2396" w14:paraId="40059F8A" w14:textId="77777777" w:rsidTr="000A2396">
        <w:trPr>
          <w:cantSplit/>
          <w:jc w:val="center"/>
        </w:trPr>
        <w:tc>
          <w:tcPr>
            <w:tcW w:w="1887" w:type="dxa"/>
            <w:vAlign w:val="center"/>
          </w:tcPr>
          <w:p w14:paraId="060DC0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71" w:type="dxa"/>
            <w:vAlign w:val="center"/>
          </w:tcPr>
          <w:p w14:paraId="58A5E9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00:00:29</w:t>
            </w:r>
          </w:p>
        </w:tc>
        <w:tc>
          <w:tcPr>
            <w:tcW w:w="1327" w:type="dxa"/>
            <w:vAlign w:val="center"/>
          </w:tcPr>
          <w:p w14:paraId="6FFC55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1135" w:type="dxa"/>
            <w:vAlign w:val="center"/>
          </w:tcPr>
          <w:p w14:paraId="3E56D2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43,5 %</w:t>
            </w:r>
          </w:p>
        </w:tc>
        <w:tc>
          <w:tcPr>
            <w:tcW w:w="1999" w:type="dxa"/>
            <w:vAlign w:val="center"/>
          </w:tcPr>
          <w:p w14:paraId="23E398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43,6 %</w:t>
            </w:r>
          </w:p>
        </w:tc>
        <w:tc>
          <w:tcPr>
            <w:tcW w:w="1135" w:type="dxa"/>
            <w:vAlign w:val="center"/>
          </w:tcPr>
          <w:p w14:paraId="6D5DBC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234 333</w:t>
            </w:r>
          </w:p>
        </w:tc>
      </w:tr>
      <w:tr w:rsidR="000A2396" w14:paraId="1804CFB9" w14:textId="77777777" w:rsidTr="000A2396">
        <w:trPr>
          <w:cantSplit/>
          <w:jc w:val="center"/>
        </w:trPr>
        <w:tc>
          <w:tcPr>
            <w:tcW w:w="1887" w:type="dxa"/>
            <w:vAlign w:val="center"/>
          </w:tcPr>
          <w:p w14:paraId="32C63B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871" w:type="dxa"/>
            <w:vAlign w:val="center"/>
          </w:tcPr>
          <w:p w14:paraId="79DB5F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00:01:23</w:t>
            </w:r>
          </w:p>
        </w:tc>
        <w:tc>
          <w:tcPr>
            <w:tcW w:w="1327" w:type="dxa"/>
            <w:vAlign w:val="center"/>
          </w:tcPr>
          <w:p w14:paraId="6FE362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1135" w:type="dxa"/>
            <w:vAlign w:val="center"/>
          </w:tcPr>
          <w:p w14:paraId="01406F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1999" w:type="dxa"/>
            <w:vAlign w:val="center"/>
          </w:tcPr>
          <w:p w14:paraId="2013E7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57,6 %</w:t>
            </w:r>
          </w:p>
        </w:tc>
        <w:tc>
          <w:tcPr>
            <w:tcW w:w="1135" w:type="dxa"/>
            <w:vAlign w:val="center"/>
          </w:tcPr>
          <w:p w14:paraId="36A2A0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278 471</w:t>
            </w:r>
          </w:p>
        </w:tc>
      </w:tr>
      <w:tr w:rsidR="000A2396" w14:paraId="240BBBBD" w14:textId="77777777" w:rsidTr="000A2396">
        <w:trPr>
          <w:cantSplit/>
          <w:jc w:val="center"/>
        </w:trPr>
        <w:tc>
          <w:tcPr>
            <w:tcW w:w="1887" w:type="dxa"/>
            <w:vAlign w:val="center"/>
          </w:tcPr>
          <w:p w14:paraId="0BA1B4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871" w:type="dxa"/>
            <w:vAlign w:val="center"/>
          </w:tcPr>
          <w:p w14:paraId="559F89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00:00:28</w:t>
            </w:r>
          </w:p>
        </w:tc>
        <w:tc>
          <w:tcPr>
            <w:tcW w:w="1327" w:type="dxa"/>
            <w:vAlign w:val="center"/>
          </w:tcPr>
          <w:p w14:paraId="647A5B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1135" w:type="dxa"/>
            <w:vAlign w:val="center"/>
          </w:tcPr>
          <w:p w14:paraId="45171A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22737C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44,8 %</w:t>
            </w:r>
          </w:p>
        </w:tc>
        <w:tc>
          <w:tcPr>
            <w:tcW w:w="1135" w:type="dxa"/>
            <w:vAlign w:val="center"/>
          </w:tcPr>
          <w:p w14:paraId="4372BE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351 914</w:t>
            </w:r>
          </w:p>
        </w:tc>
      </w:tr>
      <w:tr w:rsidR="000A2396" w14:paraId="167B0EA9" w14:textId="77777777" w:rsidTr="000A2396">
        <w:trPr>
          <w:cantSplit/>
          <w:jc w:val="center"/>
        </w:trPr>
        <w:tc>
          <w:tcPr>
            <w:tcW w:w="1887" w:type="dxa"/>
            <w:vAlign w:val="center"/>
          </w:tcPr>
          <w:p w14:paraId="712E17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871" w:type="dxa"/>
            <w:vAlign w:val="center"/>
          </w:tcPr>
          <w:p w14:paraId="103B16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00:00:30</w:t>
            </w:r>
          </w:p>
        </w:tc>
        <w:tc>
          <w:tcPr>
            <w:tcW w:w="1327" w:type="dxa"/>
            <w:vAlign w:val="center"/>
          </w:tcPr>
          <w:p w14:paraId="45E1A6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1135" w:type="dxa"/>
            <w:vAlign w:val="center"/>
          </w:tcPr>
          <w:p w14:paraId="7CC599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40,3 %</w:t>
            </w:r>
          </w:p>
        </w:tc>
        <w:tc>
          <w:tcPr>
            <w:tcW w:w="1999" w:type="dxa"/>
            <w:vAlign w:val="center"/>
          </w:tcPr>
          <w:p w14:paraId="439876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41,4 %</w:t>
            </w:r>
          </w:p>
        </w:tc>
        <w:tc>
          <w:tcPr>
            <w:tcW w:w="1135" w:type="dxa"/>
            <w:vAlign w:val="center"/>
          </w:tcPr>
          <w:p w14:paraId="4B1242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835 662</w:t>
            </w:r>
          </w:p>
        </w:tc>
      </w:tr>
      <w:tr w:rsidR="000A2396" w14:paraId="1EF427D5" w14:textId="77777777" w:rsidTr="000A2396">
        <w:trPr>
          <w:cantSplit/>
          <w:jc w:val="center"/>
        </w:trPr>
        <w:tc>
          <w:tcPr>
            <w:tcW w:w="1887" w:type="dxa"/>
            <w:vAlign w:val="center"/>
          </w:tcPr>
          <w:p w14:paraId="09EE2B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71" w:type="dxa"/>
            <w:vAlign w:val="center"/>
          </w:tcPr>
          <w:p w14:paraId="10FE4F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00:00:31</w:t>
            </w:r>
          </w:p>
        </w:tc>
        <w:tc>
          <w:tcPr>
            <w:tcW w:w="1327" w:type="dxa"/>
            <w:vAlign w:val="center"/>
          </w:tcPr>
          <w:p w14:paraId="074A45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1135" w:type="dxa"/>
            <w:vAlign w:val="center"/>
          </w:tcPr>
          <w:p w14:paraId="476B2A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38,9 %</w:t>
            </w:r>
          </w:p>
        </w:tc>
        <w:tc>
          <w:tcPr>
            <w:tcW w:w="1999" w:type="dxa"/>
            <w:vAlign w:val="center"/>
          </w:tcPr>
          <w:p w14:paraId="755920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31,2 %</w:t>
            </w:r>
          </w:p>
        </w:tc>
        <w:tc>
          <w:tcPr>
            <w:tcW w:w="1135" w:type="dxa"/>
            <w:vAlign w:val="center"/>
          </w:tcPr>
          <w:p w14:paraId="7744A1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1 588 798</w:t>
            </w:r>
          </w:p>
        </w:tc>
      </w:tr>
      <w:tr w:rsidR="000A2396" w14:paraId="0251968A" w14:textId="77777777" w:rsidTr="000A2396">
        <w:trPr>
          <w:cantSplit/>
          <w:jc w:val="center"/>
        </w:trPr>
        <w:tc>
          <w:tcPr>
            <w:tcW w:w="1887" w:type="dxa"/>
            <w:vAlign w:val="center"/>
          </w:tcPr>
          <w:p w14:paraId="17A8CD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871" w:type="dxa"/>
            <w:vAlign w:val="center"/>
          </w:tcPr>
          <w:p w14:paraId="41EA21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00:00:26</w:t>
            </w:r>
          </w:p>
        </w:tc>
        <w:tc>
          <w:tcPr>
            <w:tcW w:w="1327" w:type="dxa"/>
            <w:vAlign w:val="center"/>
          </w:tcPr>
          <w:p w14:paraId="4E143B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1135" w:type="dxa"/>
            <w:vAlign w:val="center"/>
          </w:tcPr>
          <w:p w14:paraId="792D8F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69,0 %</w:t>
            </w:r>
          </w:p>
        </w:tc>
        <w:tc>
          <w:tcPr>
            <w:tcW w:w="1999" w:type="dxa"/>
            <w:vAlign w:val="center"/>
          </w:tcPr>
          <w:p w14:paraId="63E3F6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16,2 %</w:t>
            </w:r>
          </w:p>
        </w:tc>
        <w:tc>
          <w:tcPr>
            <w:tcW w:w="1135" w:type="dxa"/>
            <w:vAlign w:val="center"/>
          </w:tcPr>
          <w:p w14:paraId="3B7B3F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2 346 862</w:t>
            </w:r>
          </w:p>
        </w:tc>
      </w:tr>
      <w:tr w:rsidR="000A2396" w14:paraId="659A5BCD" w14:textId="77777777" w:rsidTr="000A2396">
        <w:trPr>
          <w:cantSplit/>
          <w:jc w:val="center"/>
        </w:trPr>
        <w:tc>
          <w:tcPr>
            <w:tcW w:w="1887" w:type="dxa"/>
            <w:vAlign w:val="center"/>
          </w:tcPr>
          <w:p w14:paraId="0F08DB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871" w:type="dxa"/>
            <w:vAlign w:val="center"/>
          </w:tcPr>
          <w:p w14:paraId="61D07C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00:00:34</w:t>
            </w:r>
          </w:p>
        </w:tc>
        <w:tc>
          <w:tcPr>
            <w:tcW w:w="1327" w:type="dxa"/>
            <w:vAlign w:val="center"/>
          </w:tcPr>
          <w:p w14:paraId="165263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1135" w:type="dxa"/>
            <w:vAlign w:val="center"/>
          </w:tcPr>
          <w:p w14:paraId="71C7C6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37,3 %</w:t>
            </w:r>
          </w:p>
        </w:tc>
        <w:tc>
          <w:tcPr>
            <w:tcW w:w="1999" w:type="dxa"/>
            <w:vAlign w:val="center"/>
          </w:tcPr>
          <w:p w14:paraId="180AD2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31,1 %</w:t>
            </w:r>
          </w:p>
        </w:tc>
        <w:tc>
          <w:tcPr>
            <w:tcW w:w="1135" w:type="dxa"/>
            <w:vAlign w:val="center"/>
          </w:tcPr>
          <w:p w14:paraId="722A8E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2 987 634</w:t>
            </w:r>
          </w:p>
        </w:tc>
      </w:tr>
      <w:tr w:rsidR="000A2396" w14:paraId="2B29A6C1" w14:textId="77777777" w:rsidTr="000A2396">
        <w:trPr>
          <w:cantSplit/>
          <w:jc w:val="center"/>
        </w:trPr>
        <w:tc>
          <w:tcPr>
            <w:tcW w:w="1887" w:type="dxa"/>
            <w:vAlign w:val="center"/>
          </w:tcPr>
          <w:p w14:paraId="6DC0B8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871" w:type="dxa"/>
            <w:vAlign w:val="center"/>
          </w:tcPr>
          <w:p w14:paraId="156324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00:00:55</w:t>
            </w:r>
          </w:p>
        </w:tc>
        <w:tc>
          <w:tcPr>
            <w:tcW w:w="1327" w:type="dxa"/>
            <w:vAlign w:val="center"/>
          </w:tcPr>
          <w:p w14:paraId="177903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1135" w:type="dxa"/>
            <w:vAlign w:val="center"/>
          </w:tcPr>
          <w:p w14:paraId="188BDF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40,8 %</w:t>
            </w:r>
          </w:p>
        </w:tc>
        <w:tc>
          <w:tcPr>
            <w:tcW w:w="1999" w:type="dxa"/>
            <w:vAlign w:val="center"/>
          </w:tcPr>
          <w:p w14:paraId="490BC4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35,5 %</w:t>
            </w:r>
          </w:p>
        </w:tc>
        <w:tc>
          <w:tcPr>
            <w:tcW w:w="1135" w:type="dxa"/>
            <w:vAlign w:val="center"/>
          </w:tcPr>
          <w:p w14:paraId="639020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5 012 222</w:t>
            </w:r>
          </w:p>
        </w:tc>
      </w:tr>
    </w:tbl>
    <w:p w14:paraId="77EEF76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Метрики вовлеченности дополняют объем трафика: они показывают, пришел ли посетитель решать задачу или быстро ушел. Дольше всех на сайте остаются посетители </w:t>
      </w:r>
      <w:r>
        <w:rPr>
          <w:i/>
          <w:sz w:val="28"/>
        </w:rPr>
        <w:t>Datarails</w:t>
      </w:r>
      <w:r>
        <w:rPr>
          <w:sz w:val="28"/>
        </w:rPr>
        <w:t xml:space="preserve"> (3 минуты 19 секунд, 3,86 страницы за визит), то есть платформа с длинным циклом продажи у</w:t>
      </w:r>
      <w:r>
        <w:rPr>
          <w:sz w:val="28"/>
        </w:rPr>
        <w:t xml:space="preserve">держивает внимание. У </w:t>
      </w:r>
      <w:r>
        <w:rPr>
          <w:i/>
          <w:sz w:val="28"/>
        </w:rPr>
        <w:t>AI</w:t>
      </w:r>
      <w:r>
        <w:rPr>
          <w:sz w:val="28"/>
        </w:rPr>
        <w:t>-помощников визит короткий (около 30 секунд при 1,8-3,1 страницы): пользователь приходит за одной формулой и уходит.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держат посетителя 26-31 секунду при отказах 39</w:t>
      </w:r>
      <w:r>
        <w:rPr>
          <w:sz w:val="28"/>
        </w:rPr>
        <w:t xml:space="preserve">-69 %, что типично для узких информационных сайтов малого размера. Для </w:t>
      </w:r>
      <w:r>
        <w:rPr>
          <w:i/>
          <w:sz w:val="28"/>
        </w:rPr>
        <w:t>TableMind</w:t>
      </w:r>
      <w:r>
        <w:rPr>
          <w:sz w:val="28"/>
        </w:rPr>
        <w:t xml:space="preserve"> вывод практический: на странице продукта нужно донести ценность за полминуты, а длительные сценарии (демонстрация, отчет примера) выносить на отдельные страницы.</w:t>
      </w:r>
    </w:p>
    <w:p w14:paraId="25961A9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</w:t>
      </w:r>
      <w:r>
        <w:rPr>
          <w:sz w:val="28"/>
        </w:rPr>
        <w:t>показано: объем и качество трафика сайтов: визиты и длительность визита.</w:t>
      </w:r>
    </w:p>
    <w:p w14:paraId="0A86C330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2721326" wp14:editId="2D55727F">
            <wp:extent cx="5334000" cy="3122341"/>
            <wp:effectExtent l="0" t="0" r="0" b="0"/>
            <wp:docPr id="7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" descr="D:/TableMind_EB/.claude/worktrees/handoff-project-continuation-447426/ЛР2-3_Объем_рынка/Рисунки/07_качество_трафика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FAC1FB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Объем и качество трафика сайтов: визиты и длительность визита</w:t>
      </w:r>
    </w:p>
    <w:p w14:paraId="24F0A73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Диаграмма разделяет сайты по двум признакам одновременно. </w:t>
      </w:r>
      <w:r>
        <w:rPr>
          <w:i/>
          <w:sz w:val="28"/>
        </w:rPr>
        <w:t>AI</w:t>
      </w:r>
      <w:r>
        <w:rPr>
          <w:sz w:val="28"/>
        </w:rPr>
        <w:t xml:space="preserve">-помощники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Ajelix</w:t>
      </w:r>
      <w:r>
        <w:rPr>
          <w:sz w:val="28"/>
        </w:rPr>
        <w:t xml:space="preserve"> собирают </w:t>
      </w:r>
      <w:r>
        <w:rPr>
          <w:sz w:val="28"/>
        </w:rPr>
        <w:t xml:space="preserve">много визитов длительностью около 30 секунд; у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визит длиннее 80 секунд, а у </w:t>
      </w:r>
      <w:r>
        <w:rPr>
          <w:i/>
          <w:sz w:val="28"/>
        </w:rPr>
        <w:t>Datarails</w:t>
      </w:r>
      <w:r>
        <w:rPr>
          <w:sz w:val="28"/>
        </w:rPr>
        <w:t xml:space="preserve"> около 3 минут 20 секунд, то есть аудитория пришла за решением сложной задачи. Малые специализированные сайты находятся в левой части и по длительности визита не отличаются от массовых </w:t>
      </w:r>
      <w:r>
        <w:rPr>
          <w:sz w:val="28"/>
        </w:rPr>
        <w:lastRenderedPageBreak/>
        <w:t xml:space="preserve">помощников; их преимущество не в вовлеченности, а в точном попадании в </w:t>
      </w:r>
      <w:r>
        <w:rPr>
          <w:sz w:val="28"/>
        </w:rPr>
        <w:t>задачу.</w:t>
      </w:r>
    </w:p>
    <w:p w14:paraId="3F4B5AD2" w14:textId="77777777" w:rsidR="000A2396" w:rsidRDefault="007E7498">
      <w:pPr>
        <w:pStyle w:val="3"/>
        <w:spacing w:before="360" w:after="360" w:line="360" w:lineRule="exact"/>
        <w:ind w:firstLine="709"/>
      </w:pPr>
      <w:bookmarkStart w:id="57" w:name="_da959056159f19dff160d665d57702b18af1ddd"/>
      <w:bookmarkEnd w:id="56"/>
      <w:r>
        <w:rPr>
          <w:b/>
        </w:rPr>
        <w:t xml:space="preserve">2.2.3 Релевантный трафик и оценка объема по </w:t>
      </w:r>
      <w:r>
        <w:rPr>
          <w:b/>
          <w:i/>
        </w:rPr>
        <w:t>Similarweb</w:t>
      </w:r>
    </w:p>
    <w:p w14:paraId="48E7F77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объема рынка по </w:t>
      </w:r>
      <w:r>
        <w:rPr>
          <w:i/>
          <w:sz w:val="28"/>
        </w:rPr>
        <w:t>Similarweb</w:t>
      </w:r>
      <w:r>
        <w:rPr>
          <w:sz w:val="28"/>
        </w:rPr>
        <w:t xml:space="preserve"> требует разделять общий трафик, трафик целевых стран и релевантный трафик [2]. Для каждого сайта введены три коэффициента: доля целевой географии (нижняя оценка по топ-5 стран), доля релевантного содержания (допущение Д-15: для </w:t>
      </w:r>
      <w:r>
        <w:rPr>
          <w:i/>
          <w:sz w:val="28"/>
        </w:rPr>
        <w:t>PerfectXL</w:t>
      </w:r>
      <w:r>
        <w:rPr>
          <w:sz w:val="28"/>
        </w:rPr>
        <w:t xml:space="preserve"> 0,80, для общих </w:t>
      </w:r>
      <w:r>
        <w:rPr>
          <w:i/>
          <w:sz w:val="28"/>
        </w:rPr>
        <w:t>A</w:t>
      </w:r>
      <w:r>
        <w:rPr>
          <w:i/>
          <w:sz w:val="28"/>
        </w:rPr>
        <w:t>I</w:t>
      </w:r>
      <w:r>
        <w:rPr>
          <w:sz w:val="28"/>
        </w:rPr>
        <w:t>-инструментов 0,10-0,35) и коэффициент качества данных (0,60-0,90). Их произведение дает релевантные визиты.</w:t>
      </w:r>
    </w:p>
    <w:p w14:paraId="060D6D8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релевантный трафик по сайтам.</w:t>
      </w:r>
    </w:p>
    <w:p w14:paraId="4C2F404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5 – Релевантный трафик по сайтам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39"/>
        <w:gridCol w:w="1104"/>
        <w:gridCol w:w="1200"/>
        <w:gridCol w:w="1941"/>
        <w:gridCol w:w="1638"/>
        <w:gridCol w:w="1833"/>
      </w:tblGrid>
      <w:tr w:rsidR="000A2396" w14:paraId="7CEFD45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38" w:type="dxa"/>
            <w:vAlign w:val="center"/>
          </w:tcPr>
          <w:p w14:paraId="4BC125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103" w:type="dxa"/>
            <w:vAlign w:val="center"/>
          </w:tcPr>
          <w:p w14:paraId="4BDAC7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200" w:type="dxa"/>
            <w:vAlign w:val="center"/>
          </w:tcPr>
          <w:p w14:paraId="231BD8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целевых стран</w:t>
            </w:r>
          </w:p>
        </w:tc>
        <w:tc>
          <w:tcPr>
            <w:tcW w:w="1941" w:type="dxa"/>
            <w:vAlign w:val="center"/>
          </w:tcPr>
          <w:p w14:paraId="7E4865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</w:t>
            </w:r>
            <w:r>
              <w:rPr>
                <w:b/>
                <w:sz w:val="24"/>
              </w:rPr>
              <w:t>вантного содержания</w:t>
            </w:r>
          </w:p>
        </w:tc>
        <w:tc>
          <w:tcPr>
            <w:tcW w:w="1638" w:type="dxa"/>
            <w:vAlign w:val="center"/>
          </w:tcPr>
          <w:p w14:paraId="3A658B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Коэффициент качества</w:t>
            </w:r>
          </w:p>
        </w:tc>
        <w:tc>
          <w:tcPr>
            <w:tcW w:w="1833" w:type="dxa"/>
            <w:vAlign w:val="center"/>
          </w:tcPr>
          <w:p w14:paraId="649681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Релевантных визитов в месяц</w:t>
            </w:r>
          </w:p>
        </w:tc>
      </w:tr>
      <w:tr w:rsidR="000A2396" w14:paraId="01011619" w14:textId="77777777" w:rsidTr="000A2396">
        <w:trPr>
          <w:cantSplit/>
          <w:jc w:val="center"/>
        </w:trPr>
        <w:tc>
          <w:tcPr>
            <w:tcW w:w="1638" w:type="dxa"/>
            <w:vAlign w:val="center"/>
          </w:tcPr>
          <w:p w14:paraId="17B0F7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103" w:type="dxa"/>
            <w:vAlign w:val="center"/>
          </w:tcPr>
          <w:p w14:paraId="7B0930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200" w:type="dxa"/>
            <w:vAlign w:val="center"/>
          </w:tcPr>
          <w:p w14:paraId="2AA131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941" w:type="dxa"/>
            <w:vAlign w:val="center"/>
          </w:tcPr>
          <w:p w14:paraId="04FFD0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64F447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90 %</w:t>
            </w:r>
          </w:p>
        </w:tc>
        <w:tc>
          <w:tcPr>
            <w:tcW w:w="1833" w:type="dxa"/>
            <w:vAlign w:val="center"/>
          </w:tcPr>
          <w:p w14:paraId="0A79E2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22 922</w:t>
            </w:r>
          </w:p>
        </w:tc>
      </w:tr>
      <w:tr w:rsidR="000A2396" w14:paraId="38F4A233" w14:textId="77777777" w:rsidTr="000A2396">
        <w:trPr>
          <w:cantSplit/>
          <w:jc w:val="center"/>
        </w:trPr>
        <w:tc>
          <w:tcPr>
            <w:tcW w:w="1638" w:type="dxa"/>
            <w:vAlign w:val="center"/>
          </w:tcPr>
          <w:p w14:paraId="21B980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103" w:type="dxa"/>
            <w:vAlign w:val="center"/>
          </w:tcPr>
          <w:p w14:paraId="648154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200" w:type="dxa"/>
            <w:vAlign w:val="center"/>
          </w:tcPr>
          <w:p w14:paraId="50883C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941" w:type="dxa"/>
            <w:vAlign w:val="center"/>
          </w:tcPr>
          <w:p w14:paraId="1584CD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38" w:type="dxa"/>
            <w:vAlign w:val="center"/>
          </w:tcPr>
          <w:p w14:paraId="22CF04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AF8E1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12 168</w:t>
            </w:r>
          </w:p>
        </w:tc>
      </w:tr>
      <w:tr w:rsidR="000A2396" w14:paraId="50F33AEB" w14:textId="77777777" w:rsidTr="000A2396">
        <w:trPr>
          <w:cantSplit/>
          <w:jc w:val="center"/>
        </w:trPr>
        <w:tc>
          <w:tcPr>
            <w:tcW w:w="1638" w:type="dxa"/>
            <w:vAlign w:val="center"/>
          </w:tcPr>
          <w:p w14:paraId="1BFF47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103" w:type="dxa"/>
            <w:vAlign w:val="center"/>
          </w:tcPr>
          <w:p w14:paraId="2B6FBC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200" w:type="dxa"/>
            <w:vAlign w:val="center"/>
          </w:tcPr>
          <w:p w14:paraId="78A080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941" w:type="dxa"/>
            <w:vAlign w:val="center"/>
          </w:tcPr>
          <w:p w14:paraId="407FD8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039E81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72E186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10 557</w:t>
            </w:r>
          </w:p>
        </w:tc>
      </w:tr>
      <w:tr w:rsidR="000A2396" w14:paraId="3E2AC6E9" w14:textId="77777777" w:rsidTr="000A2396">
        <w:trPr>
          <w:cantSplit/>
          <w:jc w:val="center"/>
        </w:trPr>
        <w:tc>
          <w:tcPr>
            <w:tcW w:w="1638" w:type="dxa"/>
            <w:vAlign w:val="center"/>
          </w:tcPr>
          <w:p w14:paraId="1E281A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103" w:type="dxa"/>
            <w:vAlign w:val="center"/>
          </w:tcPr>
          <w:p w14:paraId="0393EF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200" w:type="dxa"/>
            <w:vAlign w:val="center"/>
          </w:tcPr>
          <w:p w14:paraId="5D45E8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941" w:type="dxa"/>
            <w:vAlign w:val="center"/>
          </w:tcPr>
          <w:p w14:paraId="5DFE64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0363DF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298A6A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8 362</w:t>
            </w:r>
          </w:p>
        </w:tc>
      </w:tr>
      <w:tr w:rsidR="000A2396" w14:paraId="00DD851C" w14:textId="77777777" w:rsidTr="000A2396">
        <w:trPr>
          <w:cantSplit/>
          <w:jc w:val="center"/>
        </w:trPr>
        <w:tc>
          <w:tcPr>
            <w:tcW w:w="1638" w:type="dxa"/>
            <w:vAlign w:val="center"/>
          </w:tcPr>
          <w:p w14:paraId="0A1DB9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103" w:type="dxa"/>
            <w:vAlign w:val="center"/>
          </w:tcPr>
          <w:p w14:paraId="316624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200" w:type="dxa"/>
            <w:vAlign w:val="center"/>
          </w:tcPr>
          <w:p w14:paraId="369087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941" w:type="dxa"/>
            <w:vAlign w:val="center"/>
          </w:tcPr>
          <w:p w14:paraId="61B85B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7892D5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342815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6 768</w:t>
            </w:r>
          </w:p>
        </w:tc>
      </w:tr>
      <w:tr w:rsidR="000A2396" w14:paraId="0A628996" w14:textId="77777777" w:rsidTr="000A2396">
        <w:trPr>
          <w:cantSplit/>
          <w:jc w:val="center"/>
        </w:trPr>
        <w:tc>
          <w:tcPr>
            <w:tcW w:w="1638" w:type="dxa"/>
            <w:vAlign w:val="center"/>
          </w:tcPr>
          <w:p w14:paraId="4D4821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103" w:type="dxa"/>
            <w:vAlign w:val="center"/>
          </w:tcPr>
          <w:p w14:paraId="632C55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200" w:type="dxa"/>
            <w:vAlign w:val="center"/>
          </w:tcPr>
          <w:p w14:paraId="36C958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941" w:type="dxa"/>
            <w:vAlign w:val="center"/>
          </w:tcPr>
          <w:p w14:paraId="6543DE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77C98C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0A2361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6 697</w:t>
            </w:r>
          </w:p>
        </w:tc>
      </w:tr>
      <w:tr w:rsidR="000A2396" w14:paraId="1686923B" w14:textId="77777777" w:rsidTr="000A2396">
        <w:trPr>
          <w:cantSplit/>
          <w:jc w:val="center"/>
        </w:trPr>
        <w:tc>
          <w:tcPr>
            <w:tcW w:w="1638" w:type="dxa"/>
            <w:vAlign w:val="center"/>
          </w:tcPr>
          <w:p w14:paraId="014502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103" w:type="dxa"/>
            <w:vAlign w:val="center"/>
          </w:tcPr>
          <w:p w14:paraId="4F886A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200" w:type="dxa"/>
            <w:vAlign w:val="center"/>
          </w:tcPr>
          <w:p w14:paraId="3F69B0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941" w:type="dxa"/>
            <w:vAlign w:val="center"/>
          </w:tcPr>
          <w:p w14:paraId="54A5E0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1638" w:type="dxa"/>
            <w:vAlign w:val="center"/>
          </w:tcPr>
          <w:p w14:paraId="7AA9C2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833" w:type="dxa"/>
            <w:vAlign w:val="center"/>
          </w:tcPr>
          <w:p w14:paraId="5D8D73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5 639</w:t>
            </w:r>
          </w:p>
        </w:tc>
      </w:tr>
      <w:tr w:rsidR="000A2396" w14:paraId="3FCC3D69" w14:textId="77777777" w:rsidTr="000A2396">
        <w:trPr>
          <w:cantSplit/>
          <w:jc w:val="center"/>
        </w:trPr>
        <w:tc>
          <w:tcPr>
            <w:tcW w:w="1638" w:type="dxa"/>
            <w:vAlign w:val="center"/>
          </w:tcPr>
          <w:p w14:paraId="43A4A1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103" w:type="dxa"/>
            <w:vAlign w:val="center"/>
          </w:tcPr>
          <w:p w14:paraId="1DDD0A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200" w:type="dxa"/>
            <w:vAlign w:val="center"/>
          </w:tcPr>
          <w:p w14:paraId="43DD38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941" w:type="dxa"/>
            <w:vAlign w:val="center"/>
          </w:tcPr>
          <w:p w14:paraId="18BEBE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638" w:type="dxa"/>
            <w:vAlign w:val="center"/>
          </w:tcPr>
          <w:p w14:paraId="68AB7C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15C19D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4 890</w:t>
            </w:r>
          </w:p>
        </w:tc>
      </w:tr>
      <w:tr w:rsidR="000A2396" w14:paraId="598D6C61" w14:textId="77777777" w:rsidTr="000A2396">
        <w:trPr>
          <w:cantSplit/>
          <w:jc w:val="center"/>
        </w:trPr>
        <w:tc>
          <w:tcPr>
            <w:tcW w:w="1638" w:type="dxa"/>
            <w:vAlign w:val="center"/>
          </w:tcPr>
          <w:p w14:paraId="195CCD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103" w:type="dxa"/>
            <w:vAlign w:val="center"/>
          </w:tcPr>
          <w:p w14:paraId="183F82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200" w:type="dxa"/>
            <w:vAlign w:val="center"/>
          </w:tcPr>
          <w:p w14:paraId="5779F7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941" w:type="dxa"/>
            <w:vAlign w:val="center"/>
          </w:tcPr>
          <w:p w14:paraId="7D21FD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25 %</w:t>
            </w:r>
          </w:p>
        </w:tc>
        <w:tc>
          <w:tcPr>
            <w:tcW w:w="1638" w:type="dxa"/>
            <w:vAlign w:val="center"/>
          </w:tcPr>
          <w:p w14:paraId="1C0525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0C7402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4 518</w:t>
            </w:r>
          </w:p>
        </w:tc>
      </w:tr>
      <w:tr w:rsidR="000A2396" w14:paraId="486B82EF" w14:textId="77777777" w:rsidTr="000A2396">
        <w:trPr>
          <w:cantSplit/>
          <w:jc w:val="center"/>
        </w:trPr>
        <w:tc>
          <w:tcPr>
            <w:tcW w:w="1638" w:type="dxa"/>
            <w:vAlign w:val="center"/>
          </w:tcPr>
          <w:p w14:paraId="2183B7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103" w:type="dxa"/>
            <w:vAlign w:val="center"/>
          </w:tcPr>
          <w:p w14:paraId="55182A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200" w:type="dxa"/>
            <w:vAlign w:val="center"/>
          </w:tcPr>
          <w:p w14:paraId="1B1B68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941" w:type="dxa"/>
            <w:vAlign w:val="center"/>
          </w:tcPr>
          <w:p w14:paraId="057FD8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1638" w:type="dxa"/>
            <w:vAlign w:val="center"/>
          </w:tcPr>
          <w:p w14:paraId="14991E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85 %</w:t>
            </w:r>
          </w:p>
        </w:tc>
        <w:tc>
          <w:tcPr>
            <w:tcW w:w="1833" w:type="dxa"/>
            <w:vAlign w:val="center"/>
          </w:tcPr>
          <w:p w14:paraId="514112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3 363</w:t>
            </w:r>
          </w:p>
        </w:tc>
      </w:tr>
      <w:tr w:rsidR="000A2396" w14:paraId="7255C240" w14:textId="77777777" w:rsidTr="000A2396">
        <w:trPr>
          <w:cantSplit/>
          <w:jc w:val="center"/>
        </w:trPr>
        <w:tc>
          <w:tcPr>
            <w:tcW w:w="1638" w:type="dxa"/>
            <w:vAlign w:val="center"/>
          </w:tcPr>
          <w:p w14:paraId="5F8AE7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103" w:type="dxa"/>
            <w:vAlign w:val="center"/>
          </w:tcPr>
          <w:p w14:paraId="6ED7BA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200" w:type="dxa"/>
            <w:vAlign w:val="center"/>
          </w:tcPr>
          <w:p w14:paraId="652A12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941" w:type="dxa"/>
            <w:vAlign w:val="center"/>
          </w:tcPr>
          <w:p w14:paraId="1A157A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80 %</w:t>
            </w:r>
          </w:p>
        </w:tc>
        <w:tc>
          <w:tcPr>
            <w:tcW w:w="1638" w:type="dxa"/>
            <w:vAlign w:val="center"/>
          </w:tcPr>
          <w:p w14:paraId="44F6D5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4C65A4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831</w:t>
            </w:r>
          </w:p>
        </w:tc>
      </w:tr>
      <w:tr w:rsidR="000A2396" w14:paraId="6B392F6A" w14:textId="77777777" w:rsidTr="000A2396">
        <w:trPr>
          <w:cantSplit/>
          <w:jc w:val="center"/>
        </w:trPr>
        <w:tc>
          <w:tcPr>
            <w:tcW w:w="1638" w:type="dxa"/>
            <w:vAlign w:val="center"/>
          </w:tcPr>
          <w:p w14:paraId="5F0A09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103" w:type="dxa"/>
            <w:vAlign w:val="center"/>
          </w:tcPr>
          <w:p w14:paraId="1F216E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200" w:type="dxa"/>
            <w:vAlign w:val="center"/>
          </w:tcPr>
          <w:p w14:paraId="6092C0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941" w:type="dxa"/>
            <w:vAlign w:val="center"/>
          </w:tcPr>
          <w:p w14:paraId="78E407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638" w:type="dxa"/>
            <w:vAlign w:val="center"/>
          </w:tcPr>
          <w:p w14:paraId="5F070C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833" w:type="dxa"/>
            <w:vAlign w:val="center"/>
          </w:tcPr>
          <w:p w14:paraId="2C6CF6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472</w:t>
            </w:r>
          </w:p>
        </w:tc>
      </w:tr>
    </w:tbl>
    <w:p w14:paraId="0BDCE81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Релевантный трафик 12 сайтов - 87 230 визитов в месяц (1 046 765 в год), то есть около 4,3 % общего трафика. Больше всех дают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; именно эти сайты формируют конкурентное поле </w:t>
      </w:r>
      <w:r>
        <w:rPr>
          <w:i/>
          <w:sz w:val="28"/>
        </w:rPr>
        <w:t>TableMind</w:t>
      </w:r>
      <w:r>
        <w:rPr>
          <w:sz w:val="28"/>
        </w:rPr>
        <w:t>. Коэффициенты - допущения аналитика, их вл</w:t>
      </w:r>
      <w:r>
        <w:rPr>
          <w:sz w:val="28"/>
        </w:rPr>
        <w:t>ияние показано в разделе 2.12.</w:t>
      </w:r>
    </w:p>
    <w:p w14:paraId="34BFF06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 учетом покрытия 0,55 оценка полного релевантного трафика сегмента составляет 158 601 визитов в месяц (1 903 208 в год). Расчет через цифровую воронку в книге 6 дает годовой объем рынка по трафику: осторожный 48 345 </w:t>
      </w:r>
      <w:r>
        <w:rPr>
          <w:i/>
          <w:sz w:val="28"/>
        </w:rPr>
        <w:t>EUR</w:t>
      </w:r>
      <w:r>
        <w:rPr>
          <w:sz w:val="28"/>
        </w:rPr>
        <w:t>, баз</w:t>
      </w:r>
      <w:r>
        <w:rPr>
          <w:sz w:val="28"/>
        </w:rPr>
        <w:t>овый 382 736 </w:t>
      </w:r>
      <w:r>
        <w:rPr>
          <w:i/>
          <w:sz w:val="28"/>
        </w:rPr>
        <w:t>EUR</w:t>
      </w:r>
      <w:r>
        <w:rPr>
          <w:sz w:val="28"/>
        </w:rPr>
        <w:t>, оптимистичный 2 185 478 </w:t>
      </w:r>
      <w:r>
        <w:rPr>
          <w:i/>
          <w:sz w:val="28"/>
        </w:rPr>
        <w:t>EUR</w:t>
      </w:r>
      <w:r>
        <w:rPr>
          <w:sz w:val="28"/>
        </w:rPr>
        <w:t xml:space="preserve">. </w:t>
      </w:r>
      <w:r>
        <w:rPr>
          <w:i/>
          <w:sz w:val="28"/>
        </w:rPr>
        <w:t>SOM</w:t>
      </w:r>
      <w:r>
        <w:rPr>
          <w:sz w:val="28"/>
        </w:rPr>
        <w:t xml:space="preserve"> нового бизнеса (0,5 %, 1,5 % и 4 % рынка) равен соответственно 242 </w:t>
      </w:r>
      <w:r>
        <w:rPr>
          <w:i/>
          <w:sz w:val="28"/>
        </w:rPr>
        <w:t>EUR</w:t>
      </w:r>
      <w:r>
        <w:rPr>
          <w:sz w:val="28"/>
        </w:rPr>
        <w:t>, 5 741 </w:t>
      </w:r>
      <w:r>
        <w:rPr>
          <w:i/>
          <w:sz w:val="28"/>
        </w:rPr>
        <w:t>EUR</w:t>
      </w:r>
      <w:r>
        <w:rPr>
          <w:sz w:val="28"/>
        </w:rPr>
        <w:t xml:space="preserve"> и 87 419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42766E8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география визитов 12 сайтов (по топ-5 стран каждого сайта).</w:t>
      </w:r>
    </w:p>
    <w:p w14:paraId="547B9D2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6 – Геогр</w:t>
      </w:r>
      <w:r>
        <w:rPr>
          <w:sz w:val="28"/>
        </w:rPr>
        <w:t>афия визитов 12 сайтов (по топ-5 стран каждого сайта)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79"/>
        <w:gridCol w:w="1319"/>
        <w:gridCol w:w="2470"/>
        <w:gridCol w:w="1387"/>
      </w:tblGrid>
      <w:tr w:rsidR="000A2396" w14:paraId="429D299B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79" w:type="dxa"/>
            <w:vAlign w:val="center"/>
          </w:tcPr>
          <w:p w14:paraId="254855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Территория</w:t>
            </w:r>
          </w:p>
        </w:tc>
        <w:tc>
          <w:tcPr>
            <w:tcW w:w="1319" w:type="dxa"/>
            <w:vAlign w:val="center"/>
          </w:tcPr>
          <w:p w14:paraId="62FE5C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визитов</w:t>
            </w:r>
          </w:p>
        </w:tc>
        <w:tc>
          <w:tcPr>
            <w:tcW w:w="2470" w:type="dxa"/>
            <w:vAlign w:val="center"/>
          </w:tcPr>
          <w:p w14:paraId="533E8D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 в месяц</w:t>
            </w:r>
          </w:p>
        </w:tc>
        <w:tc>
          <w:tcPr>
            <w:tcW w:w="1387" w:type="dxa"/>
            <w:vAlign w:val="center"/>
          </w:tcPr>
          <w:p w14:paraId="21D34F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0A2396" w14:paraId="3A25F385" w14:textId="77777777" w:rsidTr="000A2396">
        <w:trPr>
          <w:cantSplit/>
          <w:jc w:val="center"/>
        </w:trPr>
        <w:tc>
          <w:tcPr>
            <w:tcW w:w="4179" w:type="dxa"/>
            <w:vAlign w:val="center"/>
          </w:tcPr>
          <w:p w14:paraId="2251E5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США</w:t>
            </w:r>
          </w:p>
        </w:tc>
        <w:tc>
          <w:tcPr>
            <w:tcW w:w="1319" w:type="dxa"/>
            <w:vAlign w:val="center"/>
          </w:tcPr>
          <w:p w14:paraId="3AEA59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16,7 %</w:t>
            </w:r>
          </w:p>
        </w:tc>
        <w:tc>
          <w:tcPr>
            <w:tcW w:w="2470" w:type="dxa"/>
            <w:vAlign w:val="center"/>
          </w:tcPr>
          <w:p w14:paraId="4B8581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26 534</w:t>
            </w:r>
          </w:p>
        </w:tc>
        <w:tc>
          <w:tcPr>
            <w:tcW w:w="1387" w:type="dxa"/>
            <w:vAlign w:val="center"/>
          </w:tcPr>
          <w:p w14:paraId="5BD5F5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0A2396" w14:paraId="7FB179A5" w14:textId="77777777" w:rsidTr="000A2396">
        <w:trPr>
          <w:cantSplit/>
          <w:jc w:val="center"/>
        </w:trPr>
        <w:tc>
          <w:tcPr>
            <w:tcW w:w="4179" w:type="dxa"/>
            <w:vAlign w:val="center"/>
          </w:tcPr>
          <w:p w14:paraId="5CFC17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Великобритания</w:t>
            </w:r>
          </w:p>
        </w:tc>
        <w:tc>
          <w:tcPr>
            <w:tcW w:w="1319" w:type="dxa"/>
            <w:vAlign w:val="center"/>
          </w:tcPr>
          <w:p w14:paraId="4E1795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1,7 %</w:t>
            </w:r>
          </w:p>
        </w:tc>
        <w:tc>
          <w:tcPr>
            <w:tcW w:w="2470" w:type="dxa"/>
            <w:vAlign w:val="center"/>
          </w:tcPr>
          <w:p w14:paraId="79C011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2 744</w:t>
            </w:r>
          </w:p>
        </w:tc>
        <w:tc>
          <w:tcPr>
            <w:tcW w:w="1387" w:type="dxa"/>
            <w:vAlign w:val="center"/>
          </w:tcPr>
          <w:p w14:paraId="5866ED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A2396" w14:paraId="37E5CDEF" w14:textId="77777777" w:rsidTr="000A2396">
        <w:trPr>
          <w:cantSplit/>
          <w:jc w:val="center"/>
        </w:trPr>
        <w:tc>
          <w:tcPr>
            <w:tcW w:w="4179" w:type="dxa"/>
            <w:vAlign w:val="center"/>
          </w:tcPr>
          <w:p w14:paraId="5694B9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и Канада, Австралия (из топ-5 стран сайтов)</w:t>
            </w:r>
          </w:p>
        </w:tc>
        <w:tc>
          <w:tcPr>
            <w:tcW w:w="1319" w:type="dxa"/>
            <w:vAlign w:val="center"/>
          </w:tcPr>
          <w:p w14:paraId="22A53D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2,5 %</w:t>
            </w:r>
          </w:p>
        </w:tc>
        <w:tc>
          <w:tcPr>
            <w:tcW w:w="2470" w:type="dxa"/>
            <w:vAlign w:val="center"/>
          </w:tcPr>
          <w:p w14:paraId="3843B4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4 028</w:t>
            </w:r>
          </w:p>
        </w:tc>
        <w:tc>
          <w:tcPr>
            <w:tcW w:w="1387" w:type="dxa"/>
            <w:vAlign w:val="center"/>
          </w:tcPr>
          <w:p w14:paraId="1870BB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A2396" w14:paraId="1C1C70C7" w14:textId="77777777" w:rsidTr="000A2396">
        <w:trPr>
          <w:cantSplit/>
          <w:jc w:val="center"/>
        </w:trPr>
        <w:tc>
          <w:tcPr>
            <w:tcW w:w="4179" w:type="dxa"/>
            <w:vAlign w:val="center"/>
          </w:tcPr>
          <w:p w14:paraId="061A20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 границ проекта или не раскрыто (Индия, Бразилия, остальные страны)</w:t>
            </w:r>
          </w:p>
        </w:tc>
        <w:tc>
          <w:tcPr>
            <w:tcW w:w="1319" w:type="dxa"/>
            <w:vAlign w:val="center"/>
          </w:tcPr>
          <w:p w14:paraId="334D08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79,0 %</w:t>
            </w:r>
          </w:p>
        </w:tc>
        <w:tc>
          <w:tcPr>
            <w:tcW w:w="2470" w:type="dxa"/>
            <w:vAlign w:val="center"/>
          </w:tcPr>
          <w:p w14:paraId="2D5134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125 295</w:t>
            </w:r>
          </w:p>
        </w:tc>
        <w:tc>
          <w:tcPr>
            <w:tcW w:w="1387" w:type="dxa"/>
            <w:vAlign w:val="center"/>
          </w:tcPr>
          <w:p w14:paraId="1F5BB4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0A1F45E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Из-за ограничения топ-5 доля целевых стран занижена, но структура ясна: заметная часть визитов приходится на США, а Индия, Бразилия и другие страны вне границ проекта составляют большинство. Это подтверждает решение Р-1 о фокусе на США и англоязычных стран</w:t>
      </w:r>
      <w:r>
        <w:rPr>
          <w:sz w:val="28"/>
        </w:rPr>
        <w:t>ах и указывает, что трафик конкурентов нельзя целиком относить к целевому рынку.</w:t>
      </w:r>
    </w:p>
    <w:p w14:paraId="6CC89C6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структура поисковых намерений и релевантность.</w:t>
      </w:r>
    </w:p>
    <w:p w14:paraId="6726240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7 – Структура поисковых намерений и релевантность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21"/>
        <w:gridCol w:w="675"/>
        <w:gridCol w:w="1705"/>
        <w:gridCol w:w="1705"/>
        <w:gridCol w:w="1949"/>
      </w:tblGrid>
      <w:tr w:rsidR="000A2396" w14:paraId="238BCBDB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20" w:type="dxa"/>
            <w:vAlign w:val="center"/>
          </w:tcPr>
          <w:p w14:paraId="3D418C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 запросов</w:t>
            </w:r>
          </w:p>
        </w:tc>
        <w:tc>
          <w:tcPr>
            <w:tcW w:w="675" w:type="dxa"/>
            <w:vAlign w:val="center"/>
          </w:tcPr>
          <w:p w14:paraId="16A657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705" w:type="dxa"/>
            <w:vAlign w:val="center"/>
          </w:tcPr>
          <w:p w14:paraId="068599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трафика, визитов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705" w:type="dxa"/>
            <w:vAlign w:val="center"/>
          </w:tcPr>
          <w:p w14:paraId="4E55B9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Коммерческий вес</w:t>
            </w:r>
          </w:p>
        </w:tc>
        <w:tc>
          <w:tcPr>
            <w:tcW w:w="1949" w:type="dxa"/>
            <w:vAlign w:val="center"/>
          </w:tcPr>
          <w:p w14:paraId="49C19C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коммерческого интереса</w:t>
            </w:r>
          </w:p>
        </w:tc>
      </w:tr>
      <w:tr w:rsidR="000A2396" w14:paraId="7379AA48" w14:textId="77777777" w:rsidTr="000A2396">
        <w:trPr>
          <w:cantSplit/>
          <w:jc w:val="center"/>
        </w:trPr>
        <w:tc>
          <w:tcPr>
            <w:tcW w:w="3320" w:type="dxa"/>
            <w:vAlign w:val="center"/>
          </w:tcPr>
          <w:p w14:paraId="451848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(инструментальные и услуговые)</w:t>
            </w:r>
          </w:p>
        </w:tc>
        <w:tc>
          <w:tcPr>
            <w:tcW w:w="675" w:type="dxa"/>
            <w:vAlign w:val="center"/>
          </w:tcPr>
          <w:p w14:paraId="4F9217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  <w:tc>
          <w:tcPr>
            <w:tcW w:w="1705" w:type="dxa"/>
            <w:vAlign w:val="center"/>
          </w:tcPr>
          <w:p w14:paraId="32ADF3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  <w:tc>
          <w:tcPr>
            <w:tcW w:w="1705" w:type="dxa"/>
            <w:vAlign w:val="center"/>
          </w:tcPr>
          <w:p w14:paraId="565182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1,00</w:t>
            </w:r>
          </w:p>
        </w:tc>
        <w:tc>
          <w:tcPr>
            <w:tcW w:w="1949" w:type="dxa"/>
            <w:vAlign w:val="center"/>
          </w:tcPr>
          <w:p w14:paraId="1010E6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17 287</w:t>
            </w:r>
          </w:p>
        </w:tc>
      </w:tr>
      <w:tr w:rsidR="000A2396" w14:paraId="46684227" w14:textId="77777777" w:rsidTr="000A2396">
        <w:trPr>
          <w:cantSplit/>
          <w:jc w:val="center"/>
        </w:trPr>
        <w:tc>
          <w:tcPr>
            <w:tcW w:w="3320" w:type="dxa"/>
            <w:vAlign w:val="center"/>
          </w:tcPr>
          <w:p w14:paraId="1D8685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(ошибки в формулах)</w:t>
            </w:r>
          </w:p>
        </w:tc>
        <w:tc>
          <w:tcPr>
            <w:tcW w:w="675" w:type="dxa"/>
            <w:vAlign w:val="center"/>
          </w:tcPr>
          <w:p w14:paraId="4CBB03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36,6 %</w:t>
            </w:r>
          </w:p>
        </w:tc>
        <w:tc>
          <w:tcPr>
            <w:tcW w:w="1705" w:type="dxa"/>
            <w:vAlign w:val="center"/>
          </w:tcPr>
          <w:p w14:paraId="3D717F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58 048</w:t>
            </w:r>
          </w:p>
        </w:tc>
        <w:tc>
          <w:tcPr>
            <w:tcW w:w="1705" w:type="dxa"/>
            <w:vAlign w:val="center"/>
          </w:tcPr>
          <w:p w14:paraId="462370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949" w:type="dxa"/>
            <w:vAlign w:val="center"/>
          </w:tcPr>
          <w:p w14:paraId="58A4D4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34 829</w:t>
            </w:r>
          </w:p>
        </w:tc>
      </w:tr>
      <w:tr w:rsidR="000A2396" w14:paraId="5F203069" w14:textId="77777777" w:rsidTr="000A2396">
        <w:trPr>
          <w:cantSplit/>
          <w:jc w:val="center"/>
        </w:trPr>
        <w:tc>
          <w:tcPr>
            <w:tcW w:w="3320" w:type="dxa"/>
            <w:vAlign w:val="center"/>
          </w:tcPr>
          <w:p w14:paraId="28BEB1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(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нейросети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  <w:tc>
          <w:tcPr>
            <w:tcW w:w="675" w:type="dxa"/>
            <w:vAlign w:val="center"/>
          </w:tcPr>
          <w:p w14:paraId="36BCB0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45,3 %</w:t>
            </w:r>
          </w:p>
        </w:tc>
        <w:tc>
          <w:tcPr>
            <w:tcW w:w="1705" w:type="dxa"/>
            <w:vAlign w:val="center"/>
          </w:tcPr>
          <w:p w14:paraId="7FBFC1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71 846</w:t>
            </w:r>
          </w:p>
        </w:tc>
        <w:tc>
          <w:tcPr>
            <w:tcW w:w="1705" w:type="dxa"/>
            <w:vAlign w:val="center"/>
          </w:tcPr>
          <w:p w14:paraId="7A7AE7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0,25</w:t>
            </w:r>
          </w:p>
        </w:tc>
        <w:tc>
          <w:tcPr>
            <w:tcW w:w="1949" w:type="dxa"/>
            <w:vAlign w:val="center"/>
          </w:tcPr>
          <w:p w14:paraId="581600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17 962</w:t>
            </w:r>
          </w:p>
        </w:tc>
      </w:tr>
      <w:tr w:rsidR="000A2396" w14:paraId="6488B4E0" w14:textId="77777777" w:rsidTr="000A2396">
        <w:trPr>
          <w:cantSplit/>
          <w:jc w:val="center"/>
        </w:trPr>
        <w:tc>
          <w:tcPr>
            <w:tcW w:w="3320" w:type="dxa"/>
            <w:vAlign w:val="center"/>
          </w:tcPr>
          <w:p w14:paraId="70EE0A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прочие запросы выборки</w:t>
            </w:r>
          </w:p>
        </w:tc>
        <w:tc>
          <w:tcPr>
            <w:tcW w:w="675" w:type="dxa"/>
            <w:vAlign w:val="center"/>
          </w:tcPr>
          <w:p w14:paraId="7711FE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7,2 %</w:t>
            </w:r>
          </w:p>
        </w:tc>
        <w:tc>
          <w:tcPr>
            <w:tcW w:w="1705" w:type="dxa"/>
            <w:vAlign w:val="center"/>
          </w:tcPr>
          <w:p w14:paraId="0860B3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11 419</w:t>
            </w:r>
          </w:p>
        </w:tc>
        <w:tc>
          <w:tcPr>
            <w:tcW w:w="1705" w:type="dxa"/>
            <w:vAlign w:val="center"/>
          </w:tcPr>
          <w:p w14:paraId="00CD95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</w:t>
            </w:r>
          </w:p>
        </w:tc>
        <w:tc>
          <w:tcPr>
            <w:tcW w:w="1949" w:type="dxa"/>
            <w:vAlign w:val="center"/>
          </w:tcPr>
          <w:p w14:paraId="69EA81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1 142</w:t>
            </w:r>
          </w:p>
        </w:tc>
      </w:tr>
    </w:tbl>
    <w:p w14:paraId="6B8FDA00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Доли групп запросов взяты из структуры намерений ЛР1 (выборка топов Вордстата из 4 578 запросов), поскольку ключевые слова </w:t>
      </w:r>
      <w:r>
        <w:rPr>
          <w:i/>
          <w:sz w:val="28"/>
        </w:rPr>
        <w:t>Similarweb</w:t>
      </w:r>
      <w:r>
        <w:rPr>
          <w:sz w:val="28"/>
        </w:rPr>
        <w:t xml:space="preserve"> не снимались. Прямой спрос (проверить и заказать аудит) - около одной десятой; большая часть - </w:t>
      </w:r>
      <w:r>
        <w:rPr>
          <w:i/>
          <w:sz w:val="28"/>
        </w:rPr>
        <w:t>AI</w:t>
      </w:r>
      <w:r>
        <w:rPr>
          <w:sz w:val="28"/>
        </w:rPr>
        <w:t>-запросы и проблемные зап</w:t>
      </w:r>
      <w:r>
        <w:rPr>
          <w:sz w:val="28"/>
        </w:rPr>
        <w:t>росы, где нужна дополнительная работа по переводу интереса в покупку.</w:t>
      </w:r>
    </w:p>
    <w:p w14:paraId="08AB3008" w14:textId="77777777" w:rsidR="000A2396" w:rsidRDefault="007E7498">
      <w:pPr>
        <w:pStyle w:val="3"/>
        <w:spacing w:before="360" w:after="360" w:line="360" w:lineRule="exact"/>
        <w:ind w:firstLine="709"/>
      </w:pPr>
      <w:bookmarkStart w:id="58" w:name="_06e2001e7574ebc77f8406bc11ca3db76d00c2a"/>
      <w:bookmarkEnd w:id="57"/>
      <w:r>
        <w:rPr>
          <w:b/>
        </w:rPr>
        <w:t xml:space="preserve">2.2.4 Сценарная оценка </w:t>
      </w:r>
      <w:r>
        <w:rPr>
          <w:b/>
          <w:i/>
        </w:rPr>
        <w:t>Similarweb</w:t>
      </w:r>
    </w:p>
    <w:p w14:paraId="2A5E6A7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Сценарная книга пересчитывает наблюдаемый релевантный трафик в рыночный с учетом охвата неучтенных конкурентов, надежности данных и недоступного спроса,</w:t>
      </w:r>
      <w:r>
        <w:rPr>
          <w:sz w:val="28"/>
        </w:rPr>
        <w:t xml:space="preserve"> а затем переводит трафик в продажи и выручку. Параметры сценариев (допущения Д-12, Д-13): охват неучтенных игроков </w:t>
      </w:r>
      <w:r>
        <w:rPr>
          <w:sz w:val="28"/>
        </w:rPr>
        <w:lastRenderedPageBreak/>
        <w:t>1,30; 1,82; 2,50, надежность данных 0,75; 0,90; 1,00, конверсия визита в регистрацию 2; 4; 7 %, конверсия регистрации в платящего 3; 5; 8 %.</w:t>
      </w:r>
    </w:p>
    <w:p w14:paraId="03271C9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8 представлено: сценарная оценка рынка по трафику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E819485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8 – Сценарная оценка рынка по трафику </w:t>
      </w:r>
      <w:r>
        <w:rPr>
          <w:i/>
          <w:sz w:val="28"/>
        </w:rPr>
        <w:t>Similarweb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19"/>
        <w:gridCol w:w="1812"/>
        <w:gridCol w:w="1268"/>
        <w:gridCol w:w="2356"/>
      </w:tblGrid>
      <w:tr w:rsidR="000A2396" w14:paraId="5C42B71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18" w:type="dxa"/>
            <w:vAlign w:val="center"/>
          </w:tcPr>
          <w:p w14:paraId="1C2B71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12" w:type="dxa"/>
            <w:vAlign w:val="center"/>
          </w:tcPr>
          <w:p w14:paraId="49BBD0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68" w:type="dxa"/>
            <w:vAlign w:val="center"/>
          </w:tcPr>
          <w:p w14:paraId="453E68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56" w:type="dxa"/>
            <w:vAlign w:val="center"/>
          </w:tcPr>
          <w:p w14:paraId="064D3D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A2396" w14:paraId="635BBD45" w14:textId="77777777" w:rsidTr="000A2396">
        <w:trPr>
          <w:cantSplit/>
          <w:jc w:val="center"/>
        </w:trPr>
        <w:tc>
          <w:tcPr>
            <w:tcW w:w="3918" w:type="dxa"/>
            <w:vAlign w:val="center"/>
          </w:tcPr>
          <w:p w14:paraId="0676A0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трафик, визитов в год</w:t>
            </w:r>
          </w:p>
        </w:tc>
        <w:tc>
          <w:tcPr>
            <w:tcW w:w="1812" w:type="dxa"/>
            <w:vAlign w:val="center"/>
          </w:tcPr>
          <w:p w14:paraId="0FEAFE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816 069</w:t>
            </w:r>
          </w:p>
        </w:tc>
        <w:tc>
          <w:tcPr>
            <w:tcW w:w="1268" w:type="dxa"/>
            <w:vAlign w:val="center"/>
          </w:tcPr>
          <w:p w14:paraId="45275C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1 711 861</w:t>
            </w:r>
          </w:p>
        </w:tc>
        <w:tc>
          <w:tcPr>
            <w:tcW w:w="2356" w:type="dxa"/>
            <w:vAlign w:val="center"/>
          </w:tcPr>
          <w:p w14:paraId="1204F5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3 007 945</w:t>
            </w:r>
          </w:p>
        </w:tc>
      </w:tr>
      <w:tr w:rsidR="000A2396" w14:paraId="78B62466" w14:textId="77777777" w:rsidTr="000A2396">
        <w:trPr>
          <w:cantSplit/>
          <w:jc w:val="center"/>
        </w:trPr>
        <w:tc>
          <w:tcPr>
            <w:tcW w:w="3918" w:type="dxa"/>
            <w:vAlign w:val="center"/>
          </w:tcPr>
          <w:p w14:paraId="5178EC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клиентов рынка в год</w:t>
            </w:r>
          </w:p>
        </w:tc>
        <w:tc>
          <w:tcPr>
            <w:tcW w:w="1812" w:type="dxa"/>
            <w:vAlign w:val="center"/>
          </w:tcPr>
          <w:p w14:paraId="27040B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490</w:t>
            </w:r>
          </w:p>
        </w:tc>
        <w:tc>
          <w:tcPr>
            <w:tcW w:w="1268" w:type="dxa"/>
            <w:vAlign w:val="center"/>
          </w:tcPr>
          <w:p w14:paraId="614005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3 424</w:t>
            </w:r>
          </w:p>
        </w:tc>
        <w:tc>
          <w:tcPr>
            <w:tcW w:w="2356" w:type="dxa"/>
            <w:vAlign w:val="center"/>
          </w:tcPr>
          <w:p w14:paraId="70228E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16 844</w:t>
            </w:r>
          </w:p>
        </w:tc>
      </w:tr>
      <w:tr w:rsidR="000A2396" w14:paraId="08755779" w14:textId="77777777" w:rsidTr="000A2396">
        <w:trPr>
          <w:cantSplit/>
          <w:jc w:val="center"/>
        </w:trPr>
        <w:tc>
          <w:tcPr>
            <w:tcW w:w="3918" w:type="dxa"/>
            <w:vAlign w:val="center"/>
          </w:tcPr>
          <w:p w14:paraId="7E9F50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рынка (новые платящие),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40D555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268" w:type="dxa"/>
            <w:vAlign w:val="center"/>
          </w:tcPr>
          <w:p w14:paraId="533366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356" w:type="dxa"/>
            <w:vAlign w:val="center"/>
          </w:tcPr>
          <w:p w14:paraId="75F664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0A2396" w14:paraId="514C7D45" w14:textId="77777777" w:rsidTr="000A2396">
        <w:trPr>
          <w:cantSplit/>
          <w:jc w:val="center"/>
        </w:trPr>
        <w:tc>
          <w:tcPr>
            <w:tcW w:w="3918" w:type="dxa"/>
            <w:vAlign w:val="center"/>
          </w:tcPr>
          <w:p w14:paraId="18A971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нового бизнеса</w:t>
            </w:r>
          </w:p>
        </w:tc>
        <w:tc>
          <w:tcPr>
            <w:tcW w:w="1812" w:type="dxa"/>
            <w:vAlign w:val="center"/>
          </w:tcPr>
          <w:p w14:paraId="376222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68" w:type="dxa"/>
            <w:vAlign w:val="center"/>
          </w:tcPr>
          <w:p w14:paraId="4AE416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356" w:type="dxa"/>
            <w:vAlign w:val="center"/>
          </w:tcPr>
          <w:p w14:paraId="2B32A7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0A2396" w14:paraId="3FC8D071" w14:textId="77777777" w:rsidTr="000A2396">
        <w:trPr>
          <w:cantSplit/>
          <w:jc w:val="center"/>
        </w:trPr>
        <w:tc>
          <w:tcPr>
            <w:tcW w:w="3918" w:type="dxa"/>
            <w:vAlign w:val="center"/>
          </w:tcPr>
          <w:p w14:paraId="7E6EA7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12" w:type="dxa"/>
            <w:vAlign w:val="center"/>
          </w:tcPr>
          <w:p w14:paraId="760A34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132</w:t>
            </w:r>
          </w:p>
        </w:tc>
        <w:tc>
          <w:tcPr>
            <w:tcW w:w="1268" w:type="dxa"/>
            <w:vAlign w:val="center"/>
          </w:tcPr>
          <w:p w14:paraId="00860E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5 164</w:t>
            </w:r>
          </w:p>
        </w:tc>
        <w:tc>
          <w:tcPr>
            <w:tcW w:w="2356" w:type="dxa"/>
            <w:vAlign w:val="center"/>
          </w:tcPr>
          <w:p w14:paraId="31F930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100 466</w:t>
            </w:r>
          </w:p>
        </w:tc>
      </w:tr>
    </w:tbl>
    <w:p w14:paraId="15F1530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Базовая выручка новых платящих по цифровому каналу составляет около 344 256 </w:t>
      </w:r>
      <w:r>
        <w:rPr>
          <w:i/>
          <w:sz w:val="28"/>
        </w:rPr>
        <w:t>EUR</w:t>
      </w:r>
      <w:r>
        <w:rPr>
          <w:sz w:val="28"/>
        </w:rPr>
        <w:t xml:space="preserve"> в год, а </w:t>
      </w:r>
      <w:r>
        <w:rPr>
          <w:i/>
          <w:sz w:val="28"/>
        </w:rPr>
        <w:t>SOM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 xml:space="preserve"> при доле 1,5 % - около 5 164 </w:t>
      </w:r>
      <w:r>
        <w:rPr>
          <w:i/>
          <w:sz w:val="28"/>
        </w:rPr>
        <w:t>EUR</w:t>
      </w:r>
      <w:r>
        <w:rPr>
          <w:sz w:val="28"/>
        </w:rPr>
        <w:t>. Размах от осторожного до оптимистичного сценария - почти три порядка, что типично для рынка, где основной параметр (кон</w:t>
      </w:r>
      <w:r>
        <w:rPr>
          <w:sz w:val="28"/>
        </w:rPr>
        <w:t>версия) пока не измерен на собственном продукте.</w:t>
      </w:r>
    </w:p>
    <w:p w14:paraId="660A4EB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Платформенная модель использована как канал </w:t>
      </w:r>
      <w:r>
        <w:rPr>
          <w:i/>
          <w:sz w:val="28"/>
        </w:rPr>
        <w:t>AppSource</w:t>
      </w:r>
      <w:r>
        <w:rPr>
          <w:sz w:val="28"/>
        </w:rPr>
        <w:t xml:space="preserve">: при комиссии магазина 3 % (допущение Д-14, подтверждено условиями </w:t>
      </w:r>
      <w:r>
        <w:rPr>
          <w:i/>
          <w:sz w:val="28"/>
        </w:rPr>
        <w:t>Microsoft</w:t>
      </w:r>
      <w:r>
        <w:rPr>
          <w:sz w:val="28"/>
        </w:rPr>
        <w:t>, приложение Д) оборот всего сегмента при покупках через магазин надстроек (п</w:t>
      </w:r>
      <w:r>
        <w:rPr>
          <w:sz w:val="28"/>
        </w:rPr>
        <w:t>о трафику конкурентов) в базовом сценарии - 898 059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- 26 942 </w:t>
      </w:r>
      <w:r>
        <w:rPr>
          <w:i/>
          <w:sz w:val="28"/>
        </w:rPr>
        <w:t>EUR</w:t>
      </w:r>
      <w:r>
        <w:rPr>
          <w:sz w:val="28"/>
        </w:rPr>
        <w:t xml:space="preserve"> в год. Эти значения характеризуют канал, а не выручку нового бизнеса, поэтому в сведении итогов они не участвуют; независимая проверка по отзывам и числу предложений магаз</w:t>
      </w:r>
      <w:r>
        <w:rPr>
          <w:sz w:val="28"/>
        </w:rPr>
        <w:t>ина дана в разделе 2.7.1.</w:t>
      </w:r>
    </w:p>
    <w:p w14:paraId="3479A369" w14:textId="77777777" w:rsidR="000A2396" w:rsidRDefault="007E7498">
      <w:pPr>
        <w:pStyle w:val="3"/>
        <w:spacing w:before="360" w:after="360" w:line="360" w:lineRule="exact"/>
        <w:ind w:firstLine="709"/>
      </w:pPr>
      <w:bookmarkStart w:id="59" w:name="_606fa79e4d4f49d8da929021c2a978685b741ea"/>
      <w:bookmarkEnd w:id="58"/>
      <w:r>
        <w:rPr>
          <w:b/>
        </w:rPr>
        <w:t>2.2.5 Число потенциальных клиентов</w:t>
      </w:r>
    </w:p>
    <w:p w14:paraId="397EB51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Клиентская база строится по профессиональным сегментам и по малому бизнесу. Для США использованы данные Бюро статистики труда (</w:t>
      </w:r>
      <w:r>
        <w:rPr>
          <w:i/>
          <w:sz w:val="28"/>
        </w:rPr>
        <w:t>BLS</w:t>
      </w:r>
      <w:r>
        <w:rPr>
          <w:sz w:val="28"/>
        </w:rPr>
        <w:t>) за 2025 год: 443 100 финансовых аналитиков, 1 595 200 бухгалтер</w:t>
      </w:r>
      <w:r>
        <w:rPr>
          <w:sz w:val="28"/>
        </w:rPr>
        <w:t>ов и аудиторов, 1 077 100 аналитиков по управлению [6]. Для малого бизнеса использованы 6 395 635 американских фирм с наемными работниками (</w:t>
      </w:r>
      <w:r>
        <w:rPr>
          <w:i/>
          <w:sz w:val="28"/>
        </w:rPr>
        <w:t>SBA</w:t>
      </w:r>
      <w:r>
        <w:rPr>
          <w:sz w:val="28"/>
        </w:rPr>
        <w:t>, 2025) [7], около 1,42 миллиона британских работодателей [8] и около 34 миллионов МСП ЕС по отчету Европейской к</w:t>
      </w:r>
      <w:r>
        <w:rPr>
          <w:sz w:val="28"/>
        </w:rPr>
        <w:t>омиссии 2025/2026 [9].</w:t>
      </w:r>
    </w:p>
    <w:p w14:paraId="4CF5BA79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Занятость за пределами США оценена масштабом по числу занятых: 0,45 для Великобритании, Канады, Австралии и Ирландии и 1,30 для ЕС-27 (допущение Д-10); проверка по </w:t>
      </w:r>
      <w:r>
        <w:rPr>
          <w:i/>
          <w:sz w:val="28"/>
        </w:rPr>
        <w:t>Eurostat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, </w:t>
      </w:r>
      <w:r>
        <w:rPr>
          <w:i/>
          <w:sz w:val="28"/>
        </w:rPr>
        <w:t>OC24</w:t>
      </w:r>
      <w:r>
        <w:rPr>
          <w:sz w:val="28"/>
        </w:rPr>
        <w:t xml:space="preserve">) и </w:t>
      </w:r>
      <w:r>
        <w:rPr>
          <w:i/>
          <w:sz w:val="28"/>
        </w:rPr>
        <w:t>ONS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 выполнена в приложении Д и </w:t>
      </w:r>
      <w:r>
        <w:rPr>
          <w:sz w:val="28"/>
        </w:rPr>
        <w:t>допущение подтверждает. Доля МСП ЕС с наемными работниками принята 25 %.</w:t>
      </w:r>
    </w:p>
    <w:p w14:paraId="09FF979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клиентские сегменты и коэффициенты сужения.</w:t>
      </w:r>
    </w:p>
    <w:p w14:paraId="2D682BD7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9 – Клиентские сегменты и коэффициенты сужения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166"/>
        <w:gridCol w:w="1199"/>
        <w:gridCol w:w="1670"/>
        <w:gridCol w:w="1444"/>
        <w:gridCol w:w="1996"/>
      </w:tblGrid>
      <w:tr w:rsidR="000A2396" w14:paraId="4EDCA95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80" w:type="dxa"/>
            <w:vAlign w:val="center"/>
          </w:tcPr>
          <w:p w14:paraId="1066AD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166" w:type="dxa"/>
            <w:vAlign w:val="center"/>
          </w:tcPr>
          <w:p w14:paraId="4E236B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Всего клиентов</w:t>
            </w:r>
          </w:p>
        </w:tc>
        <w:tc>
          <w:tcPr>
            <w:tcW w:w="1199" w:type="dxa"/>
            <w:vAlign w:val="center"/>
          </w:tcPr>
          <w:p w14:paraId="3FD25B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 границах рынка</w:t>
            </w:r>
          </w:p>
        </w:tc>
        <w:tc>
          <w:tcPr>
            <w:tcW w:w="1670" w:type="dxa"/>
            <w:vAlign w:val="center"/>
          </w:tcPr>
          <w:p w14:paraId="041047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 потребностью</w:t>
            </w:r>
          </w:p>
        </w:tc>
        <w:tc>
          <w:tcPr>
            <w:tcW w:w="1444" w:type="dxa"/>
            <w:vAlign w:val="center"/>
          </w:tcPr>
          <w:p w14:paraId="7F97F5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Готовы покупать онлайн</w:t>
            </w:r>
          </w:p>
        </w:tc>
        <w:tc>
          <w:tcPr>
            <w:tcW w:w="1996" w:type="dxa"/>
            <w:vAlign w:val="center"/>
          </w:tcPr>
          <w:p w14:paraId="03AE40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Платежеспособны</w:t>
            </w:r>
          </w:p>
        </w:tc>
      </w:tr>
      <w:tr w:rsidR="000A2396" w14:paraId="70B6FCDD" w14:textId="77777777" w:rsidTr="000A2396">
        <w:trPr>
          <w:cantSplit/>
          <w:jc w:val="center"/>
        </w:trPr>
        <w:tc>
          <w:tcPr>
            <w:tcW w:w="1880" w:type="dxa"/>
            <w:vAlign w:val="center"/>
          </w:tcPr>
          <w:p w14:paraId="025833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166" w:type="dxa"/>
            <w:vAlign w:val="center"/>
          </w:tcPr>
          <w:p w14:paraId="0CBA0D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1 218 525</w:t>
            </w:r>
          </w:p>
        </w:tc>
        <w:tc>
          <w:tcPr>
            <w:tcW w:w="1199" w:type="dxa"/>
            <w:vAlign w:val="center"/>
          </w:tcPr>
          <w:p w14:paraId="589962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670" w:type="dxa"/>
            <w:vAlign w:val="center"/>
          </w:tcPr>
          <w:p w14:paraId="0F688F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94A32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6E8EA0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</w:tr>
      <w:tr w:rsidR="000A2396" w14:paraId="2654FE8D" w14:textId="77777777" w:rsidTr="000A2396">
        <w:trPr>
          <w:cantSplit/>
          <w:jc w:val="center"/>
        </w:trPr>
        <w:tc>
          <w:tcPr>
            <w:tcW w:w="1880" w:type="dxa"/>
            <w:vAlign w:val="center"/>
          </w:tcPr>
          <w:p w14:paraId="370F99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166" w:type="dxa"/>
            <w:vAlign w:val="center"/>
          </w:tcPr>
          <w:p w14:paraId="6C7CEC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4 386 800</w:t>
            </w:r>
          </w:p>
        </w:tc>
        <w:tc>
          <w:tcPr>
            <w:tcW w:w="1199" w:type="dxa"/>
            <w:vAlign w:val="center"/>
          </w:tcPr>
          <w:p w14:paraId="0F8F42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35 %</w:t>
            </w:r>
          </w:p>
        </w:tc>
        <w:tc>
          <w:tcPr>
            <w:tcW w:w="1670" w:type="dxa"/>
            <w:vAlign w:val="center"/>
          </w:tcPr>
          <w:p w14:paraId="060333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1444" w:type="dxa"/>
            <w:vAlign w:val="center"/>
          </w:tcPr>
          <w:p w14:paraId="43E909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E20AB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  <w:tr w:rsidR="000A2396" w14:paraId="264EA9AE" w14:textId="77777777" w:rsidTr="000A2396">
        <w:trPr>
          <w:cantSplit/>
          <w:jc w:val="center"/>
        </w:trPr>
        <w:tc>
          <w:tcPr>
            <w:tcW w:w="1880" w:type="dxa"/>
            <w:vAlign w:val="center"/>
          </w:tcPr>
          <w:p w14:paraId="25B629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166" w:type="dxa"/>
            <w:vAlign w:val="center"/>
          </w:tcPr>
          <w:p w14:paraId="5852FD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2 962 025</w:t>
            </w:r>
          </w:p>
        </w:tc>
        <w:tc>
          <w:tcPr>
            <w:tcW w:w="1199" w:type="dxa"/>
            <w:vAlign w:val="center"/>
          </w:tcPr>
          <w:p w14:paraId="02E215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670" w:type="dxa"/>
            <w:vAlign w:val="center"/>
          </w:tcPr>
          <w:p w14:paraId="365CC0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1F3FA6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70 %</w:t>
            </w:r>
          </w:p>
        </w:tc>
        <w:tc>
          <w:tcPr>
            <w:tcW w:w="1996" w:type="dxa"/>
            <w:vAlign w:val="center"/>
          </w:tcPr>
          <w:p w14:paraId="67EA65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</w:tr>
      <w:tr w:rsidR="000A2396" w14:paraId="46D5D891" w14:textId="77777777" w:rsidTr="000A2396">
        <w:trPr>
          <w:cantSplit/>
          <w:jc w:val="center"/>
        </w:trPr>
        <w:tc>
          <w:tcPr>
            <w:tcW w:w="1880" w:type="dxa"/>
            <w:vAlign w:val="center"/>
          </w:tcPr>
          <w:p w14:paraId="32D048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166" w:type="dxa"/>
            <w:vAlign w:val="center"/>
          </w:tcPr>
          <w:p w14:paraId="7B841E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17 415 635</w:t>
            </w:r>
          </w:p>
        </w:tc>
        <w:tc>
          <w:tcPr>
            <w:tcW w:w="1199" w:type="dxa"/>
            <w:vAlign w:val="center"/>
          </w:tcPr>
          <w:p w14:paraId="169047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</w:t>
            </w:r>
          </w:p>
        </w:tc>
        <w:tc>
          <w:tcPr>
            <w:tcW w:w="1670" w:type="dxa"/>
            <w:vAlign w:val="center"/>
          </w:tcPr>
          <w:p w14:paraId="381924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1444" w:type="dxa"/>
            <w:vAlign w:val="center"/>
          </w:tcPr>
          <w:p w14:paraId="37A514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</w:t>
            </w:r>
          </w:p>
        </w:tc>
        <w:tc>
          <w:tcPr>
            <w:tcW w:w="1996" w:type="dxa"/>
            <w:vAlign w:val="center"/>
          </w:tcPr>
          <w:p w14:paraId="530D78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</w:tr>
    </w:tbl>
    <w:p w14:paraId="14E2006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Сегменты и доли сужения заданы по цепочке методики: границы, потребность, цифровая готовность, платежеспособность. Коэффициенты - допущения Д-10, опирающиеся на ПЗ1 (ошибки в 86-94 % таблиц) и на рез</w:t>
      </w:r>
      <w:r>
        <w:rPr>
          <w:sz w:val="28"/>
        </w:rPr>
        <w:t xml:space="preserve">ультаты ЛР1; численность профессий США взята у </w:t>
      </w:r>
      <w:r>
        <w:rPr>
          <w:i/>
          <w:sz w:val="28"/>
        </w:rPr>
        <w:t>BLS</w:t>
      </w:r>
      <w:r>
        <w:rPr>
          <w:sz w:val="28"/>
        </w:rPr>
        <w:t>, для остальных территорий оценена масштабом по занятости.</w:t>
      </w:r>
    </w:p>
    <w:p w14:paraId="3D354A94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10 представлено: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сегментам.</w:t>
      </w:r>
    </w:p>
    <w:p w14:paraId="407AD23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Адресуемые клиенты,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2226"/>
        <w:gridCol w:w="1327"/>
        <w:gridCol w:w="963"/>
        <w:gridCol w:w="942"/>
        <w:gridCol w:w="942"/>
      </w:tblGrid>
      <w:tr w:rsidR="000A2396" w14:paraId="37816C1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4" w:type="dxa"/>
            <w:vAlign w:val="center"/>
          </w:tcPr>
          <w:p w14:paraId="42DFD9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226" w:type="dxa"/>
            <w:vAlign w:val="center"/>
          </w:tcPr>
          <w:p w14:paraId="20A158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Адресуемые клиенты</w:t>
            </w:r>
          </w:p>
        </w:tc>
        <w:tc>
          <w:tcPr>
            <w:tcW w:w="1327" w:type="dxa"/>
            <w:vAlign w:val="center"/>
          </w:tcPr>
          <w:p w14:paraId="68D424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Чек,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год</w:t>
            </w:r>
          </w:p>
        </w:tc>
        <w:tc>
          <w:tcPr>
            <w:tcW w:w="963" w:type="dxa"/>
            <w:vAlign w:val="center"/>
          </w:tcPr>
          <w:p w14:paraId="2D83E8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942" w:type="dxa"/>
            <w:vAlign w:val="center"/>
          </w:tcPr>
          <w:p w14:paraId="386C82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Доля </w:t>
            </w:r>
            <w:r>
              <w:rPr>
                <w:b/>
                <w:i/>
                <w:sz w:val="24"/>
              </w:rPr>
              <w:t>SOM</w:t>
            </w:r>
          </w:p>
        </w:tc>
        <w:tc>
          <w:tcPr>
            <w:tcW w:w="942" w:type="dxa"/>
            <w:vAlign w:val="center"/>
          </w:tcPr>
          <w:p w14:paraId="35DE98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0A2396" w14:paraId="276E6D10" w14:textId="77777777" w:rsidTr="000A2396">
        <w:trPr>
          <w:cantSplit/>
          <w:jc w:val="center"/>
        </w:trPr>
        <w:tc>
          <w:tcPr>
            <w:tcW w:w="2954" w:type="dxa"/>
            <w:vAlign w:val="center"/>
          </w:tcPr>
          <w:p w14:paraId="7B1D65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2226" w:type="dxa"/>
            <w:vAlign w:val="center"/>
          </w:tcPr>
          <w:p w14:paraId="31DE39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53 737</w:t>
            </w:r>
          </w:p>
        </w:tc>
        <w:tc>
          <w:tcPr>
            <w:tcW w:w="1327" w:type="dxa"/>
            <w:vAlign w:val="center"/>
          </w:tcPr>
          <w:p w14:paraId="353EC2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963" w:type="dxa"/>
            <w:vAlign w:val="center"/>
          </w:tcPr>
          <w:p w14:paraId="43BE0C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6 448 434</w:t>
            </w:r>
          </w:p>
        </w:tc>
        <w:tc>
          <w:tcPr>
            <w:tcW w:w="942" w:type="dxa"/>
            <w:vAlign w:val="center"/>
          </w:tcPr>
          <w:p w14:paraId="6CF2A5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33C4FE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9 673</w:t>
            </w:r>
          </w:p>
        </w:tc>
      </w:tr>
      <w:tr w:rsidR="000A2396" w14:paraId="1908A082" w14:textId="77777777" w:rsidTr="000A2396">
        <w:trPr>
          <w:cantSplit/>
          <w:jc w:val="center"/>
        </w:trPr>
        <w:tc>
          <w:tcPr>
            <w:tcW w:w="2954" w:type="dxa"/>
            <w:vAlign w:val="center"/>
          </w:tcPr>
          <w:p w14:paraId="525AB9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2226" w:type="dxa"/>
            <w:vAlign w:val="center"/>
          </w:tcPr>
          <w:p w14:paraId="7D9325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55 274</w:t>
            </w:r>
          </w:p>
        </w:tc>
        <w:tc>
          <w:tcPr>
            <w:tcW w:w="1327" w:type="dxa"/>
            <w:vAlign w:val="center"/>
          </w:tcPr>
          <w:p w14:paraId="111C1E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63" w:type="dxa"/>
            <w:vAlign w:val="center"/>
          </w:tcPr>
          <w:p w14:paraId="7EBD8B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3 869 158</w:t>
            </w:r>
          </w:p>
        </w:tc>
        <w:tc>
          <w:tcPr>
            <w:tcW w:w="942" w:type="dxa"/>
            <w:vAlign w:val="center"/>
          </w:tcPr>
          <w:p w14:paraId="488EEC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0,10 %</w:t>
            </w:r>
          </w:p>
        </w:tc>
        <w:tc>
          <w:tcPr>
            <w:tcW w:w="942" w:type="dxa"/>
            <w:vAlign w:val="center"/>
          </w:tcPr>
          <w:p w14:paraId="2E193B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3 869</w:t>
            </w:r>
          </w:p>
        </w:tc>
      </w:tr>
      <w:tr w:rsidR="000A2396" w14:paraId="591A8832" w14:textId="77777777" w:rsidTr="000A2396">
        <w:trPr>
          <w:cantSplit/>
          <w:jc w:val="center"/>
        </w:trPr>
        <w:tc>
          <w:tcPr>
            <w:tcW w:w="2954" w:type="dxa"/>
            <w:vAlign w:val="center"/>
          </w:tcPr>
          <w:p w14:paraId="7B0256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2226" w:type="dxa"/>
            <w:vAlign w:val="center"/>
          </w:tcPr>
          <w:p w14:paraId="23C2D3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99 524</w:t>
            </w:r>
          </w:p>
        </w:tc>
        <w:tc>
          <w:tcPr>
            <w:tcW w:w="1327" w:type="dxa"/>
            <w:vAlign w:val="center"/>
          </w:tcPr>
          <w:p w14:paraId="043314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963" w:type="dxa"/>
            <w:vAlign w:val="center"/>
          </w:tcPr>
          <w:p w14:paraId="36AA9A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17 914 327</w:t>
            </w:r>
          </w:p>
        </w:tc>
        <w:tc>
          <w:tcPr>
            <w:tcW w:w="942" w:type="dxa"/>
            <w:vAlign w:val="center"/>
          </w:tcPr>
          <w:p w14:paraId="49FA28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0,15 %</w:t>
            </w:r>
          </w:p>
        </w:tc>
        <w:tc>
          <w:tcPr>
            <w:tcW w:w="942" w:type="dxa"/>
            <w:vAlign w:val="center"/>
          </w:tcPr>
          <w:p w14:paraId="1CFAB5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26 871</w:t>
            </w:r>
          </w:p>
        </w:tc>
      </w:tr>
      <w:tr w:rsidR="000A2396" w14:paraId="3BED52C3" w14:textId="77777777" w:rsidTr="000A2396">
        <w:trPr>
          <w:cantSplit/>
          <w:jc w:val="center"/>
        </w:trPr>
        <w:tc>
          <w:tcPr>
            <w:tcW w:w="2954" w:type="dxa"/>
            <w:vAlign w:val="center"/>
          </w:tcPr>
          <w:p w14:paraId="69E7C8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2226" w:type="dxa"/>
            <w:vAlign w:val="center"/>
          </w:tcPr>
          <w:p w14:paraId="7BF14A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28 213</w:t>
            </w:r>
          </w:p>
        </w:tc>
        <w:tc>
          <w:tcPr>
            <w:tcW w:w="1327" w:type="dxa"/>
            <w:vAlign w:val="center"/>
          </w:tcPr>
          <w:p w14:paraId="72B84C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  <w:tc>
          <w:tcPr>
            <w:tcW w:w="963" w:type="dxa"/>
            <w:vAlign w:val="center"/>
          </w:tcPr>
          <w:p w14:paraId="236D49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6 771 199</w:t>
            </w:r>
          </w:p>
        </w:tc>
        <w:tc>
          <w:tcPr>
            <w:tcW w:w="942" w:type="dxa"/>
            <w:vAlign w:val="center"/>
          </w:tcPr>
          <w:p w14:paraId="32A27B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0,05 %</w:t>
            </w:r>
          </w:p>
        </w:tc>
        <w:tc>
          <w:tcPr>
            <w:tcW w:w="942" w:type="dxa"/>
            <w:vAlign w:val="center"/>
          </w:tcPr>
          <w:p w14:paraId="1E5848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3 386</w:t>
            </w:r>
          </w:p>
        </w:tc>
      </w:tr>
    </w:tbl>
    <w:p w14:paraId="1A8CD37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Всего в границах проекта 4 095 627 потенциальных клиентов, из них адресуемых 236 748, то есть 5,8 %. </w:t>
      </w:r>
      <w:r>
        <w:rPr>
          <w:i/>
          <w:sz w:val="28"/>
        </w:rPr>
        <w:t>SAM</w:t>
      </w:r>
      <w:r>
        <w:rPr>
          <w:sz w:val="28"/>
        </w:rPr>
        <w:t xml:space="preserve"> равен 35 003 118 </w:t>
      </w:r>
      <w:r>
        <w:rPr>
          <w:i/>
          <w:sz w:val="28"/>
        </w:rPr>
        <w:t>EUR</w:t>
      </w:r>
      <w:r>
        <w:rPr>
          <w:sz w:val="28"/>
        </w:rPr>
        <w:t>, наибольший вклад дают консультанты (17 914 327 </w:t>
      </w:r>
      <w:r>
        <w:rPr>
          <w:i/>
          <w:sz w:val="28"/>
        </w:rPr>
        <w:t>EUR</w:t>
      </w:r>
      <w:r>
        <w:rPr>
          <w:sz w:val="28"/>
        </w:rPr>
        <w:t xml:space="preserve">) из-за высокого чека; </w:t>
      </w:r>
      <w:r>
        <w:rPr>
          <w:i/>
          <w:sz w:val="28"/>
        </w:rPr>
        <w:t>SOM</w:t>
      </w:r>
      <w:r>
        <w:rPr>
          <w:sz w:val="28"/>
        </w:rPr>
        <w:t xml:space="preserve"> по сегментам - 43 799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79940C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11 представлено: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сценариям.</w:t>
      </w:r>
    </w:p>
    <w:p w14:paraId="3D5766F1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0"/>
        <w:gridCol w:w="2045"/>
        <w:gridCol w:w="1704"/>
        <w:gridCol w:w="1666"/>
      </w:tblGrid>
      <w:tr w:rsidR="000A2396" w14:paraId="240FE424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39" w:type="dxa"/>
            <w:vAlign w:val="center"/>
          </w:tcPr>
          <w:p w14:paraId="5D14F2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045" w:type="dxa"/>
            <w:vAlign w:val="center"/>
          </w:tcPr>
          <w:p w14:paraId="079700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704" w:type="dxa"/>
            <w:vAlign w:val="center"/>
          </w:tcPr>
          <w:p w14:paraId="46F5E4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SAM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66" w:type="dxa"/>
            <w:vAlign w:val="center"/>
          </w:tcPr>
          <w:p w14:paraId="624FA2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SOM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0A2396" w14:paraId="035D43DA" w14:textId="77777777" w:rsidTr="000A2396">
        <w:trPr>
          <w:cantSplit/>
          <w:jc w:val="center"/>
        </w:trPr>
        <w:tc>
          <w:tcPr>
            <w:tcW w:w="3939" w:type="dxa"/>
            <w:vAlign w:val="center"/>
          </w:tcPr>
          <w:p w14:paraId="10AFF4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2045" w:type="dxa"/>
            <w:vAlign w:val="center"/>
          </w:tcPr>
          <w:p w14:paraId="494C27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3 306 378 176</w:t>
            </w:r>
          </w:p>
        </w:tc>
        <w:tc>
          <w:tcPr>
            <w:tcW w:w="1704" w:type="dxa"/>
            <w:vAlign w:val="center"/>
          </w:tcPr>
          <w:p w14:paraId="098734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666" w:type="dxa"/>
            <w:vAlign w:val="center"/>
          </w:tcPr>
          <w:p w14:paraId="22F3F0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5 040</w:t>
            </w:r>
          </w:p>
        </w:tc>
      </w:tr>
      <w:tr w:rsidR="000A2396" w14:paraId="3FA935D5" w14:textId="77777777" w:rsidTr="000A2396">
        <w:trPr>
          <w:cantSplit/>
          <w:jc w:val="center"/>
        </w:trPr>
        <w:tc>
          <w:tcPr>
            <w:tcW w:w="3939" w:type="dxa"/>
            <w:vAlign w:val="center"/>
          </w:tcPr>
          <w:p w14:paraId="2C00B9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2045" w:type="dxa"/>
            <w:vAlign w:val="center"/>
          </w:tcPr>
          <w:p w14:paraId="32D052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5 166 215 900</w:t>
            </w:r>
          </w:p>
        </w:tc>
        <w:tc>
          <w:tcPr>
            <w:tcW w:w="1704" w:type="dxa"/>
            <w:vAlign w:val="center"/>
          </w:tcPr>
          <w:p w14:paraId="7D0B07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1666" w:type="dxa"/>
            <w:vAlign w:val="center"/>
          </w:tcPr>
          <w:p w14:paraId="2B3231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</w:tr>
      <w:tr w:rsidR="000A2396" w14:paraId="2AEF807B" w14:textId="77777777" w:rsidTr="000A2396">
        <w:trPr>
          <w:cantSplit/>
          <w:jc w:val="center"/>
        </w:trPr>
        <w:tc>
          <w:tcPr>
            <w:tcW w:w="3939" w:type="dxa"/>
            <w:vAlign w:val="center"/>
          </w:tcPr>
          <w:p w14:paraId="598300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2045" w:type="dxa"/>
            <w:vAlign w:val="center"/>
          </w:tcPr>
          <w:p w14:paraId="11C08D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6 535 263 114</w:t>
            </w:r>
          </w:p>
        </w:tc>
        <w:tc>
          <w:tcPr>
            <w:tcW w:w="1704" w:type="dxa"/>
            <w:vAlign w:val="center"/>
          </w:tcPr>
          <w:p w14:paraId="22FF94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  <w:tc>
          <w:tcPr>
            <w:tcW w:w="1666" w:type="dxa"/>
            <w:vAlign w:val="center"/>
          </w:tcPr>
          <w:p w14:paraId="41FD3B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219 978</w:t>
            </w:r>
          </w:p>
        </w:tc>
      </w:tr>
    </w:tbl>
    <w:p w14:paraId="4120C2A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TAM</w:t>
      </w:r>
      <w:r>
        <w:rPr>
          <w:sz w:val="28"/>
        </w:rPr>
        <w:t xml:space="preserve"> - теоретический потолок до сужения (5 166 215 900 </w:t>
      </w:r>
      <w:r>
        <w:rPr>
          <w:i/>
          <w:sz w:val="28"/>
        </w:rPr>
        <w:t>EUR</w:t>
      </w:r>
      <w:r>
        <w:rPr>
          <w:sz w:val="28"/>
        </w:rPr>
        <w:t xml:space="preserve"> в базовом сценарии): он одного порядка с оценкой ПЗ1 для всего табличного ПО в Северной Америке и Европе (около 6,5 млрд </w:t>
      </w:r>
      <w:r>
        <w:rPr>
          <w:i/>
          <w:sz w:val="28"/>
        </w:rPr>
        <w:t>EUR</w:t>
      </w:r>
      <w:r>
        <w:rPr>
          <w:sz w:val="28"/>
        </w:rPr>
        <w:t xml:space="preserve"> в год) и составляет </w:t>
      </w:r>
      <w:r>
        <w:rPr>
          <w:sz w:val="28"/>
        </w:rPr>
        <w:lastRenderedPageBreak/>
        <w:t>примерно 79 % от не</w:t>
      </w:r>
      <w:r>
        <w:rPr>
          <w:sz w:val="28"/>
        </w:rPr>
        <w:t xml:space="preserve">е, хотя определен иначе: число специалистов и малых компаний, умноженное на годовой чек, без учета потребности; поэтому </w:t>
      </w:r>
      <w:r>
        <w:rPr>
          <w:i/>
          <w:sz w:val="28"/>
        </w:rPr>
        <w:t>TAM</w:t>
      </w:r>
      <w:r>
        <w:rPr>
          <w:sz w:val="28"/>
        </w:rPr>
        <w:t xml:space="preserve"> служит только верхней границей. </w:t>
      </w:r>
      <w:r>
        <w:rPr>
          <w:i/>
          <w:sz w:val="28"/>
        </w:rPr>
        <w:t>SAM</w:t>
      </w:r>
      <w:r>
        <w:rPr>
          <w:sz w:val="28"/>
        </w:rPr>
        <w:t xml:space="preserve"> в диапазоне 10 080 898 </w:t>
      </w:r>
      <w:r>
        <w:rPr>
          <w:i/>
          <w:sz w:val="28"/>
        </w:rPr>
        <w:t>EUR</w:t>
      </w:r>
      <w:r>
        <w:rPr>
          <w:sz w:val="28"/>
        </w:rPr>
        <w:t xml:space="preserve"> - 73 325 932 </w:t>
      </w:r>
      <w:r>
        <w:rPr>
          <w:i/>
          <w:sz w:val="28"/>
        </w:rPr>
        <w:t>EUR</w:t>
      </w:r>
      <w:r>
        <w:rPr>
          <w:sz w:val="28"/>
        </w:rPr>
        <w:t xml:space="preserve">;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- 45 504 </w:t>
      </w:r>
      <w:r>
        <w:rPr>
          <w:i/>
          <w:sz w:val="28"/>
        </w:rPr>
        <w:t>EUR</w:t>
      </w:r>
      <w:r>
        <w:rPr>
          <w:sz w:val="28"/>
        </w:rPr>
        <w:t xml:space="preserve">. Доля </w:t>
      </w:r>
      <w:r>
        <w:rPr>
          <w:i/>
          <w:sz w:val="28"/>
        </w:rPr>
        <w:t>SOM</w:t>
      </w:r>
      <w:r>
        <w:rPr>
          <w:sz w:val="28"/>
        </w:rPr>
        <w:t xml:space="preserve"> в </w:t>
      </w:r>
      <w:r>
        <w:rPr>
          <w:i/>
          <w:sz w:val="28"/>
        </w:rPr>
        <w:t>SAM</w:t>
      </w:r>
      <w:r>
        <w:rPr>
          <w:sz w:val="28"/>
        </w:rPr>
        <w:t xml:space="preserve"> - 0,13 %.</w:t>
      </w:r>
    </w:p>
    <w:p w14:paraId="20D9587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Сопоставление с цифровым ориентиром: оценочная годовая выручка 12 сайтов по их трафику и воронке </w:t>
      </w:r>
      <w:r>
        <w:rPr>
          <w:i/>
          <w:sz w:val="28"/>
        </w:rPr>
        <w:t>TableMind</w:t>
      </w:r>
      <w:r>
        <w:rPr>
          <w:sz w:val="28"/>
        </w:rPr>
        <w:t xml:space="preserve"> составляет 210 452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равен 22 % этой величины. Это означает, что </w:t>
      </w:r>
      <w:r>
        <w:rPr>
          <w:sz w:val="28"/>
        </w:rPr>
        <w:t xml:space="preserve">при заданных допущениях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занять сопоставимую с одним небольшим игроком долю цифрового пула, а не доминирующую.</w:t>
      </w:r>
    </w:p>
    <w:p w14:paraId="4D22A89D" w14:textId="77777777" w:rsidR="000A2396" w:rsidRDefault="007E7498">
      <w:pPr>
        <w:pStyle w:val="3"/>
        <w:spacing w:before="360" w:after="360" w:line="360" w:lineRule="exact"/>
        <w:ind w:firstLine="709"/>
      </w:pPr>
      <w:bookmarkStart w:id="60" w:name="_2314d5998da626860a70184e0b470b0b8504694"/>
      <w:bookmarkEnd w:id="59"/>
      <w:r>
        <w:rPr>
          <w:b/>
        </w:rPr>
        <w:t>2.2.6 Методики «сверху вниз» и «снизу вверх»</w:t>
      </w:r>
    </w:p>
    <w:p w14:paraId="45AB666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«сверху вниз» начинается с общего ориентира и </w:t>
      </w:r>
      <w:r>
        <w:rPr>
          <w:sz w:val="28"/>
        </w:rPr>
        <w:t>последовательно сужается. Общий ориентир - 25,98 миллиона потенциальных пользователей (специалисты трех профессиональных сегментов и по одному лицу, принимающему решения, в каждом МСП с наемными работниками), с коэффициентом неопределенности статистической</w:t>
      </w:r>
      <w:r>
        <w:rPr>
          <w:sz w:val="28"/>
        </w:rPr>
        <w:t xml:space="preserve"> базы 0,85; 1,00; 1,15. Далее применены доля пользователей, для которых ошибка в таблице критична (7; 10; 13 %), цифровая доступность (55; 65; 75 %) и доля с потребностью (20; 30; 40 %). Методика «снизу вверх» использует те же сегменты, что и книга 1, но в</w:t>
      </w:r>
      <w:r>
        <w:rPr>
          <w:sz w:val="28"/>
        </w:rPr>
        <w:t xml:space="preserve"> другой упаковке: потенциальные клиенты в границах и с платежеспособностью умножаются на потребность, цифровую доступность и чек.</w:t>
      </w:r>
    </w:p>
    <w:p w14:paraId="5B844F5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сверху вниз и снизу вверх.</w:t>
      </w:r>
    </w:p>
    <w:p w14:paraId="7DE39E5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12 – Сверху вниз и снизу вверх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85"/>
        <w:gridCol w:w="1890"/>
        <w:gridCol w:w="1323"/>
        <w:gridCol w:w="2457"/>
      </w:tblGrid>
      <w:tr w:rsidR="000A2396" w14:paraId="1CA3ED8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85" w:type="dxa"/>
            <w:vAlign w:val="center"/>
          </w:tcPr>
          <w:p w14:paraId="203EF1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90" w:type="dxa"/>
            <w:vAlign w:val="center"/>
          </w:tcPr>
          <w:p w14:paraId="29BB4A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3" w:type="dxa"/>
            <w:vAlign w:val="center"/>
          </w:tcPr>
          <w:p w14:paraId="1124CC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7" w:type="dxa"/>
            <w:vAlign w:val="center"/>
          </w:tcPr>
          <w:p w14:paraId="4BBFEA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</w:t>
            </w:r>
            <w:r>
              <w:rPr>
                <w:b/>
                <w:sz w:val="24"/>
              </w:rPr>
              <w:t>имистичный</w:t>
            </w:r>
          </w:p>
        </w:tc>
      </w:tr>
      <w:tr w:rsidR="000A2396" w14:paraId="6323F00E" w14:textId="77777777" w:rsidTr="000A2396">
        <w:trPr>
          <w:cantSplit/>
          <w:jc w:val="center"/>
        </w:trPr>
        <w:tc>
          <w:tcPr>
            <w:tcW w:w="3685" w:type="dxa"/>
            <w:vAlign w:val="center"/>
          </w:tcPr>
          <w:p w14:paraId="57DBF1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вниз: расчетное число клиентов</w:t>
            </w:r>
          </w:p>
        </w:tc>
        <w:tc>
          <w:tcPr>
            <w:tcW w:w="1890" w:type="dxa"/>
            <w:vAlign w:val="center"/>
          </w:tcPr>
          <w:p w14:paraId="2BC671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170 059</w:t>
            </w:r>
          </w:p>
        </w:tc>
        <w:tc>
          <w:tcPr>
            <w:tcW w:w="1323" w:type="dxa"/>
            <w:vAlign w:val="center"/>
          </w:tcPr>
          <w:p w14:paraId="76F435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506 668</w:t>
            </w:r>
          </w:p>
        </w:tc>
        <w:tc>
          <w:tcPr>
            <w:tcW w:w="2457" w:type="dxa"/>
            <w:vAlign w:val="center"/>
          </w:tcPr>
          <w:p w14:paraId="11BB8D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1 165 337</w:t>
            </w:r>
          </w:p>
        </w:tc>
      </w:tr>
      <w:tr w:rsidR="000A2396" w14:paraId="449DF5C9" w14:textId="77777777" w:rsidTr="000A2396">
        <w:trPr>
          <w:cantSplit/>
          <w:jc w:val="center"/>
        </w:trPr>
        <w:tc>
          <w:tcPr>
            <w:tcW w:w="3685" w:type="dxa"/>
            <w:vAlign w:val="center"/>
          </w:tcPr>
          <w:p w14:paraId="74BD3A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Сверху вниз: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1A86A6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323" w:type="dxa"/>
            <w:vAlign w:val="center"/>
          </w:tcPr>
          <w:p w14:paraId="3AAEE5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457" w:type="dxa"/>
            <w:vAlign w:val="center"/>
          </w:tcPr>
          <w:p w14:paraId="6299E2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0A2396" w14:paraId="5A5DFCDE" w14:textId="77777777" w:rsidTr="000A2396">
        <w:trPr>
          <w:cantSplit/>
          <w:jc w:val="center"/>
        </w:trPr>
        <w:tc>
          <w:tcPr>
            <w:tcW w:w="3685" w:type="dxa"/>
            <w:vAlign w:val="center"/>
          </w:tcPr>
          <w:p w14:paraId="7AEB05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Снизу вверх: объем рынка,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5494A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323" w:type="dxa"/>
            <w:vAlign w:val="center"/>
          </w:tcPr>
          <w:p w14:paraId="07A9EB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457" w:type="dxa"/>
            <w:vAlign w:val="center"/>
          </w:tcPr>
          <w:p w14:paraId="1CB4AD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0A2396" w14:paraId="653CA19C" w14:textId="77777777" w:rsidTr="000A2396">
        <w:trPr>
          <w:cantSplit/>
          <w:jc w:val="center"/>
        </w:trPr>
        <w:tc>
          <w:tcPr>
            <w:tcW w:w="3685" w:type="dxa"/>
            <w:vAlign w:val="center"/>
          </w:tcPr>
          <w:p w14:paraId="62BAB4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и воронка,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90" w:type="dxa"/>
            <w:vAlign w:val="center"/>
          </w:tcPr>
          <w:p w14:paraId="2F985E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81 213</w:t>
            </w:r>
          </w:p>
        </w:tc>
        <w:tc>
          <w:tcPr>
            <w:tcW w:w="1323" w:type="dxa"/>
            <w:vAlign w:val="center"/>
          </w:tcPr>
          <w:p w14:paraId="03743A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335 702</w:t>
            </w:r>
          </w:p>
        </w:tc>
        <w:tc>
          <w:tcPr>
            <w:tcW w:w="2457" w:type="dxa"/>
            <w:vAlign w:val="center"/>
          </w:tcPr>
          <w:p w14:paraId="1CE701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967 788</w:t>
            </w:r>
          </w:p>
        </w:tc>
      </w:tr>
    </w:tbl>
    <w:p w14:paraId="6210C7D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Оценки сверху вниз (50 960 688 </w:t>
      </w:r>
      <w:r>
        <w:rPr>
          <w:i/>
          <w:sz w:val="28"/>
        </w:rPr>
        <w:t>EUR</w:t>
      </w:r>
      <w:r>
        <w:rPr>
          <w:sz w:val="28"/>
        </w:rPr>
        <w:t>) и снизу вверх (35 003 138 </w:t>
      </w:r>
      <w:r>
        <w:rPr>
          <w:i/>
          <w:sz w:val="28"/>
        </w:rPr>
        <w:t>EUR</w:t>
      </w:r>
      <w:r>
        <w:rPr>
          <w:sz w:val="28"/>
        </w:rPr>
        <w:t xml:space="preserve">) в базовом сценарии отличаются в 1,5 раза, что в пределах допустимого: по правилу согласования расхождение более чем в два-три раза требовало бы проверки коэффициентов. Оценка через трафик </w:t>
      </w:r>
      <w:r>
        <w:rPr>
          <w:i/>
          <w:sz w:val="28"/>
        </w:rPr>
        <w:t>Similarweb</w:t>
      </w:r>
      <w:r>
        <w:rPr>
          <w:sz w:val="28"/>
        </w:rPr>
        <w:t xml:space="preserve"> на два порядка меньше, потому что измеряет не потенциал</w:t>
      </w:r>
      <w:r>
        <w:rPr>
          <w:sz w:val="28"/>
        </w:rPr>
        <w:t>, а уже реализованный цифровой пул конкурентов; это обсуждается в разделе 2.10.</w:t>
      </w:r>
    </w:p>
    <w:p w14:paraId="38CF9212" w14:textId="77777777" w:rsidR="000A2396" w:rsidRDefault="007E7498">
      <w:pPr>
        <w:pStyle w:val="3"/>
        <w:spacing w:before="360" w:after="360" w:line="360" w:lineRule="exact"/>
        <w:ind w:firstLine="709"/>
      </w:pPr>
      <w:bookmarkStart w:id="61" w:name="_42bac9f10c820a94a4112d44417ea6b5d14bf7d"/>
      <w:bookmarkEnd w:id="60"/>
      <w:r>
        <w:rPr>
          <w:b/>
        </w:rPr>
        <w:lastRenderedPageBreak/>
        <w:t xml:space="preserve">2.2.7 Цифровая воронка по тарифам и канал </w:t>
      </w:r>
      <w:r>
        <w:rPr>
          <w:b/>
          <w:i/>
        </w:rPr>
        <w:t>AppSource</w:t>
      </w:r>
    </w:p>
    <w:p w14:paraId="0E2385E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построена по пути пользователя: визит на сайт, регистрация в тарифе </w:t>
      </w:r>
      <w:r>
        <w:rPr>
          <w:i/>
          <w:sz w:val="28"/>
        </w:rPr>
        <w:t>Free</w:t>
      </w:r>
      <w:r>
        <w:rPr>
          <w:sz w:val="28"/>
        </w:rPr>
        <w:t>, первый аудит, затем переход в пл</w:t>
      </w:r>
      <w:r>
        <w:rPr>
          <w:sz w:val="28"/>
        </w:rPr>
        <w:t>атящие тарифы: разовый аудит 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в месяц,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 (со следующего релиза). Исходный трафик - полный релевантный трафик сегмента из раздела 2.3 (в книге воронки 158 521 визит в месяц, в книге объема 158 601: различие 0,05 % вызвано</w:t>
      </w:r>
      <w:r>
        <w:rPr>
          <w:sz w:val="28"/>
        </w:rPr>
        <w:t xml:space="preserve"> разным округлением долей при вводе); достижимая доля трафика для нового сайта принята 0,5 %, 1,5 % и 4 % (допущение Д-12) с учетом того, что канал строится с нуля.</w:t>
      </w:r>
    </w:p>
    <w:p w14:paraId="03D4755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платящие и выручка по тарифам, базовый сценарий, в месяц.</w:t>
      </w:r>
    </w:p>
    <w:p w14:paraId="08A73C17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13 – Платящие и выручка по тарифам, базовый сценарий,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0"/>
        <w:gridCol w:w="701"/>
        <w:gridCol w:w="1445"/>
        <w:gridCol w:w="1346"/>
        <w:gridCol w:w="2693"/>
        <w:gridCol w:w="1560"/>
      </w:tblGrid>
      <w:tr w:rsidR="000A2396" w14:paraId="3DCFA17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09" w:type="dxa"/>
            <w:vAlign w:val="center"/>
          </w:tcPr>
          <w:p w14:paraId="12B906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Тариф</w:t>
            </w:r>
          </w:p>
        </w:tc>
        <w:tc>
          <w:tcPr>
            <w:tcW w:w="701" w:type="dxa"/>
            <w:vAlign w:val="center"/>
          </w:tcPr>
          <w:p w14:paraId="5F4A05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445" w:type="dxa"/>
            <w:vAlign w:val="center"/>
          </w:tcPr>
          <w:p w14:paraId="35C9E9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Платящих в месяц</w:t>
            </w:r>
          </w:p>
        </w:tc>
        <w:tc>
          <w:tcPr>
            <w:tcW w:w="1346" w:type="dxa"/>
            <w:vAlign w:val="center"/>
          </w:tcPr>
          <w:p w14:paraId="1E0B65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Платежей в год</w:t>
            </w:r>
          </w:p>
        </w:tc>
        <w:tc>
          <w:tcPr>
            <w:tcW w:w="2693" w:type="dxa"/>
            <w:vAlign w:val="center"/>
          </w:tcPr>
          <w:p w14:paraId="364AD7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первого года на платящего,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60" w:type="dxa"/>
            <w:vAlign w:val="center"/>
          </w:tcPr>
          <w:p w14:paraId="7031B3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Выручка в месяц,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0A2396" w14:paraId="1E9990E6" w14:textId="77777777" w:rsidTr="000A2396">
        <w:trPr>
          <w:cantSplit/>
          <w:jc w:val="center"/>
        </w:trPr>
        <w:tc>
          <w:tcPr>
            <w:tcW w:w="1609" w:type="dxa"/>
            <w:vAlign w:val="center"/>
          </w:tcPr>
          <w:p w14:paraId="61718E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C7190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0BBA27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7F78FD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</w:t>
            </w:r>
          </w:p>
        </w:tc>
        <w:tc>
          <w:tcPr>
            <w:tcW w:w="2693" w:type="dxa"/>
            <w:vAlign w:val="center"/>
          </w:tcPr>
          <w:p w14:paraId="5F9B77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w="1560" w:type="dxa"/>
            <w:vAlign w:val="center"/>
          </w:tcPr>
          <w:p w14:paraId="6A3216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28,9</w:t>
            </w:r>
          </w:p>
        </w:tc>
      </w:tr>
      <w:tr w:rsidR="000A2396" w14:paraId="488D302B" w14:textId="77777777" w:rsidTr="000A2396">
        <w:trPr>
          <w:cantSplit/>
          <w:jc w:val="center"/>
        </w:trPr>
        <w:tc>
          <w:tcPr>
            <w:tcW w:w="1609" w:type="dxa"/>
            <w:vAlign w:val="center"/>
          </w:tcPr>
          <w:p w14:paraId="04588C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41555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1445" w:type="dxa"/>
            <w:vAlign w:val="center"/>
          </w:tcPr>
          <w:p w14:paraId="5176D8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2,14</w:t>
            </w:r>
          </w:p>
        </w:tc>
        <w:tc>
          <w:tcPr>
            <w:tcW w:w="1346" w:type="dxa"/>
            <w:vAlign w:val="center"/>
          </w:tcPr>
          <w:p w14:paraId="575F32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8,0</w:t>
            </w:r>
          </w:p>
        </w:tc>
        <w:tc>
          <w:tcPr>
            <w:tcW w:w="2693" w:type="dxa"/>
            <w:vAlign w:val="center"/>
          </w:tcPr>
          <w:p w14:paraId="7A15D4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152,0</w:t>
            </w:r>
          </w:p>
        </w:tc>
        <w:tc>
          <w:tcPr>
            <w:tcW w:w="1560" w:type="dxa"/>
            <w:vAlign w:val="center"/>
          </w:tcPr>
          <w:p w14:paraId="3288E3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325,3</w:t>
            </w:r>
          </w:p>
        </w:tc>
      </w:tr>
      <w:tr w:rsidR="000A2396" w14:paraId="42657270" w14:textId="77777777" w:rsidTr="000A2396">
        <w:trPr>
          <w:cantSplit/>
          <w:jc w:val="center"/>
        </w:trPr>
        <w:tc>
          <w:tcPr>
            <w:tcW w:w="1609" w:type="dxa"/>
            <w:vAlign w:val="center"/>
          </w:tcPr>
          <w:p w14:paraId="6B7DCD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(место)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701" w:type="dxa"/>
            <w:vAlign w:val="center"/>
          </w:tcPr>
          <w:p w14:paraId="5430F1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445" w:type="dxa"/>
            <w:vAlign w:val="center"/>
          </w:tcPr>
          <w:p w14:paraId="74A00E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346" w:type="dxa"/>
            <w:vAlign w:val="center"/>
          </w:tcPr>
          <w:p w14:paraId="3B6894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2693" w:type="dxa"/>
            <w:vAlign w:val="center"/>
          </w:tcPr>
          <w:p w14:paraId="3612F1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261,0</w:t>
            </w:r>
          </w:p>
        </w:tc>
        <w:tc>
          <w:tcPr>
            <w:tcW w:w="1560" w:type="dxa"/>
            <w:vAlign w:val="center"/>
          </w:tcPr>
          <w:p w14:paraId="0FCCE4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124,1</w:t>
            </w:r>
          </w:p>
        </w:tc>
      </w:tr>
      <w:tr w:rsidR="000A2396" w14:paraId="67FD913F" w14:textId="77777777" w:rsidTr="000A2396">
        <w:trPr>
          <w:cantSplit/>
          <w:jc w:val="center"/>
        </w:trPr>
        <w:tc>
          <w:tcPr>
            <w:tcW w:w="1609" w:type="dxa"/>
            <w:vAlign w:val="center"/>
          </w:tcPr>
          <w:p w14:paraId="48E3F7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701" w:type="dxa"/>
            <w:vAlign w:val="center"/>
          </w:tcPr>
          <w:p w14:paraId="6CAAEC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445" w:type="dxa"/>
            <w:vAlign w:val="center"/>
          </w:tcPr>
          <w:p w14:paraId="74374D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1346" w:type="dxa"/>
            <w:vAlign w:val="center"/>
          </w:tcPr>
          <w:p w14:paraId="08B5CA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5,17</w:t>
            </w:r>
          </w:p>
        </w:tc>
        <w:tc>
          <w:tcPr>
            <w:tcW w:w="2693" w:type="dxa"/>
            <w:vAlign w:val="center"/>
          </w:tcPr>
          <w:p w14:paraId="412B3F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100,58</w:t>
            </w:r>
          </w:p>
        </w:tc>
        <w:tc>
          <w:tcPr>
            <w:tcW w:w="1560" w:type="dxa"/>
            <w:vAlign w:val="center"/>
          </w:tcPr>
          <w:p w14:paraId="332686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478,3</w:t>
            </w:r>
          </w:p>
        </w:tc>
      </w:tr>
    </w:tbl>
    <w:p w14:paraId="05BA1A9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базовом сценарии воронка дает 4,8 платящих в месяц при 95 регистрациях в месяц; средняя выручка первого года на платящего - 100,6 </w:t>
      </w:r>
      <w:r>
        <w:rPr>
          <w:i/>
          <w:sz w:val="28"/>
        </w:rPr>
        <w:t>EUR</w:t>
      </w:r>
      <w:r>
        <w:rPr>
          <w:sz w:val="28"/>
        </w:rPr>
        <w:t xml:space="preserve"> (осторожный 53,9 </w:t>
      </w:r>
      <w:r>
        <w:rPr>
          <w:i/>
          <w:sz w:val="28"/>
        </w:rPr>
        <w:t>EUR</w:t>
      </w:r>
      <w:r>
        <w:rPr>
          <w:sz w:val="28"/>
        </w:rPr>
        <w:t>, оптимистичный 149,2 </w:t>
      </w:r>
      <w:r>
        <w:rPr>
          <w:i/>
          <w:sz w:val="28"/>
        </w:rPr>
        <w:t>EUR</w:t>
      </w:r>
      <w:r>
        <w:rPr>
          <w:sz w:val="28"/>
        </w:rPr>
        <w:t xml:space="preserve">). Структура платящих и число платежей - допущение Д-09: доля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за</w:t>
      </w:r>
      <w:r>
        <w:rPr>
          <w:sz w:val="28"/>
        </w:rPr>
        <w:t>дает основную выручку, разовые аудиты дают мало.</w:t>
      </w:r>
    </w:p>
    <w:p w14:paraId="4F9A101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14 представлено: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месяц.</w:t>
      </w:r>
    </w:p>
    <w:p w14:paraId="6468B712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14 – Цифровая воронка </w:t>
      </w:r>
      <w:r>
        <w:rPr>
          <w:i/>
          <w:sz w:val="28"/>
        </w:rPr>
        <w:t>TableMind</w:t>
      </w:r>
      <w:r>
        <w:rPr>
          <w:sz w:val="28"/>
        </w:rPr>
        <w:t xml:space="preserve"> по сценариям, в месяц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516"/>
        <w:gridCol w:w="1613"/>
        <w:gridCol w:w="1129"/>
        <w:gridCol w:w="2097"/>
      </w:tblGrid>
      <w:tr w:rsidR="000A2396" w14:paraId="341FDEC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516" w:type="dxa"/>
            <w:vAlign w:val="center"/>
          </w:tcPr>
          <w:p w14:paraId="204410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</w:t>
            </w:r>
          </w:p>
        </w:tc>
        <w:tc>
          <w:tcPr>
            <w:tcW w:w="1613" w:type="dxa"/>
            <w:vAlign w:val="center"/>
          </w:tcPr>
          <w:p w14:paraId="6E3A96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29" w:type="dxa"/>
            <w:vAlign w:val="center"/>
          </w:tcPr>
          <w:p w14:paraId="589E6B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97" w:type="dxa"/>
            <w:vAlign w:val="center"/>
          </w:tcPr>
          <w:p w14:paraId="509661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A2396" w14:paraId="5876B931" w14:textId="77777777" w:rsidTr="000A2396">
        <w:trPr>
          <w:cantSplit/>
          <w:jc w:val="center"/>
        </w:trPr>
        <w:tc>
          <w:tcPr>
            <w:tcW w:w="4516" w:type="dxa"/>
            <w:vAlign w:val="center"/>
          </w:tcPr>
          <w:p w14:paraId="45B252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релевантный трафик сегмента, визитов</w:t>
            </w:r>
          </w:p>
        </w:tc>
        <w:tc>
          <w:tcPr>
            <w:tcW w:w="1613" w:type="dxa"/>
            <w:vAlign w:val="center"/>
          </w:tcPr>
          <w:p w14:paraId="650B73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1129" w:type="dxa"/>
            <w:vAlign w:val="center"/>
          </w:tcPr>
          <w:p w14:paraId="0364F7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  <w:tc>
          <w:tcPr>
            <w:tcW w:w="2097" w:type="dxa"/>
            <w:vAlign w:val="center"/>
          </w:tcPr>
          <w:p w14:paraId="537206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158 521</w:t>
            </w:r>
          </w:p>
        </w:tc>
      </w:tr>
      <w:tr w:rsidR="000A2396" w14:paraId="11A2383B" w14:textId="77777777" w:rsidTr="000A2396">
        <w:trPr>
          <w:cantSplit/>
          <w:jc w:val="center"/>
        </w:trPr>
        <w:tc>
          <w:tcPr>
            <w:tcW w:w="4516" w:type="dxa"/>
            <w:vAlign w:val="center"/>
          </w:tcPr>
          <w:p w14:paraId="5DAB7C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Достижимая доля трафика</w:t>
            </w:r>
          </w:p>
        </w:tc>
        <w:tc>
          <w:tcPr>
            <w:tcW w:w="1613" w:type="dxa"/>
            <w:vAlign w:val="center"/>
          </w:tcPr>
          <w:p w14:paraId="16CC2D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129" w:type="dxa"/>
            <w:vAlign w:val="center"/>
          </w:tcPr>
          <w:p w14:paraId="3208C2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1,5 %</w:t>
            </w:r>
          </w:p>
        </w:tc>
        <w:tc>
          <w:tcPr>
            <w:tcW w:w="2097" w:type="dxa"/>
            <w:vAlign w:val="center"/>
          </w:tcPr>
          <w:p w14:paraId="1508E7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4,0 %</w:t>
            </w:r>
          </w:p>
        </w:tc>
      </w:tr>
      <w:tr w:rsidR="000A2396" w14:paraId="12EEA827" w14:textId="77777777" w:rsidTr="000A2396">
        <w:trPr>
          <w:cantSplit/>
          <w:jc w:val="center"/>
        </w:trPr>
        <w:tc>
          <w:tcPr>
            <w:tcW w:w="4516" w:type="dxa"/>
            <w:vAlign w:val="center"/>
          </w:tcPr>
          <w:p w14:paraId="1753F2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Визитов на сайт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1613" w:type="dxa"/>
            <w:vAlign w:val="center"/>
          </w:tcPr>
          <w:p w14:paraId="0A963A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793</w:t>
            </w:r>
          </w:p>
        </w:tc>
        <w:tc>
          <w:tcPr>
            <w:tcW w:w="1129" w:type="dxa"/>
            <w:vAlign w:val="center"/>
          </w:tcPr>
          <w:p w14:paraId="405E6B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2 378</w:t>
            </w:r>
          </w:p>
        </w:tc>
        <w:tc>
          <w:tcPr>
            <w:tcW w:w="2097" w:type="dxa"/>
            <w:vAlign w:val="center"/>
          </w:tcPr>
          <w:p w14:paraId="01541D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6 341</w:t>
            </w:r>
          </w:p>
        </w:tc>
      </w:tr>
      <w:tr w:rsidR="000A2396" w14:paraId="53FC194D" w14:textId="77777777" w:rsidTr="000A2396">
        <w:trPr>
          <w:cantSplit/>
          <w:jc w:val="center"/>
        </w:trPr>
        <w:tc>
          <w:tcPr>
            <w:tcW w:w="4516" w:type="dxa"/>
            <w:vAlign w:val="center"/>
          </w:tcPr>
          <w:p w14:paraId="68B58A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613" w:type="dxa"/>
            <w:vAlign w:val="center"/>
          </w:tcPr>
          <w:p w14:paraId="179DAD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29" w:type="dxa"/>
            <w:vAlign w:val="center"/>
          </w:tcPr>
          <w:p w14:paraId="170C21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97" w:type="dxa"/>
            <w:vAlign w:val="center"/>
          </w:tcPr>
          <w:p w14:paraId="476A4C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0A2396" w14:paraId="0D0F910D" w14:textId="77777777" w:rsidTr="000A2396">
        <w:trPr>
          <w:cantSplit/>
          <w:jc w:val="center"/>
        </w:trPr>
        <w:tc>
          <w:tcPr>
            <w:tcW w:w="4516" w:type="dxa"/>
            <w:vAlign w:val="center"/>
          </w:tcPr>
          <w:p w14:paraId="096387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Новых платящих</w:t>
            </w:r>
          </w:p>
        </w:tc>
        <w:tc>
          <w:tcPr>
            <w:tcW w:w="1613" w:type="dxa"/>
            <w:vAlign w:val="center"/>
          </w:tcPr>
          <w:p w14:paraId="4A633B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9" w:type="dxa"/>
            <w:vAlign w:val="center"/>
          </w:tcPr>
          <w:p w14:paraId="5BDF86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97" w:type="dxa"/>
            <w:vAlign w:val="center"/>
          </w:tcPr>
          <w:p w14:paraId="292860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0A2396" w14:paraId="3BCB2A46" w14:textId="77777777" w:rsidTr="000A2396">
        <w:trPr>
          <w:cantSplit/>
          <w:jc w:val="center"/>
        </w:trPr>
        <w:tc>
          <w:tcPr>
            <w:tcW w:w="4516" w:type="dxa"/>
            <w:vAlign w:val="center"/>
          </w:tcPr>
          <w:p w14:paraId="293C58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выручка новых платящих (по шаблону,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B2273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29" w:type="dxa"/>
            <w:vAlign w:val="center"/>
          </w:tcPr>
          <w:p w14:paraId="43BFB8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097" w:type="dxa"/>
            <w:vAlign w:val="center"/>
          </w:tcPr>
          <w:p w14:paraId="2D2692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0A2396" w14:paraId="0CA45F11" w14:textId="77777777" w:rsidTr="000A2396">
        <w:trPr>
          <w:cantSplit/>
          <w:jc w:val="center"/>
        </w:trPr>
        <w:tc>
          <w:tcPr>
            <w:tcW w:w="4516" w:type="dxa"/>
            <w:vAlign w:val="center"/>
          </w:tcPr>
          <w:p w14:paraId="7C2183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Годовая выручка с платежами в течение года (</w:t>
            </w:r>
            <w:r>
              <w:rPr>
                <w:i/>
                <w:sz w:val="24"/>
              </w:rPr>
              <w:t>LTV</w:t>
            </w:r>
            <w:r>
              <w:rPr>
                <w:sz w:val="24"/>
              </w:rPr>
              <w:t xml:space="preserve">-лист,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2CBA63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307</w:t>
            </w:r>
          </w:p>
        </w:tc>
        <w:tc>
          <w:tcPr>
            <w:tcW w:w="1129" w:type="dxa"/>
            <w:vAlign w:val="center"/>
          </w:tcPr>
          <w:p w14:paraId="05880D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5 738</w:t>
            </w:r>
          </w:p>
        </w:tc>
        <w:tc>
          <w:tcPr>
            <w:tcW w:w="2097" w:type="dxa"/>
            <w:vAlign w:val="center"/>
          </w:tcPr>
          <w:p w14:paraId="4F6C66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63 546</w:t>
            </w:r>
          </w:p>
        </w:tc>
      </w:tr>
    </w:tbl>
    <w:p w14:paraId="18DFD59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Воронка показывает, что рост ограничен верхней частью: даже при 2 378 визитах в месяц в базовом сценарии платящих </w:t>
      </w:r>
      <w:r>
        <w:rPr>
          <w:sz w:val="28"/>
        </w:rPr>
        <w:t>менее пяти в месяц. Лист шаблона, где выручка равна продажам на единичный чек, занижает результат, поэтому для сопоставления использован лист повторных платежей: 5 738 </w:t>
      </w:r>
      <w:r>
        <w:rPr>
          <w:i/>
          <w:sz w:val="28"/>
        </w:rPr>
        <w:t>EUR</w:t>
      </w:r>
      <w:r>
        <w:rPr>
          <w:sz w:val="28"/>
        </w:rPr>
        <w:t xml:space="preserve"> в год против 1 109 </w:t>
      </w:r>
      <w:r>
        <w:rPr>
          <w:i/>
          <w:sz w:val="28"/>
        </w:rPr>
        <w:t>EUR</w:t>
      </w:r>
      <w:r>
        <w:rPr>
          <w:sz w:val="28"/>
        </w:rPr>
        <w:t xml:space="preserve"> по простой формуле.</w:t>
      </w:r>
    </w:p>
    <w:p w14:paraId="5E12919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Канал </w:t>
      </w:r>
      <w:r>
        <w:rPr>
          <w:i/>
          <w:sz w:val="28"/>
        </w:rPr>
        <w:t>AppSource</w:t>
      </w:r>
      <w:r>
        <w:rPr>
          <w:sz w:val="28"/>
        </w:rPr>
        <w:t xml:space="preserve"> оценен листом платформенной модели: при 2, 8 и 20 оплатах в месяц и комиссии магазина 3 % (допущение Д-14, условия </w:t>
      </w:r>
      <w:r>
        <w:rPr>
          <w:i/>
          <w:sz w:val="28"/>
        </w:rPr>
        <w:t>Microsoft</w:t>
      </w:r>
      <w:r>
        <w:rPr>
          <w:sz w:val="28"/>
        </w:rPr>
        <w:t xml:space="preserve"> подтверждены, приложение Д; по ПЗ1 оплата идет через </w:t>
      </w:r>
      <w:r>
        <w:rPr>
          <w:i/>
          <w:sz w:val="28"/>
        </w:rPr>
        <w:t>Stripe</w:t>
      </w:r>
      <w:r>
        <w:rPr>
          <w:sz w:val="28"/>
        </w:rPr>
        <w:t>, поэтому 3 % - верхняя оценка) оборот через магазин равен 414 </w:t>
      </w:r>
      <w:r>
        <w:rPr>
          <w:i/>
          <w:sz w:val="28"/>
        </w:rPr>
        <w:t>EUR</w:t>
      </w:r>
      <w:r>
        <w:rPr>
          <w:sz w:val="28"/>
        </w:rPr>
        <w:t>, 1 865 </w:t>
      </w:r>
      <w:r>
        <w:rPr>
          <w:i/>
          <w:sz w:val="28"/>
        </w:rPr>
        <w:t>EUR</w:t>
      </w:r>
      <w:r>
        <w:rPr>
          <w:sz w:val="28"/>
        </w:rPr>
        <w:t xml:space="preserve"> и 4 870 </w:t>
      </w:r>
      <w:r>
        <w:rPr>
          <w:i/>
          <w:sz w:val="28"/>
        </w:rPr>
        <w:t>EUR</w:t>
      </w:r>
      <w:r>
        <w:rPr>
          <w:sz w:val="28"/>
        </w:rPr>
        <w:t xml:space="preserve"> в год, комиссия - 12 </w:t>
      </w:r>
      <w:r>
        <w:rPr>
          <w:i/>
          <w:sz w:val="28"/>
        </w:rPr>
        <w:t>EUR</w:t>
      </w:r>
      <w:r>
        <w:rPr>
          <w:sz w:val="28"/>
        </w:rPr>
        <w:t>, 56 </w:t>
      </w:r>
      <w:r>
        <w:rPr>
          <w:i/>
          <w:sz w:val="28"/>
        </w:rPr>
        <w:t>EUR</w:t>
      </w:r>
      <w:r>
        <w:rPr>
          <w:sz w:val="28"/>
        </w:rPr>
        <w:t xml:space="preserve"> и 146 </w:t>
      </w:r>
      <w:r>
        <w:rPr>
          <w:i/>
          <w:sz w:val="28"/>
        </w:rPr>
        <w:t>EUR</w:t>
      </w:r>
      <w:r>
        <w:rPr>
          <w:sz w:val="28"/>
        </w:rPr>
        <w:t xml:space="preserve"> в год соответственно. Канал дешевый по комиссии, но не заменяет основной трафик: его вклад зависит от видимости надстройки </w:t>
      </w:r>
      <w:r>
        <w:rPr>
          <w:sz w:val="28"/>
        </w:rPr>
        <w:t>в магазине, которой пока нет.</w:t>
      </w:r>
    </w:p>
    <w:p w14:paraId="09695356" w14:textId="77777777" w:rsidR="000A2396" w:rsidRDefault="007E7498">
      <w:pPr>
        <w:pStyle w:val="4"/>
        <w:spacing w:before="360" w:after="360" w:line="360" w:lineRule="exact"/>
        <w:ind w:firstLine="709"/>
      </w:pPr>
      <w:bookmarkStart w:id="62" w:name="_d8db1687fa562dd83be0704e9f8e9d85e47a512"/>
      <w:r>
        <w:rPr>
          <w:b/>
          <w:sz w:val="28"/>
        </w:rPr>
        <w:t xml:space="preserve">2.2.7.1 Оценка сегмента через маркетплейс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</w:p>
    <w:p w14:paraId="28AEC42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оценки через маркетплейсы и платформы [2] применяется к магазину надстроек </w:t>
      </w:r>
      <w:r>
        <w:rPr>
          <w:i/>
          <w:sz w:val="28"/>
        </w:rPr>
        <w:t>Office</w:t>
      </w:r>
      <w:r>
        <w:rPr>
          <w:sz w:val="28"/>
        </w:rPr>
        <w:t xml:space="preserve"> (решение Р-4). Единица наблюдения - карточка надстройки; показатели собра</w:t>
      </w:r>
      <w:r>
        <w:rPr>
          <w:sz w:val="28"/>
        </w:rPr>
        <w:t xml:space="preserve">ны в разделе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[10] 03.10.2026 без регистрации (снимок: Материалы_собранные/appsource_снимок_2026-10-03.md). Полный каталог по запросу «</w:t>
      </w:r>
      <w:r>
        <w:rPr>
          <w:i/>
          <w:sz w:val="28"/>
        </w:rPr>
        <w:t>excel</w:t>
      </w:r>
      <w:r>
        <w:rPr>
          <w:sz w:val="28"/>
        </w:rPr>
        <w:t xml:space="preserve">» содержит 2 184 предложения, но прямое поле </w:t>
      </w:r>
      <w:r>
        <w:rPr>
          <w:i/>
          <w:sz w:val="28"/>
        </w:rPr>
        <w:t>TableMind</w:t>
      </w:r>
      <w:r>
        <w:rPr>
          <w:sz w:val="28"/>
        </w:rPr>
        <w:t xml:space="preserve"> описывают узкие запросы: проверка формул, а</w:t>
      </w:r>
      <w:r>
        <w:rPr>
          <w:sz w:val="28"/>
        </w:rPr>
        <w:t>удит и ошибки таблиц.</w:t>
      </w:r>
    </w:p>
    <w:p w14:paraId="53A8426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03.10.2026.</w:t>
      </w:r>
    </w:p>
    <w:p w14:paraId="7907ECF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Число предложений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по запросам, 03.10.2026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85"/>
        <w:gridCol w:w="1897"/>
        <w:gridCol w:w="5173"/>
      </w:tblGrid>
      <w:tr w:rsidR="000A2396" w14:paraId="0526704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85" w:type="dxa"/>
            <w:vAlign w:val="center"/>
          </w:tcPr>
          <w:p w14:paraId="4019A1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897" w:type="dxa"/>
            <w:vAlign w:val="center"/>
          </w:tcPr>
          <w:p w14:paraId="325A93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Предложений</w:t>
            </w:r>
          </w:p>
        </w:tc>
        <w:tc>
          <w:tcPr>
            <w:tcW w:w="5173" w:type="dxa"/>
            <w:vAlign w:val="center"/>
          </w:tcPr>
          <w:p w14:paraId="57E4F2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показывает</w:t>
            </w:r>
          </w:p>
        </w:tc>
      </w:tr>
      <w:tr w:rsidR="000A2396" w14:paraId="390E2A4B" w14:textId="77777777" w:rsidTr="000A2396">
        <w:trPr>
          <w:cantSplit/>
          <w:jc w:val="center"/>
        </w:trPr>
        <w:tc>
          <w:tcPr>
            <w:tcW w:w="2285" w:type="dxa"/>
            <w:vAlign w:val="center"/>
          </w:tcPr>
          <w:p w14:paraId="2EAE3D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</w:p>
        </w:tc>
        <w:tc>
          <w:tcPr>
            <w:tcW w:w="1897" w:type="dxa"/>
            <w:vAlign w:val="center"/>
          </w:tcPr>
          <w:p w14:paraId="6D7236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2 184</w:t>
            </w:r>
          </w:p>
        </w:tc>
        <w:tc>
          <w:tcPr>
            <w:tcW w:w="5173" w:type="dxa"/>
            <w:vAlign w:val="center"/>
          </w:tcPr>
          <w:p w14:paraId="51A16E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каталог надстроек, где встречается слово</w:t>
            </w:r>
          </w:p>
        </w:tc>
      </w:tr>
      <w:tr w:rsidR="000A2396" w14:paraId="065FA53C" w14:textId="77777777" w:rsidTr="000A2396">
        <w:trPr>
          <w:cantSplit/>
          <w:jc w:val="center"/>
        </w:trPr>
        <w:tc>
          <w:tcPr>
            <w:tcW w:w="2285" w:type="dxa"/>
            <w:vAlign w:val="center"/>
          </w:tcPr>
          <w:p w14:paraId="6F7951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897" w:type="dxa"/>
            <w:vAlign w:val="center"/>
          </w:tcPr>
          <w:p w14:paraId="1C449F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457</w:t>
            </w:r>
          </w:p>
        </w:tc>
        <w:tc>
          <w:tcPr>
            <w:tcW w:w="5173" w:type="dxa"/>
            <w:vAlign w:val="center"/>
          </w:tcPr>
          <w:p w14:paraId="0F9C9D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(заменители)</w:t>
            </w:r>
          </w:p>
        </w:tc>
      </w:tr>
      <w:tr w:rsidR="000A2396" w14:paraId="59D80393" w14:textId="77777777" w:rsidTr="000A2396">
        <w:trPr>
          <w:cantSplit/>
          <w:jc w:val="center"/>
        </w:trPr>
        <w:tc>
          <w:tcPr>
            <w:tcW w:w="2285" w:type="dxa"/>
            <w:vAlign w:val="center"/>
          </w:tcPr>
          <w:p w14:paraId="1E52B2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</w:p>
        </w:tc>
        <w:tc>
          <w:tcPr>
            <w:tcW w:w="1897" w:type="dxa"/>
            <w:vAlign w:val="center"/>
          </w:tcPr>
          <w:p w14:paraId="65A08C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160</w:t>
            </w:r>
          </w:p>
        </w:tc>
        <w:tc>
          <w:tcPr>
            <w:tcW w:w="5173" w:type="dxa"/>
            <w:vAlign w:val="center"/>
          </w:tcPr>
          <w:p w14:paraId="5B40A3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 вспомогательные инструменты</w:t>
            </w:r>
          </w:p>
        </w:tc>
      </w:tr>
      <w:tr w:rsidR="000A2396" w14:paraId="3143B23B" w14:textId="77777777" w:rsidTr="000A2396">
        <w:trPr>
          <w:cantSplit/>
          <w:jc w:val="center"/>
        </w:trPr>
        <w:tc>
          <w:tcPr>
            <w:tcW w:w="2285" w:type="dxa"/>
            <w:vAlign w:val="center"/>
          </w:tcPr>
          <w:p w14:paraId="4F0E09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687D17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138</w:t>
            </w:r>
          </w:p>
        </w:tc>
        <w:tc>
          <w:tcPr>
            <w:tcW w:w="5173" w:type="dxa"/>
            <w:vAlign w:val="center"/>
          </w:tcPr>
          <w:p w14:paraId="21F0E3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аудит: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Blast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Moby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др., в основном аудит документов</w:t>
            </w:r>
          </w:p>
        </w:tc>
      </w:tr>
      <w:tr w:rsidR="000A2396" w14:paraId="6067FB44" w14:textId="77777777" w:rsidTr="000A2396">
        <w:trPr>
          <w:cantSplit/>
          <w:jc w:val="center"/>
        </w:trPr>
        <w:tc>
          <w:tcPr>
            <w:tcW w:w="2285" w:type="dxa"/>
            <w:vAlign w:val="center"/>
          </w:tcPr>
          <w:p w14:paraId="0D195D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</w:p>
        </w:tc>
        <w:tc>
          <w:tcPr>
            <w:tcW w:w="1897" w:type="dxa"/>
            <w:vAlign w:val="center"/>
          </w:tcPr>
          <w:p w14:paraId="2136D9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5173" w:type="dxa"/>
            <w:vAlign w:val="center"/>
          </w:tcPr>
          <w:p w14:paraId="5040C8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финансовое моделирование</w:t>
            </w:r>
          </w:p>
        </w:tc>
      </w:tr>
      <w:tr w:rsidR="000A2396" w14:paraId="27639562" w14:textId="77777777" w:rsidTr="000A2396">
        <w:trPr>
          <w:cantSplit/>
          <w:jc w:val="center"/>
        </w:trPr>
        <w:tc>
          <w:tcPr>
            <w:tcW w:w="2285" w:type="dxa"/>
            <w:vAlign w:val="center"/>
          </w:tcPr>
          <w:p w14:paraId="101F46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897" w:type="dxa"/>
            <w:vAlign w:val="center"/>
          </w:tcPr>
          <w:p w14:paraId="1AD245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</w:t>
            </w:r>
          </w:p>
        </w:tc>
        <w:tc>
          <w:tcPr>
            <w:tcW w:w="5173" w:type="dxa"/>
            <w:vAlign w:val="center"/>
          </w:tcPr>
          <w:p w14:paraId="0FBED7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аудит таблиц</w:t>
            </w:r>
          </w:p>
        </w:tc>
      </w:tr>
      <w:tr w:rsidR="000A2396" w14:paraId="1A0B45E4" w14:textId="77777777" w:rsidTr="000A2396">
        <w:trPr>
          <w:cantSplit/>
          <w:jc w:val="center"/>
        </w:trPr>
        <w:tc>
          <w:tcPr>
            <w:tcW w:w="2285" w:type="dxa"/>
            <w:vAlign w:val="center"/>
          </w:tcPr>
          <w:p w14:paraId="32668C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</w:p>
        </w:tc>
        <w:tc>
          <w:tcPr>
            <w:tcW w:w="1897" w:type="dxa"/>
            <w:vAlign w:val="center"/>
          </w:tcPr>
          <w:p w14:paraId="231C36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5173" w:type="dxa"/>
            <w:vAlign w:val="center"/>
          </w:tcPr>
          <w:p w14:paraId="0C75B0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узкое поле: поиск и исправление ошибок</w:t>
            </w:r>
          </w:p>
        </w:tc>
      </w:tr>
      <w:tr w:rsidR="000A2396" w14:paraId="07B822BF" w14:textId="77777777" w:rsidTr="000A2396">
        <w:trPr>
          <w:cantSplit/>
          <w:jc w:val="center"/>
        </w:trPr>
        <w:tc>
          <w:tcPr>
            <w:tcW w:w="2285" w:type="dxa"/>
            <w:vAlign w:val="center"/>
          </w:tcPr>
          <w:p w14:paraId="3D850A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897" w:type="dxa"/>
            <w:vAlign w:val="center"/>
          </w:tcPr>
          <w:p w14:paraId="33FF25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73" w:type="dxa"/>
            <w:vAlign w:val="center"/>
          </w:tcPr>
          <w:p w14:paraId="5E4B3E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прямая проверка формул (</w:t>
            </w:r>
            <w:r>
              <w:rPr>
                <w:i/>
                <w:sz w:val="24"/>
              </w:rPr>
              <w:t>Provenance</w:t>
            </w:r>
            <w:r>
              <w:rPr>
                <w:sz w:val="24"/>
              </w:rPr>
              <w:t>)</w:t>
            </w:r>
          </w:p>
        </w:tc>
      </w:tr>
    </w:tbl>
    <w:p w14:paraId="3E19A72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Масштаб поля резко сужается: из 2 184 предложений каталога около 25-37 относятся к проверке таблиц, а прямой проверкой формул занимается одна надстройка. Это подтверждает вывод ЛР5 об отсутствии прямых конкурентов в магазине, но показывает и малую плотност</w:t>
      </w:r>
      <w:r>
        <w:rPr>
          <w:sz w:val="28"/>
        </w:rPr>
        <w:t>ь спроса: площадка пока не воспринимается как место покупки инструментов контроля моделей.</w:t>
      </w:r>
    </w:p>
    <w:p w14:paraId="792EF5C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Для расчета использована модель через отзывы: по запросу «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error</w:t>
      </w:r>
      <w:r>
        <w:rPr>
          <w:sz w:val="28"/>
        </w:rPr>
        <w:t>» загружены 15 из 25 карточек, у 13 есть оценки (127 оценок, среднее 9,8, медиана 7), плат</w:t>
      </w:r>
      <w:r>
        <w:rPr>
          <w:sz w:val="28"/>
        </w:rPr>
        <w:t>ных предложений 60 %. На все 25 карточек приходится около 212 оценок. Число установок оценивается делением на коэффициент отзывов 10, 5 и 2 % (значения методики), годовой поток получается делением на средний возраст предложений 3 года, платящие - умножение</w:t>
      </w:r>
      <w:r>
        <w:rPr>
          <w:sz w:val="28"/>
        </w:rPr>
        <w:t>м на долю платных карточек и конверсию установки в оплату 5, 10 и 15 %; выручка на платящего взята из воронки ЛР2-3 (допущение Д-34).</w:t>
      </w:r>
    </w:p>
    <w:p w14:paraId="1997FFB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отзывам.</w:t>
      </w:r>
    </w:p>
    <w:p w14:paraId="7739749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Оценка сегмента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по отзывам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48"/>
        <w:gridCol w:w="1769"/>
        <w:gridCol w:w="1238"/>
        <w:gridCol w:w="2300"/>
      </w:tblGrid>
      <w:tr w:rsidR="000A2396" w14:paraId="7CF867B9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47" w:type="dxa"/>
            <w:vAlign w:val="center"/>
          </w:tcPr>
          <w:p w14:paraId="723A49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69" w:type="dxa"/>
            <w:vAlign w:val="center"/>
          </w:tcPr>
          <w:p w14:paraId="4133D6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38" w:type="dxa"/>
            <w:vAlign w:val="center"/>
          </w:tcPr>
          <w:p w14:paraId="7CBCBE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300" w:type="dxa"/>
            <w:vAlign w:val="center"/>
          </w:tcPr>
          <w:p w14:paraId="6FDFEF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A2396" w14:paraId="35D67E36" w14:textId="77777777" w:rsidTr="000A2396">
        <w:trPr>
          <w:cantSplit/>
          <w:jc w:val="center"/>
        </w:trPr>
        <w:tc>
          <w:tcPr>
            <w:tcW w:w="4047" w:type="dxa"/>
            <w:vAlign w:val="center"/>
          </w:tcPr>
          <w:p w14:paraId="60B010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за все время, оценка</w:t>
            </w:r>
          </w:p>
        </w:tc>
        <w:tc>
          <w:tcPr>
            <w:tcW w:w="1769" w:type="dxa"/>
            <w:vAlign w:val="center"/>
          </w:tcPr>
          <w:p w14:paraId="5D7AC4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2 117</w:t>
            </w:r>
          </w:p>
        </w:tc>
        <w:tc>
          <w:tcPr>
            <w:tcW w:w="1238" w:type="dxa"/>
            <w:vAlign w:val="center"/>
          </w:tcPr>
          <w:p w14:paraId="49BF55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4 233</w:t>
            </w:r>
          </w:p>
        </w:tc>
        <w:tc>
          <w:tcPr>
            <w:tcW w:w="2300" w:type="dxa"/>
            <w:vAlign w:val="center"/>
          </w:tcPr>
          <w:p w14:paraId="4C2EAE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10 583</w:t>
            </w:r>
          </w:p>
        </w:tc>
      </w:tr>
      <w:tr w:rsidR="000A2396" w14:paraId="596CB858" w14:textId="77777777" w:rsidTr="000A2396">
        <w:trPr>
          <w:cantSplit/>
          <w:jc w:val="center"/>
        </w:trPr>
        <w:tc>
          <w:tcPr>
            <w:tcW w:w="4047" w:type="dxa"/>
            <w:vAlign w:val="center"/>
          </w:tcPr>
          <w:p w14:paraId="00B49E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Установок в год</w:t>
            </w:r>
          </w:p>
        </w:tc>
        <w:tc>
          <w:tcPr>
            <w:tcW w:w="1769" w:type="dxa"/>
            <w:vAlign w:val="center"/>
          </w:tcPr>
          <w:p w14:paraId="2C2900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706</w:t>
            </w:r>
          </w:p>
        </w:tc>
        <w:tc>
          <w:tcPr>
            <w:tcW w:w="1238" w:type="dxa"/>
            <w:vAlign w:val="center"/>
          </w:tcPr>
          <w:p w14:paraId="3C09FD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1 411</w:t>
            </w:r>
          </w:p>
        </w:tc>
        <w:tc>
          <w:tcPr>
            <w:tcW w:w="2300" w:type="dxa"/>
            <w:vAlign w:val="center"/>
          </w:tcPr>
          <w:p w14:paraId="664E00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3 528</w:t>
            </w:r>
          </w:p>
        </w:tc>
      </w:tr>
      <w:tr w:rsidR="000A2396" w14:paraId="72521752" w14:textId="77777777" w:rsidTr="000A2396">
        <w:trPr>
          <w:cantSplit/>
          <w:jc w:val="center"/>
        </w:trPr>
        <w:tc>
          <w:tcPr>
            <w:tcW w:w="4047" w:type="dxa"/>
            <w:vAlign w:val="center"/>
          </w:tcPr>
          <w:p w14:paraId="3AE8F6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год на весь сегмент</w:t>
            </w:r>
          </w:p>
        </w:tc>
        <w:tc>
          <w:tcPr>
            <w:tcW w:w="1769" w:type="dxa"/>
            <w:vAlign w:val="center"/>
          </w:tcPr>
          <w:p w14:paraId="1633B0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238" w:type="dxa"/>
            <w:vAlign w:val="center"/>
          </w:tcPr>
          <w:p w14:paraId="581859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300" w:type="dxa"/>
            <w:vAlign w:val="center"/>
          </w:tcPr>
          <w:p w14:paraId="393CF3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317</w:t>
            </w:r>
          </w:p>
        </w:tc>
      </w:tr>
      <w:tr w:rsidR="000A2396" w14:paraId="2FDE271D" w14:textId="77777777" w:rsidTr="000A2396">
        <w:trPr>
          <w:cantSplit/>
          <w:jc w:val="center"/>
        </w:trPr>
        <w:tc>
          <w:tcPr>
            <w:tcW w:w="4047" w:type="dxa"/>
            <w:vAlign w:val="center"/>
          </w:tcPr>
          <w:p w14:paraId="525596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за год,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69" w:type="dxa"/>
            <w:vAlign w:val="center"/>
          </w:tcPr>
          <w:p w14:paraId="3876EF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1 141</w:t>
            </w:r>
          </w:p>
        </w:tc>
        <w:tc>
          <w:tcPr>
            <w:tcW w:w="1238" w:type="dxa"/>
            <w:vAlign w:val="center"/>
          </w:tcPr>
          <w:p w14:paraId="45C1F5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8 516</w:t>
            </w:r>
          </w:p>
        </w:tc>
        <w:tc>
          <w:tcPr>
            <w:tcW w:w="2300" w:type="dxa"/>
            <w:vAlign w:val="center"/>
          </w:tcPr>
          <w:p w14:paraId="3CF8CD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47 371</w:t>
            </w:r>
          </w:p>
        </w:tc>
      </w:tr>
      <w:tr w:rsidR="000A2396" w14:paraId="2B70C7C7" w14:textId="77777777" w:rsidTr="000A2396">
        <w:trPr>
          <w:cantSplit/>
          <w:jc w:val="center"/>
        </w:trPr>
        <w:tc>
          <w:tcPr>
            <w:tcW w:w="4047" w:type="dxa"/>
            <w:vAlign w:val="center"/>
          </w:tcPr>
          <w:p w14:paraId="788F45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канала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(Д-14), оплат в год</w:t>
            </w:r>
          </w:p>
        </w:tc>
        <w:tc>
          <w:tcPr>
            <w:tcW w:w="1769" w:type="dxa"/>
            <w:vAlign w:val="center"/>
          </w:tcPr>
          <w:p w14:paraId="2B6626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238" w:type="dxa"/>
            <w:vAlign w:val="center"/>
          </w:tcPr>
          <w:p w14:paraId="08F060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</w:t>
            </w:r>
          </w:p>
        </w:tc>
        <w:tc>
          <w:tcPr>
            <w:tcW w:w="2300" w:type="dxa"/>
            <w:vAlign w:val="center"/>
          </w:tcPr>
          <w:p w14:paraId="08AE8D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240</w:t>
            </w:r>
          </w:p>
        </w:tc>
      </w:tr>
      <w:tr w:rsidR="000A2396" w14:paraId="5A0FAE44" w14:textId="77777777" w:rsidTr="000A2396">
        <w:trPr>
          <w:cantSplit/>
          <w:jc w:val="center"/>
        </w:trPr>
        <w:tc>
          <w:tcPr>
            <w:tcW w:w="4047" w:type="dxa"/>
            <w:vAlign w:val="center"/>
          </w:tcPr>
          <w:p w14:paraId="20ACE5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к платящим всего сегмента</w:t>
            </w:r>
          </w:p>
        </w:tc>
        <w:tc>
          <w:tcPr>
            <w:tcW w:w="1769" w:type="dxa"/>
            <w:vAlign w:val="center"/>
          </w:tcPr>
          <w:p w14:paraId="23E2A3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1238" w:type="dxa"/>
            <w:vAlign w:val="center"/>
          </w:tcPr>
          <w:p w14:paraId="48B7D4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1,13</w:t>
            </w:r>
          </w:p>
        </w:tc>
        <w:tc>
          <w:tcPr>
            <w:tcW w:w="2300" w:type="dxa"/>
            <w:vAlign w:val="center"/>
          </w:tcPr>
          <w:p w14:paraId="4F67BE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0,76</w:t>
            </w:r>
          </w:p>
        </w:tc>
      </w:tr>
    </w:tbl>
    <w:p w14:paraId="269D40D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Весь существующий сегмент проверки таблиц в </w:t>
      </w:r>
      <w:r>
        <w:rPr>
          <w:i/>
          <w:sz w:val="28"/>
        </w:rPr>
        <w:t>AppSource</w:t>
      </w:r>
      <w:r>
        <w:rPr>
          <w:sz w:val="28"/>
        </w:rPr>
        <w:t xml:space="preserve"> дает в базовом сценарии около 85 платящих и 8 516 </w:t>
      </w:r>
      <w:r>
        <w:rPr>
          <w:i/>
          <w:sz w:val="28"/>
        </w:rPr>
        <w:t>EUR</w:t>
      </w:r>
      <w:r>
        <w:rPr>
          <w:sz w:val="28"/>
        </w:rPr>
        <w:t xml:space="preserve"> выручки в год. Допущение канала </w:t>
      </w:r>
      <w:r>
        <w:rPr>
          <w:i/>
          <w:sz w:val="28"/>
        </w:rPr>
        <w:t>TableMind</w:t>
      </w:r>
      <w:r>
        <w:rPr>
          <w:sz w:val="28"/>
        </w:rPr>
        <w:t xml:space="preserve"> в 8 оплат в месяц (96 в год) равно или превышает платящих всего сегмента, поэтому для первого года реалист</w:t>
      </w:r>
      <w:r>
        <w:rPr>
          <w:sz w:val="28"/>
        </w:rPr>
        <w:t>ичнее осторожное значение 2 оплаты в месяц; базовое и оптимистичное значения достижимы только после появления самостоятельного спроса на категорию.</w:t>
      </w:r>
    </w:p>
    <w:p w14:paraId="79CD65A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Проверка надежности по методике: расчет по трафику дает оборот сегмента 898 059 </w:t>
      </w:r>
      <w:r>
        <w:rPr>
          <w:i/>
          <w:sz w:val="28"/>
        </w:rPr>
        <w:t>EUR</w:t>
      </w:r>
      <w:r>
        <w:rPr>
          <w:sz w:val="28"/>
        </w:rPr>
        <w:t xml:space="preserve"> в год (раздел 2.4), расч</w:t>
      </w:r>
      <w:r>
        <w:rPr>
          <w:sz w:val="28"/>
        </w:rPr>
        <w:t>ет по отзывам - 8 516 </w:t>
      </w:r>
      <w:r>
        <w:rPr>
          <w:i/>
          <w:sz w:val="28"/>
        </w:rPr>
        <w:t>EUR</w:t>
      </w:r>
      <w:r>
        <w:rPr>
          <w:sz w:val="28"/>
        </w:rPr>
        <w:t xml:space="preserve">; различие в два порядка объясняется тем, что трафиковая модель считает покупки на сайтах всех конкурентов, а отзывы отражают только покупки через магазин. Вывод: </w:t>
      </w:r>
      <w:r>
        <w:rPr>
          <w:i/>
          <w:sz w:val="28"/>
        </w:rPr>
        <w:t>AppSource</w:t>
      </w:r>
      <w:r>
        <w:rPr>
          <w:sz w:val="28"/>
        </w:rPr>
        <w:t xml:space="preserve"> - вспомогательный канал доверия и обнаружения (надстройка внутри </w:t>
      </w:r>
      <w:r>
        <w:rPr>
          <w:i/>
          <w:sz w:val="28"/>
        </w:rPr>
        <w:t>Excel</w:t>
      </w:r>
      <w:r>
        <w:rPr>
          <w:sz w:val="28"/>
        </w:rPr>
        <w:t xml:space="preserve">), но не основной источник выручки; результат не входит в сведение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как и прежняя платформенная оценка.</w:t>
      </w:r>
    </w:p>
    <w:p w14:paraId="57C1809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Методика оценки рынка через маркетплейсы и платформы [2] предлагае</w:t>
      </w:r>
      <w:r>
        <w:rPr>
          <w:sz w:val="28"/>
        </w:rPr>
        <w:t xml:space="preserve">т считать число сделок по числу отзывов: сделки равны отзывам, деленным на долю покупателей, оставляющих отзыв (10 %, 5 % и 2 % для осторожного, базового и оптимистичного сценариев). Для </w:t>
      </w:r>
      <w:r>
        <w:rPr>
          <w:i/>
          <w:sz w:val="28"/>
        </w:rPr>
        <w:t>TableMind</w:t>
      </w:r>
      <w:r>
        <w:rPr>
          <w:sz w:val="28"/>
        </w:rPr>
        <w:t xml:space="preserve"> каталогами служат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обзорные площадки </w:t>
      </w:r>
      <w:r>
        <w:rPr>
          <w:i/>
          <w:sz w:val="28"/>
        </w:rPr>
        <w:t>C</w:t>
      </w:r>
      <w:r>
        <w:rPr>
          <w:i/>
          <w:sz w:val="28"/>
        </w:rPr>
        <w:t>apterra</w:t>
      </w:r>
      <w:r>
        <w:rPr>
          <w:sz w:val="28"/>
        </w:rPr>
        <w:t xml:space="preserve"> и </w:t>
      </w:r>
      <w:r>
        <w:rPr>
          <w:i/>
          <w:sz w:val="28"/>
        </w:rPr>
        <w:t>G2</w:t>
      </w:r>
      <w:r>
        <w:rPr>
          <w:sz w:val="28"/>
        </w:rPr>
        <w:t xml:space="preserve">, где представлены конкуренты. Метод применен к </w:t>
      </w:r>
      <w:r>
        <w:rPr>
          <w:i/>
          <w:sz w:val="28"/>
        </w:rPr>
        <w:t>Datarails</w:t>
      </w:r>
      <w:r>
        <w:rPr>
          <w:sz w:val="28"/>
        </w:rPr>
        <w:t xml:space="preserve">, единственному </w:t>
      </w:r>
      <w:r>
        <w:rPr>
          <w:sz w:val="28"/>
        </w:rPr>
        <w:lastRenderedPageBreak/>
        <w:t>конкуренту, у которого известны и число отзывов, и заявленное число клиентов.</w:t>
      </w:r>
    </w:p>
    <w:p w14:paraId="356E5734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17 представлено: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</w:t>
      </w:r>
      <w:r>
        <w:rPr>
          <w:sz w:val="28"/>
        </w:rPr>
        <w:t>тзывов).</w:t>
      </w:r>
    </w:p>
    <w:p w14:paraId="65142A86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Калибровка отзывовой методики на </w:t>
      </w:r>
      <w:r>
        <w:rPr>
          <w:i/>
          <w:sz w:val="28"/>
        </w:rPr>
        <w:t>Datarails</w:t>
      </w:r>
      <w:r>
        <w:rPr>
          <w:sz w:val="28"/>
        </w:rPr>
        <w:t xml:space="preserve"> (</w:t>
      </w:r>
      <w:r>
        <w:rPr>
          <w:i/>
          <w:sz w:val="28"/>
        </w:rPr>
        <w:t>Capterra</w:t>
      </w:r>
      <w:r>
        <w:rPr>
          <w:sz w:val="28"/>
        </w:rPr>
        <w:t xml:space="preserve"> 245, </w:t>
      </w:r>
      <w:r>
        <w:rPr>
          <w:i/>
          <w:sz w:val="28"/>
        </w:rPr>
        <w:t>G2</w:t>
      </w:r>
      <w:r>
        <w:rPr>
          <w:sz w:val="28"/>
        </w:rPr>
        <w:t xml:space="preserve"> 386 отзывов)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2"/>
        <w:gridCol w:w="1706"/>
        <w:gridCol w:w="1073"/>
        <w:gridCol w:w="1650"/>
        <w:gridCol w:w="1396"/>
        <w:gridCol w:w="1678"/>
      </w:tblGrid>
      <w:tr w:rsidR="000A2396" w14:paraId="3DBC43B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51B03F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06" w:type="dxa"/>
            <w:vAlign w:val="center"/>
          </w:tcPr>
          <w:p w14:paraId="717596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оставляющих отзыв</w:t>
            </w:r>
          </w:p>
        </w:tc>
        <w:tc>
          <w:tcPr>
            <w:tcW w:w="1073" w:type="dxa"/>
            <w:vAlign w:val="center"/>
          </w:tcPr>
          <w:p w14:paraId="4720E8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Отзывов всего</w:t>
            </w:r>
          </w:p>
        </w:tc>
        <w:tc>
          <w:tcPr>
            <w:tcW w:w="1650" w:type="dxa"/>
            <w:vAlign w:val="center"/>
          </w:tcPr>
          <w:p w14:paraId="54927E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Расчетное число клиентов</w:t>
            </w:r>
          </w:p>
        </w:tc>
        <w:tc>
          <w:tcPr>
            <w:tcW w:w="1396" w:type="dxa"/>
            <w:vAlign w:val="center"/>
          </w:tcPr>
          <w:p w14:paraId="12F932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Заявлено компанией</w:t>
            </w:r>
          </w:p>
        </w:tc>
        <w:tc>
          <w:tcPr>
            <w:tcW w:w="1678" w:type="dxa"/>
            <w:vAlign w:val="center"/>
          </w:tcPr>
          <w:p w14:paraId="7D122F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Расчет к заявлению, раз</w:t>
            </w:r>
          </w:p>
        </w:tc>
      </w:tr>
      <w:tr w:rsidR="000A2396" w14:paraId="51965615" w14:textId="77777777" w:rsidTr="000A2396">
        <w:trPr>
          <w:cantSplit/>
          <w:jc w:val="center"/>
        </w:trPr>
        <w:tc>
          <w:tcPr>
            <w:tcW w:w="1853" w:type="dxa"/>
            <w:vAlign w:val="center"/>
          </w:tcPr>
          <w:p w14:paraId="7A7E6F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осторожный</w:t>
            </w:r>
          </w:p>
        </w:tc>
        <w:tc>
          <w:tcPr>
            <w:tcW w:w="1706" w:type="dxa"/>
            <w:vAlign w:val="center"/>
          </w:tcPr>
          <w:p w14:paraId="5F9273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073" w:type="dxa"/>
            <w:vAlign w:val="center"/>
          </w:tcPr>
          <w:p w14:paraId="10561E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52EBA2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6 310</w:t>
            </w:r>
          </w:p>
        </w:tc>
        <w:tc>
          <w:tcPr>
            <w:tcW w:w="1396" w:type="dxa"/>
            <w:vAlign w:val="center"/>
          </w:tcPr>
          <w:p w14:paraId="34CC10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13918B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</w:t>
            </w:r>
          </w:p>
        </w:tc>
      </w:tr>
      <w:tr w:rsidR="000A2396" w14:paraId="39EDBD26" w14:textId="77777777" w:rsidTr="000A2396">
        <w:trPr>
          <w:cantSplit/>
          <w:jc w:val="center"/>
        </w:trPr>
        <w:tc>
          <w:tcPr>
            <w:tcW w:w="1853" w:type="dxa"/>
            <w:vAlign w:val="center"/>
          </w:tcPr>
          <w:p w14:paraId="0F7137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базовый</w:t>
            </w:r>
          </w:p>
        </w:tc>
        <w:tc>
          <w:tcPr>
            <w:tcW w:w="1706" w:type="dxa"/>
            <w:vAlign w:val="center"/>
          </w:tcPr>
          <w:p w14:paraId="0572A0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5 %</w:t>
            </w:r>
          </w:p>
        </w:tc>
        <w:tc>
          <w:tcPr>
            <w:tcW w:w="1073" w:type="dxa"/>
            <w:vAlign w:val="center"/>
          </w:tcPr>
          <w:p w14:paraId="19798E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675D0F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12 620</w:t>
            </w:r>
          </w:p>
        </w:tc>
        <w:tc>
          <w:tcPr>
            <w:tcW w:w="1396" w:type="dxa"/>
            <w:vAlign w:val="center"/>
          </w:tcPr>
          <w:p w14:paraId="7821FE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4B23DD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6,3</w:t>
            </w:r>
          </w:p>
        </w:tc>
      </w:tr>
      <w:tr w:rsidR="000A2396" w14:paraId="1CBDA314" w14:textId="77777777" w:rsidTr="000A2396">
        <w:trPr>
          <w:cantSplit/>
          <w:jc w:val="center"/>
        </w:trPr>
        <w:tc>
          <w:tcPr>
            <w:tcW w:w="1853" w:type="dxa"/>
            <w:vAlign w:val="center"/>
          </w:tcPr>
          <w:p w14:paraId="707E1D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оптимистичный</w:t>
            </w:r>
          </w:p>
        </w:tc>
        <w:tc>
          <w:tcPr>
            <w:tcW w:w="1706" w:type="dxa"/>
            <w:vAlign w:val="center"/>
          </w:tcPr>
          <w:p w14:paraId="312CF8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2 %</w:t>
            </w:r>
          </w:p>
        </w:tc>
        <w:tc>
          <w:tcPr>
            <w:tcW w:w="1073" w:type="dxa"/>
            <w:vAlign w:val="center"/>
          </w:tcPr>
          <w:p w14:paraId="254067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631</w:t>
            </w:r>
          </w:p>
        </w:tc>
        <w:tc>
          <w:tcPr>
            <w:tcW w:w="1650" w:type="dxa"/>
            <w:vAlign w:val="center"/>
          </w:tcPr>
          <w:p w14:paraId="32E05A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31 550</w:t>
            </w:r>
          </w:p>
        </w:tc>
        <w:tc>
          <w:tcPr>
            <w:tcW w:w="1396" w:type="dxa"/>
            <w:vAlign w:val="center"/>
          </w:tcPr>
          <w:p w14:paraId="640915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2 000</w:t>
            </w:r>
          </w:p>
        </w:tc>
        <w:tc>
          <w:tcPr>
            <w:tcW w:w="1678" w:type="dxa"/>
            <w:vAlign w:val="center"/>
          </w:tcPr>
          <w:p w14:paraId="4B79DA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15,8</w:t>
            </w:r>
          </w:p>
        </w:tc>
      </w:tr>
    </w:tbl>
    <w:p w14:paraId="3225E61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Расчет по базовому сценарию дает 12 620 клиентов против заявленных 2 000, то есть завышение в 6,3 раза: в корпоративном </w:t>
      </w:r>
      <w:r>
        <w:rPr>
          <w:i/>
          <w:sz w:val="28"/>
        </w:rPr>
        <w:t>B2B</w:t>
      </w:r>
      <w:r>
        <w:rPr>
          <w:sz w:val="28"/>
        </w:rPr>
        <w:t xml:space="preserve"> отзывы оставляет около 32 % клиентов, а не 5 %. Отзывы за все время к тому же включают клиентов, которые уже ушли, и повторяются на </w:t>
      </w:r>
      <w:r>
        <w:rPr>
          <w:sz w:val="28"/>
        </w:rPr>
        <w:t xml:space="preserve">двух площадках. Поэтому типовые коэффициенты методики для рынка </w:t>
      </w:r>
      <w:r>
        <w:rPr>
          <w:i/>
          <w:sz w:val="28"/>
        </w:rPr>
        <w:t>B2B</w:t>
      </w:r>
      <w:r>
        <w:rPr>
          <w:sz w:val="28"/>
        </w:rPr>
        <w:t>-подписок без поправки непригодны.</w:t>
      </w:r>
    </w:p>
    <w:p w14:paraId="72F8160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 калибровки: для </w:t>
      </w:r>
      <w:r>
        <w:rPr>
          <w:i/>
          <w:sz w:val="28"/>
        </w:rPr>
        <w:t>B2B</w:t>
      </w:r>
      <w:r>
        <w:rPr>
          <w:sz w:val="28"/>
        </w:rPr>
        <w:t xml:space="preserve">-рынка доля клиентов, оставляющих отзыв, принята равной 32 % (по </w:t>
      </w:r>
      <w:r>
        <w:rPr>
          <w:i/>
          <w:sz w:val="28"/>
        </w:rPr>
        <w:t>Datarails</w:t>
      </w:r>
      <w:r>
        <w:rPr>
          <w:sz w:val="28"/>
        </w:rPr>
        <w:t>), а число отзывов используется как нижняя граница акти</w:t>
      </w:r>
      <w:r>
        <w:rPr>
          <w:sz w:val="28"/>
        </w:rPr>
        <w:t xml:space="preserve">вности каталога, а не как оценка продаж. У прямых конкурентов отзывов нет вовсе (по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отзывов на крупных площадках не найдено), следовательно, методика к ним неприменима, а их масштаб оценивается по трафику </w:t>
      </w:r>
      <w:r>
        <w:rPr>
          <w:i/>
          <w:sz w:val="28"/>
        </w:rPr>
        <w:t>Similarweb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</w:t>
      </w:r>
      <w:r>
        <w:rPr>
          <w:sz w:val="28"/>
        </w:rPr>
        <w:t xml:space="preserve">значает два факта: отзывы в каталогах </w:t>
      </w:r>
      <w:r>
        <w:rPr>
          <w:i/>
          <w:sz w:val="28"/>
        </w:rPr>
        <w:t>Marketplace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 станут заметным конкурентным преимуществом, а оценка рынка через отзывы в этом сегменте сводится к проверочной роли и не заменяет расчета по трафику и потенциальным клиентам.</w:t>
      </w:r>
    </w:p>
    <w:p w14:paraId="3272146A" w14:textId="77777777" w:rsidR="000A2396" w:rsidRDefault="007E7498">
      <w:pPr>
        <w:pStyle w:val="3"/>
        <w:spacing w:before="360" w:after="360" w:line="360" w:lineRule="exact"/>
        <w:ind w:firstLine="709"/>
      </w:pPr>
      <w:bookmarkStart w:id="63" w:name="_62882a27ae1c57302eff280b02701a311900947"/>
      <w:bookmarkEnd w:id="62"/>
      <w:bookmarkEnd w:id="61"/>
      <w:r>
        <w:rPr>
          <w:b/>
        </w:rPr>
        <w:t>2.2.8 Поисковый спро</w:t>
      </w:r>
      <w:r>
        <w:rPr>
          <w:b/>
        </w:rPr>
        <w:t>с: контрольный русскоязычный сегмент</w:t>
      </w:r>
    </w:p>
    <w:p w14:paraId="5D85E260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Поисковая методика требует единых данных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Яндекс Вордстат за 12 месяцев. Вордстат охватывает Россию и Беларусь, поэтому методика применена к контрольному русскоязычному сегменту, а не к основной территори</w:t>
      </w:r>
      <w:r>
        <w:rPr>
          <w:sz w:val="28"/>
        </w:rPr>
        <w:t>и. Для основной территории абсолютные частотности недоступны (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дает только индекс), и ее поисковый канал оценен по органическому трафику сайтов конкурентов из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744A5BB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семантическое ядро расчета и показатели спрос</w:t>
      </w:r>
      <w:r>
        <w:rPr>
          <w:sz w:val="28"/>
        </w:rPr>
        <w:t>а.</w:t>
      </w:r>
    </w:p>
    <w:p w14:paraId="63AE137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18 – Семантическое ядро расчета и показатели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24"/>
        <w:gridCol w:w="2670"/>
        <w:gridCol w:w="2405"/>
        <w:gridCol w:w="1856"/>
      </w:tblGrid>
      <w:tr w:rsidR="000A2396" w14:paraId="0BAC51F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24" w:type="dxa"/>
            <w:vAlign w:val="center"/>
          </w:tcPr>
          <w:p w14:paraId="282E74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2670" w:type="dxa"/>
            <w:vAlign w:val="center"/>
          </w:tcPr>
          <w:p w14:paraId="1930C2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РФ+РБ, среднее за мес.</w:t>
            </w:r>
          </w:p>
        </w:tc>
        <w:tc>
          <w:tcPr>
            <w:tcW w:w="2405" w:type="dxa"/>
            <w:vAlign w:val="center"/>
          </w:tcPr>
          <w:p w14:paraId="7EA782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Индекс </w:t>
            </w: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 (аналог)</w:t>
            </w:r>
          </w:p>
        </w:tc>
        <w:tc>
          <w:tcPr>
            <w:tcW w:w="1856" w:type="dxa"/>
            <w:vAlign w:val="center"/>
          </w:tcPr>
          <w:p w14:paraId="7B4E73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спрос</w:t>
            </w:r>
          </w:p>
        </w:tc>
      </w:tr>
      <w:tr w:rsidR="000A2396" w14:paraId="484E867F" w14:textId="77777777" w:rsidTr="000A2396">
        <w:trPr>
          <w:cantSplit/>
          <w:jc w:val="center"/>
        </w:trPr>
        <w:tc>
          <w:tcPr>
            <w:tcW w:w="2424" w:type="dxa"/>
            <w:vAlign w:val="center"/>
          </w:tcPr>
          <w:p w14:paraId="6CD207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формул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0894D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322</w:t>
            </w:r>
          </w:p>
        </w:tc>
        <w:tc>
          <w:tcPr>
            <w:tcW w:w="2405" w:type="dxa"/>
            <w:vAlign w:val="center"/>
          </w:tcPr>
          <w:p w14:paraId="3E798F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87980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225,4</w:t>
            </w:r>
          </w:p>
        </w:tc>
      </w:tr>
      <w:tr w:rsidR="000A2396" w14:paraId="68FEF9A6" w14:textId="77777777" w:rsidTr="000A2396">
        <w:trPr>
          <w:cantSplit/>
          <w:jc w:val="center"/>
        </w:trPr>
        <w:tc>
          <w:tcPr>
            <w:tcW w:w="2424" w:type="dxa"/>
            <w:vAlign w:val="center"/>
          </w:tcPr>
          <w:p w14:paraId="078A8A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на ошибки</w:t>
            </w:r>
          </w:p>
        </w:tc>
        <w:tc>
          <w:tcPr>
            <w:tcW w:w="2670" w:type="dxa"/>
            <w:vAlign w:val="center"/>
          </w:tcPr>
          <w:p w14:paraId="68DF25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2405" w:type="dxa"/>
            <w:vAlign w:val="center"/>
          </w:tcPr>
          <w:p w14:paraId="53B67C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1ADE9B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</w:tr>
      <w:tr w:rsidR="000A2396" w14:paraId="66ACF830" w14:textId="77777777" w:rsidTr="000A2396">
        <w:trPr>
          <w:cantSplit/>
          <w:jc w:val="center"/>
        </w:trPr>
        <w:tc>
          <w:tcPr>
            <w:tcW w:w="2424" w:type="dxa"/>
            <w:vAlign w:val="center"/>
          </w:tcPr>
          <w:p w14:paraId="18BC31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06D0EB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</w:t>
            </w:r>
          </w:p>
        </w:tc>
        <w:tc>
          <w:tcPr>
            <w:tcW w:w="2405" w:type="dxa"/>
            <w:vAlign w:val="center"/>
          </w:tcPr>
          <w:p w14:paraId="17E5C5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47,6</w:t>
            </w:r>
          </w:p>
        </w:tc>
        <w:tc>
          <w:tcPr>
            <w:tcW w:w="1856" w:type="dxa"/>
            <w:vAlign w:val="center"/>
          </w:tcPr>
          <w:p w14:paraId="64E956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46,8</w:t>
            </w:r>
          </w:p>
        </w:tc>
      </w:tr>
      <w:tr w:rsidR="000A2396" w14:paraId="283F12DC" w14:textId="77777777" w:rsidTr="000A2396">
        <w:trPr>
          <w:cantSplit/>
          <w:jc w:val="center"/>
        </w:trPr>
        <w:tc>
          <w:tcPr>
            <w:tcW w:w="2424" w:type="dxa"/>
            <w:vAlign w:val="center"/>
          </w:tcPr>
          <w:p w14:paraId="14BA2E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финансовой модели</w:t>
            </w:r>
          </w:p>
        </w:tc>
        <w:tc>
          <w:tcPr>
            <w:tcW w:w="2670" w:type="dxa"/>
            <w:vAlign w:val="center"/>
          </w:tcPr>
          <w:p w14:paraId="45A5B8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140</w:t>
            </w:r>
          </w:p>
        </w:tc>
        <w:tc>
          <w:tcPr>
            <w:tcW w:w="2405" w:type="dxa"/>
            <w:vAlign w:val="center"/>
          </w:tcPr>
          <w:p w14:paraId="01A0C7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1018F3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113,4</w:t>
            </w:r>
          </w:p>
        </w:tc>
      </w:tr>
      <w:tr w:rsidR="000A2396" w14:paraId="49C8171C" w14:textId="77777777" w:rsidTr="000A2396">
        <w:trPr>
          <w:cantSplit/>
          <w:jc w:val="center"/>
        </w:trPr>
        <w:tc>
          <w:tcPr>
            <w:tcW w:w="2424" w:type="dxa"/>
            <w:vAlign w:val="center"/>
          </w:tcPr>
          <w:p w14:paraId="16C34F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финансовой модели</w:t>
            </w:r>
          </w:p>
        </w:tc>
        <w:tc>
          <w:tcPr>
            <w:tcW w:w="2670" w:type="dxa"/>
            <w:vAlign w:val="center"/>
          </w:tcPr>
          <w:p w14:paraId="5DD6BE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</w:t>
            </w:r>
          </w:p>
        </w:tc>
        <w:tc>
          <w:tcPr>
            <w:tcW w:w="2405" w:type="dxa"/>
            <w:vAlign w:val="center"/>
          </w:tcPr>
          <w:p w14:paraId="124E2C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29,0</w:t>
            </w:r>
          </w:p>
        </w:tc>
        <w:tc>
          <w:tcPr>
            <w:tcW w:w="1856" w:type="dxa"/>
            <w:vAlign w:val="center"/>
          </w:tcPr>
          <w:p w14:paraId="5C0F15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29,2</w:t>
            </w:r>
          </w:p>
        </w:tc>
      </w:tr>
      <w:tr w:rsidR="000A2396" w14:paraId="7ADB98A9" w14:textId="77777777" w:rsidTr="000A2396">
        <w:trPr>
          <w:cantSplit/>
          <w:jc w:val="center"/>
        </w:trPr>
        <w:tc>
          <w:tcPr>
            <w:tcW w:w="2424" w:type="dxa"/>
            <w:vAlign w:val="center"/>
          </w:tcPr>
          <w:p w14:paraId="1C2B5E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формулах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46E81D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1 678</w:t>
            </w:r>
          </w:p>
        </w:tc>
        <w:tc>
          <w:tcPr>
            <w:tcW w:w="2405" w:type="dxa"/>
            <w:vAlign w:val="center"/>
          </w:tcPr>
          <w:p w14:paraId="51C462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761410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469,8</w:t>
            </w:r>
          </w:p>
        </w:tc>
      </w:tr>
      <w:tr w:rsidR="000A2396" w14:paraId="1548427A" w14:textId="77777777" w:rsidTr="000A2396">
        <w:trPr>
          <w:cantSplit/>
          <w:jc w:val="center"/>
        </w:trPr>
        <w:tc>
          <w:tcPr>
            <w:tcW w:w="2424" w:type="dxa"/>
            <w:vAlign w:val="center"/>
          </w:tcPr>
          <w:p w14:paraId="557C8F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26A537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5 815</w:t>
            </w:r>
          </w:p>
        </w:tc>
        <w:tc>
          <w:tcPr>
            <w:tcW w:w="2405" w:type="dxa"/>
            <w:vAlign w:val="center"/>
          </w:tcPr>
          <w:p w14:paraId="2B3F26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32,0</w:t>
            </w:r>
          </w:p>
        </w:tc>
        <w:tc>
          <w:tcPr>
            <w:tcW w:w="1856" w:type="dxa"/>
            <w:vAlign w:val="center"/>
          </w:tcPr>
          <w:p w14:paraId="30BE72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1 221,1</w:t>
            </w:r>
          </w:p>
        </w:tc>
      </w:tr>
      <w:tr w:rsidR="000A2396" w14:paraId="1295F6CF" w14:textId="77777777" w:rsidTr="000A2396">
        <w:trPr>
          <w:cantSplit/>
          <w:jc w:val="center"/>
        </w:trPr>
        <w:tc>
          <w:tcPr>
            <w:tcW w:w="2424" w:type="dxa"/>
            <w:vAlign w:val="center"/>
          </w:tcPr>
          <w:p w14:paraId="102B07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670" w:type="dxa"/>
            <w:vAlign w:val="center"/>
          </w:tcPr>
          <w:p w14:paraId="5DD645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372</w:t>
            </w:r>
          </w:p>
        </w:tc>
        <w:tc>
          <w:tcPr>
            <w:tcW w:w="2405" w:type="dxa"/>
            <w:vAlign w:val="center"/>
          </w:tcPr>
          <w:p w14:paraId="003E6B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75BA99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46,5</w:t>
            </w:r>
          </w:p>
        </w:tc>
      </w:tr>
      <w:tr w:rsidR="000A2396" w14:paraId="071F899B" w14:textId="77777777" w:rsidTr="000A2396">
        <w:trPr>
          <w:cantSplit/>
          <w:jc w:val="center"/>
        </w:trPr>
        <w:tc>
          <w:tcPr>
            <w:tcW w:w="2424" w:type="dxa"/>
            <w:vAlign w:val="center"/>
          </w:tcPr>
          <w:p w14:paraId="1E2A1A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нейросеть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5055B5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2405" w:type="dxa"/>
            <w:vAlign w:val="center"/>
          </w:tcPr>
          <w:p w14:paraId="03183D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53FF60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102,5</w:t>
            </w:r>
          </w:p>
        </w:tc>
      </w:tr>
      <w:tr w:rsidR="000A2396" w14:paraId="3148200E" w14:textId="77777777" w:rsidTr="000A2396">
        <w:trPr>
          <w:cantSplit/>
          <w:jc w:val="center"/>
        </w:trPr>
        <w:tc>
          <w:tcPr>
            <w:tcW w:w="2424" w:type="dxa"/>
            <w:vAlign w:val="center"/>
          </w:tcPr>
          <w:p w14:paraId="5FEEB8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70" w:type="dxa"/>
            <w:vAlign w:val="center"/>
          </w:tcPr>
          <w:p w14:paraId="643950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375</w:t>
            </w:r>
          </w:p>
        </w:tc>
        <w:tc>
          <w:tcPr>
            <w:tcW w:w="2405" w:type="dxa"/>
            <w:vAlign w:val="center"/>
          </w:tcPr>
          <w:p w14:paraId="05C23C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13,2</w:t>
            </w:r>
          </w:p>
        </w:tc>
        <w:tc>
          <w:tcPr>
            <w:tcW w:w="1856" w:type="dxa"/>
            <w:vAlign w:val="center"/>
          </w:tcPr>
          <w:p w14:paraId="07A072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46,9</w:t>
            </w:r>
          </w:p>
        </w:tc>
      </w:tr>
    </w:tbl>
    <w:p w14:paraId="3702836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Крупнейшие запросы - проблемные («ошибки в </w:t>
      </w:r>
      <w:r>
        <w:rPr>
          <w:i/>
          <w:sz w:val="28"/>
        </w:rPr>
        <w:t>excel</w:t>
      </w:r>
      <w:r>
        <w:rPr>
          <w:sz w:val="28"/>
        </w:rPr>
        <w:t xml:space="preserve">» и «ошибки в формулах </w:t>
      </w:r>
      <w:r>
        <w:rPr>
          <w:i/>
          <w:sz w:val="28"/>
        </w:rPr>
        <w:t>excel</w:t>
      </w:r>
      <w:r>
        <w:rPr>
          <w:sz w:val="28"/>
        </w:rPr>
        <w:t xml:space="preserve">»), а запросы об аудите и проверке модели исчисляются десятками в месяц. Взвешенный спрос (частотность </w:t>
      </w:r>
      <w:r>
        <w:rPr>
          <w:i/>
          <w:sz w:val="28"/>
        </w:rPr>
        <w:t>x</w:t>
      </w:r>
      <w:r>
        <w:rPr>
          <w:sz w:val="28"/>
        </w:rPr>
        <w:t xml:space="preserve"> вес релевантности </w:t>
      </w:r>
      <w:r>
        <w:rPr>
          <w:i/>
          <w:sz w:val="28"/>
        </w:rPr>
        <w:t>x</w:t>
      </w:r>
      <w:r>
        <w:rPr>
          <w:sz w:val="28"/>
        </w:rPr>
        <w:t xml:space="preserve"> коммерческая близость) в среднем 1 067 запросов в месяц.</w:t>
      </w:r>
    </w:p>
    <w:p w14:paraId="76785A89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Воронка контрольного сегмента с теми же конверсиями, что и в основной, дае</w:t>
      </w:r>
      <w:r>
        <w:rPr>
          <w:sz w:val="28"/>
        </w:rPr>
        <w:t>т базовую выручку 17,2 </w:t>
      </w:r>
      <w:r>
        <w:rPr>
          <w:i/>
          <w:sz w:val="28"/>
        </w:rPr>
        <w:t>EUR</w:t>
      </w:r>
      <w:r>
        <w:rPr>
          <w:sz w:val="28"/>
        </w:rPr>
        <w:t xml:space="preserve"> в месяц и 206 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17 </w:t>
      </w:r>
      <w:r>
        <w:rPr>
          <w:i/>
          <w:sz w:val="28"/>
        </w:rPr>
        <w:t>EUR</w:t>
      </w:r>
      <w:r>
        <w:rPr>
          <w:sz w:val="28"/>
        </w:rPr>
        <w:t xml:space="preserve"> - 1 283 </w:t>
      </w:r>
      <w:r>
        <w:rPr>
          <w:i/>
          <w:sz w:val="28"/>
        </w:rPr>
        <w:t>EUR</w:t>
      </w:r>
      <w:r>
        <w:rPr>
          <w:sz w:val="28"/>
        </w:rPr>
        <w:t xml:space="preserve">). Русскоязычный поисковый канал при ценах в </w:t>
      </w:r>
      <w:r>
        <w:rPr>
          <w:i/>
          <w:sz w:val="28"/>
        </w:rPr>
        <w:t>EUR</w:t>
      </w:r>
      <w:r>
        <w:rPr>
          <w:sz w:val="28"/>
        </w:rPr>
        <w:t xml:space="preserve"> и в текущих условиях оплаты не может быть источником выручки проекта, что подтверждает решение Р-1 о выборе основной территории.</w:t>
      </w:r>
      <w:r>
        <w:rPr>
          <w:sz w:val="28"/>
        </w:rPr>
        <w:t xml:space="preserve"> Для основной территории поисковый канал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(органический поиск, релевантная часть) дает порядка 29 317 релевантных визитов в месяц, из них </w:t>
      </w:r>
      <w:r>
        <w:rPr>
          <w:i/>
          <w:sz w:val="28"/>
        </w:rPr>
        <w:t>SOM</w:t>
      </w:r>
      <w:r>
        <w:rPr>
          <w:sz w:val="28"/>
        </w:rPr>
        <w:t xml:space="preserve"> в базовом сценарии - около 1 930 </w:t>
      </w:r>
      <w:r>
        <w:rPr>
          <w:i/>
          <w:sz w:val="28"/>
        </w:rPr>
        <w:t>EUR</w:t>
      </w:r>
      <w:r>
        <w:rPr>
          <w:sz w:val="28"/>
        </w:rPr>
        <w:t xml:space="preserve"> в год (оценка по доле достижимого трафика 1,5 %).</w:t>
      </w:r>
    </w:p>
    <w:p w14:paraId="02364298" w14:textId="77777777" w:rsidR="000A2396" w:rsidRDefault="007E7498">
      <w:pPr>
        <w:pStyle w:val="3"/>
        <w:spacing w:before="360" w:after="360" w:line="360" w:lineRule="exact"/>
        <w:ind w:firstLine="709"/>
      </w:pPr>
      <w:bookmarkStart w:id="64" w:name="_2c7ec3ecf17663584d0d27e07e31cbd2a0948cf"/>
      <w:bookmarkEnd w:id="63"/>
      <w:r>
        <w:rPr>
          <w:b/>
        </w:rPr>
        <w:t>2.2.9 Проверка платежеспособности</w:t>
      </w:r>
    </w:p>
    <w:p w14:paraId="76A5686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Платежеспособность проверена по трем признакам: цена </w:t>
      </w:r>
      <w:r>
        <w:rPr>
          <w:i/>
          <w:sz w:val="28"/>
        </w:rPr>
        <w:t>TableMind</w:t>
      </w:r>
      <w:r>
        <w:rPr>
          <w:sz w:val="28"/>
        </w:rPr>
        <w:t xml:space="preserve"> относительно рыночного коридора, соотношение доступного бюджета сегмента и цены, окупаемость покупки для клиента. Цены конкурентов взяты со страниц цен на 03.1</w:t>
      </w:r>
      <w:r>
        <w:rPr>
          <w:sz w:val="28"/>
        </w:rPr>
        <w:t xml:space="preserve">0.2026 и переведены в </w:t>
      </w:r>
      <w:r>
        <w:rPr>
          <w:i/>
          <w:sz w:val="28"/>
        </w:rPr>
        <w:t>EUR</w:t>
      </w:r>
      <w:r>
        <w:rPr>
          <w:sz w:val="28"/>
        </w:rPr>
        <w:t xml:space="preserve"> по кросс-курсу 1,1267 [11], [12], [13], [14], [15].</w:t>
      </w:r>
    </w:p>
    <w:p w14:paraId="42A3378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ценовой коридор, </w:t>
      </w:r>
      <w:r>
        <w:rPr>
          <w:i/>
          <w:sz w:val="28"/>
        </w:rPr>
        <w:t>EUR</w:t>
      </w:r>
      <w:r>
        <w:rPr>
          <w:sz w:val="28"/>
        </w:rPr>
        <w:t>.</w:t>
      </w:r>
    </w:p>
    <w:p w14:paraId="0A96D7A5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Ценовой коридор, </w:t>
      </w:r>
      <w:r>
        <w:rPr>
          <w:i/>
          <w:sz w:val="28"/>
        </w:rPr>
        <w:t>EUR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87"/>
        <w:gridCol w:w="1058"/>
        <w:gridCol w:w="1058"/>
        <w:gridCol w:w="1186"/>
        <w:gridCol w:w="1364"/>
        <w:gridCol w:w="1302"/>
      </w:tblGrid>
      <w:tr w:rsidR="000A2396" w14:paraId="5B650DF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87" w:type="dxa"/>
            <w:vAlign w:val="center"/>
          </w:tcPr>
          <w:p w14:paraId="57DB89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Предложение</w:t>
            </w:r>
          </w:p>
        </w:tc>
        <w:tc>
          <w:tcPr>
            <w:tcW w:w="1058" w:type="dxa"/>
            <w:vAlign w:val="center"/>
          </w:tcPr>
          <w:p w14:paraId="1C499F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Минимум</w:t>
            </w:r>
          </w:p>
        </w:tc>
        <w:tc>
          <w:tcPr>
            <w:tcW w:w="1058" w:type="dxa"/>
            <w:vAlign w:val="center"/>
          </w:tcPr>
          <w:p w14:paraId="4F8557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186" w:type="dxa"/>
            <w:vAlign w:val="center"/>
          </w:tcPr>
          <w:p w14:paraId="497E11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Максимум</w:t>
            </w:r>
          </w:p>
        </w:tc>
        <w:tc>
          <w:tcPr>
            <w:tcW w:w="1364" w:type="dxa"/>
            <w:vAlign w:val="center"/>
          </w:tcPr>
          <w:p w14:paraId="048365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 </w:t>
            </w:r>
            <w:r>
              <w:rPr>
                <w:b/>
                <w:i/>
                <w:sz w:val="24"/>
              </w:rPr>
              <w:t>TableMind</w:t>
            </w:r>
          </w:p>
        </w:tc>
        <w:tc>
          <w:tcPr>
            <w:tcW w:w="1302" w:type="dxa"/>
            <w:vAlign w:val="center"/>
          </w:tcPr>
          <w:p w14:paraId="3FE551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к медиане</w:t>
            </w:r>
          </w:p>
        </w:tc>
      </w:tr>
      <w:tr w:rsidR="000A2396" w14:paraId="279DA469" w14:textId="77777777" w:rsidTr="000A2396">
        <w:trPr>
          <w:cantSplit/>
          <w:jc w:val="center"/>
        </w:trPr>
        <w:tc>
          <w:tcPr>
            <w:tcW w:w="3387" w:type="dxa"/>
            <w:vAlign w:val="center"/>
          </w:tcPr>
          <w:p w14:paraId="4ED492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Разовая проверка файла</w:t>
            </w:r>
          </w:p>
        </w:tc>
        <w:tc>
          <w:tcPr>
            <w:tcW w:w="1058" w:type="dxa"/>
            <w:vAlign w:val="center"/>
          </w:tcPr>
          <w:p w14:paraId="4C07B1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E303E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8,88</w:t>
            </w:r>
          </w:p>
        </w:tc>
        <w:tc>
          <w:tcPr>
            <w:tcW w:w="1186" w:type="dxa"/>
            <w:vAlign w:val="center"/>
          </w:tcPr>
          <w:p w14:paraId="7BEA1C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364" w:type="dxa"/>
            <w:vAlign w:val="center"/>
          </w:tcPr>
          <w:p w14:paraId="5F61B7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302" w:type="dxa"/>
            <w:vAlign w:val="center"/>
          </w:tcPr>
          <w:p w14:paraId="42C8AC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1,01</w:t>
            </w:r>
          </w:p>
        </w:tc>
      </w:tr>
      <w:tr w:rsidR="000A2396" w14:paraId="4945B4E7" w14:textId="77777777" w:rsidTr="000A2396">
        <w:trPr>
          <w:cantSplit/>
          <w:jc w:val="center"/>
        </w:trPr>
        <w:tc>
          <w:tcPr>
            <w:tcW w:w="3387" w:type="dxa"/>
            <w:vAlign w:val="center"/>
          </w:tcPr>
          <w:p w14:paraId="65B914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Подписка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(в месяц)</w:t>
            </w:r>
          </w:p>
        </w:tc>
        <w:tc>
          <w:tcPr>
            <w:tcW w:w="1058" w:type="dxa"/>
            <w:vAlign w:val="center"/>
          </w:tcPr>
          <w:p w14:paraId="08451F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5EE8C7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19,17</w:t>
            </w:r>
          </w:p>
        </w:tc>
        <w:tc>
          <w:tcPr>
            <w:tcW w:w="1186" w:type="dxa"/>
            <w:vAlign w:val="center"/>
          </w:tcPr>
          <w:p w14:paraId="234072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7A6E51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754092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0,99</w:t>
            </w:r>
          </w:p>
        </w:tc>
      </w:tr>
      <w:tr w:rsidR="000A2396" w14:paraId="443131F6" w14:textId="77777777" w:rsidTr="000A2396">
        <w:trPr>
          <w:cantSplit/>
          <w:jc w:val="center"/>
        </w:trPr>
        <w:tc>
          <w:tcPr>
            <w:tcW w:w="3387" w:type="dxa"/>
            <w:vAlign w:val="center"/>
          </w:tcPr>
          <w:p w14:paraId="1239E5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(за место в месяц)</w:t>
            </w:r>
          </w:p>
        </w:tc>
        <w:tc>
          <w:tcPr>
            <w:tcW w:w="1058" w:type="dxa"/>
            <w:vAlign w:val="center"/>
          </w:tcPr>
          <w:p w14:paraId="522062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7,10</w:t>
            </w:r>
          </w:p>
        </w:tc>
        <w:tc>
          <w:tcPr>
            <w:tcW w:w="1058" w:type="dxa"/>
            <w:vAlign w:val="center"/>
          </w:tcPr>
          <w:p w14:paraId="3F7344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22,37</w:t>
            </w:r>
          </w:p>
        </w:tc>
        <w:tc>
          <w:tcPr>
            <w:tcW w:w="1186" w:type="dxa"/>
            <w:vAlign w:val="center"/>
          </w:tcPr>
          <w:p w14:paraId="440C30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88,76</w:t>
            </w:r>
          </w:p>
        </w:tc>
        <w:tc>
          <w:tcPr>
            <w:tcW w:w="1364" w:type="dxa"/>
            <w:vAlign w:val="center"/>
          </w:tcPr>
          <w:p w14:paraId="22A775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302" w:type="dxa"/>
            <w:vAlign w:val="center"/>
          </w:tcPr>
          <w:p w14:paraId="0D4C53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1,30</w:t>
            </w:r>
          </w:p>
        </w:tc>
      </w:tr>
      <w:tr w:rsidR="000A2396" w14:paraId="50D8CA3A" w14:textId="77777777" w:rsidTr="000A2396">
        <w:trPr>
          <w:cantSplit/>
          <w:jc w:val="center"/>
        </w:trPr>
        <w:tc>
          <w:tcPr>
            <w:tcW w:w="3387" w:type="dxa"/>
            <w:vAlign w:val="center"/>
          </w:tcPr>
          <w:p w14:paraId="2E5688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Специализированный аудит (класс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)</w:t>
            </w:r>
          </w:p>
        </w:tc>
        <w:tc>
          <w:tcPr>
            <w:tcW w:w="1058" w:type="dxa"/>
            <w:vAlign w:val="center"/>
          </w:tcPr>
          <w:p w14:paraId="48BE8F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058" w:type="dxa"/>
            <w:vAlign w:val="center"/>
          </w:tcPr>
          <w:p w14:paraId="51960F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186" w:type="dxa"/>
            <w:vAlign w:val="center"/>
          </w:tcPr>
          <w:p w14:paraId="04D414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69,00</w:t>
            </w:r>
          </w:p>
        </w:tc>
        <w:tc>
          <w:tcPr>
            <w:tcW w:w="1364" w:type="dxa"/>
            <w:vAlign w:val="center"/>
          </w:tcPr>
          <w:p w14:paraId="571785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302" w:type="dxa"/>
            <w:vAlign w:val="center"/>
          </w:tcPr>
          <w:p w14:paraId="3C562B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0,28</w:t>
            </w:r>
          </w:p>
        </w:tc>
      </w:tr>
    </w:tbl>
    <w:p w14:paraId="27D2E15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 xml:space="preserve"> стоит почти ровно на медиане персональных подписок (индекс 0,99), </w:t>
      </w:r>
      <w:r>
        <w:rPr>
          <w:i/>
          <w:sz w:val="28"/>
        </w:rPr>
        <w:t>Team</w:t>
      </w:r>
      <w:r>
        <w:rPr>
          <w:sz w:val="28"/>
        </w:rPr>
        <w:t xml:space="preserve"> по 29 </w:t>
      </w:r>
      <w:r>
        <w:rPr>
          <w:i/>
          <w:sz w:val="28"/>
        </w:rPr>
        <w:t>EUR</w:t>
      </w:r>
      <w:r>
        <w:rPr>
          <w:sz w:val="28"/>
        </w:rPr>
        <w:t xml:space="preserve"> на 30 % выше медианы, но втрое дешевле командного места </w:t>
      </w:r>
      <w:r>
        <w:rPr>
          <w:i/>
          <w:sz w:val="28"/>
        </w:rPr>
        <w:t>Shortcut</w:t>
      </w:r>
      <w:r>
        <w:rPr>
          <w:sz w:val="28"/>
        </w:rPr>
        <w:t xml:space="preserve">. Специализированные аналоги класса </w:t>
      </w:r>
      <w:r>
        <w:rPr>
          <w:i/>
          <w:sz w:val="28"/>
        </w:rPr>
        <w:t>PerfectXL</w:t>
      </w:r>
      <w:r>
        <w:rPr>
          <w:sz w:val="28"/>
        </w:rPr>
        <w:t xml:space="preserve"> (от 69 </w:t>
      </w:r>
      <w:r>
        <w:rPr>
          <w:i/>
          <w:sz w:val="28"/>
        </w:rPr>
        <w:t>EUR</w:t>
      </w:r>
      <w:r>
        <w:rPr>
          <w:sz w:val="28"/>
        </w:rPr>
        <w:t xml:space="preserve"> в месяц) в 3,6 раза дороже </w:t>
      </w:r>
      <w:r>
        <w:rPr>
          <w:i/>
          <w:sz w:val="28"/>
        </w:rPr>
        <w:t>Pro</w:t>
      </w:r>
      <w:r>
        <w:rPr>
          <w:sz w:val="28"/>
        </w:rPr>
        <w:t xml:space="preserve">: это ценовая ниша </w:t>
      </w:r>
      <w:r>
        <w:rPr>
          <w:i/>
          <w:sz w:val="28"/>
        </w:rPr>
        <w:t>Tabl</w:t>
      </w:r>
      <w:r>
        <w:rPr>
          <w:i/>
          <w:sz w:val="28"/>
        </w:rPr>
        <w:t>eMind</w:t>
      </w:r>
      <w:r>
        <w:rPr>
          <w:sz w:val="28"/>
        </w:rPr>
        <w:t xml:space="preserve">. Цены </w:t>
      </w:r>
      <w:r>
        <w:rPr>
          <w:i/>
          <w:sz w:val="28"/>
        </w:rPr>
        <w:t>Arixcel</w:t>
      </w:r>
      <w:r>
        <w:rPr>
          <w:sz w:val="28"/>
        </w:rPr>
        <w:t xml:space="preserve"> (2,75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месяц) и </w:t>
      </w:r>
      <w:r>
        <w:rPr>
          <w:i/>
          <w:sz w:val="28"/>
        </w:rPr>
        <w:t>Operis</w:t>
      </w:r>
      <w:r>
        <w:rPr>
          <w:sz w:val="28"/>
        </w:rPr>
        <w:t xml:space="preserve"> (пакет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год) взяты со страниц производителей (приложение Д) и подтверждают, что специализированные аналоги стоят от нескольких до десятков </w:t>
      </w:r>
      <w:r>
        <w:rPr>
          <w:i/>
          <w:sz w:val="28"/>
        </w:rPr>
        <w:t>EUR</w:t>
      </w:r>
      <w:r>
        <w:rPr>
          <w:sz w:val="28"/>
        </w:rPr>
        <w:t xml:space="preserve"> в месяц; в ценовой коридор таблиц</w:t>
      </w:r>
      <w:r>
        <w:rPr>
          <w:sz w:val="28"/>
        </w:rPr>
        <w:t>ы они не включены, так как лицензируются многопользовательскими пакетами на 12-36 месяцев.</w:t>
      </w:r>
    </w:p>
    <w:p w14:paraId="601CCC3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индекс платежеспособности сегментов.</w:t>
      </w:r>
    </w:p>
    <w:p w14:paraId="4BD3E1A7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20 – Индекс платежеспособности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22"/>
        <w:gridCol w:w="1947"/>
        <w:gridCol w:w="1608"/>
        <w:gridCol w:w="1016"/>
        <w:gridCol w:w="1862"/>
      </w:tblGrid>
      <w:tr w:rsidR="000A2396" w14:paraId="5DB51E1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21" w:type="dxa"/>
            <w:vAlign w:val="center"/>
          </w:tcPr>
          <w:p w14:paraId="1A84A4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47" w:type="dxa"/>
            <w:vAlign w:val="center"/>
          </w:tcPr>
          <w:p w14:paraId="6DB7E9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Бюджет,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608" w:type="dxa"/>
            <w:vAlign w:val="center"/>
          </w:tcPr>
          <w:p w14:paraId="437625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016" w:type="dxa"/>
            <w:vAlign w:val="center"/>
          </w:tcPr>
          <w:p w14:paraId="267AE3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62" w:type="dxa"/>
            <w:vAlign w:val="center"/>
          </w:tcPr>
          <w:p w14:paraId="536B7D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A2396" w14:paraId="1C942F6C" w14:textId="77777777" w:rsidTr="000A2396">
        <w:trPr>
          <w:cantSplit/>
          <w:jc w:val="center"/>
        </w:trPr>
        <w:tc>
          <w:tcPr>
            <w:tcW w:w="2921" w:type="dxa"/>
            <w:vAlign w:val="center"/>
          </w:tcPr>
          <w:p w14:paraId="085059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47" w:type="dxa"/>
            <w:vAlign w:val="center"/>
          </w:tcPr>
          <w:p w14:paraId="0D7C16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608" w:type="dxa"/>
            <w:vAlign w:val="center"/>
          </w:tcPr>
          <w:p w14:paraId="6C7661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147A80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2,37</w:t>
            </w:r>
          </w:p>
        </w:tc>
        <w:tc>
          <w:tcPr>
            <w:tcW w:w="1862" w:type="dxa"/>
            <w:vAlign w:val="center"/>
          </w:tcPr>
          <w:p w14:paraId="3A95B6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A2396" w14:paraId="470775F2" w14:textId="77777777" w:rsidTr="000A2396">
        <w:trPr>
          <w:cantSplit/>
          <w:jc w:val="center"/>
        </w:trPr>
        <w:tc>
          <w:tcPr>
            <w:tcW w:w="2921" w:type="dxa"/>
            <w:vAlign w:val="center"/>
          </w:tcPr>
          <w:p w14:paraId="7BEC09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47" w:type="dxa"/>
            <w:vAlign w:val="center"/>
          </w:tcPr>
          <w:p w14:paraId="2934F6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608" w:type="dxa"/>
            <w:vAlign w:val="center"/>
          </w:tcPr>
          <w:p w14:paraId="6FE70A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0D79AD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1,32</w:t>
            </w:r>
          </w:p>
        </w:tc>
        <w:tc>
          <w:tcPr>
            <w:tcW w:w="1862" w:type="dxa"/>
            <w:vAlign w:val="center"/>
          </w:tcPr>
          <w:p w14:paraId="0FFF0F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достаточная</w:t>
            </w:r>
          </w:p>
        </w:tc>
      </w:tr>
      <w:tr w:rsidR="000A2396" w14:paraId="2B574736" w14:textId="77777777" w:rsidTr="000A2396">
        <w:trPr>
          <w:cantSplit/>
          <w:jc w:val="center"/>
        </w:trPr>
        <w:tc>
          <w:tcPr>
            <w:tcW w:w="2921" w:type="dxa"/>
            <w:vAlign w:val="center"/>
          </w:tcPr>
          <w:p w14:paraId="044492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47" w:type="dxa"/>
            <w:vAlign w:val="center"/>
          </w:tcPr>
          <w:p w14:paraId="55ADF9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608" w:type="dxa"/>
            <w:vAlign w:val="center"/>
          </w:tcPr>
          <w:p w14:paraId="0E4005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16" w:type="dxa"/>
            <w:vAlign w:val="center"/>
          </w:tcPr>
          <w:p w14:paraId="49221B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  <w:tc>
          <w:tcPr>
            <w:tcW w:w="1862" w:type="dxa"/>
            <w:vAlign w:val="center"/>
          </w:tcPr>
          <w:p w14:paraId="3C8DEA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A2396" w14:paraId="6A0E3778" w14:textId="77777777" w:rsidTr="000A2396">
        <w:trPr>
          <w:cantSplit/>
          <w:jc w:val="center"/>
        </w:trPr>
        <w:tc>
          <w:tcPr>
            <w:tcW w:w="2921" w:type="dxa"/>
            <w:vAlign w:val="center"/>
          </w:tcPr>
          <w:p w14:paraId="4E53BF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47" w:type="dxa"/>
            <w:vAlign w:val="center"/>
          </w:tcPr>
          <w:p w14:paraId="7DE4A1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608" w:type="dxa"/>
            <w:vAlign w:val="center"/>
          </w:tcPr>
          <w:p w14:paraId="470171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016" w:type="dxa"/>
            <w:vAlign w:val="center"/>
          </w:tcPr>
          <w:p w14:paraId="1D66DA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1862" w:type="dxa"/>
            <w:vAlign w:val="center"/>
          </w:tcPr>
          <w:p w14:paraId="0DC8C3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</w:tbl>
    <w:p w14:paraId="3E72D60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 всех сегментах бюджет выше цены предложения, средний индекс 2,36; наименее запас у бухгалтеров и аудиторов (индекс 1,32), у консультантов запас самый большой. Бюджеты сегментов - допущения; значения получены расчетной моделью по параметрам сегментов.</w:t>
      </w:r>
    </w:p>
    <w:p w14:paraId="568A9A4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sz w:val="28"/>
        </w:rPr>
        <w:t>таблице 21 представлено: окупаемость покупки для клиента.</w:t>
      </w:r>
    </w:p>
    <w:p w14:paraId="1E4E2CD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21 – Окупаемость покупки для клиента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46"/>
        <w:gridCol w:w="1913"/>
        <w:gridCol w:w="1967"/>
        <w:gridCol w:w="797"/>
        <w:gridCol w:w="2232"/>
      </w:tblGrid>
      <w:tr w:rsidR="000A2396" w14:paraId="0D323EF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45" w:type="dxa"/>
            <w:vAlign w:val="center"/>
          </w:tcPr>
          <w:p w14:paraId="381A84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913" w:type="dxa"/>
            <w:vAlign w:val="center"/>
          </w:tcPr>
          <w:p w14:paraId="6C6C3A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Экономия, </w:t>
            </w:r>
            <w:r>
              <w:rPr>
                <w:b/>
                <w:i/>
                <w:sz w:val="24"/>
              </w:rPr>
              <w:t>EUR</w:t>
            </w:r>
            <w:r>
              <w:rPr>
                <w:b/>
                <w:sz w:val="24"/>
              </w:rPr>
              <w:t xml:space="preserve"> в месяц</w:t>
            </w:r>
          </w:p>
        </w:tc>
        <w:tc>
          <w:tcPr>
            <w:tcW w:w="1967" w:type="dxa"/>
            <w:vAlign w:val="center"/>
          </w:tcPr>
          <w:p w14:paraId="0F2009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Окупаемость, мес.</w:t>
            </w:r>
          </w:p>
        </w:tc>
        <w:tc>
          <w:tcPr>
            <w:tcW w:w="797" w:type="dxa"/>
            <w:vAlign w:val="center"/>
          </w:tcPr>
          <w:p w14:paraId="5B22DE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ROI</w:t>
            </w:r>
            <w:r>
              <w:rPr>
                <w:b/>
                <w:sz w:val="24"/>
              </w:rPr>
              <w:t xml:space="preserve"> за год</w:t>
            </w:r>
          </w:p>
        </w:tc>
        <w:tc>
          <w:tcPr>
            <w:tcW w:w="2232" w:type="dxa"/>
            <w:vAlign w:val="center"/>
          </w:tcPr>
          <w:p w14:paraId="63C810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A2396" w14:paraId="050D0229" w14:textId="77777777" w:rsidTr="000A2396">
        <w:trPr>
          <w:cantSplit/>
          <w:jc w:val="center"/>
        </w:trPr>
        <w:tc>
          <w:tcPr>
            <w:tcW w:w="2445" w:type="dxa"/>
            <w:vAlign w:val="center"/>
          </w:tcPr>
          <w:p w14:paraId="5BA63A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13" w:type="dxa"/>
            <w:vAlign w:val="center"/>
          </w:tcPr>
          <w:p w14:paraId="132810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297</w:t>
            </w:r>
          </w:p>
        </w:tc>
        <w:tc>
          <w:tcPr>
            <w:tcW w:w="1967" w:type="dxa"/>
            <w:vAlign w:val="center"/>
          </w:tcPr>
          <w:p w14:paraId="030216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0,06</w:t>
            </w:r>
          </w:p>
        </w:tc>
        <w:tc>
          <w:tcPr>
            <w:tcW w:w="797" w:type="dxa"/>
            <w:vAlign w:val="center"/>
          </w:tcPr>
          <w:p w14:paraId="02167E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14,6</w:t>
            </w:r>
          </w:p>
        </w:tc>
        <w:tc>
          <w:tcPr>
            <w:tcW w:w="2232" w:type="dxa"/>
            <w:vAlign w:val="center"/>
          </w:tcPr>
          <w:p w14:paraId="3410D6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0A2396" w14:paraId="5A218667" w14:textId="77777777" w:rsidTr="000A2396">
        <w:trPr>
          <w:cantSplit/>
          <w:jc w:val="center"/>
        </w:trPr>
        <w:tc>
          <w:tcPr>
            <w:tcW w:w="2445" w:type="dxa"/>
            <w:vAlign w:val="center"/>
          </w:tcPr>
          <w:p w14:paraId="5F1897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913" w:type="dxa"/>
            <w:vAlign w:val="center"/>
          </w:tcPr>
          <w:p w14:paraId="4D7D4F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180</w:t>
            </w:r>
          </w:p>
        </w:tc>
        <w:tc>
          <w:tcPr>
            <w:tcW w:w="1967" w:type="dxa"/>
            <w:vAlign w:val="center"/>
          </w:tcPr>
          <w:p w14:paraId="5B5190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0,11</w:t>
            </w:r>
          </w:p>
        </w:tc>
        <w:tc>
          <w:tcPr>
            <w:tcW w:w="797" w:type="dxa"/>
            <w:vAlign w:val="center"/>
          </w:tcPr>
          <w:p w14:paraId="632D3D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8,5</w:t>
            </w:r>
          </w:p>
        </w:tc>
        <w:tc>
          <w:tcPr>
            <w:tcW w:w="2232" w:type="dxa"/>
            <w:vAlign w:val="center"/>
          </w:tcPr>
          <w:p w14:paraId="59A2EB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0A2396" w14:paraId="0C62D44B" w14:textId="77777777" w:rsidTr="000A2396">
        <w:trPr>
          <w:cantSplit/>
          <w:jc w:val="center"/>
        </w:trPr>
        <w:tc>
          <w:tcPr>
            <w:tcW w:w="2445" w:type="dxa"/>
            <w:vAlign w:val="center"/>
          </w:tcPr>
          <w:p w14:paraId="532E0E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913" w:type="dxa"/>
            <w:vAlign w:val="center"/>
          </w:tcPr>
          <w:p w14:paraId="28E8C8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</w:t>
            </w:r>
          </w:p>
        </w:tc>
        <w:tc>
          <w:tcPr>
            <w:tcW w:w="1967" w:type="dxa"/>
            <w:vAlign w:val="center"/>
          </w:tcPr>
          <w:p w14:paraId="056CD0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0,05</w:t>
            </w:r>
          </w:p>
        </w:tc>
        <w:tc>
          <w:tcPr>
            <w:tcW w:w="797" w:type="dxa"/>
            <w:vAlign w:val="center"/>
          </w:tcPr>
          <w:p w14:paraId="3A751E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19,1</w:t>
            </w:r>
          </w:p>
        </w:tc>
        <w:tc>
          <w:tcPr>
            <w:tcW w:w="2232" w:type="dxa"/>
            <w:vAlign w:val="center"/>
          </w:tcPr>
          <w:p w14:paraId="3A19D7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  <w:tr w:rsidR="000A2396" w14:paraId="017C2BB0" w14:textId="77777777" w:rsidTr="000A2396">
        <w:trPr>
          <w:cantSplit/>
          <w:jc w:val="center"/>
        </w:trPr>
        <w:tc>
          <w:tcPr>
            <w:tcW w:w="2445" w:type="dxa"/>
            <w:vAlign w:val="center"/>
          </w:tcPr>
          <w:p w14:paraId="4676FD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913" w:type="dxa"/>
            <w:vAlign w:val="center"/>
          </w:tcPr>
          <w:p w14:paraId="5DDEE0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162</w:t>
            </w:r>
          </w:p>
        </w:tc>
        <w:tc>
          <w:tcPr>
            <w:tcW w:w="1967" w:type="dxa"/>
            <w:vAlign w:val="center"/>
          </w:tcPr>
          <w:p w14:paraId="4A496E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797" w:type="dxa"/>
            <w:vAlign w:val="center"/>
          </w:tcPr>
          <w:p w14:paraId="7E2742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2232" w:type="dxa"/>
            <w:vAlign w:val="center"/>
          </w:tcPr>
          <w:p w14:paraId="432870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экономически оправдано</w:t>
            </w:r>
          </w:p>
        </w:tc>
      </w:tr>
    </w:tbl>
    <w:p w14:paraId="13A4AFC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Покупка окупается за время менее месяца во всех сегментах; средний </w:t>
      </w:r>
      <w:r>
        <w:rPr>
          <w:i/>
          <w:sz w:val="28"/>
        </w:rPr>
        <w:t>ROI</w:t>
      </w:r>
      <w:r>
        <w:rPr>
          <w:sz w:val="28"/>
        </w:rPr>
        <w:t xml:space="preserve"> за год - 11,0. Эффект рассчитан по экономии времени проверки </w:t>
      </w:r>
      <w:r>
        <w:rPr>
          <w:sz w:val="28"/>
        </w:rPr>
        <w:lastRenderedPageBreak/>
        <w:t>(допущение Д-11: 20 % рабочего времени на проверку и поиск ошибок, из них 45 % экономится) и не включает стоимость пропущенн</w:t>
      </w:r>
      <w:r>
        <w:rPr>
          <w:sz w:val="28"/>
        </w:rPr>
        <w:t>ой ошибки, которая выше.</w:t>
      </w:r>
    </w:p>
    <w:p w14:paraId="2FF8C2B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Платежеспособный объем рынка по книге 3 равен 35 003 121 </w:t>
      </w:r>
      <w:r>
        <w:rPr>
          <w:i/>
          <w:sz w:val="28"/>
        </w:rPr>
        <w:t>EUR</w:t>
      </w:r>
      <w:r>
        <w:rPr>
          <w:sz w:val="28"/>
        </w:rPr>
        <w:t xml:space="preserve"> в год при 236 748 платежеспособных клиентах; в сценариях </w:t>
      </w:r>
      <w:r>
        <w:rPr>
          <w:i/>
          <w:sz w:val="28"/>
        </w:rPr>
        <w:t>SOM</w:t>
      </w:r>
      <w:r>
        <w:rPr>
          <w:sz w:val="28"/>
        </w:rPr>
        <w:t xml:space="preserve"> - 6 301 </w:t>
      </w:r>
      <w:r>
        <w:rPr>
          <w:i/>
          <w:sz w:val="28"/>
        </w:rPr>
        <w:t>EUR</w:t>
      </w:r>
      <w:r>
        <w:rPr>
          <w:sz w:val="28"/>
        </w:rPr>
        <w:t>, 45 504 </w:t>
      </w:r>
      <w:r>
        <w:rPr>
          <w:i/>
          <w:sz w:val="28"/>
        </w:rPr>
        <w:t>EUR</w:t>
      </w:r>
      <w:r>
        <w:rPr>
          <w:sz w:val="28"/>
        </w:rPr>
        <w:t xml:space="preserve"> и 191 285 </w:t>
      </w:r>
      <w:r>
        <w:rPr>
          <w:i/>
          <w:sz w:val="28"/>
        </w:rPr>
        <w:t>EUR</w:t>
      </w:r>
      <w:r>
        <w:rPr>
          <w:sz w:val="28"/>
        </w:rPr>
        <w:t>. Вывод: интерес аудитории превращается в платежеспособный спрос при цен</w:t>
      </w:r>
      <w:r>
        <w:rPr>
          <w:sz w:val="28"/>
        </w:rPr>
        <w:t>е 9-29 </w:t>
      </w:r>
      <w:r>
        <w:rPr>
          <w:i/>
          <w:sz w:val="28"/>
        </w:rPr>
        <w:t>EUR</w:t>
      </w:r>
      <w:r>
        <w:rPr>
          <w:sz w:val="28"/>
        </w:rPr>
        <w:t>; слабое место - не цена, а готовность вводить платеж без пробного использования и канал привлечения.</w:t>
      </w:r>
    </w:p>
    <w:p w14:paraId="7552756D" w14:textId="77777777" w:rsidR="000A2396" w:rsidRDefault="007E7498">
      <w:pPr>
        <w:pStyle w:val="3"/>
        <w:spacing w:before="360" w:after="360" w:line="360" w:lineRule="exact"/>
        <w:ind w:firstLine="709"/>
      </w:pPr>
      <w:bookmarkStart w:id="65" w:name="_8d34778965163a5752bc27698d1f7e786ff5c87"/>
      <w:bookmarkEnd w:id="64"/>
      <w:r>
        <w:rPr>
          <w:b/>
        </w:rPr>
        <w:t>2.2.10 Сведение методов и итоговый диапазон</w:t>
      </w:r>
    </w:p>
    <w:p w14:paraId="776FCCB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Методики дают две принципиально разные группы оценок. Первая - потенциальные оценки (потенциальные к</w:t>
      </w:r>
      <w:r>
        <w:rPr>
          <w:sz w:val="28"/>
        </w:rPr>
        <w:t>лиенты, сверху вниз, снизу вверх, платежеспособность): они измеряют, сколько денег может быть в сегменте при заданных долях потребности и платежеспособности. Вторая - трафиковые оценки (</w:t>
      </w:r>
      <w:r>
        <w:rPr>
          <w:i/>
          <w:sz w:val="28"/>
        </w:rPr>
        <w:t>Similarweb</w:t>
      </w:r>
      <w:r>
        <w:rPr>
          <w:sz w:val="28"/>
        </w:rPr>
        <w:t>, воронка, поиск): они измеряют цифровой пул, который реальн</w:t>
      </w:r>
      <w:r>
        <w:rPr>
          <w:sz w:val="28"/>
        </w:rPr>
        <w:t>о конвертируется в платежи по текущим конверсиям. Правила согласования [2] требуют сравнивать их с пониманием этой разницы.</w:t>
      </w:r>
    </w:p>
    <w:p w14:paraId="170DA9A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02323A6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Сводная матрица оценок, </w:t>
      </w:r>
      <w:r>
        <w:rPr>
          <w:i/>
          <w:sz w:val="28"/>
        </w:rPr>
        <w:t>EUR</w:t>
      </w:r>
      <w:r>
        <w:rPr>
          <w:sz w:val="28"/>
        </w:rPr>
        <w:t xml:space="preserve"> в год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44"/>
        <w:gridCol w:w="1670"/>
        <w:gridCol w:w="1169"/>
        <w:gridCol w:w="2172"/>
      </w:tblGrid>
      <w:tr w:rsidR="000A2396" w14:paraId="74A014A2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43" w:type="dxa"/>
            <w:vAlign w:val="center"/>
          </w:tcPr>
          <w:p w14:paraId="5BF7F1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Метод</w:t>
            </w:r>
          </w:p>
        </w:tc>
        <w:tc>
          <w:tcPr>
            <w:tcW w:w="1670" w:type="dxa"/>
            <w:vAlign w:val="center"/>
          </w:tcPr>
          <w:p w14:paraId="51E6E2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69" w:type="dxa"/>
            <w:vAlign w:val="center"/>
          </w:tcPr>
          <w:p w14:paraId="217DE0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172" w:type="dxa"/>
            <w:vAlign w:val="center"/>
          </w:tcPr>
          <w:p w14:paraId="750C51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A2396" w14:paraId="12764537" w14:textId="77777777" w:rsidTr="000A2396">
        <w:trPr>
          <w:cantSplit/>
          <w:jc w:val="center"/>
        </w:trPr>
        <w:tc>
          <w:tcPr>
            <w:tcW w:w="4343" w:type="dxa"/>
            <w:vAlign w:val="center"/>
          </w:tcPr>
          <w:p w14:paraId="3C4489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 (книга 1)</w:t>
            </w:r>
          </w:p>
        </w:tc>
        <w:tc>
          <w:tcPr>
            <w:tcW w:w="1670" w:type="dxa"/>
            <w:vAlign w:val="center"/>
          </w:tcPr>
          <w:p w14:paraId="2C582C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10 080 898</w:t>
            </w:r>
          </w:p>
        </w:tc>
        <w:tc>
          <w:tcPr>
            <w:tcW w:w="1169" w:type="dxa"/>
            <w:vAlign w:val="center"/>
          </w:tcPr>
          <w:p w14:paraId="4DB6D7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35 003 118</w:t>
            </w:r>
          </w:p>
        </w:tc>
        <w:tc>
          <w:tcPr>
            <w:tcW w:w="2172" w:type="dxa"/>
            <w:vAlign w:val="center"/>
          </w:tcPr>
          <w:p w14:paraId="7A6868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73 325 932</w:t>
            </w:r>
          </w:p>
        </w:tc>
      </w:tr>
      <w:tr w:rsidR="000A2396" w14:paraId="40FB8C97" w14:textId="77777777" w:rsidTr="000A2396">
        <w:trPr>
          <w:cantSplit/>
          <w:jc w:val="center"/>
        </w:trPr>
        <w:tc>
          <w:tcPr>
            <w:tcW w:w="4343" w:type="dxa"/>
            <w:vAlign w:val="center"/>
          </w:tcPr>
          <w:p w14:paraId="5E4A10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Сверху вниз (книга 2)</w:t>
            </w:r>
          </w:p>
        </w:tc>
        <w:tc>
          <w:tcPr>
            <w:tcW w:w="1670" w:type="dxa"/>
            <w:vAlign w:val="center"/>
          </w:tcPr>
          <w:p w14:paraId="5A697B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17 104 497</w:t>
            </w:r>
          </w:p>
        </w:tc>
        <w:tc>
          <w:tcPr>
            <w:tcW w:w="1169" w:type="dxa"/>
            <w:vAlign w:val="center"/>
          </w:tcPr>
          <w:p w14:paraId="1BC19F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50 960 688</w:t>
            </w:r>
          </w:p>
        </w:tc>
        <w:tc>
          <w:tcPr>
            <w:tcW w:w="2172" w:type="dxa"/>
            <w:vAlign w:val="center"/>
          </w:tcPr>
          <w:p w14:paraId="6E0496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117 209 584</w:t>
            </w:r>
          </w:p>
        </w:tc>
      </w:tr>
      <w:tr w:rsidR="000A2396" w14:paraId="0589008E" w14:textId="77777777" w:rsidTr="000A2396">
        <w:trPr>
          <w:cantSplit/>
          <w:jc w:val="center"/>
        </w:trPr>
        <w:tc>
          <w:tcPr>
            <w:tcW w:w="4343" w:type="dxa"/>
            <w:vAlign w:val="center"/>
          </w:tcPr>
          <w:p w14:paraId="0D4D49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Снизу вверх (книга 2)</w:t>
            </w:r>
          </w:p>
        </w:tc>
        <w:tc>
          <w:tcPr>
            <w:tcW w:w="1670" w:type="dxa"/>
            <w:vAlign w:val="center"/>
          </w:tcPr>
          <w:p w14:paraId="691552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21 001 883</w:t>
            </w:r>
          </w:p>
        </w:tc>
        <w:tc>
          <w:tcPr>
            <w:tcW w:w="1169" w:type="dxa"/>
            <w:vAlign w:val="center"/>
          </w:tcPr>
          <w:p w14:paraId="720DE3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35 003 138</w:t>
            </w:r>
          </w:p>
        </w:tc>
        <w:tc>
          <w:tcPr>
            <w:tcW w:w="2172" w:type="dxa"/>
            <w:vAlign w:val="center"/>
          </w:tcPr>
          <w:p w14:paraId="19DB1A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49 004 394</w:t>
            </w:r>
          </w:p>
        </w:tc>
      </w:tr>
      <w:tr w:rsidR="000A2396" w14:paraId="501D4194" w14:textId="77777777" w:rsidTr="000A2396">
        <w:trPr>
          <w:cantSplit/>
          <w:jc w:val="center"/>
        </w:trPr>
        <w:tc>
          <w:tcPr>
            <w:tcW w:w="4343" w:type="dxa"/>
            <w:vAlign w:val="center"/>
          </w:tcPr>
          <w:p w14:paraId="73E6FB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(книга 3)</w:t>
            </w:r>
          </w:p>
        </w:tc>
        <w:tc>
          <w:tcPr>
            <w:tcW w:w="1670" w:type="dxa"/>
            <w:vAlign w:val="center"/>
          </w:tcPr>
          <w:p w14:paraId="7F5A05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12 601 124</w:t>
            </w:r>
          </w:p>
        </w:tc>
        <w:tc>
          <w:tcPr>
            <w:tcW w:w="1169" w:type="dxa"/>
            <w:vAlign w:val="center"/>
          </w:tcPr>
          <w:p w14:paraId="3B8109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35 003 121</w:t>
            </w:r>
          </w:p>
        </w:tc>
        <w:tc>
          <w:tcPr>
            <w:tcW w:w="2172" w:type="dxa"/>
            <w:vAlign w:val="center"/>
          </w:tcPr>
          <w:p w14:paraId="604EF5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63 761 685</w:t>
            </w:r>
          </w:p>
        </w:tc>
      </w:tr>
      <w:tr w:rsidR="000A2396" w14:paraId="613EA1CB" w14:textId="77777777" w:rsidTr="000A2396">
        <w:trPr>
          <w:cantSplit/>
          <w:jc w:val="center"/>
        </w:trPr>
        <w:tc>
          <w:tcPr>
            <w:tcW w:w="4343" w:type="dxa"/>
            <w:vAlign w:val="center"/>
          </w:tcPr>
          <w:p w14:paraId="0D69BC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четырех методов (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>)</w:t>
            </w:r>
          </w:p>
        </w:tc>
        <w:tc>
          <w:tcPr>
            <w:tcW w:w="1670" w:type="dxa"/>
            <w:vAlign w:val="center"/>
          </w:tcPr>
          <w:p w14:paraId="2C7FF6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169" w:type="dxa"/>
            <w:vAlign w:val="center"/>
          </w:tcPr>
          <w:p w14:paraId="44103E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172" w:type="dxa"/>
            <w:vAlign w:val="center"/>
          </w:tcPr>
          <w:p w14:paraId="3E2D0C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0A2396" w14:paraId="60878664" w14:textId="77777777" w:rsidTr="000A2396">
        <w:trPr>
          <w:cantSplit/>
          <w:jc w:val="center"/>
        </w:trPr>
        <w:tc>
          <w:tcPr>
            <w:tcW w:w="4343" w:type="dxa"/>
            <w:vAlign w:val="center"/>
          </w:tcPr>
          <w:p w14:paraId="3AD1DA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5): рынок</w:t>
            </w:r>
          </w:p>
        </w:tc>
        <w:tc>
          <w:tcPr>
            <w:tcW w:w="1670" w:type="dxa"/>
            <w:vAlign w:val="center"/>
          </w:tcPr>
          <w:p w14:paraId="1FAC3D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26 376</w:t>
            </w:r>
          </w:p>
        </w:tc>
        <w:tc>
          <w:tcPr>
            <w:tcW w:w="1169" w:type="dxa"/>
            <w:vAlign w:val="center"/>
          </w:tcPr>
          <w:p w14:paraId="2DBD5E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344 256</w:t>
            </w:r>
          </w:p>
        </w:tc>
        <w:tc>
          <w:tcPr>
            <w:tcW w:w="2172" w:type="dxa"/>
            <w:vAlign w:val="center"/>
          </w:tcPr>
          <w:p w14:paraId="54D3E8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2 511 656</w:t>
            </w:r>
          </w:p>
        </w:tc>
      </w:tr>
      <w:tr w:rsidR="000A2396" w14:paraId="447CE18B" w14:textId="77777777" w:rsidTr="000A2396">
        <w:trPr>
          <w:cantSplit/>
          <w:jc w:val="center"/>
        </w:trPr>
        <w:tc>
          <w:tcPr>
            <w:tcW w:w="4343" w:type="dxa"/>
            <w:vAlign w:val="center"/>
          </w:tcPr>
          <w:p w14:paraId="4A3B95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(книга 6): рынок</w:t>
            </w:r>
          </w:p>
        </w:tc>
        <w:tc>
          <w:tcPr>
            <w:tcW w:w="1670" w:type="dxa"/>
            <w:vAlign w:val="center"/>
          </w:tcPr>
          <w:p w14:paraId="6ADF59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48 345</w:t>
            </w:r>
          </w:p>
        </w:tc>
        <w:tc>
          <w:tcPr>
            <w:tcW w:w="1169" w:type="dxa"/>
            <w:vAlign w:val="center"/>
          </w:tcPr>
          <w:p w14:paraId="157B34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382 736</w:t>
            </w:r>
          </w:p>
        </w:tc>
        <w:tc>
          <w:tcPr>
            <w:tcW w:w="2172" w:type="dxa"/>
            <w:vAlign w:val="center"/>
          </w:tcPr>
          <w:p w14:paraId="329977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2 185 478</w:t>
            </w:r>
          </w:p>
        </w:tc>
      </w:tr>
      <w:tr w:rsidR="000A2396" w14:paraId="574EDB2B" w14:textId="77777777" w:rsidTr="000A2396">
        <w:trPr>
          <w:cantSplit/>
          <w:jc w:val="center"/>
        </w:trPr>
        <w:tc>
          <w:tcPr>
            <w:tcW w:w="4343" w:type="dxa"/>
            <w:vAlign w:val="center"/>
          </w:tcPr>
          <w:p w14:paraId="05E56B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 (книга 4): оборот новых платящих за год</w:t>
            </w:r>
          </w:p>
        </w:tc>
        <w:tc>
          <w:tcPr>
            <w:tcW w:w="1670" w:type="dxa"/>
            <w:vAlign w:val="center"/>
          </w:tcPr>
          <w:p w14:paraId="4D4DD4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99</w:t>
            </w:r>
          </w:p>
        </w:tc>
        <w:tc>
          <w:tcPr>
            <w:tcW w:w="1169" w:type="dxa"/>
            <w:vAlign w:val="center"/>
          </w:tcPr>
          <w:p w14:paraId="3DD17D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1 109</w:t>
            </w:r>
          </w:p>
        </w:tc>
        <w:tc>
          <w:tcPr>
            <w:tcW w:w="2172" w:type="dxa"/>
            <w:vAlign w:val="center"/>
          </w:tcPr>
          <w:p w14:paraId="28CCE3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8 646</w:t>
            </w:r>
          </w:p>
        </w:tc>
      </w:tr>
      <w:tr w:rsidR="000A2396" w14:paraId="425EF489" w14:textId="77777777" w:rsidTr="000A2396">
        <w:trPr>
          <w:cantSplit/>
          <w:jc w:val="center"/>
        </w:trPr>
        <w:tc>
          <w:tcPr>
            <w:tcW w:w="4343" w:type="dxa"/>
            <w:vAlign w:val="center"/>
          </w:tcPr>
          <w:p w14:paraId="073AF5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РФ+РБ (книга 7): выручка</w:t>
            </w:r>
          </w:p>
        </w:tc>
        <w:tc>
          <w:tcPr>
            <w:tcW w:w="1670" w:type="dxa"/>
            <w:vAlign w:val="center"/>
          </w:tcPr>
          <w:p w14:paraId="7BF4E3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169" w:type="dxa"/>
            <w:vAlign w:val="center"/>
          </w:tcPr>
          <w:p w14:paraId="7CC22B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206</w:t>
            </w:r>
          </w:p>
        </w:tc>
        <w:tc>
          <w:tcPr>
            <w:tcW w:w="2172" w:type="dxa"/>
            <w:vAlign w:val="center"/>
          </w:tcPr>
          <w:p w14:paraId="40100A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1 283</w:t>
            </w:r>
          </w:p>
        </w:tc>
      </w:tr>
    </w:tbl>
    <w:p w14:paraId="4FD7F4C0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потенциальные оценки согласуются: базовый </w:t>
      </w:r>
      <w:r>
        <w:rPr>
          <w:i/>
          <w:sz w:val="28"/>
        </w:rPr>
        <w:t>SAM</w:t>
      </w:r>
      <w:r>
        <w:rPr>
          <w:sz w:val="28"/>
        </w:rPr>
        <w:t xml:space="preserve"> от 35 003 118 </w:t>
      </w:r>
      <w:r>
        <w:rPr>
          <w:i/>
          <w:sz w:val="28"/>
        </w:rPr>
        <w:t>EUR</w:t>
      </w:r>
      <w:r>
        <w:rPr>
          <w:sz w:val="28"/>
        </w:rPr>
        <w:t xml:space="preserve"> до 50 960 688 </w:t>
      </w:r>
      <w:r>
        <w:rPr>
          <w:i/>
          <w:sz w:val="28"/>
        </w:rPr>
        <w:t>EUR</w:t>
      </w:r>
      <w:r>
        <w:rPr>
          <w:sz w:val="28"/>
        </w:rPr>
        <w:t>, медиана 35 003 130 </w:t>
      </w:r>
      <w:r>
        <w:rPr>
          <w:i/>
          <w:sz w:val="28"/>
        </w:rPr>
        <w:t>EUR</w:t>
      </w:r>
      <w:r>
        <w:rPr>
          <w:sz w:val="28"/>
        </w:rPr>
        <w:t xml:space="preserve">. Они не независимы (книги 1, 3 и снизу вверх используют одни и те же сегменты), поэтому реальное число независимых оценок - два: клиентская и «сверху вниз». Трафиковые оценки меньше на два порядка: рыночный пул по </w:t>
      </w:r>
      <w:r>
        <w:rPr>
          <w:i/>
          <w:sz w:val="28"/>
        </w:rPr>
        <w:t>Similarweb</w:t>
      </w:r>
      <w:r>
        <w:rPr>
          <w:sz w:val="28"/>
        </w:rPr>
        <w:t xml:space="preserve"> в базо</w:t>
      </w:r>
      <w:r>
        <w:rPr>
          <w:sz w:val="28"/>
        </w:rPr>
        <w:t>вом сценарии - от 344 256 </w:t>
      </w:r>
      <w:r>
        <w:rPr>
          <w:i/>
          <w:sz w:val="28"/>
        </w:rPr>
        <w:t>EUR</w:t>
      </w:r>
      <w:r>
        <w:rPr>
          <w:sz w:val="28"/>
        </w:rPr>
        <w:t xml:space="preserve"> до 382 736 </w:t>
      </w:r>
      <w:r>
        <w:rPr>
          <w:i/>
          <w:sz w:val="28"/>
        </w:rPr>
        <w:t>EUR</w:t>
      </w:r>
      <w:r>
        <w:rPr>
          <w:sz w:val="28"/>
        </w:rPr>
        <w:t xml:space="preserve"> в год.</w:t>
      </w:r>
    </w:p>
    <w:p w14:paraId="2AD5407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4 показано: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шкала).</w:t>
      </w:r>
    </w:p>
    <w:p w14:paraId="52160EF5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21635DF" wp14:editId="691D8DA4">
            <wp:extent cx="5334000" cy="2992243"/>
            <wp:effectExtent l="0" t="0" r="0" b="0"/>
            <wp:docPr id="8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D:/TableMind_EB/.claude/worktrees/handoff-project-continuation-447426/ЛР2-3_Объем_рынка/Рисунки/04_диапазоны_методов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22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348BA07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4 – Диапазоны оценок по методам, </w:t>
      </w:r>
      <w:r>
        <w:rPr>
          <w:i/>
          <w:sz w:val="28"/>
        </w:rPr>
        <w:t>EUR</w:t>
      </w:r>
      <w:r>
        <w:rPr>
          <w:sz w:val="28"/>
        </w:rPr>
        <w:t xml:space="preserve"> в год (логарифмическая шкала)</w:t>
      </w:r>
    </w:p>
    <w:p w14:paraId="08155D09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два кластера: потенциальные оценки в десятках миллионов </w:t>
      </w:r>
      <w:r>
        <w:rPr>
          <w:i/>
          <w:sz w:val="28"/>
        </w:rPr>
        <w:t>EUR</w:t>
      </w:r>
      <w:r>
        <w:rPr>
          <w:sz w:val="28"/>
        </w:rPr>
        <w:t xml:space="preserve"> и трафиковые оценки в сотнях тысяч </w:t>
      </w:r>
      <w:r>
        <w:rPr>
          <w:i/>
          <w:sz w:val="28"/>
        </w:rPr>
        <w:t>EUR</w:t>
      </w:r>
      <w:r>
        <w:rPr>
          <w:sz w:val="28"/>
        </w:rPr>
        <w:t xml:space="preserve"> и ниже. Расхождение объяснимо и не является ошибкой расчета: трафик измеряет реализованный сегодня платный пул малой доли профессионалов, </w:t>
      </w:r>
      <w:r>
        <w:rPr>
          <w:sz w:val="28"/>
        </w:rPr>
        <w:t>а клиентская база - потенциал при формировании привычки платить за проверку.</w:t>
      </w:r>
    </w:p>
    <w:p w14:paraId="369EE87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Правила согласования применены так (инструкция [2], раздел 11).</w:t>
      </w:r>
    </w:p>
    <w:p w14:paraId="094971B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применение правил согласования.</w:t>
      </w:r>
    </w:p>
    <w:p w14:paraId="619CCB81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23 – Применение правил согласования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9"/>
        <w:gridCol w:w="3328"/>
        <w:gridCol w:w="2958"/>
      </w:tblGrid>
      <w:tr w:rsidR="000A2396" w14:paraId="017FBE84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9" w:type="dxa"/>
            <w:vAlign w:val="center"/>
          </w:tcPr>
          <w:p w14:paraId="5737F3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Правило</w:t>
            </w:r>
          </w:p>
        </w:tc>
        <w:tc>
          <w:tcPr>
            <w:tcW w:w="3328" w:type="dxa"/>
            <w:vAlign w:val="center"/>
          </w:tcPr>
          <w:p w14:paraId="1872FA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Что </w:t>
            </w:r>
            <w:r>
              <w:rPr>
                <w:b/>
                <w:sz w:val="24"/>
              </w:rPr>
              <w:t>наблюдается</w:t>
            </w:r>
          </w:p>
        </w:tc>
        <w:tc>
          <w:tcPr>
            <w:tcW w:w="2958" w:type="dxa"/>
            <w:vAlign w:val="center"/>
          </w:tcPr>
          <w:p w14:paraId="0E0F71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0A2396" w14:paraId="44F36ADC" w14:textId="77777777" w:rsidTr="000A2396">
        <w:trPr>
          <w:cantSplit/>
          <w:jc w:val="center"/>
        </w:trPr>
        <w:tc>
          <w:tcPr>
            <w:tcW w:w="3069" w:type="dxa"/>
            <w:vAlign w:val="center"/>
          </w:tcPr>
          <w:p w14:paraId="1CBC85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Сверху вниз много больше снизу вверх</w:t>
            </w:r>
          </w:p>
        </w:tc>
        <w:tc>
          <w:tcPr>
            <w:tcW w:w="3328" w:type="dxa"/>
            <w:vAlign w:val="center"/>
          </w:tcPr>
          <w:p w14:paraId="0767C3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Расхождение в 1,5 раза в базовом сценарии</w:t>
            </w:r>
          </w:p>
        </w:tc>
        <w:tc>
          <w:tcPr>
            <w:tcW w:w="2958" w:type="dxa"/>
            <w:vAlign w:val="center"/>
          </w:tcPr>
          <w:p w14:paraId="32B0D5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Коэффициенты проверены, расхождение допустимо; для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принята медиана</w:t>
            </w:r>
          </w:p>
        </w:tc>
      </w:tr>
      <w:tr w:rsidR="000A2396" w14:paraId="35228116" w14:textId="77777777" w:rsidTr="000A2396">
        <w:trPr>
          <w:cantSplit/>
          <w:jc w:val="center"/>
        </w:trPr>
        <w:tc>
          <w:tcPr>
            <w:tcW w:w="3069" w:type="dxa"/>
            <w:vAlign w:val="center"/>
          </w:tcPr>
          <w:p w14:paraId="49575C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Поисковый спрос высокий, платежеспособность низкая</w:t>
            </w:r>
          </w:p>
        </w:tc>
        <w:tc>
          <w:tcPr>
            <w:tcW w:w="3328" w:type="dxa"/>
            <w:vAlign w:val="center"/>
          </w:tcPr>
          <w:p w14:paraId="378412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высокая (индекс 2,4), поисковый спрос на услугу малый</w:t>
            </w:r>
          </w:p>
        </w:tc>
        <w:tc>
          <w:tcPr>
            <w:tcW w:w="2958" w:type="dxa"/>
            <w:vAlign w:val="center"/>
          </w:tcPr>
          <w:p w14:paraId="60C308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Идею не меняем; коммерческие запросы - узкое место канала</w:t>
            </w:r>
          </w:p>
        </w:tc>
      </w:tr>
      <w:tr w:rsidR="000A2396" w14:paraId="188B0ADE" w14:textId="77777777" w:rsidTr="000A2396">
        <w:trPr>
          <w:cantSplit/>
          <w:jc w:val="center"/>
        </w:trPr>
        <w:tc>
          <w:tcPr>
            <w:tcW w:w="3069" w:type="dxa"/>
            <w:vAlign w:val="center"/>
          </w:tcPr>
          <w:p w14:paraId="07BF00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Трафик конкурентов высокий, поисковый спрос низкий</w:t>
            </w:r>
          </w:p>
        </w:tc>
        <w:tc>
          <w:tcPr>
            <w:tcW w:w="3328" w:type="dxa"/>
            <w:vAlign w:val="center"/>
          </w:tcPr>
          <w:p w14:paraId="457ABB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Трафик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</w:t>
            </w:r>
            <w:r>
              <w:rPr>
                <w:sz w:val="24"/>
              </w:rPr>
              <w:t>иков большой, спрос на аудит малый</w:t>
            </w:r>
          </w:p>
        </w:tc>
        <w:tc>
          <w:tcPr>
            <w:tcW w:w="2958" w:type="dxa"/>
            <w:vAlign w:val="center"/>
          </w:tcPr>
          <w:p w14:paraId="1075F6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 приходит за генерацией формул, не за проверкой; конкурентное поле заменителей широкое</w:t>
            </w:r>
          </w:p>
        </w:tc>
      </w:tr>
      <w:tr w:rsidR="000A2396" w14:paraId="7DE62C7D" w14:textId="77777777" w:rsidTr="000A2396">
        <w:trPr>
          <w:cantSplit/>
          <w:jc w:val="center"/>
        </w:trPr>
        <w:tc>
          <w:tcPr>
            <w:tcW w:w="3069" w:type="dxa"/>
            <w:vAlign w:val="center"/>
          </w:tcPr>
          <w:p w14:paraId="292CB7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Воронка дает малый объем при большом рынке</w:t>
            </w:r>
          </w:p>
        </w:tc>
        <w:tc>
          <w:tcPr>
            <w:tcW w:w="3328" w:type="dxa"/>
            <w:vAlign w:val="center"/>
          </w:tcPr>
          <w:p w14:paraId="33771D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Воронка: 4,8 платящих в месяц при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958" w:type="dxa"/>
            <w:vAlign w:val="center"/>
          </w:tcPr>
          <w:p w14:paraId="7BAED9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Проблема в канале и конверсии, а не в емкости; нужны партнеры и </w:t>
            </w:r>
            <w:r>
              <w:rPr>
                <w:i/>
                <w:sz w:val="24"/>
              </w:rPr>
              <w:t>AppSource</w:t>
            </w:r>
          </w:p>
        </w:tc>
      </w:tr>
      <w:tr w:rsidR="000A2396" w14:paraId="50AA8FA6" w14:textId="77777777" w:rsidTr="000A2396">
        <w:trPr>
          <w:cantSplit/>
          <w:jc w:val="center"/>
        </w:trPr>
        <w:tc>
          <w:tcPr>
            <w:tcW w:w="3069" w:type="dxa"/>
            <w:vAlign w:val="center"/>
          </w:tcPr>
          <w:p w14:paraId="0245BF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Сценарии сильно различаются</w:t>
            </w:r>
          </w:p>
        </w:tc>
        <w:tc>
          <w:tcPr>
            <w:tcW w:w="3328" w:type="dxa"/>
            <w:vAlign w:val="center"/>
          </w:tcPr>
          <w:p w14:paraId="48CCC6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Разброс трафиковых оценок - три порядка</w:t>
            </w:r>
          </w:p>
        </w:tc>
        <w:tc>
          <w:tcPr>
            <w:tcW w:w="2958" w:type="dxa"/>
            <w:vAlign w:val="center"/>
          </w:tcPr>
          <w:p w14:paraId="72E184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измеренные конверсии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до этого результат дается диапазоном</w:t>
            </w:r>
          </w:p>
        </w:tc>
      </w:tr>
      <w:tr w:rsidR="000A2396" w14:paraId="6D26F6B9" w14:textId="77777777" w:rsidTr="000A2396">
        <w:trPr>
          <w:cantSplit/>
          <w:jc w:val="center"/>
        </w:trPr>
        <w:tc>
          <w:tcPr>
            <w:tcW w:w="3069" w:type="dxa"/>
            <w:vAlign w:val="center"/>
          </w:tcPr>
          <w:p w14:paraId="3A55A7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6. Итог - диапазон</w:t>
            </w:r>
          </w:p>
        </w:tc>
        <w:tc>
          <w:tcPr>
            <w:tcW w:w="3328" w:type="dxa"/>
            <w:vAlign w:val="center"/>
          </w:tcPr>
          <w:p w14:paraId="03113F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Диапазон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с ограничениями</w:t>
            </w:r>
          </w:p>
        </w:tc>
        <w:tc>
          <w:tcPr>
            <w:tcW w:w="2958" w:type="dxa"/>
            <w:vAlign w:val="center"/>
          </w:tcPr>
          <w:p w14:paraId="47BB07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ниже оформлен диапазоном</w:t>
            </w:r>
          </w:p>
        </w:tc>
      </w:tr>
    </w:tbl>
    <w:p w14:paraId="0AD4115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вывод согласования: рынок по потенциалу достаточен, но достижимая выручка определяется каналом привлечения, а не емкостью сегмента. Поэтому в итоговый диапазон </w:t>
      </w:r>
      <w:r>
        <w:rPr>
          <w:i/>
          <w:sz w:val="28"/>
        </w:rPr>
        <w:t>SAM</w:t>
      </w:r>
      <w:r>
        <w:rPr>
          <w:sz w:val="28"/>
        </w:rPr>
        <w:t xml:space="preserve"> включены потенциальные оценки, а </w:t>
      </w:r>
      <w:r>
        <w:rPr>
          <w:i/>
          <w:sz w:val="28"/>
        </w:rPr>
        <w:t>SOM</w:t>
      </w:r>
      <w:r>
        <w:rPr>
          <w:sz w:val="28"/>
        </w:rPr>
        <w:t xml:space="preserve"> определяется отдельно по каналу.</w:t>
      </w:r>
    </w:p>
    <w:p w14:paraId="04AA137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шкала).</w:t>
      </w:r>
    </w:p>
    <w:p w14:paraId="0BB8B1EB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DCFC06B" wp14:editId="16159BAB">
            <wp:extent cx="5334000" cy="2471853"/>
            <wp:effectExtent l="0" t="0" r="0" b="0"/>
            <wp:docPr id="9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" name="Picture" descr="D:/TableMind_EB/.claude/worktrees/handoff-project-continuation-447426/ЛР2-3_Объем_рынка/Рисунки/03_tam_sam_som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8E2C02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5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, базовый сценарий (логарифмическая шкала)</w:t>
      </w:r>
    </w:p>
    <w:p w14:paraId="343B25F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Разрыв между </w:t>
      </w:r>
      <w:r>
        <w:rPr>
          <w:i/>
          <w:sz w:val="28"/>
        </w:rPr>
        <w:t>TAM</w:t>
      </w:r>
      <w:r>
        <w:rPr>
          <w:sz w:val="28"/>
        </w:rPr>
        <w:t xml:space="preserve"> (5 166 215 900 </w:t>
      </w:r>
      <w:r>
        <w:rPr>
          <w:i/>
          <w:sz w:val="28"/>
        </w:rPr>
        <w:t>EUR</w:t>
      </w:r>
      <w:r>
        <w:rPr>
          <w:sz w:val="28"/>
        </w:rPr>
        <w:t xml:space="preserve">) и </w:t>
      </w:r>
      <w:r>
        <w:rPr>
          <w:i/>
          <w:sz w:val="28"/>
        </w:rPr>
        <w:t>SAM</w:t>
      </w:r>
      <w:r>
        <w:rPr>
          <w:sz w:val="28"/>
        </w:rPr>
        <w:t xml:space="preserve"> (35 003 130 </w:t>
      </w:r>
      <w:r>
        <w:rPr>
          <w:i/>
          <w:sz w:val="28"/>
        </w:rPr>
        <w:t>EUR</w:t>
      </w:r>
      <w:r>
        <w:rPr>
          <w:sz w:val="28"/>
        </w:rPr>
        <w:t>) - около дв</w:t>
      </w:r>
      <w:r>
        <w:rPr>
          <w:sz w:val="28"/>
        </w:rPr>
        <w:t>ух порядков; он показывает, что большинство специалистов не работает со сложными моделями или не готово платить. Для сравнения, оценка ПЗ1 по табличному ПО в Северной Америке и Европе составляет около 6 508 387 478 </w:t>
      </w:r>
      <w:r>
        <w:rPr>
          <w:i/>
          <w:sz w:val="28"/>
        </w:rPr>
        <w:t>EUR</w:t>
      </w:r>
      <w:r>
        <w:rPr>
          <w:sz w:val="28"/>
        </w:rPr>
        <w:t xml:space="preserve"> в год при совсем другом определении р</w:t>
      </w:r>
      <w:r>
        <w:rPr>
          <w:sz w:val="28"/>
        </w:rPr>
        <w:t>ынка.</w:t>
      </w:r>
    </w:p>
    <w:p w14:paraId="5C2B408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Итоговая формулировка (шаблон инструкции [2], раздел 12). Рынок определен как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МСП англоязычных стран и ЕС. Поисковый интерес подтвержден частичн</w:t>
      </w:r>
      <w:r>
        <w:rPr>
          <w:sz w:val="28"/>
        </w:rPr>
        <w:t xml:space="preserve">о (ЛР1), конкурентное поле по </w:t>
      </w:r>
      <w:r>
        <w:rPr>
          <w:i/>
          <w:sz w:val="28"/>
        </w:rPr>
        <w:t>Similarweb</w:t>
      </w:r>
      <w:r>
        <w:rPr>
          <w:sz w:val="28"/>
        </w:rPr>
        <w:t xml:space="preserve"> состоит из малых специализированных сайтов (около 75 тысяч визитов в месяц у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и </w:t>
      </w:r>
      <w:r>
        <w:rPr>
          <w:i/>
          <w:sz w:val="28"/>
        </w:rPr>
        <w:t>CIMCON</w:t>
      </w:r>
      <w:r>
        <w:rPr>
          <w:sz w:val="28"/>
        </w:rPr>
        <w:t xml:space="preserve">) и больших </w:t>
      </w:r>
      <w:r>
        <w:rPr>
          <w:i/>
          <w:sz w:val="28"/>
        </w:rPr>
        <w:t>AI</w:t>
      </w:r>
      <w:r>
        <w:rPr>
          <w:sz w:val="28"/>
        </w:rPr>
        <w:t>-помощников. Доступный рынок (</w:t>
      </w:r>
      <w:r>
        <w:rPr>
          <w:i/>
          <w:sz w:val="28"/>
        </w:rPr>
        <w:t>SAM</w:t>
      </w:r>
      <w:r>
        <w:rPr>
          <w:sz w:val="28"/>
        </w:rPr>
        <w:t>) оценен диапазоном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</w:t>
      </w:r>
      <w:r>
        <w:rPr>
          <w:sz w:val="28"/>
        </w:rPr>
        <w:lastRenderedPageBreak/>
        <w:t>130 </w:t>
      </w:r>
      <w:r>
        <w:rPr>
          <w:i/>
          <w:sz w:val="28"/>
        </w:rPr>
        <w:t>EUR</w:t>
      </w:r>
      <w:r>
        <w:rPr>
          <w:sz w:val="28"/>
        </w:rPr>
        <w:t>; достижимая часть (</w:t>
      </w:r>
      <w:r>
        <w:rPr>
          <w:i/>
          <w:sz w:val="28"/>
        </w:rPr>
        <w:t>SOM</w:t>
      </w:r>
      <w:r>
        <w:rPr>
          <w:sz w:val="28"/>
        </w:rPr>
        <w:t>) в первый год - 7 426 </w:t>
      </w:r>
      <w:r>
        <w:rPr>
          <w:i/>
          <w:sz w:val="28"/>
        </w:rPr>
        <w:t>EUR</w:t>
      </w:r>
      <w:r>
        <w:rPr>
          <w:sz w:val="28"/>
        </w:rPr>
        <w:t xml:space="preserve"> - 205 631 </w:t>
      </w:r>
      <w:r>
        <w:rPr>
          <w:i/>
          <w:sz w:val="28"/>
        </w:rPr>
        <w:t>EUR</w:t>
      </w:r>
      <w:r>
        <w:rPr>
          <w:sz w:val="28"/>
        </w:rPr>
        <w:t xml:space="preserve"> по клиентской оценке и 132 </w:t>
      </w:r>
      <w:r>
        <w:rPr>
          <w:i/>
          <w:sz w:val="28"/>
        </w:rPr>
        <w:t>EUR</w:t>
      </w:r>
      <w:r>
        <w:rPr>
          <w:sz w:val="28"/>
        </w:rPr>
        <w:t xml:space="preserve"> - 100 466 </w:t>
      </w:r>
      <w:r>
        <w:rPr>
          <w:i/>
          <w:sz w:val="28"/>
        </w:rPr>
        <w:t>EUR</w:t>
      </w:r>
      <w:r>
        <w:rPr>
          <w:sz w:val="28"/>
        </w:rPr>
        <w:t xml:space="preserve"> по трафику, базовое значение по трафику 5 164 </w:t>
      </w:r>
      <w:r>
        <w:rPr>
          <w:i/>
          <w:sz w:val="28"/>
        </w:rPr>
        <w:t>EUR</w:t>
      </w:r>
      <w:r>
        <w:rPr>
          <w:sz w:val="28"/>
        </w:rPr>
        <w:t>. Платежес</w:t>
      </w:r>
      <w:r>
        <w:rPr>
          <w:sz w:val="28"/>
        </w:rPr>
        <w:t>пособность сегментов достаточная, цена 9-29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Результат требует проверки конверсий на </w:t>
      </w:r>
      <w:r>
        <w:rPr>
          <w:i/>
          <w:sz w:val="28"/>
        </w:rPr>
        <w:t>MVP</w:t>
      </w:r>
      <w:r>
        <w:rPr>
          <w:sz w:val="28"/>
        </w:rPr>
        <w:t xml:space="preserve"> и подтверждения платежеспособности реальными продажами.</w:t>
      </w:r>
    </w:p>
    <w:p w14:paraId="02575ACE" w14:textId="77777777" w:rsidR="000A2396" w:rsidRDefault="007E7498">
      <w:pPr>
        <w:pStyle w:val="3"/>
        <w:spacing w:before="360" w:after="360" w:line="360" w:lineRule="exact"/>
        <w:ind w:firstLine="709"/>
      </w:pPr>
      <w:bookmarkStart w:id="66" w:name="_e6e1aac57bb528344b9009e4599364161f48047"/>
      <w:bookmarkEnd w:id="65"/>
      <w:r>
        <w:rPr>
          <w:b/>
        </w:rPr>
        <w:t>2.2.11 Сопоставление с целями и бюджетом проекта</w:t>
      </w:r>
    </w:p>
    <w:p w14:paraId="6C43498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Цели проекта - не менее 300 регистраций и 50 платящих пользователей к 30.09.2027 при бюджете 517 000 </w:t>
      </w:r>
      <w:r>
        <w:rPr>
          <w:i/>
          <w:sz w:val="28"/>
        </w:rPr>
        <w:t>BYN</w:t>
      </w:r>
      <w:r>
        <w:rPr>
          <w:sz w:val="28"/>
        </w:rPr>
        <w:t>, то есть 152 688 </w:t>
      </w:r>
      <w:r>
        <w:rPr>
          <w:i/>
          <w:sz w:val="28"/>
        </w:rPr>
        <w:t>EUR</w:t>
      </w:r>
      <w:r>
        <w:rPr>
          <w:sz w:val="28"/>
        </w:rPr>
        <w:t xml:space="preserve"> по курсу НБРБ [3], [4]. Сроки ПЗ1: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01.06.2027. Поэтому регистрации считаются за</w:t>
      </w:r>
      <w:r>
        <w:rPr>
          <w:sz w:val="28"/>
        </w:rPr>
        <w:t xml:space="preserve"> 6 месяцев после </w:t>
      </w:r>
      <w:r>
        <w:rPr>
          <w:i/>
          <w:sz w:val="28"/>
        </w:rPr>
        <w:t>MVP</w:t>
      </w:r>
      <w:r>
        <w:rPr>
          <w:sz w:val="28"/>
        </w:rPr>
        <w:t>, а платящие - за 4 месяца платной беты.</w:t>
      </w:r>
    </w:p>
    <w:p w14:paraId="6C69B9A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ожидаемые регистрации и платящие против целей проекта.</w:t>
      </w:r>
    </w:p>
    <w:p w14:paraId="2F054B1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24 – Ожидаемые регистрации и платящие против целей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75"/>
        <w:gridCol w:w="709"/>
        <w:gridCol w:w="1590"/>
        <w:gridCol w:w="1114"/>
        <w:gridCol w:w="2067"/>
      </w:tblGrid>
      <w:tr w:rsidR="000A2396" w14:paraId="432EE33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75" w:type="dxa"/>
            <w:vAlign w:val="center"/>
          </w:tcPr>
          <w:p w14:paraId="791F57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709" w:type="dxa"/>
            <w:vAlign w:val="center"/>
          </w:tcPr>
          <w:p w14:paraId="42706E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90" w:type="dxa"/>
            <w:vAlign w:val="center"/>
          </w:tcPr>
          <w:p w14:paraId="6E3A27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114" w:type="dxa"/>
            <w:vAlign w:val="center"/>
          </w:tcPr>
          <w:p w14:paraId="47F76C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067" w:type="dxa"/>
            <w:vAlign w:val="center"/>
          </w:tcPr>
          <w:p w14:paraId="7A08EB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</w:t>
            </w:r>
            <w:r>
              <w:rPr>
                <w:b/>
                <w:sz w:val="24"/>
              </w:rPr>
              <w:t>ый</w:t>
            </w:r>
          </w:p>
        </w:tc>
      </w:tr>
      <w:tr w:rsidR="000A2396" w14:paraId="1F9B2A1A" w14:textId="77777777" w:rsidTr="000A2396">
        <w:trPr>
          <w:cantSplit/>
          <w:jc w:val="center"/>
        </w:trPr>
        <w:tc>
          <w:tcPr>
            <w:tcW w:w="3875" w:type="dxa"/>
            <w:vAlign w:val="center"/>
          </w:tcPr>
          <w:p w14:paraId="78CF68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в месяц</w:t>
            </w:r>
          </w:p>
        </w:tc>
        <w:tc>
          <w:tcPr>
            <w:tcW w:w="709" w:type="dxa"/>
            <w:vAlign w:val="center"/>
          </w:tcPr>
          <w:p w14:paraId="47DBA2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4FFD4A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15,9</w:t>
            </w:r>
          </w:p>
        </w:tc>
        <w:tc>
          <w:tcPr>
            <w:tcW w:w="1114" w:type="dxa"/>
            <w:vAlign w:val="center"/>
          </w:tcPr>
          <w:p w14:paraId="43192C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95,1</w:t>
            </w:r>
          </w:p>
        </w:tc>
        <w:tc>
          <w:tcPr>
            <w:tcW w:w="2067" w:type="dxa"/>
            <w:vAlign w:val="center"/>
          </w:tcPr>
          <w:p w14:paraId="37D91F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443,9</w:t>
            </w:r>
          </w:p>
        </w:tc>
      </w:tr>
      <w:tr w:rsidR="000A2396" w14:paraId="77499EF1" w14:textId="77777777" w:rsidTr="000A2396">
        <w:trPr>
          <w:cantSplit/>
          <w:jc w:val="center"/>
        </w:trPr>
        <w:tc>
          <w:tcPr>
            <w:tcW w:w="3875" w:type="dxa"/>
            <w:vAlign w:val="center"/>
          </w:tcPr>
          <w:p w14:paraId="1EAAF9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709" w:type="dxa"/>
            <w:vAlign w:val="center"/>
          </w:tcPr>
          <w:p w14:paraId="203DAC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</w:t>
            </w:r>
          </w:p>
        </w:tc>
        <w:tc>
          <w:tcPr>
            <w:tcW w:w="1590" w:type="dxa"/>
            <w:vAlign w:val="center"/>
          </w:tcPr>
          <w:p w14:paraId="790117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114" w:type="dxa"/>
            <w:vAlign w:val="center"/>
          </w:tcPr>
          <w:p w14:paraId="39E0F5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067" w:type="dxa"/>
            <w:vAlign w:val="center"/>
          </w:tcPr>
          <w:p w14:paraId="064099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0A2396" w14:paraId="2A0BF18C" w14:textId="77777777" w:rsidTr="000A2396">
        <w:trPr>
          <w:cantSplit/>
          <w:jc w:val="center"/>
        </w:trPr>
        <w:tc>
          <w:tcPr>
            <w:tcW w:w="3875" w:type="dxa"/>
            <w:vAlign w:val="center"/>
          </w:tcPr>
          <w:p w14:paraId="5E6368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в месяц</w:t>
            </w:r>
          </w:p>
        </w:tc>
        <w:tc>
          <w:tcPr>
            <w:tcW w:w="709" w:type="dxa"/>
            <w:vAlign w:val="center"/>
          </w:tcPr>
          <w:p w14:paraId="26BD43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45C647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14" w:type="dxa"/>
            <w:vAlign w:val="center"/>
          </w:tcPr>
          <w:p w14:paraId="62AED7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4,76</w:t>
            </w:r>
          </w:p>
        </w:tc>
        <w:tc>
          <w:tcPr>
            <w:tcW w:w="2067" w:type="dxa"/>
            <w:vAlign w:val="center"/>
          </w:tcPr>
          <w:p w14:paraId="6894A8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35,51</w:t>
            </w:r>
          </w:p>
        </w:tc>
      </w:tr>
      <w:tr w:rsidR="000A2396" w14:paraId="19F442AC" w14:textId="77777777" w:rsidTr="000A2396">
        <w:trPr>
          <w:cantSplit/>
          <w:jc w:val="center"/>
        </w:trPr>
        <w:tc>
          <w:tcPr>
            <w:tcW w:w="3875" w:type="dxa"/>
            <w:vAlign w:val="center"/>
          </w:tcPr>
          <w:p w14:paraId="273E41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709" w:type="dxa"/>
            <w:vAlign w:val="center"/>
          </w:tcPr>
          <w:p w14:paraId="1A6B78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90" w:type="dxa"/>
            <w:vAlign w:val="center"/>
          </w:tcPr>
          <w:p w14:paraId="280ACA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114" w:type="dxa"/>
            <w:vAlign w:val="center"/>
          </w:tcPr>
          <w:p w14:paraId="40F835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067" w:type="dxa"/>
            <w:vAlign w:val="center"/>
          </w:tcPr>
          <w:p w14:paraId="0D29DC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0A2396" w14:paraId="4188A8C0" w14:textId="77777777" w:rsidTr="000A2396">
        <w:trPr>
          <w:cantSplit/>
          <w:jc w:val="center"/>
        </w:trPr>
        <w:tc>
          <w:tcPr>
            <w:tcW w:w="3875" w:type="dxa"/>
            <w:vAlign w:val="center"/>
          </w:tcPr>
          <w:p w14:paraId="4AAE80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12 месяцев работы канала</w:t>
            </w:r>
          </w:p>
        </w:tc>
        <w:tc>
          <w:tcPr>
            <w:tcW w:w="709" w:type="dxa"/>
            <w:vAlign w:val="center"/>
          </w:tcPr>
          <w:p w14:paraId="238EFF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3FFCF2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114" w:type="dxa"/>
            <w:vAlign w:val="center"/>
          </w:tcPr>
          <w:p w14:paraId="65E942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067" w:type="dxa"/>
            <w:vAlign w:val="center"/>
          </w:tcPr>
          <w:p w14:paraId="4098D0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0A2396" w14:paraId="031C6908" w14:textId="77777777" w:rsidTr="000A2396">
        <w:trPr>
          <w:cantSplit/>
          <w:jc w:val="center"/>
        </w:trPr>
        <w:tc>
          <w:tcPr>
            <w:tcW w:w="3875" w:type="dxa"/>
            <w:vAlign w:val="center"/>
          </w:tcPr>
          <w:p w14:paraId="32BE95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Платящих по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сценарная книга)</w:t>
            </w:r>
          </w:p>
        </w:tc>
        <w:tc>
          <w:tcPr>
            <w:tcW w:w="709" w:type="dxa"/>
            <w:vAlign w:val="center"/>
          </w:tcPr>
          <w:p w14:paraId="54811C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590" w:type="dxa"/>
            <w:vAlign w:val="center"/>
          </w:tcPr>
          <w:p w14:paraId="782CC1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114" w:type="dxa"/>
            <w:vAlign w:val="center"/>
          </w:tcPr>
          <w:p w14:paraId="680A99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51,4</w:t>
            </w:r>
          </w:p>
        </w:tc>
        <w:tc>
          <w:tcPr>
            <w:tcW w:w="2067" w:type="dxa"/>
            <w:vAlign w:val="center"/>
          </w:tcPr>
          <w:p w14:paraId="799FD0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673,8</w:t>
            </w:r>
          </w:p>
        </w:tc>
      </w:tr>
    </w:tbl>
    <w:p w14:paraId="73F61AF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по регистрациям (300) достигается в базовом и оптимистичном сценариях (571 и 2 663) и не достигается в осторожном (95). Цель по платящим (50) в базовом сценарии при четырех месяцах платной беты не достигается: 19,0 платящих. За 12 месяцев работы канал</w:t>
      </w:r>
      <w:r>
        <w:rPr>
          <w:sz w:val="28"/>
        </w:rPr>
        <w:t xml:space="preserve">а базовый сценарий дает 57 платящих, что близко к цели, и </w:t>
      </w:r>
      <w:r>
        <w:rPr>
          <w:i/>
          <w:sz w:val="28"/>
        </w:rPr>
        <w:t>SOM</w:t>
      </w:r>
      <w:r>
        <w:rPr>
          <w:sz w:val="28"/>
        </w:rPr>
        <w:t xml:space="preserve"> по книге 5 (51 платящих) тоже ее подтверждает на годовом горизонте.</w:t>
      </w:r>
    </w:p>
    <w:p w14:paraId="4375656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6 показано: накопление регистраций и платящих по сценариям против целей (оптимистичная линия правой части выходит з</w:t>
      </w:r>
      <w:r>
        <w:rPr>
          <w:sz w:val="28"/>
        </w:rPr>
        <w:t>а шкалу).</w:t>
      </w:r>
    </w:p>
    <w:p w14:paraId="09BEF729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601BDF2" wp14:editId="1BE0CA0D">
            <wp:extent cx="5334000" cy="2341756"/>
            <wp:effectExtent l="0" t="0" r="0" b="0"/>
            <wp:docPr id="9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" name="Picture" descr="D:/TableMind_EB/.claude/worktrees/handoff-project-continuation-447426/ЛР2-3_Объем_рынка/Рисунки/06_цели_проекта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17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1C86DB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6 – Накопление регистраций и платящих по сценариям против целей (оптимистичная линия правой части выходит за шкалу)</w:t>
      </w:r>
    </w:p>
    <w:p w14:paraId="276E6AC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показывает, что цель по регистрациям достигается уже в базовом сценарии к третьему-четвертому месяцу по</w:t>
      </w:r>
      <w:r>
        <w:rPr>
          <w:sz w:val="28"/>
        </w:rPr>
        <w:t xml:space="preserve">сле </w:t>
      </w:r>
      <w:r>
        <w:rPr>
          <w:i/>
          <w:sz w:val="28"/>
        </w:rPr>
        <w:t>MVP</w:t>
      </w:r>
      <w:r>
        <w:rPr>
          <w:sz w:val="28"/>
        </w:rPr>
        <w:t>, а цель по платящим - только в оптимистичном. Чтобы получить 50 платящих за 4 месяца в базовых конверсиях, достижимая доля трафика должна быть около 3,9 % вместо 1,5 %; либо конверсия регистрации в платящего должна быть около 13 % вместо 5 %.</w:t>
      </w:r>
    </w:p>
    <w:p w14:paraId="520351C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Выруч</w:t>
      </w:r>
      <w:r>
        <w:rPr>
          <w:sz w:val="28"/>
        </w:rPr>
        <w:t>ка при 50 платящих составляет около 5 029 </w:t>
      </w:r>
      <w:r>
        <w:rPr>
          <w:i/>
          <w:sz w:val="28"/>
        </w:rPr>
        <w:t>EUR</w:t>
      </w:r>
      <w:r>
        <w:rPr>
          <w:sz w:val="28"/>
        </w:rPr>
        <w:t xml:space="preserve"> в год, то есть 3,3 % бюджета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); </w:t>
      </w:r>
      <w:r>
        <w:rPr>
          <w:i/>
          <w:sz w:val="28"/>
        </w:rPr>
        <w:t>SOM</w:t>
      </w:r>
      <w:r>
        <w:rPr>
          <w:sz w:val="28"/>
        </w:rPr>
        <w:t xml:space="preserve"> базового сценария по клиентской оценке (45 504 </w:t>
      </w:r>
      <w:r>
        <w:rPr>
          <w:i/>
          <w:sz w:val="28"/>
        </w:rPr>
        <w:t>EUR</w:t>
      </w:r>
      <w:r>
        <w:rPr>
          <w:sz w:val="28"/>
        </w:rPr>
        <w:t xml:space="preserve">) покрывает 30 % бюджета. Это означает, что первый год проекта не окупается, а его экономика зависит от </w:t>
      </w:r>
      <w:r>
        <w:rPr>
          <w:sz w:val="28"/>
        </w:rPr>
        <w:t>роста после 30.09.2027. Рекомендации: добавить каналы вне наблюдаемого трафика (</w:t>
      </w:r>
      <w:r>
        <w:rPr>
          <w:i/>
          <w:sz w:val="28"/>
        </w:rPr>
        <w:t>AppSource</w:t>
      </w:r>
      <w:r>
        <w:rPr>
          <w:sz w:val="28"/>
        </w:rPr>
        <w:t xml:space="preserve">, партнеры из бухгалтерских и консалтинговых фирм,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Hunt</w:t>
      </w:r>
      <w:r>
        <w:rPr>
          <w:sz w:val="28"/>
        </w:rPr>
        <w:t xml:space="preserve">), заложить измерение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пересмотреть срок или формулировку цели по платящим в реестре рисков.</w:t>
      </w:r>
    </w:p>
    <w:p w14:paraId="6465E276" w14:textId="77777777" w:rsidR="000A2396" w:rsidRDefault="007E7498">
      <w:pPr>
        <w:pStyle w:val="3"/>
        <w:spacing w:before="360" w:after="360" w:line="360" w:lineRule="exact"/>
        <w:ind w:firstLine="709"/>
      </w:pPr>
      <w:bookmarkStart w:id="67" w:name="_6a64c25cd48aeb5a2bf3dc411d56d805a6b5d7e"/>
      <w:bookmarkEnd w:id="66"/>
      <w:r>
        <w:rPr>
          <w:b/>
        </w:rPr>
        <w:t>2.2.12 Чувствительность и проверка расчетов</w:t>
      </w:r>
    </w:p>
    <w:p w14:paraId="33ADC38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 измерена на показателе «платящие за 4 месяца платной беты» в базовом сценарии воронки: каждый параметр по очереди переводится в осторожное и оптимистичное значение при остальных базовых.</w:t>
      </w:r>
    </w:p>
    <w:p w14:paraId="2C32D2C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7 показано: чувствительность числа платящ</w:t>
      </w:r>
      <w:r>
        <w:rPr>
          <w:sz w:val="28"/>
        </w:rPr>
        <w:t>их за 4 месяца к параметрам воронки.</w:t>
      </w:r>
    </w:p>
    <w:p w14:paraId="34CD1A19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9B42619" wp14:editId="2F264A99">
            <wp:extent cx="5334000" cy="2471853"/>
            <wp:effectExtent l="0" t="0" r="0" b="0"/>
            <wp:docPr id="9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Picture" descr="D:/TableMind_EB/.claude/worktrees/handoff-project-continuation-447426/ЛР2-3_Объем_рынка/Рисунки/05_чувствительность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B6F09F3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7 – Чувствительность числа платящих за 4 месяца к параметрам воронки</w:t>
      </w:r>
    </w:p>
    <w:p w14:paraId="2DDD731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Наибольшее влияние оказывает достижимая доля трафика (от 6 до 51 платящих), затем две конверсии. Цель в 50 платящих достигается только при о</w:t>
      </w:r>
      <w:r>
        <w:rPr>
          <w:sz w:val="28"/>
        </w:rPr>
        <w:t>птимистичной доле трафика (около 51), конверсии по отдельности ее не обеспечивают. Покрытие и релевантность трафика сдвигают результат слабее.</w:t>
      </w:r>
    </w:p>
    <w:p w14:paraId="2394FB9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 без использования </w:t>
      </w:r>
      <w:r>
        <w:rPr>
          <w:i/>
          <w:sz w:val="28"/>
        </w:rPr>
        <w:t>Excel</w:t>
      </w:r>
      <w:r>
        <w:rPr>
          <w:sz w:val="28"/>
        </w:rPr>
        <w:t xml:space="preserve">: пересчитаны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, </w:t>
      </w:r>
      <w:r>
        <w:rPr>
          <w:i/>
          <w:sz w:val="28"/>
        </w:rPr>
        <w:t>SOM</w:t>
      </w:r>
      <w:r>
        <w:rPr>
          <w:sz w:val="28"/>
        </w:rPr>
        <w:t>, сц</w:t>
      </w:r>
      <w:r>
        <w:rPr>
          <w:sz w:val="28"/>
        </w:rPr>
        <w:t xml:space="preserve">енарии, сверху вниз и снизу вверх, воронки </w:t>
      </w:r>
      <w:r>
        <w:rPr>
          <w:i/>
          <w:sz w:val="28"/>
        </w:rPr>
        <w:t>Similarweb</w:t>
      </w:r>
      <w:r>
        <w:rPr>
          <w:sz w:val="28"/>
        </w:rPr>
        <w:t>, платежеспособность, цифровая воронка, поисковая воронка. Из 52 контрольных величин расхождений выше допуска нет (52 из 52). Допуск фиксировался до расчета: относительная погрешность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</w:t>
      </w:r>
      <w:r>
        <w:rPr>
          <w:sz w:val="28"/>
        </w:rPr>
        <w:t>мул и 5</w:t>
      </w:r>
      <w:r>
        <w:rPr>
          <w:i/>
          <w:sz w:val="28"/>
        </w:rPr>
        <w:t>e-3</w:t>
      </w:r>
      <w:r>
        <w:rPr>
          <w:sz w:val="28"/>
        </w:rPr>
        <w:t xml:space="preserve"> там, где в </w:t>
      </w:r>
      <w:r>
        <w:rPr>
          <w:i/>
          <w:sz w:val="28"/>
        </w:rPr>
        <w:t>Excel</w:t>
      </w:r>
      <w:r>
        <w:rPr>
          <w:sz w:val="28"/>
        </w:rPr>
        <w:t xml:space="preserve"> вводились округленные значения (чек до двух знаков), а также для листов с цепочкой округленных промежуточных величин. Ошибок формул (#ЗНАЧ!, #ДЕЛ/0!, #ССЫЛКА!) в итоговых книгах нет.</w:t>
      </w:r>
    </w:p>
    <w:p w14:paraId="2584BF93" w14:textId="77777777" w:rsidR="000A2396" w:rsidRDefault="007E7498">
      <w:pPr>
        <w:pStyle w:val="3"/>
        <w:spacing w:before="360" w:after="360" w:line="360" w:lineRule="exact"/>
        <w:ind w:firstLine="709"/>
      </w:pPr>
      <w:bookmarkStart w:id="68" w:name="_8cdf61ec50cc46d2aaeadce1b560fea28ea116e"/>
      <w:bookmarkEnd w:id="67"/>
      <w:r>
        <w:rPr>
          <w:b/>
        </w:rPr>
        <w:t>2.2.13 Ограничения оценки</w:t>
      </w:r>
    </w:p>
    <w:p w14:paraId="70B63D9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</w:t>
      </w:r>
      <w:r>
        <w:rPr>
          <w:sz w:val="28"/>
        </w:rPr>
        <w:t xml:space="preserve">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а для малых сайтов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>) особенно; география взята по топ-5 стран, поэтому доля целевых стран занижена; коэффициенты релевантности, конверсий и платежеспособности - допущения</w:t>
      </w:r>
      <w:r>
        <w:rPr>
          <w:sz w:val="28"/>
        </w:rPr>
        <w:t xml:space="preserve"> без измерений на собственном продукте; численность профессий за пределами США оценена масштабом по занятости США и сверена с </w:t>
      </w:r>
      <w:r>
        <w:rPr>
          <w:i/>
          <w:sz w:val="28"/>
        </w:rPr>
        <w:t>Eurostat</w:t>
      </w:r>
      <w:r>
        <w:rPr>
          <w:sz w:val="28"/>
        </w:rPr>
        <w:t xml:space="preserve"> и </w:t>
      </w:r>
      <w:r>
        <w:rPr>
          <w:i/>
          <w:sz w:val="28"/>
        </w:rPr>
        <w:t>ONS</w:t>
      </w:r>
      <w:r>
        <w:rPr>
          <w:sz w:val="28"/>
        </w:rPr>
        <w:t xml:space="preserve"> в приложении Д; поисковая методика применена к русскоязычному сегменту. Все эти допущения перечислены в приложении </w:t>
      </w:r>
      <w:r>
        <w:rPr>
          <w:sz w:val="28"/>
        </w:rPr>
        <w:t>А, а недостающие данные - в приложении Б.</w:t>
      </w:r>
    </w:p>
    <w:p w14:paraId="1A64FBB5" w14:textId="77777777" w:rsidR="000A2396" w:rsidRDefault="007E7498">
      <w:pPr>
        <w:pStyle w:val="2"/>
        <w:spacing w:before="360" w:after="360" w:line="360" w:lineRule="exact"/>
        <w:ind w:firstLine="709"/>
      </w:pPr>
      <w:bookmarkStart w:id="69" w:name="_75b104b689e6811af0911127329a546b31abbbd"/>
      <w:bookmarkStart w:id="70" w:name="_Toc242033029"/>
      <w:bookmarkEnd w:id="68"/>
      <w:bookmarkEnd w:id="53"/>
      <w:r>
        <w:rPr>
          <w:b/>
          <w:sz w:val="28"/>
        </w:rPr>
        <w:lastRenderedPageBreak/>
        <w:t>2.3 Ответы на контрольные вопросы</w:t>
      </w:r>
      <w:bookmarkEnd w:id="70"/>
    </w:p>
    <w:p w14:paraId="2F19175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Ответы даны по контрольным вопросам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(раздел «Контроль качества оценки») и по контрольному списку инструкции [2] (раздел 13).</w:t>
      </w:r>
    </w:p>
    <w:p w14:paraId="70A1FEA2" w14:textId="77777777" w:rsidR="000A2396" w:rsidRDefault="007E7498">
      <w:pPr>
        <w:pStyle w:val="3"/>
        <w:spacing w:before="360" w:after="360" w:line="360" w:lineRule="exact"/>
        <w:ind w:firstLine="709"/>
      </w:pPr>
      <w:bookmarkStart w:id="71" w:name="_06422f7af54f54453dc220bd4fce4d21d5e352a"/>
      <w:r>
        <w:rPr>
          <w:b/>
        </w:rPr>
        <w:t>2</w:t>
      </w:r>
      <w:r>
        <w:rPr>
          <w:b/>
        </w:rPr>
        <w:t xml:space="preserve">.3.1 Контрольные вопросы оценки по данным </w:t>
      </w:r>
      <w:r>
        <w:rPr>
          <w:b/>
          <w:i/>
        </w:rPr>
        <w:t>Similarweb</w:t>
      </w:r>
    </w:p>
    <w:p w14:paraId="11B2815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Ниже приведены ответы на десять контрольных вопросов методики оценки объема рынка по данным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0819B803" w14:textId="77777777" w:rsidR="000A2396" w:rsidRDefault="007E749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Совпадает ли список конкурентов с ранее зафиксированными границами рынка? Да. Прямые игроки (</w:t>
      </w:r>
      <w:r>
        <w:rPr>
          <w:i/>
          <w:sz w:val="28"/>
        </w:rPr>
        <w:t>Perfec</w:t>
      </w:r>
      <w:r>
        <w:rPr>
          <w:i/>
          <w:sz w:val="28"/>
        </w:rPr>
        <w:t>tXL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-платформа) соответствуют границам ЛР1; тип игрока указан в таблице 2.</w:t>
      </w:r>
    </w:p>
    <w:p w14:paraId="5DB4FBCB" w14:textId="77777777" w:rsidR="000A2396" w:rsidRDefault="007E749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Не включены ли в расчет сайты, которые обслуживают другую клиентскую задачу? Частично. </w:t>
      </w:r>
      <w:r>
        <w:rPr>
          <w:i/>
          <w:sz w:val="28"/>
        </w:rPr>
        <w:t>Julius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и </w:t>
      </w:r>
      <w:r>
        <w:rPr>
          <w:i/>
          <w:sz w:val="28"/>
        </w:rPr>
        <w:t>Rows</w:t>
      </w:r>
      <w:r>
        <w:rPr>
          <w:sz w:val="28"/>
        </w:rPr>
        <w:t xml:space="preserve"> решают общую аналитику; их вклад ограничен долей релевантного содержания 10-15 %.</w:t>
      </w:r>
    </w:p>
    <w:p w14:paraId="032C7723" w14:textId="77777777" w:rsidR="000A2396" w:rsidRDefault="007E749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Одинаковы ли период, страна, устройство и тип трафика для всех конкуре</w:t>
      </w:r>
      <w:r>
        <w:rPr>
          <w:sz w:val="28"/>
        </w:rPr>
        <w:t>нтов? Да. Период 06-08.2026, весь мир, весь трафик, один снимок 03.10.2026.</w:t>
      </w:r>
    </w:p>
    <w:p w14:paraId="5BE32BC4" w14:textId="77777777" w:rsidR="000A2396" w:rsidRDefault="007E749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Разделены ли общий трафик, трафик целевой страны и трафик релевантных каналов? Да, но география по топ-5 стран (нижняя оценка); три доли показаны в таблице 5.</w:t>
      </w:r>
    </w:p>
    <w:p w14:paraId="3512E4EF" w14:textId="77777777" w:rsidR="000A2396" w:rsidRDefault="007E749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Не подменяется ли доля трафика долей выручки без дополнительных допущений? Нет. Переход от трафика к выручке выполнен через конверсии и чек с допущениями Д-09 и Д-12.</w:t>
      </w:r>
    </w:p>
    <w:p w14:paraId="30E5706E" w14:textId="77777777" w:rsidR="000A2396" w:rsidRDefault="007E749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ли выбросы, сезонность и разовые всплески? Выбросы Вордстата обработаны правило</w:t>
      </w:r>
      <w:r>
        <w:rPr>
          <w:sz w:val="28"/>
        </w:rPr>
        <w:t xml:space="preserve">м ЛР1; у </w:t>
      </w:r>
      <w:r>
        <w:rPr>
          <w:i/>
          <w:sz w:val="28"/>
        </w:rPr>
        <w:t>Similarweb</w:t>
      </w:r>
      <w:r>
        <w:rPr>
          <w:sz w:val="28"/>
        </w:rPr>
        <w:t xml:space="preserve"> использован трехмесячный период, сезонность вынесена в ЛР1.</w:t>
      </w:r>
    </w:p>
    <w:p w14:paraId="6D16EA00" w14:textId="77777777" w:rsidR="000A2396" w:rsidRDefault="007E749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Отделены ли информационные поисковые запросы от коммерческих? Да. Структура намерений дана в таблице 7, коммерческий коэффициент 0,109 взят из ЛР1.</w:t>
      </w:r>
    </w:p>
    <w:p w14:paraId="231BEB20" w14:textId="77777777" w:rsidR="000A2396" w:rsidRDefault="007E749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три сценария расчета</w:t>
      </w:r>
      <w:r>
        <w:rPr>
          <w:sz w:val="28"/>
        </w:rPr>
        <w:t>, а не одно точное число? Да. Во всех книгах осторожный, базовый и оптимистичный сценарии.</w:t>
      </w:r>
    </w:p>
    <w:p w14:paraId="0117FE79" w14:textId="77777777" w:rsidR="000A2396" w:rsidRDefault="007E749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Сопоставлены ли выводы </w:t>
      </w:r>
      <w:r>
        <w:rPr>
          <w:i/>
          <w:sz w:val="28"/>
        </w:rPr>
        <w:t>Similarweb</w:t>
      </w:r>
      <w:r>
        <w:rPr>
          <w:sz w:val="28"/>
        </w:rPr>
        <w:t xml:space="preserve"> с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, Яндекс Вордстат, статистикой, ценами конкурентов и рекламными кабинетами? Частично. Сопоставлены с ЛР1, статистико</w:t>
      </w:r>
      <w:r>
        <w:rPr>
          <w:sz w:val="28"/>
        </w:rPr>
        <w:t xml:space="preserve">й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>, Европейской комиссии и ценами конкурентов; рекламных кабинетов нет.</w:t>
      </w:r>
    </w:p>
    <w:p w14:paraId="108A2540" w14:textId="77777777" w:rsidR="000A2396" w:rsidRDefault="007E7498">
      <w:pPr>
        <w:pStyle w:val="FirstParagraph"/>
        <w:numPr>
          <w:ilvl w:val="0"/>
          <w:numId w:val="4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Указаны 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уровень надежности данных по небольшим сайтам? Да. Раздел 2.13 и коэффициент качества 0,60 для малых сайтов.</w:t>
      </w:r>
    </w:p>
    <w:p w14:paraId="1EC3D20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список инструкции [</w:t>
      </w:r>
      <w:r>
        <w:rPr>
          <w:sz w:val="28"/>
        </w:rPr>
        <w:t xml:space="preserve">2] выполнен: границы зафиксированы (ЛР1); ядро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Вордстата получены (ЛР1, книга 7); тренд, сезонность и циклы оценены (ЛР1); список конкурентов собран; данные </w:t>
      </w:r>
      <w:r>
        <w:rPr>
          <w:i/>
          <w:sz w:val="28"/>
        </w:rPr>
        <w:t>Similarweb</w:t>
      </w:r>
      <w:r>
        <w:rPr>
          <w:sz w:val="28"/>
        </w:rPr>
        <w:t xml:space="preserve"> сняты; расчет выполнен семью методиками в семи книгах (потенциа</w:t>
      </w:r>
      <w:r>
        <w:rPr>
          <w:sz w:val="28"/>
        </w:rPr>
        <w:t xml:space="preserve">льные клиенты, сверху вниз и снизу вверх, платежеспособность, цифровая воронка, сценарная оценка и объем по </w:t>
      </w:r>
      <w:r>
        <w:rPr>
          <w:i/>
          <w:sz w:val="28"/>
        </w:rPr>
        <w:t>Similarweb</w:t>
      </w:r>
      <w:r>
        <w:rPr>
          <w:sz w:val="28"/>
        </w:rPr>
        <w:t>, поисковый спрос); построена цифровая воронка; сделаны три сценария; проверена платежеспособность; итог оформлен диапазоном с ограничения</w:t>
      </w:r>
      <w:r>
        <w:rPr>
          <w:sz w:val="28"/>
        </w:rPr>
        <w:t>ми.</w:t>
      </w:r>
    </w:p>
    <w:p w14:paraId="595E4534" w14:textId="77777777" w:rsidR="000A2396" w:rsidRDefault="007E7498">
      <w:pPr>
        <w:pStyle w:val="3"/>
        <w:spacing w:before="360" w:after="360" w:line="360" w:lineRule="exact"/>
        <w:ind w:firstLine="709"/>
      </w:pPr>
      <w:bookmarkStart w:id="72" w:name="_72026da1879a87af649d24bee854ab93a98e25e"/>
      <w:bookmarkEnd w:id="71"/>
      <w:r>
        <w:rPr>
          <w:b/>
        </w:rPr>
        <w:t xml:space="preserve">2.3.2 Контрольный перечень сценарной оценки с данными </w:t>
      </w:r>
      <w:r>
        <w:rPr>
          <w:b/>
          <w:i/>
        </w:rPr>
        <w:t>Similarweb</w:t>
      </w:r>
    </w:p>
    <w:p w14:paraId="1091C37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из методики сценарной оценки [2] (раздел 13) проверен по тексту отчета. По каждому пункту указано, где в работе выполнено требование.</w:t>
      </w:r>
    </w:p>
    <w:p w14:paraId="430510E9" w14:textId="77777777" w:rsidR="000A2396" w:rsidRDefault="007E749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 и г</w:t>
      </w:r>
      <w:r>
        <w:rPr>
          <w:sz w:val="28"/>
        </w:rPr>
        <w:t>еографические границы рынка? Да, границы перенесены из ЛР1 без изменений (раздел 2.1).</w:t>
      </w:r>
    </w:p>
    <w:p w14:paraId="3466A292" w14:textId="77777777" w:rsidR="000A2396" w:rsidRDefault="007E749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конкурентов, соответствующих этим границам? Да, 12 сайтов основного снимка и 4 дополнительных; типы игроков указаны в таблице 2 и приложении Д.</w:t>
      </w:r>
    </w:p>
    <w:p w14:paraId="60779267" w14:textId="77777777" w:rsidR="000A2396" w:rsidRDefault="007E749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Показ</w:t>
      </w:r>
      <w:r>
        <w:rPr>
          <w:sz w:val="28"/>
        </w:rPr>
        <w:t xml:space="preserve">аны ли источники каждого значения, взятого из </w:t>
      </w:r>
      <w:r>
        <w:rPr>
          <w:i/>
          <w:sz w:val="28"/>
        </w:rPr>
        <w:t>Similarweb</w:t>
      </w:r>
      <w:r>
        <w:rPr>
          <w:sz w:val="28"/>
        </w:rPr>
        <w:t>? Да, дата, период, фильтры и поля каждой выгрузки собраны в журнале приложения Е.</w:t>
      </w:r>
    </w:p>
    <w:p w14:paraId="663871AD" w14:textId="77777777" w:rsidR="000A2396" w:rsidRDefault="007E749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 ли общий трафик сайта от релевантного трафика выбранного рынка? Да, для каждого сайта заданы доля целевых стр</w:t>
      </w:r>
      <w:r>
        <w:rPr>
          <w:sz w:val="28"/>
        </w:rPr>
        <w:t>ан, доля релевантного содержания и коэффициент качества (таблица 5).</w:t>
      </w:r>
    </w:p>
    <w:p w14:paraId="1E6DE825" w14:textId="77777777" w:rsidR="000A2396" w:rsidRDefault="007E749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география трафика, а не только общая посещаемость домена? Да, по топ-5 стран каждого сайта (таблица 6); ограничение топ-5 названо и дает нижнюю оценку.</w:t>
      </w:r>
    </w:p>
    <w:p w14:paraId="796F954D" w14:textId="77777777" w:rsidR="000A2396" w:rsidRDefault="007E749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Заданы ли три сценария с </w:t>
      </w:r>
      <w:r>
        <w:rPr>
          <w:sz w:val="28"/>
        </w:rPr>
        <w:t>разными коэффициентами? Да, осторожный, базовый и оптимистичный сценарии во всех книгах; значения параметров в приложении А.</w:t>
      </w:r>
    </w:p>
    <w:p w14:paraId="48BF9E36" w14:textId="77777777" w:rsidR="000A2396" w:rsidRDefault="007E749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Пояснены ли коэффициенты конверсии, среднего чека и частоты покупки? Да, допущения Д-09, Д-12 и тарифы ПЗ1 в приложении А; для плат</w:t>
      </w:r>
      <w:r>
        <w:rPr>
          <w:sz w:val="28"/>
        </w:rPr>
        <w:t xml:space="preserve">ящего использован чек тарифов </w:t>
      </w:r>
      <w:r>
        <w:rPr>
          <w:i/>
          <w:sz w:val="28"/>
        </w:rPr>
        <w:t>Free</w:t>
      </w:r>
      <w:r>
        <w:rPr>
          <w:sz w:val="28"/>
        </w:rPr>
        <w:t xml:space="preserve">, разового аудита,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7A25658A" w14:textId="77777777" w:rsidR="000A2396" w:rsidRDefault="007E749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Показан ли диапазон, а не одно единственное число? Да, итоговый диапазон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дан тремя значениями (раздел 2.10).</w:t>
      </w:r>
    </w:p>
    <w:p w14:paraId="07B55CDE" w14:textId="77777777" w:rsidR="000A2396" w:rsidRDefault="007E749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результаты через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, Яндекс Вордстат, рекламные кабинеты или цены конкурентов? Частично: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и Вордстат (ЛР1, раздел 2.8), цены конкурентов (приложение Д), ставки и конкуренция запросов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Ж); рекламного кабинета у автора нет.</w:t>
      </w:r>
    </w:p>
    <w:p w14:paraId="53B85C55" w14:textId="77777777" w:rsidR="000A2396" w:rsidRDefault="007E7498">
      <w:pPr>
        <w:pStyle w:val="FirstParagraph"/>
        <w:numPr>
          <w:ilvl w:val="0"/>
          <w:numId w:val="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Указаны </w:t>
      </w:r>
      <w:r>
        <w:rPr>
          <w:sz w:val="28"/>
        </w:rPr>
        <w:t xml:space="preserve">ли ограничения </w:t>
      </w:r>
      <w:r>
        <w:rPr>
          <w:i/>
          <w:sz w:val="28"/>
        </w:rPr>
        <w:t>Similarweb</w:t>
      </w:r>
      <w:r>
        <w:rPr>
          <w:sz w:val="28"/>
        </w:rPr>
        <w:t xml:space="preserve"> и неполнота бесплатного или ограниченного доступа? Да, раздел 2.13 и приложение Е: пробный доступ, суточный лимит доменов, порог панели для малых сайтов, скрытые объемы запросов.</w:t>
      </w:r>
    </w:p>
    <w:p w14:paraId="62BAFEB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десять пунктов перечня выполнены полностью или </w:t>
      </w:r>
      <w:r>
        <w:rPr>
          <w:sz w:val="28"/>
        </w:rPr>
        <w:t>с названным ограничением: единственная частично закрытая проверка касается рекламных кабинетов, доступ к которым требует платной кампании.</w:t>
      </w:r>
    </w:p>
    <w:p w14:paraId="3ACBC55F" w14:textId="77777777" w:rsidR="000A2396" w:rsidRDefault="007E7498">
      <w:pPr>
        <w:pStyle w:val="3"/>
        <w:spacing w:before="360" w:after="360" w:line="360" w:lineRule="exact"/>
        <w:ind w:firstLine="709"/>
      </w:pPr>
      <w:bookmarkStart w:id="73" w:name="_dc1f97c8fc945f9da2330408593618e8aab5244"/>
      <w:bookmarkEnd w:id="72"/>
      <w:r>
        <w:rPr>
          <w:b/>
        </w:rPr>
        <w:t>2.3.3 Контрольный перечень оценки через поисковый спрос</w:t>
      </w:r>
    </w:p>
    <w:p w14:paraId="365F9B2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оценки рынка через поисковый спрос [2] (раздел 20) применен к работе с учетом того, что основной поисковый анализ выполнен в ЛР1, а в ЛР2-3 данные использованы для расчета объема.</w:t>
      </w:r>
    </w:p>
    <w:p w14:paraId="0CCF6E73" w14:textId="77777777" w:rsidR="000A2396" w:rsidRDefault="007E749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продуктовые и географические гра</w:t>
      </w:r>
      <w:r>
        <w:rPr>
          <w:sz w:val="28"/>
        </w:rPr>
        <w:t>ницы рынка. Выполнено, раздел 2.1.</w:t>
      </w:r>
    </w:p>
    <w:p w14:paraId="0CCCF85D" w14:textId="77777777" w:rsidR="000A2396" w:rsidRDefault="007E749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Составлено семантическое ядро с разделением запросов по намерению. Выполнено в ЛР1; структура намерений используется в таблице 7.</w:t>
      </w:r>
    </w:p>
    <w:p w14:paraId="2E60BF4F" w14:textId="77777777" w:rsidR="000A2396" w:rsidRDefault="007E749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Отдельно выделены коммерческие и регионально-коммерческие запросы. Выполнено в ЛР1; коммерч</w:t>
      </w:r>
      <w:r>
        <w:rPr>
          <w:sz w:val="28"/>
        </w:rPr>
        <w:t>еский коэффициент 0,109 перенесен в расчет.</w:t>
      </w:r>
    </w:p>
    <w:p w14:paraId="50980407" w14:textId="77777777" w:rsidR="000A2396" w:rsidRDefault="007E749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при единых настройках территории, периода и категории. Выполнено в ЛР1 (пять лет, единые пакеты запросов, мир и страны).</w:t>
      </w:r>
    </w:p>
    <w:p w14:paraId="72DF6193" w14:textId="77777777" w:rsidR="000A2396" w:rsidRDefault="007E749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Проверены данные Яндекс Вордстат по динамике, регионам и топ</w:t>
      </w:r>
      <w:r>
        <w:rPr>
          <w:sz w:val="28"/>
        </w:rPr>
        <w:t>ам запросов. Выполнено в ЛР1; для расчета ЛР2-3 использован контрольный русскоязычный сегмент (раздел 2.8).</w:t>
      </w:r>
    </w:p>
    <w:p w14:paraId="7EAF26DB" w14:textId="77777777" w:rsidR="000A2396" w:rsidRDefault="007E749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Ведется журнал выгрузок и настроек анализа. Выполнено: реестр выгрузок ЛР1 и журнал </w:t>
      </w:r>
      <w:r>
        <w:rPr>
          <w:i/>
          <w:sz w:val="28"/>
        </w:rPr>
        <w:t>Similarweb</w:t>
      </w:r>
      <w:r>
        <w:rPr>
          <w:sz w:val="28"/>
        </w:rPr>
        <w:t xml:space="preserve"> ЛР2-3 (приложение Е).</w:t>
      </w:r>
    </w:p>
    <w:p w14:paraId="2072937A" w14:textId="77777777" w:rsidR="000A2396" w:rsidRDefault="007E749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Удалены дубли, нерелевантные и </w:t>
      </w:r>
      <w:r>
        <w:rPr>
          <w:sz w:val="28"/>
        </w:rPr>
        <w:t>искажающие запросы. Выполнено в ЛР1 при очистке ядра; многозначные запросы помечены.</w:t>
      </w:r>
    </w:p>
    <w:p w14:paraId="669062CB" w14:textId="77777777" w:rsidR="000A2396" w:rsidRDefault="007E749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 взвешенный поисковый спрос. Выполнено в книге 7 и в таблице 7 (индекс коммерческого интереса).</w:t>
      </w:r>
    </w:p>
    <w:p w14:paraId="4C2AFDC8" w14:textId="77777777" w:rsidR="000A2396" w:rsidRDefault="007E749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Построена цифровая воронка: переходы, заявки, продажи, выручка. Вы</w:t>
      </w:r>
      <w:r>
        <w:rPr>
          <w:sz w:val="28"/>
        </w:rPr>
        <w:t>полнено в книгах 4 и 5, раздел 2.7.</w:t>
      </w:r>
    </w:p>
    <w:p w14:paraId="2856BB0C" w14:textId="77777777" w:rsidR="000A2396" w:rsidRDefault="007E749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минимум три сценария объема рынка. Выполнено: три сценария во всех методиках.</w:t>
      </w:r>
    </w:p>
    <w:p w14:paraId="22528996" w14:textId="77777777" w:rsidR="000A2396" w:rsidRDefault="007E749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Учтены сезонность, тренд и возможные разовые всплески. Выполнено в ЛР1 (сезонные индексы, циклический коэффициент); для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sz w:val="28"/>
        </w:rPr>
        <w:t>взят трехмесячный период.</w:t>
      </w:r>
    </w:p>
    <w:p w14:paraId="53750B3E" w14:textId="77777777" w:rsidR="000A2396" w:rsidRDefault="007E7498">
      <w:pPr>
        <w:pStyle w:val="FirstParagraph"/>
        <w:numPr>
          <w:ilvl w:val="0"/>
          <w:numId w:val="6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Вывод сформулирован как предварительная оценка, а не как точное измерение рынка. Выполнено: итог дан диапазоном с оценкой надежности (раздел 2.10) и перечнем ограничений (раздел 2.13).</w:t>
      </w:r>
    </w:p>
    <w:p w14:paraId="4C3D3BD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выполнен полностью. Основная слабост</w:t>
      </w:r>
      <w:r>
        <w:rPr>
          <w:sz w:val="28"/>
        </w:rPr>
        <w:t xml:space="preserve">ь поисковой оценки, а именно отсутствие абсолютных объемов запросов, названа в приложении Ж и компенсируется относительными индексами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642E6E2A" w14:textId="77777777" w:rsidR="000A2396" w:rsidRDefault="007E7498">
      <w:pPr>
        <w:pStyle w:val="3"/>
        <w:spacing w:before="360" w:after="360" w:line="360" w:lineRule="exact"/>
        <w:ind w:firstLine="709"/>
      </w:pPr>
      <w:bookmarkStart w:id="74" w:name="_8eeb734868b47f4a4dff1d459949a58f81b4d57"/>
      <w:bookmarkEnd w:id="73"/>
      <w:r>
        <w:rPr>
          <w:b/>
        </w:rPr>
        <w:t>2.3.4 Контрольный перечень оценки через количество потенциальных клиентов</w:t>
      </w:r>
    </w:p>
    <w:p w14:paraId="64453C2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Контрольный перечень методики оце</w:t>
      </w:r>
      <w:r>
        <w:rPr>
          <w:sz w:val="28"/>
        </w:rPr>
        <w:t>нки через потенциальных клиентов [2] (раздел 14) проверен по тексту работы.</w:t>
      </w:r>
    </w:p>
    <w:p w14:paraId="4F2106B8" w14:textId="77777777" w:rsidR="000A2396" w:rsidRDefault="007E749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Зафиксированы ли продуктовые, клиентские, географические и цифровые границы рынка? Да, раздел 2.1.</w:t>
      </w:r>
    </w:p>
    <w:p w14:paraId="410BB249" w14:textId="77777777" w:rsidR="000A2396" w:rsidRDefault="007E749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Определена ли единица потенциального клиента? Да: специалист профессионального се</w:t>
      </w:r>
      <w:r>
        <w:rPr>
          <w:sz w:val="28"/>
        </w:rPr>
        <w:t>гмента или предприятие малого бизнеса с финансовой функцией (раздел 2.5).</w:t>
      </w:r>
    </w:p>
    <w:p w14:paraId="78C37481" w14:textId="77777777" w:rsidR="000A2396" w:rsidRDefault="007E749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Есть ли источник исходной численности клиентской базы? Да: </w:t>
      </w:r>
      <w:r>
        <w:rPr>
          <w:i/>
          <w:sz w:val="28"/>
        </w:rPr>
        <w:t>BLS</w:t>
      </w:r>
      <w:r>
        <w:rPr>
          <w:sz w:val="28"/>
        </w:rPr>
        <w:t xml:space="preserve">, </w:t>
      </w:r>
      <w:r>
        <w:rPr>
          <w:i/>
          <w:sz w:val="28"/>
        </w:rPr>
        <w:t>SBA</w:t>
      </w:r>
      <w:r>
        <w:rPr>
          <w:sz w:val="28"/>
        </w:rPr>
        <w:t xml:space="preserve">, Европейская комиссия, </w:t>
      </w:r>
      <w:r>
        <w:rPr>
          <w:i/>
          <w:sz w:val="28"/>
        </w:rPr>
        <w:t>ONS</w:t>
      </w:r>
      <w:r>
        <w:rPr>
          <w:sz w:val="28"/>
        </w:rPr>
        <w:t xml:space="preserve"> и </w:t>
      </w:r>
      <w:r>
        <w:rPr>
          <w:i/>
          <w:sz w:val="28"/>
        </w:rPr>
        <w:t>Eurostat</w:t>
      </w:r>
      <w:r>
        <w:rPr>
          <w:sz w:val="28"/>
        </w:rPr>
        <w:t xml:space="preserve"> (раздел 2.5 и приложение Д).</w:t>
      </w:r>
    </w:p>
    <w:p w14:paraId="7D597ED5" w14:textId="77777777" w:rsidR="000A2396" w:rsidRDefault="007E749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Разделена ли клиентская база на сегменты? Да, четыре сегмента (таблица 9).</w:t>
      </w:r>
    </w:p>
    <w:p w14:paraId="6D63A8E3" w14:textId="77777777" w:rsidR="000A2396" w:rsidRDefault="007E749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Обоснована ли доля клиентов с потребностью? Да: доли 20-30 % опираются на оценку ПЗ1 (ошибки в 86-94 % таблиц), допущение Д-10.</w:t>
      </w:r>
    </w:p>
    <w:p w14:paraId="235301E1" w14:textId="77777777" w:rsidR="000A2396" w:rsidRDefault="007E749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Учтена ли цифровая доступность клиентов? Да: доля гот</w:t>
      </w:r>
      <w:r>
        <w:rPr>
          <w:sz w:val="28"/>
        </w:rPr>
        <w:t>овых покупать онлайн 60-70 %.</w:t>
      </w:r>
    </w:p>
    <w:p w14:paraId="427BE07E" w14:textId="77777777" w:rsidR="000A2396" w:rsidRDefault="007E749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Отделена ли готовность платить от общего интереса? Да: доля платежеспособных 30-40 % и отдельная проверка платежеспособности (раздел 2.9).</w:t>
      </w:r>
    </w:p>
    <w:p w14:paraId="25600DC1" w14:textId="77777777" w:rsidR="000A2396" w:rsidRDefault="007E749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Проверен ли средний чек через конкурентов или пилотные данные? Да, через ценовой коридо</w:t>
      </w:r>
      <w:r>
        <w:rPr>
          <w:sz w:val="28"/>
        </w:rPr>
        <w:t>р конкурентов (раздел 2.9); пилотных данных нет.</w:t>
      </w:r>
    </w:p>
    <w:p w14:paraId="70FC5FA1" w14:textId="77777777" w:rsidR="000A2396" w:rsidRDefault="007E749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Рассчитаны ли осторожный, базовый и оптимистичный сценарии? Да, таблица 11.</w:t>
      </w:r>
    </w:p>
    <w:p w14:paraId="1CED9E60" w14:textId="77777777" w:rsidR="000A2396" w:rsidRDefault="007E749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Сопоставлен ли расчет с поисковым спросом, </w:t>
      </w:r>
      <w:r>
        <w:rPr>
          <w:i/>
          <w:sz w:val="28"/>
        </w:rPr>
        <w:t>Similarweb</w:t>
      </w:r>
      <w:r>
        <w:rPr>
          <w:sz w:val="28"/>
        </w:rPr>
        <w:t xml:space="preserve"> и цифровой воронкой? Да, сведение методов в разделе 2.10.</w:t>
      </w:r>
    </w:p>
    <w:p w14:paraId="62E17827" w14:textId="77777777" w:rsidR="000A2396" w:rsidRDefault="007E7498">
      <w:pPr>
        <w:pStyle w:val="FirstParagraph"/>
        <w:numPr>
          <w:ilvl w:val="0"/>
          <w:numId w:val="7"/>
        </w:numPr>
        <w:spacing w:before="0" w:after="0" w:line="360" w:lineRule="exact"/>
        <w:ind w:left="709" w:hanging="425"/>
        <w:jc w:val="both"/>
      </w:pPr>
      <w:r>
        <w:rPr>
          <w:sz w:val="28"/>
        </w:rPr>
        <w:t>Указаны ли ограниче</w:t>
      </w:r>
      <w:r>
        <w:rPr>
          <w:sz w:val="28"/>
        </w:rPr>
        <w:t>ния и источники данных? Да, раздел 2.13 и список источников.</w:t>
      </w:r>
    </w:p>
    <w:p w14:paraId="7ECB619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одиннадцать пунктов выполнены; единственное ограничение - отсутствие пилотных данных по среднему чеку.</w:t>
      </w:r>
    </w:p>
    <w:p w14:paraId="5B6C77A9" w14:textId="77777777" w:rsidR="000A2396" w:rsidRDefault="007E7498">
      <w:pPr>
        <w:pStyle w:val="2"/>
        <w:spacing w:before="360" w:after="360" w:line="360" w:lineRule="exact"/>
        <w:ind w:firstLine="709"/>
      </w:pPr>
      <w:bookmarkStart w:id="75" w:name="_15fb5201fcc268002cd8d4328ae9dba70af47e1"/>
      <w:bookmarkStart w:id="76" w:name="_Toc242033030"/>
      <w:bookmarkEnd w:id="74"/>
      <w:bookmarkEnd w:id="69"/>
      <w:r>
        <w:rPr>
          <w:b/>
          <w:sz w:val="28"/>
        </w:rPr>
        <w:t>Выводы</w:t>
      </w:r>
      <w:bookmarkEnd w:id="76"/>
    </w:p>
    <w:p w14:paraId="6B376E1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оценен семью методами. Доступны</w:t>
      </w:r>
      <w:r>
        <w:rPr>
          <w:sz w:val="28"/>
        </w:rPr>
        <w:t>й рынок (</w:t>
      </w:r>
      <w:r>
        <w:rPr>
          <w:i/>
          <w:sz w:val="28"/>
        </w:rPr>
        <w:t>SAM</w:t>
      </w:r>
      <w:r>
        <w:rPr>
          <w:sz w:val="28"/>
        </w:rPr>
        <w:t>) в границах проекта - 14 852 811 </w:t>
      </w:r>
      <w:r>
        <w:rPr>
          <w:i/>
          <w:sz w:val="28"/>
        </w:rPr>
        <w:t>EUR</w:t>
      </w:r>
      <w:r>
        <w:rPr>
          <w:sz w:val="28"/>
        </w:rPr>
        <w:t xml:space="preserve"> - 68 543 809 </w:t>
      </w:r>
      <w:r>
        <w:rPr>
          <w:i/>
          <w:sz w:val="28"/>
        </w:rPr>
        <w:t>EUR</w:t>
      </w:r>
      <w:r>
        <w:rPr>
          <w:sz w:val="28"/>
        </w:rPr>
        <w:t xml:space="preserve"> в год, базовая оценка 35 003 130 </w:t>
      </w:r>
      <w:r>
        <w:rPr>
          <w:i/>
          <w:sz w:val="28"/>
        </w:rPr>
        <w:t>EUR</w:t>
      </w:r>
      <w:r>
        <w:rPr>
          <w:sz w:val="28"/>
        </w:rPr>
        <w:t>; адресуемая клиентская база - около 236 748 человек и компаний. Теоретический потолок (</w:t>
      </w:r>
      <w:r>
        <w:rPr>
          <w:i/>
          <w:sz w:val="28"/>
        </w:rPr>
        <w:t>TAM</w:t>
      </w:r>
      <w:r>
        <w:rPr>
          <w:sz w:val="28"/>
        </w:rPr>
        <w:t xml:space="preserve">) - около 5,2 млрд </w:t>
      </w:r>
      <w:r>
        <w:rPr>
          <w:i/>
          <w:sz w:val="28"/>
        </w:rPr>
        <w:t>EUR</w:t>
      </w:r>
      <w:r>
        <w:rPr>
          <w:sz w:val="28"/>
        </w:rPr>
        <w:t xml:space="preserve"> и служит только верхней границей.</w:t>
      </w:r>
    </w:p>
    <w:p w14:paraId="4886CD6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Дости</w:t>
      </w:r>
      <w:r>
        <w:rPr>
          <w:sz w:val="28"/>
        </w:rPr>
        <w:t>жимая выручка нового бизнеса (</w:t>
      </w:r>
      <w:r>
        <w:rPr>
          <w:i/>
          <w:sz w:val="28"/>
        </w:rPr>
        <w:t>SOM</w:t>
      </w:r>
      <w:r>
        <w:rPr>
          <w:sz w:val="28"/>
        </w:rPr>
        <w:t>) в первый год - от 132 </w:t>
      </w:r>
      <w:r>
        <w:rPr>
          <w:i/>
          <w:sz w:val="28"/>
        </w:rPr>
        <w:t>EUR</w:t>
      </w:r>
      <w:r>
        <w:rPr>
          <w:sz w:val="28"/>
        </w:rPr>
        <w:t xml:space="preserve"> до 100 466 </w:t>
      </w:r>
      <w:r>
        <w:rPr>
          <w:i/>
          <w:sz w:val="28"/>
        </w:rPr>
        <w:t>EUR</w:t>
      </w:r>
      <w:r>
        <w:rPr>
          <w:sz w:val="28"/>
        </w:rPr>
        <w:t xml:space="preserve"> по каналу, с базовым значением 5 164 </w:t>
      </w:r>
      <w:r>
        <w:rPr>
          <w:i/>
          <w:sz w:val="28"/>
        </w:rPr>
        <w:t>EUR</w:t>
      </w:r>
      <w:r>
        <w:rPr>
          <w:sz w:val="28"/>
        </w:rPr>
        <w:t>; клиентская оценка выше (45 504 </w:t>
      </w:r>
      <w:r>
        <w:rPr>
          <w:i/>
          <w:sz w:val="28"/>
        </w:rPr>
        <w:t>EUR</w:t>
      </w:r>
      <w:r>
        <w:rPr>
          <w:sz w:val="28"/>
        </w:rPr>
        <w:t>), так как не ограничена каналом. Цифровое поле состоит из малых специализированных сайтов (около 75 тыс</w:t>
      </w:r>
      <w:r>
        <w:rPr>
          <w:sz w:val="28"/>
        </w:rPr>
        <w:t xml:space="preserve">яч визитов в месяц) и крупных </w:t>
      </w:r>
      <w:r>
        <w:rPr>
          <w:i/>
          <w:sz w:val="28"/>
        </w:rPr>
        <w:t>AI</w:t>
      </w:r>
      <w:r>
        <w:rPr>
          <w:sz w:val="28"/>
        </w:rPr>
        <w:t xml:space="preserve">-помощников (около 1,9 миллиона). Проверка по маркетплейсу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(25 предложений в поле проверки таблиц из 2 184 надстроек </w:t>
      </w:r>
      <w:r>
        <w:rPr>
          <w:i/>
          <w:sz w:val="28"/>
        </w:rPr>
        <w:t>Excel</w:t>
      </w:r>
      <w:r>
        <w:rPr>
          <w:sz w:val="28"/>
        </w:rPr>
        <w:t>) показала, что магазин пока дает лишь малую часть спроса и служит каналом доверия</w:t>
      </w:r>
      <w:r>
        <w:rPr>
          <w:sz w:val="28"/>
        </w:rPr>
        <w:t>, а не основным источником выручки. Цена тарифов находится в рыночном коридоре, платежеспособность сегментов достаточная (средний индекс 2,4).</w:t>
      </w:r>
    </w:p>
    <w:p w14:paraId="7681F374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Цель проекта по регистрациям (300) достижима в базовом сценарии (571 за 6 месяцев). Цель по платящим (50) за 4 ме</w:t>
      </w:r>
      <w:r>
        <w:rPr>
          <w:sz w:val="28"/>
        </w:rPr>
        <w:t>сяца платной беты в базовом сценарии не достигается (19) и требует либо оптимистичной доли трафика (около 3,9 %), либо дополнительных каналов, либо более длинного горизонта; на 12 месяцев канал дает около 57 платящих. Рекомендуется перейти к ЛР4 и ЛР5 и ис</w:t>
      </w:r>
      <w:r>
        <w:rPr>
          <w:sz w:val="28"/>
        </w:rPr>
        <w:t xml:space="preserve">пользовать снимок </w:t>
      </w:r>
      <w:r>
        <w:rPr>
          <w:i/>
          <w:sz w:val="28"/>
        </w:rPr>
        <w:t>Similarweb</w:t>
      </w:r>
      <w:r>
        <w:rPr>
          <w:sz w:val="28"/>
        </w:rPr>
        <w:t xml:space="preserve"> для анализа пяти сил и конкурентов, а в реестре рисков отразить риск недостижения цели по платящим.</w:t>
      </w:r>
    </w:p>
    <w:p w14:paraId="72659496" w14:textId="77777777" w:rsidR="000A2396" w:rsidRDefault="007E7498">
      <w:pPr>
        <w:pStyle w:val="2"/>
        <w:spacing w:before="360" w:after="360" w:line="360" w:lineRule="exact"/>
        <w:ind w:firstLine="709"/>
      </w:pPr>
      <w:bookmarkStart w:id="77" w:name="_60fc0f079bdf2dae2b9b402e6e3c076e6136882"/>
      <w:bookmarkStart w:id="78" w:name="_Toc242033031"/>
      <w:bookmarkEnd w:id="75"/>
      <w:r>
        <w:rPr>
          <w:b/>
          <w:sz w:val="28"/>
        </w:rPr>
        <w:t>Список использованных источников</w:t>
      </w:r>
      <w:bookmarkEnd w:id="78"/>
    </w:p>
    <w:p w14:paraId="3E022A9D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</w:t>
      </w:r>
      <w:r>
        <w:rPr>
          <w:sz w:val="28"/>
        </w:rPr>
        <w:t>ынка» по дисциплине «Электронный бизнес» / Р. В. Земляник. – Минск : БГУИР, 2026.</w:t>
      </w:r>
    </w:p>
    <w:p w14:paraId="7429A711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Методические материалы дисциплины «Электронный бизнес» к лабораторным работам № 2–3: инструкция по применению методик </w:t>
      </w:r>
      <w:r>
        <w:rPr>
          <w:sz w:val="28"/>
        </w:rPr>
        <w:lastRenderedPageBreak/>
        <w:t>оценки рынка электронного бизнеса и методики оценки рынк</w:t>
      </w:r>
      <w:r>
        <w:rPr>
          <w:sz w:val="28"/>
        </w:rPr>
        <w:t xml:space="preserve">а (поисковый спрос, </w:t>
      </w:r>
      <w:r>
        <w:rPr>
          <w:i/>
          <w:sz w:val="28"/>
        </w:rPr>
        <w:t>Similarweb</w:t>
      </w:r>
      <w:r>
        <w:rPr>
          <w:sz w:val="28"/>
        </w:rPr>
        <w:t>, сверху вниз и снизу вверх, потенциальные клиенты, цифровая воронка, платежеспособность). – Минск : БГУИР, 2026.</w:t>
      </w:r>
    </w:p>
    <w:p w14:paraId="7CFB35CD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>Национальный банк Республики Беларусь. Официальные курсы белорусского рубля [Электронный ресурс]. – Режим доступ</w:t>
      </w:r>
      <w:r>
        <w:rPr>
          <w:sz w:val="28"/>
        </w:rPr>
        <w:t>а: https://www.nbrb.by/api/exrates/rates/EUR?parammode=2. – Дата доступа: 03.10.2026.</w:t>
      </w:r>
    </w:p>
    <w:p w14:paraId="4C4BF8C7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</w:t>
      </w:r>
      <w:r>
        <w:rPr>
          <w:sz w:val="28"/>
        </w:rPr>
        <w:t>проектами» / Р. В. Земляник. – Минск : БГУИР, 2026.</w:t>
      </w:r>
    </w:p>
    <w:p w14:paraId="1993B526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[Электронный ресурс]. – Режим доступа: https://pro.similarweb.com/. – Дата доступа: 03.10.2026.</w:t>
      </w:r>
    </w:p>
    <w:p w14:paraId="529937E3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Bureau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Labor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Occupational</w:t>
      </w:r>
      <w:r>
        <w:rPr>
          <w:sz w:val="28"/>
        </w:rPr>
        <w:t xml:space="preserve"> </w:t>
      </w:r>
      <w:r>
        <w:rPr>
          <w:i/>
          <w:sz w:val="28"/>
        </w:rPr>
        <w:t>Outlook</w:t>
      </w:r>
      <w:r>
        <w:rPr>
          <w:sz w:val="28"/>
        </w:rPr>
        <w:t xml:space="preserve"> </w:t>
      </w:r>
      <w:r>
        <w:rPr>
          <w:i/>
          <w:sz w:val="28"/>
        </w:rPr>
        <w:t>Handbook</w:t>
      </w:r>
      <w:r>
        <w:rPr>
          <w:sz w:val="28"/>
        </w:rPr>
        <w:t xml:space="preserve">: </w:t>
      </w:r>
      <w:r>
        <w:rPr>
          <w:i/>
          <w:sz w:val="28"/>
        </w:rPr>
        <w:t>Accountants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Auditors</w:t>
      </w:r>
      <w:r>
        <w:rPr>
          <w:sz w:val="28"/>
        </w:rPr>
        <w:t xml:space="preserve">;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; </w:t>
      </w:r>
      <w:r>
        <w:rPr>
          <w:i/>
          <w:sz w:val="28"/>
        </w:rPr>
        <w:t>Management</w:t>
      </w:r>
      <w:r>
        <w:rPr>
          <w:sz w:val="28"/>
        </w:rPr>
        <w:t xml:space="preserve"> </w:t>
      </w:r>
      <w:r>
        <w:rPr>
          <w:i/>
          <w:sz w:val="28"/>
        </w:rPr>
        <w:t>Analysts</w:t>
      </w:r>
      <w:r>
        <w:rPr>
          <w:sz w:val="28"/>
        </w:rPr>
        <w:t xml:space="preserve"> [Электронный ресурс]. – Режим доступа: https://www.bls.gov/ooh/business-and-financial/. – Дата доступа: 03.10.2026.</w:t>
      </w:r>
    </w:p>
    <w:p w14:paraId="5B01EB6F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U.S</w:t>
      </w:r>
      <w:r>
        <w:rPr>
          <w:sz w:val="28"/>
        </w:rPr>
        <w:t xml:space="preserve">. </w:t>
      </w:r>
      <w:r>
        <w:rPr>
          <w:i/>
          <w:sz w:val="28"/>
        </w:rPr>
        <w:t>Small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Administration</w:t>
      </w:r>
      <w:r>
        <w:rPr>
          <w:sz w:val="28"/>
        </w:rPr>
        <w:t xml:space="preserve">, </w:t>
      </w: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Advocacy</w:t>
      </w:r>
      <w:r>
        <w:rPr>
          <w:sz w:val="28"/>
        </w:rPr>
        <w:t xml:space="preserve">. 2025 </w:t>
      </w:r>
      <w:r>
        <w:rPr>
          <w:i/>
          <w:sz w:val="28"/>
        </w:rPr>
        <w:t>Sma</w:t>
      </w:r>
      <w:r>
        <w:rPr>
          <w:i/>
          <w:sz w:val="28"/>
        </w:rPr>
        <w:t>ll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[Электронный ресурс]. – Режим доступа: https://advocacy.sba.gov/2025/06/30/new-advocacy-report-shows-the-number-of-small-businesses-in-the-u-s-exceeds-36-million/. – Дата доступа: 03.10.2026.</w:t>
      </w:r>
    </w:p>
    <w:p w14:paraId="73B1F7B5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UK</w:t>
      </w:r>
      <w:r>
        <w:rPr>
          <w:sz w:val="28"/>
        </w:rPr>
        <w:t xml:space="preserve"> </w:t>
      </w:r>
      <w:r>
        <w:rPr>
          <w:i/>
          <w:sz w:val="28"/>
        </w:rPr>
        <w:t>Department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Trade</w:t>
      </w:r>
      <w:r>
        <w:rPr>
          <w:sz w:val="28"/>
        </w:rPr>
        <w:t xml:space="preserve">. </w:t>
      </w:r>
      <w:r>
        <w:rPr>
          <w:i/>
          <w:sz w:val="28"/>
        </w:rPr>
        <w:t>Busine</w:t>
      </w:r>
      <w:r>
        <w:rPr>
          <w:i/>
          <w:sz w:val="28"/>
        </w:rPr>
        <w:t>ss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estimates</w:t>
      </w:r>
      <w:r>
        <w:rPr>
          <w:sz w:val="28"/>
        </w:rPr>
        <w:t xml:space="preserve"> 2025 [Электронный ресурс]. – Режим доступа: https://www.gov.uk/government/statistics/business-population-estimates-2025. – Дата доступа: 03.10.2026 (значения по сводке поисковой выдачи).</w:t>
      </w:r>
    </w:p>
    <w:p w14:paraId="0D78DAA9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Commission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 </w:t>
      </w:r>
      <w:r>
        <w:rPr>
          <w:i/>
          <w:sz w:val="28"/>
        </w:rPr>
        <w:t>on</w:t>
      </w:r>
      <w:r>
        <w:rPr>
          <w:sz w:val="28"/>
        </w:rPr>
        <w:t xml:space="preserve"> </w:t>
      </w:r>
      <w:r>
        <w:rPr>
          <w:i/>
          <w:sz w:val="28"/>
        </w:rPr>
        <w:t>European</w:t>
      </w:r>
      <w:r>
        <w:rPr>
          <w:sz w:val="28"/>
        </w:rPr>
        <w:t xml:space="preserve"> </w:t>
      </w:r>
      <w:r>
        <w:rPr>
          <w:i/>
          <w:sz w:val="28"/>
        </w:rPr>
        <w:t>SMEs</w:t>
      </w:r>
      <w:r>
        <w:rPr>
          <w:sz w:val="28"/>
        </w:rPr>
        <w:t xml:space="preserve"> 2025/2026 [Электронный ресурс]. – Режим доступа: https://single-market-economy.ec.europa.eu/publications/annual-report-european-smes-20252026_en. – Дата доступа: 03.10.2026.</w:t>
      </w:r>
    </w:p>
    <w:p w14:paraId="70693B44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: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>, поиск надстрое</w:t>
      </w:r>
      <w:r>
        <w:rPr>
          <w:sz w:val="28"/>
        </w:rPr>
        <w:t xml:space="preserve">к </w:t>
      </w:r>
      <w:r>
        <w:rPr>
          <w:i/>
          <w:sz w:val="28"/>
        </w:rPr>
        <w:t>Office</w:t>
      </w:r>
      <w:r>
        <w:rPr>
          <w:sz w:val="28"/>
        </w:rPr>
        <w:t xml:space="preserve"> [Электронный ресурс]. – Режим доступа: https://marketplace.microsoft.com/en-us/marketplace/apps?product=office. – Дата доступа: 03.10.2026.</w:t>
      </w:r>
    </w:p>
    <w:p w14:paraId="1013908C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https://www.perfectxl.com/pricing/. – Дата доступ</w:t>
      </w:r>
      <w:r>
        <w:rPr>
          <w:sz w:val="28"/>
        </w:rPr>
        <w:t>а: 03.10.2026.</w:t>
      </w:r>
    </w:p>
    <w:p w14:paraId="599D139D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7A06562F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60253558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</w:t>
      </w:r>
      <w:r>
        <w:rPr>
          <w:i/>
          <w:sz w:val="28"/>
        </w:rPr>
        <w:t>cing</w:t>
      </w:r>
      <w:r>
        <w:rPr>
          <w:sz w:val="28"/>
        </w:rPr>
        <w:t xml:space="preserve"> [Электронный ресурс]. – Режим доступа: https://www.shortcut.ai/pricing. – Дата доступа: 03.10.2026.</w:t>
      </w:r>
    </w:p>
    <w:p w14:paraId="0E7C5CF2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</w:t>
      </w:r>
      <w:r>
        <w:rPr>
          <w:sz w:val="28"/>
        </w:rPr>
        <w:t>. – Дата доступа: 03.10.2026.</w:t>
      </w:r>
    </w:p>
    <w:p w14:paraId="54065993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transact</w:t>
      </w:r>
      <w:r>
        <w:rPr>
          <w:sz w:val="28"/>
        </w:rPr>
        <w:t xml:space="preserve"> </w:t>
      </w:r>
      <w:r>
        <w:rPr>
          <w:i/>
          <w:sz w:val="28"/>
        </w:rPr>
        <w:t>capabilities</w:t>
      </w:r>
      <w:r>
        <w:rPr>
          <w:sz w:val="28"/>
        </w:rPr>
        <w:t xml:space="preserve"> [Электронный ресурс]. – Режим доступа: https://learn.microsoft.com/en-us/partner-center/marketplace-offers/marketplace-commercial-transaction-capabilities-and-consideratio</w:t>
      </w:r>
      <w:r>
        <w:rPr>
          <w:i/>
          <w:sz w:val="28"/>
        </w:rPr>
        <w:t>ns</w:t>
      </w:r>
      <w:r>
        <w:rPr>
          <w:sz w:val="28"/>
        </w:rPr>
        <w:t>. – Дата доступа: 03.10.2026.</w:t>
      </w:r>
    </w:p>
    <w:p w14:paraId="12A735F2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Eurostat</w:t>
      </w:r>
      <w:r>
        <w:rPr>
          <w:sz w:val="28"/>
        </w:rPr>
        <w:t xml:space="preserve">. </w:t>
      </w:r>
      <w:r>
        <w:rPr>
          <w:i/>
          <w:sz w:val="28"/>
        </w:rPr>
        <w:t>Employed</w:t>
      </w:r>
      <w:r>
        <w:rPr>
          <w:sz w:val="28"/>
        </w:rPr>
        <w:t xml:space="preserve"> </w:t>
      </w:r>
      <w:r>
        <w:rPr>
          <w:i/>
          <w:sz w:val="28"/>
        </w:rPr>
        <w:t>persons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detailed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ISCO-08</w:t>
      </w:r>
      <w:r>
        <w:rPr>
          <w:sz w:val="28"/>
        </w:rPr>
        <w:t xml:space="preserve"> </w:t>
      </w:r>
      <w:r>
        <w:rPr>
          <w:i/>
          <w:sz w:val="28"/>
        </w:rPr>
        <w:t>two</w:t>
      </w:r>
      <w:r>
        <w:rPr>
          <w:sz w:val="28"/>
        </w:rPr>
        <w:t xml:space="preserve"> </w:t>
      </w:r>
      <w:r>
        <w:rPr>
          <w:i/>
          <w:sz w:val="28"/>
        </w:rPr>
        <w:t>digit</w:t>
      </w:r>
      <w:r>
        <w:rPr>
          <w:sz w:val="28"/>
        </w:rPr>
        <w:t xml:space="preserve"> </w:t>
      </w:r>
      <w:r>
        <w:rPr>
          <w:i/>
          <w:sz w:val="28"/>
        </w:rPr>
        <w:t>level</w:t>
      </w:r>
      <w:r>
        <w:rPr>
          <w:sz w:val="28"/>
        </w:rPr>
        <w:t xml:space="preserve">), </w:t>
      </w:r>
      <w:r>
        <w:rPr>
          <w:i/>
          <w:sz w:val="28"/>
        </w:rPr>
        <w:t>lfsa_egai2d</w:t>
      </w:r>
      <w:r>
        <w:rPr>
          <w:sz w:val="28"/>
        </w:rPr>
        <w:t xml:space="preserve"> [Электронный ресурс]. – Режим доступа: https://ec.europa.eu/eurostat/api/dissemination/statistics/1.0/data/lfsa_egai2d. – Дата доступа:</w:t>
      </w:r>
      <w:r>
        <w:rPr>
          <w:sz w:val="28"/>
        </w:rPr>
        <w:t xml:space="preserve"> 03.10.2026.</w:t>
      </w:r>
    </w:p>
    <w:p w14:paraId="33CD3AB7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. </w:t>
      </w:r>
      <w:r>
        <w:rPr>
          <w:i/>
          <w:sz w:val="28"/>
        </w:rPr>
        <w:t>Download</w:t>
      </w:r>
      <w:r>
        <w:rPr>
          <w:sz w:val="28"/>
        </w:rPr>
        <w:t xml:space="preserve">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: </w:t>
      </w:r>
      <w:r>
        <w:rPr>
          <w:i/>
          <w:sz w:val="28"/>
        </w:rPr>
        <w:t>Licensing</w:t>
      </w:r>
      <w:r>
        <w:rPr>
          <w:sz w:val="28"/>
        </w:rPr>
        <w:t xml:space="preserve">,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https://www.arixcel.com/explorer/download. – Дата доступа: 03.10.2026.</w:t>
      </w:r>
    </w:p>
    <w:p w14:paraId="635241FD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</w:t>
      </w:r>
      <w:r>
        <w:rPr>
          <w:i/>
          <w:sz w:val="28"/>
        </w:rPr>
        <w:t>Kit</w:t>
      </w:r>
      <w:r>
        <w:rPr>
          <w:sz w:val="28"/>
        </w:rPr>
        <w:t xml:space="preserve">.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Modelling</w:t>
      </w:r>
      <w:r>
        <w:rPr>
          <w:sz w:val="28"/>
        </w:rPr>
        <w:t xml:space="preserve"> </w:t>
      </w:r>
      <w:r>
        <w:rPr>
          <w:i/>
          <w:sz w:val="28"/>
        </w:rPr>
        <w:t>Fees</w:t>
      </w:r>
      <w:r>
        <w:rPr>
          <w:sz w:val="28"/>
        </w:rPr>
        <w:t xml:space="preserve"> |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Package</w:t>
      </w:r>
      <w:r>
        <w:rPr>
          <w:sz w:val="28"/>
        </w:rPr>
        <w:t xml:space="preserve"> | </w:t>
      </w:r>
      <w:r>
        <w:rPr>
          <w:i/>
          <w:sz w:val="28"/>
        </w:rPr>
        <w:t>OAK</w:t>
      </w:r>
      <w:r>
        <w:rPr>
          <w:sz w:val="28"/>
        </w:rPr>
        <w:t xml:space="preserve"> [Электронный ресурс]. – Режим доступа: https://www.operisanalysiskit.c</w:t>
      </w:r>
      <w:r>
        <w:rPr>
          <w:sz w:val="28"/>
        </w:rPr>
        <w:t>om/oak-price/. – Дата доступа: 03.10.2026.</w:t>
      </w:r>
    </w:p>
    <w:p w14:paraId="65BA79FF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Finder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Much</w:t>
      </w:r>
      <w:r>
        <w:rPr>
          <w:sz w:val="28"/>
        </w:rPr>
        <w:t xml:space="preserve"> </w:t>
      </w:r>
      <w:r>
        <w:rPr>
          <w:i/>
          <w:sz w:val="28"/>
        </w:rPr>
        <w:t>Does</w:t>
      </w:r>
      <w:r>
        <w:rPr>
          <w:sz w:val="28"/>
        </w:rPr>
        <w:t xml:space="preserve">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 (2026 </w:t>
      </w:r>
      <w:r>
        <w:rPr>
          <w:i/>
          <w:sz w:val="28"/>
        </w:rPr>
        <w:t>Pricing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>) [Электронный ресурс]. – Режим доступа: https://softwarefinder.com/resources/how-much-does-datasnipper-cost. – Дата доступа: 03.10.2026.</w:t>
      </w:r>
    </w:p>
    <w:p w14:paraId="3DE72BD7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Sacra</w:t>
      </w:r>
      <w:r>
        <w:rPr>
          <w:sz w:val="28"/>
        </w:rPr>
        <w:t xml:space="preserve">. </w:t>
      </w:r>
      <w:r>
        <w:rPr>
          <w:i/>
          <w:sz w:val="28"/>
        </w:rPr>
        <w:t>D</w:t>
      </w:r>
      <w:r>
        <w:rPr>
          <w:i/>
          <w:sz w:val="28"/>
        </w:rPr>
        <w:t>ataSnipper</w:t>
      </w:r>
      <w:r>
        <w:rPr>
          <w:sz w:val="28"/>
        </w:rPr>
        <w:t xml:space="preserve"> </w:t>
      </w:r>
      <w:r>
        <w:rPr>
          <w:i/>
          <w:sz w:val="28"/>
        </w:rPr>
        <w:t>revenue</w:t>
      </w:r>
      <w:r>
        <w:rPr>
          <w:sz w:val="28"/>
        </w:rPr>
        <w:t xml:space="preserve">, </w:t>
      </w:r>
      <w:r>
        <w:rPr>
          <w:i/>
          <w:sz w:val="28"/>
        </w:rPr>
        <w:t>valuation</w:t>
      </w:r>
      <w:r>
        <w:rPr>
          <w:sz w:val="28"/>
        </w:rPr>
        <w:t xml:space="preserve"> &amp; </w:t>
      </w:r>
      <w:r>
        <w:rPr>
          <w:i/>
          <w:sz w:val="28"/>
        </w:rPr>
        <w:t>funding</w:t>
      </w:r>
      <w:r>
        <w:rPr>
          <w:sz w:val="28"/>
        </w:rPr>
        <w:t xml:space="preserve"> [Электронный ресурс]. – Режим доступа: https://sacra.com/c/datasnipper/. – Дата доступа: 04.10.2026.</w:t>
      </w:r>
    </w:p>
    <w:p w14:paraId="6889A8C6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Vendr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&amp; </w:t>
      </w:r>
      <w:r>
        <w:rPr>
          <w:i/>
          <w:sz w:val="28"/>
        </w:rPr>
        <w:t>Plans</w:t>
      </w:r>
      <w:r>
        <w:rPr>
          <w:sz w:val="28"/>
        </w:rPr>
        <w:t xml:space="preserve"> 2026 [Электронный ресурс]. – Режим доступа: https://www.vendr.com/marketp</w:t>
      </w:r>
      <w:r>
        <w:rPr>
          <w:sz w:val="28"/>
        </w:rPr>
        <w:t>lace/datarails. – Дата доступа: 04.10.2026.</w:t>
      </w:r>
    </w:p>
    <w:p w14:paraId="041CB3B0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Coefficient</w:t>
      </w:r>
      <w:r>
        <w:rPr>
          <w:sz w:val="28"/>
        </w:rPr>
        <w:t xml:space="preserve">.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2026: </w:t>
      </w:r>
      <w:r>
        <w:rPr>
          <w:i/>
          <w:sz w:val="28"/>
        </w:rPr>
        <w:t>Complete</w:t>
      </w:r>
      <w:r>
        <w:rPr>
          <w:sz w:val="28"/>
        </w:rPr>
        <w:t xml:space="preserve"> </w:t>
      </w:r>
      <w:r>
        <w:rPr>
          <w:i/>
          <w:sz w:val="28"/>
        </w:rPr>
        <w:t>Guide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, </w:t>
      </w:r>
      <w:r>
        <w:rPr>
          <w:i/>
          <w:sz w:val="28"/>
        </w:rPr>
        <w:t>Features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https://coefficient.io/datarails-pricing. – Дата доступа: 03.10.2026.</w:t>
      </w:r>
    </w:p>
    <w:p w14:paraId="5C260ECC" w14:textId="77777777" w:rsidR="000A2396" w:rsidRDefault="007E7498">
      <w:pPr>
        <w:pStyle w:val="FirstParagraph"/>
        <w:numPr>
          <w:ilvl w:val="0"/>
          <w:numId w:val="8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Office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National</w:t>
      </w:r>
      <w:r>
        <w:rPr>
          <w:sz w:val="28"/>
        </w:rPr>
        <w:t xml:space="preserve"> </w:t>
      </w:r>
      <w:r>
        <w:rPr>
          <w:i/>
          <w:sz w:val="28"/>
        </w:rPr>
        <w:t>Statistics</w:t>
      </w:r>
      <w:r>
        <w:rPr>
          <w:sz w:val="28"/>
        </w:rPr>
        <w:t xml:space="preserve">. </w:t>
      </w:r>
      <w:r>
        <w:rPr>
          <w:i/>
          <w:sz w:val="28"/>
        </w:rPr>
        <w:t>Annual</w:t>
      </w:r>
      <w:r>
        <w:rPr>
          <w:sz w:val="28"/>
        </w:rPr>
        <w:t xml:space="preserve"> </w:t>
      </w:r>
      <w:r>
        <w:rPr>
          <w:i/>
          <w:sz w:val="28"/>
        </w:rPr>
        <w:t>Population</w:t>
      </w:r>
      <w:r>
        <w:rPr>
          <w:sz w:val="28"/>
        </w:rPr>
        <w:t xml:space="preserve"> </w:t>
      </w:r>
      <w:r>
        <w:rPr>
          <w:i/>
          <w:sz w:val="28"/>
        </w:rPr>
        <w:t>Survey</w:t>
      </w:r>
      <w:r>
        <w:rPr>
          <w:sz w:val="28"/>
        </w:rPr>
        <w:t xml:space="preserve">: </w:t>
      </w:r>
      <w:r>
        <w:rPr>
          <w:i/>
          <w:sz w:val="28"/>
        </w:rPr>
        <w:t>employment</w:t>
      </w:r>
      <w:r>
        <w:rPr>
          <w:sz w:val="28"/>
        </w:rPr>
        <w:t xml:space="preserve"> </w:t>
      </w:r>
      <w:r>
        <w:rPr>
          <w:i/>
          <w:sz w:val="28"/>
        </w:rPr>
        <w:t>by</w:t>
      </w:r>
      <w:r>
        <w:rPr>
          <w:sz w:val="28"/>
        </w:rPr>
        <w:t xml:space="preserve"> </w:t>
      </w:r>
      <w:r>
        <w:rPr>
          <w:i/>
          <w:sz w:val="28"/>
        </w:rPr>
        <w:t>occupation</w:t>
      </w:r>
      <w:r>
        <w:rPr>
          <w:sz w:val="28"/>
        </w:rPr>
        <w:t xml:space="preserve"> (</w:t>
      </w:r>
      <w:r>
        <w:rPr>
          <w:i/>
          <w:sz w:val="28"/>
        </w:rPr>
        <w:t>SOC</w:t>
      </w:r>
      <w:r>
        <w:rPr>
          <w:sz w:val="28"/>
        </w:rPr>
        <w:t xml:space="preserve"> 2020), </w:t>
      </w:r>
      <w:r>
        <w:rPr>
          <w:i/>
          <w:sz w:val="28"/>
        </w:rPr>
        <w:t>NM_218_1</w:t>
      </w:r>
      <w:r>
        <w:rPr>
          <w:sz w:val="28"/>
        </w:rPr>
        <w:t xml:space="preserve"> [Электронный ресурс]. – Режим доступа: </w:t>
      </w:r>
      <w:r>
        <w:rPr>
          <w:i/>
          <w:sz w:val="28"/>
        </w:rPr>
        <w:t>htt</w:t>
      </w:r>
      <w:r>
        <w:rPr>
          <w:sz w:val="28"/>
        </w:rPr>
        <w:t>ps://www.nomisweb.co.uk/datasets/aps218. – Дата доступа: 03.10.2026.</w:t>
      </w:r>
    </w:p>
    <w:p w14:paraId="3B129A3A" w14:textId="77777777" w:rsidR="000A2396" w:rsidRDefault="007E7498">
      <w:pPr>
        <w:pStyle w:val="2"/>
        <w:spacing w:before="360" w:after="360" w:line="360" w:lineRule="exact"/>
        <w:ind w:firstLine="709"/>
      </w:pPr>
      <w:bookmarkStart w:id="79" w:name="_5bf94482c9124411111bddd2a3835827f750783"/>
      <w:bookmarkStart w:id="80" w:name="_Toc242033032"/>
      <w:bookmarkEnd w:id="77"/>
      <w:r>
        <w:rPr>
          <w:b/>
          <w:sz w:val="28"/>
        </w:rPr>
        <w:lastRenderedPageBreak/>
        <w:t>Приложение А (обязательное) Допущения и параметры расчета</w:t>
      </w:r>
      <w:bookmarkEnd w:id="80"/>
    </w:p>
    <w:p w14:paraId="53B36F0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допущения, добавленные в ЛР2-3 к допущениям Д-01…Д-08 из ЛР1. Каждое допущение указывает значение, обоснован</w:t>
      </w:r>
      <w:r>
        <w:rPr>
          <w:sz w:val="28"/>
        </w:rPr>
        <w:t>ие и влияние на результат.</w:t>
      </w:r>
    </w:p>
    <w:p w14:paraId="25B8003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журнал допущений ЛР2-3.</w:t>
      </w:r>
    </w:p>
    <w:p w14:paraId="1EEE1F0B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25 – Журнал допущений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36"/>
        <w:gridCol w:w="1845"/>
        <w:gridCol w:w="2038"/>
        <w:gridCol w:w="1746"/>
        <w:gridCol w:w="1482"/>
        <w:gridCol w:w="1608"/>
      </w:tblGrid>
      <w:tr w:rsidR="000A2396" w14:paraId="22D8E67F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35" w:type="dxa"/>
            <w:vAlign w:val="center"/>
          </w:tcPr>
          <w:p w14:paraId="3029BE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45" w:type="dxa"/>
            <w:vAlign w:val="center"/>
          </w:tcPr>
          <w:p w14:paraId="4C8364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038" w:type="dxa"/>
            <w:vAlign w:val="center"/>
          </w:tcPr>
          <w:p w14:paraId="67B95B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46" w:type="dxa"/>
            <w:vAlign w:val="center"/>
          </w:tcPr>
          <w:p w14:paraId="4CE5AE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82" w:type="dxa"/>
            <w:vAlign w:val="center"/>
          </w:tcPr>
          <w:p w14:paraId="22615C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608" w:type="dxa"/>
            <w:vAlign w:val="center"/>
          </w:tcPr>
          <w:p w14:paraId="0C2FDA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0A2396" w14:paraId="72BF8C95" w14:textId="77777777" w:rsidTr="000A2396">
        <w:trPr>
          <w:cantSplit/>
          <w:jc w:val="center"/>
        </w:trPr>
        <w:tc>
          <w:tcPr>
            <w:tcW w:w="635" w:type="dxa"/>
            <w:vAlign w:val="center"/>
          </w:tcPr>
          <w:p w14:paraId="760F5F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1845" w:type="dxa"/>
            <w:vAlign w:val="center"/>
          </w:tcPr>
          <w:p w14:paraId="46C698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038" w:type="dxa"/>
            <w:vAlign w:val="center"/>
          </w:tcPr>
          <w:p w14:paraId="4BCECC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разовый/Pro/Team: 60/37/3, </w:t>
            </w:r>
            <w:r>
              <w:rPr>
                <w:sz w:val="24"/>
              </w:rPr>
              <w:t>45/45/10, 35/50/15 %; платежей 1,2/6/6; 1,5/8/9; 2/10/11</w:t>
            </w:r>
          </w:p>
        </w:tc>
        <w:tc>
          <w:tcPr>
            <w:tcW w:w="1746" w:type="dxa"/>
            <w:vAlign w:val="center"/>
          </w:tcPr>
          <w:p w14:paraId="578CBE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ПЗ1, типичная сезонность подписок</w:t>
            </w:r>
          </w:p>
        </w:tc>
        <w:tc>
          <w:tcPr>
            <w:tcW w:w="1482" w:type="dxa"/>
            <w:vAlign w:val="center"/>
          </w:tcPr>
          <w:p w14:paraId="4D671E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608" w:type="dxa"/>
            <w:vAlign w:val="center"/>
          </w:tcPr>
          <w:p w14:paraId="08063F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реальные данные оплат после </w:t>
            </w:r>
            <w:r>
              <w:rPr>
                <w:i/>
                <w:sz w:val="24"/>
              </w:rPr>
              <w:t>MVP</w:t>
            </w:r>
          </w:p>
        </w:tc>
      </w:tr>
      <w:tr w:rsidR="000A2396" w14:paraId="58C0D51D" w14:textId="77777777" w:rsidTr="000A2396">
        <w:trPr>
          <w:cantSplit/>
          <w:jc w:val="center"/>
        </w:trPr>
        <w:tc>
          <w:tcPr>
            <w:tcW w:w="635" w:type="dxa"/>
            <w:vAlign w:val="center"/>
          </w:tcPr>
          <w:p w14:paraId="398123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1845" w:type="dxa"/>
            <w:vAlign w:val="center"/>
          </w:tcPr>
          <w:p w14:paraId="2A4DB4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сегментов и масштаб занятости</w:t>
            </w:r>
          </w:p>
        </w:tc>
        <w:tc>
          <w:tcPr>
            <w:tcW w:w="2038" w:type="dxa"/>
            <w:vAlign w:val="center"/>
          </w:tcPr>
          <w:p w14:paraId="0200C0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3-70 %, потребность 20-30 %, </w:t>
            </w:r>
            <w:r>
              <w:rPr>
                <w:sz w:val="24"/>
              </w:rPr>
              <w:t>онлайн 60-70 %, платежеспособность 30-40 %; масштаб 0,45 и 1,30</w:t>
            </w:r>
          </w:p>
        </w:tc>
        <w:tc>
          <w:tcPr>
            <w:tcW w:w="1746" w:type="dxa"/>
            <w:vAlign w:val="center"/>
          </w:tcPr>
          <w:p w14:paraId="71E1B7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 (ошибки в 86-94 % таблиц), ЛР1; масштаб занятости сверен с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ONS</w:t>
            </w:r>
            <w:r>
              <w:rPr>
                <w:sz w:val="24"/>
              </w:rPr>
              <w:t xml:space="preserve"> (приложение Д)</w:t>
            </w:r>
          </w:p>
        </w:tc>
        <w:tc>
          <w:tcPr>
            <w:tcW w:w="1482" w:type="dxa"/>
            <w:vAlign w:val="center"/>
          </w:tcPr>
          <w:p w14:paraId="7B4CC7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определяет </w:t>
            </w:r>
            <w:r>
              <w:rPr>
                <w:i/>
                <w:sz w:val="24"/>
              </w:rPr>
              <w:t>SAM</w:t>
            </w:r>
          </w:p>
        </w:tc>
        <w:tc>
          <w:tcPr>
            <w:tcW w:w="1608" w:type="dxa"/>
            <w:vAlign w:val="center"/>
          </w:tcPr>
          <w:p w14:paraId="4B92C5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241; реальные продажи после </w:t>
            </w:r>
            <w:r>
              <w:rPr>
                <w:i/>
                <w:sz w:val="24"/>
              </w:rPr>
              <w:t>MVP</w:t>
            </w:r>
          </w:p>
        </w:tc>
      </w:tr>
      <w:tr w:rsidR="000A2396" w14:paraId="0A731271" w14:textId="77777777" w:rsidTr="000A2396">
        <w:trPr>
          <w:cantSplit/>
          <w:jc w:val="center"/>
        </w:trPr>
        <w:tc>
          <w:tcPr>
            <w:tcW w:w="635" w:type="dxa"/>
            <w:vAlign w:val="center"/>
          </w:tcPr>
          <w:p w14:paraId="78BCB1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Д-11</w:t>
            </w:r>
          </w:p>
        </w:tc>
        <w:tc>
          <w:tcPr>
            <w:tcW w:w="1845" w:type="dxa"/>
            <w:vAlign w:val="center"/>
          </w:tcPr>
          <w:p w14:paraId="79F507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</w:t>
            </w:r>
          </w:p>
        </w:tc>
        <w:tc>
          <w:tcPr>
            <w:tcW w:w="2038" w:type="dxa"/>
            <w:vAlign w:val="center"/>
          </w:tcPr>
          <w:p w14:paraId="482AD5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 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20 % времени на проверку, экономия 45 %</w:t>
            </w:r>
          </w:p>
        </w:tc>
        <w:tc>
          <w:tcPr>
            <w:tcW w:w="1746" w:type="dxa"/>
            <w:vAlign w:val="center"/>
          </w:tcPr>
          <w:p w14:paraId="2E443E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вычислений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; практика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482" w:type="dxa"/>
            <w:vAlign w:val="center"/>
          </w:tcPr>
          <w:p w14:paraId="0B1093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  <w:tc>
          <w:tcPr>
            <w:tcW w:w="1608" w:type="dxa"/>
            <w:vAlign w:val="center"/>
          </w:tcPr>
          <w:p w14:paraId="15F8F2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учет затрат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хронометраж</w:t>
            </w:r>
          </w:p>
        </w:tc>
      </w:tr>
      <w:tr w:rsidR="000A2396" w14:paraId="380FF654" w14:textId="77777777" w:rsidTr="000A2396">
        <w:trPr>
          <w:cantSplit/>
          <w:jc w:val="center"/>
        </w:trPr>
        <w:tc>
          <w:tcPr>
            <w:tcW w:w="635" w:type="dxa"/>
            <w:vAlign w:val="center"/>
          </w:tcPr>
          <w:p w14:paraId="7B9736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1845" w:type="dxa"/>
            <w:vAlign w:val="center"/>
          </w:tcPr>
          <w:p w14:paraId="731537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038" w:type="dxa"/>
            <w:vAlign w:val="center"/>
          </w:tcPr>
          <w:p w14:paraId="0FFA9B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визит-регистрация 2/4/7 %, </w:t>
            </w:r>
            <w:r>
              <w:rPr>
                <w:sz w:val="24"/>
              </w:rPr>
              <w:t>регистрация-платящий 3/5/8 %, доля трафика 0,5/1,5/4 %</w:t>
            </w:r>
          </w:p>
        </w:tc>
        <w:tc>
          <w:tcPr>
            <w:tcW w:w="1746" w:type="dxa"/>
            <w:vAlign w:val="center"/>
          </w:tcPr>
          <w:p w14:paraId="1C218D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>, допущение</w:t>
            </w:r>
          </w:p>
        </w:tc>
        <w:tc>
          <w:tcPr>
            <w:tcW w:w="1482" w:type="dxa"/>
            <w:vAlign w:val="center"/>
          </w:tcPr>
          <w:p w14:paraId="4E3D95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главный драйвер </w:t>
            </w:r>
            <w:r>
              <w:rPr>
                <w:i/>
                <w:sz w:val="24"/>
              </w:rPr>
              <w:t>SOM</w:t>
            </w:r>
          </w:p>
        </w:tc>
        <w:tc>
          <w:tcPr>
            <w:tcW w:w="1608" w:type="dxa"/>
            <w:vAlign w:val="center"/>
          </w:tcPr>
          <w:p w14:paraId="2B92C1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тест на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, рекламные кампании</w:t>
            </w:r>
          </w:p>
        </w:tc>
      </w:tr>
      <w:tr w:rsidR="000A2396" w14:paraId="491F3423" w14:textId="77777777" w:rsidTr="000A2396">
        <w:trPr>
          <w:cantSplit/>
          <w:jc w:val="center"/>
        </w:trPr>
        <w:tc>
          <w:tcPr>
            <w:tcW w:w="635" w:type="dxa"/>
            <w:vAlign w:val="center"/>
          </w:tcPr>
          <w:p w14:paraId="5769D8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1845" w:type="dxa"/>
            <w:vAlign w:val="center"/>
          </w:tcPr>
          <w:p w14:paraId="12A539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038" w:type="dxa"/>
            <w:vAlign w:val="center"/>
          </w:tcPr>
          <w:p w14:paraId="678E02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46" w:type="dxa"/>
            <w:vAlign w:val="center"/>
          </w:tcPr>
          <w:p w14:paraId="4E00F6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482" w:type="dxa"/>
            <w:vAlign w:val="center"/>
          </w:tcPr>
          <w:p w14:paraId="160ECE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полного трафика</w:t>
            </w:r>
          </w:p>
        </w:tc>
        <w:tc>
          <w:tcPr>
            <w:tcW w:w="1608" w:type="dxa"/>
            <w:vAlign w:val="center"/>
          </w:tcPr>
          <w:p w14:paraId="51085E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список (похожие сайты)</w:t>
            </w:r>
          </w:p>
        </w:tc>
      </w:tr>
      <w:tr w:rsidR="000A2396" w14:paraId="3C28F4F1" w14:textId="77777777" w:rsidTr="000A2396">
        <w:trPr>
          <w:cantSplit/>
          <w:jc w:val="center"/>
        </w:trPr>
        <w:tc>
          <w:tcPr>
            <w:tcW w:w="635" w:type="dxa"/>
            <w:vAlign w:val="center"/>
          </w:tcPr>
          <w:p w14:paraId="4D200D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1845" w:type="dxa"/>
            <w:vAlign w:val="center"/>
          </w:tcPr>
          <w:p w14:paraId="61AF68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038" w:type="dxa"/>
            <w:vAlign w:val="center"/>
          </w:tcPr>
          <w:p w14:paraId="213BBF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2/8/20 оплат в месяц, комиссия 3 %</w:t>
            </w:r>
          </w:p>
        </w:tc>
        <w:tc>
          <w:tcPr>
            <w:tcW w:w="1746" w:type="dxa"/>
            <w:vAlign w:val="center"/>
          </w:tcPr>
          <w:p w14:paraId="0C3898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магазина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(3 % подтверждено 03.10.2026, приложение Д)</w:t>
            </w:r>
          </w:p>
        </w:tc>
        <w:tc>
          <w:tcPr>
            <w:tcW w:w="1482" w:type="dxa"/>
            <w:vAlign w:val="center"/>
          </w:tcPr>
          <w:p w14:paraId="722BEA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  <w:tc>
          <w:tcPr>
            <w:tcW w:w="1608" w:type="dxa"/>
            <w:vAlign w:val="center"/>
          </w:tcPr>
          <w:p w14:paraId="19D5DA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AppSource</w:t>
            </w:r>
          </w:p>
        </w:tc>
      </w:tr>
      <w:tr w:rsidR="000A2396" w14:paraId="25BCA2F1" w14:textId="77777777" w:rsidTr="000A2396">
        <w:trPr>
          <w:cantSplit/>
          <w:jc w:val="center"/>
        </w:trPr>
        <w:tc>
          <w:tcPr>
            <w:tcW w:w="635" w:type="dxa"/>
            <w:vAlign w:val="center"/>
          </w:tcPr>
          <w:p w14:paraId="0A4992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Д-15</w:t>
            </w:r>
          </w:p>
        </w:tc>
        <w:tc>
          <w:tcPr>
            <w:tcW w:w="1845" w:type="dxa"/>
            <w:vAlign w:val="center"/>
          </w:tcPr>
          <w:p w14:paraId="438ACC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по сайтам</w:t>
            </w:r>
          </w:p>
        </w:tc>
        <w:tc>
          <w:tcPr>
            <w:tcW w:w="2038" w:type="dxa"/>
            <w:vAlign w:val="center"/>
          </w:tcPr>
          <w:p w14:paraId="3EC5FD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0,10-0,80</w:t>
            </w:r>
            <w:r>
              <w:rPr>
                <w:sz w:val="24"/>
              </w:rPr>
              <w:t>, качество 0,60-0,90</w:t>
            </w:r>
          </w:p>
        </w:tc>
        <w:tc>
          <w:tcPr>
            <w:tcW w:w="1746" w:type="dxa"/>
            <w:vAlign w:val="center"/>
          </w:tcPr>
          <w:p w14:paraId="4C8EBC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сайта; ненадежность малых сайтов</w:t>
            </w:r>
          </w:p>
        </w:tc>
        <w:tc>
          <w:tcPr>
            <w:tcW w:w="1482" w:type="dxa"/>
            <w:vAlign w:val="center"/>
          </w:tcPr>
          <w:p w14:paraId="1AEEF9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 87 тыс. в месяц</w:t>
            </w:r>
          </w:p>
        </w:tc>
        <w:tc>
          <w:tcPr>
            <w:tcW w:w="1608" w:type="dxa"/>
            <w:vAlign w:val="center"/>
          </w:tcPr>
          <w:p w14:paraId="5CD9AC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поисковые запросы сайтов в </w:t>
            </w:r>
            <w:r>
              <w:rPr>
                <w:i/>
                <w:sz w:val="24"/>
              </w:rPr>
              <w:t>Similarweb</w:t>
            </w:r>
          </w:p>
        </w:tc>
      </w:tr>
      <w:tr w:rsidR="000A2396" w14:paraId="0BA70E46" w14:textId="77777777" w:rsidTr="000A2396">
        <w:trPr>
          <w:cantSplit/>
          <w:jc w:val="center"/>
        </w:trPr>
        <w:tc>
          <w:tcPr>
            <w:tcW w:w="635" w:type="dxa"/>
            <w:vAlign w:val="center"/>
          </w:tcPr>
          <w:p w14:paraId="50C3C0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1845" w:type="dxa"/>
            <w:vAlign w:val="center"/>
          </w:tcPr>
          <w:p w14:paraId="00C0D7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</w:t>
            </w:r>
          </w:p>
        </w:tc>
        <w:tc>
          <w:tcPr>
            <w:tcW w:w="2038" w:type="dxa"/>
            <w:vAlign w:val="center"/>
          </w:tcPr>
          <w:p w14:paraId="012A20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только пять крупнейших стран сайта</w:t>
            </w:r>
          </w:p>
        </w:tc>
        <w:tc>
          <w:tcPr>
            <w:tcW w:w="1746" w:type="dxa"/>
            <w:vAlign w:val="center"/>
          </w:tcPr>
          <w:p w14:paraId="483C45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бесплатного режима</w:t>
            </w:r>
          </w:p>
        </w:tc>
        <w:tc>
          <w:tcPr>
            <w:tcW w:w="1482" w:type="dxa"/>
            <w:vAlign w:val="center"/>
          </w:tcPr>
          <w:p w14:paraId="4B3516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  <w:tc>
          <w:tcPr>
            <w:tcW w:w="1608" w:type="dxa"/>
            <w:vAlign w:val="center"/>
          </w:tcPr>
          <w:p w14:paraId="4EA0D8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список стран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</w:tr>
      <w:tr w:rsidR="000A2396" w14:paraId="68B1B4F4" w14:textId="77777777" w:rsidTr="000A2396">
        <w:trPr>
          <w:cantSplit/>
          <w:jc w:val="center"/>
        </w:trPr>
        <w:tc>
          <w:tcPr>
            <w:tcW w:w="635" w:type="dxa"/>
            <w:vAlign w:val="center"/>
          </w:tcPr>
          <w:p w14:paraId="22DB37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Д-34</w:t>
            </w:r>
          </w:p>
        </w:tc>
        <w:tc>
          <w:tcPr>
            <w:tcW w:w="1845" w:type="dxa"/>
            <w:vAlign w:val="center"/>
          </w:tcPr>
          <w:p w14:paraId="4EEBDE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Оценка сегмента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отзывам</w:t>
            </w:r>
          </w:p>
        </w:tc>
        <w:tc>
          <w:tcPr>
            <w:tcW w:w="2038" w:type="dxa"/>
            <w:vAlign w:val="center"/>
          </w:tcPr>
          <w:p w14:paraId="49C74B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возраст предложений 3 года; конверсия установки в оплату 5/10/15 %; коэффициент отзывов 10/5/2 %</w:t>
            </w:r>
          </w:p>
        </w:tc>
        <w:tc>
          <w:tcPr>
            <w:tcW w:w="1746" w:type="dxa"/>
            <w:vAlign w:val="center"/>
          </w:tcPr>
          <w:p w14:paraId="7DAA54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 отзывов</w:t>
            </w:r>
            <w:r>
              <w:rPr>
                <w:sz w:val="24"/>
              </w:rPr>
              <w:t xml:space="preserve"> взяты из методики, остальное - 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482" w:type="dxa"/>
            <w:vAlign w:val="center"/>
          </w:tcPr>
          <w:p w14:paraId="0A733C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сегмента 1,1 / 8,5 / 47,4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608" w:type="dxa"/>
            <w:vAlign w:val="center"/>
          </w:tcPr>
          <w:p w14:paraId="01D523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разделение по числу установок после публикации надстройки</w:t>
            </w:r>
          </w:p>
        </w:tc>
      </w:tr>
    </w:tbl>
    <w:p w14:paraId="0477DA2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Д-09…Д-16 и Д-34 перенесены в общий журнал допущений проекта. Изменение значения и повторный запуск расчетных скриптов пересчитывает книги </w:t>
      </w:r>
      <w:r>
        <w:rPr>
          <w:i/>
          <w:sz w:val="28"/>
        </w:rPr>
        <w:t>Excel</w:t>
      </w:r>
      <w:r>
        <w:rPr>
          <w:sz w:val="28"/>
        </w:rPr>
        <w:t xml:space="preserve"> и числа отчета.</w:t>
      </w:r>
    </w:p>
    <w:p w14:paraId="04F99930" w14:textId="77777777" w:rsidR="000A2396" w:rsidRDefault="007E7498">
      <w:pPr>
        <w:pStyle w:val="2"/>
        <w:spacing w:before="360" w:after="360" w:line="360" w:lineRule="exact"/>
        <w:ind w:firstLine="709"/>
      </w:pPr>
      <w:bookmarkStart w:id="81" w:name="_20d8851251dadfe97ae948187c61c5e2d545ca5"/>
      <w:bookmarkStart w:id="82" w:name="_Toc242033033"/>
      <w:bookmarkEnd w:id="79"/>
      <w:r>
        <w:rPr>
          <w:b/>
          <w:sz w:val="28"/>
        </w:rPr>
        <w:t>Приложение Б (обязательное) Принятые решения по недостающим данным</w:t>
      </w:r>
      <w:bookmarkEnd w:id="82"/>
    </w:p>
    <w:p w14:paraId="767679A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</w:t>
      </w:r>
      <w:r>
        <w:rPr>
          <w:sz w:val="28"/>
        </w:rPr>
        <w:t>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3A27381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принятые решения по данным, которых нет в открытом дос</w:t>
      </w:r>
      <w:r>
        <w:rPr>
          <w:sz w:val="28"/>
        </w:rPr>
        <w:t>тупе.</w:t>
      </w:r>
    </w:p>
    <w:p w14:paraId="0D9ECA02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26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4"/>
        <w:gridCol w:w="2300"/>
        <w:gridCol w:w="1872"/>
        <w:gridCol w:w="2942"/>
        <w:gridCol w:w="1627"/>
      </w:tblGrid>
      <w:tr w:rsidR="000A2396" w14:paraId="4FC5CF3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4" w:type="dxa"/>
            <w:vAlign w:val="center"/>
          </w:tcPr>
          <w:p w14:paraId="1FB85C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300" w:type="dxa"/>
            <w:vAlign w:val="center"/>
          </w:tcPr>
          <w:p w14:paraId="7EBEE0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872" w:type="dxa"/>
            <w:vAlign w:val="center"/>
          </w:tcPr>
          <w:p w14:paraId="7BB832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942" w:type="dxa"/>
            <w:vAlign w:val="center"/>
          </w:tcPr>
          <w:p w14:paraId="6467A7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27" w:type="dxa"/>
            <w:vAlign w:val="center"/>
          </w:tcPr>
          <w:p w14:paraId="777E9F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0A2396" w14:paraId="32457E52" w14:textId="77777777" w:rsidTr="000A2396">
        <w:trPr>
          <w:cantSplit/>
          <w:jc w:val="center"/>
        </w:trPr>
        <w:tc>
          <w:tcPr>
            <w:tcW w:w="614" w:type="dxa"/>
            <w:vAlign w:val="center"/>
          </w:tcPr>
          <w:p w14:paraId="72AB7D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300" w:type="dxa"/>
            <w:vAlign w:val="center"/>
          </w:tcPr>
          <w:p w14:paraId="37F954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Страны сайтов и дополнительные домены</w:t>
            </w:r>
          </w:p>
        </w:tc>
        <w:tc>
          <w:tcPr>
            <w:tcW w:w="1872" w:type="dxa"/>
            <w:vAlign w:val="center"/>
          </w:tcPr>
          <w:p w14:paraId="732CF3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942" w:type="dxa"/>
            <w:vAlign w:val="center"/>
          </w:tcPr>
          <w:p w14:paraId="1E994A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03.10.2026 по 12 основным и 4 дополнительным доменам; для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данных нет (трафик ниже порога панели); топ-5 стран принято достаточным для расчета</w:t>
            </w:r>
          </w:p>
        </w:tc>
        <w:tc>
          <w:tcPr>
            <w:tcW w:w="1627" w:type="dxa"/>
            <w:vAlign w:val="center"/>
          </w:tcPr>
          <w:p w14:paraId="79CC6B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5 и 6, приложение Д</w:t>
            </w:r>
          </w:p>
        </w:tc>
      </w:tr>
      <w:tr w:rsidR="000A2396" w14:paraId="5C1EB6AD" w14:textId="77777777" w:rsidTr="000A2396">
        <w:trPr>
          <w:cantSplit/>
          <w:jc w:val="center"/>
        </w:trPr>
        <w:tc>
          <w:tcPr>
            <w:tcW w:w="614" w:type="dxa"/>
            <w:vAlign w:val="center"/>
          </w:tcPr>
          <w:p w14:paraId="2F0BE1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</w:t>
            </w:r>
          </w:p>
        </w:tc>
        <w:tc>
          <w:tcPr>
            <w:tcW w:w="2300" w:type="dxa"/>
            <w:vAlign w:val="center"/>
          </w:tcPr>
          <w:p w14:paraId="75E3A4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Численность профессий ЕС и Великобритании</w:t>
            </w:r>
          </w:p>
        </w:tc>
        <w:tc>
          <w:tcPr>
            <w:tcW w:w="1872" w:type="dxa"/>
            <w:vAlign w:val="center"/>
          </w:tcPr>
          <w:p w14:paraId="392ED4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ONS</w:t>
            </w:r>
          </w:p>
        </w:tc>
        <w:tc>
          <w:tcPr>
            <w:tcW w:w="2942" w:type="dxa"/>
            <w:vAlign w:val="center"/>
          </w:tcPr>
          <w:p w14:paraId="54A0FE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получены (приложение Д); масштаб занятости принят как консервативный</w:t>
            </w:r>
          </w:p>
        </w:tc>
        <w:tc>
          <w:tcPr>
            <w:tcW w:w="1627" w:type="dxa"/>
            <w:vAlign w:val="center"/>
          </w:tcPr>
          <w:p w14:paraId="3F5933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1</w:t>
            </w:r>
          </w:p>
        </w:tc>
      </w:tr>
      <w:tr w:rsidR="000A2396" w14:paraId="663C576C" w14:textId="77777777" w:rsidTr="000A2396">
        <w:trPr>
          <w:cantSplit/>
          <w:jc w:val="center"/>
        </w:trPr>
        <w:tc>
          <w:tcPr>
            <w:tcW w:w="614" w:type="dxa"/>
            <w:vAlign w:val="center"/>
          </w:tcPr>
          <w:p w14:paraId="2152E9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300" w:type="dxa"/>
            <w:vAlign w:val="center"/>
          </w:tcPr>
          <w:p w14:paraId="04C59D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872" w:type="dxa"/>
            <w:vAlign w:val="center"/>
          </w:tcPr>
          <w:p w14:paraId="2C4A72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942" w:type="dxa"/>
            <w:vAlign w:val="center"/>
          </w:tcPr>
          <w:p w14:paraId="3F1BAF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; число предложений и отзывы собраны 03.10.2026</w:t>
            </w:r>
            <w:r>
              <w:rPr>
                <w:sz w:val="24"/>
              </w:rPr>
              <w:t xml:space="preserve"> (раздел 2.7.1); по ПЗ1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поэтому 3 % принято как верхняя оценка (допущение Д-14)</w:t>
            </w:r>
          </w:p>
        </w:tc>
        <w:tc>
          <w:tcPr>
            <w:tcW w:w="1627" w:type="dxa"/>
            <w:vAlign w:val="center"/>
          </w:tcPr>
          <w:p w14:paraId="241575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4</w:t>
            </w:r>
          </w:p>
        </w:tc>
      </w:tr>
      <w:tr w:rsidR="000A2396" w14:paraId="2F214271" w14:textId="77777777" w:rsidTr="000A2396">
        <w:trPr>
          <w:cantSplit/>
          <w:jc w:val="center"/>
        </w:trPr>
        <w:tc>
          <w:tcPr>
            <w:tcW w:w="614" w:type="dxa"/>
            <w:vAlign w:val="center"/>
          </w:tcPr>
          <w:p w14:paraId="33F2A6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300" w:type="dxa"/>
            <w:vAlign w:val="center"/>
          </w:tcPr>
          <w:p w14:paraId="7EEC1A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конкурентов</w:t>
            </w:r>
          </w:p>
        </w:tc>
        <w:tc>
          <w:tcPr>
            <w:tcW w:w="1872" w:type="dxa"/>
            <w:vAlign w:val="center"/>
          </w:tcPr>
          <w:p w14:paraId="42BA0D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942" w:type="dxa"/>
            <w:vAlign w:val="center"/>
          </w:tcPr>
          <w:p w14:paraId="76989E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-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с пометкой надежности</w:t>
            </w:r>
          </w:p>
        </w:tc>
        <w:tc>
          <w:tcPr>
            <w:tcW w:w="1627" w:type="dxa"/>
            <w:vAlign w:val="center"/>
          </w:tcPr>
          <w:p w14:paraId="58116A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0A2396" w14:paraId="2021CA79" w14:textId="77777777" w:rsidTr="000A2396">
        <w:trPr>
          <w:cantSplit/>
          <w:jc w:val="center"/>
        </w:trPr>
        <w:tc>
          <w:tcPr>
            <w:tcW w:w="614" w:type="dxa"/>
            <w:vAlign w:val="center"/>
          </w:tcPr>
          <w:p w14:paraId="29FEA3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300" w:type="dxa"/>
            <w:vAlign w:val="center"/>
          </w:tcPr>
          <w:p w14:paraId="28CD4C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готовность платить</w:t>
            </w:r>
          </w:p>
        </w:tc>
        <w:tc>
          <w:tcPr>
            <w:tcW w:w="1872" w:type="dxa"/>
            <w:vAlign w:val="center"/>
          </w:tcPr>
          <w:p w14:paraId="670DC1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942" w:type="dxa"/>
            <w:vAlign w:val="center"/>
          </w:tcPr>
          <w:p w14:paraId="15D544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627" w:type="dxa"/>
            <w:vAlign w:val="center"/>
          </w:tcPr>
          <w:p w14:paraId="31B8F8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3</w:t>
            </w:r>
          </w:p>
        </w:tc>
      </w:tr>
      <w:tr w:rsidR="000A2396" w14:paraId="0C4A8385" w14:textId="77777777" w:rsidTr="000A2396">
        <w:trPr>
          <w:cantSplit/>
          <w:jc w:val="center"/>
        </w:trPr>
        <w:tc>
          <w:tcPr>
            <w:tcW w:w="614" w:type="dxa"/>
            <w:vAlign w:val="center"/>
          </w:tcPr>
          <w:p w14:paraId="4B614F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300" w:type="dxa"/>
            <w:vAlign w:val="center"/>
          </w:tcPr>
          <w:p w14:paraId="6F3325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сайта и реклама</w:t>
            </w:r>
          </w:p>
        </w:tc>
        <w:tc>
          <w:tcPr>
            <w:tcW w:w="1872" w:type="dxa"/>
            <w:vAlign w:val="center"/>
          </w:tcPr>
          <w:p w14:paraId="1831CC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942" w:type="dxa"/>
            <w:vAlign w:val="center"/>
          </w:tcPr>
          <w:p w14:paraId="498F9A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параметры базового сценария и расчетн</w:t>
            </w:r>
            <w:r>
              <w:rPr>
                <w:sz w:val="24"/>
              </w:rPr>
              <w:t xml:space="preserve">ые замеры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(ЛР6, приложение Е, допущение Д-32)</w:t>
            </w:r>
          </w:p>
        </w:tc>
        <w:tc>
          <w:tcPr>
            <w:tcW w:w="1627" w:type="dxa"/>
            <w:vAlign w:val="center"/>
          </w:tcPr>
          <w:p w14:paraId="251406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4 и 5</w:t>
            </w:r>
          </w:p>
        </w:tc>
      </w:tr>
      <w:tr w:rsidR="000A2396" w14:paraId="6FE925D4" w14:textId="77777777" w:rsidTr="000A2396">
        <w:trPr>
          <w:cantSplit/>
          <w:jc w:val="center"/>
        </w:trPr>
        <w:tc>
          <w:tcPr>
            <w:tcW w:w="614" w:type="dxa"/>
            <w:vAlign w:val="center"/>
          </w:tcPr>
          <w:p w14:paraId="21A434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300" w:type="dxa"/>
            <w:vAlign w:val="center"/>
          </w:tcPr>
          <w:p w14:paraId="336E7D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слова и объемы поиска</w:t>
            </w:r>
          </w:p>
        </w:tc>
        <w:tc>
          <w:tcPr>
            <w:tcW w:w="1872" w:type="dxa"/>
            <w:vAlign w:val="center"/>
          </w:tcPr>
          <w:p w14:paraId="30D3F4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942" w:type="dxa"/>
            <w:vAlign w:val="center"/>
          </w:tcPr>
          <w:p w14:paraId="4E4A32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индексы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(ЛР1) и расчетные показатели (ЛР4, приложение Д)</w:t>
            </w:r>
          </w:p>
        </w:tc>
        <w:tc>
          <w:tcPr>
            <w:tcW w:w="1627" w:type="dxa"/>
            <w:vAlign w:val="center"/>
          </w:tcPr>
          <w:p w14:paraId="0F8B59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7</w:t>
            </w:r>
          </w:p>
        </w:tc>
      </w:tr>
    </w:tbl>
    <w:p w14:paraId="5E5D3A5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каждого элемента принято решение; оценки остаются диапазонами с низкой и средней надежностью, что отражено в диапазонах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>.</w:t>
      </w:r>
    </w:p>
    <w:p w14:paraId="3993ED0E" w14:textId="77777777" w:rsidR="000A2396" w:rsidRDefault="007E7498">
      <w:pPr>
        <w:pStyle w:val="2"/>
        <w:spacing w:before="360" w:after="360" w:line="360" w:lineRule="exact"/>
        <w:ind w:firstLine="709"/>
      </w:pPr>
      <w:bookmarkStart w:id="83" w:name="_cb59224a7032ef66ab429e7df9b4e4c597bc187"/>
      <w:bookmarkStart w:id="84" w:name="_Toc242033034"/>
      <w:bookmarkEnd w:id="81"/>
      <w:r>
        <w:rPr>
          <w:b/>
          <w:sz w:val="28"/>
        </w:rPr>
        <w:t>Приложение В (обязательное) Исправления и изменения шаблонов</w:t>
      </w:r>
      <w:bookmarkEnd w:id="84"/>
    </w:p>
    <w:p w14:paraId="7AF9F69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шаблонах </w:t>
      </w:r>
      <w:r>
        <w:rPr>
          <w:i/>
          <w:sz w:val="28"/>
        </w:rPr>
        <w:t>Excel</w:t>
      </w:r>
      <w:r>
        <w:rPr>
          <w:sz w:val="28"/>
        </w:rPr>
        <w:t xml:space="preserve"> выявлены ошибки и неудобства. Ниже пер</w:t>
      </w:r>
      <w:r>
        <w:rPr>
          <w:sz w:val="28"/>
        </w:rPr>
        <w:t>ечислено, что изменено, чтобы расчет был корректным; оригиналы шаблонов не изменялись, работа велась с копиями.</w:t>
      </w:r>
    </w:p>
    <w:p w14:paraId="627519A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изменения шаблонов.</w:t>
      </w:r>
    </w:p>
    <w:p w14:paraId="41650031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27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1"/>
        <w:gridCol w:w="2956"/>
        <w:gridCol w:w="2879"/>
        <w:gridCol w:w="2879"/>
      </w:tblGrid>
      <w:tr w:rsidR="000A2396" w14:paraId="3D940AAB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0" w:type="dxa"/>
            <w:vAlign w:val="center"/>
          </w:tcPr>
          <w:p w14:paraId="5AC535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956" w:type="dxa"/>
            <w:vAlign w:val="center"/>
          </w:tcPr>
          <w:p w14:paraId="5A9B0B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2879" w:type="dxa"/>
            <w:vAlign w:val="center"/>
          </w:tcPr>
          <w:p w14:paraId="0924DF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2879" w:type="dxa"/>
            <w:vAlign w:val="center"/>
          </w:tcPr>
          <w:p w14:paraId="6696AD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0A2396" w14:paraId="308BE8D5" w14:textId="77777777" w:rsidTr="000A2396">
        <w:trPr>
          <w:cantSplit/>
          <w:jc w:val="center"/>
        </w:trPr>
        <w:tc>
          <w:tcPr>
            <w:tcW w:w="640" w:type="dxa"/>
            <w:vAlign w:val="center"/>
          </w:tcPr>
          <w:p w14:paraId="736A28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</w:t>
            </w:r>
          </w:p>
        </w:tc>
        <w:tc>
          <w:tcPr>
            <w:tcW w:w="2956" w:type="dxa"/>
            <w:vAlign w:val="center"/>
          </w:tcPr>
          <w:p w14:paraId="4A96E8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«Сценарии»</w:t>
            </w:r>
          </w:p>
        </w:tc>
        <w:tc>
          <w:tcPr>
            <w:tcW w:w="2879" w:type="dxa"/>
            <w:vAlign w:val="center"/>
          </w:tcPr>
          <w:p w14:paraId="1A6EF5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ссылка на пустую строку сегмента возвращала 0 вместо пустой строки, формулы давали #ЗНАЧ!, итоговые ячейки и панель с ошибками</w:t>
            </w:r>
          </w:p>
        </w:tc>
        <w:tc>
          <w:tcPr>
            <w:tcW w:w="2879" w:type="dxa"/>
            <w:vAlign w:val="center"/>
          </w:tcPr>
          <w:p w14:paraId="2DC318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столбцов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строк 13-20 заменены на проверку </w:t>
            </w:r>
            <w:r>
              <w:rPr>
                <w:i/>
                <w:sz w:val="24"/>
              </w:rPr>
              <w:t>IF</w:t>
            </w:r>
            <w:r>
              <w:rPr>
                <w:sz w:val="24"/>
              </w:rPr>
              <w:t>(пусто, ““, значение)</w:t>
            </w:r>
          </w:p>
        </w:tc>
      </w:tr>
      <w:tr w:rsidR="000A2396" w14:paraId="0DFADBE8" w14:textId="77777777" w:rsidTr="000A2396">
        <w:trPr>
          <w:cantSplit/>
          <w:jc w:val="center"/>
        </w:trPr>
        <w:tc>
          <w:tcPr>
            <w:tcW w:w="640" w:type="dxa"/>
            <w:vAlign w:val="center"/>
          </w:tcPr>
          <w:p w14:paraId="026FFC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956" w:type="dxa"/>
            <w:vAlign w:val="center"/>
          </w:tcPr>
          <w:p w14:paraId="1D426B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Цифровая воронка, лист «Конкуренты_</w:t>
            </w:r>
            <w:r>
              <w:rPr>
                <w:i/>
                <w:sz w:val="24"/>
              </w:rPr>
              <w:t>SW</w:t>
            </w:r>
            <w:r>
              <w:rPr>
                <w:sz w:val="24"/>
              </w:rPr>
              <w:t>»</w:t>
            </w:r>
          </w:p>
        </w:tc>
        <w:tc>
          <w:tcPr>
            <w:tcW w:w="2879" w:type="dxa"/>
            <w:vAlign w:val="center"/>
          </w:tcPr>
          <w:p w14:paraId="181CAF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полного трафика делилась на долю релевантного трафика (</w:t>
            </w:r>
            <w:r>
              <w:rPr>
                <w:i/>
                <w:sz w:val="24"/>
              </w:rPr>
              <w:t>B12</w:t>
            </w:r>
            <w:r>
              <w:rPr>
                <w:sz w:val="24"/>
              </w:rPr>
              <w:t>) вместо коэффициента покрытия (</w:t>
            </w:r>
            <w:r>
              <w:rPr>
                <w:i/>
                <w:sz w:val="24"/>
              </w:rPr>
              <w:t>B13</w:t>
            </w:r>
            <w:r>
              <w:rPr>
                <w:sz w:val="24"/>
              </w:rPr>
              <w:t>)</w:t>
            </w:r>
          </w:p>
        </w:tc>
        <w:tc>
          <w:tcPr>
            <w:tcW w:w="2879" w:type="dxa"/>
            <w:vAlign w:val="center"/>
          </w:tcPr>
          <w:p w14:paraId="1F90B8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ссылки исправлены на </w:t>
            </w:r>
            <w:r>
              <w:rPr>
                <w:i/>
                <w:sz w:val="24"/>
              </w:rPr>
              <w:t>B13</w:t>
            </w:r>
          </w:p>
        </w:tc>
      </w:tr>
      <w:tr w:rsidR="000A2396" w14:paraId="3536F637" w14:textId="77777777" w:rsidTr="000A2396">
        <w:trPr>
          <w:cantSplit/>
          <w:jc w:val="center"/>
        </w:trPr>
        <w:tc>
          <w:tcPr>
            <w:tcW w:w="640" w:type="dxa"/>
            <w:vAlign w:val="center"/>
          </w:tcPr>
          <w:p w14:paraId="6BD311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56" w:type="dxa"/>
            <w:vAlign w:val="center"/>
          </w:tcPr>
          <w:p w14:paraId="1B5D9F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 по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«Параметры»</w:t>
            </w:r>
          </w:p>
        </w:tc>
        <w:tc>
          <w:tcPr>
            <w:tcW w:w="2879" w:type="dxa"/>
            <w:vAlign w:val="center"/>
          </w:tcPr>
          <w:p w14:paraId="71AEE3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суммы релевантного трафика начинались со строки 5</w:t>
            </w:r>
            <w:r>
              <w:rPr>
                <w:sz w:val="24"/>
              </w:rPr>
              <w:t xml:space="preserve"> и пропускали первую строку данных</w:t>
            </w:r>
          </w:p>
        </w:tc>
        <w:tc>
          <w:tcPr>
            <w:tcW w:w="2879" w:type="dxa"/>
            <w:vAlign w:val="center"/>
          </w:tcPr>
          <w:p w14:paraId="5D4EDB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диапазоны исправлены на строки 4-23</w:t>
            </w:r>
          </w:p>
        </w:tc>
      </w:tr>
      <w:tr w:rsidR="000A2396" w14:paraId="1047E837" w14:textId="77777777" w:rsidTr="000A2396">
        <w:trPr>
          <w:cantSplit/>
          <w:jc w:val="center"/>
        </w:trPr>
        <w:tc>
          <w:tcPr>
            <w:tcW w:w="640" w:type="dxa"/>
            <w:vAlign w:val="center"/>
          </w:tcPr>
          <w:p w14:paraId="18906A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956" w:type="dxa"/>
            <w:vAlign w:val="center"/>
          </w:tcPr>
          <w:p w14:paraId="77417F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Сценарная 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лист «Сверка»</w:t>
            </w:r>
          </w:p>
        </w:tc>
        <w:tc>
          <w:tcPr>
            <w:tcW w:w="2879" w:type="dxa"/>
            <w:vAlign w:val="center"/>
          </w:tcPr>
          <w:p w14:paraId="26BC27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минимум, среднее и максимум включали платформенную строку, которая не является выручкой нового бизнеса</w:t>
            </w:r>
          </w:p>
        </w:tc>
        <w:tc>
          <w:tcPr>
            <w:tcW w:w="2879" w:type="dxa"/>
            <w:vAlign w:val="center"/>
          </w:tcPr>
          <w:p w14:paraId="1B5468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итогов исключают платформенную строку</w:t>
            </w:r>
          </w:p>
        </w:tc>
      </w:tr>
      <w:tr w:rsidR="000A2396" w14:paraId="245625BA" w14:textId="77777777" w:rsidTr="000A2396">
        <w:trPr>
          <w:cantSplit/>
          <w:jc w:val="center"/>
        </w:trPr>
        <w:tc>
          <w:tcPr>
            <w:tcW w:w="640" w:type="dxa"/>
            <w:vAlign w:val="center"/>
          </w:tcPr>
          <w:p w14:paraId="31A438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956" w:type="dxa"/>
            <w:vAlign w:val="center"/>
          </w:tcPr>
          <w:p w14:paraId="040951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Платежеспособность, лист «Ценовой коридор»</w:t>
            </w:r>
          </w:p>
        </w:tc>
        <w:tc>
          <w:tcPr>
            <w:tcW w:w="2879" w:type="dxa"/>
            <w:vAlign w:val="center"/>
          </w:tcPr>
          <w:p w14:paraId="748898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модели равнялась медиане, индекс всегда 1</w:t>
            </w:r>
          </w:p>
        </w:tc>
        <w:tc>
          <w:tcPr>
            <w:tcW w:w="2879" w:type="dxa"/>
            <w:vAlign w:val="center"/>
          </w:tcPr>
          <w:p w14:paraId="37571F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введена вручную, индекс показывает отношение к медиане</w:t>
            </w:r>
          </w:p>
        </w:tc>
      </w:tr>
      <w:tr w:rsidR="000A2396" w14:paraId="158B0010" w14:textId="77777777" w:rsidTr="000A2396">
        <w:trPr>
          <w:cantSplit/>
          <w:jc w:val="center"/>
        </w:trPr>
        <w:tc>
          <w:tcPr>
            <w:tcW w:w="640" w:type="dxa"/>
            <w:vAlign w:val="center"/>
          </w:tcPr>
          <w:p w14:paraId="17F21D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956" w:type="dxa"/>
            <w:vAlign w:val="center"/>
          </w:tcPr>
          <w:p w14:paraId="3E6C05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книги</w:t>
            </w:r>
          </w:p>
        </w:tc>
        <w:tc>
          <w:tcPr>
            <w:tcW w:w="2879" w:type="dxa"/>
            <w:vAlign w:val="center"/>
          </w:tcPr>
          <w:p w14:paraId="512276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и «руб.», демонстрационные данные по Беларуси и маркетингу</w:t>
            </w:r>
          </w:p>
        </w:tc>
        <w:tc>
          <w:tcPr>
            <w:tcW w:w="2879" w:type="dxa"/>
            <w:vAlign w:val="center"/>
          </w:tcPr>
          <w:p w14:paraId="323425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валюта заменена на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демонстрационные данные замене</w:t>
            </w:r>
            <w:r>
              <w:rPr>
                <w:sz w:val="24"/>
              </w:rPr>
              <w:t xml:space="preserve">ны данными </w:t>
            </w:r>
            <w:r>
              <w:rPr>
                <w:i/>
                <w:sz w:val="24"/>
              </w:rPr>
              <w:t>TableMind</w:t>
            </w:r>
          </w:p>
        </w:tc>
      </w:tr>
      <w:tr w:rsidR="000A2396" w14:paraId="7EB46599" w14:textId="77777777" w:rsidTr="000A2396">
        <w:trPr>
          <w:cantSplit/>
          <w:jc w:val="center"/>
        </w:trPr>
        <w:tc>
          <w:tcPr>
            <w:tcW w:w="640" w:type="dxa"/>
            <w:vAlign w:val="center"/>
          </w:tcPr>
          <w:p w14:paraId="108E29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956" w:type="dxa"/>
            <w:vAlign w:val="center"/>
          </w:tcPr>
          <w:p w14:paraId="38C8A2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клиенты, цифровая воронка, платежеспособность</w:t>
            </w:r>
          </w:p>
        </w:tc>
        <w:tc>
          <w:tcPr>
            <w:tcW w:w="2879" w:type="dxa"/>
            <w:vAlign w:val="center"/>
          </w:tcPr>
          <w:p w14:paraId="040AE7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листах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пять-восемь строк вместо 12 сайтов</w:t>
            </w:r>
          </w:p>
        </w:tc>
        <w:tc>
          <w:tcPr>
            <w:tcW w:w="2879" w:type="dxa"/>
            <w:vAlign w:val="center"/>
          </w:tcPr>
          <w:p w14:paraId="314D54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вставлены строки внутри диапазонов суммирования с копированием формул</w:t>
            </w:r>
          </w:p>
        </w:tc>
      </w:tr>
    </w:tbl>
    <w:p w14:paraId="69AA98D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1-4 затрагивают корректность форму</w:t>
      </w:r>
      <w:r>
        <w:rPr>
          <w:sz w:val="28"/>
        </w:rPr>
        <w:t>л, остальные - содержание. После исправлений ошибок формул в книгах нет, а независимый пересчет подтверждает значения.</w:t>
      </w:r>
    </w:p>
    <w:p w14:paraId="50B740E8" w14:textId="77777777" w:rsidR="000A2396" w:rsidRDefault="007E7498">
      <w:pPr>
        <w:pStyle w:val="2"/>
        <w:spacing w:before="360" w:after="360" w:line="360" w:lineRule="exact"/>
        <w:ind w:firstLine="709"/>
      </w:pPr>
      <w:bookmarkStart w:id="85" w:name="_fa134638e5042ce34a9ef5e4c47258144305363"/>
      <w:bookmarkStart w:id="86" w:name="_Toc242033035"/>
      <w:bookmarkEnd w:id="83"/>
      <w:r>
        <w:rPr>
          <w:b/>
          <w:sz w:val="28"/>
        </w:rPr>
        <w:t>Приложение Г (справочное) Расчет ценовой чувствительности и готовности платить</w:t>
      </w:r>
      <w:bookmarkEnd w:id="86"/>
    </w:p>
    <w:p w14:paraId="2141F05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Ценовая чувствительность оценена методом Ван Вестендорпа по 30 расчетным профилям клиентов в четырех сегментах; параметры профилей (медианы допустимых цен, разброс, доля критичн</w:t>
      </w:r>
      <w:r>
        <w:rPr>
          <w:sz w:val="28"/>
        </w:rPr>
        <w:t>ых ошибок) заданы по ценовому коридору конкурентов (допущение Д-30), расчет воспроизводится скриптом из папки 00_Общее/Расчет_профилей_клиентов (</w:t>
      </w:r>
      <w:r>
        <w:rPr>
          <w:i/>
          <w:sz w:val="28"/>
        </w:rPr>
        <w:t>seed</w:t>
      </w:r>
      <w:r>
        <w:rPr>
          <w:sz w:val="28"/>
        </w:rPr>
        <w:t xml:space="preserve"> 20261003). </w:t>
      </w:r>
      <w:r>
        <w:rPr>
          <w:sz w:val="28"/>
        </w:rPr>
        <w:lastRenderedPageBreak/>
        <w:t>Результат проверяет согласованность принятого ценового коридора и порядок обработки анкеты по м</w:t>
      </w:r>
      <w:r>
        <w:rPr>
          <w:sz w:val="28"/>
        </w:rPr>
        <w:t>етодике.</w:t>
      </w:r>
    </w:p>
    <w:p w14:paraId="79AD9D8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).</w:t>
      </w:r>
    </w:p>
    <w:p w14:paraId="148059A6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Расчетные показатели цены и готовности платить (Ван Вестендорп, подписка </w:t>
      </w:r>
      <w:r>
        <w:rPr>
          <w:i/>
          <w:sz w:val="28"/>
        </w:rPr>
        <w:t>Pro</w:t>
      </w:r>
      <w:r>
        <w:rPr>
          <w:sz w:val="28"/>
        </w:rPr>
        <w:t>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41"/>
        <w:gridCol w:w="1628"/>
        <w:gridCol w:w="4286"/>
      </w:tblGrid>
      <w:tr w:rsidR="000A2396" w14:paraId="5E884ECE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41" w:type="dxa"/>
            <w:vAlign w:val="center"/>
          </w:tcPr>
          <w:p w14:paraId="1AFBEB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628" w:type="dxa"/>
            <w:vAlign w:val="center"/>
          </w:tcPr>
          <w:p w14:paraId="4D858D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4286" w:type="dxa"/>
            <w:vAlign w:val="center"/>
          </w:tcPr>
          <w:p w14:paraId="1798DD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Сравнение с предложением </w:t>
            </w:r>
            <w:r>
              <w:rPr>
                <w:b/>
                <w:i/>
                <w:sz w:val="24"/>
              </w:rPr>
              <w:t>Table</w:t>
            </w:r>
            <w:r>
              <w:rPr>
                <w:b/>
                <w:i/>
                <w:sz w:val="24"/>
              </w:rPr>
              <w:t>Mind</w:t>
            </w:r>
          </w:p>
        </w:tc>
      </w:tr>
      <w:tr w:rsidR="000A2396" w14:paraId="47A44F0B" w14:textId="77777777" w:rsidTr="000A2396">
        <w:trPr>
          <w:cantSplit/>
          <w:jc w:val="center"/>
        </w:trPr>
        <w:tc>
          <w:tcPr>
            <w:tcW w:w="3441" w:type="dxa"/>
            <w:vAlign w:val="center"/>
          </w:tcPr>
          <w:p w14:paraId="2E441B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дешевизны (</w:t>
            </w:r>
            <w:r>
              <w:rPr>
                <w:i/>
                <w:sz w:val="24"/>
              </w:rPr>
              <w:t>PMC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05D6BE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11,6 EUR/мес.</w:t>
            </w:r>
          </w:p>
        </w:tc>
        <w:tc>
          <w:tcPr>
            <w:tcW w:w="4286" w:type="dxa"/>
            <w:vAlign w:val="center"/>
          </w:tcPr>
          <w:p w14:paraId="1A6249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ниже цены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0A2396" w14:paraId="73D63FAD" w14:textId="77777777" w:rsidTr="000A2396">
        <w:trPr>
          <w:cantSplit/>
          <w:jc w:val="center"/>
        </w:trPr>
        <w:tc>
          <w:tcPr>
            <w:tcW w:w="3441" w:type="dxa"/>
            <w:vAlign w:val="center"/>
          </w:tcPr>
          <w:p w14:paraId="05793A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Оптимальная цена (</w:t>
            </w:r>
            <w:r>
              <w:rPr>
                <w:i/>
                <w:sz w:val="24"/>
              </w:rPr>
              <w:t>OPP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16D67F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13,9 EUR/мес.</w:t>
            </w:r>
          </w:p>
        </w:tc>
        <w:tc>
          <w:tcPr>
            <w:tcW w:w="4286" w:type="dxa"/>
            <w:vAlign w:val="center"/>
          </w:tcPr>
          <w:p w14:paraId="3DE421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оптимума</w:t>
            </w:r>
          </w:p>
        </w:tc>
      </w:tr>
      <w:tr w:rsidR="000A2396" w14:paraId="7D77A06A" w14:textId="77777777" w:rsidTr="000A2396">
        <w:trPr>
          <w:cantSplit/>
          <w:jc w:val="center"/>
        </w:trPr>
        <w:tc>
          <w:tcPr>
            <w:tcW w:w="3441" w:type="dxa"/>
            <w:vAlign w:val="center"/>
          </w:tcPr>
          <w:p w14:paraId="7D55C5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Безразличная цена (</w:t>
            </w:r>
            <w:r>
              <w:rPr>
                <w:i/>
                <w:sz w:val="24"/>
              </w:rPr>
              <w:t>IPP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5E7D67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14,2 EUR/мес.</w:t>
            </w:r>
          </w:p>
        </w:tc>
        <w:tc>
          <w:tcPr>
            <w:tcW w:w="4286" w:type="dxa"/>
            <w:vAlign w:val="center"/>
          </w:tcPr>
          <w:p w14:paraId="0BE8CF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безразличной цены</w:t>
            </w:r>
          </w:p>
        </w:tc>
      </w:tr>
      <w:tr w:rsidR="000A2396" w14:paraId="31A14972" w14:textId="77777777" w:rsidTr="000A2396">
        <w:trPr>
          <w:cantSplit/>
          <w:jc w:val="center"/>
        </w:trPr>
        <w:tc>
          <w:tcPr>
            <w:tcW w:w="3441" w:type="dxa"/>
            <w:vAlign w:val="center"/>
          </w:tcPr>
          <w:p w14:paraId="7151F9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Точка предельной дороговизны (</w:t>
            </w:r>
            <w:r>
              <w:rPr>
                <w:i/>
                <w:sz w:val="24"/>
              </w:rPr>
              <w:t>PME</w:t>
            </w:r>
            <w:r>
              <w:rPr>
                <w:sz w:val="24"/>
              </w:rPr>
              <w:t>)</w:t>
            </w:r>
          </w:p>
        </w:tc>
        <w:tc>
          <w:tcPr>
            <w:tcW w:w="1628" w:type="dxa"/>
            <w:vAlign w:val="center"/>
          </w:tcPr>
          <w:p w14:paraId="70D4A2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19,9 EUR/мес.</w:t>
            </w:r>
          </w:p>
        </w:tc>
        <w:tc>
          <w:tcPr>
            <w:tcW w:w="4286" w:type="dxa"/>
            <w:vAlign w:val="center"/>
          </w:tcPr>
          <w:p w14:paraId="285DCD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на верхней границе приемлемого диапазона</w:t>
            </w:r>
          </w:p>
        </w:tc>
      </w:tr>
      <w:tr w:rsidR="000A2396" w14:paraId="4DE54E74" w14:textId="77777777" w:rsidTr="000A2396">
        <w:trPr>
          <w:cantSplit/>
          <w:jc w:val="center"/>
        </w:trPr>
        <w:tc>
          <w:tcPr>
            <w:tcW w:w="3441" w:type="dxa"/>
            <w:vAlign w:val="center"/>
          </w:tcPr>
          <w:p w14:paraId="138B58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Медиана допустимой цены разового аудита</w:t>
            </w:r>
          </w:p>
        </w:tc>
        <w:tc>
          <w:tcPr>
            <w:tcW w:w="1628" w:type="dxa"/>
            <w:vAlign w:val="center"/>
          </w:tcPr>
          <w:p w14:paraId="63D8C2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4286" w:type="dxa"/>
            <w:vAlign w:val="center"/>
          </w:tcPr>
          <w:p w14:paraId="0DB403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не меньше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готовы платить 43 %</w:t>
            </w:r>
          </w:p>
        </w:tc>
      </w:tr>
      <w:tr w:rsidR="000A2396" w14:paraId="6B4ABED4" w14:textId="77777777" w:rsidTr="000A2396">
        <w:trPr>
          <w:cantSplit/>
          <w:jc w:val="center"/>
        </w:trPr>
        <w:tc>
          <w:tcPr>
            <w:tcW w:w="3441" w:type="dxa"/>
            <w:vAlign w:val="center"/>
          </w:tcPr>
          <w:p w14:paraId="70FF9E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готовность попробовать (1-5)</w:t>
            </w:r>
          </w:p>
        </w:tc>
        <w:tc>
          <w:tcPr>
            <w:tcW w:w="1628" w:type="dxa"/>
            <w:vAlign w:val="center"/>
          </w:tcPr>
          <w:p w14:paraId="196A66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3,37</w:t>
            </w:r>
          </w:p>
        </w:tc>
        <w:tc>
          <w:tcPr>
            <w:tcW w:w="4286" w:type="dxa"/>
            <w:vAlign w:val="center"/>
          </w:tcPr>
          <w:p w14:paraId="21EBB9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ответов 4-5: 53 %</w:t>
            </w:r>
          </w:p>
        </w:tc>
      </w:tr>
    </w:tbl>
    <w:p w14:paraId="2D87B36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Приемлемый диапазон цены </w:t>
      </w:r>
      <w:r>
        <w:rPr>
          <w:i/>
          <w:sz w:val="28"/>
        </w:rPr>
        <w:t>Pro</w:t>
      </w:r>
      <w:r>
        <w:rPr>
          <w:sz w:val="28"/>
        </w:rPr>
        <w:t xml:space="preserve"> в расчете - 11,6-19,9 </w:t>
      </w:r>
      <w:r>
        <w:rPr>
          <w:i/>
          <w:sz w:val="28"/>
        </w:rPr>
        <w:t>EUR</w:t>
      </w:r>
      <w:r>
        <w:rPr>
          <w:sz w:val="28"/>
        </w:rPr>
        <w:t xml:space="preserve"> в месяц, а цена 19 </w:t>
      </w:r>
      <w:r>
        <w:rPr>
          <w:i/>
          <w:sz w:val="28"/>
        </w:rPr>
        <w:t>EUR</w:t>
      </w:r>
      <w:r>
        <w:rPr>
          <w:sz w:val="28"/>
        </w:rPr>
        <w:t xml:space="preserve"> лежит у его верхней границы, что согласуется с индексом цены 0,99 к медиане конкурентов (книга 3). Вывод осторожный: ориентир безопасной цены </w:t>
      </w:r>
      <w:r>
        <w:rPr>
          <w:i/>
          <w:sz w:val="28"/>
        </w:rPr>
        <w:t>Pro</w:t>
      </w:r>
      <w:r>
        <w:rPr>
          <w:sz w:val="28"/>
        </w:rPr>
        <w:t xml:space="preserve"> - 14-19 </w:t>
      </w:r>
      <w:r>
        <w:rPr>
          <w:i/>
          <w:sz w:val="28"/>
        </w:rPr>
        <w:t>EUR</w:t>
      </w:r>
      <w:r>
        <w:rPr>
          <w:sz w:val="28"/>
        </w:rPr>
        <w:t>, а старт с 19 </w:t>
      </w:r>
      <w:r>
        <w:rPr>
          <w:i/>
          <w:sz w:val="28"/>
        </w:rPr>
        <w:t>EUR</w:t>
      </w:r>
      <w:r>
        <w:rPr>
          <w:sz w:val="28"/>
        </w:rPr>
        <w:t xml:space="preserve"> требует контроля конверсии.</w:t>
      </w:r>
    </w:p>
    <w:p w14:paraId="49F9DE3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выбор тарифа по расчетным профилям клиентов.</w:t>
      </w:r>
    </w:p>
    <w:p w14:paraId="11CECA7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29 – Выбор тарифа по расчетным профилям клиентов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48"/>
        <w:gridCol w:w="2282"/>
        <w:gridCol w:w="1825"/>
      </w:tblGrid>
      <w:tr w:rsidR="000A2396" w14:paraId="0BEAF295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48" w:type="dxa"/>
            <w:vAlign w:val="center"/>
          </w:tcPr>
          <w:p w14:paraId="453ABD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Выбор</w:t>
            </w:r>
          </w:p>
        </w:tc>
        <w:tc>
          <w:tcPr>
            <w:tcW w:w="2282" w:type="dxa"/>
            <w:vAlign w:val="center"/>
          </w:tcPr>
          <w:p w14:paraId="797588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Число</w:t>
            </w:r>
          </w:p>
        </w:tc>
        <w:tc>
          <w:tcPr>
            <w:tcW w:w="1825" w:type="dxa"/>
            <w:vAlign w:val="center"/>
          </w:tcPr>
          <w:p w14:paraId="2CF9F2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</w:tr>
      <w:tr w:rsidR="000A2396" w14:paraId="192FE0B3" w14:textId="77777777" w:rsidTr="000A2396">
        <w:trPr>
          <w:cantSplit/>
          <w:jc w:val="center"/>
        </w:trPr>
        <w:tc>
          <w:tcPr>
            <w:tcW w:w="5248" w:type="dxa"/>
            <w:vAlign w:val="center"/>
          </w:tcPr>
          <w:p w14:paraId="4F68F3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085175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381F05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  <w:tr w:rsidR="000A2396" w14:paraId="3522B733" w14:textId="77777777" w:rsidTr="000A2396">
        <w:trPr>
          <w:cantSplit/>
          <w:jc w:val="center"/>
        </w:trPr>
        <w:tc>
          <w:tcPr>
            <w:tcW w:w="5248" w:type="dxa"/>
            <w:vAlign w:val="center"/>
          </w:tcPr>
          <w:p w14:paraId="5CCBF3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1747FE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1825" w:type="dxa"/>
            <w:vAlign w:val="center"/>
          </w:tcPr>
          <w:p w14:paraId="3FEE54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37 %</w:t>
            </w:r>
          </w:p>
        </w:tc>
      </w:tr>
      <w:tr w:rsidR="000A2396" w14:paraId="05E3C0B0" w14:textId="77777777" w:rsidTr="000A2396">
        <w:trPr>
          <w:cantSplit/>
          <w:jc w:val="center"/>
        </w:trPr>
        <w:tc>
          <w:tcPr>
            <w:tcW w:w="5248" w:type="dxa"/>
            <w:vAlign w:val="center"/>
          </w:tcPr>
          <w:p w14:paraId="0FDAEF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купил бы</w:t>
            </w:r>
          </w:p>
        </w:tc>
        <w:tc>
          <w:tcPr>
            <w:tcW w:w="2282" w:type="dxa"/>
            <w:vAlign w:val="center"/>
          </w:tcPr>
          <w:p w14:paraId="5D304D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25" w:type="dxa"/>
            <w:vAlign w:val="center"/>
          </w:tcPr>
          <w:p w14:paraId="211035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17 %</w:t>
            </w:r>
          </w:p>
        </w:tc>
      </w:tr>
      <w:tr w:rsidR="000A2396" w14:paraId="3A13DAE2" w14:textId="77777777" w:rsidTr="000A2396">
        <w:trPr>
          <w:cantSplit/>
          <w:jc w:val="center"/>
        </w:trPr>
        <w:tc>
          <w:tcPr>
            <w:tcW w:w="5248" w:type="dxa"/>
            <w:vAlign w:val="center"/>
          </w:tcPr>
          <w:p w14:paraId="0D63DE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2282" w:type="dxa"/>
            <w:vAlign w:val="center"/>
          </w:tcPr>
          <w:p w14:paraId="4B5EA7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825" w:type="dxa"/>
            <w:vAlign w:val="center"/>
          </w:tcPr>
          <w:p w14:paraId="095C6E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23 %</w:t>
            </w:r>
          </w:p>
        </w:tc>
      </w:tr>
    </w:tbl>
    <w:p w14:paraId="26C0E83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30 расчетных профилей 25 выбирают платный вариант, но расчетная доля служит лишь проверкой механики: фактическую структуру платящих (допущение Д-09) придется подтверждать данными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5199773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Параметры расчета заданы аналитиком на основе ценового ко</w:t>
      </w:r>
      <w:r>
        <w:rPr>
          <w:sz w:val="28"/>
        </w:rPr>
        <w:t>ридора книги 3; при появлении измеренных данных структура расчета сохраняется.</w:t>
      </w:r>
    </w:p>
    <w:p w14:paraId="077EA49D" w14:textId="77777777" w:rsidR="000A2396" w:rsidRDefault="007E7498">
      <w:pPr>
        <w:pStyle w:val="2"/>
        <w:spacing w:before="360" w:after="360" w:line="360" w:lineRule="exact"/>
        <w:ind w:firstLine="709"/>
      </w:pPr>
      <w:bookmarkStart w:id="87" w:name="_494653d134221fdc43c135127d450c9af0a7c7d"/>
      <w:bookmarkStart w:id="88" w:name="_Toc242033036"/>
      <w:bookmarkEnd w:id="85"/>
      <w:r>
        <w:rPr>
          <w:b/>
          <w:sz w:val="28"/>
        </w:rPr>
        <w:lastRenderedPageBreak/>
        <w:t>Приложение Д (справочное) Данные, дополненные из открытых источников</w:t>
      </w:r>
      <w:bookmarkEnd w:id="88"/>
    </w:p>
    <w:p w14:paraId="207DE0A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Часть пунктов приложения Б удалось закрыть открытыми источниками 03.10.2026; ниже приведены найденные значен</w:t>
      </w:r>
      <w:r>
        <w:rPr>
          <w:sz w:val="28"/>
        </w:rPr>
        <w:t>ия, их надежность и влияние на расчет. Основные расчеты книг не изменялись, потому что найденные значения подтверждают принятые допущения или остаются оценками третьих лиц.</w:t>
      </w:r>
    </w:p>
    <w:p w14:paraId="181FE9F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данные, найденные в открытых источниках.</w:t>
      </w:r>
    </w:p>
    <w:p w14:paraId="1B5F8246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30 – Данные, найденные в открытых источниках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2"/>
        <w:gridCol w:w="1873"/>
        <w:gridCol w:w="2119"/>
        <w:gridCol w:w="1094"/>
        <w:gridCol w:w="1804"/>
        <w:gridCol w:w="1873"/>
      </w:tblGrid>
      <w:tr w:rsidR="000A2396" w14:paraId="10D23DB1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" w:type="dxa"/>
            <w:vAlign w:val="center"/>
          </w:tcPr>
          <w:p w14:paraId="3A156D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873" w:type="dxa"/>
            <w:vAlign w:val="center"/>
          </w:tcPr>
          <w:p w14:paraId="630C33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119" w:type="dxa"/>
            <w:vAlign w:val="center"/>
          </w:tcPr>
          <w:p w14:paraId="663197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094" w:type="dxa"/>
            <w:vAlign w:val="center"/>
          </w:tcPr>
          <w:p w14:paraId="179348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804" w:type="dxa"/>
            <w:vAlign w:val="center"/>
          </w:tcPr>
          <w:p w14:paraId="084E02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  <w:tc>
          <w:tcPr>
            <w:tcW w:w="1873" w:type="dxa"/>
            <w:vAlign w:val="center"/>
          </w:tcPr>
          <w:p w14:paraId="33C467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расчет</w:t>
            </w:r>
          </w:p>
        </w:tc>
      </w:tr>
      <w:tr w:rsidR="000A2396" w14:paraId="5F933E76" w14:textId="77777777" w:rsidTr="000A2396">
        <w:trPr>
          <w:cantSplit/>
          <w:jc w:val="center"/>
        </w:trPr>
        <w:tc>
          <w:tcPr>
            <w:tcW w:w="591" w:type="dxa"/>
            <w:vAlign w:val="center"/>
          </w:tcPr>
          <w:p w14:paraId="6C957B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873" w:type="dxa"/>
            <w:vAlign w:val="center"/>
          </w:tcPr>
          <w:p w14:paraId="3D9E94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Комиссия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при продаже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магазин</w:t>
            </w:r>
          </w:p>
        </w:tc>
        <w:tc>
          <w:tcPr>
            <w:tcW w:w="2119" w:type="dxa"/>
            <w:vAlign w:val="center"/>
          </w:tcPr>
          <w:p w14:paraId="07A30A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за обслуживание магазина; выплата 97 % от стоимости лицензии; бесплатная проба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1-180 дней</w:t>
            </w:r>
          </w:p>
        </w:tc>
        <w:tc>
          <w:tcPr>
            <w:tcW w:w="1094" w:type="dxa"/>
            <w:vAlign w:val="center"/>
          </w:tcPr>
          <w:p w14:paraId="14E3E2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[16]</w:t>
            </w:r>
          </w:p>
        </w:tc>
        <w:tc>
          <w:tcPr>
            <w:tcW w:w="1804" w:type="dxa"/>
            <w:vAlign w:val="center"/>
          </w:tcPr>
          <w:p w14:paraId="05856B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(первичный источник, обновлено 18.08.2026)</w:t>
            </w:r>
          </w:p>
        </w:tc>
        <w:tc>
          <w:tcPr>
            <w:tcW w:w="1873" w:type="dxa"/>
            <w:vAlign w:val="center"/>
          </w:tcPr>
          <w:p w14:paraId="6A79D9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допущение Д-14 подтверждено</w:t>
            </w:r>
          </w:p>
        </w:tc>
      </w:tr>
      <w:tr w:rsidR="000A2396" w14:paraId="6C019A28" w14:textId="77777777" w:rsidTr="000A2396">
        <w:trPr>
          <w:cantSplit/>
          <w:jc w:val="center"/>
        </w:trPr>
        <w:tc>
          <w:tcPr>
            <w:tcW w:w="591" w:type="dxa"/>
            <w:vAlign w:val="center"/>
          </w:tcPr>
          <w:p w14:paraId="2ED011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873" w:type="dxa"/>
            <w:vAlign w:val="center"/>
          </w:tcPr>
          <w:p w14:paraId="7F4122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Занятые в профессиях «</w:t>
            </w:r>
            <w:r>
              <w:rPr>
                <w:i/>
                <w:sz w:val="24"/>
              </w:rPr>
              <w:t>Business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administration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professionals</w:t>
            </w:r>
            <w:r>
              <w:rPr>
                <w:sz w:val="24"/>
              </w:rPr>
              <w:t>» (</w:t>
            </w:r>
            <w:r>
              <w:rPr>
                <w:i/>
                <w:sz w:val="24"/>
              </w:rPr>
              <w:t>ISCO-08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), 2024, тыс. чел.</w:t>
            </w:r>
          </w:p>
        </w:tc>
        <w:tc>
          <w:tcPr>
            <w:tcW w:w="2119" w:type="dxa"/>
            <w:vAlign w:val="center"/>
          </w:tcPr>
          <w:p w14:paraId="00D0DB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ЕС-27 - 9 909,4; Германия - 1 806,3; Франция - 1 713,1; Нидерланды - 913,7; Ирландия - 195,9</w:t>
            </w:r>
          </w:p>
        </w:tc>
        <w:tc>
          <w:tcPr>
            <w:tcW w:w="1094" w:type="dxa"/>
            <w:vAlign w:val="center"/>
          </w:tcPr>
          <w:p w14:paraId="678A25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1804" w:type="dxa"/>
            <w:vAlign w:val="center"/>
          </w:tcPr>
          <w:p w14:paraId="39BBF2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  <w:tc>
          <w:tcPr>
            <w:tcW w:w="1873" w:type="dxa"/>
            <w:vAlign w:val="center"/>
          </w:tcPr>
          <w:p w14:paraId="7A60BB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 занятости ЕС 1,30 дает около 4,05 млн в трех профессиональных сегм</w:t>
            </w:r>
            <w:r>
              <w:rPr>
                <w:sz w:val="24"/>
              </w:rPr>
              <w:t xml:space="preserve">ентах, то есть около 41 % от 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>: правдоподобно (</w:t>
            </w:r>
            <w:r>
              <w:rPr>
                <w:i/>
                <w:sz w:val="24"/>
              </w:rPr>
              <w:t>OC24</w:t>
            </w:r>
            <w:r>
              <w:rPr>
                <w:sz w:val="24"/>
              </w:rPr>
              <w:t xml:space="preserve"> включает также кадры, маркетинг и продажи)</w:t>
            </w:r>
          </w:p>
        </w:tc>
      </w:tr>
      <w:tr w:rsidR="000A2396" w14:paraId="30C2E822" w14:textId="77777777" w:rsidTr="000A2396">
        <w:trPr>
          <w:cantSplit/>
          <w:jc w:val="center"/>
        </w:trPr>
        <w:tc>
          <w:tcPr>
            <w:tcW w:w="591" w:type="dxa"/>
            <w:vAlign w:val="center"/>
          </w:tcPr>
          <w:p w14:paraId="1483DE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873" w:type="dxa"/>
            <w:vAlign w:val="center"/>
          </w:tcPr>
          <w:p w14:paraId="21FF8D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</w:p>
        </w:tc>
        <w:tc>
          <w:tcPr>
            <w:tcW w:w="2119" w:type="dxa"/>
            <w:vAlign w:val="center"/>
          </w:tcPr>
          <w:p w14:paraId="63DE22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(лицензии многопользовательские, срок 12-36 месяцев; пример: 10 пользователей на 12 месяцев - 330 </w:t>
            </w:r>
            <w:r>
              <w:rPr>
                <w:i/>
                <w:sz w:val="24"/>
              </w:rPr>
              <w:t>GB</w:t>
            </w:r>
            <w:r>
              <w:rPr>
                <w:i/>
                <w:sz w:val="24"/>
              </w:rPr>
              <w:t>P</w:t>
            </w:r>
            <w:r>
              <w:rPr>
                <w:sz w:val="24"/>
              </w:rPr>
              <w:t xml:space="preserve">);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; есть пробный режим</w:t>
            </w:r>
          </w:p>
        </w:tc>
        <w:tc>
          <w:tcPr>
            <w:tcW w:w="1094" w:type="dxa"/>
            <w:vAlign w:val="center"/>
          </w:tcPr>
          <w:p w14:paraId="5BEA68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1804" w:type="dxa"/>
            <w:vAlign w:val="center"/>
          </w:tcPr>
          <w:p w14:paraId="4AA835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32097B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нижняя граница ценового коридора около 3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цена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выше примерно в шесть раз</w:t>
            </w:r>
          </w:p>
        </w:tc>
      </w:tr>
      <w:tr w:rsidR="000A2396" w14:paraId="11C265AB" w14:textId="77777777" w:rsidTr="000A2396">
        <w:trPr>
          <w:cantSplit/>
          <w:jc w:val="center"/>
        </w:trPr>
        <w:tc>
          <w:tcPr>
            <w:tcW w:w="591" w:type="dxa"/>
            <w:vAlign w:val="center"/>
          </w:tcPr>
          <w:p w14:paraId="405039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</w:t>
            </w:r>
          </w:p>
        </w:tc>
        <w:tc>
          <w:tcPr>
            <w:tcW w:w="1873" w:type="dxa"/>
            <w:vAlign w:val="center"/>
          </w:tcPr>
          <w:p w14:paraId="60BE3C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119" w:type="dxa"/>
            <w:vAlign w:val="center"/>
          </w:tcPr>
          <w:p w14:paraId="7D241B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(около 26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месяц); более 30 инструментов; есть пробная версия</w:t>
            </w:r>
          </w:p>
        </w:tc>
        <w:tc>
          <w:tcPr>
            <w:tcW w:w="1094" w:type="dxa"/>
            <w:vAlign w:val="center"/>
          </w:tcPr>
          <w:p w14:paraId="6D3524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1804" w:type="dxa"/>
            <w:vAlign w:val="center"/>
          </w:tcPr>
          <w:p w14:paraId="2AD6CC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(страница производителя, 03.10.2026)</w:t>
            </w:r>
          </w:p>
        </w:tc>
        <w:tc>
          <w:tcPr>
            <w:tcW w:w="1873" w:type="dxa"/>
            <w:vAlign w:val="center"/>
          </w:tcPr>
          <w:p w14:paraId="0D79B9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профессиональных надстроек;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(228 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год) сопоставим по уровню годовой цены</w:t>
            </w:r>
          </w:p>
        </w:tc>
      </w:tr>
      <w:tr w:rsidR="000A2396" w14:paraId="160FBD10" w14:textId="77777777" w:rsidTr="000A2396">
        <w:trPr>
          <w:cantSplit/>
          <w:jc w:val="center"/>
        </w:trPr>
        <w:tc>
          <w:tcPr>
            <w:tcW w:w="591" w:type="dxa"/>
            <w:vAlign w:val="center"/>
          </w:tcPr>
          <w:p w14:paraId="69C314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873" w:type="dxa"/>
            <w:vAlign w:val="center"/>
          </w:tcPr>
          <w:p w14:paraId="7C06D7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DataSnipper</w:t>
            </w:r>
          </w:p>
        </w:tc>
        <w:tc>
          <w:tcPr>
            <w:tcW w:w="2119" w:type="dxa"/>
            <w:vAlign w:val="center"/>
          </w:tcPr>
          <w:p w14:paraId="2D754A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прайс не публикуется; оценки третьих сторон: от 64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пользователя в месяц (около 768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год) [20], около 175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за место в пакете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 при минимуме пять мест (около 2 10</w:t>
            </w:r>
            <w:r>
              <w:rPr>
                <w:sz w:val="24"/>
              </w:rPr>
              <w:t>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за место) [21]</w:t>
            </w:r>
          </w:p>
        </w:tc>
        <w:tc>
          <w:tcPr>
            <w:tcW w:w="1094" w:type="dxa"/>
            <w:vAlign w:val="center"/>
          </w:tcPr>
          <w:p w14:paraId="07AB26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[20], [21]</w:t>
            </w:r>
          </w:p>
        </w:tc>
        <w:tc>
          <w:tcPr>
            <w:tcW w:w="1804" w:type="dxa"/>
            <w:vAlign w:val="center"/>
          </w:tcPr>
          <w:p w14:paraId="4BFEE4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(оценки обзорных сервисов и аналитического агентства, расходятся втрое)</w:t>
            </w:r>
          </w:p>
        </w:tc>
        <w:tc>
          <w:tcPr>
            <w:tcW w:w="1873" w:type="dxa"/>
            <w:vAlign w:val="center"/>
          </w:tcPr>
          <w:p w14:paraId="0CA0F6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ориентир верхнего ценового сегмента аудита;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 дешевле примерно в три-девять раз; минимум пять мест исключает индивидуального покупателя, которого обслуживает </w:t>
            </w:r>
            <w:r>
              <w:rPr>
                <w:i/>
                <w:sz w:val="24"/>
              </w:rPr>
              <w:t>TableMind</w:t>
            </w:r>
          </w:p>
        </w:tc>
      </w:tr>
      <w:tr w:rsidR="000A2396" w14:paraId="69AB086E" w14:textId="77777777" w:rsidTr="000A2396">
        <w:trPr>
          <w:cantSplit/>
          <w:jc w:val="center"/>
        </w:trPr>
        <w:tc>
          <w:tcPr>
            <w:tcW w:w="591" w:type="dxa"/>
            <w:vAlign w:val="center"/>
          </w:tcPr>
          <w:p w14:paraId="74D4DD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873" w:type="dxa"/>
            <w:vAlign w:val="center"/>
          </w:tcPr>
          <w:p w14:paraId="2544B3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119" w:type="dxa"/>
            <w:vAlign w:val="center"/>
          </w:tcPr>
          <w:p w14:paraId="57A64B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о фактических контрактах медианный покупатель платит </w:t>
            </w:r>
            <w:r>
              <w:rPr>
                <w:sz w:val="24"/>
              </w:rPr>
              <w:t>33 300 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(диапазон 16 231-62 037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); малые команды 25-50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средний сегмент 60-120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год; внедрение 10-40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дополнительно [22]; обзорные оценки около 24 000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 и выше [23]</w:t>
            </w:r>
          </w:p>
        </w:tc>
        <w:tc>
          <w:tcPr>
            <w:tcW w:w="1094" w:type="dxa"/>
            <w:vAlign w:val="center"/>
          </w:tcPr>
          <w:p w14:paraId="21A4A0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[23], [22]</w:t>
            </w:r>
          </w:p>
        </w:tc>
        <w:tc>
          <w:tcPr>
            <w:tcW w:w="1804" w:type="dxa"/>
            <w:vAlign w:val="center"/>
          </w:tcPr>
          <w:p w14:paraId="43B1C1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по заключенным ко</w:t>
            </w:r>
            <w:r>
              <w:rPr>
                <w:sz w:val="24"/>
              </w:rPr>
              <w:t>нтрактам, но не прайс производителя)</w:t>
            </w:r>
          </w:p>
        </w:tc>
        <w:tc>
          <w:tcPr>
            <w:tcW w:w="1873" w:type="dxa"/>
            <w:vAlign w:val="center"/>
          </w:tcPr>
          <w:p w14:paraId="154DED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относится к классу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-платформ, а не к разовым аудитам таблиц; прямой конкуренции по цене нет</w:t>
            </w:r>
          </w:p>
        </w:tc>
      </w:tr>
      <w:tr w:rsidR="000A2396" w14:paraId="7C2CD9B0" w14:textId="77777777" w:rsidTr="000A2396">
        <w:trPr>
          <w:cantSplit/>
          <w:jc w:val="center"/>
        </w:trPr>
        <w:tc>
          <w:tcPr>
            <w:tcW w:w="591" w:type="dxa"/>
            <w:vAlign w:val="center"/>
          </w:tcPr>
          <w:p w14:paraId="616F59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7</w:t>
            </w:r>
          </w:p>
        </w:tc>
        <w:tc>
          <w:tcPr>
            <w:tcW w:w="1873" w:type="dxa"/>
            <w:vAlign w:val="center"/>
          </w:tcPr>
          <w:p w14:paraId="07C1A3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Занятые в Великобритании, </w:t>
            </w:r>
            <w:r>
              <w:rPr>
                <w:i/>
                <w:sz w:val="24"/>
              </w:rPr>
              <w:t>Annual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Population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Survey</w:t>
            </w:r>
            <w:r>
              <w:rPr>
                <w:sz w:val="24"/>
              </w:rPr>
              <w:t>, апрель 2025 - март 2026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2020)</w:t>
            </w:r>
          </w:p>
        </w:tc>
        <w:tc>
          <w:tcPr>
            <w:tcW w:w="2119" w:type="dxa"/>
            <w:vAlign w:val="center"/>
          </w:tcPr>
          <w:p w14:paraId="2AB139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(2421) - 233 600; конс</w:t>
            </w:r>
            <w:r>
              <w:rPr>
                <w:sz w:val="24"/>
              </w:rPr>
              <w:t>ультанты по управлению и бизнес-аналитики (2431) - 245 700; финансовые менеджеры и директора (1131) - 461 400; налоговые эксперты (2423) - 44 700</w:t>
            </w:r>
          </w:p>
        </w:tc>
        <w:tc>
          <w:tcPr>
            <w:tcW w:w="1094" w:type="dxa"/>
            <w:vAlign w:val="center"/>
          </w:tcPr>
          <w:p w14:paraId="6BFF93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1804" w:type="dxa"/>
            <w:vAlign w:val="center"/>
          </w:tcPr>
          <w:p w14:paraId="46B7FE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высокая (официальная статистика,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Nomis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1BAAA2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два профессиональных сегмента Великобритании дают около </w:t>
            </w:r>
            <w:r>
              <w:rPr>
                <w:sz w:val="24"/>
              </w:rPr>
              <w:t>480 тыс. человек, то есть около 15 % американских трех сегментов (3,1 млн) при доле населения около 20 %: масштаб занятости 0,45 для четырех англоязычных стран выглядит консервативным</w:t>
            </w:r>
          </w:p>
        </w:tc>
      </w:tr>
      <w:tr w:rsidR="000A2396" w14:paraId="4CCC4B6C" w14:textId="77777777" w:rsidTr="000A2396">
        <w:trPr>
          <w:cantSplit/>
          <w:jc w:val="center"/>
        </w:trPr>
        <w:tc>
          <w:tcPr>
            <w:tcW w:w="591" w:type="dxa"/>
            <w:vAlign w:val="center"/>
          </w:tcPr>
          <w:p w14:paraId="5FA83C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873" w:type="dxa"/>
            <w:vAlign w:val="center"/>
          </w:tcPr>
          <w:p w14:paraId="5430AA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Дополнительный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июнь-август 2026</w:t>
            </w:r>
          </w:p>
        </w:tc>
        <w:tc>
          <w:tcPr>
            <w:tcW w:w="2119" w:type="dxa"/>
            <w:vAlign w:val="center"/>
          </w:tcPr>
          <w:p w14:paraId="6A0EEA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  <w:r>
              <w:rPr>
                <w:sz w:val="24"/>
              </w:rPr>
              <w:t xml:space="preserve"> - 1,18 млн визитов (США 31 %); 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 - 183 741 (глобальный ранг 666 313);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- 32 076;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- 320 502 (ранг 385 024); для </w:t>
            </w:r>
            <w:r>
              <w:rPr>
                <w:i/>
                <w:sz w:val="24"/>
              </w:rPr>
              <w:t>excelformulabot.com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ответил «нет совпадений» (трафик ниже п</w:t>
            </w:r>
            <w:r>
              <w:rPr>
                <w:sz w:val="24"/>
              </w:rPr>
              <w:t>орога панели)</w:t>
            </w:r>
          </w:p>
        </w:tc>
        <w:tc>
          <w:tcPr>
            <w:tcW w:w="1094" w:type="dxa"/>
            <w:vAlign w:val="center"/>
          </w:tcPr>
          <w:p w14:paraId="5954C3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[5]</w:t>
            </w:r>
          </w:p>
        </w:tc>
        <w:tc>
          <w:tcPr>
            <w:tcW w:w="1804" w:type="dxa"/>
            <w:vAlign w:val="center"/>
          </w:tcPr>
          <w:p w14:paraId="23EB4C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(оценка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)</w:t>
            </w:r>
          </w:p>
        </w:tc>
        <w:tc>
          <w:tcPr>
            <w:tcW w:w="1873" w:type="dxa"/>
            <w:vAlign w:val="center"/>
          </w:tcPr>
          <w:p w14:paraId="14F317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f1f9.com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 xml:space="preserve"> добавляют около 8,9 % к трафику 12 доменов основного снимка (6,02 млн визитов) и на итоговый диапазон не влияют;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- канал, а не конкурент</w:t>
            </w:r>
          </w:p>
        </w:tc>
      </w:tr>
    </w:tbl>
    <w:p w14:paraId="54764BA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Первичные данные найд</w:t>
      </w:r>
      <w:r>
        <w:rPr>
          <w:sz w:val="28"/>
        </w:rPr>
        <w:t xml:space="preserve">ены по комиссии </w:t>
      </w:r>
      <w:r>
        <w:rPr>
          <w:i/>
          <w:sz w:val="28"/>
        </w:rPr>
        <w:t>AppSource</w:t>
      </w:r>
      <w:r>
        <w:rPr>
          <w:sz w:val="28"/>
        </w:rPr>
        <w:t xml:space="preserve">, занятости ЕС и Великобритании и ценам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, а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остаются оценками третьих сторон. Для ценового коридора это означает, что опубликованные цены специализированных надстроек (</w:t>
      </w:r>
      <w:r>
        <w:rPr>
          <w:i/>
          <w:sz w:val="28"/>
        </w:rPr>
        <w:t>Arixcel</w:t>
      </w:r>
      <w:r>
        <w:rPr>
          <w:sz w:val="28"/>
        </w:rPr>
        <w:t xml:space="preserve"> около 3 </w:t>
      </w:r>
      <w:r>
        <w:rPr>
          <w:i/>
          <w:sz w:val="28"/>
        </w:rPr>
        <w:t>EU</w:t>
      </w:r>
      <w:r>
        <w:rPr>
          <w:i/>
          <w:sz w:val="28"/>
        </w:rPr>
        <w:t>R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около 26 </w:t>
      </w:r>
      <w:r>
        <w:rPr>
          <w:i/>
          <w:sz w:val="28"/>
        </w:rPr>
        <w:t>GBP</w:t>
      </w:r>
      <w:r>
        <w:rPr>
          <w:sz w:val="28"/>
        </w:rPr>
        <w:t xml:space="preserve"> в месяц) лежат ниже цены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или рядом с ней, а корпоративные платформы (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, оценки </w:t>
      </w:r>
      <w:r>
        <w:rPr>
          <w:i/>
          <w:sz w:val="28"/>
        </w:rPr>
        <w:t>DataSnipper</w:t>
      </w:r>
      <w:r>
        <w:rPr>
          <w:sz w:val="28"/>
        </w:rPr>
        <w:t xml:space="preserve"> от 64 до 175 </w:t>
      </w:r>
      <w:r>
        <w:rPr>
          <w:i/>
          <w:sz w:val="28"/>
        </w:rPr>
        <w:t>USD</w:t>
      </w:r>
      <w:r>
        <w:rPr>
          <w:sz w:val="28"/>
        </w:rPr>
        <w:t xml:space="preserve"> за место в месяц, </w:t>
      </w:r>
      <w:r>
        <w:rPr>
          <w:i/>
          <w:sz w:val="28"/>
        </w:rPr>
        <w:t>Datarails</w:t>
      </w:r>
      <w:r>
        <w:rPr>
          <w:sz w:val="28"/>
        </w:rPr>
        <w:t xml:space="preserve"> около 33 тыс. </w:t>
      </w:r>
      <w:r>
        <w:rPr>
          <w:i/>
          <w:sz w:val="28"/>
        </w:rPr>
        <w:t>USD</w:t>
      </w:r>
      <w:r>
        <w:rPr>
          <w:sz w:val="28"/>
        </w:rPr>
        <w:t xml:space="preserve"> в год на контракт) заметно дороже; прайсы</w:t>
      </w:r>
      <w:r>
        <w:rPr>
          <w:sz w:val="28"/>
        </w:rPr>
        <w:t xml:space="preserve"> производителей закрыты, поэтому </w:t>
      </w:r>
      <w:r>
        <w:rPr>
          <w:sz w:val="28"/>
        </w:rPr>
        <w:lastRenderedPageBreak/>
        <w:t>использованы данные закупочной платформы и аналитического агентства, а точные цены можно получить только запросом коммерческого предложения.</w:t>
      </w:r>
    </w:p>
    <w:p w14:paraId="5941CC5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Не закрыты: официальные прайсы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(альтернатива найдена: данные закупочной платформы и агентства, строки 5 и 6) и данные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 и </w:t>
      </w:r>
      <w:r>
        <w:rPr>
          <w:i/>
          <w:sz w:val="28"/>
        </w:rPr>
        <w:t>Semrush</w:t>
      </w:r>
      <w:r>
        <w:rPr>
          <w:sz w:val="28"/>
        </w:rPr>
        <w:t xml:space="preserve">, для которых нужен рекламный кабинет или платный доступ; взамен для англоязычного поиска используются относительные индексы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</w:t>
      </w:r>
      <w:r>
        <w:rPr>
          <w:i/>
          <w:sz w:val="28"/>
        </w:rPr>
        <w:t>ds</w:t>
      </w:r>
      <w:r>
        <w:rPr>
          <w:sz w:val="28"/>
        </w:rPr>
        <w:t xml:space="preserve"> (ЛР1) и органический трафик конкурентов по </w:t>
      </w:r>
      <w:r>
        <w:rPr>
          <w:i/>
          <w:sz w:val="28"/>
        </w:rPr>
        <w:t>Similarweb</w:t>
      </w:r>
      <w:r>
        <w:rPr>
          <w:sz w:val="28"/>
        </w:rPr>
        <w:t xml:space="preserve">. 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пробного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использован 04.10.2026 для сверки ставок и конкуренции (приложение Д ЛР4); объемы запросов в пробном доступе скрыты («меньше 50»).</w:t>
      </w:r>
    </w:p>
    <w:p w14:paraId="4C4A058B" w14:textId="77777777" w:rsidR="000A2396" w:rsidRDefault="007E7498">
      <w:pPr>
        <w:pStyle w:val="2"/>
        <w:spacing w:before="360" w:after="360" w:line="360" w:lineRule="exact"/>
        <w:ind w:firstLine="709"/>
      </w:pPr>
      <w:bookmarkStart w:id="89" w:name="_761fc6a73a29a58529994ab8341011eea10c62f"/>
      <w:bookmarkStart w:id="90" w:name="_Toc242033037"/>
      <w:bookmarkEnd w:id="87"/>
      <w:r>
        <w:rPr>
          <w:b/>
          <w:sz w:val="28"/>
        </w:rPr>
        <w:t xml:space="preserve">Приложение Е (обязательное) Журнал фиксации данных </w:t>
      </w:r>
      <w:r>
        <w:rPr>
          <w:b/>
          <w:i/>
          <w:sz w:val="28"/>
        </w:rPr>
        <w:t>Similarweb</w:t>
      </w:r>
      <w:bookmarkEnd w:id="90"/>
    </w:p>
    <w:p w14:paraId="4EC385B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Журнал показывает, при каких настройках и в какие даты получены данные, и позволяет повторить снимок. Все выгрузки сделаны вручную в интерфейсе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(пробный доступ автора) в браузере </w:t>
      </w:r>
      <w:r>
        <w:rPr>
          <w:sz w:val="28"/>
        </w:rPr>
        <w:t>автора; значения переписаны из блоков «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performance</w:t>
      </w:r>
      <w:r>
        <w:rPr>
          <w:sz w:val="28"/>
        </w:rPr>
        <w:t>», «</w:t>
      </w:r>
      <w:r>
        <w:rPr>
          <w:i/>
          <w:sz w:val="28"/>
        </w:rPr>
        <w:t>Traffic</w:t>
      </w:r>
      <w:r>
        <w:rPr>
          <w:sz w:val="28"/>
        </w:rPr>
        <w:t xml:space="preserve"> &amp; </w:t>
      </w:r>
      <w:r>
        <w:rPr>
          <w:i/>
          <w:sz w:val="28"/>
        </w:rPr>
        <w:t>engagement</w:t>
      </w:r>
      <w:r>
        <w:rPr>
          <w:sz w:val="28"/>
        </w:rPr>
        <w:t>», «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channels</w:t>
      </w:r>
      <w:r>
        <w:rPr>
          <w:sz w:val="28"/>
        </w:rPr>
        <w:t>» и «</w:t>
      </w:r>
      <w:r>
        <w:rPr>
          <w:i/>
          <w:sz w:val="28"/>
        </w:rPr>
        <w:t>Geography</w:t>
      </w:r>
      <w:r>
        <w:rPr>
          <w:sz w:val="28"/>
        </w:rPr>
        <w:t>».</w:t>
      </w:r>
    </w:p>
    <w:p w14:paraId="3DED2CE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31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 снимок.</w:t>
      </w:r>
    </w:p>
    <w:p w14:paraId="4EE12E1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31 –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основной</w:t>
      </w:r>
      <w:r>
        <w:rPr>
          <w:sz w:val="28"/>
        </w:rPr>
        <w:t xml:space="preserve">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54"/>
        <w:gridCol w:w="1317"/>
        <w:gridCol w:w="1317"/>
        <w:gridCol w:w="1434"/>
        <w:gridCol w:w="1999"/>
        <w:gridCol w:w="1434"/>
      </w:tblGrid>
      <w:tr w:rsidR="000A2396" w14:paraId="41A7C64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53" w:type="dxa"/>
            <w:vAlign w:val="center"/>
          </w:tcPr>
          <w:p w14:paraId="2FB289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317" w:type="dxa"/>
            <w:vAlign w:val="center"/>
          </w:tcPr>
          <w:p w14:paraId="6F5260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317" w:type="dxa"/>
            <w:vAlign w:val="center"/>
          </w:tcPr>
          <w:p w14:paraId="464436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434" w:type="dxa"/>
            <w:vAlign w:val="center"/>
          </w:tcPr>
          <w:p w14:paraId="41F224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Настройки</w:t>
            </w:r>
          </w:p>
        </w:tc>
        <w:tc>
          <w:tcPr>
            <w:tcW w:w="1999" w:type="dxa"/>
            <w:vAlign w:val="center"/>
          </w:tcPr>
          <w:p w14:paraId="017C73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1434" w:type="dxa"/>
            <w:vAlign w:val="center"/>
          </w:tcPr>
          <w:p w14:paraId="1E7320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0A2396" w14:paraId="1161C6F5" w14:textId="77777777" w:rsidTr="000A2396">
        <w:trPr>
          <w:cantSplit/>
          <w:jc w:val="center"/>
        </w:trPr>
        <w:tc>
          <w:tcPr>
            <w:tcW w:w="1853" w:type="dxa"/>
            <w:vAlign w:val="center"/>
          </w:tcPr>
          <w:p w14:paraId="5C6E97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julius.ai</w:t>
            </w:r>
          </w:p>
        </w:tc>
        <w:tc>
          <w:tcPr>
            <w:tcW w:w="1317" w:type="dxa"/>
            <w:vAlign w:val="center"/>
          </w:tcPr>
          <w:p w14:paraId="19B6FB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BE847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391E89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638B16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2 104 620 за 3 месяца, уникальные 360 494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9EF03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0A2396" w14:paraId="750F3F84" w14:textId="77777777" w:rsidTr="000A2396">
        <w:trPr>
          <w:cantSplit/>
          <w:jc w:val="center"/>
        </w:trPr>
        <w:tc>
          <w:tcPr>
            <w:tcW w:w="1853" w:type="dxa"/>
            <w:vAlign w:val="center"/>
          </w:tcPr>
          <w:p w14:paraId="6F1A5E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formulabot.com</w:t>
            </w:r>
          </w:p>
        </w:tc>
        <w:tc>
          <w:tcPr>
            <w:tcW w:w="1317" w:type="dxa"/>
            <w:vAlign w:val="center"/>
          </w:tcPr>
          <w:p w14:paraId="619E8E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1AC9AE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6290D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FF739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876 642 за 3 месяца, уникальные 141 392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3A62A2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0A2396" w14:paraId="63CAA40E" w14:textId="77777777" w:rsidTr="000A2396">
        <w:trPr>
          <w:cantSplit/>
          <w:jc w:val="center"/>
        </w:trPr>
        <w:tc>
          <w:tcPr>
            <w:tcW w:w="1853" w:type="dxa"/>
            <w:vAlign w:val="center"/>
          </w:tcPr>
          <w:p w14:paraId="6504AA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rows.com</w:t>
            </w:r>
          </w:p>
        </w:tc>
        <w:tc>
          <w:tcPr>
            <w:tcW w:w="1317" w:type="dxa"/>
            <w:vAlign w:val="center"/>
          </w:tcPr>
          <w:p w14:paraId="7F0D10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333F7E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5D1D5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7DF7F0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725 211 за 3 месяца, уникальные 122 637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BC5F1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0A2396" w14:paraId="6B9E73A7" w14:textId="77777777" w:rsidTr="000A2396">
        <w:trPr>
          <w:cantSplit/>
          <w:jc w:val="center"/>
        </w:trPr>
        <w:tc>
          <w:tcPr>
            <w:tcW w:w="1853" w:type="dxa"/>
            <w:vAlign w:val="center"/>
          </w:tcPr>
          <w:p w14:paraId="70048A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</w:t>
            </w:r>
            <w:r>
              <w:rPr>
                <w:i/>
                <w:sz w:val="24"/>
              </w:rPr>
              <w:t>ails.com</w:t>
            </w:r>
          </w:p>
        </w:tc>
        <w:tc>
          <w:tcPr>
            <w:tcW w:w="1317" w:type="dxa"/>
            <w:vAlign w:val="center"/>
          </w:tcPr>
          <w:p w14:paraId="793A5D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F3313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570FF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0AFEF6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667 077 за 3 месяца, уникальные 90 450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724567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0A2396" w14:paraId="399963E3" w14:textId="77777777" w:rsidTr="000A2396">
        <w:trPr>
          <w:cantSplit/>
          <w:jc w:val="center"/>
        </w:trPr>
        <w:tc>
          <w:tcPr>
            <w:tcW w:w="1853" w:type="dxa"/>
            <w:vAlign w:val="center"/>
          </w:tcPr>
          <w:p w14:paraId="38C7B5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17" w:type="dxa"/>
            <w:vAlign w:val="center"/>
          </w:tcPr>
          <w:p w14:paraId="608E5F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0F8AF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6F6861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263D7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606 534 за 3 месяца, уникальные 106 503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1B4B7A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0A2396" w14:paraId="57F77EC5" w14:textId="77777777" w:rsidTr="000A2396">
        <w:trPr>
          <w:cantSplit/>
          <w:jc w:val="center"/>
        </w:trPr>
        <w:tc>
          <w:tcPr>
            <w:tcW w:w="1853" w:type="dxa"/>
            <w:vAlign w:val="center"/>
          </w:tcPr>
          <w:p w14:paraId="4C99C6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  <w:tc>
          <w:tcPr>
            <w:tcW w:w="1317" w:type="dxa"/>
            <w:vAlign w:val="center"/>
          </w:tcPr>
          <w:p w14:paraId="426B3C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26ED5E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7B488E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299A9F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462 333 за 3 месяца, уникальные 68 226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2BF102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0A2396" w14:paraId="48441F57" w14:textId="77777777" w:rsidTr="000A2396">
        <w:trPr>
          <w:cantSplit/>
          <w:jc w:val="center"/>
        </w:trPr>
        <w:tc>
          <w:tcPr>
            <w:tcW w:w="1853" w:type="dxa"/>
            <w:vAlign w:val="center"/>
          </w:tcPr>
          <w:p w14:paraId="4CC71D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ajelix.com</w:t>
            </w:r>
          </w:p>
        </w:tc>
        <w:tc>
          <w:tcPr>
            <w:tcW w:w="1317" w:type="dxa"/>
            <w:vAlign w:val="center"/>
          </w:tcPr>
          <w:p w14:paraId="0DC7E5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48CBAE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901A1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5E9F32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349 851 за 3 месяца, уникальные 58 958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1C56C8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0A2396" w14:paraId="53AE30FA" w14:textId="77777777" w:rsidTr="000A2396">
        <w:trPr>
          <w:cantSplit/>
          <w:jc w:val="center"/>
        </w:trPr>
        <w:tc>
          <w:tcPr>
            <w:tcW w:w="1853" w:type="dxa"/>
            <w:vAlign w:val="center"/>
          </w:tcPr>
          <w:p w14:paraId="787316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</w:t>
            </w:r>
            <w:r>
              <w:rPr>
                <w:i/>
                <w:sz w:val="24"/>
              </w:rPr>
              <w:t>ctxl.com</w:t>
            </w:r>
          </w:p>
        </w:tc>
        <w:tc>
          <w:tcPr>
            <w:tcW w:w="1317" w:type="dxa"/>
            <w:vAlign w:val="center"/>
          </w:tcPr>
          <w:p w14:paraId="7243AF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29BE47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03BA11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1449B4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105 975 за 3 месяца, уникальные 16 582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A90E5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0A2396" w14:paraId="08ACB434" w14:textId="77777777" w:rsidTr="000A2396">
        <w:trPr>
          <w:cantSplit/>
          <w:jc w:val="center"/>
        </w:trPr>
        <w:tc>
          <w:tcPr>
            <w:tcW w:w="1853" w:type="dxa"/>
            <w:vAlign w:val="center"/>
          </w:tcPr>
          <w:p w14:paraId="5C99C9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  <w:tc>
          <w:tcPr>
            <w:tcW w:w="1317" w:type="dxa"/>
            <w:vAlign w:val="center"/>
          </w:tcPr>
          <w:p w14:paraId="12E555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02FBE1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13F3E0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0DE6E9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53 472 за 3 месяца, уникальные 8 619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6E95EC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0A2396" w14:paraId="56C080F4" w14:textId="77777777" w:rsidTr="000A2396">
        <w:trPr>
          <w:cantSplit/>
          <w:jc w:val="center"/>
        </w:trPr>
        <w:tc>
          <w:tcPr>
            <w:tcW w:w="1853" w:type="dxa"/>
            <w:vAlign w:val="center"/>
          </w:tcPr>
          <w:p w14:paraId="6489E1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  <w:tc>
          <w:tcPr>
            <w:tcW w:w="1317" w:type="dxa"/>
            <w:vAlign w:val="center"/>
          </w:tcPr>
          <w:p w14:paraId="189003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67F210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4C6D14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0FAC79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44 064 за 3 месяца, уникальные 6 181 в месяц, ка</w:t>
            </w:r>
            <w:r>
              <w:rPr>
                <w:sz w:val="24"/>
              </w:rPr>
              <w:t>налы, топ-5 стран, ранги</w:t>
            </w:r>
          </w:p>
        </w:tc>
        <w:tc>
          <w:tcPr>
            <w:tcW w:w="1434" w:type="dxa"/>
            <w:vAlign w:val="center"/>
          </w:tcPr>
          <w:p w14:paraId="66BF5F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0A2396" w14:paraId="50DEAE79" w14:textId="77777777" w:rsidTr="000A2396">
        <w:trPr>
          <w:cantSplit/>
          <w:jc w:val="center"/>
        </w:trPr>
        <w:tc>
          <w:tcPr>
            <w:tcW w:w="1853" w:type="dxa"/>
            <w:vAlign w:val="center"/>
          </w:tcPr>
          <w:p w14:paraId="321FF2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cimcon.com</w:t>
            </w:r>
          </w:p>
        </w:tc>
        <w:tc>
          <w:tcPr>
            <w:tcW w:w="1317" w:type="dxa"/>
            <w:vAlign w:val="center"/>
          </w:tcPr>
          <w:p w14:paraId="0EA114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54A6E4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21AACD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0928F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16 566 за 3 месяца, уникальные 2 640 в месяц, каналы, топ-5 стран, ранги</w:t>
            </w:r>
          </w:p>
        </w:tc>
        <w:tc>
          <w:tcPr>
            <w:tcW w:w="1434" w:type="dxa"/>
            <w:vAlign w:val="center"/>
          </w:tcPr>
          <w:p w14:paraId="01A5CE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  <w:tr w:rsidR="000A2396" w14:paraId="6C3856AD" w14:textId="77777777" w:rsidTr="000A2396">
        <w:trPr>
          <w:cantSplit/>
          <w:jc w:val="center"/>
        </w:trPr>
        <w:tc>
          <w:tcPr>
            <w:tcW w:w="1853" w:type="dxa"/>
            <w:vAlign w:val="center"/>
          </w:tcPr>
          <w:p w14:paraId="09D84B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spreadsheetdetective.com</w:t>
            </w:r>
          </w:p>
        </w:tc>
        <w:tc>
          <w:tcPr>
            <w:tcW w:w="1317" w:type="dxa"/>
            <w:vAlign w:val="center"/>
          </w:tcPr>
          <w:p w14:paraId="49D250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317" w:type="dxa"/>
            <w:vAlign w:val="center"/>
          </w:tcPr>
          <w:p w14:paraId="245484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 (3 месяца)</w:t>
            </w:r>
          </w:p>
        </w:tc>
        <w:tc>
          <w:tcPr>
            <w:tcW w:w="1434" w:type="dxa"/>
            <w:vAlign w:val="center"/>
          </w:tcPr>
          <w:p w14:paraId="597A03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весь мир, весь трафик, с поддоменами</w:t>
            </w:r>
          </w:p>
        </w:tc>
        <w:tc>
          <w:tcPr>
            <w:tcW w:w="1999" w:type="dxa"/>
            <w:vAlign w:val="center"/>
          </w:tcPr>
          <w:p w14:paraId="38D9B1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 5 805 за 3 месяца, уникальные 879 в месяц</w:t>
            </w:r>
            <w:r>
              <w:rPr>
                <w:sz w:val="24"/>
              </w:rPr>
              <w:t>, каналы, топ-5 стран, ранги</w:t>
            </w:r>
          </w:p>
        </w:tc>
        <w:tc>
          <w:tcPr>
            <w:tcW w:w="1434" w:type="dxa"/>
            <w:vAlign w:val="center"/>
          </w:tcPr>
          <w:p w14:paraId="1279F8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сайт, погрешность высокая</w:t>
            </w:r>
          </w:p>
        </w:tc>
      </w:tr>
    </w:tbl>
    <w:p w14:paraId="4862127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12 сайтов основного снимка получены в один день при одинаковых настройках, что обеспечивает сопоставимость. Для сайтов с трафиком ниже 10 тысяч визитов в месяц (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) </w:t>
      </w:r>
      <w:r>
        <w:rPr>
          <w:i/>
          <w:sz w:val="28"/>
        </w:rPr>
        <w:t>Similarweb</w:t>
      </w:r>
      <w:r>
        <w:rPr>
          <w:sz w:val="28"/>
        </w:rPr>
        <w:t xml:space="preserve"> сообщает данные с повышенной погрешностью, поэтому в расчетах им задан коэффициент качества 0,60.</w:t>
      </w:r>
    </w:p>
    <w:p w14:paraId="756B8DE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32 представлено: журнал фиксации данных </w:t>
      </w:r>
      <w:r>
        <w:rPr>
          <w:i/>
          <w:sz w:val="28"/>
        </w:rPr>
        <w:t>Similarweb</w:t>
      </w:r>
      <w:r>
        <w:rPr>
          <w:sz w:val="28"/>
        </w:rPr>
        <w:t>: дополнительный снимок.</w:t>
      </w:r>
    </w:p>
    <w:p w14:paraId="3A2F26D1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32 – Журнал фиксации данных </w:t>
      </w:r>
      <w:r>
        <w:rPr>
          <w:i/>
          <w:sz w:val="28"/>
        </w:rPr>
        <w:t>Sim</w:t>
      </w:r>
      <w:r>
        <w:rPr>
          <w:i/>
          <w:sz w:val="28"/>
        </w:rPr>
        <w:t>ilarweb</w:t>
      </w:r>
      <w:r>
        <w:rPr>
          <w:sz w:val="28"/>
        </w:rPr>
        <w:t>: дополнительный снимок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69"/>
        <w:gridCol w:w="1429"/>
        <w:gridCol w:w="1429"/>
        <w:gridCol w:w="1843"/>
        <w:gridCol w:w="2585"/>
      </w:tblGrid>
      <w:tr w:rsidR="000A2396" w14:paraId="777594A5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68" w:type="dxa"/>
            <w:vAlign w:val="center"/>
          </w:tcPr>
          <w:p w14:paraId="3DF0E2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Сайт</w:t>
            </w:r>
          </w:p>
        </w:tc>
        <w:tc>
          <w:tcPr>
            <w:tcW w:w="1429" w:type="dxa"/>
            <w:vAlign w:val="center"/>
          </w:tcPr>
          <w:p w14:paraId="5D29CE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 снятия</w:t>
            </w:r>
          </w:p>
        </w:tc>
        <w:tc>
          <w:tcPr>
            <w:tcW w:w="1429" w:type="dxa"/>
            <w:vAlign w:val="center"/>
          </w:tcPr>
          <w:p w14:paraId="27D94D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</w:t>
            </w:r>
          </w:p>
        </w:tc>
        <w:tc>
          <w:tcPr>
            <w:tcW w:w="1843" w:type="dxa"/>
            <w:vAlign w:val="center"/>
          </w:tcPr>
          <w:p w14:paraId="568D7D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зафиксировано</w:t>
            </w:r>
          </w:p>
        </w:tc>
        <w:tc>
          <w:tcPr>
            <w:tcW w:w="2585" w:type="dxa"/>
            <w:vAlign w:val="center"/>
          </w:tcPr>
          <w:p w14:paraId="0D0798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</w:t>
            </w:r>
          </w:p>
        </w:tc>
      </w:tr>
      <w:tr w:rsidR="000A2396" w14:paraId="64684556" w14:textId="77777777" w:rsidTr="000A2396">
        <w:trPr>
          <w:cantSplit/>
          <w:jc w:val="center"/>
        </w:trPr>
        <w:tc>
          <w:tcPr>
            <w:tcW w:w="2068" w:type="dxa"/>
            <w:vAlign w:val="center"/>
          </w:tcPr>
          <w:p w14:paraId="74D47C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appsource.microsoft.com</w:t>
            </w:r>
          </w:p>
        </w:tc>
        <w:tc>
          <w:tcPr>
            <w:tcW w:w="1429" w:type="dxa"/>
            <w:vAlign w:val="center"/>
          </w:tcPr>
          <w:p w14:paraId="16AD66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 и 04.10.2026</w:t>
            </w:r>
          </w:p>
        </w:tc>
        <w:tc>
          <w:tcPr>
            <w:tcW w:w="1429" w:type="dxa"/>
            <w:vAlign w:val="center"/>
          </w:tcPr>
          <w:p w14:paraId="154407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6DE8BE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устройства, вовлеченность</w:t>
            </w:r>
          </w:p>
        </w:tc>
        <w:tc>
          <w:tcPr>
            <w:tcW w:w="2585" w:type="dxa"/>
            <w:vAlign w:val="center"/>
          </w:tcPr>
          <w:p w14:paraId="14ED08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1,181 млн визитов за 3 месяца, 61,6 % отказов, 96 % мобильных </w:t>
            </w:r>
            <w:r>
              <w:rPr>
                <w:sz w:val="24"/>
              </w:rPr>
              <w:t>устройств (канал, не конкурент)</w:t>
            </w:r>
          </w:p>
        </w:tc>
      </w:tr>
      <w:tr w:rsidR="000A2396" w14:paraId="2B08A13D" w14:textId="77777777" w:rsidTr="000A2396">
        <w:trPr>
          <w:cantSplit/>
          <w:jc w:val="center"/>
        </w:trPr>
        <w:tc>
          <w:tcPr>
            <w:tcW w:w="2068" w:type="dxa"/>
            <w:vAlign w:val="center"/>
          </w:tcPr>
          <w:p w14:paraId="0F38DF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sheetai.app</w:t>
            </w:r>
          </w:p>
        </w:tc>
        <w:tc>
          <w:tcPr>
            <w:tcW w:w="1429" w:type="dxa"/>
            <w:vAlign w:val="center"/>
          </w:tcPr>
          <w:p w14:paraId="13F5CE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57FBB8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6ED78A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5DE812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183 741 визит, ранг 666 313</w:t>
            </w:r>
          </w:p>
        </w:tc>
      </w:tr>
      <w:tr w:rsidR="000A2396" w14:paraId="2EB906AC" w14:textId="77777777" w:rsidTr="000A2396">
        <w:trPr>
          <w:cantSplit/>
          <w:jc w:val="center"/>
        </w:trPr>
        <w:tc>
          <w:tcPr>
            <w:tcW w:w="2068" w:type="dxa"/>
            <w:vAlign w:val="center"/>
          </w:tcPr>
          <w:p w14:paraId="051E5C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f1f9.com</w:t>
            </w:r>
          </w:p>
        </w:tc>
        <w:tc>
          <w:tcPr>
            <w:tcW w:w="1429" w:type="dxa"/>
            <w:vAlign w:val="center"/>
          </w:tcPr>
          <w:p w14:paraId="78E0D4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644641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765401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</w:t>
            </w:r>
          </w:p>
        </w:tc>
        <w:tc>
          <w:tcPr>
            <w:tcW w:w="2585" w:type="dxa"/>
            <w:vAlign w:val="center"/>
          </w:tcPr>
          <w:p w14:paraId="0FC25E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32 076 визитов</w:t>
            </w:r>
          </w:p>
        </w:tc>
      </w:tr>
      <w:tr w:rsidR="000A2396" w14:paraId="1D6F5A4F" w14:textId="77777777" w:rsidTr="000A2396">
        <w:trPr>
          <w:cantSplit/>
          <w:jc w:val="center"/>
        </w:trPr>
        <w:tc>
          <w:tcPr>
            <w:tcW w:w="2068" w:type="dxa"/>
            <w:vAlign w:val="center"/>
          </w:tcPr>
          <w:p w14:paraId="0B41CD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cubesoftware.com</w:t>
            </w:r>
          </w:p>
        </w:tc>
        <w:tc>
          <w:tcPr>
            <w:tcW w:w="1429" w:type="dxa"/>
            <w:vAlign w:val="center"/>
          </w:tcPr>
          <w:p w14:paraId="76643A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7E12CA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31FEC7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мировой ранг</w:t>
            </w:r>
          </w:p>
        </w:tc>
        <w:tc>
          <w:tcPr>
            <w:tcW w:w="2585" w:type="dxa"/>
            <w:vAlign w:val="center"/>
          </w:tcPr>
          <w:p w14:paraId="1642D8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320 502 визита, ранг 385 024</w:t>
            </w:r>
          </w:p>
        </w:tc>
      </w:tr>
      <w:tr w:rsidR="000A2396" w14:paraId="0D77A4E1" w14:textId="77777777" w:rsidTr="000A2396">
        <w:trPr>
          <w:cantSplit/>
          <w:jc w:val="center"/>
        </w:trPr>
        <w:tc>
          <w:tcPr>
            <w:tcW w:w="2068" w:type="dxa"/>
            <w:vAlign w:val="center"/>
          </w:tcPr>
          <w:p w14:paraId="53E845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excelformulabot.com</w:t>
            </w:r>
          </w:p>
        </w:tc>
        <w:tc>
          <w:tcPr>
            <w:tcW w:w="1429" w:type="dxa"/>
            <w:vAlign w:val="center"/>
          </w:tcPr>
          <w:p w14:paraId="10C38B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38D423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3D600A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286D8A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  <w:tr w:rsidR="000A2396" w14:paraId="5317A9D5" w14:textId="77777777" w:rsidTr="000A2396">
        <w:trPr>
          <w:cantSplit/>
          <w:jc w:val="center"/>
        </w:trPr>
        <w:tc>
          <w:tcPr>
            <w:tcW w:w="2068" w:type="dxa"/>
            <w:vAlign w:val="center"/>
          </w:tcPr>
          <w:p w14:paraId="41FD0C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macabacus.com</w:t>
            </w:r>
          </w:p>
        </w:tc>
        <w:tc>
          <w:tcPr>
            <w:tcW w:w="1429" w:type="dxa"/>
            <w:vAlign w:val="center"/>
          </w:tcPr>
          <w:p w14:paraId="23C61C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429" w:type="dxa"/>
            <w:vAlign w:val="center"/>
          </w:tcPr>
          <w:p w14:paraId="023CAF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843" w:type="dxa"/>
            <w:vAlign w:val="center"/>
          </w:tcPr>
          <w:p w14:paraId="6D1C12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домена</w:t>
            </w:r>
          </w:p>
        </w:tc>
        <w:tc>
          <w:tcPr>
            <w:tcW w:w="2585" w:type="dxa"/>
            <w:vAlign w:val="center"/>
          </w:tcPr>
          <w:p w14:paraId="69007F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совпадений: трафик ниже порога панели</w:t>
            </w:r>
          </w:p>
        </w:tc>
      </w:tr>
    </w:tbl>
    <w:p w14:paraId="4DDB377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Повторная проверка 04.10.2026 подтвердила, что пробный доступ работает и значения </w:t>
      </w:r>
      <w:r>
        <w:rPr>
          <w:i/>
          <w:sz w:val="28"/>
        </w:rPr>
        <w:t>AppSource</w:t>
      </w:r>
      <w:r>
        <w:rPr>
          <w:sz w:val="28"/>
        </w:rPr>
        <w:t xml:space="preserve"> совпадают с зафиксированными накануне. Домены без совпадений не включены в расчет, а их отсутствие в панели само по себе указывает на малый трафик.</w:t>
      </w:r>
    </w:p>
    <w:p w14:paraId="6DEC411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Ограничения дост</w:t>
      </w:r>
      <w:r>
        <w:rPr>
          <w:sz w:val="28"/>
        </w:rPr>
        <w:t xml:space="preserve">упа, влиявшие на выгрузку: пробный период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ограничен по времени, число новых доменов в сутки ограничено, показатели малых сайтов оценочные, объемы поисковых запросов в пробном доступе скрыты. Повторить снимок можно по этому журналу с теми же </w:t>
      </w:r>
      <w:r>
        <w:rPr>
          <w:sz w:val="28"/>
        </w:rPr>
        <w:t xml:space="preserve">настройками, однако значения изменятся вместе с панелью </w:t>
      </w:r>
      <w:r>
        <w:rPr>
          <w:i/>
          <w:sz w:val="28"/>
        </w:rPr>
        <w:t>Similarweb</w:t>
      </w:r>
      <w:r>
        <w:rPr>
          <w:sz w:val="28"/>
        </w:rPr>
        <w:t>.</w:t>
      </w:r>
    </w:p>
    <w:p w14:paraId="1B8B417E" w14:textId="77777777" w:rsidR="000A2396" w:rsidRDefault="007E7498">
      <w:pPr>
        <w:pStyle w:val="2"/>
        <w:spacing w:before="360" w:after="360" w:line="360" w:lineRule="exact"/>
        <w:ind w:firstLine="709"/>
      </w:pPr>
      <w:bookmarkStart w:id="91" w:name="_004a734a5ab5596bdfe4646b0caa8bc54a75bc8"/>
      <w:bookmarkStart w:id="92" w:name="_Toc242033038"/>
      <w:bookmarkEnd w:id="89"/>
      <w:r>
        <w:rPr>
          <w:b/>
          <w:sz w:val="28"/>
        </w:rPr>
        <w:lastRenderedPageBreak/>
        <w:t>Приложение Ж (справочное) Ориентиры стоимости клика и конкуренции запросов</w:t>
      </w:r>
      <w:bookmarkEnd w:id="92"/>
    </w:p>
    <w:p w14:paraId="485C42B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Рекламные кабинеты недоступны без платной кампании, поэтому для проверки цифровой воронки </w:t>
      </w:r>
      <w:r>
        <w:rPr>
          <w:sz w:val="28"/>
        </w:rPr>
        <w:t>использованы три ориентира: данные раздела «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»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(04.10.2026), отраслевые средние ставки и расчетные показатели ЛР4 (допущение Д-33).</w:t>
      </w:r>
    </w:p>
    <w:p w14:paraId="1678F679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ориентиры стоимости клика по запросам ядра.</w:t>
      </w:r>
    </w:p>
    <w:p w14:paraId="39944112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33 – Ориентиры </w:t>
      </w:r>
      <w:r>
        <w:rPr>
          <w:sz w:val="28"/>
        </w:rPr>
        <w:t>стоимости клика по запросам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2"/>
        <w:gridCol w:w="1585"/>
        <w:gridCol w:w="1585"/>
        <w:gridCol w:w="1714"/>
        <w:gridCol w:w="2579"/>
      </w:tblGrid>
      <w:tr w:rsidR="000A2396" w14:paraId="6281DA32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1" w:type="dxa"/>
            <w:vAlign w:val="center"/>
          </w:tcPr>
          <w:p w14:paraId="079123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585" w:type="dxa"/>
            <w:vAlign w:val="center"/>
          </w:tcPr>
          <w:p w14:paraId="660A2A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по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585" w:type="dxa"/>
            <w:vAlign w:val="center"/>
          </w:tcPr>
          <w:p w14:paraId="2EFEF9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714" w:type="dxa"/>
            <w:vAlign w:val="center"/>
          </w:tcPr>
          <w:p w14:paraId="06BD12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2579" w:type="dxa"/>
            <w:vAlign w:val="center"/>
          </w:tcPr>
          <w:p w14:paraId="1E7AA7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Использование в работе</w:t>
            </w:r>
          </w:p>
        </w:tc>
      </w:tr>
      <w:tr w:rsidR="000A2396" w14:paraId="0E04194F" w14:textId="77777777" w:rsidTr="000A2396">
        <w:trPr>
          <w:cantSplit/>
          <w:jc w:val="center"/>
        </w:trPr>
        <w:tc>
          <w:tcPr>
            <w:tcW w:w="1891" w:type="dxa"/>
            <w:vAlign w:val="center"/>
          </w:tcPr>
          <w:p w14:paraId="2A9C96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585" w:type="dxa"/>
            <w:vAlign w:val="center"/>
          </w:tcPr>
          <w:p w14:paraId="544724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585" w:type="dxa"/>
            <w:vAlign w:val="center"/>
          </w:tcPr>
          <w:p w14:paraId="484DB8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68A807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2579" w:type="dxa"/>
            <w:vAlign w:val="center"/>
          </w:tcPr>
          <w:p w14:paraId="1133DF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верхняя воронка</w:t>
            </w:r>
          </w:p>
        </w:tc>
      </w:tr>
      <w:tr w:rsidR="000A2396" w14:paraId="6CF4947A" w14:textId="77777777" w:rsidTr="000A2396">
        <w:trPr>
          <w:cantSplit/>
          <w:jc w:val="center"/>
        </w:trPr>
        <w:tc>
          <w:tcPr>
            <w:tcW w:w="1891" w:type="dxa"/>
            <w:vAlign w:val="center"/>
          </w:tcPr>
          <w:p w14:paraId="4E4BAC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585" w:type="dxa"/>
            <w:vAlign w:val="center"/>
          </w:tcPr>
          <w:p w14:paraId="48179C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585" w:type="dxa"/>
            <w:vAlign w:val="center"/>
          </w:tcPr>
          <w:p w14:paraId="4CE14F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714" w:type="dxa"/>
            <w:vAlign w:val="center"/>
          </w:tcPr>
          <w:p w14:paraId="7AABB2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2579" w:type="dxa"/>
            <w:vAlign w:val="center"/>
          </w:tcPr>
          <w:p w14:paraId="27EDE8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 запрос, аудитория финансистов</w:t>
            </w:r>
          </w:p>
        </w:tc>
      </w:tr>
      <w:tr w:rsidR="000A2396" w14:paraId="20D98EAF" w14:textId="77777777" w:rsidTr="000A2396">
        <w:trPr>
          <w:cantSplit/>
          <w:jc w:val="center"/>
        </w:trPr>
        <w:tc>
          <w:tcPr>
            <w:tcW w:w="1891" w:type="dxa"/>
            <w:vAlign w:val="center"/>
          </w:tcPr>
          <w:p w14:paraId="7DF0FE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585" w:type="dxa"/>
            <w:vAlign w:val="center"/>
          </w:tcPr>
          <w:p w14:paraId="215AFA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585" w:type="dxa"/>
            <w:vAlign w:val="center"/>
          </w:tcPr>
          <w:p w14:paraId="3A59E2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714" w:type="dxa"/>
            <w:vAlign w:val="center"/>
          </w:tcPr>
          <w:p w14:paraId="2555A7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579" w:type="dxa"/>
            <w:vAlign w:val="center"/>
          </w:tcPr>
          <w:p w14:paraId="62097B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0A2396" w14:paraId="02516A3F" w14:textId="77777777" w:rsidTr="000A2396">
        <w:trPr>
          <w:cantSplit/>
          <w:jc w:val="center"/>
        </w:trPr>
        <w:tc>
          <w:tcPr>
            <w:tcW w:w="1891" w:type="dxa"/>
            <w:vAlign w:val="center"/>
          </w:tcPr>
          <w:p w14:paraId="5543A1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85" w:type="dxa"/>
            <w:vAlign w:val="center"/>
          </w:tcPr>
          <w:p w14:paraId="1E90A7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585" w:type="dxa"/>
            <w:vAlign w:val="center"/>
          </w:tcPr>
          <w:p w14:paraId="2E6926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714" w:type="dxa"/>
            <w:vAlign w:val="center"/>
          </w:tcPr>
          <w:p w14:paraId="130684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</w:t>
            </w:r>
          </w:p>
        </w:tc>
        <w:tc>
          <w:tcPr>
            <w:tcW w:w="2579" w:type="dxa"/>
            <w:vAlign w:val="center"/>
          </w:tcPr>
          <w:p w14:paraId="7C2068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0A2396" w14:paraId="0308E19C" w14:textId="77777777" w:rsidTr="000A2396">
        <w:trPr>
          <w:cantSplit/>
          <w:jc w:val="center"/>
        </w:trPr>
        <w:tc>
          <w:tcPr>
            <w:tcW w:w="1891" w:type="dxa"/>
            <w:vAlign w:val="center"/>
          </w:tcPr>
          <w:p w14:paraId="0865A3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585" w:type="dxa"/>
            <w:vAlign w:val="center"/>
          </w:tcPr>
          <w:p w14:paraId="3E2D95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585" w:type="dxa"/>
            <w:vAlign w:val="center"/>
          </w:tcPr>
          <w:p w14:paraId="75BFB8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714" w:type="dxa"/>
            <w:vAlign w:val="center"/>
          </w:tcPr>
          <w:p w14:paraId="571D76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</w:t>
            </w:r>
          </w:p>
        </w:tc>
        <w:tc>
          <w:tcPr>
            <w:tcW w:w="2579" w:type="dxa"/>
            <w:vAlign w:val="center"/>
          </w:tcPr>
          <w:p w14:paraId="2062A2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о заменителе</w:t>
            </w:r>
          </w:p>
        </w:tc>
      </w:tr>
      <w:tr w:rsidR="000A2396" w14:paraId="4B9D9080" w14:textId="77777777" w:rsidTr="000A2396">
        <w:trPr>
          <w:cantSplit/>
          <w:jc w:val="center"/>
        </w:trPr>
        <w:tc>
          <w:tcPr>
            <w:tcW w:w="1891" w:type="dxa"/>
            <w:vAlign w:val="center"/>
          </w:tcPr>
          <w:p w14:paraId="06C3C7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запросы о проверке и аудите (7 запросов)</w:t>
            </w:r>
          </w:p>
        </w:tc>
        <w:tc>
          <w:tcPr>
            <w:tcW w:w="1585" w:type="dxa"/>
            <w:vAlign w:val="center"/>
          </w:tcPr>
          <w:p w14:paraId="1FD140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585" w:type="dxa"/>
            <w:vAlign w:val="center"/>
          </w:tcPr>
          <w:p w14:paraId="39AECA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714" w:type="dxa"/>
            <w:vAlign w:val="center"/>
          </w:tcPr>
          <w:p w14:paraId="019AA4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2579" w:type="dxa"/>
            <w:vAlign w:val="center"/>
          </w:tcPr>
          <w:p w14:paraId="2496E3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ниже порога панели; для воронки взяты расчетные ставки 1,5-9,4 </w:t>
            </w:r>
            <w:r>
              <w:rPr>
                <w:i/>
                <w:sz w:val="24"/>
              </w:rPr>
              <w:t>EUR</w:t>
            </w:r>
          </w:p>
        </w:tc>
      </w:tr>
    </w:tbl>
    <w:p w14:paraId="76BD4D6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Реальные диапазоны ставок широкие: нижняя граница около нуля, верхняя 8,7-14,3 </w:t>
      </w:r>
      <w:r>
        <w:rPr>
          <w:i/>
          <w:sz w:val="28"/>
        </w:rPr>
        <w:t>USD</w:t>
      </w:r>
      <w:r>
        <w:rPr>
          <w:sz w:val="28"/>
        </w:rPr>
        <w:t>. Дл</w:t>
      </w:r>
      <w:r>
        <w:rPr>
          <w:sz w:val="28"/>
        </w:rPr>
        <w:t>я воронки взята средняя ставка узкого ядра 5,01 </w:t>
      </w:r>
      <w:r>
        <w:rPr>
          <w:i/>
          <w:sz w:val="28"/>
        </w:rPr>
        <w:t>EUR</w:t>
      </w:r>
      <w:r>
        <w:rPr>
          <w:sz w:val="28"/>
        </w:rPr>
        <w:t xml:space="preserve">, которая лежит внутри этих диапазонов. Объемы запросов в пробном доступе скрыты, поэтому опорный объем получен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>» в США)</w:t>
      </w:r>
      <w:r>
        <w:rPr>
          <w:sz w:val="28"/>
        </w:rPr>
        <w:t xml:space="preserve">, а объемы остальных 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</w:t>
      </w:r>
    </w:p>
    <w:p w14:paraId="5750960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Отраслевые обзоры рекламных платформ дают средний </w:t>
      </w:r>
      <w:r>
        <w:rPr>
          <w:i/>
          <w:sz w:val="28"/>
        </w:rPr>
        <w:t>CPC</w:t>
      </w:r>
      <w:r>
        <w:rPr>
          <w:sz w:val="28"/>
        </w:rPr>
        <w:t xml:space="preserve"> в поиске порядка нескольких долларов, что согласуется с диапазонами таблицы и с принятыми в воронке допущениями (визит-регистрация 4 %, регистрация-платящий 5 %). Поэтому стоимость привлечения платящего пользователя через платный поиск в тысячи евро выгля</w:t>
      </w:r>
      <w:r>
        <w:rPr>
          <w:sz w:val="28"/>
        </w:rPr>
        <w:t>дит правдоподобной и не меняет вывода о том, что основными каналами должны быть органический поиск, каталоги надстроек и рекомендации.</w:t>
      </w:r>
    </w:p>
    <w:p w14:paraId="4999854E" w14:textId="77777777" w:rsidR="000A2396" w:rsidRDefault="007E7498">
      <w:pPr>
        <w:pStyle w:val="1"/>
        <w:pageBreakBefore/>
        <w:spacing w:before="0" w:after="360" w:line="360" w:lineRule="exact"/>
        <w:ind w:firstLine="709"/>
      </w:pPr>
      <w:bookmarkStart w:id="93" w:name="_27d72221d83dbb84472cf4642c48eef83d716db"/>
      <w:bookmarkStart w:id="94" w:name="_Toc242033039"/>
      <w:bookmarkEnd w:id="91"/>
      <w:bookmarkEnd w:id="49"/>
      <w:r>
        <w:rPr>
          <w:b/>
          <w:sz w:val="28"/>
        </w:rPr>
        <w:lastRenderedPageBreak/>
        <w:t>3 ЛАБОРАТОРНАЯ РАБОТА №4. АНАЛИЗ ПЯТИ СИЛ ПОРТЕРА И БАРЬЕРОВ ВХОДА НА РЫНОК</w:t>
      </w:r>
      <w:bookmarkEnd w:id="94"/>
    </w:p>
    <w:p w14:paraId="219BE29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разделе приведена лабораторная работа № 4: </w:t>
      </w:r>
      <w:r>
        <w:rPr>
          <w:sz w:val="28"/>
        </w:rPr>
        <w:t>анализ конкуренции по модели пяти сил Портера и оценка барьеров входа.</w:t>
      </w:r>
    </w:p>
    <w:p w14:paraId="7450B237" w14:textId="77777777" w:rsidR="000A2396" w:rsidRDefault="007E7498">
      <w:pPr>
        <w:pStyle w:val="2"/>
        <w:spacing w:before="360" w:after="360" w:line="360" w:lineRule="exact"/>
        <w:ind w:firstLine="709"/>
      </w:pPr>
      <w:bookmarkStart w:id="95" w:name="_d6fadd35259e4b196e0ec3b47ea49295690742b"/>
      <w:bookmarkStart w:id="96" w:name="_Toc242033040"/>
      <w:r>
        <w:rPr>
          <w:b/>
          <w:sz w:val="28"/>
        </w:rPr>
        <w:t>3.1 Цель работы</w:t>
      </w:r>
      <w:bookmarkEnd w:id="96"/>
    </w:p>
    <w:p w14:paraId="56D1CF6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оценить уровень конкуренции и барьеры входа на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проекта </w:t>
      </w:r>
      <w:r>
        <w:rPr>
          <w:i/>
          <w:sz w:val="28"/>
        </w:rPr>
        <w:t>TableMind</w:t>
      </w:r>
      <w:r>
        <w:rPr>
          <w:sz w:val="28"/>
        </w:rPr>
        <w:t xml:space="preserve">, применив адаптированную для электронного бизнеса модель пяти сил Портера [1] и методику оценки конкуренции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 [2] (классическая модель описана в работах [3], [4]), и сформулировать вывод о привлекательности рынка и стратегии входа.</w:t>
      </w:r>
    </w:p>
    <w:p w14:paraId="4A0DAF8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sz w:val="28"/>
        </w:rPr>
        <w:t xml:space="preserve">достижения цели решены задачи: составлен список игроков (прямых конкурентов, частичных конкурентов и заменителей); использован единый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снятый для ЛР2-3; рассчитаны концентрация трафика, структура каналов и индекс барьеров вх</w:t>
      </w:r>
      <w:r>
        <w:rPr>
          <w:sz w:val="28"/>
        </w:rPr>
        <w:t xml:space="preserve">ода в книге </w:t>
      </w:r>
      <w:r>
        <w:rPr>
          <w:i/>
          <w:sz w:val="28"/>
        </w:rPr>
        <w:t>Excel</w:t>
      </w:r>
      <w:r>
        <w:rPr>
          <w:sz w:val="28"/>
        </w:rPr>
        <w:t xml:space="preserve">; собраны отзывы и рейтинги на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>; оценена каждая из пяти сил по параметрам простого шаблона Портера и по доказательствам; оценены цифровые усилители; составлена сводная матрица, карточки сильнейших конкурентов и стр</w:t>
      </w:r>
      <w:r>
        <w:rPr>
          <w:sz w:val="28"/>
        </w:rPr>
        <w:t>атегия входа.</w:t>
      </w:r>
    </w:p>
    <w:p w14:paraId="0A14A2F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 и данные берутся из ЛР1 и ЛР2-3 [5], [6] без изменений: онлайн-сервисы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-моделей, территория - англоязычные страны и ЕС, контрольная - Беларусь и русскоязычный сегмент. Числа проекта (тарифы, цели, бюдже</w:t>
      </w:r>
      <w:r>
        <w:rPr>
          <w:sz w:val="28"/>
        </w:rPr>
        <w:t>т) сверены с ПЗ1 и ПЗ4 [7]. Все оценки конкурентов являются оценочными: они основаны на открытых данных и не доказывают фактическую выручку игроков.</w:t>
      </w:r>
    </w:p>
    <w:p w14:paraId="54BCC967" w14:textId="77777777" w:rsidR="000A2396" w:rsidRDefault="007E7498">
      <w:pPr>
        <w:pStyle w:val="2"/>
        <w:spacing w:before="360" w:after="360" w:line="360" w:lineRule="exact"/>
        <w:ind w:firstLine="709"/>
      </w:pPr>
      <w:bookmarkStart w:id="97" w:name="_329f87d8bbb08902c81071ee636b30883318ffe"/>
      <w:bookmarkStart w:id="98" w:name="_Toc242033041"/>
      <w:bookmarkEnd w:id="95"/>
      <w:r>
        <w:rPr>
          <w:b/>
          <w:sz w:val="28"/>
        </w:rPr>
        <w:t>3.2 Ход работы</w:t>
      </w:r>
      <w:bookmarkEnd w:id="98"/>
    </w:p>
    <w:p w14:paraId="69874EE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порядке, заданном методикой [1]: границы рынка, список игроков, оценка ка</w:t>
      </w:r>
      <w:r>
        <w:rPr>
          <w:sz w:val="28"/>
        </w:rPr>
        <w:t xml:space="preserve">ждой из пяти сил с доказательствами, оценка цифровых усилителей, сводная матрица, вывод и стратегические последствия. Количественная часть рассчитана в книге </w:t>
      </w:r>
      <w:r>
        <w:rPr>
          <w:i/>
          <w:sz w:val="28"/>
        </w:rPr>
        <w:t>Excel</w:t>
      </w:r>
      <w:r>
        <w:rPr>
          <w:sz w:val="28"/>
        </w:rPr>
        <w:t xml:space="preserve"> по шаблону оценки конкуренции и барьеров входа и в простом шаблоне Портера; результаты незав</w:t>
      </w:r>
      <w:r>
        <w:rPr>
          <w:sz w:val="28"/>
        </w:rPr>
        <w:t xml:space="preserve">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06EBEA7D" w14:textId="77777777" w:rsidR="000A2396" w:rsidRDefault="007E7498">
      <w:pPr>
        <w:pStyle w:val="3"/>
        <w:spacing w:before="360" w:after="360" w:line="360" w:lineRule="exact"/>
        <w:ind w:firstLine="709"/>
      </w:pPr>
      <w:bookmarkStart w:id="99" w:name="_c2dc16d95c34e7e7c75dbd4503de730b54879a3"/>
      <w:r>
        <w:rPr>
          <w:b/>
        </w:rPr>
        <w:lastRenderedPageBreak/>
        <w:t>3.2.1 Игроки рынка и состав выборки</w:t>
      </w:r>
    </w:p>
    <w:p w14:paraId="238F71B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Список игроков составлен из трех источников: конкуренты из ПЗ1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ChatGPT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), раздел «похожие сайты» сервиса </w:t>
      </w:r>
      <w:r>
        <w:rPr>
          <w:i/>
          <w:sz w:val="28"/>
        </w:rPr>
        <w:t>Similarweb</w:t>
      </w:r>
      <w:r>
        <w:rPr>
          <w:sz w:val="28"/>
        </w:rPr>
        <w:t xml:space="preserve"> и к</w:t>
      </w:r>
      <w:r>
        <w:rPr>
          <w:sz w:val="28"/>
        </w:rPr>
        <w:t xml:space="preserve">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>. Каждый игрок отнесен к одному из трех классов: прямой конкурент (специализированный аудит таблиц и финансовых моделей), частичный конкурент (</w:t>
      </w:r>
      <w:r>
        <w:rPr>
          <w:i/>
          <w:sz w:val="28"/>
        </w:rPr>
        <w:t>AI</w:t>
      </w:r>
      <w:r>
        <w:rPr>
          <w:sz w:val="28"/>
        </w:rPr>
        <w:t xml:space="preserve">-агенты и решения, закрывающие часть задачи) и заменитель (универсальные 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-платформы, ручная проверка).</w:t>
      </w:r>
    </w:p>
    <w:p w14:paraId="510A24B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игроки рынка и заменители.</w:t>
      </w:r>
    </w:p>
    <w:p w14:paraId="0D2F52E8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 – Игроки рынка и заменители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8"/>
        <w:gridCol w:w="1461"/>
        <w:gridCol w:w="2402"/>
        <w:gridCol w:w="1934"/>
      </w:tblGrid>
      <w:tr w:rsidR="000A2396" w14:paraId="6B469ED5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7" w:type="dxa"/>
            <w:vAlign w:val="center"/>
          </w:tcPr>
          <w:p w14:paraId="6B8C3A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61" w:type="dxa"/>
            <w:vAlign w:val="center"/>
          </w:tcPr>
          <w:p w14:paraId="7DA40E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402" w:type="dxa"/>
            <w:vAlign w:val="center"/>
          </w:tcPr>
          <w:p w14:paraId="19BD0B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Продукт и сегмент</w:t>
            </w:r>
          </w:p>
        </w:tc>
        <w:tc>
          <w:tcPr>
            <w:tcW w:w="1934" w:type="dxa"/>
            <w:vAlign w:val="center"/>
          </w:tcPr>
          <w:p w14:paraId="04667F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месяц, 06-08.2026</w:t>
            </w:r>
          </w:p>
        </w:tc>
      </w:tr>
      <w:tr w:rsidR="000A2396" w14:paraId="62202B10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0F4835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perfectxl.com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03003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D0D21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6BBA38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</w:tr>
      <w:tr w:rsidR="000A2396" w14:paraId="26184B43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0720F4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arixcel.com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65D58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160818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4FA5C8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</w:tr>
      <w:tr w:rsidR="000A2396" w14:paraId="60EFA103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0D0C15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operis.com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3B1A4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70F7EB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финансовых моделей</w:t>
            </w:r>
          </w:p>
        </w:tc>
        <w:tc>
          <w:tcPr>
            <w:tcW w:w="1934" w:type="dxa"/>
            <w:vAlign w:val="center"/>
          </w:tcPr>
          <w:p w14:paraId="720C67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</w:tr>
      <w:tr w:rsidR="000A2396" w14:paraId="69778C43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6400EC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spreadsheetdetective.com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26E46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402" w:type="dxa"/>
            <w:vAlign w:val="center"/>
          </w:tcPr>
          <w:p w14:paraId="2B866C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 таблиц</w:t>
            </w:r>
          </w:p>
        </w:tc>
        <w:tc>
          <w:tcPr>
            <w:tcW w:w="1934" w:type="dxa"/>
            <w:vAlign w:val="center"/>
          </w:tcPr>
          <w:p w14:paraId="5F0BF9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</w:tr>
      <w:tr w:rsidR="000A2396" w14:paraId="77A476AC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2A4CDB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shortcut.ai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19466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53D34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821E6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</w:tr>
      <w:tr w:rsidR="000A2396" w14:paraId="63DA57B4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7B6992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cimcon.com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1C1CA5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205E9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</w:t>
            </w:r>
          </w:p>
        </w:tc>
        <w:tc>
          <w:tcPr>
            <w:tcW w:w="1934" w:type="dxa"/>
            <w:vAlign w:val="center"/>
          </w:tcPr>
          <w:p w14:paraId="07EB2A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</w:tr>
      <w:tr w:rsidR="000A2396" w14:paraId="60425462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4A6388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julius.ai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77991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DD7D7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-анализ данных</w:t>
            </w:r>
          </w:p>
        </w:tc>
        <w:tc>
          <w:tcPr>
            <w:tcW w:w="1934" w:type="dxa"/>
            <w:vAlign w:val="center"/>
          </w:tcPr>
          <w:p w14:paraId="1C7F71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</w:tr>
      <w:tr w:rsidR="000A2396" w14:paraId="40448A5B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6BAC11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formulabot.com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33332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E1A85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7A76F2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</w:tr>
      <w:tr w:rsidR="000A2396" w14:paraId="612427CB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207C8B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rows.com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4F791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886BE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-таблицы</w:t>
            </w:r>
          </w:p>
        </w:tc>
        <w:tc>
          <w:tcPr>
            <w:tcW w:w="1934" w:type="dxa"/>
            <w:vAlign w:val="center"/>
          </w:tcPr>
          <w:p w14:paraId="3437F0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</w:tr>
      <w:tr w:rsidR="000A2396" w14:paraId="0CC4F63E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43177E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datarails.com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75AC4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02736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2B5F94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</w:tr>
      <w:tr w:rsidR="000A2396" w14:paraId="1F084EFA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7B2765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3162CD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67CA9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677F70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</w:tr>
      <w:tr w:rsidR="000A2396" w14:paraId="28A12C27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1CCA96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ajelix.com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3042E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27D11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 в таблицах</w:t>
            </w:r>
          </w:p>
        </w:tc>
        <w:tc>
          <w:tcPr>
            <w:tcW w:w="1934" w:type="dxa"/>
            <w:vAlign w:val="center"/>
          </w:tcPr>
          <w:p w14:paraId="4322C9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</w:tr>
      <w:tr w:rsidR="000A2396" w14:paraId="4B8E2ED7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4A2790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sheetai.app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6AD627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34BF6F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 в </w:t>
            </w:r>
            <w:r>
              <w:rPr>
                <w:sz w:val="24"/>
              </w:rPr>
              <w:t>таблицах</w:t>
            </w:r>
          </w:p>
        </w:tc>
        <w:tc>
          <w:tcPr>
            <w:tcW w:w="1934" w:type="dxa"/>
            <w:vAlign w:val="center"/>
          </w:tcPr>
          <w:p w14:paraId="2F32D1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61 247 (снимок неполный)</w:t>
            </w:r>
          </w:p>
        </w:tc>
      </w:tr>
      <w:tr w:rsidR="000A2396" w14:paraId="448962EA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28A7C3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macabacus.com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46F0A9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402" w:type="dxa"/>
            <w:vAlign w:val="center"/>
          </w:tcPr>
          <w:p w14:paraId="1994E7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финансового моделирования</w:t>
            </w:r>
          </w:p>
        </w:tc>
        <w:tc>
          <w:tcPr>
            <w:tcW w:w="1934" w:type="dxa"/>
            <w:vAlign w:val="center"/>
          </w:tcPr>
          <w:p w14:paraId="007285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41 300 (публичная страница)</w:t>
            </w:r>
          </w:p>
        </w:tc>
      </w:tr>
      <w:tr w:rsidR="000A2396" w14:paraId="4F9CBD5B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65A488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cubesoftware.com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40AB0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91479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над таблицами</w:t>
            </w:r>
          </w:p>
        </w:tc>
        <w:tc>
          <w:tcPr>
            <w:tcW w:w="1934" w:type="dxa"/>
            <w:vAlign w:val="center"/>
          </w:tcPr>
          <w:p w14:paraId="0187BE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38 600 (публичная страница)</w:t>
            </w:r>
          </w:p>
        </w:tc>
      </w:tr>
      <w:tr w:rsidR="000A2396" w14:paraId="78400258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4B1932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461" w:type="dxa"/>
            <w:vAlign w:val="center"/>
          </w:tcPr>
          <w:p w14:paraId="20A170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6C6EEA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,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934" w:type="dxa"/>
            <w:vAlign w:val="center"/>
          </w:tcPr>
          <w:p w14:paraId="7638B3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отдельного домена</w:t>
            </w:r>
          </w:p>
        </w:tc>
      </w:tr>
      <w:tr w:rsidR="000A2396" w14:paraId="1E3E4C49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4AA6E1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7F197B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0F9A22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</w:t>
            </w:r>
          </w:p>
        </w:tc>
        <w:tc>
          <w:tcPr>
            <w:tcW w:w="1934" w:type="dxa"/>
            <w:vAlign w:val="center"/>
          </w:tcPr>
          <w:p w14:paraId="272700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0A2396" w14:paraId="790B595D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57015E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461" w:type="dxa"/>
            <w:vAlign w:val="center"/>
          </w:tcPr>
          <w:p w14:paraId="6A8477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76E257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34" w:type="dxa"/>
            <w:vAlign w:val="center"/>
          </w:tcPr>
          <w:p w14:paraId="6435A5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0A2396" w14:paraId="547B3985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437048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461" w:type="dxa"/>
            <w:vAlign w:val="center"/>
          </w:tcPr>
          <w:p w14:paraId="458F0A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B8609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таблицах </w:t>
            </w:r>
            <w:r>
              <w:rPr>
                <w:i/>
                <w:sz w:val="24"/>
              </w:rPr>
              <w:t>Google</w:t>
            </w:r>
          </w:p>
        </w:tc>
        <w:tc>
          <w:tcPr>
            <w:tcW w:w="1934" w:type="dxa"/>
            <w:vAlign w:val="center"/>
          </w:tcPr>
          <w:p w14:paraId="002989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нерелевантен</w:t>
            </w:r>
          </w:p>
        </w:tc>
      </w:tr>
      <w:tr w:rsidR="000A2396" w14:paraId="7E66872D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165A8A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1461" w:type="dxa"/>
            <w:vAlign w:val="center"/>
          </w:tcPr>
          <w:p w14:paraId="2A912F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1EE35C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встроенная проверка в </w:t>
            </w:r>
            <w:r>
              <w:rPr>
                <w:i/>
                <w:sz w:val="24"/>
              </w:rPr>
              <w:t>Office</w:t>
            </w:r>
          </w:p>
        </w:tc>
        <w:tc>
          <w:tcPr>
            <w:tcW w:w="1934" w:type="dxa"/>
            <w:vAlign w:val="center"/>
          </w:tcPr>
          <w:p w14:paraId="1359FD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  <w:tr w:rsidR="000A2396" w14:paraId="0B952246" w14:textId="77777777" w:rsidTr="000A2396">
        <w:trPr>
          <w:cantSplit/>
          <w:jc w:val="center"/>
        </w:trPr>
        <w:tc>
          <w:tcPr>
            <w:tcW w:w="3557" w:type="dxa"/>
            <w:vAlign w:val="center"/>
          </w:tcPr>
          <w:p w14:paraId="3E5CD0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1461" w:type="dxa"/>
            <w:vAlign w:val="center"/>
          </w:tcPr>
          <w:p w14:paraId="09BE0B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402" w:type="dxa"/>
            <w:vAlign w:val="center"/>
          </w:tcPr>
          <w:p w14:paraId="5AD5F0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</w:t>
            </w:r>
          </w:p>
        </w:tc>
        <w:tc>
          <w:tcPr>
            <w:tcW w:w="1934" w:type="dxa"/>
            <w:vAlign w:val="center"/>
          </w:tcPr>
          <w:p w14:paraId="5C88EA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</w:tr>
    </w:tbl>
    <w:p w14:paraId="73509B6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полном снимке </w:t>
      </w:r>
      <w:r>
        <w:rPr>
          <w:i/>
          <w:sz w:val="28"/>
        </w:rPr>
        <w:t>Similarweb</w:t>
      </w:r>
      <w:r>
        <w:rPr>
          <w:sz w:val="28"/>
        </w:rPr>
        <w:t xml:space="preserve"> 12 сайтов, а еще 9 кандидатов рассмотрены без полного снимка из-за суточного лимита пробного доступа или отсутствия отдельного домена. Всего в таблице 21 игрока, что превышает минимум 20 кандидатов, а прямых конкурентов в нише четыре: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 и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;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Macabacus</w:t>
      </w:r>
      <w:r>
        <w:rPr>
          <w:sz w:val="28"/>
        </w:rPr>
        <w:t xml:space="preserve"> закрывают часть задачи и отнесены к частичным конкурентам. Остальной трафик создают заменители.</w:t>
      </w:r>
    </w:p>
    <w:p w14:paraId="76661B80" w14:textId="77777777" w:rsidR="000A2396" w:rsidRDefault="007E7498">
      <w:pPr>
        <w:pStyle w:val="3"/>
        <w:spacing w:before="360" w:after="360" w:line="360" w:lineRule="exact"/>
        <w:ind w:firstLine="709"/>
      </w:pPr>
      <w:bookmarkStart w:id="100" w:name="_e53e14f44ab4c8780a98a105cb988ad22318c27"/>
      <w:bookmarkEnd w:id="99"/>
      <w:r>
        <w:rPr>
          <w:b/>
        </w:rPr>
        <w:t>3.2.2 Сила 1. Конкуренция между существующими игроками</w:t>
      </w:r>
    </w:p>
    <w:p w14:paraId="4639E520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Цифровой масштаб игроков определен по снимку </w:t>
      </w:r>
      <w:r>
        <w:rPr>
          <w:i/>
          <w:sz w:val="28"/>
        </w:rPr>
        <w:t>Similarweb</w:t>
      </w:r>
      <w:r>
        <w:rPr>
          <w:sz w:val="28"/>
        </w:rPr>
        <w:t xml:space="preserve"> за июнь - август 2026 (одна дата, один период, весь мир, весь трафик) [8]. В расчет вошел релевантный трафик: визиты, умноженные на долю целевой </w:t>
      </w:r>
      <w:r>
        <w:rPr>
          <w:sz w:val="28"/>
        </w:rPr>
        <w:t>географии, долю релевантного содержания и коэффициент качества данных (допущение Д-15 из ЛР2-3). Суммарный релевантный трафик 12 сайтов составляет 87 230 визитов в месяц.</w:t>
      </w:r>
    </w:p>
    <w:p w14:paraId="3617DE8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доли релевантного трафика и ключевые каналы игроков.</w:t>
      </w:r>
    </w:p>
    <w:p w14:paraId="4CC1D6EF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 – Доли релевантного трафика и ключевые каналы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97"/>
        <w:gridCol w:w="1485"/>
        <w:gridCol w:w="2055"/>
        <w:gridCol w:w="1218"/>
        <w:gridCol w:w="1051"/>
        <w:gridCol w:w="1749"/>
      </w:tblGrid>
      <w:tr w:rsidR="000A2396" w14:paraId="4F8FDF6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97" w:type="dxa"/>
            <w:vAlign w:val="center"/>
          </w:tcPr>
          <w:p w14:paraId="435F77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85" w:type="dxa"/>
            <w:vAlign w:val="center"/>
          </w:tcPr>
          <w:p w14:paraId="407839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55" w:type="dxa"/>
            <w:vAlign w:val="center"/>
          </w:tcPr>
          <w:p w14:paraId="5F4F22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релевантного трафика</w:t>
            </w:r>
          </w:p>
        </w:tc>
        <w:tc>
          <w:tcPr>
            <w:tcW w:w="1218" w:type="dxa"/>
            <w:vAlign w:val="center"/>
          </w:tcPr>
          <w:p w14:paraId="79F31F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Визитов в месяц</w:t>
            </w:r>
          </w:p>
        </w:tc>
        <w:tc>
          <w:tcPr>
            <w:tcW w:w="1051" w:type="dxa"/>
            <w:vAlign w:val="center"/>
          </w:tcPr>
          <w:p w14:paraId="7EFBBA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Прямые заходы</w:t>
            </w:r>
          </w:p>
        </w:tc>
        <w:tc>
          <w:tcPr>
            <w:tcW w:w="1749" w:type="dxa"/>
            <w:vAlign w:val="center"/>
          </w:tcPr>
          <w:p w14:paraId="1A3071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Органический поиск</w:t>
            </w:r>
          </w:p>
        </w:tc>
      </w:tr>
      <w:tr w:rsidR="000A2396" w14:paraId="2FDBB5AC" w14:textId="77777777" w:rsidTr="000A2396">
        <w:trPr>
          <w:cantSplit/>
          <w:jc w:val="center"/>
        </w:trPr>
        <w:tc>
          <w:tcPr>
            <w:tcW w:w="1797" w:type="dxa"/>
            <w:vAlign w:val="center"/>
          </w:tcPr>
          <w:p w14:paraId="5D7941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85" w:type="dxa"/>
            <w:vAlign w:val="center"/>
          </w:tcPr>
          <w:p w14:paraId="0FE17D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894AD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26,3 %</w:t>
            </w:r>
          </w:p>
        </w:tc>
        <w:tc>
          <w:tcPr>
            <w:tcW w:w="1218" w:type="dxa"/>
            <w:vAlign w:val="center"/>
          </w:tcPr>
          <w:p w14:paraId="5ACC88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</w:t>
            </w:r>
          </w:p>
        </w:tc>
        <w:tc>
          <w:tcPr>
            <w:tcW w:w="1051" w:type="dxa"/>
            <w:vAlign w:val="center"/>
          </w:tcPr>
          <w:p w14:paraId="738C59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749" w:type="dxa"/>
            <w:vAlign w:val="center"/>
          </w:tcPr>
          <w:p w14:paraId="6A5DE9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12 %</w:t>
            </w:r>
          </w:p>
        </w:tc>
      </w:tr>
      <w:tr w:rsidR="000A2396" w14:paraId="7FC12443" w14:textId="77777777" w:rsidTr="000A2396">
        <w:trPr>
          <w:cantSplit/>
          <w:jc w:val="center"/>
        </w:trPr>
        <w:tc>
          <w:tcPr>
            <w:tcW w:w="1797" w:type="dxa"/>
            <w:vAlign w:val="center"/>
          </w:tcPr>
          <w:p w14:paraId="1AD557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85" w:type="dxa"/>
            <w:vAlign w:val="center"/>
          </w:tcPr>
          <w:p w14:paraId="0579B0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287693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14,0 %</w:t>
            </w:r>
          </w:p>
        </w:tc>
        <w:tc>
          <w:tcPr>
            <w:tcW w:w="1218" w:type="dxa"/>
            <w:vAlign w:val="center"/>
          </w:tcPr>
          <w:p w14:paraId="67F30E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</w:t>
            </w:r>
          </w:p>
        </w:tc>
        <w:tc>
          <w:tcPr>
            <w:tcW w:w="1051" w:type="dxa"/>
            <w:vAlign w:val="center"/>
          </w:tcPr>
          <w:p w14:paraId="727DE6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  <w:tc>
          <w:tcPr>
            <w:tcW w:w="1749" w:type="dxa"/>
            <w:vAlign w:val="center"/>
          </w:tcPr>
          <w:p w14:paraId="631034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32 %</w:t>
            </w:r>
          </w:p>
        </w:tc>
      </w:tr>
      <w:tr w:rsidR="000A2396" w14:paraId="0AEC17B1" w14:textId="77777777" w:rsidTr="000A2396">
        <w:trPr>
          <w:cantSplit/>
          <w:jc w:val="center"/>
        </w:trPr>
        <w:tc>
          <w:tcPr>
            <w:tcW w:w="1797" w:type="dxa"/>
            <w:vAlign w:val="center"/>
          </w:tcPr>
          <w:p w14:paraId="2F991B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85" w:type="dxa"/>
            <w:vAlign w:val="center"/>
          </w:tcPr>
          <w:p w14:paraId="1FC571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749505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12,1 %</w:t>
            </w:r>
          </w:p>
        </w:tc>
        <w:tc>
          <w:tcPr>
            <w:tcW w:w="1218" w:type="dxa"/>
            <w:vAlign w:val="center"/>
          </w:tcPr>
          <w:p w14:paraId="13F834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</w:t>
            </w:r>
          </w:p>
        </w:tc>
        <w:tc>
          <w:tcPr>
            <w:tcW w:w="1051" w:type="dxa"/>
            <w:vAlign w:val="center"/>
          </w:tcPr>
          <w:p w14:paraId="33FF5B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40 %</w:t>
            </w:r>
          </w:p>
        </w:tc>
        <w:tc>
          <w:tcPr>
            <w:tcW w:w="1749" w:type="dxa"/>
            <w:vAlign w:val="center"/>
          </w:tcPr>
          <w:p w14:paraId="6673FE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0A2396" w14:paraId="49F76DAF" w14:textId="77777777" w:rsidTr="000A2396">
        <w:trPr>
          <w:cantSplit/>
          <w:jc w:val="center"/>
        </w:trPr>
        <w:tc>
          <w:tcPr>
            <w:tcW w:w="1797" w:type="dxa"/>
            <w:vAlign w:val="center"/>
          </w:tcPr>
          <w:p w14:paraId="1E558C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85" w:type="dxa"/>
            <w:vAlign w:val="center"/>
          </w:tcPr>
          <w:p w14:paraId="52E917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327E2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9,6 %</w:t>
            </w:r>
          </w:p>
        </w:tc>
        <w:tc>
          <w:tcPr>
            <w:tcW w:w="1218" w:type="dxa"/>
            <w:vAlign w:val="center"/>
          </w:tcPr>
          <w:p w14:paraId="3C38F3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202 178</w:t>
            </w:r>
          </w:p>
        </w:tc>
        <w:tc>
          <w:tcPr>
            <w:tcW w:w="1051" w:type="dxa"/>
            <w:vAlign w:val="center"/>
          </w:tcPr>
          <w:p w14:paraId="6FEC67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5B5E41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0A2396" w14:paraId="10CCAA71" w14:textId="77777777" w:rsidTr="000A2396">
        <w:trPr>
          <w:cantSplit/>
          <w:jc w:val="center"/>
        </w:trPr>
        <w:tc>
          <w:tcPr>
            <w:tcW w:w="1797" w:type="dxa"/>
            <w:vAlign w:val="center"/>
          </w:tcPr>
          <w:p w14:paraId="3437A2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485" w:type="dxa"/>
            <w:vAlign w:val="center"/>
          </w:tcPr>
          <w:p w14:paraId="5565A1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36E2FE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7,8 %</w:t>
            </w:r>
          </w:p>
        </w:tc>
        <w:tc>
          <w:tcPr>
            <w:tcW w:w="1218" w:type="dxa"/>
            <w:vAlign w:val="center"/>
          </w:tcPr>
          <w:p w14:paraId="3D475F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292 214</w:t>
            </w:r>
          </w:p>
        </w:tc>
        <w:tc>
          <w:tcPr>
            <w:tcW w:w="1051" w:type="dxa"/>
            <w:vAlign w:val="center"/>
          </w:tcPr>
          <w:p w14:paraId="761881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28 %</w:t>
            </w:r>
          </w:p>
        </w:tc>
        <w:tc>
          <w:tcPr>
            <w:tcW w:w="1749" w:type="dxa"/>
            <w:vAlign w:val="center"/>
          </w:tcPr>
          <w:p w14:paraId="253C2E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58 %</w:t>
            </w:r>
          </w:p>
        </w:tc>
      </w:tr>
      <w:tr w:rsidR="000A2396" w14:paraId="4735D6DE" w14:textId="77777777" w:rsidTr="000A2396">
        <w:trPr>
          <w:cantSplit/>
          <w:jc w:val="center"/>
        </w:trPr>
        <w:tc>
          <w:tcPr>
            <w:tcW w:w="1797" w:type="dxa"/>
            <w:vAlign w:val="center"/>
          </w:tcPr>
          <w:p w14:paraId="16B36B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85" w:type="dxa"/>
            <w:vAlign w:val="center"/>
          </w:tcPr>
          <w:p w14:paraId="7C1E75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78D22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7,7 %</w:t>
            </w:r>
          </w:p>
        </w:tc>
        <w:tc>
          <w:tcPr>
            <w:tcW w:w="1218" w:type="dxa"/>
            <w:vAlign w:val="center"/>
          </w:tcPr>
          <w:p w14:paraId="3C6BEB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</w:t>
            </w:r>
          </w:p>
        </w:tc>
        <w:tc>
          <w:tcPr>
            <w:tcW w:w="1051" w:type="dxa"/>
            <w:vAlign w:val="center"/>
          </w:tcPr>
          <w:p w14:paraId="1344E3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54C5E6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33 %</w:t>
            </w:r>
          </w:p>
        </w:tc>
      </w:tr>
      <w:tr w:rsidR="000A2396" w14:paraId="71D8A993" w14:textId="77777777" w:rsidTr="000A2396">
        <w:trPr>
          <w:cantSplit/>
          <w:jc w:val="center"/>
        </w:trPr>
        <w:tc>
          <w:tcPr>
            <w:tcW w:w="1797" w:type="dxa"/>
            <w:vAlign w:val="center"/>
          </w:tcPr>
          <w:p w14:paraId="7780D9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85" w:type="dxa"/>
            <w:vAlign w:val="center"/>
          </w:tcPr>
          <w:p w14:paraId="252FFD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3D2610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6,5 %</w:t>
            </w:r>
          </w:p>
        </w:tc>
        <w:tc>
          <w:tcPr>
            <w:tcW w:w="1218" w:type="dxa"/>
            <w:vAlign w:val="center"/>
          </w:tcPr>
          <w:p w14:paraId="7844AA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</w:t>
            </w:r>
          </w:p>
        </w:tc>
        <w:tc>
          <w:tcPr>
            <w:tcW w:w="1051" w:type="dxa"/>
            <w:vAlign w:val="center"/>
          </w:tcPr>
          <w:p w14:paraId="7D4D26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749" w:type="dxa"/>
            <w:vAlign w:val="center"/>
          </w:tcPr>
          <w:p w14:paraId="13C118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</w:tr>
      <w:tr w:rsidR="000A2396" w14:paraId="005822BC" w14:textId="77777777" w:rsidTr="000A2396">
        <w:trPr>
          <w:cantSplit/>
          <w:jc w:val="center"/>
        </w:trPr>
        <w:tc>
          <w:tcPr>
            <w:tcW w:w="1797" w:type="dxa"/>
            <w:vAlign w:val="center"/>
          </w:tcPr>
          <w:p w14:paraId="1FEE55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485" w:type="dxa"/>
            <w:vAlign w:val="center"/>
          </w:tcPr>
          <w:p w14:paraId="153FD0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4C36F6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5,6 %</w:t>
            </w:r>
          </w:p>
        </w:tc>
        <w:tc>
          <w:tcPr>
            <w:tcW w:w="1218" w:type="dxa"/>
            <w:vAlign w:val="center"/>
          </w:tcPr>
          <w:p w14:paraId="7388C2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701 540</w:t>
            </w:r>
          </w:p>
        </w:tc>
        <w:tc>
          <w:tcPr>
            <w:tcW w:w="1051" w:type="dxa"/>
            <w:vAlign w:val="center"/>
          </w:tcPr>
          <w:p w14:paraId="60A455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36 %</w:t>
            </w:r>
          </w:p>
        </w:tc>
        <w:tc>
          <w:tcPr>
            <w:tcW w:w="1749" w:type="dxa"/>
            <w:vAlign w:val="center"/>
          </w:tcPr>
          <w:p w14:paraId="1B5E00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41 %</w:t>
            </w:r>
          </w:p>
        </w:tc>
      </w:tr>
      <w:tr w:rsidR="000A2396" w14:paraId="43AB6741" w14:textId="77777777" w:rsidTr="000A2396">
        <w:trPr>
          <w:cantSplit/>
          <w:jc w:val="center"/>
        </w:trPr>
        <w:tc>
          <w:tcPr>
            <w:tcW w:w="1797" w:type="dxa"/>
            <w:vAlign w:val="center"/>
          </w:tcPr>
          <w:p w14:paraId="503924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485" w:type="dxa"/>
            <w:vAlign w:val="center"/>
          </w:tcPr>
          <w:p w14:paraId="3B3417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5879D8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5,2 %</w:t>
            </w:r>
          </w:p>
        </w:tc>
        <w:tc>
          <w:tcPr>
            <w:tcW w:w="1218" w:type="dxa"/>
            <w:vAlign w:val="center"/>
          </w:tcPr>
          <w:p w14:paraId="558659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116 617</w:t>
            </w:r>
          </w:p>
        </w:tc>
        <w:tc>
          <w:tcPr>
            <w:tcW w:w="1051" w:type="dxa"/>
            <w:vAlign w:val="center"/>
          </w:tcPr>
          <w:p w14:paraId="1E29F2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26 %</w:t>
            </w:r>
          </w:p>
        </w:tc>
        <w:tc>
          <w:tcPr>
            <w:tcW w:w="1749" w:type="dxa"/>
            <w:vAlign w:val="center"/>
          </w:tcPr>
          <w:p w14:paraId="4A5541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56 %</w:t>
            </w:r>
          </w:p>
        </w:tc>
      </w:tr>
      <w:tr w:rsidR="000A2396" w14:paraId="1CB73014" w14:textId="77777777" w:rsidTr="000A2396">
        <w:trPr>
          <w:cantSplit/>
          <w:jc w:val="center"/>
        </w:trPr>
        <w:tc>
          <w:tcPr>
            <w:tcW w:w="1797" w:type="dxa"/>
            <w:vAlign w:val="center"/>
          </w:tcPr>
          <w:p w14:paraId="21A502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485" w:type="dxa"/>
            <w:vAlign w:val="center"/>
          </w:tcPr>
          <w:p w14:paraId="52648D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2055" w:type="dxa"/>
            <w:vAlign w:val="center"/>
          </w:tcPr>
          <w:p w14:paraId="76925B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3,9 %</w:t>
            </w:r>
          </w:p>
        </w:tc>
        <w:tc>
          <w:tcPr>
            <w:tcW w:w="1218" w:type="dxa"/>
            <w:vAlign w:val="center"/>
          </w:tcPr>
          <w:p w14:paraId="67D1D8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241 737</w:t>
            </w:r>
          </w:p>
        </w:tc>
        <w:tc>
          <w:tcPr>
            <w:tcW w:w="1051" w:type="dxa"/>
            <w:vAlign w:val="center"/>
          </w:tcPr>
          <w:p w14:paraId="786A81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  <w:tc>
          <w:tcPr>
            <w:tcW w:w="1749" w:type="dxa"/>
            <w:vAlign w:val="center"/>
          </w:tcPr>
          <w:p w14:paraId="28FA12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53 %</w:t>
            </w:r>
          </w:p>
        </w:tc>
      </w:tr>
      <w:tr w:rsidR="000A2396" w14:paraId="49B8509B" w14:textId="77777777" w:rsidTr="000A2396">
        <w:trPr>
          <w:cantSplit/>
          <w:jc w:val="center"/>
        </w:trPr>
        <w:tc>
          <w:tcPr>
            <w:tcW w:w="1797" w:type="dxa"/>
            <w:vAlign w:val="center"/>
          </w:tcPr>
          <w:p w14:paraId="3ABC43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485" w:type="dxa"/>
            <w:vAlign w:val="center"/>
          </w:tcPr>
          <w:p w14:paraId="637B8B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2055" w:type="dxa"/>
            <w:vAlign w:val="center"/>
          </w:tcPr>
          <w:p w14:paraId="15B3B0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1,0 %</w:t>
            </w:r>
          </w:p>
        </w:tc>
        <w:tc>
          <w:tcPr>
            <w:tcW w:w="1218" w:type="dxa"/>
            <w:vAlign w:val="center"/>
          </w:tcPr>
          <w:p w14:paraId="2975E2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1 935</w:t>
            </w:r>
          </w:p>
        </w:tc>
        <w:tc>
          <w:tcPr>
            <w:tcW w:w="1051" w:type="dxa"/>
            <w:vAlign w:val="center"/>
          </w:tcPr>
          <w:p w14:paraId="2A7870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698C62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31 %</w:t>
            </w:r>
          </w:p>
        </w:tc>
      </w:tr>
      <w:tr w:rsidR="000A2396" w14:paraId="35CDDD33" w14:textId="77777777" w:rsidTr="000A2396">
        <w:trPr>
          <w:cantSplit/>
          <w:jc w:val="center"/>
        </w:trPr>
        <w:tc>
          <w:tcPr>
            <w:tcW w:w="1797" w:type="dxa"/>
            <w:vAlign w:val="center"/>
          </w:tcPr>
          <w:p w14:paraId="3EF932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485" w:type="dxa"/>
            <w:vAlign w:val="center"/>
          </w:tcPr>
          <w:p w14:paraId="7908FF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2055" w:type="dxa"/>
            <w:vAlign w:val="center"/>
          </w:tcPr>
          <w:p w14:paraId="6931C0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0,5 %</w:t>
            </w:r>
          </w:p>
        </w:tc>
        <w:tc>
          <w:tcPr>
            <w:tcW w:w="1218" w:type="dxa"/>
            <w:vAlign w:val="center"/>
          </w:tcPr>
          <w:p w14:paraId="34A586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5 522</w:t>
            </w:r>
          </w:p>
        </w:tc>
        <w:tc>
          <w:tcPr>
            <w:tcW w:w="1051" w:type="dxa"/>
            <w:vAlign w:val="center"/>
          </w:tcPr>
          <w:p w14:paraId="4D2724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39 %</w:t>
            </w:r>
          </w:p>
        </w:tc>
        <w:tc>
          <w:tcPr>
            <w:tcW w:w="1749" w:type="dxa"/>
            <w:vAlign w:val="center"/>
          </w:tcPr>
          <w:p w14:paraId="71C1E0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34 %</w:t>
            </w:r>
          </w:p>
        </w:tc>
      </w:tr>
    </w:tbl>
    <w:p w14:paraId="35ABB39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- </w:t>
      </w:r>
      <w:r>
        <w:rPr>
          <w:i/>
          <w:sz w:val="28"/>
        </w:rPr>
        <w:t>Datarails</w:t>
      </w:r>
      <w:r>
        <w:rPr>
          <w:sz w:val="28"/>
        </w:rPr>
        <w:t xml:space="preserve"> (26,3 %), </w:t>
      </w:r>
      <w:r>
        <w:rPr>
          <w:i/>
          <w:sz w:val="28"/>
        </w:rPr>
        <w:t>Shortcut</w:t>
      </w:r>
      <w:r>
        <w:rPr>
          <w:sz w:val="28"/>
        </w:rPr>
        <w:t xml:space="preserve"> (14,0 %) и </w:t>
      </w:r>
      <w:r>
        <w:rPr>
          <w:i/>
          <w:sz w:val="28"/>
        </w:rPr>
        <w:t>PerfectXL</w:t>
      </w:r>
      <w:r>
        <w:rPr>
          <w:sz w:val="28"/>
        </w:rPr>
        <w:t xml:space="preserve"> (12,1 %); три крупнейших игрока держат 52,3 %, пять - 69,7 %, индекс концентрации </w:t>
      </w:r>
      <w:r>
        <w:rPr>
          <w:i/>
          <w:sz w:val="28"/>
        </w:rPr>
        <w:t>HHI</w:t>
      </w:r>
      <w:r>
        <w:rPr>
          <w:sz w:val="28"/>
        </w:rPr>
        <w:t xml:space="preserve"> равен 1 360. Порог высокой концентрации </w:t>
      </w:r>
      <w:r>
        <w:rPr>
          <w:i/>
          <w:sz w:val="28"/>
        </w:rPr>
        <w:t>CR3</w:t>
      </w:r>
      <w:r>
        <w:rPr>
          <w:sz w:val="28"/>
        </w:rPr>
        <w:t xml:space="preserve"> равен 60 %, </w:t>
      </w:r>
      <w:r>
        <w:rPr>
          <w:i/>
          <w:sz w:val="28"/>
        </w:rPr>
        <w:t>HHI</w:t>
      </w:r>
      <w:r>
        <w:rPr>
          <w:sz w:val="28"/>
        </w:rPr>
        <w:t xml:space="preserve"> - 2 500, поэтому рынок оценивается как умеренно концентрированный: лидеры заметны, но монополии нет, а свобод</w:t>
      </w:r>
      <w:r>
        <w:rPr>
          <w:sz w:val="28"/>
        </w:rPr>
        <w:t>ное место для узкой специализации остается.</w:t>
      </w:r>
    </w:p>
    <w:p w14:paraId="171554F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доли релевантного трафика игроков, %.</w:t>
      </w:r>
    </w:p>
    <w:p w14:paraId="2869488C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B08AE4A" wp14:editId="47133D80">
            <wp:extent cx="5334000" cy="2862146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D:/TableMind_EB/.claude/worktrees/handoff-project-continuation-447426/ЛР4_Пять_сил_Портера/Рисунки/01_доли_трафика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10DAE7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Доли релевантного трафика игроков, %</w:t>
      </w:r>
    </w:p>
    <w:p w14:paraId="23AACB0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показывает, что в первую тройку входят один заменитель (</w:t>
      </w:r>
      <w:r>
        <w:rPr>
          <w:i/>
          <w:sz w:val="28"/>
        </w:rPr>
        <w:t>Datarails</w:t>
      </w:r>
      <w:r>
        <w:rPr>
          <w:sz w:val="28"/>
        </w:rPr>
        <w:t>), один частичный конкурент</w:t>
      </w:r>
      <w:r>
        <w:rPr>
          <w:sz w:val="28"/>
        </w:rPr>
        <w:t xml:space="preserve"> (</w:t>
      </w:r>
      <w:r>
        <w:rPr>
          <w:i/>
          <w:sz w:val="28"/>
        </w:rPr>
        <w:t>Shortcut</w:t>
      </w:r>
      <w:r>
        <w:rPr>
          <w:sz w:val="28"/>
        </w:rPr>
        <w:t>) и один прямой (</w:t>
      </w:r>
      <w:r>
        <w:rPr>
          <w:i/>
          <w:sz w:val="28"/>
        </w:rPr>
        <w:t>PerfectXL</w:t>
      </w:r>
      <w:r>
        <w:rPr>
          <w:sz w:val="28"/>
        </w:rPr>
        <w:t xml:space="preserve">), то есть конкуренция идет сразу по трем классам игроков. Среди прямых конкурентов значимый трафик у </w:t>
      </w:r>
      <w:r>
        <w:rPr>
          <w:i/>
          <w:sz w:val="28"/>
        </w:rPr>
        <w:t>PerfectXL</w:t>
      </w:r>
      <w:r>
        <w:rPr>
          <w:sz w:val="28"/>
        </w:rPr>
        <w:t>, остальные прямые игроки (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>) меньше и держат по 6-8 %.</w:t>
      </w:r>
    </w:p>
    <w:p w14:paraId="6A3B8FB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вовлеченность</w:t>
      </w:r>
      <w:r>
        <w:rPr>
          <w:sz w:val="28"/>
        </w:rPr>
        <w:t xml:space="preserve"> аудитории, география и реферальный трафик игроков.</w:t>
      </w:r>
    </w:p>
    <w:p w14:paraId="0A05B7A7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 – Вовлеченность аудитории, география и реферальный трафик игроков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78"/>
        <w:gridCol w:w="1706"/>
        <w:gridCol w:w="1063"/>
        <w:gridCol w:w="2503"/>
        <w:gridCol w:w="927"/>
        <w:gridCol w:w="1578"/>
      </w:tblGrid>
      <w:tr w:rsidR="000A2396" w14:paraId="5B91756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78" w:type="dxa"/>
            <w:vAlign w:val="center"/>
          </w:tcPr>
          <w:p w14:paraId="186336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706" w:type="dxa"/>
            <w:vAlign w:val="center"/>
          </w:tcPr>
          <w:p w14:paraId="312B7B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Длительность визита</w:t>
            </w:r>
          </w:p>
        </w:tc>
        <w:tc>
          <w:tcPr>
            <w:tcW w:w="1063" w:type="dxa"/>
            <w:vAlign w:val="center"/>
          </w:tcPr>
          <w:p w14:paraId="6C3DA0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за визит</w:t>
            </w:r>
          </w:p>
        </w:tc>
        <w:tc>
          <w:tcPr>
            <w:tcW w:w="2503" w:type="dxa"/>
            <w:vAlign w:val="center"/>
          </w:tcPr>
          <w:p w14:paraId="133280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вовлеченности (среднее по группе = 1)</w:t>
            </w:r>
          </w:p>
        </w:tc>
        <w:tc>
          <w:tcPr>
            <w:tcW w:w="927" w:type="dxa"/>
            <w:vAlign w:val="center"/>
          </w:tcPr>
          <w:p w14:paraId="1382E2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 топ-5 стран</w:t>
            </w:r>
          </w:p>
        </w:tc>
        <w:tc>
          <w:tcPr>
            <w:tcW w:w="1578" w:type="dxa"/>
            <w:vAlign w:val="center"/>
          </w:tcPr>
          <w:p w14:paraId="1F2EA5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Реферальный трафик</w:t>
            </w:r>
          </w:p>
        </w:tc>
      </w:tr>
      <w:tr w:rsidR="000A2396" w14:paraId="12645BE5" w14:textId="77777777" w:rsidTr="000A2396">
        <w:trPr>
          <w:cantSplit/>
          <w:jc w:val="center"/>
        </w:trPr>
        <w:tc>
          <w:tcPr>
            <w:tcW w:w="1578" w:type="dxa"/>
            <w:vAlign w:val="center"/>
          </w:tcPr>
          <w:p w14:paraId="7650C0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06" w:type="dxa"/>
            <w:vAlign w:val="center"/>
          </w:tcPr>
          <w:p w14:paraId="12EF82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199 с</w:t>
            </w:r>
          </w:p>
        </w:tc>
        <w:tc>
          <w:tcPr>
            <w:tcW w:w="1063" w:type="dxa"/>
            <w:vAlign w:val="center"/>
          </w:tcPr>
          <w:p w14:paraId="097316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  <w:tc>
          <w:tcPr>
            <w:tcW w:w="2503" w:type="dxa"/>
            <w:vAlign w:val="center"/>
          </w:tcPr>
          <w:p w14:paraId="1F3EBF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  <w:tc>
          <w:tcPr>
            <w:tcW w:w="927" w:type="dxa"/>
            <w:vAlign w:val="center"/>
          </w:tcPr>
          <w:p w14:paraId="4537AD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76 %</w:t>
            </w:r>
          </w:p>
        </w:tc>
        <w:tc>
          <w:tcPr>
            <w:tcW w:w="1578" w:type="dxa"/>
            <w:vAlign w:val="center"/>
          </w:tcPr>
          <w:p w14:paraId="041771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2,0 %</w:t>
            </w:r>
          </w:p>
        </w:tc>
      </w:tr>
      <w:tr w:rsidR="000A2396" w14:paraId="2424B87D" w14:textId="77777777" w:rsidTr="000A2396">
        <w:trPr>
          <w:cantSplit/>
          <w:jc w:val="center"/>
        </w:trPr>
        <w:tc>
          <w:tcPr>
            <w:tcW w:w="1578" w:type="dxa"/>
            <w:vAlign w:val="center"/>
          </w:tcPr>
          <w:p w14:paraId="2F261D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706" w:type="dxa"/>
            <w:vAlign w:val="center"/>
          </w:tcPr>
          <w:p w14:paraId="644BA7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104 с</w:t>
            </w:r>
          </w:p>
        </w:tc>
        <w:tc>
          <w:tcPr>
            <w:tcW w:w="1063" w:type="dxa"/>
            <w:vAlign w:val="center"/>
          </w:tcPr>
          <w:p w14:paraId="456940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2503" w:type="dxa"/>
            <w:vAlign w:val="center"/>
          </w:tcPr>
          <w:p w14:paraId="71DFE0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1,55</w:t>
            </w:r>
          </w:p>
        </w:tc>
        <w:tc>
          <w:tcPr>
            <w:tcW w:w="927" w:type="dxa"/>
            <w:vAlign w:val="center"/>
          </w:tcPr>
          <w:p w14:paraId="34C40E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8 %</w:t>
            </w:r>
          </w:p>
        </w:tc>
        <w:tc>
          <w:tcPr>
            <w:tcW w:w="1578" w:type="dxa"/>
            <w:vAlign w:val="center"/>
          </w:tcPr>
          <w:p w14:paraId="606880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10,2 %</w:t>
            </w:r>
          </w:p>
        </w:tc>
      </w:tr>
      <w:tr w:rsidR="000A2396" w14:paraId="1F9924FB" w14:textId="77777777" w:rsidTr="000A2396">
        <w:trPr>
          <w:cantSplit/>
          <w:jc w:val="center"/>
        </w:trPr>
        <w:tc>
          <w:tcPr>
            <w:tcW w:w="1578" w:type="dxa"/>
            <w:vAlign w:val="center"/>
          </w:tcPr>
          <w:p w14:paraId="2FC666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06" w:type="dxa"/>
            <w:vAlign w:val="center"/>
          </w:tcPr>
          <w:p w14:paraId="694BCE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83 с</w:t>
            </w:r>
          </w:p>
        </w:tc>
        <w:tc>
          <w:tcPr>
            <w:tcW w:w="1063" w:type="dxa"/>
            <w:vAlign w:val="center"/>
          </w:tcPr>
          <w:p w14:paraId="1C2DB2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3,14</w:t>
            </w:r>
          </w:p>
        </w:tc>
        <w:tc>
          <w:tcPr>
            <w:tcW w:w="2503" w:type="dxa"/>
            <w:vAlign w:val="center"/>
          </w:tcPr>
          <w:p w14:paraId="2021EA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1,35</w:t>
            </w:r>
          </w:p>
        </w:tc>
        <w:tc>
          <w:tcPr>
            <w:tcW w:w="927" w:type="dxa"/>
            <w:vAlign w:val="center"/>
          </w:tcPr>
          <w:p w14:paraId="50392B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27 %</w:t>
            </w:r>
          </w:p>
        </w:tc>
        <w:tc>
          <w:tcPr>
            <w:tcW w:w="1578" w:type="dxa"/>
            <w:vAlign w:val="center"/>
          </w:tcPr>
          <w:p w14:paraId="3C3D88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6,4 %</w:t>
            </w:r>
          </w:p>
        </w:tc>
      </w:tr>
      <w:tr w:rsidR="000A2396" w14:paraId="13FD6D37" w14:textId="77777777" w:rsidTr="000A2396">
        <w:trPr>
          <w:cantSplit/>
          <w:jc w:val="center"/>
        </w:trPr>
        <w:tc>
          <w:tcPr>
            <w:tcW w:w="1578" w:type="dxa"/>
            <w:vAlign w:val="center"/>
          </w:tcPr>
          <w:p w14:paraId="512C64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706" w:type="dxa"/>
            <w:vAlign w:val="center"/>
          </w:tcPr>
          <w:p w14:paraId="2F2718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09EA98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  <w:tc>
          <w:tcPr>
            <w:tcW w:w="2503" w:type="dxa"/>
            <w:vAlign w:val="center"/>
          </w:tcPr>
          <w:p w14:paraId="07DF2B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1,11</w:t>
            </w:r>
          </w:p>
        </w:tc>
        <w:tc>
          <w:tcPr>
            <w:tcW w:w="927" w:type="dxa"/>
            <w:vAlign w:val="center"/>
          </w:tcPr>
          <w:p w14:paraId="179501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1578" w:type="dxa"/>
            <w:vAlign w:val="center"/>
          </w:tcPr>
          <w:p w14:paraId="4A720A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7,6 %</w:t>
            </w:r>
          </w:p>
        </w:tc>
      </w:tr>
      <w:tr w:rsidR="000A2396" w14:paraId="249F72B7" w14:textId="77777777" w:rsidTr="000A2396">
        <w:trPr>
          <w:cantSplit/>
          <w:jc w:val="center"/>
        </w:trPr>
        <w:tc>
          <w:tcPr>
            <w:tcW w:w="1578" w:type="dxa"/>
            <w:vAlign w:val="center"/>
          </w:tcPr>
          <w:p w14:paraId="7C539D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1706" w:type="dxa"/>
            <w:vAlign w:val="center"/>
          </w:tcPr>
          <w:p w14:paraId="2EBC5C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 с</w:t>
            </w:r>
          </w:p>
        </w:tc>
        <w:tc>
          <w:tcPr>
            <w:tcW w:w="1063" w:type="dxa"/>
            <w:vAlign w:val="center"/>
          </w:tcPr>
          <w:p w14:paraId="0B2638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2,05</w:t>
            </w:r>
          </w:p>
        </w:tc>
        <w:tc>
          <w:tcPr>
            <w:tcW w:w="2503" w:type="dxa"/>
            <w:vAlign w:val="center"/>
          </w:tcPr>
          <w:p w14:paraId="545CC9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0,89</w:t>
            </w:r>
          </w:p>
        </w:tc>
        <w:tc>
          <w:tcPr>
            <w:tcW w:w="927" w:type="dxa"/>
            <w:vAlign w:val="center"/>
          </w:tcPr>
          <w:p w14:paraId="06BAE2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89 %</w:t>
            </w:r>
          </w:p>
        </w:tc>
        <w:tc>
          <w:tcPr>
            <w:tcW w:w="1578" w:type="dxa"/>
            <w:vAlign w:val="center"/>
          </w:tcPr>
          <w:p w14:paraId="4A9080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0A2396" w14:paraId="090D1D03" w14:textId="77777777" w:rsidTr="000A2396">
        <w:trPr>
          <w:cantSplit/>
          <w:jc w:val="center"/>
        </w:trPr>
        <w:tc>
          <w:tcPr>
            <w:tcW w:w="1578" w:type="dxa"/>
            <w:vAlign w:val="center"/>
          </w:tcPr>
          <w:p w14:paraId="1400AE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06" w:type="dxa"/>
            <w:vAlign w:val="center"/>
          </w:tcPr>
          <w:p w14:paraId="793CAE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 с</w:t>
            </w:r>
          </w:p>
        </w:tc>
        <w:tc>
          <w:tcPr>
            <w:tcW w:w="1063" w:type="dxa"/>
            <w:vAlign w:val="center"/>
          </w:tcPr>
          <w:p w14:paraId="27F2D7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  <w:tc>
          <w:tcPr>
            <w:tcW w:w="2503" w:type="dxa"/>
            <w:vAlign w:val="center"/>
          </w:tcPr>
          <w:p w14:paraId="2A4428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927" w:type="dxa"/>
            <w:vAlign w:val="center"/>
          </w:tcPr>
          <w:p w14:paraId="13E394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16 %</w:t>
            </w:r>
          </w:p>
        </w:tc>
        <w:tc>
          <w:tcPr>
            <w:tcW w:w="1578" w:type="dxa"/>
            <w:vAlign w:val="center"/>
          </w:tcPr>
          <w:p w14:paraId="1CD3EB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8,3 %</w:t>
            </w:r>
          </w:p>
        </w:tc>
      </w:tr>
      <w:tr w:rsidR="000A2396" w14:paraId="738D24F2" w14:textId="77777777" w:rsidTr="000A2396">
        <w:trPr>
          <w:cantSplit/>
          <w:jc w:val="center"/>
        </w:trPr>
        <w:tc>
          <w:tcPr>
            <w:tcW w:w="1578" w:type="dxa"/>
            <w:vAlign w:val="center"/>
          </w:tcPr>
          <w:p w14:paraId="571EC2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706" w:type="dxa"/>
            <w:vAlign w:val="center"/>
          </w:tcPr>
          <w:p w14:paraId="5221FE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37 с</w:t>
            </w:r>
          </w:p>
        </w:tc>
        <w:tc>
          <w:tcPr>
            <w:tcW w:w="1063" w:type="dxa"/>
            <w:vAlign w:val="center"/>
          </w:tcPr>
          <w:p w14:paraId="7D2356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1,95</w:t>
            </w:r>
          </w:p>
        </w:tc>
        <w:tc>
          <w:tcPr>
            <w:tcW w:w="2503" w:type="dxa"/>
            <w:vAlign w:val="center"/>
          </w:tcPr>
          <w:p w14:paraId="4FC325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927" w:type="dxa"/>
            <w:vAlign w:val="center"/>
          </w:tcPr>
          <w:p w14:paraId="0C7C59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11 %</w:t>
            </w:r>
          </w:p>
        </w:tc>
        <w:tc>
          <w:tcPr>
            <w:tcW w:w="1578" w:type="dxa"/>
            <w:vAlign w:val="center"/>
          </w:tcPr>
          <w:p w14:paraId="1983E2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3,0 %</w:t>
            </w:r>
          </w:p>
        </w:tc>
      </w:tr>
      <w:tr w:rsidR="000A2396" w14:paraId="77BF90AA" w14:textId="77777777" w:rsidTr="000A2396">
        <w:trPr>
          <w:cantSplit/>
          <w:jc w:val="center"/>
        </w:trPr>
        <w:tc>
          <w:tcPr>
            <w:tcW w:w="1578" w:type="dxa"/>
            <w:vAlign w:val="center"/>
          </w:tcPr>
          <w:p w14:paraId="08CF3F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06" w:type="dxa"/>
            <w:vAlign w:val="center"/>
          </w:tcPr>
          <w:p w14:paraId="11C852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 с</w:t>
            </w:r>
          </w:p>
        </w:tc>
        <w:tc>
          <w:tcPr>
            <w:tcW w:w="1063" w:type="dxa"/>
            <w:vAlign w:val="center"/>
          </w:tcPr>
          <w:p w14:paraId="4D1FA0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2,03</w:t>
            </w:r>
          </w:p>
        </w:tc>
        <w:tc>
          <w:tcPr>
            <w:tcW w:w="2503" w:type="dxa"/>
            <w:vAlign w:val="center"/>
          </w:tcPr>
          <w:p w14:paraId="5150F1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0,68</w:t>
            </w:r>
          </w:p>
        </w:tc>
        <w:tc>
          <w:tcPr>
            <w:tcW w:w="927" w:type="dxa"/>
            <w:vAlign w:val="center"/>
          </w:tcPr>
          <w:p w14:paraId="295C37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59 %</w:t>
            </w:r>
          </w:p>
        </w:tc>
        <w:tc>
          <w:tcPr>
            <w:tcW w:w="1578" w:type="dxa"/>
            <w:vAlign w:val="center"/>
          </w:tcPr>
          <w:p w14:paraId="51CB1A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10,9 %</w:t>
            </w:r>
          </w:p>
        </w:tc>
      </w:tr>
      <w:tr w:rsidR="000A2396" w14:paraId="32EC6029" w14:textId="77777777" w:rsidTr="000A2396">
        <w:trPr>
          <w:cantSplit/>
          <w:jc w:val="center"/>
        </w:trPr>
        <w:tc>
          <w:tcPr>
            <w:tcW w:w="1578" w:type="dxa"/>
            <w:vAlign w:val="center"/>
          </w:tcPr>
          <w:p w14:paraId="0B1DC8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1706" w:type="dxa"/>
            <w:vAlign w:val="center"/>
          </w:tcPr>
          <w:p w14:paraId="108EF7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 с</w:t>
            </w:r>
          </w:p>
        </w:tc>
        <w:tc>
          <w:tcPr>
            <w:tcW w:w="1063" w:type="dxa"/>
            <w:vAlign w:val="center"/>
          </w:tcPr>
          <w:p w14:paraId="57B8DB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1,85</w:t>
            </w:r>
          </w:p>
        </w:tc>
        <w:tc>
          <w:tcPr>
            <w:tcW w:w="2503" w:type="dxa"/>
            <w:vAlign w:val="center"/>
          </w:tcPr>
          <w:p w14:paraId="69D2A2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927" w:type="dxa"/>
            <w:vAlign w:val="center"/>
          </w:tcPr>
          <w:p w14:paraId="509E9B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48 %</w:t>
            </w:r>
          </w:p>
        </w:tc>
        <w:tc>
          <w:tcPr>
            <w:tcW w:w="1578" w:type="dxa"/>
            <w:vAlign w:val="center"/>
          </w:tcPr>
          <w:p w14:paraId="6FB2A1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9,7 %</w:t>
            </w:r>
          </w:p>
        </w:tc>
      </w:tr>
      <w:tr w:rsidR="000A2396" w14:paraId="0FDA7C40" w14:textId="77777777" w:rsidTr="000A2396">
        <w:trPr>
          <w:cantSplit/>
          <w:jc w:val="center"/>
        </w:trPr>
        <w:tc>
          <w:tcPr>
            <w:tcW w:w="1578" w:type="dxa"/>
            <w:vAlign w:val="center"/>
          </w:tcPr>
          <w:p w14:paraId="3131D8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06" w:type="dxa"/>
            <w:vAlign w:val="center"/>
          </w:tcPr>
          <w:p w14:paraId="6054AE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с</w:t>
            </w:r>
          </w:p>
        </w:tc>
        <w:tc>
          <w:tcPr>
            <w:tcW w:w="1063" w:type="dxa"/>
            <w:vAlign w:val="center"/>
          </w:tcPr>
          <w:p w14:paraId="2BB023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1,84</w:t>
            </w:r>
          </w:p>
        </w:tc>
        <w:tc>
          <w:tcPr>
            <w:tcW w:w="2503" w:type="dxa"/>
            <w:vAlign w:val="center"/>
          </w:tcPr>
          <w:p w14:paraId="1F4465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927" w:type="dxa"/>
            <w:vAlign w:val="center"/>
          </w:tcPr>
          <w:p w14:paraId="1DE57C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44 %</w:t>
            </w:r>
          </w:p>
        </w:tc>
        <w:tc>
          <w:tcPr>
            <w:tcW w:w="1578" w:type="dxa"/>
            <w:vAlign w:val="center"/>
          </w:tcPr>
          <w:p w14:paraId="07EC50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10,6 %</w:t>
            </w:r>
          </w:p>
        </w:tc>
      </w:tr>
      <w:tr w:rsidR="000A2396" w14:paraId="7C9C8E5B" w14:textId="77777777" w:rsidTr="000A2396">
        <w:trPr>
          <w:cantSplit/>
          <w:jc w:val="center"/>
        </w:trPr>
        <w:tc>
          <w:tcPr>
            <w:tcW w:w="1578" w:type="dxa"/>
            <w:vAlign w:val="center"/>
          </w:tcPr>
          <w:p w14:paraId="4BDD6C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Ajelix</w:t>
            </w:r>
          </w:p>
        </w:tc>
        <w:tc>
          <w:tcPr>
            <w:tcW w:w="1706" w:type="dxa"/>
            <w:vAlign w:val="center"/>
          </w:tcPr>
          <w:p w14:paraId="08AAA8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 с</w:t>
            </w:r>
          </w:p>
        </w:tc>
        <w:tc>
          <w:tcPr>
            <w:tcW w:w="1063" w:type="dxa"/>
            <w:vAlign w:val="center"/>
          </w:tcPr>
          <w:p w14:paraId="161BD0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1,81</w:t>
            </w:r>
          </w:p>
        </w:tc>
        <w:tc>
          <w:tcPr>
            <w:tcW w:w="2503" w:type="dxa"/>
            <w:vAlign w:val="center"/>
          </w:tcPr>
          <w:p w14:paraId="441849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0,61</w:t>
            </w:r>
          </w:p>
        </w:tc>
        <w:tc>
          <w:tcPr>
            <w:tcW w:w="927" w:type="dxa"/>
            <w:vAlign w:val="center"/>
          </w:tcPr>
          <w:p w14:paraId="72C6CF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18 %</w:t>
            </w:r>
          </w:p>
        </w:tc>
        <w:tc>
          <w:tcPr>
            <w:tcW w:w="1578" w:type="dxa"/>
            <w:vAlign w:val="center"/>
          </w:tcPr>
          <w:p w14:paraId="500576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11,8 %</w:t>
            </w:r>
          </w:p>
        </w:tc>
      </w:tr>
      <w:tr w:rsidR="000A2396" w14:paraId="693129B6" w14:textId="77777777" w:rsidTr="000A2396">
        <w:trPr>
          <w:cantSplit/>
          <w:jc w:val="center"/>
        </w:trPr>
        <w:tc>
          <w:tcPr>
            <w:tcW w:w="1578" w:type="dxa"/>
            <w:vAlign w:val="center"/>
          </w:tcPr>
          <w:p w14:paraId="1D0E2E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06" w:type="dxa"/>
            <w:vAlign w:val="center"/>
          </w:tcPr>
          <w:p w14:paraId="442243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с</w:t>
            </w:r>
          </w:p>
        </w:tc>
        <w:tc>
          <w:tcPr>
            <w:tcW w:w="1063" w:type="dxa"/>
            <w:vAlign w:val="center"/>
          </w:tcPr>
          <w:p w14:paraId="718066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1,72</w:t>
            </w:r>
          </w:p>
        </w:tc>
        <w:tc>
          <w:tcPr>
            <w:tcW w:w="2503" w:type="dxa"/>
            <w:vAlign w:val="center"/>
          </w:tcPr>
          <w:p w14:paraId="65EE59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0,58</w:t>
            </w:r>
          </w:p>
        </w:tc>
        <w:tc>
          <w:tcPr>
            <w:tcW w:w="927" w:type="dxa"/>
            <w:vAlign w:val="center"/>
          </w:tcPr>
          <w:p w14:paraId="03DD04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96 %</w:t>
            </w:r>
          </w:p>
        </w:tc>
        <w:tc>
          <w:tcPr>
            <w:tcW w:w="1578" w:type="dxa"/>
            <w:vAlign w:val="center"/>
          </w:tcPr>
          <w:p w14:paraId="510FE0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8,2 %</w:t>
            </w:r>
          </w:p>
        </w:tc>
      </w:tr>
    </w:tbl>
    <w:p w14:paraId="1E1A1F4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вовлеченности равен среднему отношений длительности визита и числа страниц к средним по группе (59 с и 2,41 страницы). Самая глубокая аудитория у </w:t>
      </w:r>
      <w:r>
        <w:rPr>
          <w:i/>
          <w:sz w:val="28"/>
        </w:rPr>
        <w:t>Datarails</w:t>
      </w:r>
      <w:r>
        <w:rPr>
          <w:sz w:val="28"/>
        </w:rPr>
        <w:t>; у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 визиты короткие, порядка 30 секунд и около двух страниц, то есть пользователь решает узкую задачу и уходит. Реферальный трафик у специализированных игроков составляет 8-11 %, у </w:t>
      </w:r>
      <w:r>
        <w:rPr>
          <w:i/>
          <w:sz w:val="28"/>
        </w:rPr>
        <w:t>AI</w:t>
      </w:r>
      <w:r>
        <w:rPr>
          <w:sz w:val="28"/>
        </w:rPr>
        <w:t xml:space="preserve">-помощников и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 2-12 %: различия невелики, а каталоги, обзоры и</w:t>
      </w:r>
      <w:r>
        <w:rPr>
          <w:sz w:val="28"/>
        </w:rPr>
        <w:t xml:space="preserve"> партнерские сайты остаются заметным каналом для всех групп, включая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6B2DEF4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Репутационные показатели подтверждают умеренную конкуренцию. На </w:t>
      </w:r>
      <w:r>
        <w:rPr>
          <w:i/>
          <w:sz w:val="28"/>
        </w:rPr>
        <w:t>G2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0 отзывов, у </w:t>
      </w:r>
      <w:r>
        <w:rPr>
          <w:i/>
          <w:sz w:val="28"/>
        </w:rPr>
        <w:t>Arixcel</w:t>
      </w:r>
      <w:r>
        <w:rPr>
          <w:sz w:val="28"/>
        </w:rPr>
        <w:t xml:space="preserve"> </w:t>
      </w:r>
      <w:r>
        <w:rPr>
          <w:i/>
          <w:sz w:val="28"/>
        </w:rPr>
        <w:t>Explorer</w:t>
      </w:r>
      <w:r>
        <w:rPr>
          <w:sz w:val="28"/>
        </w:rPr>
        <w:t xml:space="preserve"> 1 отзыв (4,0), у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 оценок нет, у </w:t>
      </w:r>
      <w:r>
        <w:rPr>
          <w:i/>
          <w:sz w:val="28"/>
        </w:rPr>
        <w:t>CIMCON</w:t>
      </w:r>
      <w:r>
        <w:rPr>
          <w:sz w:val="28"/>
        </w:rPr>
        <w:t xml:space="preserve"> 19 (4,7</w:t>
      </w:r>
      <w:r>
        <w:rPr>
          <w:sz w:val="28"/>
        </w:rPr>
        <w:t xml:space="preserve">), у заменителей больше: </w:t>
      </w:r>
      <w:r>
        <w:rPr>
          <w:i/>
          <w:sz w:val="28"/>
        </w:rPr>
        <w:t>Rows</w:t>
      </w:r>
      <w:r>
        <w:rPr>
          <w:sz w:val="28"/>
        </w:rPr>
        <w:t xml:space="preserve"> 24 (4,9),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90 (4,5), </w:t>
      </w:r>
      <w:r>
        <w:rPr>
          <w:i/>
          <w:sz w:val="28"/>
        </w:rPr>
        <w:t>Datarails</w:t>
      </w:r>
      <w:r>
        <w:rPr>
          <w:sz w:val="28"/>
        </w:rPr>
        <w:t xml:space="preserve"> 386 (4,6); для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карточек на </w:t>
      </w:r>
      <w:r>
        <w:rPr>
          <w:i/>
          <w:sz w:val="28"/>
        </w:rPr>
        <w:t>G2</w:t>
      </w:r>
      <w:r>
        <w:rPr>
          <w:sz w:val="28"/>
        </w:rPr>
        <w:t xml:space="preserve"> нет [9], [10], [11]. Трафик большой там, где есть общая </w:t>
      </w:r>
      <w:r>
        <w:rPr>
          <w:i/>
          <w:sz w:val="28"/>
        </w:rPr>
        <w:t>AI</w:t>
      </w:r>
      <w:r>
        <w:rPr>
          <w:sz w:val="28"/>
        </w:rPr>
        <w:t>-тема, а доказательная база прямых конкурентов бедна, и это снижа</w:t>
      </w:r>
      <w:r>
        <w:rPr>
          <w:sz w:val="28"/>
        </w:rPr>
        <w:t>ет давление именно в нише проверки.</w:t>
      </w:r>
    </w:p>
    <w:p w14:paraId="5C4181D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 показано: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шкала).</w:t>
      </w:r>
    </w:p>
    <w:p w14:paraId="581FB38E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82B31A3" wp14:editId="3C1C27C3">
            <wp:extent cx="5334000" cy="2536902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D:/TableMind_EB/.claude/worktrees/handoff-project-continuation-447426/ЛР4_Пять_сил_Портера/Рисунки/04_отзывы_G2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338383C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 – Число отзывов на </w:t>
      </w:r>
      <w:r>
        <w:rPr>
          <w:i/>
          <w:sz w:val="28"/>
        </w:rPr>
        <w:t>G2</w:t>
      </w:r>
      <w:r>
        <w:rPr>
          <w:sz w:val="28"/>
        </w:rPr>
        <w:t xml:space="preserve"> у игроков рынка (логарифмическая шкала)</w:t>
      </w:r>
    </w:p>
    <w:p w14:paraId="2ED233F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наглядно показывает разрыв в социальных доказательства</w:t>
      </w:r>
      <w:r>
        <w:rPr>
          <w:sz w:val="28"/>
        </w:rPr>
        <w:t xml:space="preserve">х: у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сотни и десятки отзывов, у прямых конкурентов в нише аудита таблиц - нуль или единицы. Для нового игрока это окно возможностей: первые 20-30 проверенных отзывов дадут заметное преимущество в нише.</w:t>
      </w:r>
    </w:p>
    <w:p w14:paraId="51210A6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Ценовой ориентир: </w:t>
      </w:r>
      <w:r>
        <w:rPr>
          <w:i/>
          <w:sz w:val="28"/>
        </w:rPr>
        <w:t>PerfectXL</w:t>
      </w:r>
      <w:r>
        <w:rPr>
          <w:sz w:val="28"/>
        </w:rPr>
        <w:t xml:space="preserve"> отдельный инструмент от 69 </w:t>
      </w:r>
      <w:r>
        <w:rPr>
          <w:i/>
          <w:sz w:val="28"/>
        </w:rPr>
        <w:t>EUR</w:t>
      </w:r>
      <w:r>
        <w:rPr>
          <w:sz w:val="28"/>
        </w:rPr>
        <w:t xml:space="preserve"> в месяц [12], </w:t>
      </w:r>
      <w:r>
        <w:rPr>
          <w:i/>
          <w:sz w:val="28"/>
        </w:rPr>
        <w:t>Numerous.ai</w:t>
      </w:r>
      <w:r>
        <w:rPr>
          <w:sz w:val="28"/>
        </w:rPr>
        <w:t xml:space="preserve"> 10 </w:t>
      </w:r>
      <w:r>
        <w:rPr>
          <w:i/>
          <w:sz w:val="28"/>
        </w:rPr>
        <w:t>USD</w:t>
      </w:r>
      <w:r>
        <w:rPr>
          <w:sz w:val="28"/>
        </w:rPr>
        <w:t xml:space="preserve"> в месяц [13],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Plus</w:t>
      </w:r>
      <w:r>
        <w:rPr>
          <w:sz w:val="28"/>
        </w:rPr>
        <w:t xml:space="preserve"> 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[14], </w:t>
      </w:r>
      <w:r>
        <w:rPr>
          <w:i/>
          <w:sz w:val="28"/>
        </w:rPr>
        <w:t>Shortcut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 в месяц [15],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(надстройка) 18 </w:t>
      </w:r>
      <w:r>
        <w:rPr>
          <w:i/>
          <w:sz w:val="28"/>
        </w:rPr>
        <w:t>USD</w:t>
      </w:r>
      <w:r>
        <w:rPr>
          <w:sz w:val="28"/>
        </w:rPr>
        <w:t xml:space="preserve"> за пользователя [16]. Тарифы </w:t>
      </w:r>
      <w:r>
        <w:rPr>
          <w:i/>
          <w:sz w:val="28"/>
        </w:rPr>
        <w:t>TableMind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за место) лежат между </w:t>
      </w:r>
      <w:r>
        <w:rPr>
          <w:i/>
          <w:sz w:val="28"/>
        </w:rPr>
        <w:t>AI</w:t>
      </w:r>
      <w:r>
        <w:rPr>
          <w:sz w:val="28"/>
        </w:rPr>
        <w:t>-подписками массового сегмента и специализированным аудитом.</w:t>
      </w:r>
    </w:p>
    <w:p w14:paraId="7B98488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оценка конкуренции игроков по параметрам шаблона Портера.</w:t>
      </w:r>
    </w:p>
    <w:p w14:paraId="1C22AD8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 – Оценка кон</w:t>
      </w:r>
      <w:r>
        <w:rPr>
          <w:sz w:val="28"/>
        </w:rPr>
        <w:t>куренции игроков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02"/>
        <w:gridCol w:w="1109"/>
        <w:gridCol w:w="5444"/>
      </w:tblGrid>
      <w:tr w:rsidR="000A2396" w14:paraId="028CF07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02" w:type="dxa"/>
            <w:vAlign w:val="center"/>
          </w:tcPr>
          <w:p w14:paraId="796893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09" w:type="dxa"/>
            <w:vAlign w:val="center"/>
          </w:tcPr>
          <w:p w14:paraId="3BE8AB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443" w:type="dxa"/>
            <w:vAlign w:val="center"/>
          </w:tcPr>
          <w:p w14:paraId="67FD7C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A2396" w14:paraId="0054C324" w14:textId="77777777" w:rsidTr="000A2396">
        <w:trPr>
          <w:cantSplit/>
          <w:jc w:val="center"/>
        </w:trPr>
        <w:tc>
          <w:tcPr>
            <w:tcW w:w="2802" w:type="dxa"/>
            <w:vAlign w:val="center"/>
          </w:tcPr>
          <w:p w14:paraId="73F1D4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игроков</w:t>
            </w:r>
          </w:p>
        </w:tc>
        <w:tc>
          <w:tcPr>
            <w:tcW w:w="1109" w:type="dxa"/>
            <w:vAlign w:val="center"/>
          </w:tcPr>
          <w:p w14:paraId="1F7AD9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46E5FE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Специализированных игроков 5 (3-10), вместе с заменителями больше 10</w:t>
            </w:r>
          </w:p>
        </w:tc>
      </w:tr>
      <w:tr w:rsidR="000A2396" w14:paraId="125B36ED" w14:textId="77777777" w:rsidTr="000A2396">
        <w:trPr>
          <w:cantSplit/>
          <w:jc w:val="center"/>
        </w:trPr>
        <w:tc>
          <w:tcPr>
            <w:tcW w:w="2802" w:type="dxa"/>
            <w:vAlign w:val="center"/>
          </w:tcPr>
          <w:p w14:paraId="4ECEF7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рынка</w:t>
            </w:r>
          </w:p>
        </w:tc>
        <w:tc>
          <w:tcPr>
            <w:tcW w:w="1109" w:type="dxa"/>
            <w:vAlign w:val="center"/>
          </w:tcPr>
          <w:p w14:paraId="75051E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605E07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Рынок табличного ПО растет на 6-8 % в год, интерес по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растет, по Вордстату снижается</w:t>
            </w:r>
          </w:p>
        </w:tc>
      </w:tr>
      <w:tr w:rsidR="000A2396" w14:paraId="45E5F900" w14:textId="77777777" w:rsidTr="000A2396">
        <w:trPr>
          <w:cantSplit/>
          <w:jc w:val="center"/>
        </w:trPr>
        <w:tc>
          <w:tcPr>
            <w:tcW w:w="2802" w:type="dxa"/>
            <w:vAlign w:val="center"/>
          </w:tcPr>
          <w:p w14:paraId="5056D9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09" w:type="dxa"/>
            <w:vAlign w:val="center"/>
          </w:tcPr>
          <w:p w14:paraId="2ED353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7C4A35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свойства стандартизированы, но отличаются проверка структуры, доказательность и отчеты</w:t>
            </w:r>
          </w:p>
        </w:tc>
      </w:tr>
      <w:tr w:rsidR="000A2396" w14:paraId="5CA51F0D" w14:textId="77777777" w:rsidTr="000A2396">
        <w:trPr>
          <w:cantSplit/>
          <w:jc w:val="center"/>
        </w:trPr>
        <w:tc>
          <w:tcPr>
            <w:tcW w:w="2802" w:type="dxa"/>
            <w:vAlign w:val="center"/>
          </w:tcPr>
          <w:p w14:paraId="228E5B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в повышении цен</w:t>
            </w:r>
          </w:p>
        </w:tc>
        <w:tc>
          <w:tcPr>
            <w:tcW w:w="1109" w:type="dxa"/>
            <w:vAlign w:val="center"/>
          </w:tcPr>
          <w:p w14:paraId="4A4ACA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443" w:type="dxa"/>
            <w:vAlign w:val="center"/>
          </w:tcPr>
          <w:p w14:paraId="324A04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</w:t>
            </w:r>
            <w:r>
              <w:rPr>
                <w:sz w:val="24"/>
              </w:rPr>
              <w:t>ы от 8 до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рост цен возможен в рамках ценности для сегмента</w:t>
            </w:r>
          </w:p>
        </w:tc>
      </w:tr>
    </w:tbl>
    <w:p w14:paraId="45A525B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8 из 12, что соответствует среднему уровню внутриотраслевой конкуренции (5-8 баллов). Вывод: конкуренция между существующими игроками оценивается как средняя, поскольку</w:t>
      </w:r>
      <w:r>
        <w:rPr>
          <w:sz w:val="28"/>
        </w:rPr>
        <w:t xml:space="preserve"> на рынке есть сопоставимые специализированные игроки и сильные заменители, но </w:t>
      </w:r>
      <w:r>
        <w:rPr>
          <w:sz w:val="28"/>
        </w:rPr>
        <w:lastRenderedPageBreak/>
        <w:t>видимость распределена между многими сайтами, а доказательная база прямых конкурентов слабая.</w:t>
      </w:r>
    </w:p>
    <w:p w14:paraId="6BA5B2B4" w14:textId="77777777" w:rsidR="000A2396" w:rsidRDefault="007E7498">
      <w:pPr>
        <w:pStyle w:val="3"/>
        <w:spacing w:before="360" w:after="360" w:line="360" w:lineRule="exact"/>
        <w:ind w:firstLine="709"/>
      </w:pPr>
      <w:bookmarkStart w:id="101" w:name="_6630f66e9bddc915a7c003d1a4416942be99820"/>
      <w:bookmarkEnd w:id="100"/>
      <w:r>
        <w:rPr>
          <w:b/>
        </w:rPr>
        <w:t>3.2.3 Сила 2. Угроза новых участников и барьеры входа</w:t>
      </w:r>
    </w:p>
    <w:p w14:paraId="4EC5849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оценены через структуру каналов привлечения, поисково-рекламное давление, репутацию, технологии и платформенную зависимость. Для каждого канала рассчитана средневзвешенная доля по релевант</w:t>
      </w:r>
      <w:r>
        <w:rPr>
          <w:sz w:val="28"/>
        </w:rPr>
        <w:t>ному трафику, порог высокого давления взят из шаблона (параметры листа 01), балл равен 5, 3 или 1.</w:t>
      </w:r>
    </w:p>
    <w:p w14:paraId="0A7BC58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каналы трафика и давление на нового игрока.</w:t>
      </w:r>
    </w:p>
    <w:p w14:paraId="4954D85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5 – Каналы трафика и давление на нового игрока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8"/>
        <w:gridCol w:w="2539"/>
        <w:gridCol w:w="2913"/>
        <w:gridCol w:w="855"/>
      </w:tblGrid>
      <w:tr w:rsidR="000A2396" w14:paraId="095D9ADE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7" w:type="dxa"/>
            <w:vAlign w:val="center"/>
          </w:tcPr>
          <w:p w14:paraId="56FCE3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2539" w:type="dxa"/>
            <w:vAlign w:val="center"/>
          </w:tcPr>
          <w:p w14:paraId="3EB10B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Взвешенная доля</w:t>
            </w:r>
          </w:p>
        </w:tc>
        <w:tc>
          <w:tcPr>
            <w:tcW w:w="2913" w:type="dxa"/>
            <w:vAlign w:val="center"/>
          </w:tcPr>
          <w:p w14:paraId="2908AC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 высокого давления</w:t>
            </w:r>
          </w:p>
        </w:tc>
        <w:tc>
          <w:tcPr>
            <w:tcW w:w="855" w:type="dxa"/>
            <w:vAlign w:val="center"/>
          </w:tcPr>
          <w:p w14:paraId="4CDB05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</w:tr>
      <w:tr w:rsidR="000A2396" w14:paraId="423B2AAF" w14:textId="77777777" w:rsidTr="000A2396">
        <w:trPr>
          <w:cantSplit/>
          <w:jc w:val="center"/>
        </w:trPr>
        <w:tc>
          <w:tcPr>
            <w:tcW w:w="3047" w:type="dxa"/>
            <w:vAlign w:val="center"/>
          </w:tcPr>
          <w:p w14:paraId="670AF3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 трафик</w:t>
            </w:r>
          </w:p>
        </w:tc>
        <w:tc>
          <w:tcPr>
            <w:tcW w:w="2539" w:type="dxa"/>
            <w:vAlign w:val="center"/>
          </w:tcPr>
          <w:p w14:paraId="2A31AE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4F0E88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30 %</w:t>
            </w:r>
          </w:p>
        </w:tc>
        <w:tc>
          <w:tcPr>
            <w:tcW w:w="855" w:type="dxa"/>
            <w:vAlign w:val="center"/>
          </w:tcPr>
          <w:p w14:paraId="7B8897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74AE9958" w14:textId="77777777" w:rsidTr="000A2396">
        <w:trPr>
          <w:cantSplit/>
          <w:jc w:val="center"/>
        </w:trPr>
        <w:tc>
          <w:tcPr>
            <w:tcW w:w="3047" w:type="dxa"/>
            <w:vAlign w:val="center"/>
          </w:tcPr>
          <w:p w14:paraId="72E165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</w:t>
            </w:r>
          </w:p>
        </w:tc>
        <w:tc>
          <w:tcPr>
            <w:tcW w:w="2539" w:type="dxa"/>
            <w:vAlign w:val="center"/>
          </w:tcPr>
          <w:p w14:paraId="4C0EF8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33,6 %</w:t>
            </w:r>
          </w:p>
        </w:tc>
        <w:tc>
          <w:tcPr>
            <w:tcW w:w="2913" w:type="dxa"/>
            <w:vAlign w:val="center"/>
          </w:tcPr>
          <w:p w14:paraId="7568DF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45 %</w:t>
            </w:r>
          </w:p>
        </w:tc>
        <w:tc>
          <w:tcPr>
            <w:tcW w:w="855" w:type="dxa"/>
            <w:vAlign w:val="center"/>
          </w:tcPr>
          <w:p w14:paraId="534763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A2396" w14:paraId="64523D97" w14:textId="77777777" w:rsidTr="000A2396">
        <w:trPr>
          <w:cantSplit/>
          <w:jc w:val="center"/>
        </w:trPr>
        <w:tc>
          <w:tcPr>
            <w:tcW w:w="3047" w:type="dxa"/>
            <w:vAlign w:val="center"/>
          </w:tcPr>
          <w:p w14:paraId="693DBF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</w:t>
            </w:r>
          </w:p>
        </w:tc>
        <w:tc>
          <w:tcPr>
            <w:tcW w:w="2539" w:type="dxa"/>
            <w:vAlign w:val="center"/>
          </w:tcPr>
          <w:p w14:paraId="00F024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4,4 %</w:t>
            </w:r>
          </w:p>
        </w:tc>
        <w:tc>
          <w:tcPr>
            <w:tcW w:w="2913" w:type="dxa"/>
            <w:vAlign w:val="center"/>
          </w:tcPr>
          <w:p w14:paraId="17AB66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257A6A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A2396" w14:paraId="06417E72" w14:textId="77777777" w:rsidTr="000A2396">
        <w:trPr>
          <w:cantSplit/>
          <w:jc w:val="center"/>
        </w:trPr>
        <w:tc>
          <w:tcPr>
            <w:tcW w:w="3047" w:type="dxa"/>
            <w:vAlign w:val="center"/>
          </w:tcPr>
          <w:p w14:paraId="4211A5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Социальные сети</w:t>
            </w:r>
          </w:p>
        </w:tc>
        <w:tc>
          <w:tcPr>
            <w:tcW w:w="2539" w:type="dxa"/>
            <w:vAlign w:val="center"/>
          </w:tcPr>
          <w:p w14:paraId="3A0542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4,5 %</w:t>
            </w:r>
          </w:p>
        </w:tc>
        <w:tc>
          <w:tcPr>
            <w:tcW w:w="2913" w:type="dxa"/>
            <w:vAlign w:val="center"/>
          </w:tcPr>
          <w:p w14:paraId="76CEA5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20 %</w:t>
            </w:r>
          </w:p>
        </w:tc>
        <w:tc>
          <w:tcPr>
            <w:tcW w:w="855" w:type="dxa"/>
            <w:vAlign w:val="center"/>
          </w:tcPr>
          <w:p w14:paraId="70C30F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A2396" w14:paraId="085C07D9" w14:textId="77777777" w:rsidTr="000A2396">
        <w:trPr>
          <w:cantSplit/>
          <w:jc w:val="center"/>
        </w:trPr>
        <w:tc>
          <w:tcPr>
            <w:tcW w:w="3047" w:type="dxa"/>
            <w:vAlign w:val="center"/>
          </w:tcPr>
          <w:p w14:paraId="199C88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Реферальный трафик</w:t>
            </w:r>
          </w:p>
        </w:tc>
        <w:tc>
          <w:tcPr>
            <w:tcW w:w="2539" w:type="dxa"/>
            <w:vAlign w:val="center"/>
          </w:tcPr>
          <w:p w14:paraId="25311D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6,9 %</w:t>
            </w:r>
          </w:p>
        </w:tc>
        <w:tc>
          <w:tcPr>
            <w:tcW w:w="2913" w:type="dxa"/>
            <w:vAlign w:val="center"/>
          </w:tcPr>
          <w:p w14:paraId="684053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  <w:tc>
          <w:tcPr>
            <w:tcW w:w="855" w:type="dxa"/>
            <w:vAlign w:val="center"/>
          </w:tcPr>
          <w:p w14:paraId="06BFD5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A2396" w14:paraId="73146211" w14:textId="77777777" w:rsidTr="000A2396">
        <w:trPr>
          <w:cantSplit/>
          <w:jc w:val="center"/>
        </w:trPr>
        <w:tc>
          <w:tcPr>
            <w:tcW w:w="3047" w:type="dxa"/>
            <w:vAlign w:val="center"/>
          </w:tcPr>
          <w:p w14:paraId="4DA5B9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Медийная реклама</w:t>
            </w:r>
          </w:p>
        </w:tc>
        <w:tc>
          <w:tcPr>
            <w:tcW w:w="2539" w:type="dxa"/>
            <w:vAlign w:val="center"/>
          </w:tcPr>
          <w:p w14:paraId="69DB2F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2,3 %</w:t>
            </w:r>
          </w:p>
        </w:tc>
        <w:tc>
          <w:tcPr>
            <w:tcW w:w="2913" w:type="dxa"/>
            <w:vAlign w:val="center"/>
          </w:tcPr>
          <w:p w14:paraId="18BB84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10 %</w:t>
            </w:r>
          </w:p>
        </w:tc>
        <w:tc>
          <w:tcPr>
            <w:tcW w:w="855" w:type="dxa"/>
            <w:vAlign w:val="center"/>
          </w:tcPr>
          <w:p w14:paraId="6CD99A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A2396" w14:paraId="772C2BA7" w14:textId="77777777" w:rsidTr="000A2396">
        <w:trPr>
          <w:cantSplit/>
          <w:jc w:val="center"/>
        </w:trPr>
        <w:tc>
          <w:tcPr>
            <w:tcW w:w="3047" w:type="dxa"/>
            <w:vAlign w:val="center"/>
          </w:tcPr>
          <w:p w14:paraId="70031D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2539" w:type="dxa"/>
            <w:vAlign w:val="center"/>
          </w:tcPr>
          <w:p w14:paraId="42A237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42,8 %</w:t>
            </w:r>
          </w:p>
        </w:tc>
        <w:tc>
          <w:tcPr>
            <w:tcW w:w="2913" w:type="dxa"/>
            <w:vAlign w:val="center"/>
          </w:tcPr>
          <w:p w14:paraId="6436D8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50 %</w:t>
            </w:r>
          </w:p>
        </w:tc>
        <w:tc>
          <w:tcPr>
            <w:tcW w:w="855" w:type="dxa"/>
            <w:vAlign w:val="center"/>
          </w:tcPr>
          <w:p w14:paraId="2711F6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74939AD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Прямые заходы (43 %) и органический поиск (34 %) - основные каналы игроков; платный поиск составляет всего 4,4 %, социальные сети 4,5 %, рефералы 6,9 %. </w:t>
      </w:r>
      <w:r>
        <w:rPr>
          <w:sz w:val="28"/>
        </w:rPr>
        <w:t>Платного давления почти нет, зато узнаваемость брендов и органическая видимость средние. Новому игроку надо вкладываться в поисковую видимость и доверие, а покупка трафика пока дает шанс дешево обойти конкурентов.</w:t>
      </w:r>
    </w:p>
    <w:p w14:paraId="5DA8A0B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сводная оценка б</w:t>
      </w:r>
      <w:r>
        <w:rPr>
          <w:sz w:val="28"/>
        </w:rPr>
        <w:t>арьеров входа.</w:t>
      </w:r>
    </w:p>
    <w:p w14:paraId="29299E1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6 – Сводная оценка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21"/>
        <w:gridCol w:w="1287"/>
        <w:gridCol w:w="705"/>
        <w:gridCol w:w="705"/>
        <w:gridCol w:w="1911"/>
        <w:gridCol w:w="1126"/>
      </w:tblGrid>
      <w:tr w:rsidR="000A2396" w14:paraId="2760FD9A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20" w:type="dxa"/>
            <w:vAlign w:val="center"/>
          </w:tcPr>
          <w:p w14:paraId="3CA383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287" w:type="dxa"/>
            <w:vAlign w:val="center"/>
          </w:tcPr>
          <w:p w14:paraId="67E631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705" w:type="dxa"/>
            <w:vAlign w:val="center"/>
          </w:tcPr>
          <w:p w14:paraId="05022D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705" w:type="dxa"/>
            <w:vAlign w:val="center"/>
          </w:tcPr>
          <w:p w14:paraId="3F94EB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911" w:type="dxa"/>
            <w:vAlign w:val="center"/>
          </w:tcPr>
          <w:p w14:paraId="4F2290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1126" w:type="dxa"/>
            <w:vAlign w:val="center"/>
          </w:tcPr>
          <w:p w14:paraId="7C1E09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0A2396" w14:paraId="1C6217E0" w14:textId="77777777" w:rsidTr="000A2396">
        <w:trPr>
          <w:cantSplit/>
          <w:jc w:val="center"/>
        </w:trPr>
        <w:tc>
          <w:tcPr>
            <w:tcW w:w="3620" w:type="dxa"/>
            <w:vAlign w:val="center"/>
          </w:tcPr>
          <w:p w14:paraId="4EEDCA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287" w:type="dxa"/>
            <w:vAlign w:val="center"/>
          </w:tcPr>
          <w:p w14:paraId="1372C4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0,52</w:t>
            </w:r>
          </w:p>
        </w:tc>
        <w:tc>
          <w:tcPr>
            <w:tcW w:w="705" w:type="dxa"/>
            <w:vAlign w:val="center"/>
          </w:tcPr>
          <w:p w14:paraId="34E618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7A35D3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0,16</w:t>
            </w:r>
          </w:p>
        </w:tc>
        <w:tc>
          <w:tcPr>
            <w:tcW w:w="1911" w:type="dxa"/>
            <w:vAlign w:val="center"/>
          </w:tcPr>
          <w:p w14:paraId="7DFE31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1126" w:type="dxa"/>
            <w:vAlign w:val="center"/>
          </w:tcPr>
          <w:p w14:paraId="1BC980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A2396" w14:paraId="172DDF75" w14:textId="77777777" w:rsidTr="000A2396">
        <w:trPr>
          <w:cantSplit/>
          <w:jc w:val="center"/>
        </w:trPr>
        <w:tc>
          <w:tcPr>
            <w:tcW w:w="3620" w:type="dxa"/>
            <w:vAlign w:val="center"/>
          </w:tcPr>
          <w:p w14:paraId="7A3AA1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287" w:type="dxa"/>
            <w:vAlign w:val="center"/>
          </w:tcPr>
          <w:p w14:paraId="36555C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0,34</w:t>
            </w:r>
          </w:p>
        </w:tc>
        <w:tc>
          <w:tcPr>
            <w:tcW w:w="705" w:type="dxa"/>
            <w:vAlign w:val="center"/>
          </w:tcPr>
          <w:p w14:paraId="03D984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4AC0BF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F7B49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17AE5C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A2396" w14:paraId="7F9F9C59" w14:textId="77777777" w:rsidTr="000A2396">
        <w:trPr>
          <w:cantSplit/>
          <w:jc w:val="center"/>
        </w:trPr>
        <w:tc>
          <w:tcPr>
            <w:tcW w:w="3620" w:type="dxa"/>
            <w:vAlign w:val="center"/>
          </w:tcPr>
          <w:p w14:paraId="55E25C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287" w:type="dxa"/>
            <w:vAlign w:val="center"/>
          </w:tcPr>
          <w:p w14:paraId="6800A2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0,04</w:t>
            </w:r>
          </w:p>
        </w:tc>
        <w:tc>
          <w:tcPr>
            <w:tcW w:w="705" w:type="dxa"/>
            <w:vAlign w:val="center"/>
          </w:tcPr>
          <w:p w14:paraId="7B54DD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705" w:type="dxa"/>
            <w:vAlign w:val="center"/>
          </w:tcPr>
          <w:p w14:paraId="01D4AE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72B56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126" w:type="dxa"/>
            <w:vAlign w:val="center"/>
          </w:tcPr>
          <w:p w14:paraId="34AA2D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  <w:tr w:rsidR="000A2396" w14:paraId="5B0D6E9C" w14:textId="77777777" w:rsidTr="000A2396">
        <w:trPr>
          <w:cantSplit/>
          <w:jc w:val="center"/>
        </w:trPr>
        <w:tc>
          <w:tcPr>
            <w:tcW w:w="3620" w:type="dxa"/>
            <w:vAlign w:val="center"/>
          </w:tcPr>
          <w:p w14:paraId="293E0C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287" w:type="dxa"/>
            <w:vAlign w:val="center"/>
          </w:tcPr>
          <w:p w14:paraId="4C69C2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105F55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345074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D932D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624DBB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A2396" w14:paraId="470F4831" w14:textId="77777777" w:rsidTr="000A2396">
        <w:trPr>
          <w:cantSplit/>
          <w:jc w:val="center"/>
        </w:trPr>
        <w:tc>
          <w:tcPr>
            <w:tcW w:w="3620" w:type="dxa"/>
            <w:vAlign w:val="center"/>
          </w:tcPr>
          <w:p w14:paraId="2D5939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287" w:type="dxa"/>
            <w:vAlign w:val="center"/>
          </w:tcPr>
          <w:p w14:paraId="530B53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0,48</w:t>
            </w:r>
          </w:p>
        </w:tc>
        <w:tc>
          <w:tcPr>
            <w:tcW w:w="705" w:type="dxa"/>
            <w:vAlign w:val="center"/>
          </w:tcPr>
          <w:p w14:paraId="7484A5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1FC15F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5871F0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26207A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A2396" w14:paraId="439DC518" w14:textId="77777777" w:rsidTr="000A2396">
        <w:trPr>
          <w:cantSplit/>
          <w:jc w:val="center"/>
        </w:trPr>
        <w:tc>
          <w:tcPr>
            <w:tcW w:w="3620" w:type="dxa"/>
            <w:vAlign w:val="center"/>
          </w:tcPr>
          <w:p w14:paraId="305157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287" w:type="dxa"/>
            <w:vAlign w:val="center"/>
          </w:tcPr>
          <w:p w14:paraId="3B9B1D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705" w:type="dxa"/>
            <w:vAlign w:val="center"/>
          </w:tcPr>
          <w:p w14:paraId="48D0D7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0EEBA6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0158C2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0,36</w:t>
            </w:r>
          </w:p>
        </w:tc>
        <w:tc>
          <w:tcPr>
            <w:tcW w:w="1126" w:type="dxa"/>
            <w:vAlign w:val="center"/>
          </w:tcPr>
          <w:p w14:paraId="452F53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A2396" w14:paraId="47F9ADD7" w14:textId="77777777" w:rsidTr="000A2396">
        <w:trPr>
          <w:cantSplit/>
          <w:jc w:val="center"/>
        </w:trPr>
        <w:tc>
          <w:tcPr>
            <w:tcW w:w="3620" w:type="dxa"/>
            <w:vAlign w:val="center"/>
          </w:tcPr>
          <w:p w14:paraId="169EF2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287" w:type="dxa"/>
            <w:vAlign w:val="center"/>
          </w:tcPr>
          <w:p w14:paraId="6AC614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705" w:type="dxa"/>
            <w:vAlign w:val="center"/>
          </w:tcPr>
          <w:p w14:paraId="4C0332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31A946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0,12</w:t>
            </w:r>
          </w:p>
        </w:tc>
        <w:tc>
          <w:tcPr>
            <w:tcW w:w="1911" w:type="dxa"/>
            <w:vAlign w:val="center"/>
          </w:tcPr>
          <w:p w14:paraId="461417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126" w:type="dxa"/>
            <w:vAlign w:val="center"/>
          </w:tcPr>
          <w:p w14:paraId="0BE76A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  <w:tr w:rsidR="000A2396" w14:paraId="5F1A9768" w14:textId="77777777" w:rsidTr="000A2396">
        <w:trPr>
          <w:cantSplit/>
          <w:jc w:val="center"/>
        </w:trPr>
        <w:tc>
          <w:tcPr>
            <w:tcW w:w="3620" w:type="dxa"/>
            <w:vAlign w:val="center"/>
          </w:tcPr>
          <w:p w14:paraId="508EE9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287" w:type="dxa"/>
            <w:vAlign w:val="center"/>
          </w:tcPr>
          <w:p w14:paraId="15AA19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705" w:type="dxa"/>
            <w:vAlign w:val="center"/>
          </w:tcPr>
          <w:p w14:paraId="39A710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5" w:type="dxa"/>
            <w:vAlign w:val="center"/>
          </w:tcPr>
          <w:p w14:paraId="5935DF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02BC06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0,24</w:t>
            </w:r>
          </w:p>
        </w:tc>
        <w:tc>
          <w:tcPr>
            <w:tcW w:w="1126" w:type="dxa"/>
            <w:vAlign w:val="center"/>
          </w:tcPr>
          <w:p w14:paraId="024D00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</w:t>
            </w:r>
          </w:p>
        </w:tc>
      </w:tr>
      <w:tr w:rsidR="000A2396" w14:paraId="0FCE48DC" w14:textId="77777777" w:rsidTr="000A2396">
        <w:trPr>
          <w:cantSplit/>
          <w:jc w:val="center"/>
        </w:trPr>
        <w:tc>
          <w:tcPr>
            <w:tcW w:w="3620" w:type="dxa"/>
            <w:vAlign w:val="center"/>
          </w:tcPr>
          <w:p w14:paraId="1A2F69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287" w:type="dxa"/>
            <w:vAlign w:val="center"/>
          </w:tcPr>
          <w:p w14:paraId="27EEA4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0,73</w:t>
            </w:r>
          </w:p>
        </w:tc>
        <w:tc>
          <w:tcPr>
            <w:tcW w:w="705" w:type="dxa"/>
            <w:vAlign w:val="center"/>
          </w:tcPr>
          <w:p w14:paraId="091C01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705" w:type="dxa"/>
            <w:vAlign w:val="center"/>
          </w:tcPr>
          <w:p w14:paraId="126203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0,08</w:t>
            </w:r>
          </w:p>
        </w:tc>
        <w:tc>
          <w:tcPr>
            <w:tcW w:w="1911" w:type="dxa"/>
            <w:vAlign w:val="center"/>
          </w:tcPr>
          <w:p w14:paraId="552873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126" w:type="dxa"/>
            <w:vAlign w:val="center"/>
          </w:tcPr>
          <w:p w14:paraId="0BD1EF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</w:tr>
    </w:tbl>
    <w:p w14:paraId="77CDCAE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Нормированный индекс барьеров входа равен 3,15 из 5, это средние барьеры (2,5-4,0): технологический барьер и угроза заменителей высокие (5), </w:t>
      </w:r>
      <w:r>
        <w:rPr>
          <w:sz w:val="28"/>
        </w:rPr>
        <w:lastRenderedPageBreak/>
        <w:t>остальные факторы средние, платное давление низкое. Сумма весов в шаблоне равна 1,04, поэтому итог нормирован делен</w:t>
      </w:r>
      <w:r>
        <w:rPr>
          <w:sz w:val="28"/>
        </w:rPr>
        <w:t>ием на сумму весов (сырая сумма 3,28); исправление записано в приложении В.</w:t>
      </w:r>
    </w:p>
    <w:p w14:paraId="2CEEF05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баллы факторов барьеров входа.</w:t>
      </w:r>
    </w:p>
    <w:p w14:paraId="65871863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F2E2CBF" wp14:editId="49776B1C">
            <wp:extent cx="5334000" cy="2732048"/>
            <wp:effectExtent l="0" t="0" r="0" b="0"/>
            <wp:docPr id="12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" descr="D:/TableMind_EB/.claude/worktrees/handoff-project-continuation-447426/ЛР4_Пять_сил_Портера/Рисунки/02_барьеры_входа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20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ABF858E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Баллы факторов барьеров входа</w:t>
      </w:r>
    </w:p>
    <w:p w14:paraId="7073482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два фактора с наивысшим баллом (технологический барьер и замени</w:t>
      </w:r>
      <w:r>
        <w:rPr>
          <w:sz w:val="28"/>
        </w:rPr>
        <w:t xml:space="preserve">тели) и единственный низкий (платная реклама). Для </w:t>
      </w:r>
      <w:r>
        <w:rPr>
          <w:i/>
          <w:sz w:val="28"/>
        </w:rPr>
        <w:t>TableMind</w:t>
      </w:r>
      <w:r>
        <w:rPr>
          <w:sz w:val="28"/>
        </w:rPr>
        <w:t xml:space="preserve"> это значит: основная борьба идет не за рекламные клики, а за доверие и за доказательство отличия от </w:t>
      </w:r>
      <w:r>
        <w:rPr>
          <w:i/>
          <w:sz w:val="28"/>
        </w:rPr>
        <w:t>AI</w:t>
      </w:r>
      <w:r>
        <w:rPr>
          <w:sz w:val="28"/>
        </w:rPr>
        <w:t>-помощников.</w:t>
      </w:r>
    </w:p>
    <w:p w14:paraId="11A45A3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индекс конкурентного давления по шкале методики (8 кри</w:t>
      </w:r>
      <w:r>
        <w:rPr>
          <w:sz w:val="28"/>
        </w:rPr>
        <w:t>териев).</w:t>
      </w:r>
    </w:p>
    <w:p w14:paraId="69259345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7 – Индекс конкурентного давления по шкале методики (8 критериев)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03"/>
        <w:gridCol w:w="1186"/>
        <w:gridCol w:w="5166"/>
      </w:tblGrid>
      <w:tr w:rsidR="000A2396" w14:paraId="263D1C84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03" w:type="dxa"/>
            <w:vAlign w:val="center"/>
          </w:tcPr>
          <w:p w14:paraId="618FAD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186" w:type="dxa"/>
            <w:vAlign w:val="center"/>
          </w:tcPr>
          <w:p w14:paraId="5FF0EC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(1, 3, 5)</w:t>
            </w:r>
          </w:p>
        </w:tc>
        <w:tc>
          <w:tcPr>
            <w:tcW w:w="5165" w:type="dxa"/>
            <w:vAlign w:val="center"/>
          </w:tcPr>
          <w:p w14:paraId="38A829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A2396" w14:paraId="40EC64AD" w14:textId="77777777" w:rsidTr="000A2396">
        <w:trPr>
          <w:cantSplit/>
          <w:jc w:val="center"/>
        </w:trPr>
        <w:tc>
          <w:tcPr>
            <w:tcW w:w="3003" w:type="dxa"/>
            <w:vAlign w:val="center"/>
          </w:tcPr>
          <w:p w14:paraId="117BC0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релевантных конкурентов</w:t>
            </w:r>
          </w:p>
        </w:tc>
        <w:tc>
          <w:tcPr>
            <w:tcW w:w="1186" w:type="dxa"/>
            <w:vAlign w:val="center"/>
          </w:tcPr>
          <w:p w14:paraId="5395ED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39BDC9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специализированных игроков и более 15 с заменителями, сильных брендов мало</w:t>
            </w:r>
          </w:p>
        </w:tc>
      </w:tr>
      <w:tr w:rsidR="000A2396" w14:paraId="004324AC" w14:textId="77777777" w:rsidTr="000A2396">
        <w:trPr>
          <w:cantSplit/>
          <w:jc w:val="center"/>
        </w:trPr>
        <w:tc>
          <w:tcPr>
            <w:tcW w:w="3003" w:type="dxa"/>
            <w:vAlign w:val="center"/>
          </w:tcPr>
          <w:p w14:paraId="47DF16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186" w:type="dxa"/>
            <w:vAlign w:val="center"/>
          </w:tcPr>
          <w:p w14:paraId="54604B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0D3D35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52 %: два-три заметных лидера</w:t>
            </w:r>
          </w:p>
        </w:tc>
      </w:tr>
      <w:tr w:rsidR="000A2396" w14:paraId="3FE560B4" w14:textId="77777777" w:rsidTr="000A2396">
        <w:trPr>
          <w:cantSplit/>
          <w:jc w:val="center"/>
        </w:trPr>
        <w:tc>
          <w:tcPr>
            <w:tcW w:w="3003" w:type="dxa"/>
            <w:vAlign w:val="center"/>
          </w:tcPr>
          <w:p w14:paraId="2AE296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входа в каналы</w:t>
            </w:r>
          </w:p>
        </w:tc>
        <w:tc>
          <w:tcPr>
            <w:tcW w:w="1186" w:type="dxa"/>
            <w:vAlign w:val="center"/>
          </w:tcPr>
          <w:p w14:paraId="51C2F8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165" w:type="dxa"/>
            <w:vAlign w:val="center"/>
          </w:tcPr>
          <w:p w14:paraId="3FC9E8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платный трафик около 4 %, вход возможен через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</w:tr>
      <w:tr w:rsidR="000A2396" w14:paraId="5A504C78" w14:textId="77777777" w:rsidTr="000A2396">
        <w:trPr>
          <w:cantSplit/>
          <w:jc w:val="center"/>
        </w:trPr>
        <w:tc>
          <w:tcPr>
            <w:tcW w:w="3003" w:type="dxa"/>
            <w:vAlign w:val="center"/>
          </w:tcPr>
          <w:p w14:paraId="5DBBB6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конкуренция</w:t>
            </w:r>
          </w:p>
        </w:tc>
        <w:tc>
          <w:tcPr>
            <w:tcW w:w="1186" w:type="dxa"/>
            <w:vAlign w:val="center"/>
          </w:tcPr>
          <w:p w14:paraId="05534A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675F9E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устойчивые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-игроки среди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</w:t>
            </w:r>
          </w:p>
        </w:tc>
      </w:tr>
      <w:tr w:rsidR="000A2396" w14:paraId="22C721F1" w14:textId="77777777" w:rsidTr="000A2396">
        <w:trPr>
          <w:cantSplit/>
          <w:jc w:val="center"/>
        </w:trPr>
        <w:tc>
          <w:tcPr>
            <w:tcW w:w="3003" w:type="dxa"/>
            <w:vAlign w:val="center"/>
          </w:tcPr>
          <w:p w14:paraId="55928B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Рекламная конкуренция</w:t>
            </w:r>
          </w:p>
        </w:tc>
        <w:tc>
          <w:tcPr>
            <w:tcW w:w="1186" w:type="dxa"/>
            <w:vAlign w:val="center"/>
          </w:tcPr>
          <w:p w14:paraId="720773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22EABF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есть, но не доминирует</w:t>
            </w:r>
          </w:p>
        </w:tc>
      </w:tr>
      <w:tr w:rsidR="000A2396" w14:paraId="78F2D484" w14:textId="77777777" w:rsidTr="000A2396">
        <w:trPr>
          <w:cantSplit/>
          <w:jc w:val="center"/>
        </w:trPr>
        <w:tc>
          <w:tcPr>
            <w:tcW w:w="3003" w:type="dxa"/>
            <w:vAlign w:val="center"/>
          </w:tcPr>
          <w:p w14:paraId="4C6DDD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186" w:type="dxa"/>
            <w:vAlign w:val="center"/>
          </w:tcPr>
          <w:p w14:paraId="2DE438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2768C2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 специализированных мало отзывов, у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 сотни</w:t>
            </w:r>
          </w:p>
        </w:tc>
      </w:tr>
      <w:tr w:rsidR="000A2396" w14:paraId="5E7E9789" w14:textId="77777777" w:rsidTr="000A2396">
        <w:trPr>
          <w:cantSplit/>
          <w:jc w:val="center"/>
        </w:trPr>
        <w:tc>
          <w:tcPr>
            <w:tcW w:w="3003" w:type="dxa"/>
            <w:vAlign w:val="center"/>
          </w:tcPr>
          <w:p w14:paraId="16CFD6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барьер</w:t>
            </w:r>
          </w:p>
        </w:tc>
        <w:tc>
          <w:tcPr>
            <w:tcW w:w="1186" w:type="dxa"/>
            <w:vAlign w:val="center"/>
          </w:tcPr>
          <w:p w14:paraId="3E5BFA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5165" w:type="dxa"/>
            <w:vAlign w:val="center"/>
          </w:tcPr>
          <w:p w14:paraId="69B4F7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движок проверки, интеграции и надстройка </w:t>
            </w:r>
            <w:r>
              <w:rPr>
                <w:i/>
                <w:sz w:val="24"/>
              </w:rPr>
              <w:t>Excel</w:t>
            </w:r>
          </w:p>
        </w:tc>
      </w:tr>
      <w:tr w:rsidR="000A2396" w14:paraId="6069F59D" w14:textId="77777777" w:rsidTr="000A2396">
        <w:trPr>
          <w:cantSplit/>
          <w:jc w:val="center"/>
        </w:trPr>
        <w:tc>
          <w:tcPr>
            <w:tcW w:w="3003" w:type="dxa"/>
            <w:vAlign w:val="center"/>
          </w:tcPr>
          <w:p w14:paraId="398846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 клиента</w:t>
            </w:r>
          </w:p>
        </w:tc>
        <w:tc>
          <w:tcPr>
            <w:tcW w:w="1186" w:type="dxa"/>
            <w:vAlign w:val="center"/>
          </w:tcPr>
          <w:p w14:paraId="3C084D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65" w:type="dxa"/>
            <w:vAlign w:val="center"/>
          </w:tcPr>
          <w:p w14:paraId="258452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переключение возможно, но требует времени и переноса правил</w:t>
            </w:r>
          </w:p>
        </w:tc>
      </w:tr>
      <w:tr w:rsidR="000A2396" w14:paraId="65F620F9" w14:textId="77777777" w:rsidTr="000A2396">
        <w:trPr>
          <w:cantSplit/>
          <w:jc w:val="center"/>
        </w:trPr>
        <w:tc>
          <w:tcPr>
            <w:tcW w:w="3003" w:type="dxa"/>
            <w:vAlign w:val="center"/>
          </w:tcPr>
          <w:p w14:paraId="5C0072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индекс (среднее)</w:t>
            </w:r>
          </w:p>
        </w:tc>
        <w:tc>
          <w:tcPr>
            <w:tcW w:w="1186" w:type="dxa"/>
            <w:vAlign w:val="center"/>
          </w:tcPr>
          <w:p w14:paraId="182763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5165" w:type="dxa"/>
            <w:vAlign w:val="center"/>
          </w:tcPr>
          <w:p w14:paraId="3A3388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по шкале методики: 2,1-3,0 - умеренный</w:t>
            </w:r>
          </w:p>
        </w:tc>
      </w:tr>
    </w:tbl>
    <w:p w14:paraId="2E5BE5A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Среднее по восьми критериям равно 3,00, что по шкале методики соответствует умеренному уровню конкуренции (2,1-3,0):</w:t>
      </w:r>
      <w:r>
        <w:rPr>
          <w:sz w:val="28"/>
        </w:rPr>
        <w:t xml:space="preserve"> вход возможен через нишевое позиционирование и узкое ценностное предложение. Шкала шаблона (индекс 3,15 с весами, средние барьеры 2,5-4,0) и шкала методики измеряют разные величины: первая учитывает веса и пороги каналов, вторая усредняет восемь критериев</w:t>
      </w:r>
      <w:r>
        <w:rPr>
          <w:sz w:val="28"/>
        </w:rPr>
        <w:t>; обе дают вывод о среднем давлении, а сильнее всего давят технологический барьер и заменители.</w:t>
      </w:r>
    </w:p>
    <w:p w14:paraId="1685C81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оценка угрозы новых участников по параметрам шаблона Портера.</w:t>
      </w:r>
    </w:p>
    <w:p w14:paraId="255978A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8 – Оценка угрозы новых участников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96"/>
        <w:gridCol w:w="1146"/>
        <w:gridCol w:w="5313"/>
      </w:tblGrid>
      <w:tr w:rsidR="000A2396" w14:paraId="6D39820B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96" w:type="dxa"/>
            <w:vAlign w:val="center"/>
          </w:tcPr>
          <w:p w14:paraId="7475E9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46" w:type="dxa"/>
            <w:vAlign w:val="center"/>
          </w:tcPr>
          <w:p w14:paraId="6A7C1C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313" w:type="dxa"/>
            <w:vAlign w:val="center"/>
          </w:tcPr>
          <w:p w14:paraId="365B72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A2396" w14:paraId="44EBB924" w14:textId="77777777" w:rsidTr="000A2396">
        <w:trPr>
          <w:cantSplit/>
          <w:jc w:val="center"/>
        </w:trPr>
        <w:tc>
          <w:tcPr>
            <w:tcW w:w="2896" w:type="dxa"/>
            <w:vAlign w:val="center"/>
          </w:tcPr>
          <w:p w14:paraId="523EC6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Экономия на масштабе</w:t>
            </w:r>
          </w:p>
        </w:tc>
        <w:tc>
          <w:tcPr>
            <w:tcW w:w="1146" w:type="dxa"/>
            <w:vAlign w:val="center"/>
          </w:tcPr>
          <w:p w14:paraId="4D54C2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47B6A5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Экономия на масштабе есть у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OpenAI</w:t>
            </w:r>
            <w:r>
              <w:rPr>
                <w:sz w:val="24"/>
              </w:rPr>
              <w:t>, в нише аудита - нет</w:t>
            </w:r>
          </w:p>
        </w:tc>
      </w:tr>
      <w:tr w:rsidR="000A2396" w14:paraId="78EC0B0A" w14:textId="77777777" w:rsidTr="000A2396">
        <w:trPr>
          <w:cantSplit/>
          <w:jc w:val="center"/>
        </w:trPr>
        <w:tc>
          <w:tcPr>
            <w:tcW w:w="2896" w:type="dxa"/>
            <w:vAlign w:val="center"/>
          </w:tcPr>
          <w:p w14:paraId="222A75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марки</w:t>
            </w:r>
          </w:p>
        </w:tc>
        <w:tc>
          <w:tcPr>
            <w:tcW w:w="1146" w:type="dxa"/>
            <w:vAlign w:val="center"/>
          </w:tcPr>
          <w:p w14:paraId="51E46D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434CEB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Крупных брендов именно в нише аудита таблиц нет: у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35 тыс. визитов в месяц, отзывов почти нет</w:t>
            </w:r>
          </w:p>
        </w:tc>
      </w:tr>
      <w:tr w:rsidR="000A2396" w14:paraId="4867DE01" w14:textId="77777777" w:rsidTr="000A2396">
        <w:trPr>
          <w:cantSplit/>
          <w:jc w:val="center"/>
        </w:trPr>
        <w:tc>
          <w:tcPr>
            <w:tcW w:w="2896" w:type="dxa"/>
            <w:vAlign w:val="center"/>
          </w:tcPr>
          <w:p w14:paraId="12707A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Дифференциация продукта</w:t>
            </w:r>
          </w:p>
        </w:tc>
        <w:tc>
          <w:tcPr>
            <w:tcW w:w="1146" w:type="dxa"/>
            <w:vAlign w:val="center"/>
          </w:tcPr>
          <w:p w14:paraId="001AD0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1FCE4C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Есть микро-ниши: аудит моделей, </w:t>
            </w:r>
            <w:r>
              <w:rPr>
                <w:i/>
                <w:sz w:val="24"/>
              </w:rPr>
              <w:t>EUC</w:t>
            </w:r>
            <w:r>
              <w:rPr>
                <w:sz w:val="24"/>
              </w:rPr>
              <w:t xml:space="preserve">-риск,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0A2396" w14:paraId="7E36C595" w14:textId="77777777" w:rsidTr="000A2396">
        <w:trPr>
          <w:cantSplit/>
          <w:jc w:val="center"/>
        </w:trPr>
        <w:tc>
          <w:tcPr>
            <w:tcW w:w="2896" w:type="dxa"/>
            <w:vAlign w:val="center"/>
          </w:tcPr>
          <w:p w14:paraId="53BCB0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Инвестиции для входа</w:t>
            </w:r>
          </w:p>
        </w:tc>
        <w:tc>
          <w:tcPr>
            <w:tcW w:w="1146" w:type="dxa"/>
            <w:vAlign w:val="center"/>
          </w:tcPr>
          <w:p w14:paraId="08BF39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2B0873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Окупаемость разработки и продвижения 6-12 месяцев и более (бюджет 152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0A2396" w14:paraId="5CD8B271" w14:textId="77777777" w:rsidTr="000A2396">
        <w:trPr>
          <w:cantSplit/>
          <w:jc w:val="center"/>
        </w:trPr>
        <w:tc>
          <w:tcPr>
            <w:tcW w:w="2896" w:type="dxa"/>
            <w:vAlign w:val="center"/>
          </w:tcPr>
          <w:p w14:paraId="1646CF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Доступ к каналам</w:t>
            </w:r>
          </w:p>
        </w:tc>
        <w:tc>
          <w:tcPr>
            <w:tcW w:w="1146" w:type="dxa"/>
            <w:vAlign w:val="center"/>
          </w:tcPr>
          <w:p w14:paraId="3588C5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5B1557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Нужны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поиск и партнеры; платный трафик у конкурентов почти не используется</w:t>
            </w:r>
          </w:p>
        </w:tc>
      </w:tr>
      <w:tr w:rsidR="000A2396" w14:paraId="56F6026E" w14:textId="77777777" w:rsidTr="000A2396">
        <w:trPr>
          <w:cantSplit/>
          <w:jc w:val="center"/>
        </w:trPr>
        <w:tc>
          <w:tcPr>
            <w:tcW w:w="2896" w:type="dxa"/>
            <w:vAlign w:val="center"/>
          </w:tcPr>
          <w:p w14:paraId="00428E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государства</w:t>
            </w:r>
          </w:p>
        </w:tc>
        <w:tc>
          <w:tcPr>
            <w:tcW w:w="1146" w:type="dxa"/>
            <w:vAlign w:val="center"/>
          </w:tcPr>
          <w:p w14:paraId="145797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313" w:type="dxa"/>
            <w:vAlign w:val="center"/>
          </w:tcPr>
          <w:p w14:paraId="7F540F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Регулирование низкое, но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правила </w:t>
            </w:r>
            <w:r>
              <w:rPr>
                <w:i/>
                <w:sz w:val="24"/>
              </w:rPr>
              <w:t>AppSou</w:t>
            </w:r>
            <w:r>
              <w:rPr>
                <w:i/>
                <w:sz w:val="24"/>
              </w:rPr>
              <w:t>rce</w:t>
            </w:r>
            <w:r>
              <w:rPr>
                <w:sz w:val="24"/>
              </w:rPr>
              <w:t xml:space="preserve"> обязательны</w:t>
            </w:r>
          </w:p>
        </w:tc>
      </w:tr>
      <w:tr w:rsidR="000A2396" w14:paraId="33FDE819" w14:textId="77777777" w:rsidTr="000A2396">
        <w:trPr>
          <w:cantSplit/>
          <w:jc w:val="center"/>
        </w:trPr>
        <w:tc>
          <w:tcPr>
            <w:tcW w:w="2896" w:type="dxa"/>
            <w:vAlign w:val="center"/>
          </w:tcPr>
          <w:p w14:paraId="36C817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Готовность снижать цены</w:t>
            </w:r>
          </w:p>
        </w:tc>
        <w:tc>
          <w:tcPr>
            <w:tcW w:w="1146" w:type="dxa"/>
            <w:vAlign w:val="center"/>
          </w:tcPr>
          <w:p w14:paraId="3543AF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5313" w:type="dxa"/>
            <w:vAlign w:val="center"/>
          </w:tcPr>
          <w:p w14:paraId="00AE26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Конкуренты имеют бесплатные тарифы (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>) и могут снизить цены</w:t>
            </w:r>
          </w:p>
        </w:tc>
      </w:tr>
      <w:tr w:rsidR="000A2396" w14:paraId="046FD454" w14:textId="77777777" w:rsidTr="000A2396">
        <w:trPr>
          <w:cantSplit/>
          <w:jc w:val="center"/>
        </w:trPr>
        <w:tc>
          <w:tcPr>
            <w:tcW w:w="2896" w:type="dxa"/>
            <w:vAlign w:val="center"/>
          </w:tcPr>
          <w:p w14:paraId="2EBDDD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Темп роста отрасли</w:t>
            </w:r>
          </w:p>
        </w:tc>
        <w:tc>
          <w:tcPr>
            <w:tcW w:w="1146" w:type="dxa"/>
            <w:vAlign w:val="center"/>
          </w:tcPr>
          <w:p w14:paraId="44DAE1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313" w:type="dxa"/>
            <w:vAlign w:val="center"/>
          </w:tcPr>
          <w:p w14:paraId="1C04EF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интереса к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-инструментам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привлекает новых игроков</w:t>
            </w:r>
          </w:p>
        </w:tc>
      </w:tr>
    </w:tbl>
    <w:p w14:paraId="513159F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17 из 24, что на границе </w:t>
      </w:r>
      <w:r>
        <w:rPr>
          <w:sz w:val="28"/>
        </w:rPr>
        <w:t>высокого уровня угрозы (17-24). Вывод: угроза новых участников оценивается как высокая, поскольку формальный вход дешев (</w:t>
      </w:r>
      <w:r>
        <w:rPr>
          <w:i/>
          <w:sz w:val="28"/>
        </w:rPr>
        <w:t>AI</w:t>
      </w:r>
      <w:r>
        <w:rPr>
          <w:sz w:val="28"/>
        </w:rPr>
        <w:t>-обертка над таблицей создается быстро), а реальный вход ограничен доверием и каналами лишь умеренно; тот же вход открыт и для самого</w:t>
      </w:r>
      <w:r>
        <w:rPr>
          <w:sz w:val="28"/>
        </w:rPr>
        <w:t xml:space="preserve"> </w:t>
      </w:r>
      <w:r>
        <w:rPr>
          <w:i/>
          <w:sz w:val="28"/>
        </w:rPr>
        <w:t>TableMind</w:t>
      </w:r>
      <w:r>
        <w:rPr>
          <w:sz w:val="28"/>
        </w:rPr>
        <w:t>, но требует защиты отличия.</w:t>
      </w:r>
    </w:p>
    <w:p w14:paraId="6D55C640" w14:textId="77777777" w:rsidR="000A2396" w:rsidRDefault="007E7498">
      <w:pPr>
        <w:pStyle w:val="3"/>
        <w:spacing w:before="360" w:after="360" w:line="360" w:lineRule="exact"/>
        <w:ind w:firstLine="709"/>
      </w:pPr>
      <w:bookmarkStart w:id="102" w:name="_32eb1a546c0e629ee5199cbd921989386414cef"/>
      <w:bookmarkEnd w:id="101"/>
      <w:r>
        <w:rPr>
          <w:b/>
        </w:rPr>
        <w:t>3.2.4 Сила 3. Сила покупателей</w:t>
      </w:r>
    </w:p>
    <w:p w14:paraId="0EA37DD0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Покупатели </w:t>
      </w:r>
      <w:r>
        <w:rPr>
          <w:i/>
          <w:sz w:val="28"/>
        </w:rPr>
        <w:t>TableMind</w:t>
      </w:r>
      <w:r>
        <w:rPr>
          <w:sz w:val="28"/>
        </w:rPr>
        <w:t xml:space="preserve"> - финансовые аналитики, бухгалтеры, консультанты и малые компании (ЛР2-3). Они легко сравнивают предложения, пользуются бесплатными тарифами и </w:t>
      </w:r>
      <w:r>
        <w:rPr>
          <w:i/>
          <w:sz w:val="28"/>
        </w:rPr>
        <w:t>AI</w:t>
      </w:r>
      <w:r>
        <w:rPr>
          <w:sz w:val="28"/>
        </w:rPr>
        <w:t>-помощниками, но пла</w:t>
      </w:r>
      <w:r>
        <w:rPr>
          <w:sz w:val="28"/>
        </w:rPr>
        <w:t>тят за результат, когда ошибка в модели дорога. Платежеспособность сегментов достаточная (средний индекс бюджета к цене 2,4 в ЛР2-3).</w:t>
      </w:r>
    </w:p>
    <w:p w14:paraId="311E5214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9 представлено: оценка силы покупателей по параметрам шаблона Портера.</w:t>
      </w:r>
    </w:p>
    <w:p w14:paraId="733FA7F9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9 – Оценка силы покупателей по параметрам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30"/>
        <w:gridCol w:w="971"/>
        <w:gridCol w:w="4854"/>
      </w:tblGrid>
      <w:tr w:rsidR="000A2396" w14:paraId="67E84D7C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30" w:type="dxa"/>
            <w:vAlign w:val="center"/>
          </w:tcPr>
          <w:p w14:paraId="6C1BEC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971" w:type="dxa"/>
            <w:vAlign w:val="center"/>
          </w:tcPr>
          <w:p w14:paraId="063C6F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4854" w:type="dxa"/>
            <w:vAlign w:val="center"/>
          </w:tcPr>
          <w:p w14:paraId="577CC0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A2396" w14:paraId="07237C54" w14:textId="77777777" w:rsidTr="000A2396">
        <w:trPr>
          <w:cantSplit/>
          <w:jc w:val="center"/>
        </w:trPr>
        <w:tc>
          <w:tcPr>
            <w:tcW w:w="3530" w:type="dxa"/>
            <w:vAlign w:val="center"/>
          </w:tcPr>
          <w:p w14:paraId="55F180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покупателей с большим объемом</w:t>
            </w:r>
          </w:p>
        </w:tc>
        <w:tc>
          <w:tcPr>
            <w:tcW w:w="971" w:type="dxa"/>
            <w:vAlign w:val="center"/>
          </w:tcPr>
          <w:p w14:paraId="2CC8D7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854" w:type="dxa"/>
            <w:vAlign w:val="center"/>
          </w:tcPr>
          <w:p w14:paraId="2FFFE5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 - отдельные специалисты и небольшие компании, крупных закупщиков мало</w:t>
            </w:r>
          </w:p>
        </w:tc>
      </w:tr>
      <w:tr w:rsidR="000A2396" w14:paraId="1C044145" w14:textId="77777777" w:rsidTr="000A2396">
        <w:trPr>
          <w:cantSplit/>
          <w:jc w:val="center"/>
        </w:trPr>
        <w:tc>
          <w:tcPr>
            <w:tcW w:w="3530" w:type="dxa"/>
            <w:vAlign w:val="center"/>
          </w:tcPr>
          <w:p w14:paraId="776558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Склонность к переключению на заменители</w:t>
            </w:r>
          </w:p>
        </w:tc>
        <w:tc>
          <w:tcPr>
            <w:tcW w:w="971" w:type="dxa"/>
            <w:vAlign w:val="center"/>
          </w:tcPr>
          <w:p w14:paraId="060DFE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61D74F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на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бесплатные тарифы дешево</w:t>
            </w:r>
          </w:p>
        </w:tc>
      </w:tr>
      <w:tr w:rsidR="000A2396" w14:paraId="3C1D4852" w14:textId="77777777" w:rsidTr="000A2396">
        <w:trPr>
          <w:cantSplit/>
          <w:jc w:val="center"/>
        </w:trPr>
        <w:tc>
          <w:tcPr>
            <w:tcW w:w="3530" w:type="dxa"/>
            <w:vAlign w:val="center"/>
          </w:tcPr>
          <w:p w14:paraId="6A48AD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Чувствительность к цене</w:t>
            </w:r>
          </w:p>
        </w:tc>
        <w:tc>
          <w:tcPr>
            <w:tcW w:w="971" w:type="dxa"/>
            <w:vAlign w:val="center"/>
          </w:tcPr>
          <w:p w14:paraId="012507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4854" w:type="dxa"/>
            <w:vAlign w:val="center"/>
          </w:tcPr>
          <w:p w14:paraId="04A153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сравнивается с бесплатными и недорогими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</w:t>
            </w:r>
          </w:p>
        </w:tc>
      </w:tr>
      <w:tr w:rsidR="000A2396" w14:paraId="2D252052" w14:textId="77777777" w:rsidTr="000A2396">
        <w:trPr>
          <w:cantSplit/>
          <w:jc w:val="center"/>
        </w:trPr>
        <w:tc>
          <w:tcPr>
            <w:tcW w:w="3530" w:type="dxa"/>
            <w:vAlign w:val="center"/>
          </w:tcPr>
          <w:p w14:paraId="4A6C50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Неудовлетворенность качеством рынка</w:t>
            </w:r>
          </w:p>
        </w:tc>
        <w:tc>
          <w:tcPr>
            <w:tcW w:w="971" w:type="dxa"/>
            <w:vAlign w:val="center"/>
          </w:tcPr>
          <w:p w14:paraId="386B89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854" w:type="dxa"/>
            <w:vAlign w:val="center"/>
          </w:tcPr>
          <w:p w14:paraId="1097DD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-ответы требуют проверки (ПЗ1), неудовлетворенность создает спрос на независимую проверку</w:t>
            </w:r>
          </w:p>
        </w:tc>
      </w:tr>
    </w:tbl>
    <w:p w14:paraId="0455C6A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Сумма баллов равна 9 из 12 - порог высокого уровня (9-12 баллов).</w:t>
      </w:r>
      <w:r>
        <w:rPr>
          <w:sz w:val="28"/>
        </w:rPr>
        <w:t xml:space="preserve"> Вывод: сила покупателей высокая, потому что переключение дешево, а цена сравнивается с бесплатными и недорогими </w:t>
      </w:r>
      <w:r>
        <w:rPr>
          <w:i/>
          <w:sz w:val="28"/>
        </w:rPr>
        <w:t>AI</w:t>
      </w:r>
      <w:r>
        <w:rPr>
          <w:sz w:val="28"/>
        </w:rPr>
        <w:t xml:space="preserve">-подписками; смягчает ситуацию то, что результат </w:t>
      </w:r>
      <w:r>
        <w:rPr>
          <w:i/>
          <w:sz w:val="28"/>
        </w:rPr>
        <w:t>AI</w:t>
      </w:r>
      <w:r>
        <w:rPr>
          <w:sz w:val="28"/>
        </w:rPr>
        <w:t xml:space="preserve"> требует проверки (по ПЗ1 ошибки есть в 86-94 % таблиц), и спрос на независимую проверку р</w:t>
      </w:r>
      <w:r>
        <w:rPr>
          <w:sz w:val="28"/>
        </w:rPr>
        <w:t>астет.</w:t>
      </w:r>
    </w:p>
    <w:p w14:paraId="69B1C3FC" w14:textId="77777777" w:rsidR="000A2396" w:rsidRDefault="007E7498">
      <w:pPr>
        <w:pStyle w:val="3"/>
        <w:spacing w:before="360" w:after="360" w:line="360" w:lineRule="exact"/>
        <w:ind w:firstLine="709"/>
      </w:pPr>
      <w:bookmarkStart w:id="103" w:name="_56392ae30d217601ca6b22348c46ed1cd30bda9"/>
      <w:bookmarkEnd w:id="102"/>
      <w:r>
        <w:rPr>
          <w:b/>
        </w:rPr>
        <w:t>3.2.5 Сила 4. Сила поставщиков</w:t>
      </w:r>
    </w:p>
    <w:p w14:paraId="63B88EE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Поставщики цифрового бизнеса - это платформы и инфраструктура: </w:t>
      </w:r>
      <w:r>
        <w:rPr>
          <w:i/>
          <w:sz w:val="28"/>
        </w:rPr>
        <w:t>Microsoft</w:t>
      </w:r>
      <w:r>
        <w:rPr>
          <w:sz w:val="28"/>
        </w:rPr>
        <w:t xml:space="preserve"> (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Office.js</w:t>
      </w:r>
      <w:r>
        <w:rPr>
          <w:sz w:val="28"/>
        </w:rPr>
        <w:t xml:space="preserve">, </w:t>
      </w:r>
      <w:r>
        <w:rPr>
          <w:i/>
          <w:sz w:val="28"/>
        </w:rPr>
        <w:t>AppSource</w:t>
      </w:r>
      <w:r>
        <w:rPr>
          <w:sz w:val="28"/>
        </w:rPr>
        <w:t>), провайдеры больших языковых моделей, облака и платежные сервисы (</w:t>
      </w:r>
      <w:r>
        <w:rPr>
          <w:i/>
          <w:sz w:val="28"/>
        </w:rPr>
        <w:t>Stripe</w:t>
      </w:r>
      <w:r>
        <w:rPr>
          <w:sz w:val="28"/>
        </w:rPr>
        <w:t xml:space="preserve">). Принцип </w:t>
      </w:r>
      <w:r>
        <w:rPr>
          <w:i/>
          <w:sz w:val="28"/>
        </w:rPr>
        <w:t>TableMind</w:t>
      </w:r>
      <w:r>
        <w:rPr>
          <w:sz w:val="28"/>
        </w:rPr>
        <w:t xml:space="preserve">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 ослабляет зависимость от конкретной модели: модель можно заменить без смены ядра проверки.</w:t>
      </w:r>
    </w:p>
    <w:p w14:paraId="3A4F5DD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оценка силы поставщиков по параметрам шаблона Портера.</w:t>
      </w:r>
    </w:p>
    <w:p w14:paraId="11D072E7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10 – Оценка силы поставщиков по параметрам </w:t>
      </w:r>
      <w:r>
        <w:rPr>
          <w:sz w:val="28"/>
        </w:rPr>
        <w:t>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54"/>
        <w:gridCol w:w="1013"/>
        <w:gridCol w:w="4788"/>
      </w:tblGrid>
      <w:tr w:rsidR="000A2396" w14:paraId="55878C9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54" w:type="dxa"/>
            <w:vAlign w:val="center"/>
          </w:tcPr>
          <w:p w14:paraId="04D4C1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013" w:type="dxa"/>
            <w:vAlign w:val="center"/>
          </w:tcPr>
          <w:p w14:paraId="7108F9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(1-2)</w:t>
            </w:r>
          </w:p>
        </w:tc>
        <w:tc>
          <w:tcPr>
            <w:tcW w:w="4788" w:type="dxa"/>
            <w:vAlign w:val="center"/>
          </w:tcPr>
          <w:p w14:paraId="004AED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A2396" w14:paraId="235D7FA0" w14:textId="77777777" w:rsidTr="000A2396">
        <w:trPr>
          <w:cantSplit/>
          <w:jc w:val="center"/>
        </w:trPr>
        <w:tc>
          <w:tcPr>
            <w:tcW w:w="3554" w:type="dxa"/>
            <w:vAlign w:val="center"/>
          </w:tcPr>
          <w:p w14:paraId="4C2965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Количество поставщиков</w:t>
            </w:r>
          </w:p>
        </w:tc>
        <w:tc>
          <w:tcPr>
            <w:tcW w:w="1013" w:type="dxa"/>
            <w:vAlign w:val="center"/>
          </w:tcPr>
          <w:p w14:paraId="6B2051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51E398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Ключевые поставщики немногочисленны: платформа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, облако, платежи</w:t>
            </w:r>
          </w:p>
        </w:tc>
      </w:tr>
      <w:tr w:rsidR="000A2396" w14:paraId="32960DAB" w14:textId="77777777" w:rsidTr="000A2396">
        <w:trPr>
          <w:cantSplit/>
          <w:jc w:val="center"/>
        </w:trPr>
        <w:tc>
          <w:tcPr>
            <w:tcW w:w="3554" w:type="dxa"/>
            <w:vAlign w:val="center"/>
          </w:tcPr>
          <w:p w14:paraId="54F5E7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Ограниченность ресурсов</w:t>
            </w:r>
          </w:p>
        </w:tc>
        <w:tc>
          <w:tcPr>
            <w:tcW w:w="1013" w:type="dxa"/>
            <w:vAlign w:val="center"/>
          </w:tcPr>
          <w:p w14:paraId="78CE6D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2247AB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Вычислительные ресурсы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доступны у нескольких провайдеров</w:t>
            </w:r>
          </w:p>
        </w:tc>
      </w:tr>
      <w:tr w:rsidR="000A2396" w14:paraId="5484E31F" w14:textId="77777777" w:rsidTr="000A2396">
        <w:trPr>
          <w:cantSplit/>
          <w:jc w:val="center"/>
        </w:trPr>
        <w:tc>
          <w:tcPr>
            <w:tcW w:w="3554" w:type="dxa"/>
            <w:vAlign w:val="center"/>
          </w:tcPr>
          <w:p w14:paraId="419736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Издержки переключения</w:t>
            </w:r>
          </w:p>
        </w:tc>
        <w:tc>
          <w:tcPr>
            <w:tcW w:w="1013" w:type="dxa"/>
            <w:vAlign w:val="center"/>
          </w:tcPr>
          <w:p w14:paraId="610673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4788" w:type="dxa"/>
            <w:vAlign w:val="center"/>
          </w:tcPr>
          <w:p w14:paraId="4F88F7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Принцип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 позволяет менять провайдера модели без смены ядра</w:t>
            </w:r>
          </w:p>
        </w:tc>
      </w:tr>
      <w:tr w:rsidR="000A2396" w14:paraId="60B35147" w14:textId="77777777" w:rsidTr="000A2396">
        <w:trPr>
          <w:cantSplit/>
          <w:jc w:val="center"/>
        </w:trPr>
        <w:tc>
          <w:tcPr>
            <w:tcW w:w="3554" w:type="dxa"/>
            <w:vAlign w:val="center"/>
          </w:tcPr>
          <w:p w14:paraId="090A10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Приоритетность направления для поставщика</w:t>
            </w:r>
          </w:p>
        </w:tc>
        <w:tc>
          <w:tcPr>
            <w:tcW w:w="1013" w:type="dxa"/>
            <w:vAlign w:val="center"/>
          </w:tcPr>
          <w:p w14:paraId="622407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4788" w:type="dxa"/>
            <w:vAlign w:val="center"/>
          </w:tcPr>
          <w:p w14:paraId="1B4928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Ниша аудита таблиц неприоритетна для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провайде</w:t>
            </w:r>
            <w:r>
              <w:rPr>
                <w:sz w:val="24"/>
              </w:rPr>
              <w:t xml:space="preserve">ров </w:t>
            </w:r>
            <w:r>
              <w:rPr>
                <w:i/>
                <w:sz w:val="24"/>
              </w:rPr>
              <w:t>LLM</w:t>
            </w:r>
          </w:p>
        </w:tc>
      </w:tr>
    </w:tbl>
    <w:p w14:paraId="5A41FA7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Сумма баллов равна 6 из 8 - средний уровень (5-6 баллов). Вывод: сила поставщиков средняя, главный риск связан не с ценой моделей, а с </w:t>
      </w:r>
      <w:r>
        <w:rPr>
          <w:sz w:val="28"/>
        </w:rPr>
        <w:lastRenderedPageBreak/>
        <w:t xml:space="preserve">зависимостью от правил и видимости в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 xml:space="preserve"> и с тем, что ниша проверки таблиц неприоритетна для пла</w:t>
      </w:r>
      <w:r>
        <w:rPr>
          <w:sz w:val="28"/>
        </w:rPr>
        <w:t>тформ.</w:t>
      </w:r>
    </w:p>
    <w:p w14:paraId="30319F3D" w14:textId="77777777" w:rsidR="000A2396" w:rsidRDefault="007E7498">
      <w:pPr>
        <w:pStyle w:val="3"/>
        <w:spacing w:before="360" w:after="360" w:line="360" w:lineRule="exact"/>
        <w:ind w:firstLine="709"/>
      </w:pPr>
      <w:bookmarkStart w:id="104" w:name="_81d55da623d41512ef63f4dc47f176415032501"/>
      <w:bookmarkEnd w:id="103"/>
      <w:r>
        <w:rPr>
          <w:b/>
        </w:rPr>
        <w:t>3.2.6 Сила 5. Угроза заменителей</w:t>
      </w:r>
    </w:p>
    <w:p w14:paraId="7AB6A6F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Заменители определяют основное давление. Доля релевантного трафика, приходящаяся на частичных конкурентов и заменителей, равна 73 %, а на прямых конкурентов - 27 %. Клиент решает задачу проверки таблицы тремя способами: просит </w:t>
      </w:r>
      <w:r>
        <w:rPr>
          <w:i/>
          <w:sz w:val="28"/>
        </w:rPr>
        <w:t>AI</w:t>
      </w:r>
      <w:r>
        <w:rPr>
          <w:sz w:val="28"/>
        </w:rPr>
        <w:t>-помощника (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Copilo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, </w:t>
      </w:r>
      <w:r>
        <w:rPr>
          <w:i/>
          <w:sz w:val="28"/>
        </w:rPr>
        <w:t>Gemini</w:t>
      </w:r>
      <w:r>
        <w:rPr>
          <w:sz w:val="28"/>
        </w:rPr>
        <w:t xml:space="preserve">), использует встроенный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Inquire</w:t>
      </w:r>
      <w:r>
        <w:rPr>
          <w:sz w:val="28"/>
        </w:rPr>
        <w:t xml:space="preserve"> или проверяет вручную и через консультанта.</w:t>
      </w:r>
    </w:p>
    <w:p w14:paraId="4C317B8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оценка угрозы заменителей по параметру шаблона Портера.</w:t>
      </w:r>
    </w:p>
    <w:p w14:paraId="215D8DE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11 – Оценка угрозы заменителей по параметру шаблона Портера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1"/>
        <w:gridCol w:w="1111"/>
        <w:gridCol w:w="5153"/>
      </w:tblGrid>
      <w:tr w:rsidR="000A2396" w14:paraId="1AFC4305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1" w:type="dxa"/>
            <w:vAlign w:val="center"/>
          </w:tcPr>
          <w:p w14:paraId="1D192A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111" w:type="dxa"/>
            <w:vAlign w:val="center"/>
          </w:tcPr>
          <w:p w14:paraId="69715C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(1-3)</w:t>
            </w:r>
          </w:p>
        </w:tc>
        <w:tc>
          <w:tcPr>
            <w:tcW w:w="5152" w:type="dxa"/>
            <w:vAlign w:val="center"/>
          </w:tcPr>
          <w:p w14:paraId="3CF841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A2396" w14:paraId="388EB481" w14:textId="77777777" w:rsidTr="000A2396">
        <w:trPr>
          <w:cantSplit/>
          <w:jc w:val="center"/>
        </w:trPr>
        <w:tc>
          <w:tcPr>
            <w:tcW w:w="3091" w:type="dxa"/>
            <w:vAlign w:val="center"/>
          </w:tcPr>
          <w:p w14:paraId="5AA3E0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«цена-качество»</w:t>
            </w:r>
          </w:p>
        </w:tc>
        <w:tc>
          <w:tcPr>
            <w:tcW w:w="1111" w:type="dxa"/>
            <w:vAlign w:val="center"/>
          </w:tcPr>
          <w:p w14:paraId="5BFB69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52" w:type="dxa"/>
            <w:vAlign w:val="center"/>
          </w:tcPr>
          <w:p w14:paraId="571415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Частичные конкуренты и заменители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-платформы, встроенный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) дают около 73 % релевантного трафика сегмента; ручная проверка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тоже доступны</w:t>
            </w:r>
          </w:p>
        </w:tc>
      </w:tr>
    </w:tbl>
    <w:p w14:paraId="55AF8BB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Максимальный балл 3 из 3 означает высокий уровень угрозы. Вывод: угроза заменителей высокая; единственный способ ослабить ее - предложить то, чего универсальный </w:t>
      </w:r>
      <w:r>
        <w:rPr>
          <w:i/>
          <w:sz w:val="28"/>
        </w:rPr>
        <w:t>AI</w:t>
      </w:r>
      <w:r>
        <w:rPr>
          <w:sz w:val="28"/>
        </w:rPr>
        <w:t xml:space="preserve"> не дает: детерминированное доказательство ошибки, воспроизводимый отчет и сверку текста с яч</w:t>
      </w:r>
      <w:r>
        <w:rPr>
          <w:sz w:val="28"/>
        </w:rPr>
        <w:t>ейками.</w:t>
      </w:r>
    </w:p>
    <w:p w14:paraId="4A908117" w14:textId="77777777" w:rsidR="000A2396" w:rsidRDefault="007E7498">
      <w:pPr>
        <w:pStyle w:val="3"/>
        <w:spacing w:before="360" w:after="360" w:line="360" w:lineRule="exact"/>
        <w:ind w:firstLine="709"/>
      </w:pPr>
      <w:bookmarkStart w:id="105" w:name="_c864891c2a63545415c693c4f70871cf567029c"/>
      <w:bookmarkEnd w:id="104"/>
      <w:r>
        <w:rPr>
          <w:b/>
        </w:rPr>
        <w:t>3.2.7 Цифровые усилители</w:t>
      </w:r>
    </w:p>
    <w:p w14:paraId="24B5285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Цифровые усилители оценены по шести факторам методики: сетевые эффекты, данные, алгоритмическая видимость, платформенная зависимость, издержки переключения и экосистемная связанность.</w:t>
      </w:r>
    </w:p>
    <w:p w14:paraId="54DA964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оценка цифро</w:t>
      </w:r>
      <w:r>
        <w:rPr>
          <w:sz w:val="28"/>
        </w:rPr>
        <w:t>вых усилителей.</w:t>
      </w:r>
    </w:p>
    <w:p w14:paraId="60C34255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12 – Оценка цифровых усилителей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84"/>
        <w:gridCol w:w="1131"/>
        <w:gridCol w:w="5140"/>
      </w:tblGrid>
      <w:tr w:rsidR="000A2396" w14:paraId="68126C6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84" w:type="dxa"/>
            <w:vAlign w:val="center"/>
          </w:tcPr>
          <w:p w14:paraId="3DD4A7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</w:t>
            </w:r>
          </w:p>
        </w:tc>
        <w:tc>
          <w:tcPr>
            <w:tcW w:w="1131" w:type="dxa"/>
            <w:vAlign w:val="center"/>
          </w:tcPr>
          <w:p w14:paraId="2224CD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(1-5)</w:t>
            </w:r>
          </w:p>
        </w:tc>
        <w:tc>
          <w:tcPr>
            <w:tcW w:w="5140" w:type="dxa"/>
            <w:vAlign w:val="center"/>
          </w:tcPr>
          <w:p w14:paraId="78EAF0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A2396" w14:paraId="6C1F73AE" w14:textId="77777777" w:rsidTr="000A2396">
        <w:trPr>
          <w:cantSplit/>
          <w:jc w:val="center"/>
        </w:trPr>
        <w:tc>
          <w:tcPr>
            <w:tcW w:w="3084" w:type="dxa"/>
            <w:vAlign w:val="center"/>
          </w:tcPr>
          <w:p w14:paraId="25D68E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</w:t>
            </w:r>
          </w:p>
        </w:tc>
        <w:tc>
          <w:tcPr>
            <w:tcW w:w="1131" w:type="dxa"/>
            <w:vAlign w:val="center"/>
          </w:tcPr>
          <w:p w14:paraId="3325BC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49CA2C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сервиса не растет с числом пользователей; эффект слабый</w:t>
            </w:r>
          </w:p>
        </w:tc>
      </w:tr>
      <w:tr w:rsidR="000A2396" w14:paraId="6E9D177E" w14:textId="77777777" w:rsidTr="000A2396">
        <w:trPr>
          <w:cantSplit/>
          <w:jc w:val="center"/>
        </w:trPr>
        <w:tc>
          <w:tcPr>
            <w:tcW w:w="3084" w:type="dxa"/>
            <w:vAlign w:val="center"/>
          </w:tcPr>
          <w:p w14:paraId="0DA5CD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</w:t>
            </w:r>
          </w:p>
        </w:tc>
        <w:tc>
          <w:tcPr>
            <w:tcW w:w="1131" w:type="dxa"/>
            <w:vAlign w:val="center"/>
          </w:tcPr>
          <w:p w14:paraId="2CD5FB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2830AE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накопленные правила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 улучшают точность, но не блокируют вход</w:t>
            </w:r>
          </w:p>
        </w:tc>
      </w:tr>
      <w:tr w:rsidR="000A2396" w14:paraId="0EBD132D" w14:textId="77777777" w:rsidTr="000A2396">
        <w:trPr>
          <w:cantSplit/>
          <w:jc w:val="center"/>
        </w:trPr>
        <w:tc>
          <w:tcPr>
            <w:tcW w:w="3084" w:type="dxa"/>
            <w:vAlign w:val="center"/>
          </w:tcPr>
          <w:p w14:paraId="1B9B3F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Алгоритмическая видимость</w:t>
            </w:r>
          </w:p>
        </w:tc>
        <w:tc>
          <w:tcPr>
            <w:tcW w:w="1131" w:type="dxa"/>
            <w:vAlign w:val="center"/>
          </w:tcPr>
          <w:p w14:paraId="2DDDF0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3655A5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органический поиск и прямые заходы дают около трех четвертей трафика игроков</w:t>
            </w:r>
          </w:p>
        </w:tc>
      </w:tr>
      <w:tr w:rsidR="000A2396" w14:paraId="39829E60" w14:textId="77777777" w:rsidTr="000A2396">
        <w:trPr>
          <w:cantSplit/>
          <w:jc w:val="center"/>
        </w:trPr>
        <w:tc>
          <w:tcPr>
            <w:tcW w:w="3084" w:type="dxa"/>
            <w:vAlign w:val="center"/>
          </w:tcPr>
          <w:p w14:paraId="06956F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131" w:type="dxa"/>
            <w:vAlign w:val="center"/>
          </w:tcPr>
          <w:p w14:paraId="2DF5A0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5140" w:type="dxa"/>
            <w:vAlign w:val="center"/>
          </w:tcPr>
          <w:p w14:paraId="4315E1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- канал, но есть и прямой вход через веб</w:t>
            </w:r>
          </w:p>
        </w:tc>
      </w:tr>
      <w:tr w:rsidR="000A2396" w14:paraId="49054D1A" w14:textId="77777777" w:rsidTr="000A2396">
        <w:trPr>
          <w:cantSplit/>
          <w:jc w:val="center"/>
        </w:trPr>
        <w:tc>
          <w:tcPr>
            <w:tcW w:w="3084" w:type="dxa"/>
            <w:vAlign w:val="center"/>
          </w:tcPr>
          <w:p w14:paraId="6302AC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Издержки переключения</w:t>
            </w:r>
          </w:p>
        </w:tc>
        <w:tc>
          <w:tcPr>
            <w:tcW w:w="1131" w:type="dxa"/>
            <w:vAlign w:val="center"/>
          </w:tcPr>
          <w:p w14:paraId="78B2E6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5140" w:type="dxa"/>
            <w:vAlign w:val="center"/>
          </w:tcPr>
          <w:p w14:paraId="023F14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 не хранит критичных данн</w:t>
            </w:r>
            <w:r>
              <w:rPr>
                <w:sz w:val="24"/>
              </w:rPr>
              <w:t>ых в сервисе, уйти легко</w:t>
            </w:r>
          </w:p>
        </w:tc>
      </w:tr>
      <w:tr w:rsidR="000A2396" w14:paraId="6AF4350D" w14:textId="77777777" w:rsidTr="000A2396">
        <w:trPr>
          <w:cantSplit/>
          <w:jc w:val="center"/>
        </w:trPr>
        <w:tc>
          <w:tcPr>
            <w:tcW w:w="3084" w:type="dxa"/>
            <w:vAlign w:val="center"/>
          </w:tcPr>
          <w:p w14:paraId="6B6BC8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Экосистемная связанность</w:t>
            </w:r>
          </w:p>
        </w:tc>
        <w:tc>
          <w:tcPr>
            <w:tcW w:w="1131" w:type="dxa"/>
            <w:vAlign w:val="center"/>
          </w:tcPr>
          <w:p w14:paraId="20F3B5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5140" w:type="dxa"/>
            <w:vAlign w:val="center"/>
          </w:tcPr>
          <w:p w14:paraId="408289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встраивают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прямо в таблицы</w:t>
            </w:r>
          </w:p>
        </w:tc>
      </w:tr>
    </w:tbl>
    <w:p w14:paraId="35A42FE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Среднее значение усилителей равно 3,0 из 5. Наиболее выражены алгоритмическая видимость и связанность с экосистемой </w:t>
      </w:r>
      <w:r>
        <w:rPr>
          <w:i/>
          <w:sz w:val="28"/>
        </w:rPr>
        <w:t>Microsoft</w:t>
      </w:r>
      <w:r>
        <w:rPr>
          <w:sz w:val="28"/>
        </w:rPr>
        <w:t>, слабы сетевые эффекты и издержки переключения. Вывод: цифровые усилители усиливают давление через видимость в поиске и экосистемы</w:t>
      </w:r>
      <w:r>
        <w:rPr>
          <w:sz w:val="28"/>
        </w:rPr>
        <w:t xml:space="preserve"> крупных платформ, но не создают непреодолимой защиты для лидеров.</w:t>
      </w:r>
    </w:p>
    <w:p w14:paraId="76CDA3D3" w14:textId="77777777" w:rsidR="000A2396" w:rsidRDefault="007E7498">
      <w:pPr>
        <w:pStyle w:val="3"/>
        <w:spacing w:before="360" w:after="360" w:line="360" w:lineRule="exact"/>
        <w:ind w:firstLine="709"/>
      </w:pPr>
      <w:bookmarkStart w:id="106" w:name="_ef6f952c7e24326ac23355a768c8b715ec8fce8"/>
      <w:bookmarkEnd w:id="105"/>
      <w:r>
        <w:rPr>
          <w:b/>
        </w:rPr>
        <w:t>3.2.8 Сводная матрица пяти сил</w:t>
      </w:r>
    </w:p>
    <w:p w14:paraId="4A12D4B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Баллы шаблона Портера (сумма по параметрам) приведены к единой шкале 1-5 линейной нормировкой по диапазону возможных сумм (минимум и максимум каждой силы); эт</w:t>
      </w:r>
      <w:r>
        <w:rPr>
          <w:sz w:val="28"/>
        </w:rPr>
        <w:t>о правило записано в приложении А и воспроизводится пересчетом.</w:t>
      </w:r>
    </w:p>
    <w:p w14:paraId="4F77E62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единая матрица пяти сил.</w:t>
      </w:r>
    </w:p>
    <w:p w14:paraId="45C5F077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13 – Единая матрица пяти сил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3"/>
        <w:gridCol w:w="1814"/>
        <w:gridCol w:w="1145"/>
        <w:gridCol w:w="1966"/>
        <w:gridCol w:w="2157"/>
      </w:tblGrid>
      <w:tr w:rsidR="000A2396" w14:paraId="474EDDF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2" w:type="dxa"/>
            <w:vAlign w:val="center"/>
          </w:tcPr>
          <w:p w14:paraId="55A6CD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1814" w:type="dxa"/>
            <w:vAlign w:val="center"/>
          </w:tcPr>
          <w:p w14:paraId="7B3364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Сумма баллов шаблона</w:t>
            </w:r>
          </w:p>
        </w:tc>
        <w:tc>
          <w:tcPr>
            <w:tcW w:w="1145" w:type="dxa"/>
            <w:vAlign w:val="center"/>
          </w:tcPr>
          <w:p w14:paraId="7DB4D9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1-5</w:t>
            </w:r>
          </w:p>
        </w:tc>
        <w:tc>
          <w:tcPr>
            <w:tcW w:w="1966" w:type="dxa"/>
            <w:vAlign w:val="center"/>
          </w:tcPr>
          <w:p w14:paraId="1DFB98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Давление по шкале 1-5</w:t>
            </w:r>
          </w:p>
        </w:tc>
        <w:tc>
          <w:tcPr>
            <w:tcW w:w="2157" w:type="dxa"/>
            <w:vAlign w:val="center"/>
          </w:tcPr>
          <w:p w14:paraId="58120B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по порогам шаблона</w:t>
            </w:r>
          </w:p>
        </w:tc>
      </w:tr>
      <w:tr w:rsidR="000A2396" w14:paraId="10164AB4" w14:textId="77777777" w:rsidTr="000A2396">
        <w:trPr>
          <w:cantSplit/>
          <w:jc w:val="center"/>
        </w:trPr>
        <w:tc>
          <w:tcPr>
            <w:tcW w:w="2272" w:type="dxa"/>
            <w:vAlign w:val="center"/>
          </w:tcPr>
          <w:p w14:paraId="37A587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1814" w:type="dxa"/>
            <w:vAlign w:val="center"/>
          </w:tcPr>
          <w:p w14:paraId="644ED3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12</w:t>
            </w:r>
          </w:p>
        </w:tc>
        <w:tc>
          <w:tcPr>
            <w:tcW w:w="1145" w:type="dxa"/>
            <w:vAlign w:val="center"/>
          </w:tcPr>
          <w:p w14:paraId="3F06E3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06533E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428554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0A2396" w14:paraId="35DF9136" w14:textId="77777777" w:rsidTr="000A2396">
        <w:trPr>
          <w:cantSplit/>
          <w:jc w:val="center"/>
        </w:trPr>
        <w:tc>
          <w:tcPr>
            <w:tcW w:w="2272" w:type="dxa"/>
            <w:vAlign w:val="center"/>
          </w:tcPr>
          <w:p w14:paraId="423CA4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1814" w:type="dxa"/>
            <w:vAlign w:val="center"/>
          </w:tcPr>
          <w:p w14:paraId="2B8906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из 24</w:t>
            </w:r>
          </w:p>
        </w:tc>
        <w:tc>
          <w:tcPr>
            <w:tcW w:w="1145" w:type="dxa"/>
            <w:vAlign w:val="center"/>
          </w:tcPr>
          <w:p w14:paraId="42CD67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966" w:type="dxa"/>
            <w:vAlign w:val="center"/>
          </w:tcPr>
          <w:p w14:paraId="5CFEF1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3B75EB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7EFDD413" w14:textId="77777777" w:rsidTr="000A2396">
        <w:trPr>
          <w:cantSplit/>
          <w:jc w:val="center"/>
        </w:trPr>
        <w:tc>
          <w:tcPr>
            <w:tcW w:w="2272" w:type="dxa"/>
            <w:vAlign w:val="center"/>
          </w:tcPr>
          <w:p w14:paraId="5CD289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1814" w:type="dxa"/>
            <w:vAlign w:val="center"/>
          </w:tcPr>
          <w:p w14:paraId="13DFA5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из 12</w:t>
            </w:r>
          </w:p>
        </w:tc>
        <w:tc>
          <w:tcPr>
            <w:tcW w:w="1145" w:type="dxa"/>
            <w:vAlign w:val="center"/>
          </w:tcPr>
          <w:p w14:paraId="05D00B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66" w:type="dxa"/>
            <w:vAlign w:val="center"/>
          </w:tcPr>
          <w:p w14:paraId="194321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3F7823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743997E3" w14:textId="77777777" w:rsidTr="000A2396">
        <w:trPr>
          <w:cantSplit/>
          <w:jc w:val="center"/>
        </w:trPr>
        <w:tc>
          <w:tcPr>
            <w:tcW w:w="2272" w:type="dxa"/>
            <w:vAlign w:val="center"/>
          </w:tcPr>
          <w:p w14:paraId="6ABDE5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1814" w:type="dxa"/>
            <w:vAlign w:val="center"/>
          </w:tcPr>
          <w:p w14:paraId="121A18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8</w:t>
            </w:r>
          </w:p>
        </w:tc>
        <w:tc>
          <w:tcPr>
            <w:tcW w:w="1145" w:type="dxa"/>
            <w:vAlign w:val="center"/>
          </w:tcPr>
          <w:p w14:paraId="0E1A49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66" w:type="dxa"/>
            <w:vAlign w:val="center"/>
          </w:tcPr>
          <w:p w14:paraId="218A25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</w:t>
            </w:r>
          </w:p>
        </w:tc>
        <w:tc>
          <w:tcPr>
            <w:tcW w:w="2157" w:type="dxa"/>
            <w:vAlign w:val="center"/>
          </w:tcPr>
          <w:p w14:paraId="4BD638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0A2396" w14:paraId="7AADB487" w14:textId="77777777" w:rsidTr="000A2396">
        <w:trPr>
          <w:cantSplit/>
          <w:jc w:val="center"/>
        </w:trPr>
        <w:tc>
          <w:tcPr>
            <w:tcW w:w="2272" w:type="dxa"/>
            <w:vAlign w:val="center"/>
          </w:tcPr>
          <w:p w14:paraId="6084E4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814" w:type="dxa"/>
            <w:vAlign w:val="center"/>
          </w:tcPr>
          <w:p w14:paraId="652F0D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3</w:t>
            </w:r>
          </w:p>
        </w:tc>
        <w:tc>
          <w:tcPr>
            <w:tcW w:w="1145" w:type="dxa"/>
            <w:vAlign w:val="center"/>
          </w:tcPr>
          <w:p w14:paraId="591E90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966" w:type="dxa"/>
            <w:vAlign w:val="center"/>
          </w:tcPr>
          <w:p w14:paraId="049781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высокое</w:t>
            </w:r>
          </w:p>
        </w:tc>
        <w:tc>
          <w:tcPr>
            <w:tcW w:w="2157" w:type="dxa"/>
            <w:vAlign w:val="center"/>
          </w:tcPr>
          <w:p w14:paraId="4356F9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74F39ED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5. По шкале методики это верхняя граница умеренного давления (2,1-3,5) с переходом к высокому (3,6-5,0). Самая критичная сила - заменители (5,0), затем покупатели (3,5) и новые участники (3,25). Индекс барье</w:t>
      </w:r>
      <w:r>
        <w:rPr>
          <w:sz w:val="28"/>
        </w:rPr>
        <w:t xml:space="preserve">ров входа </w:t>
      </w:r>
      <w:r>
        <w:rPr>
          <w:i/>
          <w:sz w:val="28"/>
        </w:rPr>
        <w:t>Similarweb</w:t>
      </w:r>
      <w:r>
        <w:rPr>
          <w:sz w:val="28"/>
        </w:rPr>
        <w:t xml:space="preserve"> (3,15) лежит в той же зоне средних барьеров. Разные подписи давления в разделах 2.3-2.4 и в таблице объясняются шкалами: по суммам баллов шаблона Портера угроза новых участников (17 из 24) и сила покупателей (9 из 12) находятся на нижн</w:t>
      </w:r>
      <w:r>
        <w:rPr>
          <w:sz w:val="28"/>
        </w:rPr>
        <w:t>ей границе высокого уровня, а после приведения к единой шкале 1-5 они равны 3,25 и 3,50 и попадают в верхнюю часть умеренного; в выводах они названы повышенными.</w:t>
      </w:r>
    </w:p>
    <w:p w14:paraId="4122A65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матрица оценок и доказательств по силам Портера (шкала методики 0-3</w:t>
      </w:r>
      <w:r>
        <w:rPr>
          <w:sz w:val="28"/>
        </w:rPr>
        <w:t>).</w:t>
      </w:r>
    </w:p>
    <w:p w14:paraId="6954C6B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14 – Матрица оценок и доказательств по силам Портера (шкала методики 0-3)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913"/>
        <w:gridCol w:w="2661"/>
        <w:gridCol w:w="1981"/>
        <w:gridCol w:w="2257"/>
      </w:tblGrid>
      <w:tr w:rsidR="000A2396" w14:paraId="2236004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7457B2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</w:t>
            </w:r>
          </w:p>
        </w:tc>
        <w:tc>
          <w:tcPr>
            <w:tcW w:w="913" w:type="dxa"/>
            <w:vAlign w:val="center"/>
          </w:tcPr>
          <w:p w14:paraId="63667F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 0-3</w:t>
            </w:r>
          </w:p>
        </w:tc>
        <w:tc>
          <w:tcPr>
            <w:tcW w:w="2661" w:type="dxa"/>
            <w:vAlign w:val="center"/>
          </w:tcPr>
          <w:p w14:paraId="6E3956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доказательства</w:t>
            </w:r>
          </w:p>
        </w:tc>
        <w:tc>
          <w:tcPr>
            <w:tcW w:w="1981" w:type="dxa"/>
            <w:vAlign w:val="center"/>
          </w:tcPr>
          <w:p w14:paraId="28C441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Основные источники</w:t>
            </w:r>
          </w:p>
        </w:tc>
        <w:tc>
          <w:tcPr>
            <w:tcW w:w="2257" w:type="dxa"/>
            <w:vAlign w:val="center"/>
          </w:tcPr>
          <w:p w14:paraId="0C187B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0A2396" w14:paraId="61CE6ADA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0CB4CF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 игроков</w:t>
            </w:r>
          </w:p>
        </w:tc>
        <w:tc>
          <w:tcPr>
            <w:tcW w:w="913" w:type="dxa"/>
            <w:vAlign w:val="center"/>
          </w:tcPr>
          <w:p w14:paraId="0F9A6D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325FFC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1 360; четыре прямых игрока малы (около 70 тыс. визитов в месяц); платный трафик около 4 %</w:t>
            </w:r>
          </w:p>
        </w:tc>
        <w:tc>
          <w:tcPr>
            <w:tcW w:w="1981" w:type="dxa"/>
            <w:vAlign w:val="center"/>
          </w:tcPr>
          <w:p w14:paraId="276709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страницы цен</w:t>
            </w:r>
          </w:p>
        </w:tc>
        <w:tc>
          <w:tcPr>
            <w:tcW w:w="2257" w:type="dxa"/>
            <w:vAlign w:val="center"/>
          </w:tcPr>
          <w:p w14:paraId="36EDF4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точной выручки конкурентов</w:t>
            </w:r>
          </w:p>
        </w:tc>
      </w:tr>
      <w:tr w:rsidR="000A2396" w14:paraId="0050E08E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46E607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новых участников</w:t>
            </w:r>
          </w:p>
        </w:tc>
        <w:tc>
          <w:tcPr>
            <w:tcW w:w="913" w:type="dxa"/>
            <w:vAlign w:val="center"/>
          </w:tcPr>
          <w:p w14:paraId="01A8B5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4058B7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формальный вход дешев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-обертка над таблицей); барьеры - доверие, </w:t>
            </w:r>
            <w:r>
              <w:rPr>
                <w:sz w:val="24"/>
              </w:rPr>
              <w:t>технологии, каналы; индекс барьеров 3,15</w:t>
            </w:r>
          </w:p>
        </w:tc>
        <w:tc>
          <w:tcPr>
            <w:tcW w:w="1981" w:type="dxa"/>
            <w:vAlign w:val="center"/>
          </w:tcPr>
          <w:p w14:paraId="269566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>, страницы безопасности</w:t>
            </w:r>
          </w:p>
        </w:tc>
        <w:tc>
          <w:tcPr>
            <w:tcW w:w="2257" w:type="dxa"/>
            <w:vAlign w:val="center"/>
          </w:tcPr>
          <w:p w14:paraId="4C94B7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 по всем игрокам</w:t>
            </w:r>
          </w:p>
        </w:tc>
      </w:tr>
      <w:tr w:rsidR="000A2396" w14:paraId="40AB72D1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39C351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</w:t>
            </w:r>
          </w:p>
        </w:tc>
        <w:tc>
          <w:tcPr>
            <w:tcW w:w="913" w:type="dxa"/>
            <w:vAlign w:val="center"/>
          </w:tcPr>
          <w:p w14:paraId="151677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19E68E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переключение дешево, бесплатные тарифы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-подписки за 8-18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платежеспособность сегментов до</w:t>
            </w:r>
            <w:r>
              <w:rPr>
                <w:sz w:val="24"/>
              </w:rPr>
              <w:t>статочная (индекс 2,4)</w:t>
            </w:r>
          </w:p>
        </w:tc>
        <w:tc>
          <w:tcPr>
            <w:tcW w:w="1981" w:type="dxa"/>
            <w:vAlign w:val="center"/>
          </w:tcPr>
          <w:p w14:paraId="3D05FF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>, ЛР2-3, страницы цен</w:t>
            </w:r>
          </w:p>
        </w:tc>
        <w:tc>
          <w:tcPr>
            <w:tcW w:w="2257" w:type="dxa"/>
            <w:vAlign w:val="center"/>
          </w:tcPr>
          <w:p w14:paraId="2A37FB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смещены в сторону корпоративных платформ</w:t>
            </w:r>
          </w:p>
        </w:tc>
      </w:tr>
      <w:tr w:rsidR="000A2396" w14:paraId="49A821CC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0C609F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поставщиков</w:t>
            </w:r>
          </w:p>
        </w:tc>
        <w:tc>
          <w:tcPr>
            <w:tcW w:w="913" w:type="dxa"/>
            <w:vAlign w:val="center"/>
          </w:tcPr>
          <w:p w14:paraId="71DCA0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661" w:type="dxa"/>
            <w:vAlign w:val="center"/>
          </w:tcPr>
          <w:p w14:paraId="380CDB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), облака и платежей; провайдеров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несколько</w:t>
            </w:r>
          </w:p>
        </w:tc>
        <w:tc>
          <w:tcPr>
            <w:tcW w:w="1981" w:type="dxa"/>
            <w:vAlign w:val="center"/>
          </w:tcPr>
          <w:p w14:paraId="6042F3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ПЗ1, </w:t>
            </w:r>
            <w:r>
              <w:rPr>
                <w:sz w:val="24"/>
              </w:rPr>
              <w:t>страницы провайдеров</w:t>
            </w:r>
          </w:p>
        </w:tc>
        <w:tc>
          <w:tcPr>
            <w:tcW w:w="2257" w:type="dxa"/>
            <w:vAlign w:val="center"/>
          </w:tcPr>
          <w:p w14:paraId="038613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контракты и тарифы провайдеров изменяются</w:t>
            </w:r>
          </w:p>
        </w:tc>
      </w:tr>
      <w:tr w:rsidR="000A2396" w14:paraId="71DCE340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52255D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913" w:type="dxa"/>
            <w:vAlign w:val="center"/>
          </w:tcPr>
          <w:p w14:paraId="7E7A77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661" w:type="dxa"/>
            <w:vAlign w:val="center"/>
          </w:tcPr>
          <w:p w14:paraId="3B5A3D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и частичные конкуренты дают 73 % релевантного трафика; встроенные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</w:p>
        </w:tc>
        <w:tc>
          <w:tcPr>
            <w:tcW w:w="1981" w:type="dxa"/>
            <w:vAlign w:val="center"/>
          </w:tcPr>
          <w:p w14:paraId="0FFA91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страницы продуктов, ЛР5</w:t>
            </w:r>
          </w:p>
        </w:tc>
        <w:tc>
          <w:tcPr>
            <w:tcW w:w="2257" w:type="dxa"/>
            <w:vAlign w:val="center"/>
          </w:tcPr>
          <w:p w14:paraId="1A9C1B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 о реальной доле к</w:t>
            </w:r>
            <w:r>
              <w:rPr>
                <w:sz w:val="24"/>
              </w:rPr>
              <w:t>лиентов, ушедших к заменителям</w:t>
            </w:r>
          </w:p>
        </w:tc>
      </w:tr>
    </w:tbl>
    <w:p w14:paraId="4207007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Матрица связывает каждую оценку с доказательствами и источниками: высокое давление создают новые участники, покупатели и заменители, среднее - конкуренция игроков и поставщики; ограничения показывают, где оценка опирается на</w:t>
      </w:r>
      <w:r>
        <w:rPr>
          <w:sz w:val="28"/>
        </w:rPr>
        <w:t xml:space="preserve"> косвенные данные.</w:t>
      </w:r>
    </w:p>
    <w:p w14:paraId="21A8C20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рабочий журнал источников данных.</w:t>
      </w:r>
    </w:p>
    <w:p w14:paraId="62273065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15 – Рабочий журнал источников данных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3"/>
        <w:gridCol w:w="1114"/>
        <w:gridCol w:w="1440"/>
        <w:gridCol w:w="1231"/>
        <w:gridCol w:w="1114"/>
        <w:gridCol w:w="1205"/>
        <w:gridCol w:w="1114"/>
        <w:gridCol w:w="1114"/>
      </w:tblGrid>
      <w:tr w:rsidR="000A2396" w14:paraId="4526CC9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3" w:type="dxa"/>
            <w:vAlign w:val="center"/>
          </w:tcPr>
          <w:p w14:paraId="14788D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1114" w:type="dxa"/>
            <w:vAlign w:val="center"/>
          </w:tcPr>
          <w:p w14:paraId="6FEA75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Портера</w:t>
            </w:r>
          </w:p>
        </w:tc>
        <w:tc>
          <w:tcPr>
            <w:tcW w:w="1440" w:type="dxa"/>
            <w:vAlign w:val="center"/>
          </w:tcPr>
          <w:p w14:paraId="10A6A6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Аналитический пункт</w:t>
            </w:r>
          </w:p>
        </w:tc>
        <w:tc>
          <w:tcPr>
            <w:tcW w:w="1231" w:type="dxa"/>
            <w:vAlign w:val="center"/>
          </w:tcPr>
          <w:p w14:paraId="645D54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1114" w:type="dxa"/>
            <w:vAlign w:val="center"/>
          </w:tcPr>
          <w:p w14:paraId="6B89B8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Период и география</w:t>
            </w:r>
          </w:p>
        </w:tc>
        <w:tc>
          <w:tcPr>
            <w:tcW w:w="1205" w:type="dxa"/>
            <w:vAlign w:val="center"/>
          </w:tcPr>
          <w:p w14:paraId="1D6B49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Показатели</w:t>
            </w:r>
          </w:p>
        </w:tc>
        <w:tc>
          <w:tcPr>
            <w:tcW w:w="1114" w:type="dxa"/>
            <w:vAlign w:val="center"/>
          </w:tcPr>
          <w:p w14:paraId="37DF36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  <w:tc>
          <w:tcPr>
            <w:tcW w:w="1114" w:type="dxa"/>
            <w:vAlign w:val="center"/>
          </w:tcPr>
          <w:p w14:paraId="094207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Ограничения</w:t>
            </w:r>
          </w:p>
        </w:tc>
      </w:tr>
      <w:tr w:rsidR="000A2396" w14:paraId="6A079D2D" w14:textId="77777777" w:rsidTr="000A2396">
        <w:trPr>
          <w:cantSplit/>
          <w:jc w:val="center"/>
        </w:trPr>
        <w:tc>
          <w:tcPr>
            <w:tcW w:w="1023" w:type="dxa"/>
            <w:vAlign w:val="center"/>
          </w:tcPr>
          <w:p w14:paraId="7C835F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56F27B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2F7E6F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 игроков</w:t>
            </w:r>
          </w:p>
        </w:tc>
        <w:tc>
          <w:tcPr>
            <w:tcW w:w="1231" w:type="dxa"/>
            <w:vAlign w:val="center"/>
          </w:tcPr>
          <w:p w14:paraId="208037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71DE56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79BAE1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визиты, каналы, страны</w:t>
            </w:r>
          </w:p>
        </w:tc>
        <w:tc>
          <w:tcPr>
            <w:tcW w:w="1114" w:type="dxa"/>
            <w:vAlign w:val="center"/>
          </w:tcPr>
          <w:p w14:paraId="117B05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52 %,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 xml:space="preserve"> 1 360</w:t>
            </w:r>
          </w:p>
        </w:tc>
        <w:tc>
          <w:tcPr>
            <w:tcW w:w="1114" w:type="dxa"/>
            <w:vAlign w:val="center"/>
          </w:tcPr>
          <w:p w14:paraId="3787A6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0A2396" w14:paraId="6158854C" w14:textId="77777777" w:rsidTr="000A2396">
        <w:trPr>
          <w:cantSplit/>
          <w:jc w:val="center"/>
        </w:trPr>
        <w:tc>
          <w:tcPr>
            <w:tcW w:w="1023" w:type="dxa"/>
            <w:vAlign w:val="center"/>
          </w:tcPr>
          <w:p w14:paraId="4125A6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03.10.2026</w:t>
            </w:r>
          </w:p>
        </w:tc>
        <w:tc>
          <w:tcPr>
            <w:tcW w:w="1114" w:type="dxa"/>
            <w:vAlign w:val="center"/>
          </w:tcPr>
          <w:p w14:paraId="5C6EB7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1E717F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1231" w:type="dxa"/>
            <w:vAlign w:val="center"/>
          </w:tcPr>
          <w:p w14:paraId="0344CF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114" w:type="dxa"/>
            <w:vAlign w:val="center"/>
          </w:tcPr>
          <w:p w14:paraId="01E21A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карточки</w:t>
            </w:r>
          </w:p>
        </w:tc>
        <w:tc>
          <w:tcPr>
            <w:tcW w:w="1205" w:type="dxa"/>
            <w:vAlign w:val="center"/>
          </w:tcPr>
          <w:p w14:paraId="5A27B9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отзывов, рейтинг</w:t>
            </w:r>
          </w:p>
        </w:tc>
        <w:tc>
          <w:tcPr>
            <w:tcW w:w="1114" w:type="dxa"/>
            <w:vAlign w:val="center"/>
          </w:tcPr>
          <w:p w14:paraId="411367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прямых конкурентов 0-19 отзывов</w:t>
            </w:r>
          </w:p>
        </w:tc>
        <w:tc>
          <w:tcPr>
            <w:tcW w:w="1114" w:type="dxa"/>
            <w:vAlign w:val="center"/>
          </w:tcPr>
          <w:p w14:paraId="207FC9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смещение отзывов</w:t>
            </w:r>
          </w:p>
        </w:tc>
      </w:tr>
      <w:tr w:rsidR="000A2396" w14:paraId="6EF5CA69" w14:textId="77777777" w:rsidTr="000A2396">
        <w:trPr>
          <w:cantSplit/>
          <w:jc w:val="center"/>
        </w:trPr>
        <w:tc>
          <w:tcPr>
            <w:tcW w:w="1023" w:type="dxa"/>
            <w:vAlign w:val="center"/>
          </w:tcPr>
          <w:p w14:paraId="1BFEA7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137737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1440" w:type="dxa"/>
            <w:vAlign w:val="center"/>
          </w:tcPr>
          <w:p w14:paraId="5FA21B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1231" w:type="dxa"/>
            <w:vAlign w:val="center"/>
          </w:tcPr>
          <w:p w14:paraId="68FAC0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страницы цен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Shortcut</w:t>
            </w:r>
          </w:p>
        </w:tc>
        <w:tc>
          <w:tcPr>
            <w:tcW w:w="1114" w:type="dxa"/>
            <w:vAlign w:val="center"/>
          </w:tcPr>
          <w:p w14:paraId="76B33A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тарифы</w:t>
            </w:r>
          </w:p>
        </w:tc>
        <w:tc>
          <w:tcPr>
            <w:tcW w:w="1205" w:type="dxa"/>
            <w:vAlign w:val="center"/>
          </w:tcPr>
          <w:p w14:paraId="54D09F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месяц</w:t>
            </w:r>
          </w:p>
        </w:tc>
        <w:tc>
          <w:tcPr>
            <w:tcW w:w="1114" w:type="dxa"/>
            <w:vAlign w:val="center"/>
          </w:tcPr>
          <w:p w14:paraId="629115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коридор 8-100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114" w:type="dxa"/>
            <w:vAlign w:val="center"/>
          </w:tcPr>
          <w:p w14:paraId="72F9A9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меняются</w:t>
            </w:r>
          </w:p>
        </w:tc>
      </w:tr>
      <w:tr w:rsidR="000A2396" w14:paraId="43072C68" w14:textId="77777777" w:rsidTr="000A2396">
        <w:trPr>
          <w:cantSplit/>
          <w:jc w:val="center"/>
        </w:trPr>
        <w:tc>
          <w:tcPr>
            <w:tcW w:w="1023" w:type="dxa"/>
            <w:vAlign w:val="center"/>
          </w:tcPr>
          <w:p w14:paraId="666323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045945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6FB9E9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входа</w:t>
            </w:r>
          </w:p>
        </w:tc>
        <w:tc>
          <w:tcPr>
            <w:tcW w:w="1231" w:type="dxa"/>
            <w:vAlign w:val="center"/>
          </w:tcPr>
          <w:p w14:paraId="4A51B3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14" w:type="dxa"/>
            <w:vAlign w:val="center"/>
          </w:tcPr>
          <w:p w14:paraId="3B5D18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06-08.2026, мир</w:t>
            </w:r>
          </w:p>
        </w:tc>
        <w:tc>
          <w:tcPr>
            <w:tcW w:w="1205" w:type="dxa"/>
            <w:vAlign w:val="center"/>
          </w:tcPr>
          <w:p w14:paraId="7D806C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каналов</w:t>
            </w:r>
          </w:p>
        </w:tc>
        <w:tc>
          <w:tcPr>
            <w:tcW w:w="1114" w:type="dxa"/>
            <w:vAlign w:val="center"/>
          </w:tcPr>
          <w:p w14:paraId="42BF86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4,4 %</w:t>
            </w:r>
          </w:p>
        </w:tc>
        <w:tc>
          <w:tcPr>
            <w:tcW w:w="1114" w:type="dxa"/>
            <w:vAlign w:val="center"/>
          </w:tcPr>
          <w:p w14:paraId="48997A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оценочные данные</w:t>
            </w:r>
          </w:p>
        </w:tc>
      </w:tr>
      <w:tr w:rsidR="000A2396" w14:paraId="77153782" w14:textId="77777777" w:rsidTr="000A2396">
        <w:trPr>
          <w:cantSplit/>
          <w:jc w:val="center"/>
        </w:trPr>
        <w:tc>
          <w:tcPr>
            <w:tcW w:w="1023" w:type="dxa"/>
            <w:vAlign w:val="center"/>
          </w:tcPr>
          <w:p w14:paraId="053F7A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6F386B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новые участники</w:t>
            </w:r>
          </w:p>
        </w:tc>
        <w:tc>
          <w:tcPr>
            <w:tcW w:w="1440" w:type="dxa"/>
            <w:vAlign w:val="center"/>
          </w:tcPr>
          <w:p w14:paraId="6284DA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поисково-рекламное давление</w:t>
            </w:r>
          </w:p>
        </w:tc>
        <w:tc>
          <w:tcPr>
            <w:tcW w:w="1231" w:type="dxa"/>
            <w:vAlign w:val="center"/>
          </w:tcPr>
          <w:p w14:paraId="1DC7B4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расчетные показатели (приложение Д)</w:t>
            </w:r>
          </w:p>
        </w:tc>
        <w:tc>
          <w:tcPr>
            <w:tcW w:w="1114" w:type="dxa"/>
            <w:vAlign w:val="center"/>
          </w:tcPr>
          <w:p w14:paraId="116C8B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ядро ЛР1</w:t>
            </w:r>
          </w:p>
        </w:tc>
        <w:tc>
          <w:tcPr>
            <w:tcW w:w="1205" w:type="dxa"/>
            <w:vAlign w:val="center"/>
          </w:tcPr>
          <w:p w14:paraId="0C25F3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объем, </w:t>
            </w:r>
            <w:r>
              <w:rPr>
                <w:i/>
                <w:sz w:val="24"/>
              </w:rPr>
              <w:t>CPC</w:t>
            </w:r>
          </w:p>
        </w:tc>
        <w:tc>
          <w:tcPr>
            <w:tcW w:w="1114" w:type="dxa"/>
            <w:vAlign w:val="center"/>
          </w:tcPr>
          <w:p w14:paraId="26ED28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услуговые запросы дороже</w:t>
            </w:r>
          </w:p>
        </w:tc>
        <w:tc>
          <w:tcPr>
            <w:tcW w:w="1114" w:type="dxa"/>
            <w:vAlign w:val="center"/>
          </w:tcPr>
          <w:p w14:paraId="733C9B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измерение</w:t>
            </w:r>
          </w:p>
        </w:tc>
      </w:tr>
      <w:tr w:rsidR="000A2396" w14:paraId="68B8416B" w14:textId="77777777" w:rsidTr="000A2396">
        <w:trPr>
          <w:cantSplit/>
          <w:jc w:val="center"/>
        </w:trPr>
        <w:tc>
          <w:tcPr>
            <w:tcW w:w="1023" w:type="dxa"/>
            <w:vAlign w:val="center"/>
          </w:tcPr>
          <w:p w14:paraId="03FF64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77C8CA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покупатели</w:t>
            </w:r>
          </w:p>
        </w:tc>
        <w:tc>
          <w:tcPr>
            <w:tcW w:w="1440" w:type="dxa"/>
            <w:vAlign w:val="center"/>
          </w:tcPr>
          <w:p w14:paraId="6D0300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</w:t>
            </w:r>
          </w:p>
        </w:tc>
        <w:tc>
          <w:tcPr>
            <w:tcW w:w="1231" w:type="dxa"/>
            <w:vAlign w:val="center"/>
          </w:tcPr>
          <w:p w14:paraId="2746F5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114" w:type="dxa"/>
            <w:vAlign w:val="center"/>
          </w:tcPr>
          <w:p w14:paraId="6855C5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четыре сегмента</w:t>
            </w:r>
          </w:p>
        </w:tc>
        <w:tc>
          <w:tcPr>
            <w:tcW w:w="1205" w:type="dxa"/>
            <w:vAlign w:val="center"/>
          </w:tcPr>
          <w:p w14:paraId="3D843D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бюджета к цене</w:t>
            </w:r>
          </w:p>
        </w:tc>
        <w:tc>
          <w:tcPr>
            <w:tcW w:w="1114" w:type="dxa"/>
            <w:vAlign w:val="center"/>
          </w:tcPr>
          <w:p w14:paraId="154921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2,4</w:t>
            </w:r>
          </w:p>
        </w:tc>
        <w:tc>
          <w:tcPr>
            <w:tcW w:w="1114" w:type="dxa"/>
            <w:vAlign w:val="center"/>
          </w:tcPr>
          <w:p w14:paraId="31A02B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бюджеты сегментов - допущения</w:t>
            </w:r>
          </w:p>
        </w:tc>
      </w:tr>
      <w:tr w:rsidR="000A2396" w14:paraId="4180EBF3" w14:textId="77777777" w:rsidTr="000A2396">
        <w:trPr>
          <w:cantSplit/>
          <w:jc w:val="center"/>
        </w:trPr>
        <w:tc>
          <w:tcPr>
            <w:tcW w:w="1023" w:type="dxa"/>
            <w:vAlign w:val="center"/>
          </w:tcPr>
          <w:p w14:paraId="7FB2A1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02DF20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поставщики</w:t>
            </w:r>
          </w:p>
        </w:tc>
        <w:tc>
          <w:tcPr>
            <w:tcW w:w="1440" w:type="dxa"/>
            <w:vAlign w:val="center"/>
          </w:tcPr>
          <w:p w14:paraId="450115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платформы</w:t>
            </w:r>
          </w:p>
        </w:tc>
        <w:tc>
          <w:tcPr>
            <w:tcW w:w="1231" w:type="dxa"/>
            <w:vAlign w:val="center"/>
          </w:tcPr>
          <w:p w14:paraId="55B4D4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)</w:t>
            </w:r>
          </w:p>
        </w:tc>
        <w:tc>
          <w:tcPr>
            <w:tcW w:w="1114" w:type="dxa"/>
            <w:vAlign w:val="center"/>
          </w:tcPr>
          <w:p w14:paraId="154F5B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правила</w:t>
            </w:r>
          </w:p>
        </w:tc>
        <w:tc>
          <w:tcPr>
            <w:tcW w:w="1205" w:type="dxa"/>
            <w:vAlign w:val="center"/>
          </w:tcPr>
          <w:p w14:paraId="206774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комиссия, сертификация</w:t>
            </w:r>
          </w:p>
        </w:tc>
        <w:tc>
          <w:tcPr>
            <w:tcW w:w="1114" w:type="dxa"/>
            <w:vAlign w:val="center"/>
          </w:tcPr>
          <w:p w14:paraId="3BE0B9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3 %, ручная проверка</w:t>
            </w:r>
          </w:p>
        </w:tc>
        <w:tc>
          <w:tcPr>
            <w:tcW w:w="1114" w:type="dxa"/>
            <w:vAlign w:val="center"/>
          </w:tcPr>
          <w:p w14:paraId="374733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меняются</w:t>
            </w:r>
          </w:p>
        </w:tc>
      </w:tr>
      <w:tr w:rsidR="000A2396" w14:paraId="03B8DD67" w14:textId="77777777" w:rsidTr="000A2396">
        <w:trPr>
          <w:cantSplit/>
          <w:jc w:val="center"/>
        </w:trPr>
        <w:tc>
          <w:tcPr>
            <w:tcW w:w="1023" w:type="dxa"/>
            <w:vAlign w:val="center"/>
          </w:tcPr>
          <w:p w14:paraId="09E8B2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3F0B2D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1440" w:type="dxa"/>
            <w:vAlign w:val="center"/>
          </w:tcPr>
          <w:p w14:paraId="2ADB53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заменителей</w:t>
            </w:r>
          </w:p>
        </w:tc>
        <w:tc>
          <w:tcPr>
            <w:tcW w:w="1231" w:type="dxa"/>
            <w:vAlign w:val="center"/>
          </w:tcPr>
          <w:p w14:paraId="3B1924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, страницы продуктов</w:t>
            </w:r>
          </w:p>
        </w:tc>
        <w:tc>
          <w:tcPr>
            <w:tcW w:w="1114" w:type="dxa"/>
            <w:vAlign w:val="center"/>
          </w:tcPr>
          <w:p w14:paraId="4E8C7C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06-08.2026</w:t>
            </w:r>
          </w:p>
        </w:tc>
        <w:tc>
          <w:tcPr>
            <w:tcW w:w="1205" w:type="dxa"/>
            <w:vAlign w:val="center"/>
          </w:tcPr>
          <w:p w14:paraId="7E99CA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релевантного трафика</w:t>
            </w:r>
          </w:p>
        </w:tc>
        <w:tc>
          <w:tcPr>
            <w:tcW w:w="1114" w:type="dxa"/>
            <w:vAlign w:val="center"/>
          </w:tcPr>
          <w:p w14:paraId="6D08F5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73 %</w:t>
            </w:r>
          </w:p>
        </w:tc>
        <w:tc>
          <w:tcPr>
            <w:tcW w:w="1114" w:type="dxa"/>
            <w:vAlign w:val="center"/>
          </w:tcPr>
          <w:p w14:paraId="0BBA43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равно выручке</w:t>
            </w:r>
          </w:p>
        </w:tc>
      </w:tr>
      <w:tr w:rsidR="000A2396" w14:paraId="37F6293E" w14:textId="77777777" w:rsidTr="000A2396">
        <w:trPr>
          <w:cantSplit/>
          <w:jc w:val="center"/>
        </w:trPr>
        <w:tc>
          <w:tcPr>
            <w:tcW w:w="1023" w:type="dxa"/>
            <w:vAlign w:val="center"/>
          </w:tcPr>
          <w:p w14:paraId="66126C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1114" w:type="dxa"/>
            <w:vAlign w:val="center"/>
          </w:tcPr>
          <w:p w14:paraId="6BCAA1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усилители</w:t>
            </w:r>
          </w:p>
        </w:tc>
        <w:tc>
          <w:tcPr>
            <w:tcW w:w="1440" w:type="dxa"/>
            <w:vAlign w:val="center"/>
          </w:tcPr>
          <w:p w14:paraId="57A192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сетевые эффекты, данные</w:t>
            </w:r>
          </w:p>
        </w:tc>
        <w:tc>
          <w:tcPr>
            <w:tcW w:w="1231" w:type="dxa"/>
            <w:vAlign w:val="center"/>
          </w:tcPr>
          <w:p w14:paraId="6C782F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страницы продуктов</w:t>
            </w:r>
          </w:p>
        </w:tc>
        <w:tc>
          <w:tcPr>
            <w:tcW w:w="1114" w:type="dxa"/>
            <w:vAlign w:val="center"/>
          </w:tcPr>
          <w:p w14:paraId="59CA0D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актуальные страницы</w:t>
            </w:r>
          </w:p>
        </w:tc>
        <w:tc>
          <w:tcPr>
            <w:tcW w:w="1205" w:type="dxa"/>
            <w:vAlign w:val="center"/>
          </w:tcPr>
          <w:p w14:paraId="377ECC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признаки</w:t>
            </w:r>
          </w:p>
        </w:tc>
        <w:tc>
          <w:tcPr>
            <w:tcW w:w="1114" w:type="dxa"/>
            <w:vAlign w:val="center"/>
          </w:tcPr>
          <w:p w14:paraId="1686A1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слабые сетевые эффекты</w:t>
            </w:r>
          </w:p>
        </w:tc>
        <w:tc>
          <w:tcPr>
            <w:tcW w:w="1114" w:type="dxa"/>
            <w:vAlign w:val="center"/>
          </w:tcPr>
          <w:p w14:paraId="45FA8C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суждение аналитика</w:t>
            </w:r>
          </w:p>
        </w:tc>
      </w:tr>
    </w:tbl>
    <w:p w14:paraId="79990FA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фиксирует, откуда получен каждый аналитический пункт; все источники сняты 03.10.2026, поэтому анализ воспроизводим по перечисленным страницам и файлам снимка.</w:t>
      </w:r>
    </w:p>
    <w:p w14:paraId="7FFA7B9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</w:t>
      </w:r>
      <w:r>
        <w:rPr>
          <w:sz w:val="28"/>
        </w:rPr>
        <w:t>ано: пять сил Портера и цифровые усилители.</w:t>
      </w:r>
    </w:p>
    <w:p w14:paraId="47644EDC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554F534" wp14:editId="274F922D">
            <wp:extent cx="5334000" cy="2356883"/>
            <wp:effectExtent l="0" t="0" r="0" b="0"/>
            <wp:docPr id="1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" descr="D:/TableMind_EB/.claude/worktrees/handoff-project-continuation-447426/ЛР4_Пять_сил_Портера/Рисунки/03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322343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Пять сил Портера и цифровые усилители</w:t>
      </w:r>
    </w:p>
    <w:p w14:paraId="147FBD4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единственный выброс - заменители; остальные силы лежат около 3 и вместе с цифровыми усилителями дают картину умеренного давления с одной критичной угрозой. Это определяет стратегию: бороться надо не с отдельным конкурентом, а с привычкой</w:t>
      </w:r>
      <w:r>
        <w:rPr>
          <w:sz w:val="28"/>
        </w:rPr>
        <w:t xml:space="preserve">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038CEAB2" w14:textId="77777777" w:rsidR="000A2396" w:rsidRDefault="007E7498">
      <w:pPr>
        <w:pStyle w:val="3"/>
        <w:spacing w:before="360" w:after="360" w:line="360" w:lineRule="exact"/>
        <w:ind w:firstLine="709"/>
      </w:pPr>
      <w:bookmarkStart w:id="107" w:name="_6df6aabc6395b7d9765c374a4a7f2d43c0ba1e7"/>
      <w:bookmarkEnd w:id="106"/>
      <w:r>
        <w:rPr>
          <w:b/>
        </w:rPr>
        <w:t>3.2.9 Карточки сильнейших конкурентов</w:t>
      </w:r>
    </w:p>
    <w:p w14:paraId="50144DF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Карточки составлены для пяти игроков с наибольшим вкладом в конкурентное давление: два специализированных конкурента, </w:t>
      </w:r>
      <w:r>
        <w:rPr>
          <w:i/>
          <w:sz w:val="28"/>
        </w:rPr>
        <w:t>AI</w:t>
      </w:r>
      <w:r>
        <w:rPr>
          <w:sz w:val="28"/>
        </w:rPr>
        <w:t xml:space="preserve">-агент,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-платформа и нишевый инструмент. Поля, по которым нет точных открытых данных, заполнены оценками третьих сторон или расчетны</w:t>
      </w:r>
      <w:r>
        <w:rPr>
          <w:sz w:val="28"/>
        </w:rPr>
        <w:t>ми значениями.</w:t>
      </w:r>
    </w:p>
    <w:p w14:paraId="3600938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16 представлено: карточка конкурента </w:t>
      </w:r>
      <w:r>
        <w:rPr>
          <w:i/>
          <w:sz w:val="28"/>
        </w:rPr>
        <w:t>PerfectXL</w:t>
      </w:r>
      <w:r>
        <w:rPr>
          <w:sz w:val="28"/>
        </w:rPr>
        <w:t>.</w:t>
      </w:r>
    </w:p>
    <w:p w14:paraId="4F28EA8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16 – Карточка конкурента </w:t>
      </w:r>
      <w:r>
        <w:rPr>
          <w:i/>
          <w:sz w:val="28"/>
        </w:rPr>
        <w:t>PerfectXL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0A2396" w14:paraId="3D50F2A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6FBAFF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73F29B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A2396" w14:paraId="53706FBF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6579B4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08FC55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perfectxl.com</w:t>
            </w:r>
          </w:p>
        </w:tc>
      </w:tr>
      <w:tr w:rsidR="000A2396" w14:paraId="0E597F6D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1B7BC3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76008E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0A2396" w14:paraId="7762589D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1A7A40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5F1302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 данных, сравнение файлов</w:t>
            </w:r>
          </w:p>
        </w:tc>
      </w:tr>
      <w:tr w:rsidR="000A2396" w14:paraId="6EFED8C5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12EE67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5F1621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аудиторы, налоговые и консалтинговые фирмы, страховщики и пенсионные фонды</w:t>
            </w:r>
          </w:p>
        </w:tc>
      </w:tr>
      <w:tr w:rsidR="000A2396" w14:paraId="0DD62473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41CEF0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3AF616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</w:tr>
      <w:tr w:rsidR="000A2396" w14:paraId="1E5EEE2F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6B40FF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3785AD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35 325 визитов в месяц, мировой ранг 835 662</w:t>
            </w:r>
          </w:p>
        </w:tc>
      </w:tr>
      <w:tr w:rsidR="000A2396" w14:paraId="4E57B1D3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3AE448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62B4D4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40 %, органика 33 %, рефералы 11 %</w:t>
            </w:r>
          </w:p>
        </w:tc>
      </w:tr>
      <w:tr w:rsidR="000A2396" w14:paraId="5F1CE3EF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154DCF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652532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16 %,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14 %, </w:t>
            </w:r>
            <w:r>
              <w:rPr>
                <w:i/>
                <w:sz w:val="24"/>
              </w:rPr>
              <w:t>NL</w:t>
            </w:r>
            <w:r>
              <w:rPr>
                <w:sz w:val="24"/>
              </w:rPr>
              <w:t xml:space="preserve"> 10 %</w:t>
            </w:r>
          </w:p>
        </w:tc>
      </w:tr>
      <w:tr w:rsidR="000A2396" w14:paraId="635BDE01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726122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137AA6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узкая специализация, пакеты для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голландская компания 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B.V</w:t>
            </w:r>
            <w:r>
              <w:rPr>
                <w:sz w:val="24"/>
              </w:rPr>
              <w:t>.</w:t>
            </w:r>
          </w:p>
        </w:tc>
      </w:tr>
      <w:tr w:rsidR="000A2396" w14:paraId="520AAD60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5660A6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54DD8A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 (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0,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0), высокая цена для индивидуальных пользователей: ниша недорогих подписок свободна</w:t>
            </w:r>
          </w:p>
        </w:tc>
      </w:tr>
    </w:tbl>
    <w:p w14:paraId="7EAA0B3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PerfectXL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ниша недорогих подписок свободна.</w:t>
      </w:r>
    </w:p>
    <w:p w14:paraId="5C7D714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карточка конк</w:t>
      </w:r>
      <w:r>
        <w:rPr>
          <w:sz w:val="28"/>
        </w:rPr>
        <w:t xml:space="preserve">урента </w:t>
      </w:r>
      <w:r>
        <w:rPr>
          <w:i/>
          <w:sz w:val="28"/>
        </w:rPr>
        <w:t>Arixcel</w:t>
      </w:r>
      <w:r>
        <w:rPr>
          <w:sz w:val="28"/>
        </w:rPr>
        <w:t>.</w:t>
      </w:r>
    </w:p>
    <w:p w14:paraId="536ECC0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17 – Карточка конкурента </w:t>
      </w:r>
      <w:r>
        <w:rPr>
          <w:i/>
          <w:sz w:val="28"/>
        </w:rPr>
        <w:t>Arixcel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28"/>
        <w:gridCol w:w="5427"/>
      </w:tblGrid>
      <w:tr w:rsidR="000A2396" w14:paraId="30D27CE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28" w:type="dxa"/>
            <w:vAlign w:val="center"/>
          </w:tcPr>
          <w:p w14:paraId="5C9583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426" w:type="dxa"/>
            <w:vAlign w:val="center"/>
          </w:tcPr>
          <w:p w14:paraId="6EE3B6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A2396" w14:paraId="724FA920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160F70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426" w:type="dxa"/>
            <w:vAlign w:val="center"/>
          </w:tcPr>
          <w:p w14:paraId="695162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arixcel.com</w:t>
            </w:r>
          </w:p>
        </w:tc>
      </w:tr>
      <w:tr w:rsidR="000A2396" w14:paraId="4E1B3C68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75181E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426" w:type="dxa"/>
            <w:vAlign w:val="center"/>
          </w:tcPr>
          <w:p w14:paraId="395006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0A2396" w14:paraId="35569B95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05E94D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426" w:type="dxa"/>
            <w:vAlign w:val="center"/>
          </w:tcPr>
          <w:p w14:paraId="625015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- надстройка для аудита моделей</w:t>
            </w:r>
          </w:p>
        </w:tc>
      </w:tr>
      <w:tr w:rsidR="000A2396" w14:paraId="1A9B61D9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569B7E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426" w:type="dxa"/>
            <w:vAlign w:val="center"/>
          </w:tcPr>
          <w:p w14:paraId="264405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0A2396" w14:paraId="2A08F51A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56056F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426" w:type="dxa"/>
            <w:vAlign w:val="center"/>
          </w:tcPr>
          <w:p w14:paraId="299A93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 (страница производителя)</w:t>
            </w:r>
          </w:p>
        </w:tc>
      </w:tr>
      <w:tr w:rsidR="000A2396" w14:paraId="174BF929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34AFBE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426" w:type="dxa"/>
            <w:vAlign w:val="center"/>
          </w:tcPr>
          <w:p w14:paraId="553CC4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17 824 визитов в месяц, мировой ранг 1 588 798</w:t>
            </w:r>
          </w:p>
        </w:tc>
      </w:tr>
      <w:tr w:rsidR="000A2396" w14:paraId="58B3E045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58A261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426" w:type="dxa"/>
            <w:vAlign w:val="center"/>
          </w:tcPr>
          <w:p w14:paraId="687E84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39 %, органика 33 %, рефералы 11 %</w:t>
            </w:r>
          </w:p>
        </w:tc>
      </w:tr>
      <w:tr w:rsidR="000A2396" w14:paraId="54A921F9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07AF9C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426" w:type="dxa"/>
            <w:vAlign w:val="center"/>
          </w:tcPr>
          <w:p w14:paraId="771751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28 %, </w:t>
            </w:r>
            <w:r>
              <w:rPr>
                <w:i/>
                <w:sz w:val="24"/>
              </w:rPr>
              <w:t>AU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JP</w:t>
            </w:r>
            <w:r>
              <w:rPr>
                <w:sz w:val="24"/>
              </w:rPr>
              <w:t xml:space="preserve"> 11 %</w:t>
            </w:r>
          </w:p>
        </w:tc>
      </w:tr>
      <w:tr w:rsidR="000A2396" w14:paraId="5B96AB14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77892F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426" w:type="dxa"/>
            <w:vAlign w:val="center"/>
          </w:tcPr>
          <w:p w14:paraId="64FD11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для навиг</w:t>
            </w:r>
            <w:r>
              <w:rPr>
                <w:sz w:val="24"/>
              </w:rPr>
              <w:t>ации и аудита сложных моделей, США 28 % и Австралия 22 % трафика</w:t>
            </w:r>
          </w:p>
        </w:tc>
      </w:tr>
      <w:tr w:rsidR="000A2396" w14:paraId="7F62F1B2" w14:textId="77777777" w:rsidTr="000A2396">
        <w:trPr>
          <w:cantSplit/>
          <w:jc w:val="center"/>
        </w:trPr>
        <w:tc>
          <w:tcPr>
            <w:tcW w:w="3928" w:type="dxa"/>
            <w:vAlign w:val="center"/>
          </w:tcPr>
          <w:p w14:paraId="3E2E17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426" w:type="dxa"/>
            <w:vAlign w:val="center"/>
          </w:tcPr>
          <w:p w14:paraId="093CDF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один отзыв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(4,0), малый трафик; нет облачной проверки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-пояснений</w:t>
            </w:r>
          </w:p>
        </w:tc>
      </w:tr>
    </w:tbl>
    <w:p w14:paraId="11DF304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Arixcel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один отзыв на </w:t>
      </w:r>
      <w:r>
        <w:rPr>
          <w:i/>
          <w:sz w:val="28"/>
        </w:rPr>
        <w:t>G2</w:t>
      </w:r>
      <w:r>
        <w:rPr>
          <w:sz w:val="28"/>
        </w:rPr>
        <w:t xml:space="preserve"> (4,0), малый трафик; нет облачной проверки и </w:t>
      </w:r>
      <w:r>
        <w:rPr>
          <w:i/>
          <w:sz w:val="28"/>
        </w:rPr>
        <w:t>AI</w:t>
      </w:r>
      <w:r>
        <w:rPr>
          <w:sz w:val="28"/>
        </w:rPr>
        <w:t>-пояснений.</w:t>
      </w:r>
    </w:p>
    <w:p w14:paraId="3A4BDBF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карточка конкурента </w:t>
      </w:r>
      <w:r>
        <w:rPr>
          <w:i/>
          <w:sz w:val="28"/>
        </w:rPr>
        <w:t>Shortcut</w:t>
      </w:r>
      <w:r>
        <w:rPr>
          <w:sz w:val="28"/>
        </w:rPr>
        <w:t>.</w:t>
      </w:r>
    </w:p>
    <w:p w14:paraId="0B41D00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18 – Карточка конкурента </w:t>
      </w:r>
      <w:r>
        <w:rPr>
          <w:i/>
          <w:sz w:val="28"/>
        </w:rPr>
        <w:t>Shortcut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22"/>
        <w:gridCol w:w="5333"/>
      </w:tblGrid>
      <w:tr w:rsidR="000A2396" w14:paraId="5DE6F2DF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22" w:type="dxa"/>
            <w:vAlign w:val="center"/>
          </w:tcPr>
          <w:p w14:paraId="76D71C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5333" w:type="dxa"/>
            <w:vAlign w:val="center"/>
          </w:tcPr>
          <w:p w14:paraId="357B7F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A2396" w14:paraId="210C3FD9" w14:textId="77777777" w:rsidTr="000A2396">
        <w:trPr>
          <w:cantSplit/>
          <w:jc w:val="center"/>
        </w:trPr>
        <w:tc>
          <w:tcPr>
            <w:tcW w:w="4022" w:type="dxa"/>
            <w:vAlign w:val="center"/>
          </w:tcPr>
          <w:p w14:paraId="00003E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33" w:type="dxa"/>
            <w:vAlign w:val="center"/>
          </w:tcPr>
          <w:p w14:paraId="2459B8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shortcut.ai</w:t>
            </w:r>
          </w:p>
        </w:tc>
      </w:tr>
      <w:tr w:rsidR="000A2396" w14:paraId="5DCE96DD" w14:textId="77777777" w:rsidTr="000A2396">
        <w:trPr>
          <w:cantSplit/>
          <w:jc w:val="center"/>
        </w:trPr>
        <w:tc>
          <w:tcPr>
            <w:tcW w:w="4022" w:type="dxa"/>
            <w:vAlign w:val="center"/>
          </w:tcPr>
          <w:p w14:paraId="6DFA1C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33" w:type="dxa"/>
            <w:vAlign w:val="center"/>
          </w:tcPr>
          <w:p w14:paraId="2F2FF4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</w:tr>
      <w:tr w:rsidR="000A2396" w14:paraId="273D1BAD" w14:textId="77777777" w:rsidTr="000A2396">
        <w:trPr>
          <w:cantSplit/>
          <w:jc w:val="center"/>
        </w:trPr>
        <w:tc>
          <w:tcPr>
            <w:tcW w:w="4022" w:type="dxa"/>
            <w:vAlign w:val="center"/>
          </w:tcPr>
          <w:p w14:paraId="597E7F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33" w:type="dxa"/>
            <w:vAlign w:val="center"/>
          </w:tcPr>
          <w:p w14:paraId="64FF0A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-агент, создающий и правящий таблицы</w:t>
            </w:r>
          </w:p>
        </w:tc>
      </w:tr>
      <w:tr w:rsidR="000A2396" w14:paraId="0C430D87" w14:textId="77777777" w:rsidTr="000A2396">
        <w:trPr>
          <w:cantSplit/>
          <w:jc w:val="center"/>
        </w:trPr>
        <w:tc>
          <w:tcPr>
            <w:tcW w:w="4022" w:type="dxa"/>
            <w:vAlign w:val="center"/>
          </w:tcPr>
          <w:p w14:paraId="6E5B94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33" w:type="dxa"/>
            <w:vAlign w:val="center"/>
          </w:tcPr>
          <w:p w14:paraId="4A67D4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0A2396" w14:paraId="59804678" w14:textId="77777777" w:rsidTr="000A2396">
        <w:trPr>
          <w:cantSplit/>
          <w:jc w:val="center"/>
        </w:trPr>
        <w:tc>
          <w:tcPr>
            <w:tcW w:w="4022" w:type="dxa"/>
            <w:vAlign w:val="center"/>
          </w:tcPr>
          <w:p w14:paraId="036AA5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33" w:type="dxa"/>
            <w:vAlign w:val="center"/>
          </w:tcPr>
          <w:p w14:paraId="2D560E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 [15]</w:t>
            </w:r>
          </w:p>
        </w:tc>
      </w:tr>
      <w:tr w:rsidR="000A2396" w14:paraId="47EF22D9" w14:textId="77777777" w:rsidTr="000A2396">
        <w:trPr>
          <w:cantSplit/>
          <w:jc w:val="center"/>
        </w:trPr>
        <w:tc>
          <w:tcPr>
            <w:tcW w:w="4022" w:type="dxa"/>
            <w:vAlign w:val="center"/>
          </w:tcPr>
          <w:p w14:paraId="291C53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33" w:type="dxa"/>
            <w:vAlign w:val="center"/>
          </w:tcPr>
          <w:p w14:paraId="3EB52F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154 111 визитов в месяц, мировой ранг 278 471</w:t>
            </w:r>
          </w:p>
        </w:tc>
      </w:tr>
      <w:tr w:rsidR="000A2396" w14:paraId="272D4EEF" w14:textId="77777777" w:rsidTr="000A2396">
        <w:trPr>
          <w:cantSplit/>
          <w:jc w:val="center"/>
        </w:trPr>
        <w:tc>
          <w:tcPr>
            <w:tcW w:w="4022" w:type="dxa"/>
            <w:vAlign w:val="center"/>
          </w:tcPr>
          <w:p w14:paraId="3C18AF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33" w:type="dxa"/>
            <w:vAlign w:val="center"/>
          </w:tcPr>
          <w:p w14:paraId="1A1B5F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56 %, органика 32 %, рефералы 6 %</w:t>
            </w:r>
          </w:p>
        </w:tc>
      </w:tr>
      <w:tr w:rsidR="000A2396" w14:paraId="313C2260" w14:textId="77777777" w:rsidTr="000A2396">
        <w:trPr>
          <w:cantSplit/>
          <w:jc w:val="center"/>
        </w:trPr>
        <w:tc>
          <w:tcPr>
            <w:tcW w:w="4022" w:type="dxa"/>
            <w:vAlign w:val="center"/>
          </w:tcPr>
          <w:p w14:paraId="1039EE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33" w:type="dxa"/>
            <w:vAlign w:val="center"/>
          </w:tcPr>
          <w:p w14:paraId="198C2A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22 %, </w:t>
            </w:r>
            <w:r>
              <w:rPr>
                <w:i/>
                <w:sz w:val="24"/>
              </w:rPr>
              <w:t>IN</w:t>
            </w:r>
            <w:r>
              <w:rPr>
                <w:sz w:val="24"/>
              </w:rPr>
              <w:t xml:space="preserve"> 9 %, </w:t>
            </w:r>
            <w:r>
              <w:rPr>
                <w:i/>
                <w:sz w:val="24"/>
              </w:rPr>
              <w:t>BR</w:t>
            </w:r>
            <w:r>
              <w:rPr>
                <w:sz w:val="24"/>
              </w:rPr>
              <w:t xml:space="preserve"> 7 %</w:t>
            </w:r>
          </w:p>
        </w:tc>
      </w:tr>
      <w:tr w:rsidR="000A2396" w14:paraId="4A0536BB" w14:textId="77777777" w:rsidTr="000A2396">
        <w:trPr>
          <w:cantSplit/>
          <w:jc w:val="center"/>
        </w:trPr>
        <w:tc>
          <w:tcPr>
            <w:tcW w:w="4022" w:type="dxa"/>
            <w:vAlign w:val="center"/>
          </w:tcPr>
          <w:p w14:paraId="6AFF7E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33" w:type="dxa"/>
            <w:vAlign w:val="center"/>
          </w:tcPr>
          <w:p w14:paraId="66AB05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>, высокая доля прямых заходов, большой трафик</w:t>
            </w:r>
          </w:p>
        </w:tc>
      </w:tr>
      <w:tr w:rsidR="000A2396" w14:paraId="411D4BA8" w14:textId="77777777" w:rsidTr="000A2396">
        <w:trPr>
          <w:cantSplit/>
          <w:jc w:val="center"/>
        </w:trPr>
        <w:tc>
          <w:tcPr>
            <w:tcW w:w="4022" w:type="dxa"/>
            <w:vAlign w:val="center"/>
          </w:tcPr>
          <w:p w14:paraId="451173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33" w:type="dxa"/>
            <w:vAlign w:val="center"/>
          </w:tcPr>
          <w:p w14:paraId="499A57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дорогие тарифы, нет 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>, результат требует проверки: пространство для независимой проверки</w:t>
            </w:r>
          </w:p>
        </w:tc>
      </w:tr>
    </w:tbl>
    <w:p w14:paraId="1BEC55E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Shortcut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пространство для независимой проверки.</w:t>
      </w:r>
    </w:p>
    <w:p w14:paraId="54A8720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карточка конкурента </w:t>
      </w:r>
      <w:r>
        <w:rPr>
          <w:i/>
          <w:sz w:val="28"/>
        </w:rPr>
        <w:t>Datarails</w:t>
      </w:r>
      <w:r>
        <w:rPr>
          <w:sz w:val="28"/>
        </w:rPr>
        <w:t>.</w:t>
      </w:r>
    </w:p>
    <w:p w14:paraId="5D2A909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19 – Карточка конкурента </w:t>
      </w:r>
      <w:r>
        <w:rPr>
          <w:i/>
          <w:sz w:val="28"/>
        </w:rPr>
        <w:t>Datarails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74"/>
        <w:gridCol w:w="5381"/>
      </w:tblGrid>
      <w:tr w:rsidR="000A2396" w14:paraId="5C76566E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74" w:type="dxa"/>
            <w:vAlign w:val="center"/>
          </w:tcPr>
          <w:p w14:paraId="44F8DC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380" w:type="dxa"/>
            <w:vAlign w:val="center"/>
          </w:tcPr>
          <w:p w14:paraId="1A2A1B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A2396" w14:paraId="01C5F669" w14:textId="77777777" w:rsidTr="000A2396">
        <w:trPr>
          <w:cantSplit/>
          <w:jc w:val="center"/>
        </w:trPr>
        <w:tc>
          <w:tcPr>
            <w:tcW w:w="3974" w:type="dxa"/>
            <w:vAlign w:val="center"/>
          </w:tcPr>
          <w:p w14:paraId="42DEAC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380" w:type="dxa"/>
            <w:vAlign w:val="center"/>
          </w:tcPr>
          <w:p w14:paraId="737C47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datarails.com</w:t>
            </w:r>
          </w:p>
        </w:tc>
      </w:tr>
      <w:tr w:rsidR="000A2396" w14:paraId="4BFE845F" w14:textId="77777777" w:rsidTr="000A2396">
        <w:trPr>
          <w:cantSplit/>
          <w:jc w:val="center"/>
        </w:trPr>
        <w:tc>
          <w:tcPr>
            <w:tcW w:w="3974" w:type="dxa"/>
            <w:vAlign w:val="center"/>
          </w:tcPr>
          <w:p w14:paraId="228AC8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380" w:type="dxa"/>
            <w:vAlign w:val="center"/>
          </w:tcPr>
          <w:p w14:paraId="4135E7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</w:tr>
      <w:tr w:rsidR="000A2396" w14:paraId="107CF801" w14:textId="77777777" w:rsidTr="000A2396">
        <w:trPr>
          <w:cantSplit/>
          <w:jc w:val="center"/>
        </w:trPr>
        <w:tc>
          <w:tcPr>
            <w:tcW w:w="3974" w:type="dxa"/>
            <w:vAlign w:val="center"/>
          </w:tcPr>
          <w:p w14:paraId="7E2901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380" w:type="dxa"/>
            <w:vAlign w:val="center"/>
          </w:tcPr>
          <w:p w14:paraId="06373F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 над </w:t>
            </w:r>
            <w:r>
              <w:rPr>
                <w:i/>
                <w:sz w:val="24"/>
              </w:rPr>
              <w:t>Excel</w:t>
            </w:r>
          </w:p>
        </w:tc>
      </w:tr>
      <w:tr w:rsidR="000A2396" w14:paraId="7296D6FD" w14:textId="77777777" w:rsidTr="000A2396">
        <w:trPr>
          <w:cantSplit/>
          <w:jc w:val="center"/>
        </w:trPr>
        <w:tc>
          <w:tcPr>
            <w:tcW w:w="3974" w:type="dxa"/>
            <w:vAlign w:val="center"/>
          </w:tcPr>
          <w:p w14:paraId="254308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380" w:type="dxa"/>
            <w:vAlign w:val="center"/>
          </w:tcPr>
          <w:p w14:paraId="17A010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компаний среднего размера</w:t>
            </w:r>
          </w:p>
        </w:tc>
      </w:tr>
      <w:tr w:rsidR="000A2396" w14:paraId="0C84C1F3" w14:textId="77777777" w:rsidTr="000A2396">
        <w:trPr>
          <w:cantSplit/>
          <w:jc w:val="center"/>
        </w:trPr>
        <w:tc>
          <w:tcPr>
            <w:tcW w:w="3974" w:type="dxa"/>
            <w:vAlign w:val="center"/>
          </w:tcPr>
          <w:p w14:paraId="1FC299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380" w:type="dxa"/>
            <w:vAlign w:val="center"/>
          </w:tcPr>
          <w:p w14:paraId="0784CB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прайс не публикуется; по данным закупочной платформы медианный контракт около 33,3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год</w:t>
            </w:r>
          </w:p>
        </w:tc>
      </w:tr>
      <w:tr w:rsidR="000A2396" w14:paraId="7112818E" w14:textId="77777777" w:rsidTr="000A2396">
        <w:trPr>
          <w:cantSplit/>
          <w:jc w:val="center"/>
        </w:trPr>
        <w:tc>
          <w:tcPr>
            <w:tcW w:w="3974" w:type="dxa"/>
            <w:vAlign w:val="center"/>
          </w:tcPr>
          <w:p w14:paraId="5C112E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380" w:type="dxa"/>
            <w:vAlign w:val="center"/>
          </w:tcPr>
          <w:p w14:paraId="1A2AA5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222 359 визитов в месяц, мировой ранг 208 570</w:t>
            </w:r>
          </w:p>
        </w:tc>
      </w:tr>
      <w:tr w:rsidR="000A2396" w14:paraId="3E597307" w14:textId="77777777" w:rsidTr="000A2396">
        <w:trPr>
          <w:cantSplit/>
          <w:jc w:val="center"/>
        </w:trPr>
        <w:tc>
          <w:tcPr>
            <w:tcW w:w="3974" w:type="dxa"/>
            <w:vAlign w:val="center"/>
          </w:tcPr>
          <w:p w14:paraId="6E0127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380" w:type="dxa"/>
            <w:vAlign w:val="center"/>
          </w:tcPr>
          <w:p w14:paraId="3D5D46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59 %, органика 12 %, рефералы 2 %</w:t>
            </w:r>
          </w:p>
        </w:tc>
      </w:tr>
      <w:tr w:rsidR="000A2396" w14:paraId="6EDD8C4D" w14:textId="77777777" w:rsidTr="000A2396">
        <w:trPr>
          <w:cantSplit/>
          <w:jc w:val="center"/>
        </w:trPr>
        <w:tc>
          <w:tcPr>
            <w:tcW w:w="3974" w:type="dxa"/>
            <w:vAlign w:val="center"/>
          </w:tcPr>
          <w:p w14:paraId="089EAF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380" w:type="dxa"/>
            <w:vAlign w:val="center"/>
          </w:tcPr>
          <w:p w14:paraId="4AB077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69 %,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4 %, </w:t>
            </w: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4 %</w:t>
            </w:r>
          </w:p>
        </w:tc>
      </w:tr>
      <w:tr w:rsidR="000A2396" w14:paraId="1B655374" w14:textId="77777777" w:rsidTr="000A2396">
        <w:trPr>
          <w:cantSplit/>
          <w:jc w:val="center"/>
        </w:trPr>
        <w:tc>
          <w:tcPr>
            <w:tcW w:w="3974" w:type="dxa"/>
            <w:vAlign w:val="center"/>
          </w:tcPr>
          <w:p w14:paraId="445C63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380" w:type="dxa"/>
            <w:vAlign w:val="center"/>
          </w:tcPr>
          <w:p w14:paraId="2755A3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386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(4,6), 68,6 % трафика из США, средняя длительность визита 3 мин. 19 с.</w:t>
            </w:r>
          </w:p>
        </w:tc>
      </w:tr>
      <w:tr w:rsidR="000A2396" w14:paraId="182BFBC7" w14:textId="77777777" w:rsidTr="000A2396">
        <w:trPr>
          <w:cantSplit/>
          <w:jc w:val="center"/>
        </w:trPr>
        <w:tc>
          <w:tcPr>
            <w:tcW w:w="3974" w:type="dxa"/>
            <w:vAlign w:val="center"/>
          </w:tcPr>
          <w:p w14:paraId="193F44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380" w:type="dxa"/>
            <w:vAlign w:val="center"/>
          </w:tcPr>
          <w:p w14:paraId="2B2A7D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платформа, не инструмент проверки; дорого для малых пользователей</w:t>
            </w:r>
          </w:p>
        </w:tc>
      </w:tr>
    </w:tbl>
    <w:p w14:paraId="6A66CF5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Datarails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корпоративная платформа, не инструмент проверки; дорого для малых пользователей</w:t>
      </w:r>
      <w:r>
        <w:rPr>
          <w:sz w:val="28"/>
        </w:rPr>
        <w:t>.</w:t>
      </w:r>
    </w:p>
    <w:p w14:paraId="052E2D5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карточка конкурента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78DC3B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20 – Карточка конкурента </w:t>
      </w:r>
      <w:r>
        <w:rPr>
          <w:i/>
          <w:sz w:val="28"/>
        </w:rPr>
        <w:t>Operis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796"/>
        <w:gridCol w:w="5559"/>
      </w:tblGrid>
      <w:tr w:rsidR="000A2396" w14:paraId="13E6C35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796" w:type="dxa"/>
            <w:vAlign w:val="center"/>
          </w:tcPr>
          <w:p w14:paraId="749AE3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5558" w:type="dxa"/>
            <w:vAlign w:val="center"/>
          </w:tcPr>
          <w:p w14:paraId="7513CE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A2396" w14:paraId="725760D7" w14:textId="77777777" w:rsidTr="000A2396">
        <w:trPr>
          <w:cantSplit/>
          <w:jc w:val="center"/>
        </w:trPr>
        <w:tc>
          <w:tcPr>
            <w:tcW w:w="3796" w:type="dxa"/>
            <w:vAlign w:val="center"/>
          </w:tcPr>
          <w:p w14:paraId="16DFF6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Домен</w:t>
            </w:r>
          </w:p>
        </w:tc>
        <w:tc>
          <w:tcPr>
            <w:tcW w:w="5558" w:type="dxa"/>
            <w:vAlign w:val="center"/>
          </w:tcPr>
          <w:p w14:paraId="28F24B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operis.com</w:t>
            </w:r>
          </w:p>
        </w:tc>
      </w:tr>
      <w:tr w:rsidR="000A2396" w14:paraId="493B89AB" w14:textId="77777777" w:rsidTr="000A2396">
        <w:trPr>
          <w:cantSplit/>
          <w:jc w:val="center"/>
        </w:trPr>
        <w:tc>
          <w:tcPr>
            <w:tcW w:w="3796" w:type="dxa"/>
            <w:vAlign w:val="center"/>
          </w:tcPr>
          <w:p w14:paraId="1D2B1C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</w:t>
            </w:r>
          </w:p>
        </w:tc>
        <w:tc>
          <w:tcPr>
            <w:tcW w:w="5558" w:type="dxa"/>
            <w:vAlign w:val="center"/>
          </w:tcPr>
          <w:p w14:paraId="19F439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</w:tr>
      <w:tr w:rsidR="000A2396" w14:paraId="37925FCF" w14:textId="77777777" w:rsidTr="000A2396">
        <w:trPr>
          <w:cantSplit/>
          <w:jc w:val="center"/>
        </w:trPr>
        <w:tc>
          <w:tcPr>
            <w:tcW w:w="3796" w:type="dxa"/>
            <w:vAlign w:val="center"/>
          </w:tcPr>
          <w:p w14:paraId="0C1D48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</w:t>
            </w:r>
          </w:p>
        </w:tc>
        <w:tc>
          <w:tcPr>
            <w:tcW w:w="5558" w:type="dxa"/>
            <w:vAlign w:val="center"/>
          </w:tcPr>
          <w:p w14:paraId="5A7AE4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финансовых моделей,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Analysis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Kit</w:t>
            </w:r>
          </w:p>
        </w:tc>
      </w:tr>
      <w:tr w:rsidR="000A2396" w14:paraId="13CDE096" w14:textId="77777777" w:rsidTr="000A2396">
        <w:trPr>
          <w:cantSplit/>
          <w:jc w:val="center"/>
        </w:trPr>
        <w:tc>
          <w:tcPr>
            <w:tcW w:w="3796" w:type="dxa"/>
            <w:vAlign w:val="center"/>
          </w:tcPr>
          <w:p w14:paraId="057260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5558" w:type="dxa"/>
            <w:vAlign w:val="center"/>
          </w:tcPr>
          <w:p w14:paraId="0FF70D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инфраструктура, модели</w:t>
            </w:r>
          </w:p>
        </w:tc>
      </w:tr>
      <w:tr w:rsidR="000A2396" w14:paraId="46419EDA" w14:textId="77777777" w:rsidTr="000A2396">
        <w:trPr>
          <w:cantSplit/>
          <w:jc w:val="center"/>
        </w:trPr>
        <w:tc>
          <w:tcPr>
            <w:tcW w:w="3796" w:type="dxa"/>
            <w:vAlign w:val="center"/>
          </w:tcPr>
          <w:p w14:paraId="5C2DA2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</w:t>
            </w:r>
          </w:p>
        </w:tc>
        <w:tc>
          <w:tcPr>
            <w:tcW w:w="5558" w:type="dxa"/>
            <w:vAlign w:val="center"/>
          </w:tcPr>
          <w:p w14:paraId="5DBA11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 плюс налог (страница производителя)</w:t>
            </w:r>
          </w:p>
        </w:tc>
      </w:tr>
      <w:tr w:rsidR="000A2396" w14:paraId="0B019A27" w14:textId="77777777" w:rsidTr="000A2396">
        <w:trPr>
          <w:cantSplit/>
          <w:jc w:val="center"/>
        </w:trPr>
        <w:tc>
          <w:tcPr>
            <w:tcW w:w="3796" w:type="dxa"/>
            <w:vAlign w:val="center"/>
          </w:tcPr>
          <w:p w14:paraId="5E77F8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Трафик</w:t>
            </w:r>
          </w:p>
        </w:tc>
        <w:tc>
          <w:tcPr>
            <w:tcW w:w="5558" w:type="dxa"/>
            <w:vAlign w:val="center"/>
          </w:tcPr>
          <w:p w14:paraId="3B88D2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14 688 визитов в месяц, мировой ранг 2 346 862</w:t>
            </w:r>
          </w:p>
        </w:tc>
      </w:tr>
      <w:tr w:rsidR="000A2396" w14:paraId="1C667668" w14:textId="77777777" w:rsidTr="000A2396">
        <w:trPr>
          <w:cantSplit/>
          <w:jc w:val="center"/>
        </w:trPr>
        <w:tc>
          <w:tcPr>
            <w:tcW w:w="3796" w:type="dxa"/>
            <w:vAlign w:val="center"/>
          </w:tcPr>
          <w:p w14:paraId="57838F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558" w:type="dxa"/>
            <w:vAlign w:val="center"/>
          </w:tcPr>
          <w:p w14:paraId="6D2415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27 %, органика 29 %, рефералы 8 %</w:t>
            </w:r>
          </w:p>
        </w:tc>
      </w:tr>
      <w:tr w:rsidR="000A2396" w14:paraId="7ADB1061" w14:textId="77777777" w:rsidTr="000A2396">
        <w:trPr>
          <w:cantSplit/>
          <w:jc w:val="center"/>
        </w:trPr>
        <w:tc>
          <w:tcPr>
            <w:tcW w:w="3796" w:type="dxa"/>
            <w:vAlign w:val="center"/>
          </w:tcPr>
          <w:p w14:paraId="21D928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5558" w:type="dxa"/>
            <w:vAlign w:val="center"/>
          </w:tcPr>
          <w:p w14:paraId="22E65F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GB</w:t>
            </w:r>
            <w:r>
              <w:rPr>
                <w:sz w:val="24"/>
              </w:rPr>
              <w:t xml:space="preserve"> 59 %, </w:t>
            </w:r>
            <w:r>
              <w:rPr>
                <w:i/>
                <w:sz w:val="24"/>
              </w:rPr>
              <w:t>US</w:t>
            </w:r>
            <w:r>
              <w:rPr>
                <w:sz w:val="24"/>
              </w:rPr>
              <w:t xml:space="preserve"> 18 %, </w:t>
            </w:r>
            <w:r>
              <w:rPr>
                <w:i/>
                <w:sz w:val="24"/>
              </w:rPr>
              <w:t>CA</w:t>
            </w:r>
            <w:r>
              <w:rPr>
                <w:sz w:val="24"/>
              </w:rPr>
              <w:t xml:space="preserve"> 17 %</w:t>
            </w:r>
          </w:p>
        </w:tc>
      </w:tr>
      <w:tr w:rsidR="000A2396" w14:paraId="01E0E7FD" w14:textId="77777777" w:rsidTr="000A2396">
        <w:trPr>
          <w:cantSplit/>
          <w:jc w:val="center"/>
        </w:trPr>
        <w:tc>
          <w:tcPr>
            <w:tcW w:w="3796" w:type="dxa"/>
            <w:vAlign w:val="center"/>
          </w:tcPr>
          <w:p w14:paraId="411052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Сильные стороны</w:t>
            </w:r>
          </w:p>
        </w:tc>
        <w:tc>
          <w:tcPr>
            <w:tcW w:w="5558" w:type="dxa"/>
            <w:vAlign w:val="center"/>
          </w:tcPr>
          <w:p w14:paraId="2A3302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узнаваемая консалтинговая марка в Великобритании (59 % трафика), услуги аудита моделей</w:t>
            </w:r>
          </w:p>
        </w:tc>
      </w:tr>
      <w:tr w:rsidR="000A2396" w14:paraId="39090183" w14:textId="77777777" w:rsidTr="000A2396">
        <w:trPr>
          <w:cantSplit/>
          <w:jc w:val="center"/>
        </w:trPr>
        <w:tc>
          <w:tcPr>
            <w:tcW w:w="3796" w:type="dxa"/>
            <w:vAlign w:val="center"/>
          </w:tcPr>
          <w:p w14:paraId="2C307F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Слабые стороны и возможность для </w:t>
            </w:r>
            <w:r>
              <w:rPr>
                <w:i/>
                <w:sz w:val="24"/>
              </w:rPr>
              <w:t>TableMind</w:t>
            </w:r>
          </w:p>
        </w:tc>
        <w:tc>
          <w:tcPr>
            <w:tcW w:w="5558" w:type="dxa"/>
            <w:vAlign w:val="center"/>
          </w:tcPr>
          <w:p w14:paraId="5B99DE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малый трафик (14,7 тыс. визитов), отказов 69 %; продает услугу, а не </w:t>
            </w:r>
            <w:r>
              <w:rPr>
                <w:sz w:val="24"/>
              </w:rPr>
              <w:t>самообслуживаемый сервис</w:t>
            </w:r>
          </w:p>
        </w:tc>
      </w:tr>
    </w:tbl>
    <w:p w14:paraId="298BBDE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Карточка </w:t>
      </w:r>
      <w:r>
        <w:rPr>
          <w:i/>
          <w:sz w:val="28"/>
        </w:rPr>
        <w:t>Operis</w:t>
      </w:r>
      <w:r>
        <w:rPr>
          <w:sz w:val="28"/>
        </w:rPr>
        <w:t xml:space="preserve"> показывает, что именно он забирает у рынка и где у </w:t>
      </w:r>
      <w:r>
        <w:rPr>
          <w:i/>
          <w:sz w:val="28"/>
        </w:rPr>
        <w:t>TableMind</w:t>
      </w:r>
      <w:r>
        <w:rPr>
          <w:sz w:val="28"/>
        </w:rPr>
        <w:t xml:space="preserve"> остается место: малый трафик (14,7 тыс. визитов), отказов 69 %; продает услугу, а не самообслуживаемый сервис.</w:t>
      </w:r>
    </w:p>
    <w:p w14:paraId="71013369" w14:textId="77777777" w:rsidR="000A2396" w:rsidRDefault="007E7498">
      <w:pPr>
        <w:pStyle w:val="3"/>
        <w:spacing w:before="360" w:after="360" w:line="360" w:lineRule="exact"/>
        <w:ind w:firstLine="709"/>
      </w:pPr>
      <w:bookmarkStart w:id="108" w:name="_bd0f162afc2e7ad7347811c158aa5f062feeff4"/>
      <w:bookmarkEnd w:id="107"/>
      <w:r>
        <w:rPr>
          <w:b/>
        </w:rPr>
        <w:t>3.2.10 Вывод о привлекательности рынка и с</w:t>
      </w:r>
      <w:r>
        <w:rPr>
          <w:b/>
        </w:rPr>
        <w:t>тратегия входа</w:t>
      </w:r>
    </w:p>
    <w:p w14:paraId="561E43F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Рынок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умеренно привлекателен: потенциал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по ЛР2-3), </w:t>
      </w:r>
      <w:r>
        <w:rPr>
          <w:sz w:val="28"/>
        </w:rPr>
        <w:lastRenderedPageBreak/>
        <w:t>платежеспособность сегментов достаточная, прямые конкуренты малы и слабо подкреплены отзывами, платной рекламы почти нет.</w:t>
      </w:r>
      <w:r>
        <w:rPr>
          <w:sz w:val="28"/>
        </w:rPr>
        <w:t xml:space="preserve"> Давление создают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чувствительность покупателей к цене и низкий порог входа для новых игроков. Среднее давление пяти сил 3,55 из 5, индекс барьеров входа 3,15.</w:t>
      </w:r>
    </w:p>
    <w:p w14:paraId="62217E0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стратеги</w:t>
      </w:r>
      <w:r>
        <w:rPr>
          <w:sz w:val="28"/>
        </w:rPr>
        <w:t>я входа по ситуациям.</w:t>
      </w:r>
    </w:p>
    <w:p w14:paraId="39ED51C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21 – Стратегия входа по ситуациям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698"/>
        <w:gridCol w:w="2544"/>
        <w:gridCol w:w="4113"/>
      </w:tblGrid>
      <w:tr w:rsidR="000A2396" w14:paraId="35C93014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697" w:type="dxa"/>
            <w:vAlign w:val="center"/>
          </w:tcPr>
          <w:p w14:paraId="6065FF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Ситуация по данным</w:t>
            </w:r>
          </w:p>
        </w:tc>
        <w:tc>
          <w:tcPr>
            <w:tcW w:w="2544" w:type="dxa"/>
            <w:vAlign w:val="center"/>
          </w:tcPr>
          <w:p w14:paraId="441524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означает</w:t>
            </w:r>
          </w:p>
        </w:tc>
        <w:tc>
          <w:tcPr>
            <w:tcW w:w="4113" w:type="dxa"/>
            <w:vAlign w:val="center"/>
          </w:tcPr>
          <w:p w14:paraId="7A2699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Рекомендуемая стратегия </w:t>
            </w:r>
            <w:r>
              <w:rPr>
                <w:b/>
                <w:i/>
                <w:sz w:val="24"/>
              </w:rPr>
              <w:t>TableMind</w:t>
            </w:r>
          </w:p>
        </w:tc>
      </w:tr>
      <w:tr w:rsidR="000A2396" w14:paraId="68E1B145" w14:textId="77777777" w:rsidTr="000A2396">
        <w:trPr>
          <w:cantSplit/>
          <w:jc w:val="center"/>
        </w:trPr>
        <w:tc>
          <w:tcPr>
            <w:tcW w:w="2697" w:type="dxa"/>
            <w:vAlign w:val="center"/>
          </w:tcPr>
          <w:p w14:paraId="024652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Топ-3 держат 52 % релевантного трафика</w:t>
            </w:r>
          </w:p>
        </w:tc>
        <w:tc>
          <w:tcPr>
            <w:tcW w:w="2544" w:type="dxa"/>
            <w:vAlign w:val="center"/>
          </w:tcPr>
          <w:p w14:paraId="5ED3D2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умеренно концентрирован</w:t>
            </w:r>
          </w:p>
        </w:tc>
        <w:tc>
          <w:tcPr>
            <w:tcW w:w="4113" w:type="dxa"/>
            <w:vAlign w:val="center"/>
          </w:tcPr>
          <w:p w14:paraId="7F3D2C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Входить в недообслуженный сегмент: независимая проверка моделей финансистов, а не общий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</w:tr>
      <w:tr w:rsidR="000A2396" w14:paraId="6C89DAA4" w14:textId="77777777" w:rsidTr="000A2396">
        <w:trPr>
          <w:cantSplit/>
          <w:jc w:val="center"/>
        </w:trPr>
        <w:tc>
          <w:tcPr>
            <w:tcW w:w="2697" w:type="dxa"/>
            <w:vAlign w:val="center"/>
          </w:tcPr>
          <w:p w14:paraId="355AA4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трафик конкурентов около 4 %</w:t>
            </w:r>
          </w:p>
        </w:tc>
        <w:tc>
          <w:tcPr>
            <w:tcW w:w="2544" w:type="dxa"/>
            <w:vAlign w:val="center"/>
          </w:tcPr>
          <w:p w14:paraId="7173BB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Реклама пока недорога</w:t>
            </w:r>
          </w:p>
        </w:tc>
        <w:tc>
          <w:tcPr>
            <w:tcW w:w="4113" w:type="dxa"/>
            <w:vAlign w:val="center"/>
          </w:tcPr>
          <w:p w14:paraId="7FF4C7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стоимость клика и конверсии в тестовых кампаниях на этапе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; ориентиры ставок привед</w:t>
            </w:r>
            <w:r>
              <w:rPr>
                <w:sz w:val="24"/>
              </w:rPr>
              <w:t>ены в приложении Д</w:t>
            </w:r>
          </w:p>
        </w:tc>
      </w:tr>
      <w:tr w:rsidR="000A2396" w14:paraId="3344CAC9" w14:textId="77777777" w:rsidTr="000A2396">
        <w:trPr>
          <w:cantSplit/>
          <w:jc w:val="center"/>
        </w:trPr>
        <w:tc>
          <w:tcPr>
            <w:tcW w:w="2697" w:type="dxa"/>
            <w:vAlign w:val="center"/>
          </w:tcPr>
          <w:p w14:paraId="7F95C8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Выдача и трафик в органике и прямых заходах</w:t>
            </w:r>
          </w:p>
        </w:tc>
        <w:tc>
          <w:tcPr>
            <w:tcW w:w="2544" w:type="dxa"/>
            <w:vAlign w:val="center"/>
          </w:tcPr>
          <w:p w14:paraId="304A15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роль поиска и бренда</w:t>
            </w:r>
          </w:p>
        </w:tc>
        <w:tc>
          <w:tcPr>
            <w:tcW w:w="4113" w:type="dxa"/>
            <w:vAlign w:val="center"/>
          </w:tcPr>
          <w:p w14:paraId="2539BE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Контент и страницы по проблемным запросам (ошибки в формулах),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</w:t>
            </w:r>
          </w:p>
        </w:tc>
      </w:tr>
      <w:tr w:rsidR="000A2396" w14:paraId="09554063" w14:textId="77777777" w:rsidTr="000A2396">
        <w:trPr>
          <w:cantSplit/>
          <w:jc w:val="center"/>
        </w:trPr>
        <w:tc>
          <w:tcPr>
            <w:tcW w:w="2697" w:type="dxa"/>
            <w:vAlign w:val="center"/>
          </w:tcPr>
          <w:p w14:paraId="71244E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у прямых конкурентов почти нет</w:t>
            </w:r>
          </w:p>
        </w:tc>
        <w:tc>
          <w:tcPr>
            <w:tcW w:w="2544" w:type="dxa"/>
            <w:vAlign w:val="center"/>
          </w:tcPr>
          <w:p w14:paraId="18E710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 в нише низкий</w:t>
            </w:r>
          </w:p>
        </w:tc>
        <w:tc>
          <w:tcPr>
            <w:tcW w:w="4113" w:type="dxa"/>
            <w:vAlign w:val="center"/>
          </w:tcPr>
          <w:p w14:paraId="737C79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Первым собрать отзывы и кейсы: пилоты, публичные примеры найденных ошибок</w:t>
            </w:r>
          </w:p>
        </w:tc>
      </w:tr>
      <w:tr w:rsidR="000A2396" w14:paraId="054FE449" w14:textId="77777777" w:rsidTr="000A2396">
        <w:trPr>
          <w:cantSplit/>
          <w:jc w:val="center"/>
        </w:trPr>
        <w:tc>
          <w:tcPr>
            <w:tcW w:w="2697" w:type="dxa"/>
            <w:vAlign w:val="center"/>
          </w:tcPr>
          <w:p w14:paraId="2693DB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трафика</w:t>
            </w:r>
          </w:p>
        </w:tc>
        <w:tc>
          <w:tcPr>
            <w:tcW w:w="2544" w:type="dxa"/>
            <w:vAlign w:val="center"/>
          </w:tcPr>
          <w:p w14:paraId="116126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4113" w:type="dxa"/>
            <w:vAlign w:val="center"/>
          </w:tcPr>
          <w:p w14:paraId="570210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Позиционировать как проверку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-результатов: доказательство, отчет, воспроизводимость; интеграция с </w:t>
            </w:r>
            <w:r>
              <w:rPr>
                <w:i/>
                <w:sz w:val="24"/>
              </w:rPr>
              <w:t>Co</w:t>
            </w:r>
            <w:r>
              <w:rPr>
                <w:i/>
                <w:sz w:val="24"/>
              </w:rPr>
              <w:t>pilot</w:t>
            </w:r>
            <w:r>
              <w:rPr>
                <w:sz w:val="24"/>
              </w:rPr>
              <w:t>, а не борьба с ним</w:t>
            </w:r>
          </w:p>
        </w:tc>
      </w:tr>
      <w:tr w:rsidR="000A2396" w14:paraId="7BAA63E9" w14:textId="77777777" w:rsidTr="000A2396">
        <w:trPr>
          <w:cantSplit/>
          <w:jc w:val="center"/>
        </w:trPr>
        <w:tc>
          <w:tcPr>
            <w:tcW w:w="2697" w:type="dxa"/>
            <w:vAlign w:val="center"/>
          </w:tcPr>
          <w:p w14:paraId="64F580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покупателя сравнивается с 8-18 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2544" w:type="dxa"/>
            <w:vAlign w:val="center"/>
          </w:tcPr>
          <w:p w14:paraId="396233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Сила покупателей высокая</w:t>
            </w:r>
          </w:p>
        </w:tc>
        <w:tc>
          <w:tcPr>
            <w:tcW w:w="4113" w:type="dxa"/>
            <w:vAlign w:val="center"/>
          </w:tcPr>
          <w:p w14:paraId="0769A9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тариф,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, не конкурировать только ценой, показывать экономию времени и риск ошибки</w:t>
            </w:r>
          </w:p>
        </w:tc>
      </w:tr>
    </w:tbl>
    <w:p w14:paraId="52C7D32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 сводится к узкому позиционированию «независимая проверка и доказательство» для финансовых специалистов, входу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 и ранней работе с отзывами. Эти выводы переходят в ЛР5 (анализ конкурентов и стандарт товара) и</w:t>
      </w:r>
      <w:r>
        <w:rPr>
          <w:sz w:val="28"/>
        </w:rPr>
        <w:t xml:space="preserve"> в ЛР6 (ценностное предложение).</w:t>
      </w:r>
    </w:p>
    <w:p w14:paraId="56FCACED" w14:textId="77777777" w:rsidR="000A2396" w:rsidRDefault="007E7498">
      <w:pPr>
        <w:pStyle w:val="3"/>
        <w:spacing w:before="360" w:after="360" w:line="360" w:lineRule="exact"/>
        <w:ind w:firstLine="709"/>
      </w:pPr>
      <w:bookmarkStart w:id="109" w:name="_07f39535de8dfb555f41c49666d7d7ad4469d72"/>
      <w:bookmarkEnd w:id="108"/>
      <w:r>
        <w:rPr>
          <w:b/>
        </w:rPr>
        <w:t>3.2.11 Проверка расчетов и чувствительность</w:t>
      </w:r>
    </w:p>
    <w:p w14:paraId="3682E28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выполнен отдельным скриптом на </w:t>
      </w:r>
      <w:r>
        <w:rPr>
          <w:i/>
          <w:sz w:val="28"/>
        </w:rPr>
        <w:t>Python</w:t>
      </w:r>
      <w:r>
        <w:rPr>
          <w:sz w:val="28"/>
        </w:rPr>
        <w:t xml:space="preserve">: пересчитаны релевантный трафик,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, </w:t>
      </w:r>
      <w:r>
        <w:rPr>
          <w:i/>
          <w:sz w:val="28"/>
        </w:rPr>
        <w:t>HHI</w:t>
      </w:r>
      <w:r>
        <w:rPr>
          <w:sz w:val="28"/>
        </w:rPr>
        <w:t>, взвешенные доли каналов, индекс доверия, индекс ресурсной силы, доля зам</w:t>
      </w:r>
      <w:r>
        <w:rPr>
          <w:sz w:val="28"/>
        </w:rPr>
        <w:t>енителей, итоговый индекс барьеров, суммы баллов шаблона Портера. Из 19 контрольных величин расхождений выше допуска нет (19 из 19);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формул без </w:t>
      </w:r>
      <w:r>
        <w:rPr>
          <w:sz w:val="28"/>
        </w:rPr>
        <w:lastRenderedPageBreak/>
        <w:t>округления и 1</w:t>
      </w:r>
      <w:r>
        <w:rPr>
          <w:i/>
          <w:sz w:val="28"/>
        </w:rPr>
        <w:t>e-4</w:t>
      </w:r>
      <w:r>
        <w:rPr>
          <w:sz w:val="28"/>
        </w:rPr>
        <w:t xml:space="preserve"> для величин, в которые входят округленные коэффициенты. Ошибок формул в книгах</w:t>
      </w:r>
      <w:r>
        <w:rPr>
          <w:sz w:val="28"/>
        </w:rPr>
        <w:t xml:space="preserve"> нет.</w:t>
      </w:r>
    </w:p>
    <w:p w14:paraId="563A2EF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чувствительность индекса барьеров входа.</w:t>
      </w:r>
    </w:p>
    <w:p w14:paraId="11296BBE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22 – Чувствительность индекса барьеров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409"/>
        <w:gridCol w:w="1931"/>
        <w:gridCol w:w="1875"/>
        <w:gridCol w:w="2140"/>
      </w:tblGrid>
      <w:tr w:rsidR="000A2396" w14:paraId="30877FE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408" w:type="dxa"/>
            <w:vAlign w:val="center"/>
          </w:tcPr>
          <w:p w14:paraId="7D1704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Фактор или вариант</w:t>
            </w:r>
          </w:p>
        </w:tc>
        <w:tc>
          <w:tcPr>
            <w:tcW w:w="1931" w:type="dxa"/>
            <w:vAlign w:val="center"/>
          </w:tcPr>
          <w:p w14:paraId="77188B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минус 2</w:t>
            </w:r>
          </w:p>
        </w:tc>
        <w:tc>
          <w:tcPr>
            <w:tcW w:w="1875" w:type="dxa"/>
            <w:vAlign w:val="center"/>
          </w:tcPr>
          <w:p w14:paraId="039C06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при балле плюс 2</w:t>
            </w:r>
          </w:p>
        </w:tc>
        <w:tc>
          <w:tcPr>
            <w:tcW w:w="2140" w:type="dxa"/>
            <w:vAlign w:val="center"/>
          </w:tcPr>
          <w:p w14:paraId="13B562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Наибольшее отклонение</w:t>
            </w:r>
          </w:p>
        </w:tc>
      </w:tr>
      <w:tr w:rsidR="000A2396" w14:paraId="3DEC704F" w14:textId="77777777" w:rsidTr="000A2396">
        <w:trPr>
          <w:cantSplit/>
          <w:jc w:val="center"/>
        </w:trPr>
        <w:tc>
          <w:tcPr>
            <w:tcW w:w="3408" w:type="dxa"/>
            <w:vAlign w:val="center"/>
          </w:tcPr>
          <w:p w14:paraId="594299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Равные веса факторов</w:t>
            </w:r>
          </w:p>
        </w:tc>
        <w:tc>
          <w:tcPr>
            <w:tcW w:w="1931" w:type="dxa"/>
            <w:vAlign w:val="center"/>
          </w:tcPr>
          <w:p w14:paraId="6B0418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875" w:type="dxa"/>
            <w:vAlign w:val="center"/>
          </w:tcPr>
          <w:p w14:paraId="172BD7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2140" w:type="dxa"/>
            <w:vAlign w:val="center"/>
          </w:tcPr>
          <w:p w14:paraId="07EA2D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0A2396" w14:paraId="2EFD7527" w14:textId="77777777" w:rsidTr="000A2396">
        <w:trPr>
          <w:cantSplit/>
          <w:jc w:val="center"/>
        </w:trPr>
        <w:tc>
          <w:tcPr>
            <w:tcW w:w="3408" w:type="dxa"/>
            <w:vAlign w:val="center"/>
          </w:tcPr>
          <w:p w14:paraId="329D68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</w:t>
            </w:r>
          </w:p>
        </w:tc>
        <w:tc>
          <w:tcPr>
            <w:tcW w:w="1931" w:type="dxa"/>
            <w:vAlign w:val="center"/>
          </w:tcPr>
          <w:p w14:paraId="5BB292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1875" w:type="dxa"/>
            <w:vAlign w:val="center"/>
          </w:tcPr>
          <w:p w14:paraId="6CAF6C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2140" w:type="dxa"/>
            <w:vAlign w:val="center"/>
          </w:tcPr>
          <w:p w14:paraId="20D1E2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0,31</w:t>
            </w:r>
          </w:p>
        </w:tc>
      </w:tr>
      <w:tr w:rsidR="000A2396" w14:paraId="78167D5D" w14:textId="77777777" w:rsidTr="000A2396">
        <w:trPr>
          <w:cantSplit/>
          <w:jc w:val="center"/>
        </w:trPr>
        <w:tc>
          <w:tcPr>
            <w:tcW w:w="3408" w:type="dxa"/>
            <w:vAlign w:val="center"/>
          </w:tcPr>
          <w:p w14:paraId="4C8414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Органическое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>-давление</w:t>
            </w:r>
          </w:p>
        </w:tc>
        <w:tc>
          <w:tcPr>
            <w:tcW w:w="1931" w:type="dxa"/>
            <w:vAlign w:val="center"/>
          </w:tcPr>
          <w:p w14:paraId="0224F9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5F7B35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14B829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A2396" w14:paraId="14E15E4B" w14:textId="77777777" w:rsidTr="000A2396">
        <w:trPr>
          <w:cantSplit/>
          <w:jc w:val="center"/>
        </w:trPr>
        <w:tc>
          <w:tcPr>
            <w:tcW w:w="3408" w:type="dxa"/>
            <w:vAlign w:val="center"/>
          </w:tcPr>
          <w:p w14:paraId="11D450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рекламное давление</w:t>
            </w:r>
          </w:p>
        </w:tc>
        <w:tc>
          <w:tcPr>
            <w:tcW w:w="1931" w:type="dxa"/>
            <w:vAlign w:val="center"/>
          </w:tcPr>
          <w:p w14:paraId="1927A1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1875" w:type="dxa"/>
            <w:vAlign w:val="center"/>
          </w:tcPr>
          <w:p w14:paraId="207C4A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B48DA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A2396" w14:paraId="50F8374F" w14:textId="77777777" w:rsidTr="000A2396">
        <w:trPr>
          <w:cantSplit/>
          <w:jc w:val="center"/>
        </w:trPr>
        <w:tc>
          <w:tcPr>
            <w:tcW w:w="3408" w:type="dxa"/>
            <w:vAlign w:val="center"/>
          </w:tcPr>
          <w:p w14:paraId="24EB20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Брендовая сила</w:t>
            </w:r>
          </w:p>
        </w:tc>
        <w:tc>
          <w:tcPr>
            <w:tcW w:w="1931" w:type="dxa"/>
            <w:vAlign w:val="center"/>
          </w:tcPr>
          <w:p w14:paraId="6B4EF7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4F8592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525990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A2396" w14:paraId="788653C9" w14:textId="77777777" w:rsidTr="000A2396">
        <w:trPr>
          <w:cantSplit/>
          <w:jc w:val="center"/>
        </w:trPr>
        <w:tc>
          <w:tcPr>
            <w:tcW w:w="3408" w:type="dxa"/>
            <w:vAlign w:val="center"/>
          </w:tcPr>
          <w:p w14:paraId="5D6EC3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Поисково-рекламная конкуренция</w:t>
            </w:r>
          </w:p>
        </w:tc>
        <w:tc>
          <w:tcPr>
            <w:tcW w:w="1931" w:type="dxa"/>
            <w:vAlign w:val="center"/>
          </w:tcPr>
          <w:p w14:paraId="7D5AF4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257222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26ADE7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A2396" w14:paraId="23FFE173" w14:textId="77777777" w:rsidTr="000A2396">
        <w:trPr>
          <w:cantSplit/>
          <w:jc w:val="center"/>
        </w:trPr>
        <w:tc>
          <w:tcPr>
            <w:tcW w:w="3408" w:type="dxa"/>
            <w:vAlign w:val="center"/>
          </w:tcPr>
          <w:p w14:paraId="544933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Репутационный барьер</w:t>
            </w:r>
          </w:p>
        </w:tc>
        <w:tc>
          <w:tcPr>
            <w:tcW w:w="1931" w:type="dxa"/>
            <w:vAlign w:val="center"/>
          </w:tcPr>
          <w:p w14:paraId="17436B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106E68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2140" w:type="dxa"/>
            <w:vAlign w:val="center"/>
          </w:tcPr>
          <w:p w14:paraId="769A99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A2396" w14:paraId="03CCF460" w14:textId="77777777" w:rsidTr="000A2396">
        <w:trPr>
          <w:cantSplit/>
          <w:jc w:val="center"/>
        </w:trPr>
        <w:tc>
          <w:tcPr>
            <w:tcW w:w="3408" w:type="dxa"/>
            <w:vAlign w:val="center"/>
          </w:tcPr>
          <w:p w14:paraId="2A78CE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Технологический и ресурсный барьер</w:t>
            </w:r>
          </w:p>
        </w:tc>
        <w:tc>
          <w:tcPr>
            <w:tcW w:w="1931" w:type="dxa"/>
            <w:vAlign w:val="center"/>
          </w:tcPr>
          <w:p w14:paraId="779F4F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2,92</w:t>
            </w:r>
          </w:p>
        </w:tc>
        <w:tc>
          <w:tcPr>
            <w:tcW w:w="1875" w:type="dxa"/>
            <w:vAlign w:val="center"/>
          </w:tcPr>
          <w:p w14:paraId="35C50E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63CE7E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</w:tr>
      <w:tr w:rsidR="000A2396" w14:paraId="0BE43343" w14:textId="77777777" w:rsidTr="000A2396">
        <w:trPr>
          <w:cantSplit/>
          <w:jc w:val="center"/>
        </w:trPr>
        <w:tc>
          <w:tcPr>
            <w:tcW w:w="3408" w:type="dxa"/>
            <w:vAlign w:val="center"/>
          </w:tcPr>
          <w:p w14:paraId="68C7CC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31" w:type="dxa"/>
            <w:vAlign w:val="center"/>
          </w:tcPr>
          <w:p w14:paraId="53EB41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0349ED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3,31</w:t>
            </w:r>
          </w:p>
        </w:tc>
        <w:tc>
          <w:tcPr>
            <w:tcW w:w="2140" w:type="dxa"/>
            <w:vAlign w:val="center"/>
          </w:tcPr>
          <w:p w14:paraId="46321F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  <w:tr w:rsidR="000A2396" w14:paraId="3F2A891A" w14:textId="77777777" w:rsidTr="000A2396">
        <w:trPr>
          <w:cantSplit/>
          <w:jc w:val="center"/>
        </w:trPr>
        <w:tc>
          <w:tcPr>
            <w:tcW w:w="3408" w:type="dxa"/>
            <w:vAlign w:val="center"/>
          </w:tcPr>
          <w:p w14:paraId="4C8F57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Угроза заменителей</w:t>
            </w:r>
          </w:p>
        </w:tc>
        <w:tc>
          <w:tcPr>
            <w:tcW w:w="1931" w:type="dxa"/>
            <w:vAlign w:val="center"/>
          </w:tcPr>
          <w:p w14:paraId="3212F7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875" w:type="dxa"/>
            <w:vAlign w:val="center"/>
          </w:tcPr>
          <w:p w14:paraId="1CB8A3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</w:t>
            </w:r>
          </w:p>
        </w:tc>
        <w:tc>
          <w:tcPr>
            <w:tcW w:w="2140" w:type="dxa"/>
            <w:vAlign w:val="center"/>
          </w:tcPr>
          <w:p w14:paraId="7254ED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0,15</w:t>
            </w:r>
          </w:p>
        </w:tc>
      </w:tr>
    </w:tbl>
    <w:p w14:paraId="5DDA718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Индекс барьеров входа устойчив: при равных весах он равен 3,22, а изменение балла любого одного фактора на 2 пункта сдвигает его не более чем на 0,31. Зона средних барьеров (2,5-4,0) сохраняется почти при всех вариантах, поэтому вывод о умеренных барьерах </w:t>
      </w:r>
      <w:r>
        <w:rPr>
          <w:sz w:val="28"/>
        </w:rPr>
        <w:t>входа устойчив к отдельным допущениям.</w:t>
      </w:r>
    </w:p>
    <w:p w14:paraId="20431686" w14:textId="77777777" w:rsidR="000A2396" w:rsidRDefault="007E7498">
      <w:pPr>
        <w:pStyle w:val="3"/>
        <w:spacing w:before="360" w:after="360" w:line="360" w:lineRule="exact"/>
        <w:ind w:firstLine="709"/>
      </w:pPr>
      <w:bookmarkStart w:id="110" w:name="_ограничения"/>
      <w:bookmarkEnd w:id="109"/>
      <w:r>
        <w:rPr>
          <w:b/>
        </w:rPr>
        <w:t>3.2.12 Ограничения</w:t>
      </w:r>
    </w:p>
    <w:p w14:paraId="48C3E68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 влияют на интерпретацию так: оценки </w:t>
      </w:r>
      <w:r>
        <w:rPr>
          <w:i/>
          <w:sz w:val="28"/>
        </w:rPr>
        <w:t>Similarweb</w:t>
      </w:r>
      <w:r>
        <w:rPr>
          <w:sz w:val="28"/>
        </w:rPr>
        <w:t xml:space="preserve"> приблизительны, особенно для малых сайтов; география взята по пяти крупнейшим странам, поэтому доля целевых стран занижена; данные </w:t>
      </w:r>
      <w:r>
        <w:rPr>
          <w:i/>
          <w:sz w:val="28"/>
        </w:rPr>
        <w:t>Semrush</w:t>
      </w:r>
      <w:r>
        <w:rPr>
          <w:sz w:val="28"/>
        </w:rPr>
        <w:t xml:space="preserve"> и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недоступны: ставки и сложность выдачи получены только для пяти массовых 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Д), для остальных запросов поисково-рекламная конкуренция оценена по прокси на основе каналов </w:t>
      </w:r>
      <w:r>
        <w:rPr>
          <w:i/>
          <w:sz w:val="28"/>
        </w:rPr>
        <w:t>Similarwe</w:t>
      </w:r>
      <w:r>
        <w:rPr>
          <w:i/>
          <w:sz w:val="28"/>
        </w:rPr>
        <w:t>b</w:t>
      </w:r>
      <w:r>
        <w:rPr>
          <w:sz w:val="28"/>
        </w:rPr>
        <w:t xml:space="preserve">, а объемы запросов расчетные; данные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 заменены сведениями деловой прессы (приложение Д ЛР5),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получен только для </w:t>
      </w:r>
      <w:r>
        <w:rPr>
          <w:i/>
          <w:sz w:val="28"/>
        </w:rPr>
        <w:t>PerfectXL</w:t>
      </w:r>
      <w:r>
        <w:rPr>
          <w:sz w:val="28"/>
        </w:rPr>
        <w:t xml:space="preserve">, поэтому технологическая зрелость оценена экспертно; отзывы </w:t>
      </w:r>
      <w:r>
        <w:rPr>
          <w:i/>
          <w:sz w:val="28"/>
        </w:rPr>
        <w:t>Google</w:t>
      </w:r>
      <w:r>
        <w:rPr>
          <w:sz w:val="28"/>
        </w:rPr>
        <w:t xml:space="preserve"> и кейсы на сайтах не собир</w:t>
      </w:r>
      <w:r>
        <w:rPr>
          <w:sz w:val="28"/>
        </w:rPr>
        <w:t>ались. Все эти пункты вынесены в приложение Б.</w:t>
      </w:r>
    </w:p>
    <w:p w14:paraId="1E6F8656" w14:textId="77777777" w:rsidR="000A2396" w:rsidRDefault="007E7498">
      <w:pPr>
        <w:pStyle w:val="2"/>
        <w:spacing w:before="360" w:after="360" w:line="360" w:lineRule="exact"/>
        <w:ind w:firstLine="709"/>
      </w:pPr>
      <w:bookmarkStart w:id="111" w:name="_37ea73996297bfb61eb062857803340f38ddaed"/>
      <w:bookmarkStart w:id="112" w:name="_Toc242033042"/>
      <w:bookmarkEnd w:id="110"/>
      <w:bookmarkEnd w:id="97"/>
      <w:r>
        <w:rPr>
          <w:b/>
          <w:sz w:val="28"/>
        </w:rPr>
        <w:t>3.3 Ответы на контрольные вопросы</w:t>
      </w:r>
      <w:bookmarkEnd w:id="112"/>
    </w:p>
    <w:p w14:paraId="37815B0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контрольному листу применения методики пяти сил [1] (раздел 16) и по чек-листу качества анализа конкуренции [2] (раздел 13).</w:t>
      </w:r>
    </w:p>
    <w:p w14:paraId="788EB1F9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>Зафиксированы ли продуктовые, клиен</w:t>
      </w:r>
      <w:r>
        <w:rPr>
          <w:sz w:val="28"/>
        </w:rPr>
        <w:t>тские, географические и канальные границы рынка? Да, границы перенесены из ЛР1 и ЛР2-3.</w:t>
      </w:r>
    </w:p>
    <w:p w14:paraId="154E9CC3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Составлен ли список прямых конкурентов, частичных конкурентов и заменителей? Да, таблица 1.</w:t>
      </w:r>
    </w:p>
    <w:p w14:paraId="03E0AFB2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цифровая видимость конкурентов: поиск, сайты, социальные сети, пл</w:t>
      </w:r>
      <w:r>
        <w:rPr>
          <w:sz w:val="28"/>
        </w:rPr>
        <w:t xml:space="preserve">атформы, отзывы? Да, по </w:t>
      </w:r>
      <w:r>
        <w:rPr>
          <w:i/>
          <w:sz w:val="28"/>
        </w:rPr>
        <w:t>Similarweb</w:t>
      </w:r>
      <w:r>
        <w:rPr>
          <w:sz w:val="28"/>
        </w:rPr>
        <w:t xml:space="preserve">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; поисковая выдача и реклама - частично: ставки и конкуренция запросов получены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 (приложение Д), рекламные кабинеты недоступны.</w:t>
      </w:r>
    </w:p>
    <w:p w14:paraId="5DC104BF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</w:t>
      </w:r>
      <w:r>
        <w:rPr>
          <w:sz w:val="28"/>
        </w:rPr>
        <w:t>оверены ли каналы трафика и зависимость от поисковых систем, рекламы и платформ? Да, таблица 5: поиск и прямые заходы около трех четвертей трафика.</w:t>
      </w:r>
    </w:p>
    <w:p w14:paraId="50DFFF5C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угроза входа новых участников с учетом стоимости привлечения клиента и доверия? Да, таблица 8; ор</w:t>
      </w:r>
      <w:r>
        <w:rPr>
          <w:sz w:val="28"/>
        </w:rPr>
        <w:t xml:space="preserve">иентиры стоимости клика получены по </w:t>
      </w:r>
      <w:r>
        <w:rPr>
          <w:i/>
          <w:sz w:val="28"/>
        </w:rPr>
        <w:t>Similarweb</w:t>
      </w:r>
      <w:r>
        <w:rPr>
          <w:sz w:val="28"/>
        </w:rPr>
        <w:t xml:space="preserve"> для пяти массовых запросов, для узких запросов они расчетные (приложение Д).</w:t>
      </w:r>
    </w:p>
    <w:p w14:paraId="3C543C72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покупателей с учетом сравнимости предложений и издержек переключения? Да, таблица 9.</w:t>
      </w:r>
    </w:p>
    <w:p w14:paraId="069FBAF5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Оценена ли сила поставщиков, вк</w:t>
      </w:r>
      <w:r>
        <w:rPr>
          <w:sz w:val="28"/>
        </w:rPr>
        <w:t>лючая трафик, данные, платежи и инфраструктуру? Да, таблица 10.</w:t>
      </w:r>
    </w:p>
    <w:p w14:paraId="38D3FECE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Выявлены ли цифровые заменители, включая автоматизацию, ИИ и самостоятельные решения? Да, таблица 11 и список игроков.</w:t>
      </w:r>
    </w:p>
    <w:p w14:paraId="37E2E859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сетевые эффекты, данные, алгоритмическая видимость и платформе</w:t>
      </w:r>
      <w:r>
        <w:rPr>
          <w:sz w:val="28"/>
        </w:rPr>
        <w:t>нная зависимость? Да, таблица 12.</w:t>
      </w:r>
    </w:p>
    <w:p w14:paraId="16F86B10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Сформулирован ли итоговый вывод о привлекательности рынка и условиях входа? Да, раздел 2.10.</w:t>
      </w:r>
    </w:p>
    <w:p w14:paraId="532FF84A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Показатели </w:t>
      </w:r>
      <w:r>
        <w:rPr>
          <w:i/>
          <w:sz w:val="28"/>
        </w:rPr>
        <w:t>Similarweb</w:t>
      </w:r>
      <w:r>
        <w:rPr>
          <w:sz w:val="28"/>
        </w:rPr>
        <w:t xml:space="preserve"> собраны по одной дате и сопоставимому периоду? Да, 03.10.2026, 06-08.2026.</w:t>
      </w:r>
    </w:p>
    <w:p w14:paraId="7255008D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Использовано ли не менее трех не</w:t>
      </w:r>
      <w:r>
        <w:rPr>
          <w:sz w:val="28"/>
        </w:rPr>
        <w:t xml:space="preserve">зависимых источников помимо </w:t>
      </w:r>
      <w:r>
        <w:rPr>
          <w:i/>
          <w:sz w:val="28"/>
        </w:rPr>
        <w:t>Similarweb</w:t>
      </w:r>
      <w:r>
        <w:rPr>
          <w:sz w:val="28"/>
        </w:rPr>
        <w:t xml:space="preserve">? Да: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, страницы цен конкурентов, </w:t>
      </w:r>
      <w:r>
        <w:rPr>
          <w:i/>
          <w:sz w:val="28"/>
        </w:rPr>
        <w:t>BLS</w:t>
      </w:r>
      <w:r>
        <w:rPr>
          <w:sz w:val="28"/>
        </w:rPr>
        <w:t xml:space="preserve"> и </w:t>
      </w:r>
      <w:r>
        <w:rPr>
          <w:i/>
          <w:sz w:val="28"/>
        </w:rPr>
        <w:t>SBA</w:t>
      </w:r>
      <w:r>
        <w:rPr>
          <w:sz w:val="28"/>
        </w:rPr>
        <w:t xml:space="preserve"> (через ЛР2-3).</w:t>
      </w:r>
    </w:p>
    <w:p w14:paraId="420320FA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Исключены ли нерелевантные глобальные сайты, если они не работают в целевой географии? Да, через долю целевых стран и релевантного соде</w:t>
      </w:r>
      <w:r>
        <w:rPr>
          <w:sz w:val="28"/>
        </w:rPr>
        <w:t xml:space="preserve">ржания (таблица 2); </w:t>
      </w:r>
      <w:r>
        <w:rPr>
          <w:i/>
          <w:sz w:val="28"/>
        </w:rPr>
        <w:t>ChatGPT</w:t>
      </w:r>
      <w:r>
        <w:rPr>
          <w:sz w:val="28"/>
        </w:rPr>
        <w:t xml:space="preserve">, </w:t>
      </w:r>
      <w:r>
        <w:rPr>
          <w:i/>
          <w:sz w:val="28"/>
        </w:rPr>
        <w:t>Claude</w:t>
      </w:r>
      <w:r>
        <w:rPr>
          <w:sz w:val="28"/>
        </w:rPr>
        <w:t xml:space="preserve"> и </w:t>
      </w:r>
      <w:r>
        <w:rPr>
          <w:i/>
          <w:sz w:val="28"/>
        </w:rPr>
        <w:t>Gemini</w:t>
      </w:r>
      <w:r>
        <w:rPr>
          <w:sz w:val="28"/>
        </w:rPr>
        <w:t xml:space="preserve"> вынесены в список как заменители без трафика.</w:t>
      </w:r>
    </w:p>
    <w:p w14:paraId="0D14E520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Рассчитаны ли доли трафика, </w:t>
      </w:r>
      <w:r>
        <w:rPr>
          <w:i/>
          <w:sz w:val="28"/>
        </w:rPr>
        <w:t>CR3</w:t>
      </w:r>
      <w:r>
        <w:rPr>
          <w:sz w:val="28"/>
        </w:rPr>
        <w:t xml:space="preserve">, </w:t>
      </w:r>
      <w:r>
        <w:rPr>
          <w:i/>
          <w:sz w:val="28"/>
        </w:rPr>
        <w:t>CR5</w:t>
      </w:r>
      <w:r>
        <w:rPr>
          <w:sz w:val="28"/>
        </w:rPr>
        <w:t xml:space="preserve"> и оценочная концентрация? Да: </w:t>
      </w:r>
      <w:r>
        <w:rPr>
          <w:i/>
          <w:sz w:val="28"/>
        </w:rPr>
        <w:t>CR3</w:t>
      </w:r>
      <w:r>
        <w:rPr>
          <w:sz w:val="28"/>
        </w:rPr>
        <w:t xml:space="preserve"> 52,3 %, </w:t>
      </w:r>
      <w:r>
        <w:rPr>
          <w:i/>
          <w:sz w:val="28"/>
        </w:rPr>
        <w:t>CR5</w:t>
      </w:r>
      <w:r>
        <w:rPr>
          <w:sz w:val="28"/>
        </w:rPr>
        <w:t xml:space="preserve"> 69,7 %, </w:t>
      </w:r>
      <w:r>
        <w:rPr>
          <w:i/>
          <w:sz w:val="28"/>
        </w:rPr>
        <w:t>HHI</w:t>
      </w:r>
      <w:r>
        <w:rPr>
          <w:sz w:val="28"/>
        </w:rPr>
        <w:t xml:space="preserve"> 1 360 (таблица 2).</w:t>
      </w:r>
    </w:p>
    <w:p w14:paraId="75A6A8FB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Оценены ли каналы: поиск, реклама, социальные сети, рефералы, прямые заходы? Да, таблица 5.</w:t>
      </w:r>
    </w:p>
    <w:p w14:paraId="15AD9368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lastRenderedPageBreak/>
        <w:t xml:space="preserve">Проверены ли поисковая выдача и рекламная активность конкурентов? Частично: доля платного поиска по </w:t>
      </w:r>
      <w:r>
        <w:rPr>
          <w:i/>
          <w:sz w:val="28"/>
        </w:rPr>
        <w:t>Similarweb</w:t>
      </w:r>
      <w:r>
        <w:rPr>
          <w:sz w:val="28"/>
        </w:rPr>
        <w:t xml:space="preserve"> и ставки запросов (приложение Д); выдача и объявления</w:t>
      </w:r>
      <w:r>
        <w:rPr>
          <w:sz w:val="28"/>
        </w:rPr>
        <w:t xml:space="preserve"> в рекламных кабинетах не просматривались.</w:t>
      </w:r>
    </w:p>
    <w:p w14:paraId="3EFCB7C0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отзывы, рейтинги, кейсы и репутационный барьер? Да, </w:t>
      </w:r>
      <w:r>
        <w:rPr>
          <w:i/>
          <w:sz w:val="28"/>
        </w:rPr>
        <w:t>G2</w:t>
      </w:r>
      <w:r>
        <w:rPr>
          <w:sz w:val="28"/>
        </w:rPr>
        <w:t xml:space="preserve">, 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(рисунок 2, приложение Г).</w:t>
      </w:r>
    </w:p>
    <w:p w14:paraId="002218B8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Проверены ли технологические признаки конкурентов через </w:t>
      </w:r>
      <w:r>
        <w:rPr>
          <w:i/>
          <w:sz w:val="28"/>
        </w:rPr>
        <w:t>BuiltWith</w:t>
      </w:r>
      <w:r>
        <w:rPr>
          <w:sz w:val="28"/>
        </w:rPr>
        <w:t xml:space="preserve">, </w:t>
      </w:r>
      <w:r>
        <w:rPr>
          <w:i/>
          <w:sz w:val="28"/>
        </w:rPr>
        <w:t>Wappalyzer</w:t>
      </w:r>
      <w:r>
        <w:rPr>
          <w:sz w:val="28"/>
        </w:rPr>
        <w:t xml:space="preserve"> или аналогичные сервисы? Частично: бесплатный профиль </w:t>
      </w:r>
      <w:r>
        <w:rPr>
          <w:i/>
          <w:sz w:val="28"/>
        </w:rPr>
        <w:t>BuiltWith</w:t>
      </w:r>
      <w:r>
        <w:rPr>
          <w:sz w:val="28"/>
        </w:rPr>
        <w:t xml:space="preserve"> просмотрен для </w:t>
      </w:r>
      <w:r>
        <w:rPr>
          <w:i/>
          <w:sz w:val="28"/>
        </w:rPr>
        <w:t>PerfectXL</w:t>
      </w:r>
      <w:r>
        <w:rPr>
          <w:sz w:val="28"/>
        </w:rPr>
        <w:t xml:space="preserve"> (72 технологии, среди них </w:t>
      </w:r>
      <w:r>
        <w:rPr>
          <w:i/>
          <w:sz w:val="28"/>
        </w:rPr>
        <w:t>WordPress</w:t>
      </w:r>
      <w:r>
        <w:rPr>
          <w:sz w:val="28"/>
        </w:rPr>
        <w:t xml:space="preserve">, </w:t>
      </w:r>
      <w:r>
        <w:rPr>
          <w:i/>
          <w:sz w:val="28"/>
        </w:rPr>
        <w:t>WooCommerce</w:t>
      </w:r>
      <w:r>
        <w:rPr>
          <w:sz w:val="28"/>
        </w:rPr>
        <w:t xml:space="preserve">, </w:t>
      </w:r>
      <w:r>
        <w:rPr>
          <w:i/>
          <w:sz w:val="28"/>
        </w:rPr>
        <w:t>Cloudflare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Analytics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Ta</w:t>
      </w:r>
      <w:r>
        <w:rPr>
          <w:i/>
          <w:sz w:val="28"/>
        </w:rPr>
        <w:t>g</w:t>
      </w:r>
      <w:r>
        <w:rPr>
          <w:sz w:val="28"/>
        </w:rPr>
        <w:t xml:space="preserve"> </w:t>
      </w:r>
      <w:r>
        <w:rPr>
          <w:i/>
          <w:sz w:val="28"/>
        </w:rPr>
        <w:t>Manager</w:t>
      </w:r>
      <w:r>
        <w:rPr>
          <w:sz w:val="28"/>
        </w:rPr>
        <w:t xml:space="preserve">, </w:t>
      </w:r>
      <w:r>
        <w:rPr>
          <w:i/>
          <w:sz w:val="28"/>
        </w:rPr>
        <w:t>MailerLite</w:t>
      </w:r>
      <w:r>
        <w:rPr>
          <w:sz w:val="28"/>
        </w:rPr>
        <w:t>), для остальных сайтов профиль в бесплатном доступе неполон; технологические баллы заданы экспертно (допущение Д-17) с опорой на страницы продуктов (интеграции, безопасность, надстройка).</w:t>
      </w:r>
    </w:p>
    <w:p w14:paraId="371B07C3" w14:textId="77777777" w:rsidR="000A2396" w:rsidRDefault="007E7498">
      <w:pPr>
        <w:pStyle w:val="FirstParagraph"/>
        <w:numPr>
          <w:ilvl w:val="0"/>
          <w:numId w:val="9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Содержит ли вывод не только балл конкуренции, </w:t>
      </w:r>
      <w:r>
        <w:rPr>
          <w:sz w:val="28"/>
        </w:rPr>
        <w:t>но и управленческое объяснение барьеров входа? Да, раздел 2.10 и рисунок 3.</w:t>
      </w:r>
    </w:p>
    <w:p w14:paraId="2305912B" w14:textId="77777777" w:rsidR="000A2396" w:rsidRDefault="007E7498">
      <w:pPr>
        <w:pStyle w:val="2"/>
        <w:spacing w:before="360" w:after="360" w:line="360" w:lineRule="exact"/>
        <w:ind w:firstLine="709"/>
      </w:pPr>
      <w:bookmarkStart w:id="113" w:name="_11ffef9dc90e9a0e76fe165efde192d3a944df8"/>
      <w:bookmarkStart w:id="114" w:name="_Toc242033043"/>
      <w:bookmarkEnd w:id="111"/>
      <w:r>
        <w:rPr>
          <w:b/>
          <w:sz w:val="28"/>
        </w:rPr>
        <w:t>Выводы</w:t>
      </w:r>
      <w:bookmarkEnd w:id="114"/>
    </w:p>
    <w:p w14:paraId="279EF1D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ходе работы оценены конкуренция и барьеры входа на рынке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-моделей. Конкурентное поле состоит из четырех небольших прямых конкурентов (около 70 тысяч в</w:t>
      </w:r>
      <w:r>
        <w:rPr>
          <w:sz w:val="28"/>
        </w:rPr>
        <w:t xml:space="preserve">изитов в месяц, с частичным конкурентом </w:t>
      </w:r>
      <w:r>
        <w:rPr>
          <w:i/>
          <w:sz w:val="28"/>
        </w:rPr>
        <w:t>CIMCON</w:t>
      </w:r>
      <w:r>
        <w:rPr>
          <w:sz w:val="28"/>
        </w:rPr>
        <w:t xml:space="preserve"> около 75 тысяч) и большого числа заменителей, которые дают 73 % релевантного трафика. Концентрация умеренная: </w:t>
      </w:r>
      <w:r>
        <w:rPr>
          <w:i/>
          <w:sz w:val="28"/>
        </w:rPr>
        <w:t>CR3</w:t>
      </w:r>
      <w:r>
        <w:rPr>
          <w:sz w:val="28"/>
        </w:rPr>
        <w:t xml:space="preserve"> 52 %, </w:t>
      </w:r>
      <w:r>
        <w:rPr>
          <w:i/>
          <w:sz w:val="28"/>
        </w:rPr>
        <w:t>CR5</w:t>
      </w:r>
      <w:r>
        <w:rPr>
          <w:sz w:val="28"/>
        </w:rPr>
        <w:t xml:space="preserve"> 70 %, </w:t>
      </w:r>
      <w:r>
        <w:rPr>
          <w:i/>
          <w:sz w:val="28"/>
        </w:rPr>
        <w:t>HHI</w:t>
      </w:r>
      <w:r>
        <w:rPr>
          <w:sz w:val="28"/>
        </w:rPr>
        <w:t xml:space="preserve"> 1 360.</w:t>
      </w:r>
    </w:p>
    <w:p w14:paraId="17B1A3E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Среднее давление пяти сил равно 3,55 из 5, индекс барьеров входа 3,1</w:t>
      </w:r>
      <w:r>
        <w:rPr>
          <w:sz w:val="28"/>
        </w:rPr>
        <w:t>5: рынок умеренно привлекателен. Критичная сила - заменители (</w:t>
      </w:r>
      <w:r>
        <w:rPr>
          <w:i/>
          <w:sz w:val="28"/>
        </w:rPr>
        <w:t>AI</w:t>
      </w:r>
      <w:r>
        <w:rPr>
          <w:sz w:val="28"/>
        </w:rPr>
        <w:t xml:space="preserve">-помощники и встроенные инструменты </w:t>
      </w:r>
      <w:r>
        <w:rPr>
          <w:i/>
          <w:sz w:val="28"/>
        </w:rPr>
        <w:t>Microsoft</w:t>
      </w:r>
      <w:r>
        <w:rPr>
          <w:sz w:val="28"/>
        </w:rPr>
        <w:t>), повышенные - сила покупателей и угроза новых участников (по шаблону Портера они на нижней границе высокого уровня). У прямых конкурентов почти н</w:t>
      </w:r>
      <w:r>
        <w:rPr>
          <w:sz w:val="28"/>
        </w:rPr>
        <w:t xml:space="preserve">ет отзывов, платная реклама почти не используется, цена между массовыми </w:t>
      </w:r>
      <w:r>
        <w:rPr>
          <w:i/>
          <w:sz w:val="28"/>
        </w:rPr>
        <w:t>AI</w:t>
      </w:r>
      <w:r>
        <w:rPr>
          <w:sz w:val="28"/>
        </w:rPr>
        <w:t>-подписками и специализированным аудитом свободна.</w:t>
      </w:r>
    </w:p>
    <w:p w14:paraId="14EA592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Стратегия входа: узкое позиционирование независимой проверки с доказательствами для финансовых специалистов, вход через поиск, </w:t>
      </w:r>
      <w:r>
        <w:rPr>
          <w:i/>
          <w:sz w:val="28"/>
        </w:rPr>
        <w:t>AppSource</w:t>
      </w:r>
      <w:r>
        <w:rPr>
          <w:sz w:val="28"/>
        </w:rPr>
        <w:t xml:space="preserve"> и партнеров, ранний сбор отзывов и кейсов, бесплатный тариф и </w:t>
      </w:r>
      <w:r>
        <w:rPr>
          <w:i/>
          <w:sz w:val="28"/>
        </w:rPr>
        <w:t>Pro</w:t>
      </w:r>
      <w:r>
        <w:rPr>
          <w:sz w:val="28"/>
        </w:rPr>
        <w:t xml:space="preserve"> по 19 </w:t>
      </w:r>
      <w:r>
        <w:rPr>
          <w:i/>
          <w:sz w:val="28"/>
        </w:rPr>
        <w:t>EUR</w:t>
      </w:r>
      <w:r>
        <w:rPr>
          <w:sz w:val="28"/>
        </w:rPr>
        <w:t>. Для замены расчетных показателей реальными</w:t>
      </w:r>
      <w:r>
        <w:rPr>
          <w:sz w:val="28"/>
        </w:rPr>
        <w:t xml:space="preserve"> (</w:t>
      </w:r>
      <w:r>
        <w:rPr>
          <w:i/>
          <w:sz w:val="28"/>
        </w:rPr>
        <w:t>Semrush</w:t>
      </w:r>
      <w:r>
        <w:rPr>
          <w:sz w:val="28"/>
        </w:rPr>
        <w:t xml:space="preserve">,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</w:t>
      </w:r>
      <w:r>
        <w:rPr>
          <w:i/>
          <w:sz w:val="28"/>
        </w:rPr>
        <w:t>Crunchbase</w:t>
      </w:r>
      <w:r>
        <w:rPr>
          <w:sz w:val="28"/>
        </w:rPr>
        <w:t xml:space="preserve">, </w:t>
      </w:r>
      <w:r>
        <w:rPr>
          <w:i/>
          <w:sz w:val="28"/>
        </w:rPr>
        <w:t>LinkedIn</w:t>
      </w:r>
      <w:r>
        <w:rPr>
          <w:sz w:val="28"/>
        </w:rPr>
        <w:t>) потребуется платный доступ (приложение Б); результаты переходят в ЛР5 и ЛР6.</w:t>
      </w:r>
    </w:p>
    <w:p w14:paraId="7D6AB40F" w14:textId="77777777" w:rsidR="000A2396" w:rsidRDefault="007E7498">
      <w:pPr>
        <w:pStyle w:val="2"/>
        <w:spacing w:before="360" w:after="360" w:line="360" w:lineRule="exact"/>
        <w:ind w:firstLine="709"/>
      </w:pPr>
      <w:bookmarkStart w:id="115" w:name="_f715a4350bc039ce7d7e7f5e161593d3a946625"/>
      <w:bookmarkStart w:id="116" w:name="_Toc242033044"/>
      <w:bookmarkEnd w:id="113"/>
      <w:r>
        <w:rPr>
          <w:b/>
          <w:sz w:val="28"/>
        </w:rPr>
        <w:lastRenderedPageBreak/>
        <w:t>Список использованных источников</w:t>
      </w:r>
      <w:bookmarkEnd w:id="116"/>
    </w:p>
    <w:p w14:paraId="018A9891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Методические материалы дисциплины «Электронный бизнес» к лабораторной работе № 4: методика пяти сил П</w:t>
      </w:r>
      <w:r>
        <w:rPr>
          <w:sz w:val="28"/>
        </w:rPr>
        <w:t>ортера для электронного бизнеса и источники данных по силам Портера. – Минск : БГУИР, 2026.</w:t>
      </w:r>
    </w:p>
    <w:p w14:paraId="3D0BA28E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оценки уровня конкуренции и барьеров входа по данным </w:t>
      </w:r>
      <w:r>
        <w:rPr>
          <w:i/>
          <w:sz w:val="28"/>
        </w:rPr>
        <w:t>Similarweb</w:t>
      </w:r>
      <w:r>
        <w:rPr>
          <w:sz w:val="28"/>
        </w:rPr>
        <w:t xml:space="preserve">; шаблон </w:t>
      </w:r>
      <w:r>
        <w:rPr>
          <w:i/>
          <w:sz w:val="28"/>
        </w:rPr>
        <w:t>Excel</w:t>
      </w:r>
      <w:r>
        <w:rPr>
          <w:sz w:val="28"/>
        </w:rPr>
        <w:t xml:space="preserve"> оценки конкуренции и барьеров входа. Методические материалы дисциплины «Элект</w:t>
      </w:r>
      <w:r>
        <w:rPr>
          <w:sz w:val="28"/>
        </w:rPr>
        <w:t>ронный бизнес». – Минск : БГУИР, 2026.</w:t>
      </w:r>
    </w:p>
    <w:p w14:paraId="0267FE0D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1979. – </w:t>
      </w:r>
      <w:r>
        <w:rPr>
          <w:i/>
          <w:sz w:val="28"/>
        </w:rPr>
        <w:t>Vol</w:t>
      </w:r>
      <w:r>
        <w:rPr>
          <w:sz w:val="28"/>
        </w:rPr>
        <w:t xml:space="preserve">. 57,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137–145.</w:t>
      </w:r>
    </w:p>
    <w:p w14:paraId="6A89FD34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Porter</w:t>
      </w:r>
      <w:r>
        <w:rPr>
          <w:sz w:val="28"/>
        </w:rPr>
        <w:t xml:space="preserve">, </w:t>
      </w:r>
      <w:r>
        <w:rPr>
          <w:i/>
          <w:sz w:val="28"/>
        </w:rPr>
        <w:t>M</w:t>
      </w:r>
      <w:r>
        <w:rPr>
          <w:sz w:val="28"/>
        </w:rPr>
        <w:t xml:space="preserve">. </w:t>
      </w:r>
      <w:r>
        <w:rPr>
          <w:i/>
          <w:sz w:val="28"/>
        </w:rPr>
        <w:t>E</w:t>
      </w:r>
      <w:r>
        <w:rPr>
          <w:sz w:val="28"/>
        </w:rPr>
        <w:t xml:space="preserve">.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Five</w:t>
      </w:r>
      <w:r>
        <w:rPr>
          <w:sz w:val="28"/>
        </w:rPr>
        <w:t xml:space="preserve"> </w:t>
      </w:r>
      <w:r>
        <w:rPr>
          <w:i/>
          <w:sz w:val="28"/>
        </w:rPr>
        <w:t>Competitive</w:t>
      </w:r>
      <w:r>
        <w:rPr>
          <w:sz w:val="28"/>
        </w:rPr>
        <w:t xml:space="preserve"> </w:t>
      </w:r>
      <w:r>
        <w:rPr>
          <w:i/>
          <w:sz w:val="28"/>
        </w:rPr>
        <w:t>Forces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Shape</w:t>
      </w:r>
      <w:r>
        <w:rPr>
          <w:sz w:val="28"/>
        </w:rPr>
        <w:t xml:space="preserve"> </w:t>
      </w:r>
      <w:r>
        <w:rPr>
          <w:i/>
          <w:sz w:val="28"/>
        </w:rPr>
        <w:t>Strategy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>. – 2008.</w:t>
      </w:r>
      <w:r>
        <w:rPr>
          <w:sz w:val="28"/>
        </w:rPr>
        <w:t xml:space="preserve"> – </w:t>
      </w:r>
      <w:r>
        <w:rPr>
          <w:i/>
          <w:sz w:val="28"/>
        </w:rPr>
        <w:t>Vol</w:t>
      </w:r>
      <w:r>
        <w:rPr>
          <w:sz w:val="28"/>
        </w:rPr>
        <w:t xml:space="preserve">. 86,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78–93.</w:t>
      </w:r>
    </w:p>
    <w:p w14:paraId="4AC3B4D8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50FDA419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2–3 «Оценка объема рынка» / Р. В. Земляник. – Минск : БГУИР, 2026.</w:t>
      </w:r>
    </w:p>
    <w:p w14:paraId="2D8D46EC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</w:t>
      </w:r>
      <w:r>
        <w:rPr>
          <w:sz w:val="28"/>
        </w:rPr>
        <w:t xml:space="preserve">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FE69E88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Similarweb</w:t>
      </w:r>
      <w:r>
        <w:rPr>
          <w:sz w:val="28"/>
        </w:rPr>
        <w:t xml:space="preserve">. </w:t>
      </w:r>
      <w:r>
        <w:rPr>
          <w:i/>
          <w:sz w:val="28"/>
        </w:rPr>
        <w:t>Website</w:t>
      </w:r>
      <w:r>
        <w:rPr>
          <w:sz w:val="28"/>
        </w:rPr>
        <w:t xml:space="preserve"> </w:t>
      </w:r>
      <w:r>
        <w:rPr>
          <w:i/>
          <w:sz w:val="28"/>
        </w:rPr>
        <w:t>Analysis</w:t>
      </w:r>
      <w:r>
        <w:rPr>
          <w:sz w:val="28"/>
        </w:rPr>
        <w:t xml:space="preserve"> (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>) [Электр</w:t>
      </w:r>
      <w:r>
        <w:rPr>
          <w:sz w:val="28"/>
        </w:rPr>
        <w:t>онный ресурс]. – Режим доступа: https://pro.similarweb.com/. – Дата доступа: 03.10.2026.</w:t>
      </w:r>
    </w:p>
    <w:p w14:paraId="6D5C963A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13FC3293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Capterra</w:t>
      </w:r>
      <w:r>
        <w:rPr>
          <w:sz w:val="28"/>
        </w:rPr>
        <w:t xml:space="preserve">. </w:t>
      </w:r>
      <w:r>
        <w:rPr>
          <w:i/>
          <w:sz w:val="28"/>
        </w:rPr>
        <w:t>Software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</w:t>
      </w:r>
      <w:r>
        <w:rPr>
          <w:sz w:val="28"/>
        </w:rPr>
        <w:t>. – Режим доступа: https://www.capterra.com/. – Дата доступа: 03.10.2026.</w:t>
      </w:r>
    </w:p>
    <w:p w14:paraId="4D2CDC7C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https://www.trustpilot.com/review/perfectxl.com. – Дата доступа: 03.10.2026.</w:t>
      </w:r>
    </w:p>
    <w:p w14:paraId="4D136BE5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</w:t>
      </w:r>
      <w:r>
        <w:rPr>
          <w:sz w:val="28"/>
        </w:rPr>
        <w:t>рс]. – Режим доступа: https://www.perfectxl.com/pricing/. – Дата доступа: 03.10.2026.</w:t>
      </w:r>
    </w:p>
    <w:p w14:paraId="7D1F0AC7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https://www.numerous.ai/pricing. – Дата доступа: 03.10.2026.</w:t>
      </w:r>
    </w:p>
    <w:p w14:paraId="2AED6549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Rows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https://rows.com/pricing. – Дата доступа: 03.10.2026.</w:t>
      </w:r>
    </w:p>
    <w:p w14:paraId="7053780F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.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https://www.shortcut.ai/pricing. – Дата доступа: 03.10.2026.</w:t>
      </w:r>
    </w:p>
    <w:p w14:paraId="4D31CFC9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plans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pricing</w:t>
      </w:r>
      <w:r>
        <w:rPr>
          <w:sz w:val="28"/>
        </w:rPr>
        <w:t xml:space="preserve"> [Электронный ресурс]. – Режим доступа: https://www.microsoft.com/en-us/microsoft-365-copilot/pricing. – Дата доступа: 03.10.2026.</w:t>
      </w:r>
    </w:p>
    <w:p w14:paraId="0AFD2113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Capte</w:t>
      </w:r>
      <w:r>
        <w:rPr>
          <w:i/>
          <w:sz w:val="28"/>
        </w:rPr>
        <w:t>rra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; </w:t>
      </w:r>
      <w:r>
        <w:rPr>
          <w:i/>
          <w:sz w:val="28"/>
        </w:rPr>
        <w:t>Datarails</w:t>
      </w:r>
      <w:r>
        <w:rPr>
          <w:sz w:val="28"/>
        </w:rPr>
        <w:t xml:space="preserve">; </w:t>
      </w:r>
      <w:r>
        <w:rPr>
          <w:i/>
          <w:sz w:val="28"/>
        </w:rPr>
        <w:t>PerfectXL</w:t>
      </w:r>
      <w:r>
        <w:rPr>
          <w:sz w:val="28"/>
        </w:rPr>
        <w:t xml:space="preserve"> </w:t>
      </w:r>
      <w:r>
        <w:rPr>
          <w:i/>
          <w:sz w:val="28"/>
        </w:rPr>
        <w:t>Explore</w:t>
      </w:r>
      <w:r>
        <w:rPr>
          <w:sz w:val="28"/>
        </w:rPr>
        <w:t xml:space="preserve"> [Электронный ресурс]. – Режим доступа: https://www.capterra.com/p/10002513/DataSnipper/. – Дата доступа: 03.10.2026.</w:t>
      </w:r>
    </w:p>
    <w:p w14:paraId="2BEA7B38" w14:textId="77777777" w:rsidR="000A2396" w:rsidRDefault="007E7498">
      <w:pPr>
        <w:pStyle w:val="FirstParagraph"/>
        <w:numPr>
          <w:ilvl w:val="0"/>
          <w:numId w:val="10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Trustpilot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[Электронный ресурс]. – Режим доступа: https://www.trustpilot.com/review/numerous.ai. – Дата доступа: 03.1</w:t>
      </w:r>
      <w:r>
        <w:rPr>
          <w:sz w:val="28"/>
        </w:rPr>
        <w:t>0.2026.</w:t>
      </w:r>
    </w:p>
    <w:p w14:paraId="5D85D85A" w14:textId="77777777" w:rsidR="000A2396" w:rsidRDefault="007E7498">
      <w:pPr>
        <w:pStyle w:val="2"/>
        <w:spacing w:before="360" w:after="360" w:line="360" w:lineRule="exact"/>
        <w:ind w:firstLine="709"/>
      </w:pPr>
      <w:bookmarkStart w:id="117" w:name="_b768508df797589d987d5dc2cf97d82bf2c2a27"/>
      <w:bookmarkStart w:id="118" w:name="_Toc242033045"/>
      <w:bookmarkEnd w:id="115"/>
      <w:r>
        <w:rPr>
          <w:b/>
          <w:sz w:val="28"/>
        </w:rPr>
        <w:t>Приложение А (обязательное) Допущения и параметры расчета</w:t>
      </w:r>
      <w:bookmarkEnd w:id="118"/>
    </w:p>
    <w:p w14:paraId="72C9D9B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ЛР4 в дополнение к допущениям Д-01…Д-16 предыдущих работ.</w:t>
      </w:r>
    </w:p>
    <w:p w14:paraId="44B17C2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журнал допущений ЛР4.</w:t>
      </w:r>
    </w:p>
    <w:p w14:paraId="67F57D39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23 – Журнал допущений ЛР4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68"/>
        <w:gridCol w:w="2012"/>
        <w:gridCol w:w="1997"/>
        <w:gridCol w:w="1633"/>
        <w:gridCol w:w="1332"/>
        <w:gridCol w:w="1713"/>
      </w:tblGrid>
      <w:tr w:rsidR="000A2396" w14:paraId="7EEFF511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67" w:type="dxa"/>
            <w:vAlign w:val="center"/>
          </w:tcPr>
          <w:p w14:paraId="4FD1DA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12" w:type="dxa"/>
            <w:vAlign w:val="center"/>
          </w:tcPr>
          <w:p w14:paraId="40B2CF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997" w:type="dxa"/>
            <w:vAlign w:val="center"/>
          </w:tcPr>
          <w:p w14:paraId="26CC07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</w:t>
            </w:r>
            <w:r>
              <w:rPr>
                <w:b/>
                <w:sz w:val="24"/>
              </w:rPr>
              <w:t>е</w:t>
            </w:r>
          </w:p>
        </w:tc>
        <w:tc>
          <w:tcPr>
            <w:tcW w:w="1633" w:type="dxa"/>
            <w:vAlign w:val="center"/>
          </w:tcPr>
          <w:p w14:paraId="7C3932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332" w:type="dxa"/>
            <w:vAlign w:val="center"/>
          </w:tcPr>
          <w:p w14:paraId="39404E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713" w:type="dxa"/>
            <w:vAlign w:val="center"/>
          </w:tcPr>
          <w:p w14:paraId="7300C0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0A2396" w14:paraId="4E4AF699" w14:textId="77777777" w:rsidTr="000A2396">
        <w:trPr>
          <w:cantSplit/>
          <w:jc w:val="center"/>
        </w:trPr>
        <w:tc>
          <w:tcPr>
            <w:tcW w:w="667" w:type="dxa"/>
            <w:vAlign w:val="center"/>
          </w:tcPr>
          <w:p w14:paraId="569993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2012" w:type="dxa"/>
            <w:vAlign w:val="center"/>
          </w:tcPr>
          <w:p w14:paraId="5CC309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</w:t>
            </w:r>
          </w:p>
        </w:tc>
        <w:tc>
          <w:tcPr>
            <w:tcW w:w="1997" w:type="dxa"/>
            <w:vAlign w:val="center"/>
          </w:tcPr>
          <w:p w14:paraId="4141C9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 для каждого из 12 сайтов</w:t>
            </w:r>
          </w:p>
        </w:tc>
        <w:tc>
          <w:tcPr>
            <w:tcW w:w="1633" w:type="dxa"/>
            <w:vAlign w:val="center"/>
          </w:tcPr>
          <w:p w14:paraId="13E481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332" w:type="dxa"/>
            <w:vAlign w:val="center"/>
          </w:tcPr>
          <w:p w14:paraId="4045BD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 и балл 5</w:t>
            </w:r>
          </w:p>
        </w:tc>
        <w:tc>
          <w:tcPr>
            <w:tcW w:w="1713" w:type="dxa"/>
            <w:vAlign w:val="center"/>
          </w:tcPr>
          <w:p w14:paraId="4E73DF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собрать данные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BuiltWith</w:t>
            </w:r>
          </w:p>
        </w:tc>
      </w:tr>
      <w:tr w:rsidR="000A2396" w14:paraId="1E48EBC7" w14:textId="77777777" w:rsidTr="000A2396">
        <w:trPr>
          <w:cantSplit/>
          <w:jc w:val="center"/>
        </w:trPr>
        <w:tc>
          <w:tcPr>
            <w:tcW w:w="667" w:type="dxa"/>
            <w:vAlign w:val="center"/>
          </w:tcPr>
          <w:p w14:paraId="2CE333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2012" w:type="dxa"/>
            <w:vAlign w:val="center"/>
          </w:tcPr>
          <w:p w14:paraId="232A9A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1997" w:type="dxa"/>
            <w:vAlign w:val="center"/>
          </w:tcPr>
          <w:p w14:paraId="3470F2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633" w:type="dxa"/>
            <w:vAlign w:val="center"/>
          </w:tcPr>
          <w:p w14:paraId="6C1E5B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задает шкалу 1-5, шаблон - суммы баллов</w:t>
            </w:r>
          </w:p>
        </w:tc>
        <w:tc>
          <w:tcPr>
            <w:tcW w:w="1332" w:type="dxa"/>
            <w:vAlign w:val="center"/>
          </w:tcPr>
          <w:p w14:paraId="63AD6D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пяти сил и среднее 3,55</w:t>
            </w:r>
          </w:p>
        </w:tc>
        <w:tc>
          <w:tcPr>
            <w:tcW w:w="1713" w:type="dxa"/>
            <w:vAlign w:val="center"/>
          </w:tcPr>
          <w:p w14:paraId="0F3C7B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на экспертную оценку и сравнить</w:t>
            </w:r>
          </w:p>
        </w:tc>
      </w:tr>
      <w:tr w:rsidR="000A2396" w14:paraId="3DDC0F64" w14:textId="77777777" w:rsidTr="000A2396">
        <w:trPr>
          <w:cantSplit/>
          <w:jc w:val="center"/>
        </w:trPr>
        <w:tc>
          <w:tcPr>
            <w:tcW w:w="667" w:type="dxa"/>
            <w:vAlign w:val="center"/>
          </w:tcPr>
          <w:p w14:paraId="6E89ED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2012" w:type="dxa"/>
            <w:vAlign w:val="center"/>
          </w:tcPr>
          <w:p w14:paraId="3C5C1C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1997" w:type="dxa"/>
            <w:vAlign w:val="center"/>
          </w:tcPr>
          <w:p w14:paraId="34C7F0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долей органики и платного поиска к порогам</w:t>
            </w:r>
          </w:p>
        </w:tc>
        <w:tc>
          <w:tcPr>
            <w:tcW w:w="1633" w:type="dxa"/>
            <w:vAlign w:val="center"/>
          </w:tcPr>
          <w:p w14:paraId="756071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332" w:type="dxa"/>
            <w:vAlign w:val="center"/>
          </w:tcPr>
          <w:p w14:paraId="0FFE63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балл 3 вместо расчета по </w:t>
            </w:r>
            <w:r>
              <w:rPr>
                <w:i/>
                <w:sz w:val="24"/>
              </w:rPr>
              <w:t>Semrush</w:t>
            </w:r>
          </w:p>
        </w:tc>
        <w:tc>
          <w:tcPr>
            <w:tcW w:w="1713" w:type="dxa"/>
            <w:vAlign w:val="center"/>
          </w:tcPr>
          <w:p w14:paraId="2D4151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</w:p>
        </w:tc>
      </w:tr>
      <w:tr w:rsidR="000A2396" w14:paraId="42EC3312" w14:textId="77777777" w:rsidTr="000A2396">
        <w:trPr>
          <w:cantSplit/>
          <w:jc w:val="center"/>
        </w:trPr>
        <w:tc>
          <w:tcPr>
            <w:tcW w:w="667" w:type="dxa"/>
            <w:vAlign w:val="center"/>
          </w:tcPr>
          <w:p w14:paraId="3E4753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2012" w:type="dxa"/>
            <w:vAlign w:val="center"/>
          </w:tcPr>
          <w:p w14:paraId="516136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1997" w:type="dxa"/>
            <w:vAlign w:val="center"/>
          </w:tcPr>
          <w:p w14:paraId="1968A7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633" w:type="dxa"/>
            <w:vAlign w:val="center"/>
          </w:tcPr>
          <w:p w14:paraId="5EE81D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332" w:type="dxa"/>
            <w:vAlign w:val="center"/>
          </w:tcPr>
          <w:p w14:paraId="09CD1F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  <w:tc>
          <w:tcPr>
            <w:tcW w:w="1713" w:type="dxa"/>
            <w:vAlign w:val="center"/>
          </w:tcPr>
          <w:p w14:paraId="1D3CDC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 каналов после запуска</w:t>
            </w:r>
          </w:p>
        </w:tc>
      </w:tr>
      <w:tr w:rsidR="000A2396" w14:paraId="7B1534BB" w14:textId="77777777" w:rsidTr="000A2396">
        <w:trPr>
          <w:cantSplit/>
          <w:jc w:val="center"/>
        </w:trPr>
        <w:tc>
          <w:tcPr>
            <w:tcW w:w="667" w:type="dxa"/>
            <w:vAlign w:val="center"/>
          </w:tcPr>
          <w:p w14:paraId="7A7004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2012" w:type="dxa"/>
            <w:vAlign w:val="center"/>
          </w:tcPr>
          <w:p w14:paraId="365CBC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</w:t>
            </w:r>
          </w:p>
        </w:tc>
        <w:tc>
          <w:tcPr>
            <w:tcW w:w="1997" w:type="dxa"/>
            <w:vAlign w:val="center"/>
          </w:tcPr>
          <w:p w14:paraId="1EAB69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сумму весов 1,04</w:t>
            </w:r>
          </w:p>
        </w:tc>
        <w:tc>
          <w:tcPr>
            <w:tcW w:w="1633" w:type="dxa"/>
            <w:vAlign w:val="center"/>
          </w:tcPr>
          <w:p w14:paraId="30F3AB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шаблона не равна 1</w:t>
            </w:r>
          </w:p>
        </w:tc>
        <w:tc>
          <w:tcPr>
            <w:tcW w:w="1332" w:type="dxa"/>
            <w:vAlign w:val="center"/>
          </w:tcPr>
          <w:p w14:paraId="0EFBC9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  <w:tc>
          <w:tcPr>
            <w:tcW w:w="1713" w:type="dxa"/>
            <w:vAlign w:val="center"/>
          </w:tcPr>
          <w:p w14:paraId="6C7C64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пересчет без нормирования</w:t>
            </w:r>
          </w:p>
        </w:tc>
      </w:tr>
    </w:tbl>
    <w:p w14:paraId="7794D6F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Д-17…Д-21 перенесены в общий журнал допущений проекта.</w:t>
      </w:r>
    </w:p>
    <w:p w14:paraId="24073392" w14:textId="77777777" w:rsidR="000A2396" w:rsidRDefault="007E7498">
      <w:pPr>
        <w:pStyle w:val="2"/>
        <w:spacing w:before="360" w:after="360" w:line="360" w:lineRule="exact"/>
        <w:ind w:firstLine="709"/>
      </w:pPr>
      <w:bookmarkStart w:id="119" w:name="_bc028cdd787e7beab7f4ff7a272515d7d9db83d"/>
      <w:bookmarkStart w:id="120" w:name="_Toc242033046"/>
      <w:bookmarkEnd w:id="117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20"/>
    </w:p>
    <w:p w14:paraId="4352354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43D33C2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принятые решения по данным, которых нет в открытом доступе.</w:t>
      </w:r>
    </w:p>
    <w:p w14:paraId="19B6E5E8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24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7"/>
        <w:gridCol w:w="2171"/>
        <w:gridCol w:w="2239"/>
        <w:gridCol w:w="2336"/>
        <w:gridCol w:w="1982"/>
      </w:tblGrid>
      <w:tr w:rsidR="000A2396" w14:paraId="55A11CC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6" w:type="dxa"/>
            <w:vAlign w:val="center"/>
          </w:tcPr>
          <w:p w14:paraId="189EAA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71" w:type="dxa"/>
            <w:vAlign w:val="center"/>
          </w:tcPr>
          <w:p w14:paraId="1A1048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239" w:type="dxa"/>
            <w:vAlign w:val="center"/>
          </w:tcPr>
          <w:p w14:paraId="7DB646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336" w:type="dxa"/>
            <w:vAlign w:val="center"/>
          </w:tcPr>
          <w:p w14:paraId="54A92D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82" w:type="dxa"/>
            <w:vAlign w:val="center"/>
          </w:tcPr>
          <w:p w14:paraId="793A88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0A2396" w14:paraId="5D70A083" w14:textId="77777777" w:rsidTr="000A2396">
        <w:trPr>
          <w:cantSplit/>
          <w:jc w:val="center"/>
        </w:trPr>
        <w:tc>
          <w:tcPr>
            <w:tcW w:w="626" w:type="dxa"/>
            <w:vAlign w:val="center"/>
          </w:tcPr>
          <w:p w14:paraId="20D951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71" w:type="dxa"/>
            <w:vAlign w:val="center"/>
          </w:tcPr>
          <w:p w14:paraId="4C1ACA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, конкурентность </w:t>
            </w:r>
            <w:r>
              <w:rPr>
                <w:i/>
                <w:sz w:val="24"/>
              </w:rPr>
              <w:t>PPC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  <w:r>
              <w:rPr>
                <w:sz w:val="24"/>
              </w:rPr>
              <w:t>, объявления</w:t>
            </w:r>
          </w:p>
        </w:tc>
        <w:tc>
          <w:tcPr>
            <w:tcW w:w="2239" w:type="dxa"/>
            <w:vAlign w:val="center"/>
          </w:tcPr>
          <w:p w14:paraId="3ACF75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Semrush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Ahrefs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Ads</w:t>
            </w:r>
            <w:r>
              <w:rPr>
                <w:sz w:val="24"/>
              </w:rPr>
              <w:t xml:space="preserve"> недоступны без оплаты</w:t>
            </w:r>
          </w:p>
        </w:tc>
        <w:tc>
          <w:tcPr>
            <w:tcW w:w="2336" w:type="dxa"/>
            <w:vAlign w:val="center"/>
          </w:tcPr>
          <w:p w14:paraId="43EC58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приняты расчетные показатели (приложение Д, допущение Д-33), для пяти массовых запросов ставки и конкуренция сверены с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982" w:type="dxa"/>
            <w:vAlign w:val="center"/>
          </w:tcPr>
          <w:p w14:paraId="5CFC7D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04_Поиск_реклама</w:t>
            </w:r>
          </w:p>
        </w:tc>
      </w:tr>
      <w:tr w:rsidR="000A2396" w14:paraId="1DB3F887" w14:textId="77777777" w:rsidTr="000A2396">
        <w:trPr>
          <w:cantSplit/>
          <w:jc w:val="center"/>
        </w:trPr>
        <w:tc>
          <w:tcPr>
            <w:tcW w:w="626" w:type="dxa"/>
            <w:vAlign w:val="center"/>
          </w:tcPr>
          <w:p w14:paraId="44CAAE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71" w:type="dxa"/>
            <w:vAlign w:val="center"/>
          </w:tcPr>
          <w:p w14:paraId="2E883C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Финансирование, штат, стек конкурентов</w:t>
            </w:r>
          </w:p>
        </w:tc>
        <w:tc>
          <w:tcPr>
            <w:tcW w:w="2239" w:type="dxa"/>
            <w:vAlign w:val="center"/>
          </w:tcPr>
          <w:p w14:paraId="3B7E34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(ЛР5, приложение Д),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336" w:type="dxa"/>
            <w:vAlign w:val="center"/>
          </w:tcPr>
          <w:p w14:paraId="73C087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конкурентов использованы найденные сведения, остальное оценено экспертно (допущение Д-17)</w:t>
            </w:r>
          </w:p>
        </w:tc>
        <w:tc>
          <w:tcPr>
            <w:tcW w:w="1982" w:type="dxa"/>
            <w:vAlign w:val="center"/>
          </w:tcPr>
          <w:p w14:paraId="3C18C7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06_Технологии_финансы</w:t>
            </w:r>
          </w:p>
        </w:tc>
      </w:tr>
      <w:tr w:rsidR="000A2396" w14:paraId="62863DB8" w14:textId="77777777" w:rsidTr="000A2396">
        <w:trPr>
          <w:cantSplit/>
          <w:jc w:val="center"/>
        </w:trPr>
        <w:tc>
          <w:tcPr>
            <w:tcW w:w="626" w:type="dxa"/>
            <w:vAlign w:val="center"/>
          </w:tcPr>
          <w:p w14:paraId="1C521C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71" w:type="dxa"/>
            <w:vAlign w:val="center"/>
          </w:tcPr>
          <w:p w14:paraId="151B28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239" w:type="dxa"/>
            <w:vAlign w:val="center"/>
          </w:tcPr>
          <w:p w14:paraId="4DDE0E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336" w:type="dxa"/>
            <w:vAlign w:val="center"/>
          </w:tcPr>
          <w:p w14:paraId="5AD60F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данные</w:t>
            </w:r>
            <w:r>
              <w:rPr>
                <w:sz w:val="24"/>
              </w:rPr>
              <w:t xml:space="preserve"> трех площадок (приложение Г); возраст брендов и кейсы - по сайтам</w:t>
            </w:r>
          </w:p>
        </w:tc>
        <w:tc>
          <w:tcPr>
            <w:tcW w:w="1982" w:type="dxa"/>
            <w:vAlign w:val="center"/>
          </w:tcPr>
          <w:p w14:paraId="6121A3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05_Отзывы_рейтинги</w:t>
            </w:r>
          </w:p>
        </w:tc>
      </w:tr>
      <w:tr w:rsidR="000A2396" w14:paraId="5D7AA588" w14:textId="77777777" w:rsidTr="000A2396">
        <w:trPr>
          <w:cantSplit/>
          <w:jc w:val="center"/>
        </w:trPr>
        <w:tc>
          <w:tcPr>
            <w:tcW w:w="626" w:type="dxa"/>
            <w:vAlign w:val="center"/>
          </w:tcPr>
          <w:p w14:paraId="52FAA8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71" w:type="dxa"/>
            <w:vAlign w:val="center"/>
          </w:tcPr>
          <w:p w14:paraId="751EAB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Брендовый поиск и полный список стран</w:t>
            </w:r>
          </w:p>
        </w:tc>
        <w:tc>
          <w:tcPr>
            <w:tcW w:w="2239" w:type="dxa"/>
            <w:vAlign w:val="center"/>
          </w:tcPr>
          <w:p w14:paraId="34B118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091282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 топ-5 стран, доля прямых заходов используется как прокси брендового поиска</w:t>
            </w:r>
          </w:p>
        </w:tc>
        <w:tc>
          <w:tcPr>
            <w:tcW w:w="1982" w:type="dxa"/>
            <w:vAlign w:val="center"/>
          </w:tcPr>
          <w:p w14:paraId="263515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02_Конкуренты_</w:t>
            </w:r>
            <w:r>
              <w:rPr>
                <w:i/>
                <w:sz w:val="24"/>
              </w:rPr>
              <w:t>SW</w:t>
            </w:r>
          </w:p>
        </w:tc>
      </w:tr>
      <w:tr w:rsidR="000A2396" w14:paraId="24EBD110" w14:textId="77777777" w:rsidTr="000A2396">
        <w:trPr>
          <w:cantSplit/>
          <w:jc w:val="center"/>
        </w:trPr>
        <w:tc>
          <w:tcPr>
            <w:tcW w:w="626" w:type="dxa"/>
            <w:vAlign w:val="center"/>
          </w:tcPr>
          <w:p w14:paraId="452D3D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71" w:type="dxa"/>
            <w:vAlign w:val="center"/>
          </w:tcPr>
          <w:p w14:paraId="738E01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Кандидаты для снимка </w:t>
            </w:r>
            <w:r>
              <w:rPr>
                <w:i/>
                <w:sz w:val="24"/>
              </w:rPr>
              <w:t>Similarweb</w:t>
            </w:r>
          </w:p>
        </w:tc>
        <w:tc>
          <w:tcPr>
            <w:tcW w:w="2239" w:type="dxa"/>
            <w:vAlign w:val="center"/>
          </w:tcPr>
          <w:p w14:paraId="29DADE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336" w:type="dxa"/>
            <w:vAlign w:val="center"/>
          </w:tcPr>
          <w:p w14:paraId="4C9FCE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SheetAI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сняты 03.10.2026, у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данных нет</w:t>
            </w:r>
          </w:p>
        </w:tc>
        <w:tc>
          <w:tcPr>
            <w:tcW w:w="1982" w:type="dxa"/>
            <w:vAlign w:val="center"/>
          </w:tcPr>
          <w:p w14:paraId="29C5D0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1</w:t>
            </w:r>
          </w:p>
        </w:tc>
      </w:tr>
      <w:tr w:rsidR="000A2396" w14:paraId="33CB7970" w14:textId="77777777" w:rsidTr="000A2396">
        <w:trPr>
          <w:cantSplit/>
          <w:jc w:val="center"/>
        </w:trPr>
        <w:tc>
          <w:tcPr>
            <w:tcW w:w="626" w:type="dxa"/>
            <w:vAlign w:val="center"/>
          </w:tcPr>
          <w:p w14:paraId="05C00D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6</w:t>
            </w:r>
          </w:p>
        </w:tc>
        <w:tc>
          <w:tcPr>
            <w:tcW w:w="2171" w:type="dxa"/>
            <w:vAlign w:val="center"/>
          </w:tcPr>
          <w:p w14:paraId="33D4EA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об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239" w:type="dxa"/>
            <w:vAlign w:val="center"/>
          </w:tcPr>
          <w:p w14:paraId="0A223E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</w:p>
        </w:tc>
        <w:tc>
          <w:tcPr>
            <w:tcW w:w="2336" w:type="dxa"/>
            <w:vAlign w:val="center"/>
          </w:tcPr>
          <w:p w14:paraId="5EBF8E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условия публикации приняты по документации (ЛР6, приложение Г); число надстроек в расчетах не используется</w:t>
            </w:r>
          </w:p>
        </w:tc>
        <w:tc>
          <w:tcPr>
            <w:tcW w:w="1982" w:type="dxa"/>
            <w:vAlign w:val="center"/>
          </w:tcPr>
          <w:p w14:paraId="75D2D1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</w:tbl>
    <w:p w14:paraId="1FFE948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меняют индексы ЛР4: расчеты опираются на снимок </w:t>
      </w:r>
      <w:r>
        <w:rPr>
          <w:i/>
          <w:sz w:val="28"/>
        </w:rPr>
        <w:t>Similarweb</w:t>
      </w:r>
      <w:r>
        <w:rPr>
          <w:sz w:val="28"/>
        </w:rPr>
        <w:t xml:space="preserve"> и допущения Д-17…Д-21.</w:t>
      </w:r>
    </w:p>
    <w:p w14:paraId="0494ECE4" w14:textId="77777777" w:rsidR="000A2396" w:rsidRDefault="007E7498">
      <w:pPr>
        <w:pStyle w:val="2"/>
        <w:spacing w:before="360" w:after="360" w:line="360" w:lineRule="exact"/>
        <w:ind w:firstLine="709"/>
      </w:pPr>
      <w:bookmarkStart w:id="121" w:name="_1d675db0df471f77cfa0bf2465e7160acb5006a"/>
      <w:bookmarkStart w:id="122" w:name="_Toc242033047"/>
      <w:bookmarkEnd w:id="119"/>
      <w:r>
        <w:rPr>
          <w:b/>
          <w:sz w:val="28"/>
        </w:rPr>
        <w:t>Приложение В (обязательное) Исправления и изменения шаблонов</w:t>
      </w:r>
      <w:bookmarkEnd w:id="122"/>
    </w:p>
    <w:p w14:paraId="6050A53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Шаблон оценки конкуренции открывается только с восстановлением файла. Ниже перечислены исправления, сделанные в рабочей копии; оригинал не менялся.</w:t>
      </w:r>
    </w:p>
    <w:p w14:paraId="10E0212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изменения шаблона.</w:t>
      </w:r>
    </w:p>
    <w:p w14:paraId="0163AE28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25 – Изменения шаблона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76"/>
        <w:gridCol w:w="3184"/>
        <w:gridCol w:w="3252"/>
      </w:tblGrid>
      <w:tr w:rsidR="000A2396" w14:paraId="7C30CFD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681CEC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76" w:type="dxa"/>
            <w:vAlign w:val="center"/>
          </w:tcPr>
          <w:p w14:paraId="38B27E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Лист</w:t>
            </w:r>
          </w:p>
        </w:tc>
        <w:tc>
          <w:tcPr>
            <w:tcW w:w="3184" w:type="dxa"/>
            <w:vAlign w:val="center"/>
          </w:tcPr>
          <w:p w14:paraId="32A24B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252" w:type="dxa"/>
            <w:vAlign w:val="center"/>
          </w:tcPr>
          <w:p w14:paraId="1724DC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0A2396" w14:paraId="3DE78322" w14:textId="77777777" w:rsidTr="000A2396">
        <w:trPr>
          <w:cantSplit/>
          <w:jc w:val="center"/>
        </w:trPr>
        <w:tc>
          <w:tcPr>
            <w:tcW w:w="642" w:type="dxa"/>
            <w:vAlign w:val="center"/>
          </w:tcPr>
          <w:p w14:paraId="77A29C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276" w:type="dxa"/>
            <w:vAlign w:val="center"/>
          </w:tcPr>
          <w:p w14:paraId="346D51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01_Параметры</w:t>
            </w:r>
          </w:p>
        </w:tc>
        <w:tc>
          <w:tcPr>
            <w:tcW w:w="3184" w:type="dxa"/>
            <w:vAlign w:val="center"/>
          </w:tcPr>
          <w:p w14:paraId="60E71E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формулы в строках 8-10 были сдвинуты (дата заменена подсчетом сайтов, число сайтов - суммой трафика)</w:t>
            </w:r>
          </w:p>
        </w:tc>
        <w:tc>
          <w:tcPr>
            <w:tcW w:w="3252" w:type="dxa"/>
            <w:vAlign w:val="center"/>
          </w:tcPr>
          <w:p w14:paraId="1D7F76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8 - дата, строка 9 - число сайтов, строка 10 - релевантный трафик</w:t>
            </w:r>
          </w:p>
        </w:tc>
      </w:tr>
      <w:tr w:rsidR="000A2396" w14:paraId="7F1713DA" w14:textId="77777777" w:rsidTr="000A2396">
        <w:trPr>
          <w:cantSplit/>
          <w:jc w:val="center"/>
        </w:trPr>
        <w:tc>
          <w:tcPr>
            <w:tcW w:w="642" w:type="dxa"/>
            <w:vAlign w:val="center"/>
          </w:tcPr>
          <w:p w14:paraId="759E97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276" w:type="dxa"/>
            <w:vAlign w:val="center"/>
          </w:tcPr>
          <w:p w14:paraId="6015B6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07_Барьеры_входа</w:t>
            </w:r>
          </w:p>
        </w:tc>
        <w:tc>
          <w:tcPr>
            <w:tcW w:w="3184" w:type="dxa"/>
            <w:vAlign w:val="center"/>
          </w:tcPr>
          <w:p w14:paraId="3C08F7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равна 1,04, итоговый индекс завышен</w:t>
            </w:r>
          </w:p>
        </w:tc>
        <w:tc>
          <w:tcPr>
            <w:tcW w:w="3252" w:type="dxa"/>
            <w:vAlign w:val="center"/>
          </w:tcPr>
          <w:p w14:paraId="3F0006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 делится н</w:t>
            </w:r>
            <w:r>
              <w:rPr>
                <w:sz w:val="24"/>
              </w:rPr>
              <w:t>а сумму весов</w:t>
            </w:r>
          </w:p>
        </w:tc>
      </w:tr>
      <w:tr w:rsidR="000A2396" w14:paraId="25BDDA7A" w14:textId="77777777" w:rsidTr="000A2396">
        <w:trPr>
          <w:cantSplit/>
          <w:jc w:val="center"/>
        </w:trPr>
        <w:tc>
          <w:tcPr>
            <w:tcW w:w="642" w:type="dxa"/>
            <w:vAlign w:val="center"/>
          </w:tcPr>
          <w:p w14:paraId="33619D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276" w:type="dxa"/>
            <w:vAlign w:val="center"/>
          </w:tcPr>
          <w:p w14:paraId="42DAF1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05_Отзывы_рейтинги</w:t>
            </w:r>
          </w:p>
        </w:tc>
        <w:tc>
          <w:tcPr>
            <w:tcW w:w="3184" w:type="dxa"/>
            <w:vAlign w:val="center"/>
          </w:tcPr>
          <w:p w14:paraId="6481C7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пустые поля считались нулями и занижали индекс; формула среднего числа отзывов требовала массивного ввода</w:t>
            </w:r>
          </w:p>
        </w:tc>
        <w:tc>
          <w:tcPr>
            <w:tcW w:w="3252" w:type="dxa"/>
            <w:vAlign w:val="center"/>
          </w:tcPr>
          <w:p w14:paraId="61C034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по доступным компонентам; среднее число отзывов - </w:t>
            </w:r>
            <w:r>
              <w:rPr>
                <w:i/>
                <w:sz w:val="24"/>
              </w:rPr>
              <w:t>SUM</w:t>
            </w:r>
            <w:r>
              <w:rPr>
                <w:sz w:val="24"/>
              </w:rPr>
              <w:t xml:space="preserve"> / число сайтов</w:t>
            </w:r>
          </w:p>
        </w:tc>
      </w:tr>
      <w:tr w:rsidR="000A2396" w14:paraId="2C9D0533" w14:textId="77777777" w:rsidTr="000A2396">
        <w:trPr>
          <w:cantSplit/>
          <w:jc w:val="center"/>
        </w:trPr>
        <w:tc>
          <w:tcPr>
            <w:tcW w:w="642" w:type="dxa"/>
            <w:vAlign w:val="center"/>
          </w:tcPr>
          <w:p w14:paraId="7F734A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276" w:type="dxa"/>
            <w:vAlign w:val="center"/>
          </w:tcPr>
          <w:p w14:paraId="050C0A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06_Технологии_финансы</w:t>
            </w:r>
          </w:p>
        </w:tc>
        <w:tc>
          <w:tcPr>
            <w:tcW w:w="3184" w:type="dxa"/>
            <w:vAlign w:val="center"/>
          </w:tcPr>
          <w:p w14:paraId="39FF9B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считался по восьми компонентам при любых пропусках; доля зрелости суммировала две доли</w:t>
            </w:r>
          </w:p>
        </w:tc>
        <w:tc>
          <w:tcPr>
            <w:tcW w:w="3252" w:type="dxa"/>
            <w:vAlign w:val="center"/>
          </w:tcPr>
          <w:p w14:paraId="1E07CF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по доступным компонентам; зрелость - среднее двух долей</w:t>
            </w:r>
          </w:p>
        </w:tc>
      </w:tr>
      <w:tr w:rsidR="000A2396" w14:paraId="78921396" w14:textId="77777777" w:rsidTr="000A2396">
        <w:trPr>
          <w:cantSplit/>
          <w:jc w:val="center"/>
        </w:trPr>
        <w:tc>
          <w:tcPr>
            <w:tcW w:w="642" w:type="dxa"/>
            <w:vAlign w:val="center"/>
          </w:tcPr>
          <w:p w14:paraId="1EDD32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276" w:type="dxa"/>
            <w:vAlign w:val="center"/>
          </w:tcPr>
          <w:p w14:paraId="26F92B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04_Поиск_реклама</w:t>
            </w:r>
          </w:p>
        </w:tc>
        <w:tc>
          <w:tcPr>
            <w:tcW w:w="3184" w:type="dxa"/>
            <w:vAlign w:val="center"/>
          </w:tcPr>
          <w:p w14:paraId="40137F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 отсутствии данных индекс давления становился нулем</w:t>
            </w:r>
          </w:p>
        </w:tc>
        <w:tc>
          <w:tcPr>
            <w:tcW w:w="3252" w:type="dxa"/>
            <w:vAlign w:val="center"/>
          </w:tcPr>
          <w:p w14:paraId="47007B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индекс считается только при наличии не менее двух показателей; в итоговой оценке применен прокси по </w:t>
            </w:r>
            <w:r>
              <w:rPr>
                <w:i/>
                <w:sz w:val="24"/>
              </w:rPr>
              <w:t>Similarweb</w:t>
            </w:r>
          </w:p>
        </w:tc>
      </w:tr>
      <w:tr w:rsidR="000A2396" w14:paraId="71C23D56" w14:textId="77777777" w:rsidTr="000A2396">
        <w:trPr>
          <w:cantSplit/>
          <w:jc w:val="center"/>
        </w:trPr>
        <w:tc>
          <w:tcPr>
            <w:tcW w:w="642" w:type="dxa"/>
            <w:vAlign w:val="center"/>
          </w:tcPr>
          <w:p w14:paraId="170669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276" w:type="dxa"/>
            <w:vAlign w:val="center"/>
          </w:tcPr>
          <w:p w14:paraId="6C09AD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08_Дашборд</w:t>
            </w:r>
          </w:p>
        </w:tc>
        <w:tc>
          <w:tcPr>
            <w:tcW w:w="3184" w:type="dxa"/>
            <w:vAlign w:val="center"/>
          </w:tcPr>
          <w:p w14:paraId="4A6390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итоговая формулировка содержала жестко заданное число 3,12</w:t>
            </w:r>
          </w:p>
        </w:tc>
        <w:tc>
          <w:tcPr>
            <w:tcW w:w="3252" w:type="dxa"/>
            <w:vAlign w:val="center"/>
          </w:tcPr>
          <w:p w14:paraId="689D33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соби</w:t>
            </w:r>
            <w:r>
              <w:rPr>
                <w:sz w:val="24"/>
              </w:rPr>
              <w:t>рается формулой из ячеек</w:t>
            </w:r>
          </w:p>
        </w:tc>
      </w:tr>
    </w:tbl>
    <w:p w14:paraId="43B7F83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1, 2 и 6 затрагивают корректность формул; исправления 3-5 учитывают отсутствие части внешних данных и не меняют смысл показателей.</w:t>
      </w:r>
    </w:p>
    <w:p w14:paraId="03BA2615" w14:textId="77777777" w:rsidR="000A2396" w:rsidRDefault="007E7498">
      <w:pPr>
        <w:pStyle w:val="2"/>
        <w:spacing w:before="360" w:after="360" w:line="360" w:lineRule="exact"/>
        <w:ind w:firstLine="709"/>
      </w:pPr>
      <w:bookmarkStart w:id="123" w:name="_36e5ced6b29eabb38058bfd1a6b3384d71712dd"/>
      <w:bookmarkStart w:id="124" w:name="_Toc242033048"/>
      <w:bookmarkEnd w:id="121"/>
      <w:r>
        <w:rPr>
          <w:b/>
          <w:sz w:val="28"/>
        </w:rPr>
        <w:lastRenderedPageBreak/>
        <w:t xml:space="preserve">Приложение Г (справочное) Отзывы </w:t>
      </w:r>
      <w:r>
        <w:rPr>
          <w:b/>
          <w:i/>
          <w:sz w:val="28"/>
        </w:rPr>
        <w:t>Capterra</w:t>
      </w:r>
      <w:r>
        <w:rPr>
          <w:b/>
          <w:sz w:val="28"/>
        </w:rPr>
        <w:t xml:space="preserve"> и </w:t>
      </w:r>
      <w:r>
        <w:rPr>
          <w:b/>
          <w:i/>
          <w:sz w:val="28"/>
        </w:rPr>
        <w:t>Trustpilot</w:t>
      </w:r>
      <w:bookmarkEnd w:id="124"/>
    </w:p>
    <w:p w14:paraId="1753ADC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Часть пунктов приложения Б по отзывам закрыта 03.10.2026 по публичным страницам </w:t>
      </w:r>
      <w:r>
        <w:rPr>
          <w:i/>
          <w:sz w:val="28"/>
        </w:rPr>
        <w:t>Capterra</w:t>
      </w:r>
      <w:r>
        <w:rPr>
          <w:sz w:val="28"/>
        </w:rPr>
        <w:t xml:space="preserve"> и </w:t>
      </w:r>
      <w:r>
        <w:rPr>
          <w:i/>
          <w:sz w:val="28"/>
        </w:rPr>
        <w:t>Trustpilot</w:t>
      </w:r>
      <w:r>
        <w:rPr>
          <w:sz w:val="28"/>
        </w:rPr>
        <w:t xml:space="preserve"> [10], [17], [18]. Данные дополняют лист «Отзывы_рейтинги» и в расчет индекса давления не вносились.</w:t>
      </w:r>
    </w:p>
    <w:p w14:paraId="003E5CF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дополнительные отзывы и рей</w:t>
      </w:r>
      <w:r>
        <w:rPr>
          <w:sz w:val="28"/>
        </w:rPr>
        <w:t>тинги.</w:t>
      </w:r>
    </w:p>
    <w:p w14:paraId="73818057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отзывы и рейтинги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29"/>
        <w:gridCol w:w="1495"/>
        <w:gridCol w:w="1817"/>
        <w:gridCol w:w="4414"/>
      </w:tblGrid>
      <w:tr w:rsidR="000A2396" w14:paraId="09D9CCEA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28" w:type="dxa"/>
            <w:vAlign w:val="center"/>
          </w:tcPr>
          <w:p w14:paraId="4A2579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Игрок</w:t>
            </w:r>
          </w:p>
        </w:tc>
        <w:tc>
          <w:tcPr>
            <w:tcW w:w="1495" w:type="dxa"/>
            <w:vAlign w:val="center"/>
          </w:tcPr>
          <w:p w14:paraId="1AA687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Площадка</w:t>
            </w:r>
          </w:p>
        </w:tc>
        <w:tc>
          <w:tcPr>
            <w:tcW w:w="1817" w:type="dxa"/>
            <w:vAlign w:val="center"/>
          </w:tcPr>
          <w:p w14:paraId="019786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Рейтинг и число отзывов</w:t>
            </w:r>
          </w:p>
        </w:tc>
        <w:tc>
          <w:tcPr>
            <w:tcW w:w="4413" w:type="dxa"/>
            <w:vAlign w:val="center"/>
          </w:tcPr>
          <w:p w14:paraId="2D17EC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A2396" w14:paraId="494B0744" w14:textId="77777777" w:rsidTr="000A2396">
        <w:trPr>
          <w:cantSplit/>
          <w:jc w:val="center"/>
        </w:trPr>
        <w:tc>
          <w:tcPr>
            <w:tcW w:w="1628" w:type="dxa"/>
            <w:vAlign w:val="center"/>
          </w:tcPr>
          <w:p w14:paraId="0396F2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5" w:type="dxa"/>
            <w:vAlign w:val="center"/>
          </w:tcPr>
          <w:p w14:paraId="50D3B8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550C3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</w:t>
            </w:r>
          </w:p>
        </w:tc>
        <w:tc>
          <w:tcPr>
            <w:tcW w:w="4413" w:type="dxa"/>
            <w:vAlign w:val="center"/>
          </w:tcPr>
          <w:p w14:paraId="666845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пробной версии нет; пользователи отмечают замедление при больших файлах</w:t>
            </w:r>
          </w:p>
        </w:tc>
      </w:tr>
      <w:tr w:rsidR="000A2396" w14:paraId="1CA48B43" w14:textId="77777777" w:rsidTr="000A2396">
        <w:trPr>
          <w:cantSplit/>
          <w:jc w:val="center"/>
        </w:trPr>
        <w:tc>
          <w:tcPr>
            <w:tcW w:w="1628" w:type="dxa"/>
            <w:vAlign w:val="center"/>
          </w:tcPr>
          <w:p w14:paraId="5E6299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5" w:type="dxa"/>
            <w:vAlign w:val="center"/>
          </w:tcPr>
          <w:p w14:paraId="079CA0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ED2DA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4413" w:type="dxa"/>
            <w:vAlign w:val="center"/>
          </w:tcPr>
          <w:p w14:paraId="1A1B19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поддержка оценена 4,8; сложность внедрения - главная претензия;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</w:tr>
      <w:tr w:rsidR="000A2396" w14:paraId="0EE3E417" w14:textId="77777777" w:rsidTr="000A2396">
        <w:trPr>
          <w:cantSplit/>
          <w:jc w:val="center"/>
        </w:trPr>
        <w:tc>
          <w:tcPr>
            <w:tcW w:w="1628" w:type="dxa"/>
            <w:vAlign w:val="center"/>
          </w:tcPr>
          <w:p w14:paraId="6F7F49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5" w:type="dxa"/>
            <w:vAlign w:val="center"/>
          </w:tcPr>
          <w:p w14:paraId="01245A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6AAC70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 отзывов</w:t>
            </w:r>
          </w:p>
        </w:tc>
        <w:tc>
          <w:tcPr>
            <w:tcW w:w="4413" w:type="dxa"/>
            <w:vAlign w:val="center"/>
          </w:tcPr>
          <w:p w14:paraId="7458D4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отсутствие публ</w:t>
            </w:r>
            <w:r>
              <w:rPr>
                <w:sz w:val="24"/>
              </w:rPr>
              <w:t xml:space="preserve">ичных отзывов (ЛР4,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также 0)</w:t>
            </w:r>
          </w:p>
        </w:tc>
      </w:tr>
      <w:tr w:rsidR="000A2396" w14:paraId="4F6421F7" w14:textId="77777777" w:rsidTr="000A2396">
        <w:trPr>
          <w:cantSplit/>
          <w:jc w:val="center"/>
        </w:trPr>
        <w:tc>
          <w:tcPr>
            <w:tcW w:w="1628" w:type="dxa"/>
            <w:vAlign w:val="center"/>
          </w:tcPr>
          <w:p w14:paraId="57B207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5" w:type="dxa"/>
            <w:vAlign w:val="center"/>
          </w:tcPr>
          <w:p w14:paraId="63E699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Trustpilot</w:t>
            </w:r>
          </w:p>
        </w:tc>
        <w:tc>
          <w:tcPr>
            <w:tcW w:w="1817" w:type="dxa"/>
            <w:vAlign w:val="center"/>
          </w:tcPr>
          <w:p w14:paraId="20A4B9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</w:t>
            </w:r>
          </w:p>
        </w:tc>
        <w:tc>
          <w:tcPr>
            <w:tcW w:w="4413" w:type="dxa"/>
            <w:vAlign w:val="center"/>
          </w:tcPr>
          <w:p w14:paraId="6A6F6A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отзывы однозвездочные: списание после пробного периода, сложная отмена, отказ в возврате</w:t>
            </w:r>
          </w:p>
        </w:tc>
      </w:tr>
      <w:tr w:rsidR="000A2396" w14:paraId="0AACF30F" w14:textId="77777777" w:rsidTr="000A2396">
        <w:trPr>
          <w:cantSplit/>
          <w:jc w:val="center"/>
        </w:trPr>
        <w:tc>
          <w:tcPr>
            <w:tcW w:w="1628" w:type="dxa"/>
            <w:vAlign w:val="center"/>
          </w:tcPr>
          <w:p w14:paraId="4F77CD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5" w:type="dxa"/>
            <w:vAlign w:val="center"/>
          </w:tcPr>
          <w:p w14:paraId="42179B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1EA564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не найдена</w:t>
            </w:r>
          </w:p>
        </w:tc>
        <w:tc>
          <w:tcPr>
            <w:tcW w:w="4413" w:type="dxa"/>
            <w:vAlign w:val="center"/>
          </w:tcPr>
          <w:p w14:paraId="4A0A5D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отзывов на крупных площадках нет</w:t>
            </w:r>
          </w:p>
        </w:tc>
      </w:tr>
      <w:tr w:rsidR="000A2396" w14:paraId="3DA78FB8" w14:textId="77777777" w:rsidTr="000A2396">
        <w:trPr>
          <w:cantSplit/>
          <w:jc w:val="center"/>
        </w:trPr>
        <w:tc>
          <w:tcPr>
            <w:tcW w:w="1628" w:type="dxa"/>
            <w:vAlign w:val="center"/>
          </w:tcPr>
          <w:p w14:paraId="27F54F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5" w:type="dxa"/>
            <w:vAlign w:val="center"/>
          </w:tcPr>
          <w:p w14:paraId="08F225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Capterra</w:t>
            </w:r>
          </w:p>
        </w:tc>
        <w:tc>
          <w:tcPr>
            <w:tcW w:w="1817" w:type="dxa"/>
            <w:vAlign w:val="center"/>
          </w:tcPr>
          <w:p w14:paraId="4CA04D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использовано</w:t>
            </w:r>
          </w:p>
        </w:tc>
        <w:tc>
          <w:tcPr>
            <w:tcW w:w="4413" w:type="dxa"/>
            <w:vAlign w:val="center"/>
          </w:tcPr>
          <w:p w14:paraId="3CD11F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выдаче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 найден одноименный продукт для управлен</w:t>
            </w:r>
            <w:r>
              <w:rPr>
                <w:sz w:val="24"/>
              </w:rPr>
              <w:t xml:space="preserve">ия проектами (4,6; 363 отзыва), 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-агенту он не относится</w:t>
            </w:r>
          </w:p>
        </w:tc>
      </w:tr>
    </w:tbl>
    <w:p w14:paraId="604160A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Отзывы сосредоточены у платформ с корпоративными продажами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), а у прямых специализированных инструментов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 их нет, что подтверждает слабое доверие как</w:t>
      </w:r>
      <w:r>
        <w:rPr>
          <w:sz w:val="28"/>
        </w:rPr>
        <w:t xml:space="preserve"> барьер и возможность для </w:t>
      </w:r>
      <w:r>
        <w:rPr>
          <w:i/>
          <w:sz w:val="28"/>
        </w:rPr>
        <w:t>TableMind</w:t>
      </w:r>
      <w:r>
        <w:rPr>
          <w:sz w:val="28"/>
        </w:rPr>
        <w:t xml:space="preserve">. У </w:t>
      </w:r>
      <w:r>
        <w:rPr>
          <w:i/>
          <w:sz w:val="28"/>
        </w:rPr>
        <w:t>Numerous.ai</w:t>
      </w:r>
      <w:r>
        <w:rPr>
          <w:sz w:val="28"/>
        </w:rPr>
        <w:t xml:space="preserve"> жалобы на автосписание после пробного периода показывают риск для политики пробного доступа </w:t>
      </w:r>
      <w:r>
        <w:rPr>
          <w:i/>
          <w:sz w:val="28"/>
        </w:rPr>
        <w:t>TableMind</w:t>
      </w:r>
      <w:r>
        <w:rPr>
          <w:sz w:val="28"/>
        </w:rPr>
        <w:t>: нужно уведомление до списания и простая отмена.</w:t>
      </w:r>
    </w:p>
    <w:p w14:paraId="4725EC91" w14:textId="77777777" w:rsidR="000A2396" w:rsidRDefault="007E7498">
      <w:pPr>
        <w:pStyle w:val="2"/>
        <w:spacing w:before="360" w:after="360" w:line="360" w:lineRule="exact"/>
        <w:ind w:firstLine="709"/>
      </w:pPr>
      <w:bookmarkStart w:id="125" w:name="_9d5fcc7b5dcc7edf41414b415020c8f23d21510"/>
      <w:bookmarkStart w:id="126" w:name="_Toc242033049"/>
      <w:bookmarkEnd w:id="123"/>
      <w:r>
        <w:rPr>
          <w:b/>
          <w:sz w:val="28"/>
        </w:rPr>
        <w:t>Приложение Д (справочное) Расчетные поисково-рекламные</w:t>
      </w:r>
      <w:r>
        <w:rPr>
          <w:b/>
          <w:sz w:val="28"/>
        </w:rPr>
        <w:t xml:space="preserve"> показатели</w:t>
      </w:r>
      <w:bookmarkEnd w:id="126"/>
    </w:p>
    <w:p w14:paraId="14F140D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Planner</w:t>
      </w:r>
      <w:r>
        <w:rPr>
          <w:sz w:val="28"/>
        </w:rPr>
        <w:t xml:space="preserve">, </w:t>
      </w:r>
      <w:r>
        <w:rPr>
          <w:i/>
          <w:sz w:val="28"/>
        </w:rPr>
        <w:t>Semrush</w:t>
      </w:r>
      <w:r>
        <w:rPr>
          <w:sz w:val="28"/>
        </w:rPr>
        <w:t xml:space="preserve"> и рекламные кабинеты требуют платного доступа или аккаунта с оплатой, поэтому показатели запросов ядра ЛР1 рассчитаны от измеренной опоры (скрипт и файлы - в папке 00_Общее/Расчетные_показатели, допущение Д-33). Опорой служит месячный объем запроса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 по данным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, полученный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04.10.2026: 14 800 запросов (сложность 17, ставка около 2 </w:t>
      </w:r>
      <w:r>
        <w:rPr>
          <w:i/>
          <w:sz w:val="28"/>
        </w:rPr>
        <w:t>USD</w:t>
      </w:r>
      <w:r>
        <w:rPr>
          <w:sz w:val="28"/>
        </w:rPr>
        <w:t xml:space="preserve">); объемы остальных запросов получены </w:t>
      </w:r>
      <w:r>
        <w:rPr>
          <w:sz w:val="28"/>
        </w:rPr>
        <w:lastRenderedPageBreak/>
        <w:t xml:space="preserve">как доли из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(ЛР1), стоимость клика и конкурентность заданы диапазонами по классу намерения с учетом полученных ставок (2-12 </w:t>
      </w:r>
      <w:r>
        <w:rPr>
          <w:i/>
          <w:sz w:val="28"/>
        </w:rPr>
        <w:t>USD</w:t>
      </w:r>
      <w:r>
        <w:rPr>
          <w:sz w:val="28"/>
        </w:rPr>
        <w:t xml:space="preserve"> для запросов об инструментах и услугах). Для смежных запросов сервис дал реальные объемы: </w:t>
      </w:r>
      <w:r>
        <w:rPr>
          <w:i/>
          <w:sz w:val="28"/>
        </w:rPr>
        <w:t>copilot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- 1 600,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generator</w:t>
      </w:r>
      <w:r>
        <w:rPr>
          <w:sz w:val="28"/>
        </w:rPr>
        <w:t xml:space="preserve"> - </w:t>
      </w:r>
      <w:r>
        <w:rPr>
          <w:sz w:val="28"/>
        </w:rPr>
        <w:t xml:space="preserve">880,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- 170, 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compare</w:t>
      </w:r>
      <w:r>
        <w:rPr>
          <w:sz w:val="28"/>
        </w:rPr>
        <w:t xml:space="preserve"> - 1 000 запросов в месяц; запросы о проверке и аудите таблиц в списках связанных запросов не появились, то есть их объемы ниже сотен в месяц.</w:t>
      </w:r>
    </w:p>
    <w:p w14:paraId="0651E4A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показатели запросов ядра.</w:t>
      </w:r>
    </w:p>
    <w:p w14:paraId="0EBDC55F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27 – Расчетные показатели запросов ядра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2"/>
        <w:gridCol w:w="1658"/>
        <w:gridCol w:w="712"/>
        <w:gridCol w:w="1114"/>
        <w:gridCol w:w="1658"/>
        <w:gridCol w:w="1223"/>
        <w:gridCol w:w="1658"/>
      </w:tblGrid>
      <w:tr w:rsidR="000A2396" w14:paraId="2C7EF2B2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2" w:type="dxa"/>
            <w:vAlign w:val="center"/>
          </w:tcPr>
          <w:p w14:paraId="214973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58" w:type="dxa"/>
            <w:vAlign w:val="center"/>
          </w:tcPr>
          <w:p w14:paraId="19EC52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Намерение</w:t>
            </w:r>
          </w:p>
        </w:tc>
        <w:tc>
          <w:tcPr>
            <w:tcW w:w="712" w:type="dxa"/>
            <w:vAlign w:val="center"/>
          </w:tcPr>
          <w:p w14:paraId="1A1FCF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Объем в месяц</w:t>
            </w:r>
          </w:p>
        </w:tc>
        <w:tc>
          <w:tcPr>
            <w:tcW w:w="1114" w:type="dxa"/>
            <w:vAlign w:val="center"/>
          </w:tcPr>
          <w:p w14:paraId="517244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658" w:type="dxa"/>
            <w:vAlign w:val="center"/>
          </w:tcPr>
          <w:p w14:paraId="27C857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Конкурентность</w:t>
            </w:r>
          </w:p>
        </w:tc>
        <w:tc>
          <w:tcPr>
            <w:tcW w:w="1223" w:type="dxa"/>
            <w:vAlign w:val="center"/>
          </w:tcPr>
          <w:p w14:paraId="4BCA2B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SEO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difficulty</w:t>
            </w:r>
          </w:p>
        </w:tc>
        <w:tc>
          <w:tcPr>
            <w:tcW w:w="1658" w:type="dxa"/>
            <w:vAlign w:val="center"/>
          </w:tcPr>
          <w:p w14:paraId="25FB15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Рекламодателей</w:t>
            </w:r>
          </w:p>
        </w:tc>
      </w:tr>
      <w:tr w:rsidR="000A2396" w14:paraId="640180D3" w14:textId="77777777" w:rsidTr="000A2396">
        <w:trPr>
          <w:cantSplit/>
          <w:jc w:val="center"/>
        </w:trPr>
        <w:tc>
          <w:tcPr>
            <w:tcW w:w="1332" w:type="dxa"/>
            <w:vAlign w:val="center"/>
          </w:tcPr>
          <w:p w14:paraId="1D315F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0A1AF4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472428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14 800</w:t>
            </w:r>
          </w:p>
        </w:tc>
        <w:tc>
          <w:tcPr>
            <w:tcW w:w="1114" w:type="dxa"/>
            <w:vAlign w:val="center"/>
          </w:tcPr>
          <w:p w14:paraId="513387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0,98-2,45</w:t>
            </w:r>
          </w:p>
        </w:tc>
        <w:tc>
          <w:tcPr>
            <w:tcW w:w="1658" w:type="dxa"/>
            <w:vAlign w:val="center"/>
          </w:tcPr>
          <w:p w14:paraId="40D1E1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223" w:type="dxa"/>
            <w:vAlign w:val="center"/>
          </w:tcPr>
          <w:p w14:paraId="4EC136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</w:t>
            </w:r>
          </w:p>
        </w:tc>
        <w:tc>
          <w:tcPr>
            <w:tcW w:w="1658" w:type="dxa"/>
            <w:vAlign w:val="center"/>
          </w:tcPr>
          <w:p w14:paraId="6546B1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0A2396" w14:paraId="21206C93" w14:textId="77777777" w:rsidTr="000A2396">
        <w:trPr>
          <w:cantSplit/>
          <w:jc w:val="center"/>
        </w:trPr>
        <w:tc>
          <w:tcPr>
            <w:tcW w:w="1332" w:type="dxa"/>
            <w:vAlign w:val="center"/>
          </w:tcPr>
          <w:p w14:paraId="28B81C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58" w:type="dxa"/>
            <w:vAlign w:val="center"/>
          </w:tcPr>
          <w:p w14:paraId="3A288D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информационный</w:t>
            </w:r>
          </w:p>
        </w:tc>
        <w:tc>
          <w:tcPr>
            <w:tcW w:w="712" w:type="dxa"/>
            <w:vAlign w:val="center"/>
          </w:tcPr>
          <w:p w14:paraId="40C439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3 040</w:t>
            </w:r>
          </w:p>
        </w:tc>
        <w:tc>
          <w:tcPr>
            <w:tcW w:w="1114" w:type="dxa"/>
            <w:vAlign w:val="center"/>
          </w:tcPr>
          <w:p w14:paraId="42D7E7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1,03-2,50</w:t>
            </w:r>
          </w:p>
        </w:tc>
        <w:tc>
          <w:tcPr>
            <w:tcW w:w="1658" w:type="dxa"/>
            <w:vAlign w:val="center"/>
          </w:tcPr>
          <w:p w14:paraId="6FD4B0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223" w:type="dxa"/>
            <w:vAlign w:val="center"/>
          </w:tcPr>
          <w:p w14:paraId="4D8AFC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658" w:type="dxa"/>
            <w:vAlign w:val="center"/>
          </w:tcPr>
          <w:p w14:paraId="680EF6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12B2F6B8" w14:textId="77777777" w:rsidTr="000A2396">
        <w:trPr>
          <w:cantSplit/>
          <w:jc w:val="center"/>
        </w:trPr>
        <w:tc>
          <w:tcPr>
            <w:tcW w:w="1332" w:type="dxa"/>
            <w:vAlign w:val="center"/>
          </w:tcPr>
          <w:p w14:paraId="73F20E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58" w:type="dxa"/>
            <w:vAlign w:val="center"/>
          </w:tcPr>
          <w:p w14:paraId="281F7E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5B5062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2 560</w:t>
            </w:r>
          </w:p>
        </w:tc>
        <w:tc>
          <w:tcPr>
            <w:tcW w:w="1114" w:type="dxa"/>
            <w:vAlign w:val="center"/>
          </w:tcPr>
          <w:p w14:paraId="35D435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1,46-5,21</w:t>
            </w:r>
          </w:p>
        </w:tc>
        <w:tc>
          <w:tcPr>
            <w:tcW w:w="1658" w:type="dxa"/>
            <w:vAlign w:val="center"/>
          </w:tcPr>
          <w:p w14:paraId="291B8D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</w:t>
            </w:r>
          </w:p>
        </w:tc>
        <w:tc>
          <w:tcPr>
            <w:tcW w:w="1223" w:type="dxa"/>
            <w:vAlign w:val="center"/>
          </w:tcPr>
          <w:p w14:paraId="2106CF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</w:t>
            </w:r>
          </w:p>
        </w:tc>
        <w:tc>
          <w:tcPr>
            <w:tcW w:w="1658" w:type="dxa"/>
            <w:vAlign w:val="center"/>
          </w:tcPr>
          <w:p w14:paraId="1D63A4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A2396" w14:paraId="7EC5775E" w14:textId="77777777" w:rsidTr="000A2396">
        <w:trPr>
          <w:cantSplit/>
          <w:jc w:val="center"/>
        </w:trPr>
        <w:tc>
          <w:tcPr>
            <w:tcW w:w="1332" w:type="dxa"/>
            <w:vAlign w:val="center"/>
          </w:tcPr>
          <w:p w14:paraId="76AFBC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58" w:type="dxa"/>
            <w:vAlign w:val="center"/>
          </w:tcPr>
          <w:p w14:paraId="4EDD45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9CC4C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1 760</w:t>
            </w:r>
          </w:p>
        </w:tc>
        <w:tc>
          <w:tcPr>
            <w:tcW w:w="1114" w:type="dxa"/>
            <w:vAlign w:val="center"/>
          </w:tcPr>
          <w:p w14:paraId="4D8E62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1,79-5,63</w:t>
            </w:r>
          </w:p>
        </w:tc>
        <w:tc>
          <w:tcPr>
            <w:tcW w:w="1658" w:type="dxa"/>
            <w:vAlign w:val="center"/>
          </w:tcPr>
          <w:p w14:paraId="6A6558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223" w:type="dxa"/>
            <w:vAlign w:val="center"/>
          </w:tcPr>
          <w:p w14:paraId="4CFF74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58</w:t>
            </w:r>
          </w:p>
        </w:tc>
        <w:tc>
          <w:tcPr>
            <w:tcW w:w="1658" w:type="dxa"/>
            <w:vAlign w:val="center"/>
          </w:tcPr>
          <w:p w14:paraId="7F3065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0A2396" w14:paraId="47C8F901" w14:textId="77777777" w:rsidTr="000A2396">
        <w:trPr>
          <w:cantSplit/>
          <w:jc w:val="center"/>
        </w:trPr>
        <w:tc>
          <w:tcPr>
            <w:tcW w:w="1332" w:type="dxa"/>
            <w:vAlign w:val="center"/>
          </w:tcPr>
          <w:p w14:paraId="788157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58" w:type="dxa"/>
            <w:vAlign w:val="center"/>
          </w:tcPr>
          <w:p w14:paraId="14F531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1D7D2E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820</w:t>
            </w:r>
          </w:p>
        </w:tc>
        <w:tc>
          <w:tcPr>
            <w:tcW w:w="1114" w:type="dxa"/>
            <w:vAlign w:val="center"/>
          </w:tcPr>
          <w:p w14:paraId="66613B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1,62-5,72</w:t>
            </w:r>
          </w:p>
        </w:tc>
        <w:tc>
          <w:tcPr>
            <w:tcW w:w="1658" w:type="dxa"/>
            <w:vAlign w:val="center"/>
          </w:tcPr>
          <w:p w14:paraId="3B3599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223" w:type="dxa"/>
            <w:vAlign w:val="center"/>
          </w:tcPr>
          <w:p w14:paraId="124761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49</w:t>
            </w:r>
          </w:p>
        </w:tc>
        <w:tc>
          <w:tcPr>
            <w:tcW w:w="1658" w:type="dxa"/>
            <w:vAlign w:val="center"/>
          </w:tcPr>
          <w:p w14:paraId="577F40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2D6EE1C1" w14:textId="77777777" w:rsidTr="000A2396">
        <w:trPr>
          <w:cantSplit/>
          <w:jc w:val="center"/>
        </w:trPr>
        <w:tc>
          <w:tcPr>
            <w:tcW w:w="1332" w:type="dxa"/>
            <w:vAlign w:val="center"/>
          </w:tcPr>
          <w:p w14:paraId="040583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629BC4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0CCD35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170</w:t>
            </w:r>
          </w:p>
        </w:tc>
        <w:tc>
          <w:tcPr>
            <w:tcW w:w="1114" w:type="dxa"/>
            <w:vAlign w:val="center"/>
          </w:tcPr>
          <w:p w14:paraId="3789EC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1,50-5,75</w:t>
            </w:r>
          </w:p>
        </w:tc>
        <w:tc>
          <w:tcPr>
            <w:tcW w:w="1658" w:type="dxa"/>
            <w:vAlign w:val="center"/>
          </w:tcPr>
          <w:p w14:paraId="41541F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</w:t>
            </w:r>
          </w:p>
        </w:tc>
        <w:tc>
          <w:tcPr>
            <w:tcW w:w="1223" w:type="dxa"/>
            <w:vAlign w:val="center"/>
          </w:tcPr>
          <w:p w14:paraId="535259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195358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A2396" w14:paraId="0AB8BD94" w14:textId="77777777" w:rsidTr="000A2396">
        <w:trPr>
          <w:cantSplit/>
          <w:jc w:val="center"/>
        </w:trPr>
        <w:tc>
          <w:tcPr>
            <w:tcW w:w="1332" w:type="dxa"/>
            <w:vAlign w:val="center"/>
          </w:tcPr>
          <w:p w14:paraId="11D77E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</w:p>
        </w:tc>
        <w:tc>
          <w:tcPr>
            <w:tcW w:w="1658" w:type="dxa"/>
            <w:vAlign w:val="center"/>
          </w:tcPr>
          <w:p w14:paraId="132C63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28EA2C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14" w:type="dxa"/>
            <w:vAlign w:val="center"/>
          </w:tcPr>
          <w:p w14:paraId="3AB47F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1,47-5,31</w:t>
            </w:r>
          </w:p>
        </w:tc>
        <w:tc>
          <w:tcPr>
            <w:tcW w:w="1658" w:type="dxa"/>
            <w:vAlign w:val="center"/>
          </w:tcPr>
          <w:p w14:paraId="3988F5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223" w:type="dxa"/>
            <w:vAlign w:val="center"/>
          </w:tcPr>
          <w:p w14:paraId="565143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</w:t>
            </w:r>
          </w:p>
        </w:tc>
        <w:tc>
          <w:tcPr>
            <w:tcW w:w="1658" w:type="dxa"/>
            <w:vAlign w:val="center"/>
          </w:tcPr>
          <w:p w14:paraId="06A889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0A2396" w14:paraId="40C56B66" w14:textId="77777777" w:rsidTr="000A2396">
        <w:trPr>
          <w:cantSplit/>
          <w:jc w:val="center"/>
        </w:trPr>
        <w:tc>
          <w:tcPr>
            <w:tcW w:w="1332" w:type="dxa"/>
            <w:vAlign w:val="center"/>
          </w:tcPr>
          <w:p w14:paraId="6C4D86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753904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2760D6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120</w:t>
            </w:r>
          </w:p>
        </w:tc>
        <w:tc>
          <w:tcPr>
            <w:tcW w:w="1114" w:type="dxa"/>
            <w:vAlign w:val="center"/>
          </w:tcPr>
          <w:p w14:paraId="4914F5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3,39-8,46</w:t>
            </w:r>
          </w:p>
        </w:tc>
        <w:tc>
          <w:tcPr>
            <w:tcW w:w="1658" w:type="dxa"/>
            <w:vAlign w:val="center"/>
          </w:tcPr>
          <w:p w14:paraId="441D4A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223" w:type="dxa"/>
            <w:vAlign w:val="center"/>
          </w:tcPr>
          <w:p w14:paraId="32B4DC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58" w:type="dxa"/>
            <w:vAlign w:val="center"/>
          </w:tcPr>
          <w:p w14:paraId="5F7FB1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0A2396" w14:paraId="74E28238" w14:textId="77777777" w:rsidTr="000A2396">
        <w:trPr>
          <w:cantSplit/>
          <w:jc w:val="center"/>
        </w:trPr>
        <w:tc>
          <w:tcPr>
            <w:tcW w:w="1332" w:type="dxa"/>
            <w:vAlign w:val="center"/>
          </w:tcPr>
          <w:p w14:paraId="70B5FD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10CFA7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094F86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1114" w:type="dxa"/>
            <w:vAlign w:val="center"/>
          </w:tcPr>
          <w:p w14:paraId="4AFA31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3,61-9,34</w:t>
            </w:r>
          </w:p>
        </w:tc>
        <w:tc>
          <w:tcPr>
            <w:tcW w:w="1658" w:type="dxa"/>
            <w:vAlign w:val="center"/>
          </w:tcPr>
          <w:p w14:paraId="7B4573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</w:t>
            </w:r>
          </w:p>
        </w:tc>
        <w:tc>
          <w:tcPr>
            <w:tcW w:w="1223" w:type="dxa"/>
            <w:vAlign w:val="center"/>
          </w:tcPr>
          <w:p w14:paraId="326D4C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65</w:t>
            </w:r>
          </w:p>
        </w:tc>
        <w:tc>
          <w:tcPr>
            <w:tcW w:w="1658" w:type="dxa"/>
            <w:vAlign w:val="center"/>
          </w:tcPr>
          <w:p w14:paraId="261E56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0A2396" w14:paraId="203F10AC" w14:textId="77777777" w:rsidTr="000A2396">
        <w:trPr>
          <w:cantSplit/>
          <w:jc w:val="center"/>
        </w:trPr>
        <w:tc>
          <w:tcPr>
            <w:tcW w:w="1332" w:type="dxa"/>
            <w:vAlign w:val="center"/>
          </w:tcPr>
          <w:p w14:paraId="30AA96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1B6BFF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94113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</w:t>
            </w:r>
          </w:p>
        </w:tc>
        <w:tc>
          <w:tcPr>
            <w:tcW w:w="1114" w:type="dxa"/>
            <w:vAlign w:val="center"/>
          </w:tcPr>
          <w:p w14:paraId="70A229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3,28-8,96</w:t>
            </w:r>
          </w:p>
        </w:tc>
        <w:tc>
          <w:tcPr>
            <w:tcW w:w="1658" w:type="dxa"/>
            <w:vAlign w:val="center"/>
          </w:tcPr>
          <w:p w14:paraId="182093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59</w:t>
            </w:r>
          </w:p>
        </w:tc>
        <w:tc>
          <w:tcPr>
            <w:tcW w:w="1223" w:type="dxa"/>
            <w:vAlign w:val="center"/>
          </w:tcPr>
          <w:p w14:paraId="34C9BB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55</w:t>
            </w:r>
          </w:p>
        </w:tc>
        <w:tc>
          <w:tcPr>
            <w:tcW w:w="1658" w:type="dxa"/>
            <w:vAlign w:val="center"/>
          </w:tcPr>
          <w:p w14:paraId="3A31B6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0A2396" w14:paraId="32F79DD5" w14:textId="77777777" w:rsidTr="000A2396">
        <w:trPr>
          <w:cantSplit/>
          <w:jc w:val="center"/>
        </w:trPr>
        <w:tc>
          <w:tcPr>
            <w:tcW w:w="1332" w:type="dxa"/>
            <w:vAlign w:val="center"/>
          </w:tcPr>
          <w:p w14:paraId="2E6F58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658" w:type="dxa"/>
            <w:vAlign w:val="center"/>
          </w:tcPr>
          <w:p w14:paraId="009FFB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услуга</w:t>
            </w:r>
          </w:p>
        </w:tc>
        <w:tc>
          <w:tcPr>
            <w:tcW w:w="712" w:type="dxa"/>
            <w:vAlign w:val="center"/>
          </w:tcPr>
          <w:p w14:paraId="147011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114" w:type="dxa"/>
            <w:vAlign w:val="center"/>
          </w:tcPr>
          <w:p w14:paraId="2A6C54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3,50-8,64</w:t>
            </w:r>
          </w:p>
        </w:tc>
        <w:tc>
          <w:tcPr>
            <w:tcW w:w="1658" w:type="dxa"/>
            <w:vAlign w:val="center"/>
          </w:tcPr>
          <w:p w14:paraId="18F414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75</w:t>
            </w:r>
          </w:p>
        </w:tc>
        <w:tc>
          <w:tcPr>
            <w:tcW w:w="1223" w:type="dxa"/>
            <w:vAlign w:val="center"/>
          </w:tcPr>
          <w:p w14:paraId="66B9C2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658" w:type="dxa"/>
            <w:vAlign w:val="center"/>
          </w:tcPr>
          <w:p w14:paraId="7F747D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A2396" w14:paraId="497B3FFF" w14:textId="77777777" w:rsidTr="000A2396">
        <w:trPr>
          <w:cantSplit/>
          <w:jc w:val="center"/>
        </w:trPr>
        <w:tc>
          <w:tcPr>
            <w:tcW w:w="1332" w:type="dxa"/>
            <w:vAlign w:val="center"/>
          </w:tcPr>
          <w:p w14:paraId="606ECA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58" w:type="dxa"/>
            <w:vAlign w:val="center"/>
          </w:tcPr>
          <w:p w14:paraId="155492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инструмент</w:t>
            </w:r>
          </w:p>
        </w:tc>
        <w:tc>
          <w:tcPr>
            <w:tcW w:w="712" w:type="dxa"/>
            <w:vAlign w:val="center"/>
          </w:tcPr>
          <w:p w14:paraId="688E4C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130</w:t>
            </w:r>
          </w:p>
        </w:tc>
        <w:tc>
          <w:tcPr>
            <w:tcW w:w="1114" w:type="dxa"/>
            <w:vAlign w:val="center"/>
          </w:tcPr>
          <w:p w14:paraId="361AB8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1,80-5,10</w:t>
            </w:r>
          </w:p>
        </w:tc>
        <w:tc>
          <w:tcPr>
            <w:tcW w:w="1658" w:type="dxa"/>
            <w:vAlign w:val="center"/>
          </w:tcPr>
          <w:p w14:paraId="3A1773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223" w:type="dxa"/>
            <w:vAlign w:val="center"/>
          </w:tcPr>
          <w:p w14:paraId="30AC67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48</w:t>
            </w:r>
          </w:p>
        </w:tc>
        <w:tc>
          <w:tcPr>
            <w:tcW w:w="1658" w:type="dxa"/>
            <w:vAlign w:val="center"/>
          </w:tcPr>
          <w:p w14:paraId="6113A3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1853082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Запросы услуги и проверки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, </w:t>
      </w:r>
      <w:r>
        <w:rPr>
          <w:i/>
          <w:sz w:val="28"/>
        </w:rPr>
        <w:t>financial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>) дороже и конкурентнее информационных: клик стоит 3,4-9,4 </w:t>
      </w:r>
      <w:r>
        <w:rPr>
          <w:i/>
          <w:sz w:val="28"/>
        </w:rPr>
        <w:t>EUR</w:t>
      </w:r>
      <w:r>
        <w:rPr>
          <w:sz w:val="28"/>
        </w:rPr>
        <w:t xml:space="preserve"> при конкурентности 46-72. Суммарный объем семи узких запросов ядра - 690 в месяц.</w:t>
      </w:r>
    </w:p>
    <w:p w14:paraId="446CBD4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Экономика платного поиска по уз</w:t>
      </w:r>
      <w:r>
        <w:rPr>
          <w:sz w:val="28"/>
        </w:rPr>
        <w:t>кому ядру: средний клик 5,01 </w:t>
      </w:r>
      <w:r>
        <w:rPr>
          <w:i/>
          <w:sz w:val="28"/>
        </w:rPr>
        <w:t>EUR</w:t>
      </w:r>
      <w:r>
        <w:rPr>
          <w:sz w:val="28"/>
        </w:rPr>
        <w:t>, при доле кликов 3 % от объема это 21 кликов и около 104 </w:t>
      </w:r>
      <w:r>
        <w:rPr>
          <w:i/>
          <w:sz w:val="28"/>
        </w:rPr>
        <w:t>EUR</w:t>
      </w:r>
      <w:r>
        <w:rPr>
          <w:sz w:val="28"/>
        </w:rPr>
        <w:t xml:space="preserve"> в месяц. При </w:t>
      </w:r>
      <w:r>
        <w:rPr>
          <w:sz w:val="28"/>
        </w:rPr>
        <w:lastRenderedPageBreak/>
        <w:t>конверсиях базового сценария ЛР2-3 (визит - регистрация 4 %, регистрация - платящий 5 %) стоимость привлечения платящего составила бы около 2 504 </w:t>
      </w:r>
      <w:r>
        <w:rPr>
          <w:i/>
          <w:sz w:val="28"/>
        </w:rPr>
        <w:t>EUR</w:t>
      </w:r>
      <w:r>
        <w:rPr>
          <w:sz w:val="28"/>
        </w:rPr>
        <w:t xml:space="preserve"> при выручке первого года на платящего около 101 </w:t>
      </w:r>
      <w:r>
        <w:rPr>
          <w:i/>
          <w:sz w:val="28"/>
        </w:rPr>
        <w:t>EUR</w:t>
      </w:r>
      <w:r>
        <w:rPr>
          <w:sz w:val="28"/>
        </w:rPr>
        <w:t xml:space="preserve">. Вывод: платный поиск при текущей цене нельзя считать основным каналом; ставка должна делаться на органический поиск, </w:t>
      </w:r>
      <w:r>
        <w:rPr>
          <w:i/>
          <w:sz w:val="28"/>
        </w:rPr>
        <w:t>AppSource</w:t>
      </w:r>
      <w:r>
        <w:rPr>
          <w:sz w:val="28"/>
        </w:rPr>
        <w:t>, партнеров и сообщества. Даже в оптимистичном сценарии конверсий (7 % и 8 %</w:t>
      </w:r>
      <w:r>
        <w:rPr>
          <w:sz w:val="28"/>
        </w:rPr>
        <w:t>) стоимость платящего остается около 900 </w:t>
      </w:r>
      <w:r>
        <w:rPr>
          <w:i/>
          <w:sz w:val="28"/>
        </w:rPr>
        <w:t>EUR</w:t>
      </w:r>
      <w:r>
        <w:rPr>
          <w:sz w:val="28"/>
        </w:rPr>
        <w:t>. Бюджет маркетингового запуска по ПЗ1 составляет 14 500 </w:t>
      </w:r>
      <w:r>
        <w:rPr>
          <w:i/>
          <w:sz w:val="28"/>
        </w:rPr>
        <w:t>BYN</w:t>
      </w:r>
      <w:r>
        <w:rPr>
          <w:sz w:val="28"/>
        </w:rPr>
        <w:t xml:space="preserve"> (около 4 300 </w:t>
      </w:r>
      <w:r>
        <w:rPr>
          <w:i/>
          <w:sz w:val="28"/>
        </w:rPr>
        <w:t>EUR</w:t>
      </w:r>
      <w:r>
        <w:rPr>
          <w:sz w:val="28"/>
        </w:rPr>
        <w:t>) на весь проект, а платная реклама в масштабе исключена из бюджета, поэтому платный поиск за пределами тестовых кампаний не планируетс</w:t>
      </w:r>
      <w:r>
        <w:rPr>
          <w:sz w:val="28"/>
        </w:rPr>
        <w:t>я.</w:t>
      </w:r>
    </w:p>
    <w:p w14:paraId="1AA6F37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28 представлено: сверка расчетных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мир).</w:t>
      </w:r>
    </w:p>
    <w:p w14:paraId="11D7C4F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Сверка расчетных показателей с данными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(август 2026, весь мир)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55"/>
        <w:gridCol w:w="1605"/>
        <w:gridCol w:w="1605"/>
        <w:gridCol w:w="1847"/>
        <w:gridCol w:w="1343"/>
      </w:tblGrid>
      <w:tr w:rsidR="000A2396" w14:paraId="33E61A7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53" w:type="dxa"/>
            <w:vAlign w:val="center"/>
          </w:tcPr>
          <w:p w14:paraId="1DAB5D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Запрос</w:t>
            </w:r>
          </w:p>
        </w:tc>
        <w:tc>
          <w:tcPr>
            <w:tcW w:w="1605" w:type="dxa"/>
            <w:vAlign w:val="center"/>
          </w:tcPr>
          <w:p w14:paraId="522117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 в </w:t>
            </w:r>
            <w:r>
              <w:rPr>
                <w:b/>
                <w:i/>
                <w:sz w:val="24"/>
              </w:rPr>
              <w:t>Similarweb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USD</w:t>
            </w:r>
          </w:p>
        </w:tc>
        <w:tc>
          <w:tcPr>
            <w:tcW w:w="1605" w:type="dxa"/>
            <w:vAlign w:val="center"/>
          </w:tcPr>
          <w:p w14:paraId="5A8119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Конкуренция в рекламе</w:t>
            </w:r>
          </w:p>
        </w:tc>
        <w:tc>
          <w:tcPr>
            <w:tcW w:w="1847" w:type="dxa"/>
            <w:vAlign w:val="center"/>
          </w:tcPr>
          <w:p w14:paraId="25C73B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органической выдачи</w:t>
            </w:r>
          </w:p>
        </w:tc>
        <w:tc>
          <w:tcPr>
            <w:tcW w:w="1343" w:type="dxa"/>
            <w:vAlign w:val="center"/>
          </w:tcPr>
          <w:p w14:paraId="673694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Расчетный </w:t>
            </w:r>
            <w:r>
              <w:rPr>
                <w:b/>
                <w:i/>
                <w:sz w:val="24"/>
              </w:rPr>
              <w:t>CPC</w:t>
            </w:r>
            <w:r>
              <w:rPr>
                <w:b/>
                <w:sz w:val="24"/>
              </w:rPr>
              <w:t xml:space="preserve">, </w:t>
            </w:r>
            <w:r>
              <w:rPr>
                <w:b/>
                <w:i/>
                <w:sz w:val="24"/>
              </w:rPr>
              <w:t>EUR</w:t>
            </w:r>
          </w:p>
        </w:tc>
      </w:tr>
      <w:tr w:rsidR="000A2396" w14:paraId="3065A7C5" w14:textId="77777777" w:rsidTr="000A2396">
        <w:trPr>
          <w:cantSplit/>
          <w:jc w:val="center"/>
        </w:trPr>
        <w:tc>
          <w:tcPr>
            <w:tcW w:w="2953" w:type="dxa"/>
            <w:vAlign w:val="center"/>
          </w:tcPr>
          <w:p w14:paraId="1D91EB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02071D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0,01-8,71</w:t>
            </w:r>
          </w:p>
        </w:tc>
        <w:tc>
          <w:tcPr>
            <w:tcW w:w="1605" w:type="dxa"/>
            <w:vAlign w:val="center"/>
          </w:tcPr>
          <w:p w14:paraId="660578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7ADC40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(низкая)</w:t>
            </w:r>
          </w:p>
        </w:tc>
        <w:tc>
          <w:tcPr>
            <w:tcW w:w="1343" w:type="dxa"/>
            <w:vAlign w:val="center"/>
          </w:tcPr>
          <w:p w14:paraId="6E96F5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0,98-2,45</w:t>
            </w:r>
          </w:p>
        </w:tc>
      </w:tr>
      <w:tr w:rsidR="000A2396" w14:paraId="70BC26CB" w14:textId="77777777" w:rsidTr="000A2396">
        <w:trPr>
          <w:cantSplit/>
          <w:jc w:val="center"/>
        </w:trPr>
        <w:tc>
          <w:tcPr>
            <w:tcW w:w="2953" w:type="dxa"/>
            <w:vAlign w:val="center"/>
          </w:tcPr>
          <w:p w14:paraId="46E1F1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modeling</w:t>
            </w:r>
          </w:p>
        </w:tc>
        <w:tc>
          <w:tcPr>
            <w:tcW w:w="1605" w:type="dxa"/>
            <w:vAlign w:val="center"/>
          </w:tcPr>
          <w:p w14:paraId="64F034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0,19-10,11</w:t>
            </w:r>
          </w:p>
        </w:tc>
        <w:tc>
          <w:tcPr>
            <w:tcW w:w="1605" w:type="dxa"/>
            <w:vAlign w:val="center"/>
          </w:tcPr>
          <w:p w14:paraId="6E2A85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 (средняя)</w:t>
            </w:r>
          </w:p>
        </w:tc>
        <w:tc>
          <w:tcPr>
            <w:tcW w:w="1847" w:type="dxa"/>
            <w:vAlign w:val="center"/>
          </w:tcPr>
          <w:p w14:paraId="70476B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41 (средняя)</w:t>
            </w:r>
          </w:p>
        </w:tc>
        <w:tc>
          <w:tcPr>
            <w:tcW w:w="1343" w:type="dxa"/>
            <w:vAlign w:val="center"/>
          </w:tcPr>
          <w:p w14:paraId="7EF3F9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1,03-2,50</w:t>
            </w:r>
          </w:p>
        </w:tc>
      </w:tr>
      <w:tr w:rsidR="000A2396" w14:paraId="7B2EFC69" w14:textId="77777777" w:rsidTr="000A2396">
        <w:trPr>
          <w:cantSplit/>
          <w:jc w:val="center"/>
        </w:trPr>
        <w:tc>
          <w:tcPr>
            <w:tcW w:w="2953" w:type="dxa"/>
            <w:vAlign w:val="center"/>
          </w:tcPr>
          <w:p w14:paraId="7D2938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05" w:type="dxa"/>
            <w:vAlign w:val="center"/>
          </w:tcPr>
          <w:p w14:paraId="316773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0,02-10,63</w:t>
            </w:r>
          </w:p>
        </w:tc>
        <w:tc>
          <w:tcPr>
            <w:tcW w:w="1605" w:type="dxa"/>
            <w:vAlign w:val="center"/>
          </w:tcPr>
          <w:p w14:paraId="68CB0D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(низкая)</w:t>
            </w:r>
          </w:p>
        </w:tc>
        <w:tc>
          <w:tcPr>
            <w:tcW w:w="1847" w:type="dxa"/>
            <w:vAlign w:val="center"/>
          </w:tcPr>
          <w:p w14:paraId="50DD3B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(средняя)</w:t>
            </w:r>
          </w:p>
        </w:tc>
        <w:tc>
          <w:tcPr>
            <w:tcW w:w="1343" w:type="dxa"/>
            <w:vAlign w:val="center"/>
          </w:tcPr>
          <w:p w14:paraId="522F49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1,46-5,21</w:t>
            </w:r>
          </w:p>
        </w:tc>
      </w:tr>
      <w:tr w:rsidR="000A2396" w14:paraId="3F74AEFA" w14:textId="77777777" w:rsidTr="000A2396">
        <w:trPr>
          <w:cantSplit/>
          <w:jc w:val="center"/>
        </w:trPr>
        <w:tc>
          <w:tcPr>
            <w:tcW w:w="2953" w:type="dxa"/>
            <w:vAlign w:val="center"/>
          </w:tcPr>
          <w:p w14:paraId="549638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605" w:type="dxa"/>
            <w:vAlign w:val="center"/>
          </w:tcPr>
          <w:p w14:paraId="21F56C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0,03-12,32</w:t>
            </w:r>
          </w:p>
        </w:tc>
        <w:tc>
          <w:tcPr>
            <w:tcW w:w="1605" w:type="dxa"/>
            <w:vAlign w:val="center"/>
          </w:tcPr>
          <w:p w14:paraId="5F3D97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(средняя)</w:t>
            </w:r>
          </w:p>
        </w:tc>
        <w:tc>
          <w:tcPr>
            <w:tcW w:w="1847" w:type="dxa"/>
            <w:vAlign w:val="center"/>
          </w:tcPr>
          <w:p w14:paraId="58DFEB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33 (средняя)</w:t>
            </w:r>
          </w:p>
        </w:tc>
        <w:tc>
          <w:tcPr>
            <w:tcW w:w="1343" w:type="dxa"/>
            <w:vAlign w:val="center"/>
          </w:tcPr>
          <w:p w14:paraId="2157C6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1,79-5,63</w:t>
            </w:r>
          </w:p>
        </w:tc>
      </w:tr>
      <w:tr w:rsidR="000A2396" w14:paraId="0F7B5FE5" w14:textId="77777777" w:rsidTr="000A2396">
        <w:trPr>
          <w:cantSplit/>
          <w:jc w:val="center"/>
        </w:trPr>
        <w:tc>
          <w:tcPr>
            <w:tcW w:w="2953" w:type="dxa"/>
            <w:vAlign w:val="center"/>
          </w:tcPr>
          <w:p w14:paraId="7A698A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1605" w:type="dxa"/>
            <w:vAlign w:val="center"/>
          </w:tcPr>
          <w:p w14:paraId="3DF26C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0,03-14,31</w:t>
            </w:r>
          </w:p>
        </w:tc>
        <w:tc>
          <w:tcPr>
            <w:tcW w:w="1605" w:type="dxa"/>
            <w:vAlign w:val="center"/>
          </w:tcPr>
          <w:p w14:paraId="183825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(низкая)</w:t>
            </w:r>
          </w:p>
        </w:tc>
        <w:tc>
          <w:tcPr>
            <w:tcW w:w="1847" w:type="dxa"/>
            <w:vAlign w:val="center"/>
          </w:tcPr>
          <w:p w14:paraId="3CF2BF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 (средняя)</w:t>
            </w:r>
          </w:p>
        </w:tc>
        <w:tc>
          <w:tcPr>
            <w:tcW w:w="1343" w:type="dxa"/>
            <w:vAlign w:val="center"/>
          </w:tcPr>
          <w:p w14:paraId="479A8F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1,62-5,72</w:t>
            </w:r>
          </w:p>
        </w:tc>
      </w:tr>
      <w:tr w:rsidR="000A2396" w14:paraId="08D10483" w14:textId="77777777" w:rsidTr="000A2396">
        <w:trPr>
          <w:cantSplit/>
          <w:jc w:val="center"/>
        </w:trPr>
        <w:tc>
          <w:tcPr>
            <w:tcW w:w="2953" w:type="dxa"/>
            <w:vAlign w:val="center"/>
          </w:tcPr>
          <w:p w14:paraId="0B1A9E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error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financial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check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</w:p>
        </w:tc>
        <w:tc>
          <w:tcPr>
            <w:tcW w:w="1605" w:type="dxa"/>
            <w:vAlign w:val="center"/>
          </w:tcPr>
          <w:p w14:paraId="172C16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605" w:type="dxa"/>
            <w:vAlign w:val="center"/>
          </w:tcPr>
          <w:p w14:paraId="115E94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847" w:type="dxa"/>
            <w:vAlign w:val="center"/>
          </w:tcPr>
          <w:p w14:paraId="7475D6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данных</w:t>
            </w:r>
          </w:p>
        </w:tc>
        <w:tc>
          <w:tcPr>
            <w:tcW w:w="1343" w:type="dxa"/>
            <w:vAlign w:val="center"/>
          </w:tcPr>
          <w:p w14:paraId="67AD92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1,49-9,38</w:t>
            </w:r>
          </w:p>
        </w:tc>
      </w:tr>
    </w:tbl>
    <w:p w14:paraId="55A6C5D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пяти массовых запросов </w:t>
      </w:r>
      <w:r>
        <w:rPr>
          <w:i/>
          <w:sz w:val="28"/>
        </w:rPr>
        <w:t>Similarweb</w:t>
      </w:r>
      <w:r>
        <w:rPr>
          <w:sz w:val="28"/>
        </w:rPr>
        <w:t xml:space="preserve"> </w:t>
      </w:r>
      <w:r>
        <w:rPr>
          <w:i/>
          <w:sz w:val="28"/>
        </w:rPr>
        <w:t>Pro</w:t>
      </w:r>
      <w:r>
        <w:rPr>
          <w:sz w:val="28"/>
        </w:rPr>
        <w:t xml:space="preserve"> (раздел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>, пробный доступ, 04.10.2026) показал реальные диапазоны ставок и уровни конкуренции; для семи узких запросов ядра сервис ответил «нет данных», то есть их трафик ниже порога панели. Реальные диапазоны ставок широкие (верхняя граница 8,7-14,3 </w:t>
      </w:r>
      <w:r>
        <w:rPr>
          <w:i/>
          <w:sz w:val="28"/>
        </w:rPr>
        <w:t>USD</w:t>
      </w:r>
      <w:r>
        <w:rPr>
          <w:sz w:val="28"/>
        </w:rPr>
        <w:t>, нижняя бл</w:t>
      </w:r>
      <w:r>
        <w:rPr>
          <w:sz w:val="28"/>
        </w:rPr>
        <w:t xml:space="preserve">изка к нулю) и включают расчетные диапазоны; при этом конкуренция в рекламе для массовых запросов низкая или средняя; органическая сложность умеренная (15-42 из 100). Объемы запросов в пробном доступе </w:t>
      </w:r>
      <w:r>
        <w:rPr>
          <w:i/>
          <w:sz w:val="28"/>
        </w:rPr>
        <w:t>Similarweb</w:t>
      </w:r>
      <w:r>
        <w:rPr>
          <w:sz w:val="28"/>
        </w:rPr>
        <w:t xml:space="preserve"> скрыты, поэтому опорный объем получен из </w:t>
      </w:r>
      <w:r>
        <w:rPr>
          <w:i/>
          <w:sz w:val="28"/>
        </w:rPr>
        <w:t>Goo</w:t>
      </w:r>
      <w:r>
        <w:rPr>
          <w:i/>
          <w:sz w:val="28"/>
        </w:rPr>
        <w:t>gle</w:t>
      </w:r>
      <w:r>
        <w:rPr>
          <w:sz w:val="28"/>
        </w:rPr>
        <w:t xml:space="preserve"> </w:t>
      </w:r>
      <w:r>
        <w:rPr>
          <w:i/>
          <w:sz w:val="28"/>
        </w:rPr>
        <w:t>Ads</w:t>
      </w:r>
      <w:r>
        <w:rPr>
          <w:sz w:val="28"/>
        </w:rPr>
        <w:t xml:space="preserve"> через сервис </w:t>
      </w:r>
      <w:r>
        <w:rPr>
          <w:i/>
          <w:sz w:val="28"/>
        </w:rPr>
        <w:t>Search</w:t>
      </w:r>
      <w:r>
        <w:rPr>
          <w:sz w:val="28"/>
        </w:rPr>
        <w:t xml:space="preserve"> </w:t>
      </w:r>
      <w:r>
        <w:rPr>
          <w:i/>
          <w:sz w:val="28"/>
        </w:rPr>
        <w:t>Volume</w:t>
      </w:r>
      <w:r>
        <w:rPr>
          <w:sz w:val="28"/>
        </w:rPr>
        <w:t xml:space="preserve"> (14 800 запросов в месяц для «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formulas</w:t>
      </w:r>
      <w:r>
        <w:rPr>
          <w:sz w:val="28"/>
        </w:rPr>
        <w:t xml:space="preserve">» в США), а объемы остальных запросов рассчитаны от него по долям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>. Вывод: узкое ядро действительно мало по объему, а ставки модели по классам намерения лежат внутр</w:t>
      </w:r>
      <w:r>
        <w:rPr>
          <w:sz w:val="28"/>
        </w:rPr>
        <w:t>и реальных диапазонов; вывод о неокупаемости платного поиска не опирается только на модель, но требует проверки в рекламном кабинете при запуске.</w:t>
      </w:r>
    </w:p>
    <w:p w14:paraId="7A00C868" w14:textId="77777777" w:rsidR="000A2396" w:rsidRDefault="007E7498">
      <w:pPr>
        <w:pStyle w:val="1"/>
        <w:pageBreakBefore/>
        <w:spacing w:before="0" w:after="360" w:line="360" w:lineRule="exact"/>
        <w:ind w:firstLine="709"/>
      </w:pPr>
      <w:bookmarkStart w:id="127" w:name="_398ec9ebabf29e84aaa15b8b764fed01293908e"/>
      <w:bookmarkStart w:id="128" w:name="_Toc242033050"/>
      <w:bookmarkEnd w:id="125"/>
      <w:bookmarkEnd w:id="93"/>
      <w:r>
        <w:rPr>
          <w:b/>
          <w:sz w:val="28"/>
        </w:rPr>
        <w:lastRenderedPageBreak/>
        <w:t>4 ЛАБОРАТОРНАЯ РАБОТА №5. АНАЛИЗ КОНКУРЕНТОВ ПО САЙТАМ, МОДЕЛЯМ ЛЕВИТТА И КАНО</w:t>
      </w:r>
      <w:bookmarkEnd w:id="128"/>
    </w:p>
    <w:p w14:paraId="0B152EE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5: классификация конкурентов, анализ цифрового товара и бизнес-моделей.</w:t>
      </w:r>
    </w:p>
    <w:p w14:paraId="46B5F85D" w14:textId="77777777" w:rsidR="000A2396" w:rsidRDefault="007E7498">
      <w:pPr>
        <w:pStyle w:val="2"/>
        <w:spacing w:before="360" w:after="360" w:line="360" w:lineRule="exact"/>
        <w:ind w:firstLine="709"/>
      </w:pPr>
      <w:bookmarkStart w:id="129" w:name="_6138ca02f05121feb791897ea207c3397c458ae"/>
      <w:bookmarkStart w:id="130" w:name="_Toc242033051"/>
      <w:r>
        <w:rPr>
          <w:b/>
          <w:sz w:val="28"/>
        </w:rPr>
        <w:t>4.1 Цель работы</w:t>
      </w:r>
      <w:bookmarkEnd w:id="130"/>
    </w:p>
    <w:p w14:paraId="4E05DF7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</w:t>
      </w:r>
      <w:r>
        <w:rPr>
          <w:sz w:val="28"/>
        </w:rPr>
        <w:t xml:space="preserve">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525A2C8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</w:t>
      </w:r>
      <w:r>
        <w:rPr>
          <w:sz w:val="28"/>
        </w:rPr>
        <w:t>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Левитта и категории Кано; выполнена сравнительная оценка товар</w:t>
      </w:r>
      <w:r>
        <w:rPr>
          <w:sz w:val="28"/>
        </w:rPr>
        <w:t>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 сформулирован собственный цифровой товар.</w:t>
      </w:r>
    </w:p>
    <w:p w14:paraId="686BD4A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</w:t>
      </w:r>
      <w:r>
        <w:rPr>
          <w:sz w:val="28"/>
        </w:rPr>
        <w:t xml:space="preserve">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давление. Факты о проекте (тарифы, цели, сроки) сверены с ПЗ1</w:t>
      </w:r>
      <w:r>
        <w:rPr>
          <w:sz w:val="28"/>
        </w:rPr>
        <w:t xml:space="preserve"> и ПЗ4 [5]. Все оценки по сайтам являются оценочными суждениями аналитика по просмотренным страницам и требуют проверки.</w:t>
      </w:r>
    </w:p>
    <w:p w14:paraId="0BCA8DD9" w14:textId="77777777" w:rsidR="000A2396" w:rsidRDefault="007E7498">
      <w:pPr>
        <w:pStyle w:val="2"/>
        <w:spacing w:before="360" w:after="360" w:line="360" w:lineRule="exact"/>
        <w:ind w:firstLine="709"/>
      </w:pPr>
      <w:bookmarkStart w:id="131" w:name="_a3b2605d85e84c829effcefbd8295f922f1b567"/>
      <w:bookmarkStart w:id="132" w:name="_Toc242033052"/>
      <w:bookmarkEnd w:id="129"/>
      <w:r>
        <w:rPr>
          <w:b/>
          <w:sz w:val="28"/>
        </w:rPr>
        <w:t>4.2 Ход работы</w:t>
      </w:r>
      <w:bookmarkEnd w:id="132"/>
    </w:p>
    <w:p w14:paraId="74B07C9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в трех блоках по трем методикам: классификация компаний, анализ цифрового товара и анализ бизнес-моделе</w:t>
      </w:r>
      <w:r>
        <w:rPr>
          <w:sz w:val="28"/>
        </w:rPr>
        <w:t xml:space="preserve">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1A9C1D8" w14:textId="77777777" w:rsidR="000A2396" w:rsidRDefault="007E7498">
      <w:pPr>
        <w:pStyle w:val="3"/>
        <w:spacing w:before="360" w:after="360" w:line="360" w:lineRule="exact"/>
        <w:ind w:firstLine="709"/>
      </w:pPr>
      <w:bookmarkStart w:id="133" w:name="_c3cf235f67897fccdd158c7c34ca81091dc06e0"/>
      <w:r>
        <w:rPr>
          <w:b/>
        </w:rPr>
        <w:t>4.2.1 Контур анализа и реестр компаний</w:t>
      </w:r>
    </w:p>
    <w:p w14:paraId="587E4C7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lastRenderedPageBreak/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</w:t>
      </w:r>
      <w:r>
        <w:rPr>
          <w:sz w:val="28"/>
        </w:rPr>
        <w:t>лона 5-12), для классификации - 10 компаний.</w:t>
      </w:r>
    </w:p>
    <w:p w14:paraId="004858A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727D0BC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0A2396" w14:paraId="24BFADD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423AA6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5F0786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3EAE03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362" w:type="dxa"/>
            <w:vAlign w:val="center"/>
          </w:tcPr>
          <w:p w14:paraId="34C365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4722FF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0A2396" w14:paraId="23CEB865" w14:textId="77777777" w:rsidTr="000A2396">
        <w:trPr>
          <w:cantSplit/>
          <w:jc w:val="center"/>
        </w:trPr>
        <w:tc>
          <w:tcPr>
            <w:tcW w:w="681" w:type="dxa"/>
            <w:vAlign w:val="center"/>
          </w:tcPr>
          <w:p w14:paraId="687BD2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713B5C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0D4BCA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FA6FA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риски, </w:t>
            </w:r>
            <w:r>
              <w:rPr>
                <w:sz w:val="24"/>
              </w:rPr>
              <w:t>потоки данных, сравнение</w:t>
            </w:r>
          </w:p>
        </w:tc>
        <w:tc>
          <w:tcPr>
            <w:tcW w:w="2414" w:type="dxa"/>
            <w:vAlign w:val="center"/>
          </w:tcPr>
          <w:p w14:paraId="33ECF0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0A2396" w14:paraId="4A417FC1" w14:textId="77777777" w:rsidTr="000A2396">
        <w:trPr>
          <w:cantSplit/>
          <w:jc w:val="center"/>
        </w:trPr>
        <w:tc>
          <w:tcPr>
            <w:tcW w:w="681" w:type="dxa"/>
            <w:vAlign w:val="center"/>
          </w:tcPr>
          <w:p w14:paraId="4C84B7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1A81C9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000DBF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2A8A63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1A22F5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0A2396" w14:paraId="31891F20" w14:textId="77777777" w:rsidTr="000A2396">
        <w:trPr>
          <w:cantSplit/>
          <w:jc w:val="center"/>
        </w:trPr>
        <w:tc>
          <w:tcPr>
            <w:tcW w:w="681" w:type="dxa"/>
            <w:vAlign w:val="center"/>
          </w:tcPr>
          <w:p w14:paraId="4DCEF6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17C873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0000CF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3A15DC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73AF92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0A2396" w14:paraId="57DFD381" w14:textId="77777777" w:rsidTr="000A2396">
        <w:trPr>
          <w:cantSplit/>
          <w:jc w:val="center"/>
        </w:trPr>
        <w:tc>
          <w:tcPr>
            <w:tcW w:w="681" w:type="dxa"/>
            <w:vAlign w:val="center"/>
          </w:tcPr>
          <w:p w14:paraId="747BCB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4C4220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1FE817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25D82F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71AEBE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0A2396" w14:paraId="513870AB" w14:textId="77777777" w:rsidTr="000A2396">
        <w:trPr>
          <w:cantSplit/>
          <w:jc w:val="center"/>
        </w:trPr>
        <w:tc>
          <w:tcPr>
            <w:tcW w:w="681" w:type="dxa"/>
            <w:vAlign w:val="center"/>
          </w:tcPr>
          <w:p w14:paraId="40C1DF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68A01B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614C2D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426F22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C7AE1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0A2396" w14:paraId="5EF63AB7" w14:textId="77777777" w:rsidTr="000A2396">
        <w:trPr>
          <w:cantSplit/>
          <w:jc w:val="center"/>
        </w:trPr>
        <w:tc>
          <w:tcPr>
            <w:tcW w:w="681" w:type="dxa"/>
            <w:vAlign w:val="center"/>
          </w:tcPr>
          <w:p w14:paraId="7D473A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309FB7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7A48F0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5B48CA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128A4E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0A2396" w14:paraId="3F91242F" w14:textId="77777777" w:rsidTr="000A2396">
        <w:trPr>
          <w:cantSplit/>
          <w:jc w:val="center"/>
        </w:trPr>
        <w:tc>
          <w:tcPr>
            <w:tcW w:w="681" w:type="dxa"/>
            <w:vAlign w:val="center"/>
          </w:tcPr>
          <w:p w14:paraId="273777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15EA1D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518AAD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5041B9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0468B2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0A2396" w14:paraId="13D88EA1" w14:textId="77777777" w:rsidTr="000A2396">
        <w:trPr>
          <w:cantSplit/>
          <w:jc w:val="center"/>
        </w:trPr>
        <w:tc>
          <w:tcPr>
            <w:tcW w:w="681" w:type="dxa"/>
            <w:vAlign w:val="center"/>
          </w:tcPr>
          <w:p w14:paraId="3E2608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541560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531C20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790FD1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6EE64B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0A2396" w14:paraId="0639FB5D" w14:textId="77777777" w:rsidTr="000A2396">
        <w:trPr>
          <w:cantSplit/>
          <w:jc w:val="center"/>
        </w:trPr>
        <w:tc>
          <w:tcPr>
            <w:tcW w:w="681" w:type="dxa"/>
            <w:vAlign w:val="center"/>
          </w:tcPr>
          <w:p w14:paraId="75E476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58A4E4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48E598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2B1BA7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5EEB5C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0A2396" w14:paraId="0E375F74" w14:textId="77777777" w:rsidTr="000A2396">
        <w:trPr>
          <w:cantSplit/>
          <w:jc w:val="center"/>
        </w:trPr>
        <w:tc>
          <w:tcPr>
            <w:tcW w:w="681" w:type="dxa"/>
            <w:vAlign w:val="center"/>
          </w:tcPr>
          <w:p w14:paraId="796CDA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5FF618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7F191F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01D103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4A893E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7D55AA5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охватывает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четыре </w:t>
      </w:r>
      <w:r>
        <w:rPr>
          <w:i/>
          <w:sz w:val="28"/>
        </w:rPr>
        <w:t>AI</w:t>
      </w:r>
      <w:r>
        <w:rPr>
          <w:sz w:val="28"/>
        </w:rPr>
        <w:t>-продукта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две платформы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C01-C07</w:t>
      </w:r>
      <w:r>
        <w:rPr>
          <w:sz w:val="28"/>
        </w:rPr>
        <w:t xml:space="preserve"> в книгах товара и бизнес-модели.</w:t>
      </w:r>
    </w:p>
    <w:p w14:paraId="5A75F86B" w14:textId="77777777" w:rsidR="000A2396" w:rsidRDefault="007E7498">
      <w:pPr>
        <w:pStyle w:val="3"/>
        <w:spacing w:before="360" w:after="360" w:line="360" w:lineRule="exact"/>
        <w:ind w:firstLine="709"/>
      </w:pPr>
      <w:bookmarkStart w:id="134" w:name="_6c38f46d6252626ee19bec51dca515ea8eb3483"/>
      <w:bookmarkEnd w:id="133"/>
      <w:r>
        <w:rPr>
          <w:b/>
        </w:rPr>
        <w:t>4.2.2 Классификация по ур</w:t>
      </w:r>
      <w:r>
        <w:rPr>
          <w:b/>
        </w:rPr>
        <w:t>овням конкуренции</w:t>
      </w:r>
    </w:p>
    <w:p w14:paraId="7AC80F1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задачи или функциональная </w:t>
      </w:r>
      <w:r>
        <w:rPr>
          <w:sz w:val="28"/>
        </w:rPr>
        <w:lastRenderedPageBreak/>
        <w:t xml:space="preserve">заменяемость ниже 3 баллов. Взвешенный </w:t>
      </w:r>
      <w:r>
        <w:rPr>
          <w:sz w:val="28"/>
        </w:rPr>
        <w:t>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67F7C69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критерии и веса классификации.</w:t>
      </w:r>
    </w:p>
    <w:p w14:paraId="278B462F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0A2396" w14:paraId="40EA3CC5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251048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7CA8DF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75906E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0A2396" w14:paraId="5C4E4EC5" w14:textId="77777777" w:rsidTr="000A2396">
        <w:trPr>
          <w:cantSplit/>
          <w:jc w:val="center"/>
        </w:trPr>
        <w:tc>
          <w:tcPr>
            <w:tcW w:w="1020" w:type="dxa"/>
            <w:vAlign w:val="center"/>
          </w:tcPr>
          <w:p w14:paraId="752A29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6D7F8A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50E0D4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0A2396" w14:paraId="37814846" w14:textId="77777777" w:rsidTr="000A2396">
        <w:trPr>
          <w:cantSplit/>
          <w:jc w:val="center"/>
        </w:trPr>
        <w:tc>
          <w:tcPr>
            <w:tcW w:w="1020" w:type="dxa"/>
            <w:vAlign w:val="center"/>
          </w:tcPr>
          <w:p w14:paraId="4330BB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3FA63D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6786C0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0A2396" w14:paraId="4340CB1E" w14:textId="77777777" w:rsidTr="000A2396">
        <w:trPr>
          <w:cantSplit/>
          <w:jc w:val="center"/>
        </w:trPr>
        <w:tc>
          <w:tcPr>
            <w:tcW w:w="1020" w:type="dxa"/>
            <w:vAlign w:val="center"/>
          </w:tcPr>
          <w:p w14:paraId="75BE71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261D03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420E8C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0A2396" w14:paraId="31A7E8E4" w14:textId="77777777" w:rsidTr="000A2396">
        <w:trPr>
          <w:cantSplit/>
          <w:jc w:val="center"/>
        </w:trPr>
        <w:tc>
          <w:tcPr>
            <w:tcW w:w="1020" w:type="dxa"/>
            <w:vAlign w:val="center"/>
          </w:tcPr>
          <w:p w14:paraId="27BD1D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1D1376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0EA381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A2396" w14:paraId="36AF1560" w14:textId="77777777" w:rsidTr="000A2396">
        <w:trPr>
          <w:cantSplit/>
          <w:jc w:val="center"/>
        </w:trPr>
        <w:tc>
          <w:tcPr>
            <w:tcW w:w="1020" w:type="dxa"/>
            <w:vAlign w:val="center"/>
          </w:tcPr>
          <w:p w14:paraId="119E4D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01128C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3F9AF4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0A2396" w14:paraId="5B702667" w14:textId="77777777" w:rsidTr="000A2396">
        <w:trPr>
          <w:cantSplit/>
          <w:jc w:val="center"/>
        </w:trPr>
        <w:tc>
          <w:tcPr>
            <w:tcW w:w="1020" w:type="dxa"/>
            <w:vAlign w:val="center"/>
          </w:tcPr>
          <w:p w14:paraId="75D3D7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5AF372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4878C0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0A2396" w14:paraId="564F5503" w14:textId="77777777" w:rsidTr="000A2396">
        <w:trPr>
          <w:cantSplit/>
          <w:jc w:val="center"/>
        </w:trPr>
        <w:tc>
          <w:tcPr>
            <w:tcW w:w="1020" w:type="dxa"/>
            <w:vAlign w:val="center"/>
          </w:tcPr>
          <w:p w14:paraId="787E2A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1B402E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084EE9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0A2396" w14:paraId="2A806DAD" w14:textId="77777777" w:rsidTr="000A2396">
        <w:trPr>
          <w:cantSplit/>
          <w:jc w:val="center"/>
        </w:trPr>
        <w:tc>
          <w:tcPr>
            <w:tcW w:w="1020" w:type="dxa"/>
            <w:vAlign w:val="center"/>
          </w:tcPr>
          <w:p w14:paraId="3C7D44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2CB06E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078F96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0A2396" w14:paraId="66A0AF03" w14:textId="77777777" w:rsidTr="000A2396">
        <w:trPr>
          <w:cantSplit/>
          <w:jc w:val="center"/>
        </w:trPr>
        <w:tc>
          <w:tcPr>
            <w:tcW w:w="1020" w:type="dxa"/>
            <w:vAlign w:val="center"/>
          </w:tcPr>
          <w:p w14:paraId="1BFC43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37C824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142B92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1283694C" w14:textId="77777777" w:rsidTr="000A2396">
        <w:trPr>
          <w:cantSplit/>
          <w:jc w:val="center"/>
        </w:trPr>
        <w:tc>
          <w:tcPr>
            <w:tcW w:w="1020" w:type="dxa"/>
            <w:vAlign w:val="center"/>
          </w:tcPr>
          <w:p w14:paraId="3D66F6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321917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07A9A7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566B50E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6E0C05B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5E43F5C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0A2396" w14:paraId="10A0367A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7037B0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2379F7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1909CF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286681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7F7A58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13B48D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0A2396" w14:paraId="74E00AAF" w14:textId="77777777" w:rsidTr="000A2396">
        <w:trPr>
          <w:cantSplit/>
          <w:jc w:val="center"/>
        </w:trPr>
        <w:tc>
          <w:tcPr>
            <w:tcW w:w="1747" w:type="dxa"/>
            <w:vAlign w:val="center"/>
          </w:tcPr>
          <w:p w14:paraId="6D56AC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311CF8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3F8315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2CDDE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4EDF28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621904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A2396" w14:paraId="7B344B45" w14:textId="77777777" w:rsidTr="000A2396">
        <w:trPr>
          <w:cantSplit/>
          <w:jc w:val="center"/>
        </w:trPr>
        <w:tc>
          <w:tcPr>
            <w:tcW w:w="1747" w:type="dxa"/>
            <w:vAlign w:val="center"/>
          </w:tcPr>
          <w:p w14:paraId="5206DA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6BE815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419E83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92CC9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464D33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1ABA61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A2396" w14:paraId="7080896F" w14:textId="77777777" w:rsidTr="000A2396">
        <w:trPr>
          <w:cantSplit/>
          <w:jc w:val="center"/>
        </w:trPr>
        <w:tc>
          <w:tcPr>
            <w:tcW w:w="1747" w:type="dxa"/>
            <w:vAlign w:val="center"/>
          </w:tcPr>
          <w:p w14:paraId="203897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360665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2E717C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2CE9E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5BB179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429F33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A2396" w14:paraId="46EBE196" w14:textId="77777777" w:rsidTr="000A2396">
        <w:trPr>
          <w:cantSplit/>
          <w:jc w:val="center"/>
        </w:trPr>
        <w:tc>
          <w:tcPr>
            <w:tcW w:w="1747" w:type="dxa"/>
            <w:vAlign w:val="center"/>
          </w:tcPr>
          <w:p w14:paraId="0E254D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481924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7A56E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0981C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168CB0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2E63D4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A2396" w14:paraId="41AC0CB0" w14:textId="77777777" w:rsidTr="000A2396">
        <w:trPr>
          <w:cantSplit/>
          <w:jc w:val="center"/>
        </w:trPr>
        <w:tc>
          <w:tcPr>
            <w:tcW w:w="1747" w:type="dxa"/>
            <w:vAlign w:val="center"/>
          </w:tcPr>
          <w:p w14:paraId="623A03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019" w:type="dxa"/>
            <w:vAlign w:val="center"/>
          </w:tcPr>
          <w:p w14:paraId="66A113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C79F9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E76B4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2AF92D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3451D0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A2396" w14:paraId="02995197" w14:textId="77777777" w:rsidTr="000A2396">
        <w:trPr>
          <w:cantSplit/>
          <w:jc w:val="center"/>
        </w:trPr>
        <w:tc>
          <w:tcPr>
            <w:tcW w:w="1747" w:type="dxa"/>
            <w:vAlign w:val="center"/>
          </w:tcPr>
          <w:p w14:paraId="006F9A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5489BC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3188A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F77B8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EFE4A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0C8FC5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A2396" w14:paraId="34BAE2BD" w14:textId="77777777" w:rsidTr="000A2396">
        <w:trPr>
          <w:cantSplit/>
          <w:jc w:val="center"/>
        </w:trPr>
        <w:tc>
          <w:tcPr>
            <w:tcW w:w="1747" w:type="dxa"/>
            <w:vAlign w:val="center"/>
          </w:tcPr>
          <w:p w14:paraId="4EDBD2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621E4E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FAFAB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162B0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21575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1C599B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A2396" w14:paraId="1D384599" w14:textId="77777777" w:rsidTr="000A2396">
        <w:trPr>
          <w:cantSplit/>
          <w:jc w:val="center"/>
        </w:trPr>
        <w:tc>
          <w:tcPr>
            <w:tcW w:w="1747" w:type="dxa"/>
            <w:vAlign w:val="center"/>
          </w:tcPr>
          <w:p w14:paraId="009929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0ED160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117416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D7D78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1857F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3976CA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A2396" w14:paraId="5A7F0A19" w14:textId="77777777" w:rsidTr="000A2396">
        <w:trPr>
          <w:cantSplit/>
          <w:jc w:val="center"/>
        </w:trPr>
        <w:tc>
          <w:tcPr>
            <w:tcW w:w="1747" w:type="dxa"/>
            <w:vAlign w:val="center"/>
          </w:tcPr>
          <w:p w14:paraId="12D2B9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3913EE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CC34F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BC8E0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46ACA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6FEC62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A2396" w14:paraId="7119B97B" w14:textId="77777777" w:rsidTr="000A2396">
        <w:trPr>
          <w:cantSplit/>
          <w:jc w:val="center"/>
        </w:trPr>
        <w:tc>
          <w:tcPr>
            <w:tcW w:w="1747" w:type="dxa"/>
            <w:vAlign w:val="center"/>
          </w:tcPr>
          <w:p w14:paraId="56B352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386919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32F31A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333B81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CE2D8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75985C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02ED96D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6FC0E3B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55ECB80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0A2396" w14:paraId="1CD8264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755BC4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5C96B6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0A2396" w14:paraId="1C3DF9E1" w14:textId="77777777" w:rsidTr="000A2396">
        <w:trPr>
          <w:cantSplit/>
          <w:jc w:val="center"/>
        </w:trPr>
        <w:tc>
          <w:tcPr>
            <w:tcW w:w="3548" w:type="dxa"/>
            <w:vAlign w:val="center"/>
          </w:tcPr>
          <w:p w14:paraId="2B415F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05FED4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0A2396" w14:paraId="691DBA00" w14:textId="77777777" w:rsidTr="000A2396">
        <w:trPr>
          <w:cantSplit/>
          <w:jc w:val="center"/>
        </w:trPr>
        <w:tc>
          <w:tcPr>
            <w:tcW w:w="3548" w:type="dxa"/>
            <w:vAlign w:val="center"/>
          </w:tcPr>
          <w:p w14:paraId="10A7EB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1511DB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0A2396" w14:paraId="0C21B155" w14:textId="77777777" w:rsidTr="000A2396">
        <w:trPr>
          <w:cantSplit/>
          <w:jc w:val="center"/>
        </w:trPr>
        <w:tc>
          <w:tcPr>
            <w:tcW w:w="3548" w:type="dxa"/>
            <w:vAlign w:val="center"/>
          </w:tcPr>
          <w:p w14:paraId="347574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18FBBA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0A2396" w14:paraId="0188377B" w14:textId="77777777" w:rsidTr="000A2396">
        <w:trPr>
          <w:cantSplit/>
          <w:jc w:val="center"/>
        </w:trPr>
        <w:tc>
          <w:tcPr>
            <w:tcW w:w="3548" w:type="dxa"/>
            <w:vAlign w:val="center"/>
          </w:tcPr>
          <w:p w14:paraId="039CB5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2DF3EA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0A2396" w14:paraId="46A17942" w14:textId="77777777" w:rsidTr="000A2396">
        <w:trPr>
          <w:cantSplit/>
          <w:jc w:val="center"/>
        </w:trPr>
        <w:tc>
          <w:tcPr>
            <w:tcW w:w="3548" w:type="dxa"/>
            <w:vAlign w:val="center"/>
          </w:tcPr>
          <w:p w14:paraId="61C511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6044B3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3BB5B29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44912DF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109E024D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2A78A5C" wp14:editId="6073C63C">
            <wp:extent cx="5334000" cy="3122341"/>
            <wp:effectExtent l="0" t="0" r="0" b="0"/>
            <wp:docPr id="15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" name="Picture" descr="D:/TableMind_EB/.claude/worktrees/handoff-project-continuation-447426/ЛР5_Анализ_конкурентов/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CB1114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415ADC3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</w:t>
      </w:r>
      <w:r>
        <w:rPr>
          <w:sz w:val="28"/>
        </w:rPr>
        <w:lastRenderedPageBreak/>
        <w:t xml:space="preserve">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55BF33C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23320E3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уровень уверенности классификации.</w:t>
      </w:r>
    </w:p>
    <w:p w14:paraId="525750C8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Уровень уверенности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58"/>
        <w:gridCol w:w="1691"/>
        <w:gridCol w:w="2521"/>
        <w:gridCol w:w="3485"/>
      </w:tblGrid>
      <w:tr w:rsidR="000A2396" w14:paraId="75400475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57" w:type="dxa"/>
            <w:vAlign w:val="center"/>
          </w:tcPr>
          <w:p w14:paraId="7AC2E0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691" w:type="dxa"/>
            <w:vAlign w:val="center"/>
          </w:tcPr>
          <w:p w14:paraId="212A57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 сайта проверено</w:t>
            </w:r>
          </w:p>
        </w:tc>
        <w:tc>
          <w:tcPr>
            <w:tcW w:w="2521" w:type="dxa"/>
            <w:vAlign w:val="center"/>
          </w:tcPr>
          <w:p w14:paraId="7063FA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достоверность страниц (1-5)</w:t>
            </w:r>
          </w:p>
        </w:tc>
        <w:tc>
          <w:tcPr>
            <w:tcW w:w="3485" w:type="dxa"/>
            <w:vAlign w:val="center"/>
          </w:tcPr>
          <w:p w14:paraId="46924A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 уверенности</w:t>
            </w:r>
          </w:p>
        </w:tc>
      </w:tr>
      <w:tr w:rsidR="000A2396" w14:paraId="51BD96FE" w14:textId="77777777" w:rsidTr="000A2396">
        <w:trPr>
          <w:cantSplit/>
          <w:jc w:val="center"/>
        </w:trPr>
        <w:tc>
          <w:tcPr>
            <w:tcW w:w="1657" w:type="dxa"/>
            <w:vAlign w:val="center"/>
          </w:tcPr>
          <w:p w14:paraId="33F7EA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91" w:type="dxa"/>
            <w:vAlign w:val="center"/>
          </w:tcPr>
          <w:p w14:paraId="48DABD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0AAF58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4,80</w:t>
            </w:r>
          </w:p>
        </w:tc>
        <w:tc>
          <w:tcPr>
            <w:tcW w:w="3485" w:type="dxa"/>
            <w:vAlign w:val="center"/>
          </w:tcPr>
          <w:p w14:paraId="03F464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A2396" w14:paraId="2943EE35" w14:textId="77777777" w:rsidTr="000A2396">
        <w:trPr>
          <w:cantSplit/>
          <w:jc w:val="center"/>
        </w:trPr>
        <w:tc>
          <w:tcPr>
            <w:tcW w:w="1657" w:type="dxa"/>
            <w:vAlign w:val="center"/>
          </w:tcPr>
          <w:p w14:paraId="71566F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91" w:type="dxa"/>
            <w:vAlign w:val="center"/>
          </w:tcPr>
          <w:p w14:paraId="1C0465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6FAE11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3485" w:type="dxa"/>
            <w:vAlign w:val="center"/>
          </w:tcPr>
          <w:p w14:paraId="03F000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0A2396" w14:paraId="7FE7221C" w14:textId="77777777" w:rsidTr="000A2396">
        <w:trPr>
          <w:cantSplit/>
          <w:jc w:val="center"/>
        </w:trPr>
        <w:tc>
          <w:tcPr>
            <w:tcW w:w="1657" w:type="dxa"/>
            <w:vAlign w:val="center"/>
          </w:tcPr>
          <w:p w14:paraId="2E1626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91" w:type="dxa"/>
            <w:vAlign w:val="center"/>
          </w:tcPr>
          <w:p w14:paraId="22D555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521" w:type="dxa"/>
            <w:vAlign w:val="center"/>
          </w:tcPr>
          <w:p w14:paraId="6D2C5D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3485" w:type="dxa"/>
            <w:vAlign w:val="center"/>
          </w:tcPr>
          <w:p w14:paraId="5A04A9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0A2396" w14:paraId="38944CE3" w14:textId="77777777" w:rsidTr="000A2396">
        <w:trPr>
          <w:cantSplit/>
          <w:jc w:val="center"/>
        </w:trPr>
        <w:tc>
          <w:tcPr>
            <w:tcW w:w="1657" w:type="dxa"/>
            <w:vAlign w:val="center"/>
          </w:tcPr>
          <w:p w14:paraId="611476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91" w:type="dxa"/>
            <w:vAlign w:val="center"/>
          </w:tcPr>
          <w:p w14:paraId="690457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521" w:type="dxa"/>
            <w:vAlign w:val="center"/>
          </w:tcPr>
          <w:p w14:paraId="668E8A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3485" w:type="dxa"/>
            <w:vAlign w:val="center"/>
          </w:tcPr>
          <w:p w14:paraId="0562C1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0A2396" w14:paraId="0F5971F4" w14:textId="77777777" w:rsidTr="000A2396">
        <w:trPr>
          <w:cantSplit/>
          <w:jc w:val="center"/>
        </w:trPr>
        <w:tc>
          <w:tcPr>
            <w:tcW w:w="1657" w:type="dxa"/>
            <w:vAlign w:val="center"/>
          </w:tcPr>
          <w:p w14:paraId="2C5679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91" w:type="dxa"/>
            <w:vAlign w:val="center"/>
          </w:tcPr>
          <w:p w14:paraId="0C7C55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521" w:type="dxa"/>
            <w:vAlign w:val="center"/>
          </w:tcPr>
          <w:p w14:paraId="18EB33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4,60</w:t>
            </w:r>
          </w:p>
        </w:tc>
        <w:tc>
          <w:tcPr>
            <w:tcW w:w="3485" w:type="dxa"/>
            <w:vAlign w:val="center"/>
          </w:tcPr>
          <w:p w14:paraId="1220CC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A2396" w14:paraId="46C930F3" w14:textId="77777777" w:rsidTr="000A2396">
        <w:trPr>
          <w:cantSplit/>
          <w:jc w:val="center"/>
        </w:trPr>
        <w:tc>
          <w:tcPr>
            <w:tcW w:w="1657" w:type="dxa"/>
            <w:vAlign w:val="center"/>
          </w:tcPr>
          <w:p w14:paraId="757554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91" w:type="dxa"/>
            <w:vAlign w:val="center"/>
          </w:tcPr>
          <w:p w14:paraId="313158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4D0A2C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4,83</w:t>
            </w:r>
          </w:p>
        </w:tc>
        <w:tc>
          <w:tcPr>
            <w:tcW w:w="3485" w:type="dxa"/>
            <w:vAlign w:val="center"/>
          </w:tcPr>
          <w:p w14:paraId="1A6599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A2396" w14:paraId="0255C5C5" w14:textId="77777777" w:rsidTr="000A2396">
        <w:trPr>
          <w:cantSplit/>
          <w:jc w:val="center"/>
        </w:trPr>
        <w:tc>
          <w:tcPr>
            <w:tcW w:w="1657" w:type="dxa"/>
            <w:vAlign w:val="center"/>
          </w:tcPr>
          <w:p w14:paraId="2F67A2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91" w:type="dxa"/>
            <w:vAlign w:val="center"/>
          </w:tcPr>
          <w:p w14:paraId="35E372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521" w:type="dxa"/>
            <w:vAlign w:val="center"/>
          </w:tcPr>
          <w:p w14:paraId="71A065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3485" w:type="dxa"/>
            <w:vAlign w:val="center"/>
          </w:tcPr>
          <w:p w14:paraId="316171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A2396" w14:paraId="5BB66DF2" w14:textId="77777777" w:rsidTr="000A2396">
        <w:trPr>
          <w:cantSplit/>
          <w:jc w:val="center"/>
        </w:trPr>
        <w:tc>
          <w:tcPr>
            <w:tcW w:w="1657" w:type="dxa"/>
            <w:vAlign w:val="center"/>
          </w:tcPr>
          <w:p w14:paraId="2F90C3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691" w:type="dxa"/>
            <w:vAlign w:val="center"/>
          </w:tcPr>
          <w:p w14:paraId="5F9885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794DED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3DA41B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0A2396" w14:paraId="18F7ED41" w14:textId="77777777" w:rsidTr="000A2396">
        <w:trPr>
          <w:cantSplit/>
          <w:jc w:val="center"/>
        </w:trPr>
        <w:tc>
          <w:tcPr>
            <w:tcW w:w="1657" w:type="dxa"/>
            <w:vAlign w:val="center"/>
          </w:tcPr>
          <w:p w14:paraId="00A4B4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691" w:type="dxa"/>
            <w:vAlign w:val="center"/>
          </w:tcPr>
          <w:p w14:paraId="49BBFF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4C3330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62CACB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страницы сайта не разбирались</w:t>
            </w:r>
          </w:p>
        </w:tc>
      </w:tr>
      <w:tr w:rsidR="000A2396" w14:paraId="2C4F728E" w14:textId="77777777" w:rsidTr="000A2396">
        <w:trPr>
          <w:cantSplit/>
          <w:jc w:val="center"/>
        </w:trPr>
        <w:tc>
          <w:tcPr>
            <w:tcW w:w="1657" w:type="dxa"/>
            <w:vAlign w:val="center"/>
          </w:tcPr>
          <w:p w14:paraId="7A55A2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691" w:type="dxa"/>
            <w:vAlign w:val="center"/>
          </w:tcPr>
          <w:p w14:paraId="423FDC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  <w:tc>
          <w:tcPr>
            <w:tcW w:w="2521" w:type="dxa"/>
            <w:vAlign w:val="center"/>
          </w:tcPr>
          <w:p w14:paraId="26F18E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н/д</w:t>
            </w:r>
          </w:p>
        </w:tc>
        <w:tc>
          <w:tcPr>
            <w:tcW w:w="3485" w:type="dxa"/>
            <w:vAlign w:val="center"/>
          </w:tcPr>
          <w:p w14:paraId="1BFBF7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низкая: оценка по справочным источникам и ЛР4, страниц</w:t>
            </w:r>
            <w:r>
              <w:rPr>
                <w:sz w:val="24"/>
              </w:rPr>
              <w:t>ы сайта не разбирались</w:t>
            </w:r>
          </w:p>
        </w:tc>
      </w:tr>
    </w:tbl>
    <w:p w14:paraId="7EEA6B4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семи компаний с разобранными страницами уверенность высокая, если проверено не менее пяти страниц при средней достоверности не ниже 4,5, иначе средняя; для </w:t>
      </w:r>
      <w:r>
        <w:rPr>
          <w:i/>
          <w:sz w:val="28"/>
        </w:rPr>
        <w:t>Rows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 и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классификация опирается на справочные данные ЛР4 и описания продуктов, поэтому ее уверенность низкая, и вывод о том, что они не являются прямыми конкурентами, нужно считать предварительным.</w:t>
      </w:r>
    </w:p>
    <w:p w14:paraId="02227DC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компании, не вошедшие в классификацию, и причины.</w:t>
      </w:r>
    </w:p>
    <w:p w14:paraId="003F0B71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6 – Компании, не вошедшие в классификацию, и причины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43"/>
        <w:gridCol w:w="2082"/>
        <w:gridCol w:w="4230"/>
      </w:tblGrid>
      <w:tr w:rsidR="000A2396" w14:paraId="68C085B5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42" w:type="dxa"/>
            <w:vAlign w:val="center"/>
          </w:tcPr>
          <w:p w14:paraId="0DA695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082" w:type="dxa"/>
            <w:vAlign w:val="center"/>
          </w:tcPr>
          <w:p w14:paraId="4AC695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4230" w:type="dxa"/>
            <w:vAlign w:val="center"/>
          </w:tcPr>
          <w:p w14:paraId="3F5987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Причина и решение</w:t>
            </w:r>
          </w:p>
        </w:tc>
      </w:tr>
      <w:tr w:rsidR="000A2396" w14:paraId="16E59855" w14:textId="77777777" w:rsidTr="000A2396">
        <w:trPr>
          <w:cantSplit/>
          <w:jc w:val="center"/>
        </w:trPr>
        <w:tc>
          <w:tcPr>
            <w:tcW w:w="3042" w:type="dxa"/>
            <w:vAlign w:val="center"/>
          </w:tcPr>
          <w:p w14:paraId="3CD65F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</w:p>
        </w:tc>
        <w:tc>
          <w:tcPr>
            <w:tcW w:w="2082" w:type="dxa"/>
            <w:vAlign w:val="center"/>
          </w:tcPr>
          <w:p w14:paraId="070EF7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643316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по задаче, но трафик 1 935 визитов в </w:t>
            </w:r>
            <w:r>
              <w:rPr>
                <w:sz w:val="24"/>
              </w:rPr>
              <w:t>месяц и один продукт; оставлен для наблюдения</w:t>
            </w:r>
          </w:p>
        </w:tc>
      </w:tr>
      <w:tr w:rsidR="000A2396" w14:paraId="3E60013B" w14:textId="77777777" w:rsidTr="000A2396">
        <w:trPr>
          <w:cantSplit/>
          <w:jc w:val="center"/>
        </w:trPr>
        <w:tc>
          <w:tcPr>
            <w:tcW w:w="3042" w:type="dxa"/>
            <w:vAlign w:val="center"/>
          </w:tcPr>
          <w:p w14:paraId="0111B7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1FB082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519E3B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риски пользовательских таблиц для корпоративных систем, другой сегмент и цена по запросу</w:t>
            </w:r>
          </w:p>
        </w:tc>
      </w:tr>
      <w:tr w:rsidR="000A2396" w14:paraId="381DC8D0" w14:textId="77777777" w:rsidTr="000A2396">
        <w:trPr>
          <w:cantSplit/>
          <w:jc w:val="center"/>
        </w:trPr>
        <w:tc>
          <w:tcPr>
            <w:tcW w:w="3042" w:type="dxa"/>
            <w:vAlign w:val="center"/>
          </w:tcPr>
          <w:p w14:paraId="041C04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Macabacus</w:t>
            </w:r>
          </w:p>
        </w:tc>
        <w:tc>
          <w:tcPr>
            <w:tcW w:w="2082" w:type="dxa"/>
            <w:vAlign w:val="center"/>
          </w:tcPr>
          <w:p w14:paraId="41E995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наблюдения</w:t>
            </w:r>
          </w:p>
        </w:tc>
        <w:tc>
          <w:tcPr>
            <w:tcW w:w="4230" w:type="dxa"/>
            <w:vAlign w:val="center"/>
          </w:tcPr>
          <w:p w14:paraId="392413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моделирования без аудита; потенциальный конкурент при добавлении проверки</w:t>
            </w:r>
          </w:p>
        </w:tc>
      </w:tr>
      <w:tr w:rsidR="000A2396" w14:paraId="5EBED011" w14:textId="77777777" w:rsidTr="000A2396">
        <w:trPr>
          <w:cantSplit/>
          <w:jc w:val="center"/>
        </w:trPr>
        <w:tc>
          <w:tcPr>
            <w:tcW w:w="3042" w:type="dxa"/>
            <w:vAlign w:val="center"/>
          </w:tcPr>
          <w:p w14:paraId="69AD99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Julius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Ajelix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SheetAI</w:t>
            </w:r>
          </w:p>
        </w:tc>
        <w:tc>
          <w:tcPr>
            <w:tcW w:w="2082" w:type="dxa"/>
            <w:vAlign w:val="center"/>
          </w:tcPr>
          <w:p w14:paraId="43DCDC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второго порядк</w:t>
            </w:r>
            <w:r>
              <w:rPr>
                <w:sz w:val="24"/>
              </w:rPr>
              <w:t>а</w:t>
            </w:r>
          </w:p>
        </w:tc>
        <w:tc>
          <w:tcPr>
            <w:tcW w:w="4230" w:type="dxa"/>
            <w:vAlign w:val="center"/>
          </w:tcPr>
          <w:p w14:paraId="0B1279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общая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-аналитика и помощники по формулам; поведение совпадает с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>, повторный разбор не добавляет вывода</w:t>
            </w:r>
          </w:p>
        </w:tc>
      </w:tr>
      <w:tr w:rsidR="000A2396" w14:paraId="70B97B8A" w14:textId="77777777" w:rsidTr="000A2396">
        <w:trPr>
          <w:cantSplit/>
          <w:jc w:val="center"/>
        </w:trPr>
        <w:tc>
          <w:tcPr>
            <w:tcW w:w="3042" w:type="dxa"/>
            <w:vAlign w:val="center"/>
          </w:tcPr>
          <w:p w14:paraId="594102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Cube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Software</w:t>
            </w:r>
          </w:p>
        </w:tc>
        <w:tc>
          <w:tcPr>
            <w:tcW w:w="2082" w:type="dxa"/>
            <w:vAlign w:val="center"/>
          </w:tcPr>
          <w:p w14:paraId="2E0AD3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исключена</w:t>
            </w:r>
          </w:p>
        </w:tc>
        <w:tc>
          <w:tcPr>
            <w:tcW w:w="4230" w:type="dxa"/>
            <w:vAlign w:val="center"/>
          </w:tcPr>
          <w:p w14:paraId="7061BD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-платформа, задача и сегмент совпадают с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>, которая разобрана</w:t>
            </w:r>
          </w:p>
        </w:tc>
      </w:tr>
      <w:tr w:rsidR="000A2396" w14:paraId="46FC1FFC" w14:textId="77777777" w:rsidTr="000A2396">
        <w:trPr>
          <w:cantSplit/>
          <w:jc w:val="center"/>
        </w:trPr>
        <w:tc>
          <w:tcPr>
            <w:tcW w:w="3042" w:type="dxa"/>
            <w:vAlign w:val="center"/>
          </w:tcPr>
          <w:p w14:paraId="16C542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Claude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Gemini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2082" w:type="dxa"/>
            <w:vAlign w:val="center"/>
          </w:tcPr>
          <w:p w14:paraId="289B2C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</w:t>
            </w:r>
          </w:p>
        </w:tc>
        <w:tc>
          <w:tcPr>
            <w:tcW w:w="4230" w:type="dxa"/>
            <w:vAlign w:val="center"/>
          </w:tcPr>
          <w:p w14:paraId="63F4F2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универсальные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-ассистенты; оцениваются как класс заменителей в ЛР4 (сила заменителей 5 из 5), отдельный сайт не разбирался</w:t>
            </w:r>
          </w:p>
        </w:tc>
      </w:tr>
      <w:tr w:rsidR="000A2396" w14:paraId="2A36A6FE" w14:textId="77777777" w:rsidTr="000A2396">
        <w:trPr>
          <w:cantSplit/>
          <w:jc w:val="center"/>
        </w:trPr>
        <w:tc>
          <w:tcPr>
            <w:tcW w:w="3042" w:type="dxa"/>
            <w:vAlign w:val="center"/>
          </w:tcPr>
          <w:p w14:paraId="5163EC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Inquire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>)</w:t>
            </w:r>
          </w:p>
        </w:tc>
        <w:tc>
          <w:tcPr>
            <w:tcW w:w="2082" w:type="dxa"/>
            <w:vAlign w:val="center"/>
          </w:tcPr>
          <w:p w14:paraId="017E52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662811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бесплатная встроенная проверка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>; учитывается как базовая альтернатива</w:t>
            </w:r>
          </w:p>
        </w:tc>
      </w:tr>
      <w:tr w:rsidR="000A2396" w14:paraId="3F9685DD" w14:textId="77777777" w:rsidTr="000A2396">
        <w:trPr>
          <w:cantSplit/>
          <w:jc w:val="center"/>
        </w:trPr>
        <w:tc>
          <w:tcPr>
            <w:tcW w:w="3042" w:type="dxa"/>
            <w:vAlign w:val="center"/>
          </w:tcPr>
          <w:p w14:paraId="0DB12F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проверка, внутренний аудитор</w:t>
            </w:r>
          </w:p>
        </w:tc>
        <w:tc>
          <w:tcPr>
            <w:tcW w:w="2082" w:type="dxa"/>
            <w:vAlign w:val="center"/>
          </w:tcPr>
          <w:p w14:paraId="618650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4230" w:type="dxa"/>
            <w:vAlign w:val="center"/>
          </w:tcPr>
          <w:p w14:paraId="78C884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самостоятельное решение клиента; не имеет сайта и не классифицируется</w:t>
            </w:r>
          </w:p>
        </w:tc>
      </w:tr>
    </w:tbl>
    <w:p w14:paraId="0C9A3EF0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Исключения не меняют вывода классификации: не вошедшие компан</w:t>
      </w:r>
      <w:r>
        <w:rPr>
          <w:sz w:val="28"/>
        </w:rPr>
        <w:t>ии либо повторяют разобранные типы (</w:t>
      </w:r>
      <w:r>
        <w:rPr>
          <w:i/>
          <w:sz w:val="28"/>
        </w:rPr>
        <w:t>AI</w:t>
      </w:r>
      <w:r>
        <w:rPr>
          <w:sz w:val="28"/>
        </w:rPr>
        <w:t xml:space="preserve">-помощники, </w:t>
      </w:r>
      <w:r>
        <w:rPr>
          <w:i/>
          <w:sz w:val="28"/>
        </w:rPr>
        <w:t>FP</w:t>
      </w:r>
      <w:r>
        <w:rPr>
          <w:sz w:val="28"/>
        </w:rPr>
        <w:t>&amp;</w:t>
      </w:r>
      <w:r>
        <w:rPr>
          <w:i/>
          <w:sz w:val="28"/>
        </w:rPr>
        <w:t>A</w:t>
      </w:r>
      <w:r>
        <w:rPr>
          <w:sz w:val="28"/>
        </w:rPr>
        <w:t>-платформы), либо не имеют сопоставимых данных; три компании (</w:t>
      </w:r>
      <w:r>
        <w:rPr>
          <w:i/>
          <w:sz w:val="28"/>
        </w:rPr>
        <w:t>Spreadsheet</w:t>
      </w:r>
      <w:r>
        <w:rPr>
          <w:sz w:val="28"/>
        </w:rPr>
        <w:t xml:space="preserve"> </w:t>
      </w:r>
      <w:r>
        <w:rPr>
          <w:i/>
          <w:sz w:val="28"/>
        </w:rPr>
        <w:t>Detective</w:t>
      </w:r>
      <w:r>
        <w:rPr>
          <w:sz w:val="28"/>
        </w:rPr>
        <w:t xml:space="preserve">, </w:t>
      </w:r>
      <w:r>
        <w:rPr>
          <w:i/>
          <w:sz w:val="28"/>
        </w:rPr>
        <w:t>CIMCON</w:t>
      </w:r>
      <w:r>
        <w:rPr>
          <w:sz w:val="28"/>
        </w:rPr>
        <w:t xml:space="preserve">, </w:t>
      </w:r>
      <w:r>
        <w:rPr>
          <w:i/>
          <w:sz w:val="28"/>
        </w:rPr>
        <w:t>Macabacus</w:t>
      </w:r>
      <w:r>
        <w:rPr>
          <w:sz w:val="28"/>
        </w:rPr>
        <w:t xml:space="preserve">) оставлены под наблюдение и войдут в повторный анализ после выхода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46D33E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Метод поиска компаний. Спис</w:t>
      </w:r>
      <w:r>
        <w:rPr>
          <w:sz w:val="28"/>
        </w:rPr>
        <w:t xml:space="preserve">ок составлен по группам запросов, а не по названию категории, как требует методика [1]: по задаче клиента (проверка формул и поиск ошибок в </w:t>
      </w:r>
      <w:r>
        <w:rPr>
          <w:i/>
          <w:sz w:val="28"/>
        </w:rPr>
        <w:t>Excel</w:t>
      </w:r>
      <w:r>
        <w:rPr>
          <w:sz w:val="28"/>
        </w:rPr>
        <w:t xml:space="preserve">, аудит финансовой модели), по инструменту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AI</w:t>
      </w:r>
      <w:r>
        <w:rPr>
          <w:sz w:val="28"/>
        </w:rPr>
        <w:t xml:space="preserve"> для таблиц) и по заменителям (встроенный </w:t>
      </w:r>
      <w:r>
        <w:rPr>
          <w:i/>
          <w:sz w:val="28"/>
        </w:rPr>
        <w:t>AI</w:t>
      </w:r>
      <w:r>
        <w:rPr>
          <w:sz w:val="28"/>
        </w:rPr>
        <w:t>, р</w:t>
      </w:r>
      <w:r>
        <w:rPr>
          <w:sz w:val="28"/>
        </w:rPr>
        <w:t xml:space="preserve">учная проверка). Источники: конкуренты из ПЗ1, раздел «похожие сайты» </w:t>
      </w:r>
      <w:r>
        <w:rPr>
          <w:i/>
          <w:sz w:val="28"/>
        </w:rPr>
        <w:t>Similarweb</w:t>
      </w:r>
      <w:r>
        <w:rPr>
          <w:sz w:val="28"/>
        </w:rPr>
        <w:t xml:space="preserve">, каталоги </w:t>
      </w:r>
      <w:r>
        <w:rPr>
          <w:i/>
          <w:sz w:val="28"/>
        </w:rPr>
        <w:t>G2</w:t>
      </w:r>
      <w:r>
        <w:rPr>
          <w:sz w:val="28"/>
        </w:rPr>
        <w:t xml:space="preserve"> и </w:t>
      </w:r>
      <w:r>
        <w:rPr>
          <w:i/>
          <w:sz w:val="28"/>
        </w:rPr>
        <w:t>Capterra</w:t>
      </w:r>
      <w:r>
        <w:rPr>
          <w:sz w:val="28"/>
        </w:rPr>
        <w:t xml:space="preserve">, поиск по каталогу надстроек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AppSource</w:t>
      </w:r>
      <w:r>
        <w:rPr>
          <w:sz w:val="28"/>
        </w:rPr>
        <w:t>. Критерий включения: компания решает ту же или более широкую задачу проверки и подготовки таблиц для т</w:t>
      </w:r>
      <w:r>
        <w:rPr>
          <w:sz w:val="28"/>
        </w:rPr>
        <w:t xml:space="preserve">ого же клиента; критерий исключения: продукт другой категории (например, система управления проектами с таким же названием, найденная на </w:t>
      </w:r>
      <w:r>
        <w:rPr>
          <w:i/>
          <w:sz w:val="28"/>
        </w:rPr>
        <w:t>Capterra</w:t>
      </w:r>
      <w:r>
        <w:rPr>
          <w:sz w:val="28"/>
        </w:rPr>
        <w:t xml:space="preserve">) или отсутствие связи с задачей. Исключены однофамилец </w:t>
      </w:r>
      <w:r>
        <w:rPr>
          <w:i/>
          <w:sz w:val="28"/>
        </w:rPr>
        <w:t>Operis</w:t>
      </w:r>
      <w:r>
        <w:rPr>
          <w:sz w:val="28"/>
        </w:rPr>
        <w:t xml:space="preserve"> и посторонний продукт </w:t>
      </w:r>
      <w:r>
        <w:rPr>
          <w:i/>
          <w:sz w:val="28"/>
        </w:rPr>
        <w:t>Shortcut</w:t>
      </w:r>
      <w:r>
        <w:rPr>
          <w:sz w:val="28"/>
        </w:rPr>
        <w:t xml:space="preserve"> на </w:t>
      </w:r>
      <w:r>
        <w:rPr>
          <w:i/>
          <w:sz w:val="28"/>
        </w:rPr>
        <w:t>Capterra</w:t>
      </w:r>
      <w:r>
        <w:rPr>
          <w:sz w:val="28"/>
        </w:rPr>
        <w:t>.</w:t>
      </w:r>
    </w:p>
    <w:p w14:paraId="3C6C55D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По индексу методики-документа (взвешенный балл, деленный на 5 и умноженный на 100) </w:t>
      </w:r>
      <w:r>
        <w:rPr>
          <w:i/>
          <w:sz w:val="28"/>
        </w:rPr>
        <w:t>PerfectXL</w:t>
      </w:r>
      <w:r>
        <w:rPr>
          <w:sz w:val="28"/>
        </w:rPr>
        <w:t xml:space="preserve"> получает 82 пункта, то есть формально входит в диапазон прямых конкурентов 80-100,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(77, 69 и 69) попадают в близкие, </w:t>
      </w:r>
      <w:r>
        <w:rPr>
          <w:i/>
          <w:sz w:val="28"/>
        </w:rPr>
        <w:t>Operis</w:t>
      </w:r>
      <w:r>
        <w:rPr>
          <w:sz w:val="28"/>
        </w:rPr>
        <w:t xml:space="preserve">, </w:t>
      </w:r>
      <w:r>
        <w:rPr>
          <w:i/>
          <w:sz w:val="28"/>
        </w:rPr>
        <w:t>DataSnippe</w:t>
      </w:r>
      <w:r>
        <w:rPr>
          <w:i/>
          <w:sz w:val="28"/>
        </w:rPr>
        <w:t>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(61, 60 и 57) в косвенные; по порогам шаблона </w:t>
      </w:r>
      <w:r>
        <w:rPr>
          <w:i/>
          <w:sz w:val="28"/>
        </w:rPr>
        <w:t>Excel</w:t>
      </w:r>
      <w:r>
        <w:rPr>
          <w:sz w:val="28"/>
        </w:rPr>
        <w:t xml:space="preserve"> (4,20 и выше) прямых конкурентов нет. Вывод для проекта не меняется: ядро конкуренции образуют </w:t>
      </w:r>
      <w:r>
        <w:rPr>
          <w:i/>
          <w:sz w:val="28"/>
        </w:rPr>
        <w:t>PerfectXL</w:t>
      </w:r>
      <w:r>
        <w:rPr>
          <w:sz w:val="28"/>
        </w:rPr>
        <w:t xml:space="preserve"> и три близких игрока, а основное давление создают заменители.</w:t>
      </w:r>
    </w:p>
    <w:p w14:paraId="23270DA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Класс игрока в ЛР4 (прямой, частичный, заменитель) задан по типу продукта и трафика, а уровень конкуренции ЛР5 рассчитан по взвешенным баллам, поэтому отдельные компании названы по-разному: </w:t>
      </w:r>
      <w:r>
        <w:rPr>
          <w:i/>
          <w:sz w:val="28"/>
        </w:rPr>
        <w:t>Operis</w:t>
      </w:r>
      <w:r>
        <w:rPr>
          <w:sz w:val="28"/>
        </w:rPr>
        <w:t xml:space="preserve"> в ЛР4 относится к прямым конкурентам по виду услуги, а в ЛР</w:t>
      </w:r>
      <w:r>
        <w:rPr>
          <w:sz w:val="28"/>
        </w:rPr>
        <w:t>5 набирает 3,05 из-за узкой аудитории проектного финансирования и попадает в косвенные.</w:t>
      </w:r>
    </w:p>
    <w:p w14:paraId="2C4377A4" w14:textId="77777777" w:rsidR="000A2396" w:rsidRDefault="007E7498">
      <w:pPr>
        <w:pStyle w:val="3"/>
        <w:spacing w:before="360" w:after="360" w:line="360" w:lineRule="exact"/>
        <w:ind w:firstLine="709"/>
      </w:pPr>
      <w:bookmarkStart w:id="135" w:name="_e6ba0285e0e0ccc17e7a33a4e535fa387865e88"/>
      <w:bookmarkEnd w:id="134"/>
      <w:r>
        <w:rPr>
          <w:b/>
        </w:rPr>
        <w:t>4.2.3 Карта страниц сайтов и доказательства</w:t>
      </w:r>
    </w:p>
    <w:p w14:paraId="33519C5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</w:t>
      </w:r>
      <w:r>
        <w:rPr>
          <w:sz w:val="28"/>
        </w:rPr>
        <w:t xml:space="preserve"> каталог надстроек [6], [7], [8], [9], [10], [11], [12], [13]. Достоверность оценивается от 1 до 5.</w:t>
      </w:r>
    </w:p>
    <w:p w14:paraId="5CE8175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проверенные страницы и факты.</w:t>
      </w:r>
    </w:p>
    <w:p w14:paraId="4ED52F7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0A2396" w14:paraId="66404E1A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638BAD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007A68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730D60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632D91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0A2396" w14:paraId="646CD9F1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4C011E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61F633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D2434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311096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040FB6D9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3EF1E5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60F53F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B812F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65F85C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53E3AF57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69E662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465E71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02D10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: логика формул, </w:t>
            </w:r>
            <w:r>
              <w:rPr>
                <w:sz w:val="24"/>
              </w:rPr>
              <w:t>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4BCEB4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036D92BF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60CA79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52B2FF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37F2BD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765705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6DD36F93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1DA35A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1ECCA0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B308F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00EF0D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36FBFBA6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636C56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4E4A30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0F24B3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0DFCD1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6ED41AFA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7BF1E5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09EEC9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8A595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7371C6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6C9229A4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5A1BDB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79BC34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43588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54BCDD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7B428427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3E545D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5A550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215D4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4A9618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55A7E552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41D4CC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BC549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A9ECB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38EF76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56D62CE4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25154F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DA75E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8D9CD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36A0ED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71E8C11E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718512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934D2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1A723F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2BFF08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72AC6E04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09458C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4C3ADD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094B57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2A67FE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306A2911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5C0583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5A8207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4966C2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062E11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2904C36B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73B642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917" w:type="dxa"/>
            <w:vAlign w:val="center"/>
          </w:tcPr>
          <w:p w14:paraId="3226B8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128513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16467B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A2396" w14:paraId="30D2FA0C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36C9B2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2D539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78FB6F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60E449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6E32F498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28CF6A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823C6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4F8866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3ED436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0041A7EF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33DE4A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1EC58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12FCFB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0E5C26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4EB372D5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71D421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227C5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7AD6F7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23D573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0646ACF3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554936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4C1DC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4C29EB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7F29EB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1B8D64D3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6065AB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77A33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662008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75E635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1CC08962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1A61C2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3367E1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3330E0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75280E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511314C8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216342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77F92B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2D0362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</w:t>
            </w:r>
            <w:r>
              <w:rPr>
                <w:sz w:val="24"/>
              </w:rPr>
              <w:t>лено более 600</w:t>
            </w:r>
          </w:p>
        </w:tc>
        <w:tc>
          <w:tcPr>
            <w:tcW w:w="1792" w:type="dxa"/>
            <w:vAlign w:val="center"/>
          </w:tcPr>
          <w:p w14:paraId="75D6EB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607EB971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641128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014AB8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2A9F3F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3A4E14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467E5E80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789D02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3A6E7D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3BDFA0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0D1DAC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5E52C3BC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78FC2C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7D4E33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3C2D7A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37C366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6FDE443F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282BFC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3A86A3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5A2ABE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34D87A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57D0EE96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3CED27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710251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010491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275736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6E5820C2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055DCB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7A5FFE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4FA2AB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2E96E8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61412EB4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45ED9F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481DEF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3F71C4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</w:t>
            </w:r>
            <w:r>
              <w:rPr>
                <w:sz w:val="24"/>
              </w:rPr>
              <w:t>ле пробного периода</w:t>
            </w:r>
          </w:p>
        </w:tc>
        <w:tc>
          <w:tcPr>
            <w:tcW w:w="1792" w:type="dxa"/>
            <w:vAlign w:val="center"/>
          </w:tcPr>
          <w:p w14:paraId="0A93C0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76F71A94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1CA9A8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33BF77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535969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282037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69381B30" w14:textId="77777777" w:rsidTr="000A2396">
        <w:trPr>
          <w:cantSplit/>
          <w:jc w:val="center"/>
        </w:trPr>
        <w:tc>
          <w:tcPr>
            <w:tcW w:w="1540" w:type="dxa"/>
            <w:vAlign w:val="center"/>
          </w:tcPr>
          <w:p w14:paraId="00C39F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1917" w:type="dxa"/>
            <w:vAlign w:val="center"/>
          </w:tcPr>
          <w:p w14:paraId="6BBD20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5188B1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0419B4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287800C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1EC324FE" w14:textId="77777777" w:rsidR="000A2396" w:rsidRDefault="007E7498">
      <w:pPr>
        <w:pStyle w:val="3"/>
        <w:spacing w:before="360" w:after="360" w:line="360" w:lineRule="exact"/>
        <w:ind w:firstLine="709"/>
      </w:pPr>
      <w:bookmarkStart w:id="136" w:name="_b8f6f14603ee9e71fb2e4d1c108750035f950c7"/>
      <w:bookmarkEnd w:id="135"/>
      <w:r>
        <w:rPr>
          <w:b/>
        </w:rPr>
        <w:t>4.2.4 Цифровой товар: модели Левитта и Кано</w:t>
      </w:r>
    </w:p>
    <w:p w14:paraId="3F6EF56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</w:t>
      </w:r>
      <w:r>
        <w:rPr>
          <w:sz w:val="28"/>
        </w:rPr>
        <w:t>признак к категории: обязательное, линейное, привлекательное или безразличное. Категории Кано в шаблоне назначаются аналитиком; расчет категорий по профилям клиентов приведен в приложении Г.</w:t>
      </w:r>
    </w:p>
    <w:p w14:paraId="1EC9FF3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признаки товара по Кано и их распростра</w:t>
      </w:r>
      <w:r>
        <w:rPr>
          <w:sz w:val="28"/>
        </w:rPr>
        <w:t>ненность.</w:t>
      </w:r>
    </w:p>
    <w:p w14:paraId="46507F5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8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17"/>
        <w:gridCol w:w="1557"/>
        <w:gridCol w:w="1557"/>
        <w:gridCol w:w="492"/>
        <w:gridCol w:w="1205"/>
        <w:gridCol w:w="811"/>
        <w:gridCol w:w="1500"/>
        <w:gridCol w:w="1716"/>
      </w:tblGrid>
      <w:tr w:rsidR="000A2396" w14:paraId="0F8A75A2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16" w:type="dxa"/>
            <w:vAlign w:val="center"/>
          </w:tcPr>
          <w:p w14:paraId="193182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57" w:type="dxa"/>
            <w:vAlign w:val="center"/>
          </w:tcPr>
          <w:p w14:paraId="1B6DD8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57" w:type="dxa"/>
            <w:vAlign w:val="center"/>
          </w:tcPr>
          <w:p w14:paraId="601A30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2" w:type="dxa"/>
            <w:vAlign w:val="center"/>
          </w:tcPr>
          <w:p w14:paraId="67CB57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05" w:type="dxa"/>
            <w:vAlign w:val="center"/>
          </w:tcPr>
          <w:p w14:paraId="7EDB9D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1" w:type="dxa"/>
            <w:vAlign w:val="center"/>
          </w:tcPr>
          <w:p w14:paraId="4A3DEC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00" w:type="dxa"/>
            <w:vAlign w:val="center"/>
          </w:tcPr>
          <w:p w14:paraId="4497F9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716" w:type="dxa"/>
            <w:vAlign w:val="center"/>
          </w:tcPr>
          <w:p w14:paraId="155596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0A2396" w14:paraId="41D01957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4DCF82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1557" w:type="dxa"/>
            <w:vAlign w:val="center"/>
          </w:tcPr>
          <w:p w14:paraId="2CC66B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57" w:type="dxa"/>
            <w:vAlign w:val="center"/>
          </w:tcPr>
          <w:p w14:paraId="5309DD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3C8967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7E4507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394120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127821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25B8E9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(ядро проверки)</w:t>
            </w:r>
          </w:p>
        </w:tc>
      </w:tr>
      <w:tr w:rsidR="000A2396" w14:paraId="4BA4E7F4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676905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557" w:type="dxa"/>
            <w:vAlign w:val="center"/>
          </w:tcPr>
          <w:p w14:paraId="42F5C9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57" w:type="dxa"/>
            <w:vAlign w:val="center"/>
          </w:tcPr>
          <w:p w14:paraId="6A35AF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28AA18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206B2F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4AFBD9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3ADCC5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4290E4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во втором релизе</w:t>
            </w:r>
          </w:p>
        </w:tc>
      </w:tr>
      <w:tr w:rsidR="000A2396" w14:paraId="122CDBB9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106350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557" w:type="dxa"/>
            <w:vAlign w:val="center"/>
          </w:tcPr>
          <w:p w14:paraId="4D1B29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57" w:type="dxa"/>
            <w:vAlign w:val="center"/>
          </w:tcPr>
          <w:p w14:paraId="261900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2832F2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57BBD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3721B1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22B147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060BEA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0A2396" w14:paraId="4FB8D8E6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5DF5FB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557" w:type="dxa"/>
            <w:vAlign w:val="center"/>
          </w:tcPr>
          <w:p w14:paraId="40B6DA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57" w:type="dxa"/>
            <w:vAlign w:val="center"/>
          </w:tcPr>
          <w:p w14:paraId="41F84A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6D5B4D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62A5FC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14DD2B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03DFCB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3B8746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базовой форме, экспорт - во втором релизе</w:t>
            </w:r>
          </w:p>
        </w:tc>
      </w:tr>
      <w:tr w:rsidR="000A2396" w14:paraId="647CDD10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0165D1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R005</w:t>
            </w:r>
          </w:p>
        </w:tc>
        <w:tc>
          <w:tcPr>
            <w:tcW w:w="1557" w:type="dxa"/>
            <w:vAlign w:val="center"/>
          </w:tcPr>
          <w:p w14:paraId="3A226B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57" w:type="dxa"/>
            <w:vAlign w:val="center"/>
          </w:tcPr>
          <w:p w14:paraId="557EEA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00F1F3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5D2805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1" w:type="dxa"/>
            <w:vAlign w:val="center"/>
          </w:tcPr>
          <w:p w14:paraId="635D16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053BCE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716" w:type="dxa"/>
            <w:vAlign w:val="center"/>
          </w:tcPr>
          <w:p w14:paraId="626555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);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его заменяет веб-аудит</w:t>
            </w:r>
          </w:p>
        </w:tc>
      </w:tr>
      <w:tr w:rsidR="000A2396" w14:paraId="4594F966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2539AC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557" w:type="dxa"/>
            <w:vAlign w:val="center"/>
          </w:tcPr>
          <w:p w14:paraId="30AE61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57" w:type="dxa"/>
            <w:vAlign w:val="center"/>
          </w:tcPr>
          <w:p w14:paraId="2CE3BF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384851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496016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0638DD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4E8C1B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700687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реализовано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веб-аудит без установки</w:t>
            </w:r>
          </w:p>
        </w:tc>
      </w:tr>
      <w:tr w:rsidR="000A2396" w14:paraId="0FE4C954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7F3098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557" w:type="dxa"/>
            <w:vAlign w:val="center"/>
          </w:tcPr>
          <w:p w14:paraId="06627C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57" w:type="dxa"/>
            <w:vAlign w:val="center"/>
          </w:tcPr>
          <w:p w14:paraId="0B47D7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5E239D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17545F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1" w:type="dxa"/>
            <w:vAlign w:val="center"/>
          </w:tcPr>
          <w:p w14:paraId="1AEE83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4B2F9E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716" w:type="dxa"/>
            <w:vAlign w:val="center"/>
          </w:tcPr>
          <w:p w14:paraId="7CD4EF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для релиза 3 после проверки спроса (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-пояснения)</w:t>
            </w:r>
          </w:p>
        </w:tc>
      </w:tr>
      <w:tr w:rsidR="000A2396" w14:paraId="6C95CD37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570C67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557" w:type="dxa"/>
            <w:vAlign w:val="center"/>
          </w:tcPr>
          <w:p w14:paraId="11DCCE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57" w:type="dxa"/>
            <w:vAlign w:val="center"/>
          </w:tcPr>
          <w:p w14:paraId="5EE349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507817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2A37E2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3D07C6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00" w:type="dxa"/>
            <w:vAlign w:val="center"/>
          </w:tcPr>
          <w:p w14:paraId="6E44D0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610A8B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как ядро дифференциации</w:t>
            </w:r>
          </w:p>
        </w:tc>
      </w:tr>
      <w:tr w:rsidR="000A2396" w14:paraId="6A5A6A95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49EEA7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557" w:type="dxa"/>
            <w:vAlign w:val="center"/>
          </w:tcPr>
          <w:p w14:paraId="639D92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57" w:type="dxa"/>
            <w:vAlign w:val="center"/>
          </w:tcPr>
          <w:p w14:paraId="2F1A60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21EFE0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05" w:type="dxa"/>
            <w:vAlign w:val="center"/>
          </w:tcPr>
          <w:p w14:paraId="0A9491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00991E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00" w:type="dxa"/>
            <w:vAlign w:val="center"/>
          </w:tcPr>
          <w:p w14:paraId="0D3FC1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61EA08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0A2396" w14:paraId="13A94354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29B7C6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557" w:type="dxa"/>
            <w:vAlign w:val="center"/>
          </w:tcPr>
          <w:p w14:paraId="0A5907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57" w:type="dxa"/>
            <w:vAlign w:val="center"/>
          </w:tcPr>
          <w:p w14:paraId="1470CB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462999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4FA06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46D639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237726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2D1B84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(бесплатный тариф)</w:t>
            </w:r>
          </w:p>
        </w:tc>
      </w:tr>
      <w:tr w:rsidR="000A2396" w14:paraId="1E58A5B0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5F88B6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557" w:type="dxa"/>
            <w:vAlign w:val="center"/>
          </w:tcPr>
          <w:p w14:paraId="1AD69C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57" w:type="dxa"/>
            <w:vAlign w:val="center"/>
          </w:tcPr>
          <w:p w14:paraId="363C6E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476BAB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0899E9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138F53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7C70CD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0E95A7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(страница тарифов)</w:t>
            </w:r>
          </w:p>
        </w:tc>
      </w:tr>
      <w:tr w:rsidR="000A2396" w14:paraId="52E4246C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49D922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557" w:type="dxa"/>
            <w:vAlign w:val="center"/>
          </w:tcPr>
          <w:p w14:paraId="2A0614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57" w:type="dxa"/>
            <w:vAlign w:val="center"/>
          </w:tcPr>
          <w:p w14:paraId="465050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22C22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42373B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5BF12A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4E0414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0D88C4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после проверки спроса (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</w:t>
            </w:r>
          </w:p>
        </w:tc>
      </w:tr>
      <w:tr w:rsidR="000A2396" w14:paraId="42DD1ED7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15561E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1557" w:type="dxa"/>
            <w:vAlign w:val="center"/>
          </w:tcPr>
          <w:p w14:paraId="23CE71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57" w:type="dxa"/>
            <w:vAlign w:val="center"/>
          </w:tcPr>
          <w:p w14:paraId="41EF32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106807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020077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66F07C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00" w:type="dxa"/>
            <w:vAlign w:val="center"/>
          </w:tcPr>
          <w:p w14:paraId="32DCD1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5C54F8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(примеры найденных ошибок, первые отзывы)</w:t>
            </w:r>
          </w:p>
        </w:tc>
      </w:tr>
      <w:tr w:rsidR="000A2396" w14:paraId="7B9CE5D3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37F4FA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R014</w:t>
            </w:r>
          </w:p>
        </w:tc>
        <w:tc>
          <w:tcPr>
            <w:tcW w:w="1557" w:type="dxa"/>
            <w:vAlign w:val="center"/>
          </w:tcPr>
          <w:p w14:paraId="4C294C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57" w:type="dxa"/>
            <w:vAlign w:val="center"/>
          </w:tcPr>
          <w:p w14:paraId="677A78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6079E9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3FECA7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1" w:type="dxa"/>
            <w:vAlign w:val="center"/>
          </w:tcPr>
          <w:p w14:paraId="74E689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4B32E3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7A431C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 минимальной форме (справка)</w:t>
            </w:r>
          </w:p>
        </w:tc>
      </w:tr>
      <w:tr w:rsidR="000A2396" w14:paraId="1668C5DE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4D29DD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557" w:type="dxa"/>
            <w:vAlign w:val="center"/>
          </w:tcPr>
          <w:p w14:paraId="5A11BF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57" w:type="dxa"/>
            <w:vAlign w:val="center"/>
          </w:tcPr>
          <w:p w14:paraId="75EE1B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4A9FF0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74D87E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1" w:type="dxa"/>
            <w:vAlign w:val="center"/>
          </w:tcPr>
          <w:p w14:paraId="3081ED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00" w:type="dxa"/>
            <w:vAlign w:val="center"/>
          </w:tcPr>
          <w:p w14:paraId="03820C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716" w:type="dxa"/>
            <w:vAlign w:val="center"/>
          </w:tcPr>
          <w:p w14:paraId="2F2AC2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0A2396" w14:paraId="6AB11225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4C7B96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557" w:type="dxa"/>
            <w:vAlign w:val="center"/>
          </w:tcPr>
          <w:p w14:paraId="3C5C2A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57" w:type="dxa"/>
            <w:vAlign w:val="center"/>
          </w:tcPr>
          <w:p w14:paraId="36D25C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3F3DDE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4396C5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0A13C1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00" w:type="dxa"/>
            <w:vAlign w:val="center"/>
          </w:tcPr>
          <w:p w14:paraId="32EC48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2DB743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рассмотреть как дифференциацию после </w:t>
            </w:r>
            <w:r>
              <w:rPr>
                <w:i/>
                <w:sz w:val="24"/>
              </w:rPr>
              <w:t>MVP</w:t>
            </w:r>
          </w:p>
        </w:tc>
      </w:tr>
      <w:tr w:rsidR="000A2396" w14:paraId="7A660FD5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26120D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557" w:type="dxa"/>
            <w:vAlign w:val="center"/>
          </w:tcPr>
          <w:p w14:paraId="1D933B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57" w:type="dxa"/>
            <w:vAlign w:val="center"/>
          </w:tcPr>
          <w:p w14:paraId="344F08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570C79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148F24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5267E5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76D224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76BE37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0A2396" w14:paraId="3D7850C0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387A69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557" w:type="dxa"/>
            <w:vAlign w:val="center"/>
          </w:tcPr>
          <w:p w14:paraId="4B1DB9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57" w:type="dxa"/>
            <w:vAlign w:val="center"/>
          </w:tcPr>
          <w:p w14:paraId="4E6C99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2" w:type="dxa"/>
            <w:vAlign w:val="center"/>
          </w:tcPr>
          <w:p w14:paraId="3746C2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30AB91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40EE5F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13C7AD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716" w:type="dxa"/>
            <w:vAlign w:val="center"/>
          </w:tcPr>
          <w:p w14:paraId="6E513C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0A2396" w14:paraId="665BE1CA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4BBEB3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557" w:type="dxa"/>
            <w:vAlign w:val="center"/>
          </w:tcPr>
          <w:p w14:paraId="6E03FE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57" w:type="dxa"/>
            <w:vAlign w:val="center"/>
          </w:tcPr>
          <w:p w14:paraId="2A3F0F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503B2C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093966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7A1E74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00" w:type="dxa"/>
            <w:vAlign w:val="center"/>
          </w:tcPr>
          <w:p w14:paraId="7D6636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5552D9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 (шаблоны правил)</w:t>
            </w:r>
          </w:p>
        </w:tc>
      </w:tr>
      <w:tr w:rsidR="000A2396" w14:paraId="1F818200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6DF1E7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557" w:type="dxa"/>
            <w:vAlign w:val="center"/>
          </w:tcPr>
          <w:p w14:paraId="7457D4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57" w:type="dxa"/>
            <w:vAlign w:val="center"/>
          </w:tcPr>
          <w:p w14:paraId="6879A7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1E2580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1FAFB8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3339EE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00" w:type="dxa"/>
            <w:vAlign w:val="center"/>
          </w:tcPr>
          <w:p w14:paraId="507A59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00C1A2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(вне границ ПЗ1)</w:t>
            </w:r>
          </w:p>
        </w:tc>
      </w:tr>
      <w:tr w:rsidR="000A2396" w14:paraId="04F70954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4664EF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557" w:type="dxa"/>
            <w:vAlign w:val="center"/>
          </w:tcPr>
          <w:p w14:paraId="293C3B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57" w:type="dxa"/>
            <w:vAlign w:val="center"/>
          </w:tcPr>
          <w:p w14:paraId="06BF3D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7199C2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32B958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0B7EA7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14FBCF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1B436E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  <w:tr w:rsidR="000A2396" w14:paraId="40751000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142D86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557" w:type="dxa"/>
            <w:vAlign w:val="center"/>
          </w:tcPr>
          <w:p w14:paraId="319D05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57" w:type="dxa"/>
            <w:vAlign w:val="center"/>
          </w:tcPr>
          <w:p w14:paraId="6FF8AC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2" w:type="dxa"/>
            <w:vAlign w:val="center"/>
          </w:tcPr>
          <w:p w14:paraId="31EFA0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50F362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1" w:type="dxa"/>
            <w:vAlign w:val="center"/>
          </w:tcPr>
          <w:p w14:paraId="240BA4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00" w:type="dxa"/>
            <w:vAlign w:val="center"/>
          </w:tcPr>
          <w:p w14:paraId="6DA94E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716" w:type="dxa"/>
            <w:vAlign w:val="center"/>
          </w:tcPr>
          <w:p w14:paraId="133056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0A2396" w14:paraId="3CB166DB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65F3B3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557" w:type="dxa"/>
            <w:vAlign w:val="center"/>
          </w:tcPr>
          <w:p w14:paraId="51347E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57" w:type="dxa"/>
            <w:vAlign w:val="center"/>
          </w:tcPr>
          <w:p w14:paraId="65E029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63B04E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05" w:type="dxa"/>
            <w:vAlign w:val="center"/>
          </w:tcPr>
          <w:p w14:paraId="7DC250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228746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3A9BA1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7FA01E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релиз </w:t>
            </w:r>
            <w:r>
              <w:rPr>
                <w:i/>
                <w:sz w:val="24"/>
              </w:rPr>
              <w:t>Team</w:t>
            </w:r>
          </w:p>
        </w:tc>
      </w:tr>
      <w:tr w:rsidR="000A2396" w14:paraId="325D6ECC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7CC3AB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557" w:type="dxa"/>
            <w:vAlign w:val="center"/>
          </w:tcPr>
          <w:p w14:paraId="798FE8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57" w:type="dxa"/>
            <w:vAlign w:val="center"/>
          </w:tcPr>
          <w:p w14:paraId="20C5A8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2" w:type="dxa"/>
            <w:vAlign w:val="center"/>
          </w:tcPr>
          <w:p w14:paraId="59E464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05" w:type="dxa"/>
            <w:vAlign w:val="center"/>
          </w:tcPr>
          <w:p w14:paraId="29E83F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1" w:type="dxa"/>
            <w:vAlign w:val="center"/>
          </w:tcPr>
          <w:p w14:paraId="4DCF68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00" w:type="dxa"/>
            <w:vAlign w:val="center"/>
          </w:tcPr>
          <w:p w14:paraId="28E1E5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716" w:type="dxa"/>
            <w:vAlign w:val="center"/>
          </w:tcPr>
          <w:p w14:paraId="7D1F3C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0A2396" w14:paraId="1E2673F9" w14:textId="77777777" w:rsidTr="000A2396">
        <w:trPr>
          <w:cantSplit/>
          <w:jc w:val="center"/>
        </w:trPr>
        <w:tc>
          <w:tcPr>
            <w:tcW w:w="516" w:type="dxa"/>
            <w:vAlign w:val="center"/>
          </w:tcPr>
          <w:p w14:paraId="45705C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R025</w:t>
            </w:r>
          </w:p>
        </w:tc>
        <w:tc>
          <w:tcPr>
            <w:tcW w:w="1557" w:type="dxa"/>
            <w:vAlign w:val="center"/>
          </w:tcPr>
          <w:p w14:paraId="029002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57" w:type="dxa"/>
            <w:vAlign w:val="center"/>
          </w:tcPr>
          <w:p w14:paraId="69C76B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2" w:type="dxa"/>
            <w:vAlign w:val="center"/>
          </w:tcPr>
          <w:p w14:paraId="22862D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05" w:type="dxa"/>
            <w:vAlign w:val="center"/>
          </w:tcPr>
          <w:p w14:paraId="109D32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1" w:type="dxa"/>
            <w:vAlign w:val="center"/>
          </w:tcPr>
          <w:p w14:paraId="7995B2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00" w:type="dxa"/>
            <w:vAlign w:val="center"/>
          </w:tcPr>
          <w:p w14:paraId="7EE8F9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716" w:type="dxa"/>
            <w:vAlign w:val="center"/>
          </w:tcPr>
          <w:p w14:paraId="4ABF0B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</w:tr>
    </w:tbl>
    <w:p w14:paraId="443BD85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только у 3 из 7 конкурентов: это</w:t>
      </w:r>
      <w:r>
        <w:rPr>
          <w:sz w:val="28"/>
        </w:rPr>
        <w:t xml:space="preserve">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>) относится к группе безопасности и соответствия. Доказательство вывода детерминированным движком, автоисправление и оценка рисков мо</w:t>
      </w:r>
      <w:r>
        <w:rPr>
          <w:sz w:val="28"/>
        </w:rPr>
        <w:t>дели встречаются у одного-двух игроков и образуют зоны дифференциации.</w:t>
      </w:r>
    </w:p>
    <w:p w14:paraId="46E78D59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3C265FF5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5488CB54" wp14:editId="1EED460F">
            <wp:extent cx="5334000" cy="4553414"/>
            <wp:effectExtent l="0" t="0" r="0" b="0"/>
            <wp:docPr id="1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" name="Picture" descr="D:/TableMind_EB/.claude/worktrees/handoff-project-continuation-447426/ЛР5_Анализ_конкурентов/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534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3BFE91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43A1BBD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три группы признаков: стандарт (выше </w:t>
      </w:r>
      <w:r>
        <w:rPr>
          <w:sz w:val="28"/>
        </w:rPr>
        <w:t>60 %), формирующиеся (35-60 %) и редкие (ниже 35 %). Обязательные признаки, расположенные ниже линии стандарта, - основная возможность для первого игрока, который закроет их надежно и прозрачно.</w:t>
      </w:r>
    </w:p>
    <w:p w14:paraId="2EB1208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9 представлено: признаки по уровням Левитта.</w:t>
      </w:r>
    </w:p>
    <w:p w14:paraId="5C39653B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9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0A2396" w14:paraId="5A999FF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20ED7D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51EABA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35034C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признака</w:t>
            </w:r>
          </w:p>
        </w:tc>
      </w:tr>
      <w:tr w:rsidR="000A2396" w14:paraId="35C80377" w14:textId="77777777" w:rsidTr="000A2396">
        <w:trPr>
          <w:cantSplit/>
          <w:jc w:val="center"/>
        </w:trPr>
        <w:tc>
          <w:tcPr>
            <w:tcW w:w="3501" w:type="dxa"/>
            <w:vAlign w:val="center"/>
          </w:tcPr>
          <w:p w14:paraId="529A90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0EAD6E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2E66B8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0A2396" w14:paraId="5A3133AF" w14:textId="77777777" w:rsidTr="000A2396">
        <w:trPr>
          <w:cantSplit/>
          <w:jc w:val="center"/>
        </w:trPr>
        <w:tc>
          <w:tcPr>
            <w:tcW w:w="3501" w:type="dxa"/>
            <w:vAlign w:val="center"/>
          </w:tcPr>
          <w:p w14:paraId="5539C9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24FA6C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360E35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0A2396" w14:paraId="29BD6745" w14:textId="77777777" w:rsidTr="000A2396">
        <w:trPr>
          <w:cantSplit/>
          <w:jc w:val="center"/>
        </w:trPr>
        <w:tc>
          <w:tcPr>
            <w:tcW w:w="3501" w:type="dxa"/>
            <w:vAlign w:val="center"/>
          </w:tcPr>
          <w:p w14:paraId="2C98A3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76B617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42A407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0A2396" w14:paraId="52D6C08D" w14:textId="77777777" w:rsidTr="000A2396">
        <w:trPr>
          <w:cantSplit/>
          <w:jc w:val="center"/>
        </w:trPr>
        <w:tc>
          <w:tcPr>
            <w:tcW w:w="3501" w:type="dxa"/>
            <w:vAlign w:val="center"/>
          </w:tcPr>
          <w:p w14:paraId="622F7B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52B17C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7DF59E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0A2396" w14:paraId="051B717B" w14:textId="77777777" w:rsidTr="000A2396">
        <w:trPr>
          <w:cantSplit/>
          <w:jc w:val="center"/>
        </w:trPr>
        <w:tc>
          <w:tcPr>
            <w:tcW w:w="3501" w:type="dxa"/>
            <w:vAlign w:val="center"/>
          </w:tcPr>
          <w:p w14:paraId="13A5B4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570EF1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7357A9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08DD1D2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25B5289B" w14:textId="77777777" w:rsidR="000A2396" w:rsidRDefault="007E7498">
      <w:pPr>
        <w:pStyle w:val="3"/>
        <w:spacing w:before="360" w:after="360" w:line="360" w:lineRule="exact"/>
        <w:ind w:firstLine="709"/>
      </w:pPr>
      <w:bookmarkStart w:id="137" w:name="_823200a59a4cf40c51f7f0e02566c010f838ed7"/>
      <w:bookmarkEnd w:id="136"/>
      <w:r>
        <w:rPr>
          <w:b/>
        </w:rPr>
        <w:t>4.2.5 Сравнительная оценка цифровых товаров</w:t>
      </w:r>
    </w:p>
    <w:p w14:paraId="31E3934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</w:t>
      </w:r>
      <w:r>
        <w:rPr>
          <w:sz w:val="28"/>
        </w:rPr>
        <w:t>енциация, рыночный стандарт) по шкале 0-5 с весами критериев. Баллы поставлены по просмотренным страницам (допущение Д-22).</w:t>
      </w:r>
    </w:p>
    <w:p w14:paraId="0296FEB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взвешенная оценка товара конкурента.</w:t>
      </w:r>
    </w:p>
    <w:p w14:paraId="75B7659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10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0A2396" w14:paraId="52D0FC0E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17C200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0896E5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1FE5ED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</w:t>
            </w:r>
            <w:r>
              <w:rPr>
                <w:b/>
                <w:sz w:val="24"/>
              </w:rPr>
              <w:t>енная оценка (0-5)</w:t>
            </w:r>
          </w:p>
        </w:tc>
      </w:tr>
      <w:tr w:rsidR="000A2396" w14:paraId="44129145" w14:textId="77777777" w:rsidTr="000A2396">
        <w:trPr>
          <w:cantSplit/>
          <w:jc w:val="center"/>
        </w:trPr>
        <w:tc>
          <w:tcPr>
            <w:tcW w:w="2868" w:type="dxa"/>
            <w:vAlign w:val="center"/>
          </w:tcPr>
          <w:p w14:paraId="366280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7BD739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0AD262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0A2396" w14:paraId="069ADBB3" w14:textId="77777777" w:rsidTr="000A2396">
        <w:trPr>
          <w:cantSplit/>
          <w:jc w:val="center"/>
        </w:trPr>
        <w:tc>
          <w:tcPr>
            <w:tcW w:w="2868" w:type="dxa"/>
            <w:vAlign w:val="center"/>
          </w:tcPr>
          <w:p w14:paraId="175BE7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3BD56E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05EA3F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0A2396" w14:paraId="22FC563D" w14:textId="77777777" w:rsidTr="000A2396">
        <w:trPr>
          <w:cantSplit/>
          <w:jc w:val="center"/>
        </w:trPr>
        <w:tc>
          <w:tcPr>
            <w:tcW w:w="2868" w:type="dxa"/>
            <w:vAlign w:val="center"/>
          </w:tcPr>
          <w:p w14:paraId="7DEB06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3C6301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D3E88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0A2396" w14:paraId="7C733D59" w14:textId="77777777" w:rsidTr="000A2396">
        <w:trPr>
          <w:cantSplit/>
          <w:jc w:val="center"/>
        </w:trPr>
        <w:tc>
          <w:tcPr>
            <w:tcW w:w="2868" w:type="dxa"/>
            <w:vAlign w:val="center"/>
          </w:tcPr>
          <w:p w14:paraId="458514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1D7961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549BEA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0A2396" w14:paraId="75956F75" w14:textId="77777777" w:rsidTr="000A2396">
        <w:trPr>
          <w:cantSplit/>
          <w:jc w:val="center"/>
        </w:trPr>
        <w:tc>
          <w:tcPr>
            <w:tcW w:w="2868" w:type="dxa"/>
            <w:vAlign w:val="center"/>
          </w:tcPr>
          <w:p w14:paraId="6C0575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28738E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741F73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0A2396" w14:paraId="764525FF" w14:textId="77777777" w:rsidTr="000A2396">
        <w:trPr>
          <w:cantSplit/>
          <w:jc w:val="center"/>
        </w:trPr>
        <w:tc>
          <w:tcPr>
            <w:tcW w:w="2868" w:type="dxa"/>
            <w:vAlign w:val="center"/>
          </w:tcPr>
          <w:p w14:paraId="00E1DC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73D8FE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66B985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0A2396" w14:paraId="4FE34C17" w14:textId="77777777" w:rsidTr="000A2396">
        <w:trPr>
          <w:cantSplit/>
          <w:jc w:val="center"/>
        </w:trPr>
        <w:tc>
          <w:tcPr>
            <w:tcW w:w="2868" w:type="dxa"/>
            <w:vAlign w:val="center"/>
          </w:tcPr>
          <w:p w14:paraId="55CF95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179AF5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2EBAD0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5DEAFBC0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1AC8D61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25C9BB99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FA5808C" wp14:editId="5B413F31">
            <wp:extent cx="5334000" cy="2862146"/>
            <wp:effectExtent l="0" t="0" r="0" b="0"/>
            <wp:docPr id="16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" name="Picture" descr="D:/TableMind_EB/.claude/worktrees/handoff-project-continuation-447426/ЛР5_Анализ_конкурентов/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2E9980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61C390D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2697D9E0" w14:textId="77777777" w:rsidR="000A2396" w:rsidRDefault="007E7498">
      <w:pPr>
        <w:pStyle w:val="3"/>
        <w:spacing w:before="360" w:after="360" w:line="360" w:lineRule="exact"/>
        <w:ind w:firstLine="709"/>
      </w:pPr>
      <w:bookmarkStart w:id="138" w:name="_9d579ff3219dd0c08e87cdba2a2a6d1ef61e3cc"/>
      <w:bookmarkEnd w:id="137"/>
      <w:r>
        <w:rPr>
          <w:b/>
        </w:rPr>
        <w:t>4.2.6 Рыночный стандарт и зоны дифференциации</w:t>
      </w:r>
    </w:p>
    <w:p w14:paraId="2A8E3D7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</w:t>
      </w:r>
      <w:r>
        <w:rPr>
          <w:sz w:val="28"/>
        </w:rPr>
        <w:t>тик бизнес-модели. Признаки с долей 35-60 % считаются формирующимися, ниже 35 % - зонами дифференциации.</w:t>
      </w:r>
    </w:p>
    <w:p w14:paraId="2DD7F47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рыночный стандарт цифрового товара.</w:t>
      </w:r>
    </w:p>
    <w:p w14:paraId="50C9451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11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0A2396" w14:paraId="1CA7C26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546CDD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6F6DBB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5FD020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4E7737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4EAB4C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A2396" w14:paraId="62EEA179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6AD91A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25CCD0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3D6902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009362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127E7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0A2396" w14:paraId="6130FB1D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77B57F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08FA7F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CF8F1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55717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93C81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0A2396" w14:paraId="2B390F24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2F1E64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3BFD6C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4336C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3E4AA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67114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0A2396" w14:paraId="21677ABC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470690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61EDCF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B32E9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B3CD3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78D43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0A2396" w14:paraId="69957F3B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19DC47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32B2C4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F3B2D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6C4E0F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09B46B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0A2396" w14:paraId="5697E679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273EF1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34BAC1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B8CF9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6A4D4F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2ED59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0A2396" w14:paraId="12BAAE2D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1C7188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4A97EA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10F8F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0D03E9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6A2B1B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0A2396" w14:paraId="743B2F64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1EB8BB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2FEAFA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48DFC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61E8E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D5295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0A2396" w14:paraId="410AB670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1D9603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1F0CFB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00A04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B5172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6E9ABB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0A2396" w14:paraId="304D5086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5305B6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1D369E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5359F4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D067B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3CAC12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0A2396" w14:paraId="1C752B5A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2116F0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081E1D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66978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73D76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C06D0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0A2396" w14:paraId="4402B932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560CD6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4599CF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38B8E3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7F39C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7B9F5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0A2396" w14:paraId="2AA22F13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378793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672AA6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A35BE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2AD915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65207E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0A2396" w14:paraId="061EE626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2AF4AA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0736CB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C17B1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13F0DE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1A8547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0A2396" w14:paraId="0082DFB2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6A6FFF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65A0CE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510E6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54775C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02227F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0A2396" w14:paraId="254BA248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37CC62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36FE85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D4163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3086EA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42DFF8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0A2396" w14:paraId="03CBF70F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619D6E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6FAD0B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CA65B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50D00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ED105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0A2396" w14:paraId="444597A7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42D1B6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02603F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16C4D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72F711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B61DC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0A2396" w14:paraId="237C69E9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3CD7C3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3C638E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26B86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022319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79AAA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0A2396" w14:paraId="744C0FEC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76F7DE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1E215E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013707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71BED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56FFD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0A2396" w14:paraId="724DFD95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250BCB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507843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30B21B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BE710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A67FC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0A2396" w14:paraId="4964ACB6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350623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478C04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18E81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32FA94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20FF6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0A2396" w14:paraId="67018B30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3642A6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35E9E6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931B8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337EFA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2966C7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0A2396" w14:paraId="2623BE77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4145A8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284BC4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DAFC0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5A6DC7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408AC1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0A2396" w14:paraId="7D2EAC7D" w14:textId="77777777" w:rsidTr="000A2396">
        <w:trPr>
          <w:cantSplit/>
          <w:jc w:val="center"/>
        </w:trPr>
        <w:tc>
          <w:tcPr>
            <w:tcW w:w="3248" w:type="dxa"/>
            <w:vAlign w:val="center"/>
          </w:tcPr>
          <w:p w14:paraId="444EA0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176BE8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21D2D8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30BC5C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45482E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029C2C6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</w:t>
      </w:r>
      <w:r>
        <w:rPr>
          <w:sz w:val="28"/>
        </w:rPr>
        <w:lastRenderedPageBreak/>
        <w:t xml:space="preserve">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3C5F272E" w14:textId="77777777" w:rsidR="000A2396" w:rsidRDefault="007E7498">
      <w:pPr>
        <w:pStyle w:val="3"/>
        <w:spacing w:before="360" w:after="360" w:line="360" w:lineRule="exact"/>
        <w:ind w:firstLine="709"/>
      </w:pPr>
      <w:bookmarkStart w:id="139" w:name="_8be076d9797953e124cfe81356f035b108674c3"/>
      <w:bookmarkEnd w:id="138"/>
      <w:r>
        <w:rPr>
          <w:b/>
        </w:rPr>
        <w:t>4.2.7 Паспорта цифровых товаров конкурентов</w:t>
      </w:r>
    </w:p>
    <w:p w14:paraId="296EF46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паспорта цифровых товаров.</w:t>
      </w:r>
    </w:p>
    <w:p w14:paraId="20A37C26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12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0A2396" w14:paraId="110E79D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3ADE78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03AF5D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7996E0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2C31E4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0A2396" w14:paraId="766F3752" w14:textId="77777777" w:rsidTr="000A2396">
        <w:trPr>
          <w:cantSplit/>
          <w:jc w:val="center"/>
        </w:trPr>
        <w:tc>
          <w:tcPr>
            <w:tcW w:w="1556" w:type="dxa"/>
            <w:vAlign w:val="center"/>
          </w:tcPr>
          <w:p w14:paraId="7364F9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03D6F9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69401B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5B7A1B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0A2396" w14:paraId="7C9787EB" w14:textId="77777777" w:rsidTr="000A2396">
        <w:trPr>
          <w:cantSplit/>
          <w:jc w:val="center"/>
        </w:trPr>
        <w:tc>
          <w:tcPr>
            <w:tcW w:w="1556" w:type="dxa"/>
            <w:vAlign w:val="center"/>
          </w:tcPr>
          <w:p w14:paraId="23AA34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53AA52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483294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576C9B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0A2396" w14:paraId="33E96B6F" w14:textId="77777777" w:rsidTr="000A2396">
        <w:trPr>
          <w:cantSplit/>
          <w:jc w:val="center"/>
        </w:trPr>
        <w:tc>
          <w:tcPr>
            <w:tcW w:w="1556" w:type="dxa"/>
            <w:vAlign w:val="center"/>
          </w:tcPr>
          <w:p w14:paraId="5C4648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0F5AC8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28D650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40D7DA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ау</w:t>
            </w:r>
            <w:r>
              <w:rPr>
                <w:sz w:val="24"/>
              </w:rPr>
              <w:t xml:space="preserve">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0A2396" w14:paraId="4691EA49" w14:textId="77777777" w:rsidTr="000A2396">
        <w:trPr>
          <w:cantSplit/>
          <w:jc w:val="center"/>
        </w:trPr>
        <w:tc>
          <w:tcPr>
            <w:tcW w:w="1556" w:type="dxa"/>
            <w:vAlign w:val="center"/>
          </w:tcPr>
          <w:p w14:paraId="1CCB4A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3E0847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5EB9CA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189927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Enterprise</w:t>
            </w:r>
          </w:p>
        </w:tc>
      </w:tr>
      <w:tr w:rsidR="000A2396" w14:paraId="5E644191" w14:textId="77777777" w:rsidTr="000A2396">
        <w:trPr>
          <w:cantSplit/>
          <w:jc w:val="center"/>
        </w:trPr>
        <w:tc>
          <w:tcPr>
            <w:tcW w:w="1556" w:type="dxa"/>
            <w:vAlign w:val="center"/>
          </w:tcPr>
          <w:p w14:paraId="66D5BF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3110ED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7186B6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5812A5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0A2396" w14:paraId="5C3BA05B" w14:textId="77777777" w:rsidTr="000A2396">
        <w:trPr>
          <w:cantSplit/>
          <w:jc w:val="center"/>
        </w:trPr>
        <w:tc>
          <w:tcPr>
            <w:tcW w:w="1556" w:type="dxa"/>
            <w:vAlign w:val="center"/>
          </w:tcPr>
          <w:p w14:paraId="473453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3D784B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4B0015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финансовые директора и 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5D4FDF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0A2396" w14:paraId="53554E71" w14:textId="77777777" w:rsidTr="000A2396">
        <w:trPr>
          <w:cantSplit/>
          <w:jc w:val="center"/>
        </w:trPr>
        <w:tc>
          <w:tcPr>
            <w:tcW w:w="1556" w:type="dxa"/>
            <w:vAlign w:val="center"/>
          </w:tcPr>
          <w:p w14:paraId="7683A6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339CA4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1B5C51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3FA5B6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</w:t>
            </w:r>
          </w:p>
        </w:tc>
      </w:tr>
    </w:tbl>
    <w:p w14:paraId="0AAF17C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</w:t>
      </w:r>
      <w:r>
        <w:rPr>
          <w:sz w:val="28"/>
        </w:rPr>
        <w:t>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7A2FCEC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конкурентные преимущества по товару.</w:t>
      </w:r>
    </w:p>
    <w:p w14:paraId="171CD647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13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0A2396" w14:paraId="4A5C694C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485532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079016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3DBCFD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165F9E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6D4695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47D4D0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A2396" w14:paraId="58AC56C5" w14:textId="77777777" w:rsidTr="000A2396">
        <w:trPr>
          <w:cantSplit/>
          <w:jc w:val="center"/>
        </w:trPr>
        <w:tc>
          <w:tcPr>
            <w:tcW w:w="617" w:type="dxa"/>
            <w:vAlign w:val="center"/>
          </w:tcPr>
          <w:p w14:paraId="564074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01BCA8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3D9A9C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6F60E0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28A1B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37587C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0A2396" w14:paraId="52FEBA2A" w14:textId="77777777" w:rsidTr="000A2396">
        <w:trPr>
          <w:cantSplit/>
          <w:jc w:val="center"/>
        </w:trPr>
        <w:tc>
          <w:tcPr>
            <w:tcW w:w="617" w:type="dxa"/>
            <w:vAlign w:val="center"/>
          </w:tcPr>
          <w:p w14:paraId="6689A6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49C440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8F6F8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05A077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780874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7760AD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0A2396" w14:paraId="7C3161D8" w14:textId="77777777" w:rsidTr="000A2396">
        <w:trPr>
          <w:cantSplit/>
          <w:jc w:val="center"/>
        </w:trPr>
        <w:tc>
          <w:tcPr>
            <w:tcW w:w="617" w:type="dxa"/>
            <w:vAlign w:val="center"/>
          </w:tcPr>
          <w:p w14:paraId="1138CA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4AC06A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52B450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6A70CB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044795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492DC6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0A2396" w14:paraId="76190066" w14:textId="77777777" w:rsidTr="000A2396">
        <w:trPr>
          <w:cantSplit/>
          <w:jc w:val="center"/>
        </w:trPr>
        <w:tc>
          <w:tcPr>
            <w:tcW w:w="617" w:type="dxa"/>
            <w:vAlign w:val="center"/>
          </w:tcPr>
          <w:p w14:paraId="0D8389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0A3D66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70953F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28B184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3D3C2B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485EC0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0A2396" w14:paraId="48866678" w14:textId="77777777" w:rsidTr="000A2396">
        <w:trPr>
          <w:cantSplit/>
          <w:jc w:val="center"/>
        </w:trPr>
        <w:tc>
          <w:tcPr>
            <w:tcW w:w="617" w:type="dxa"/>
            <w:vAlign w:val="center"/>
          </w:tcPr>
          <w:p w14:paraId="383132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526782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67FC62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58667F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6F42B4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6D1137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0A2396" w14:paraId="53F15875" w14:textId="77777777" w:rsidTr="000A2396">
        <w:trPr>
          <w:cantSplit/>
          <w:jc w:val="center"/>
        </w:trPr>
        <w:tc>
          <w:tcPr>
            <w:tcW w:w="617" w:type="dxa"/>
            <w:vAlign w:val="center"/>
          </w:tcPr>
          <w:p w14:paraId="6715E8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4E8662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147232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7C0BB2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67CDDA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5F40CC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0A2396" w14:paraId="3EE71148" w14:textId="77777777" w:rsidTr="000A2396">
        <w:trPr>
          <w:cantSplit/>
          <w:jc w:val="center"/>
        </w:trPr>
        <w:tc>
          <w:tcPr>
            <w:tcW w:w="617" w:type="dxa"/>
            <w:vAlign w:val="center"/>
          </w:tcPr>
          <w:p w14:paraId="6CDB6F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3944CF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1FE071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0071D7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A6C59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19A3E0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0A2396" w14:paraId="7DA643A8" w14:textId="77777777" w:rsidTr="000A2396">
        <w:trPr>
          <w:cantSplit/>
          <w:jc w:val="center"/>
        </w:trPr>
        <w:tc>
          <w:tcPr>
            <w:tcW w:w="617" w:type="dxa"/>
            <w:vAlign w:val="center"/>
          </w:tcPr>
          <w:p w14:paraId="418EC3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1CEADF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799664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19AD76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2EB4AE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648FD9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6E7E89B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Сильными (индекс не ниже 4,2) признаны три преимущества: безопасность и нулевое хранение данных у </w:t>
      </w:r>
      <w:r>
        <w:rPr>
          <w:i/>
          <w:sz w:val="28"/>
        </w:rPr>
        <w:t>Shortcut</w:t>
      </w:r>
      <w:r>
        <w:rPr>
          <w:sz w:val="28"/>
        </w:rPr>
        <w:t xml:space="preserve"> (4,50), доверие </w:t>
      </w:r>
      <w:r>
        <w:rPr>
          <w:i/>
          <w:sz w:val="28"/>
        </w:rPr>
        <w:t>Big-4</w:t>
      </w:r>
      <w:r>
        <w:rPr>
          <w:sz w:val="28"/>
        </w:rPr>
        <w:t xml:space="preserve"> и соответствие регуляторике у </w:t>
      </w:r>
      <w:r>
        <w:rPr>
          <w:i/>
          <w:sz w:val="28"/>
        </w:rPr>
        <w:t>DataSnipper</w:t>
      </w:r>
      <w:r>
        <w:rPr>
          <w:sz w:val="28"/>
        </w:rPr>
        <w:t xml:space="preserve"> (4,75)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 (4,25); остальные преимущества потенциальные или слабые</w:t>
      </w:r>
      <w:r>
        <w:rPr>
          <w:sz w:val="28"/>
        </w:rPr>
        <w:t xml:space="preserve">. 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означает, что доверие и безопасность - главное поле конкуренции, а методологию и клиентов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нужно учесть при формулировке ценности.</w:t>
      </w:r>
    </w:p>
    <w:p w14:paraId="07759A08" w14:textId="77777777" w:rsidR="000A2396" w:rsidRDefault="007E7498">
      <w:pPr>
        <w:pStyle w:val="3"/>
        <w:spacing w:before="360" w:after="360" w:line="360" w:lineRule="exact"/>
        <w:ind w:firstLine="709"/>
      </w:pPr>
      <w:bookmarkStart w:id="140" w:name="_0ab5b5274b575dfb9e5e85d7a9a12b82683e52c"/>
      <w:bookmarkEnd w:id="139"/>
      <w:r>
        <w:rPr>
          <w:b/>
        </w:rPr>
        <w:t>4.2.8 Бизнес-модели конкурентов</w:t>
      </w:r>
    </w:p>
    <w:p w14:paraId="45A2DE1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Бизнес-модели реконструированы по сайтам в девяти </w:t>
      </w:r>
      <w:r>
        <w:rPr>
          <w:sz w:val="28"/>
        </w:rPr>
        <w:t>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которые удалось просмотреть).</w:t>
      </w:r>
    </w:p>
    <w:p w14:paraId="142E6F7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сегменты, ценность и доходы конкурентов.</w:t>
      </w:r>
    </w:p>
    <w:p w14:paraId="54763B82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14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0A2396" w14:paraId="7CB98199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56D5D4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645654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5EFE1C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559CD5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0A2396" w14:paraId="392879E9" w14:textId="77777777" w:rsidTr="000A2396">
        <w:trPr>
          <w:cantSplit/>
          <w:jc w:val="center"/>
        </w:trPr>
        <w:tc>
          <w:tcPr>
            <w:tcW w:w="1557" w:type="dxa"/>
            <w:vAlign w:val="center"/>
          </w:tcPr>
          <w:p w14:paraId="73ADC2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PerfectXL</w:t>
            </w:r>
          </w:p>
        </w:tc>
        <w:tc>
          <w:tcPr>
            <w:tcW w:w="2735" w:type="dxa"/>
            <w:vAlign w:val="center"/>
          </w:tcPr>
          <w:p w14:paraId="6C12E0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</w:t>
            </w:r>
            <w:r>
              <w:rPr>
                <w:sz w:val="24"/>
              </w:rPr>
              <w:t xml:space="preserve"> и проверяющие модели</w:t>
            </w:r>
          </w:p>
        </w:tc>
        <w:tc>
          <w:tcPr>
            <w:tcW w:w="2488" w:type="dxa"/>
            <w:vAlign w:val="center"/>
          </w:tcPr>
          <w:p w14:paraId="2B445D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78C1AD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0A2396" w14:paraId="33CD6F17" w14:textId="77777777" w:rsidTr="000A2396">
        <w:trPr>
          <w:cantSplit/>
          <w:jc w:val="center"/>
        </w:trPr>
        <w:tc>
          <w:tcPr>
            <w:tcW w:w="1557" w:type="dxa"/>
            <w:vAlign w:val="center"/>
          </w:tcPr>
          <w:p w14:paraId="60D9A4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735" w:type="dxa"/>
            <w:vAlign w:val="center"/>
          </w:tcPr>
          <w:p w14:paraId="18943F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0A5191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764443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0A2396" w14:paraId="2A18D52A" w14:textId="77777777" w:rsidTr="000A2396">
        <w:trPr>
          <w:cantSplit/>
          <w:jc w:val="center"/>
        </w:trPr>
        <w:tc>
          <w:tcPr>
            <w:tcW w:w="1557" w:type="dxa"/>
            <w:vAlign w:val="center"/>
          </w:tcPr>
          <w:p w14:paraId="6B2B9A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02DA9A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1769A3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4ABF5B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гонорары за аудит и консалтинг, обучение, над</w:t>
            </w:r>
            <w:r>
              <w:rPr>
                <w:sz w:val="24"/>
              </w:rPr>
              <w:t>стройка</w:t>
            </w:r>
          </w:p>
        </w:tc>
      </w:tr>
      <w:tr w:rsidR="000A2396" w14:paraId="48D469B0" w14:textId="77777777" w:rsidTr="000A2396">
        <w:trPr>
          <w:cantSplit/>
          <w:jc w:val="center"/>
        </w:trPr>
        <w:tc>
          <w:tcPr>
            <w:tcW w:w="1557" w:type="dxa"/>
            <w:vAlign w:val="center"/>
          </w:tcPr>
          <w:p w14:paraId="15B678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143DD6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2348D7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3C73FD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0A2396" w14:paraId="5823E14F" w14:textId="77777777" w:rsidTr="000A2396">
        <w:trPr>
          <w:cantSplit/>
          <w:jc w:val="center"/>
        </w:trPr>
        <w:tc>
          <w:tcPr>
            <w:tcW w:w="1557" w:type="dxa"/>
            <w:vAlign w:val="center"/>
          </w:tcPr>
          <w:p w14:paraId="17E76A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240054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3BC54E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1B599E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0A2396" w14:paraId="061DF557" w14:textId="77777777" w:rsidTr="000A2396">
        <w:trPr>
          <w:cantSplit/>
          <w:jc w:val="center"/>
        </w:trPr>
        <w:tc>
          <w:tcPr>
            <w:tcW w:w="1557" w:type="dxa"/>
            <w:vAlign w:val="center"/>
          </w:tcPr>
          <w:p w14:paraId="738770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2E0652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43A577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3DDA98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по запросу, </w:t>
            </w:r>
            <w:r>
              <w:rPr>
                <w:sz w:val="24"/>
              </w:rPr>
              <w:t>модульные продукты</w:t>
            </w:r>
          </w:p>
        </w:tc>
      </w:tr>
      <w:tr w:rsidR="000A2396" w14:paraId="083B3EBF" w14:textId="77777777" w:rsidTr="000A2396">
        <w:trPr>
          <w:cantSplit/>
          <w:jc w:val="center"/>
        </w:trPr>
        <w:tc>
          <w:tcPr>
            <w:tcW w:w="1557" w:type="dxa"/>
            <w:vAlign w:val="center"/>
          </w:tcPr>
          <w:p w14:paraId="4659BB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7B7961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7AAAD2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064E63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63E2E85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i/>
          <w:sz w:val="28"/>
        </w:rPr>
        <w:t>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корпоративным расширением.</w:t>
      </w:r>
    </w:p>
    <w:p w14:paraId="12F96D3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каналы, отношения, ресурсы и данные.</w:t>
      </w:r>
    </w:p>
    <w:p w14:paraId="05DE9AC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0A2396" w14:paraId="01A26F91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47E3F9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0FF66B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7B871F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09C625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11A4FD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0A2396" w14:paraId="6073BBFC" w14:textId="77777777" w:rsidTr="000A2396">
        <w:trPr>
          <w:cantSplit/>
          <w:jc w:val="center"/>
        </w:trPr>
        <w:tc>
          <w:tcPr>
            <w:tcW w:w="1516" w:type="dxa"/>
            <w:vAlign w:val="center"/>
          </w:tcPr>
          <w:p w14:paraId="4F9EC6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1944FC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трафик 40 %, органический поиск 33 %, </w:t>
            </w:r>
            <w:r>
              <w:rPr>
                <w:sz w:val="24"/>
              </w:rPr>
              <w:t>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06A14E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754AB5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4E1D98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сетевых эффектов нет</w:t>
            </w:r>
          </w:p>
        </w:tc>
      </w:tr>
      <w:tr w:rsidR="000A2396" w14:paraId="64D72EC8" w14:textId="77777777" w:rsidTr="000A2396">
        <w:trPr>
          <w:cantSplit/>
          <w:jc w:val="center"/>
        </w:trPr>
        <w:tc>
          <w:tcPr>
            <w:tcW w:w="1516" w:type="dxa"/>
            <w:vAlign w:val="center"/>
          </w:tcPr>
          <w:p w14:paraId="52FF98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32828F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55B7A2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00D721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583784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0A2396" w14:paraId="7EA084C9" w14:textId="77777777" w:rsidTr="000A2396">
        <w:trPr>
          <w:cantSplit/>
          <w:jc w:val="center"/>
        </w:trPr>
        <w:tc>
          <w:tcPr>
            <w:tcW w:w="1516" w:type="dxa"/>
            <w:vAlign w:val="center"/>
          </w:tcPr>
          <w:p w14:paraId="2E2A91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955" w:type="dxa"/>
            <w:vAlign w:val="center"/>
          </w:tcPr>
          <w:p w14:paraId="322D71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146899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0BE197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</w:t>
            </w:r>
            <w:r>
              <w:rPr>
                <w:sz w:val="24"/>
              </w:rPr>
              <w:t>лее 1 200 проектов</w:t>
            </w:r>
          </w:p>
        </w:tc>
        <w:tc>
          <w:tcPr>
            <w:tcW w:w="2048" w:type="dxa"/>
            <w:vAlign w:val="center"/>
          </w:tcPr>
          <w:p w14:paraId="6882D7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0A2396" w14:paraId="6C82B840" w14:textId="77777777" w:rsidTr="000A2396">
        <w:trPr>
          <w:cantSplit/>
          <w:jc w:val="center"/>
        </w:trPr>
        <w:tc>
          <w:tcPr>
            <w:tcW w:w="1516" w:type="dxa"/>
            <w:vAlign w:val="center"/>
          </w:tcPr>
          <w:p w14:paraId="6F1320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55" w:type="dxa"/>
            <w:vAlign w:val="center"/>
          </w:tcPr>
          <w:p w14:paraId="4BC3AD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2CD8BE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121B50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3CE65C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0A2396" w14:paraId="13F23537" w14:textId="77777777" w:rsidTr="000A2396">
        <w:trPr>
          <w:cantSplit/>
          <w:jc w:val="center"/>
        </w:trPr>
        <w:tc>
          <w:tcPr>
            <w:tcW w:w="1516" w:type="dxa"/>
            <w:vAlign w:val="center"/>
          </w:tcPr>
          <w:p w14:paraId="6DE36D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48F289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1BA4A5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166ECD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33D881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0A2396" w14:paraId="5899D0FB" w14:textId="77777777" w:rsidTr="000A2396">
        <w:trPr>
          <w:cantSplit/>
          <w:jc w:val="center"/>
        </w:trPr>
        <w:tc>
          <w:tcPr>
            <w:tcW w:w="1516" w:type="dxa"/>
            <w:vAlign w:val="center"/>
          </w:tcPr>
          <w:p w14:paraId="4DF041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14FFEA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38E09E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1C2607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79FF77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клиентов; умеренные эффекты данных</w:t>
            </w:r>
          </w:p>
        </w:tc>
      </w:tr>
      <w:tr w:rsidR="000A2396" w14:paraId="71934541" w14:textId="77777777" w:rsidTr="000A2396">
        <w:trPr>
          <w:cantSplit/>
          <w:jc w:val="center"/>
        </w:trPr>
        <w:tc>
          <w:tcPr>
            <w:tcW w:w="1516" w:type="dxa"/>
            <w:vAlign w:val="center"/>
          </w:tcPr>
          <w:p w14:paraId="1FF324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4DBC90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5606FC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65049D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7D16DF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39D4D3E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</w:t>
      </w:r>
      <w:r>
        <w:rPr>
          <w:sz w:val="28"/>
        </w:rPr>
        <w:t>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34D270E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монетизация конкурентов.</w:t>
      </w:r>
    </w:p>
    <w:p w14:paraId="08413C69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16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0A2396" w14:paraId="55D3F274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49B745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16ECC3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141985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322358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10F652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54C6E5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6D4D9E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0A2396" w14:paraId="05CE64EB" w14:textId="77777777" w:rsidTr="000A2396">
        <w:trPr>
          <w:cantSplit/>
          <w:jc w:val="center"/>
        </w:trPr>
        <w:tc>
          <w:tcPr>
            <w:tcW w:w="1283" w:type="dxa"/>
            <w:vAlign w:val="center"/>
          </w:tcPr>
          <w:p w14:paraId="3F091D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5BB56E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5A6AB2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4A53B9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0912B6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2DFC21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3C939B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A2396" w14:paraId="43FF7FE8" w14:textId="77777777" w:rsidTr="000A2396">
        <w:trPr>
          <w:cantSplit/>
          <w:jc w:val="center"/>
        </w:trPr>
        <w:tc>
          <w:tcPr>
            <w:tcW w:w="1283" w:type="dxa"/>
            <w:vAlign w:val="center"/>
          </w:tcPr>
          <w:p w14:paraId="5A024E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259341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1D34CB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0D5F68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04547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1CC4E8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49079C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A2396" w14:paraId="7104937B" w14:textId="77777777" w:rsidTr="000A2396">
        <w:trPr>
          <w:cantSplit/>
          <w:jc w:val="center"/>
        </w:trPr>
        <w:tc>
          <w:tcPr>
            <w:tcW w:w="1283" w:type="dxa"/>
            <w:vAlign w:val="center"/>
          </w:tcPr>
          <w:p w14:paraId="3BDAB0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Operis</w:t>
            </w:r>
          </w:p>
        </w:tc>
        <w:tc>
          <w:tcPr>
            <w:tcW w:w="1492" w:type="dxa"/>
            <w:vAlign w:val="center"/>
          </w:tcPr>
          <w:p w14:paraId="4FA031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4F94C2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18E8CA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5BFA1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13B1EC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2BB8F1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A2396" w14:paraId="4F4B8A11" w14:textId="77777777" w:rsidTr="000A2396">
        <w:trPr>
          <w:cantSplit/>
          <w:jc w:val="center"/>
        </w:trPr>
        <w:tc>
          <w:tcPr>
            <w:tcW w:w="1283" w:type="dxa"/>
            <w:vAlign w:val="center"/>
          </w:tcPr>
          <w:p w14:paraId="579AB7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656BEC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785C88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10DB17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401CF6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3220B5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2BF0C8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4CE44431" w14:textId="77777777" w:rsidTr="000A2396">
        <w:trPr>
          <w:cantSplit/>
          <w:jc w:val="center"/>
        </w:trPr>
        <w:tc>
          <w:tcPr>
            <w:tcW w:w="1283" w:type="dxa"/>
            <w:vAlign w:val="center"/>
          </w:tcPr>
          <w:p w14:paraId="1FFC7F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492" w:type="dxa"/>
            <w:vAlign w:val="center"/>
          </w:tcPr>
          <w:p w14:paraId="34BEA1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1040CC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20E08D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19C6B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48D011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7128FF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A2396" w14:paraId="4B3285AD" w14:textId="77777777" w:rsidTr="000A2396">
        <w:trPr>
          <w:cantSplit/>
          <w:jc w:val="center"/>
        </w:trPr>
        <w:tc>
          <w:tcPr>
            <w:tcW w:w="1283" w:type="dxa"/>
            <w:vAlign w:val="center"/>
          </w:tcPr>
          <w:p w14:paraId="6C18F1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13EF02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532F75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5EC477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321CD6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176E63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00F17C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A2396" w14:paraId="069265B2" w14:textId="77777777" w:rsidTr="000A2396">
        <w:trPr>
          <w:cantSplit/>
          <w:jc w:val="center"/>
        </w:trPr>
        <w:tc>
          <w:tcPr>
            <w:tcW w:w="1283" w:type="dxa"/>
            <w:vAlign w:val="center"/>
          </w:tcPr>
          <w:p w14:paraId="6C3F19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4BBBD5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7FEFFB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34A13F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291350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6500EA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6F32AF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3954030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>) без 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6705FC1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</w:t>
      </w:r>
      <w:r>
        <w:rPr>
          <w:sz w:val="28"/>
        </w:rPr>
        <w:t>блице 17 представлено: каналы и воронка конкурентов.</w:t>
      </w:r>
    </w:p>
    <w:p w14:paraId="6BA3D2B1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17 – Каналы и воронка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0A2396" w14:paraId="63128A4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06D6CB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793D9F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4C2520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476CD7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35A273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3437FD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0A2396" w14:paraId="29FDA328" w14:textId="77777777" w:rsidTr="000A2396">
        <w:trPr>
          <w:cantSplit/>
          <w:jc w:val="center"/>
        </w:trPr>
        <w:tc>
          <w:tcPr>
            <w:tcW w:w="1501" w:type="dxa"/>
            <w:vAlign w:val="center"/>
          </w:tcPr>
          <w:p w14:paraId="594FD0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65F287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244D86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4D22ED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4FF0F7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A4311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A2396" w14:paraId="6D2E7A97" w14:textId="77777777" w:rsidTr="000A2396">
        <w:trPr>
          <w:cantSplit/>
          <w:jc w:val="center"/>
        </w:trPr>
        <w:tc>
          <w:tcPr>
            <w:tcW w:w="1501" w:type="dxa"/>
            <w:vAlign w:val="center"/>
          </w:tcPr>
          <w:p w14:paraId="0268F9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104686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7C9B0A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62FBED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75CA19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6546EE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A2396" w14:paraId="0474E4A4" w14:textId="77777777" w:rsidTr="000A2396">
        <w:trPr>
          <w:cantSplit/>
          <w:jc w:val="center"/>
        </w:trPr>
        <w:tc>
          <w:tcPr>
            <w:tcW w:w="1501" w:type="dxa"/>
            <w:vAlign w:val="center"/>
          </w:tcPr>
          <w:p w14:paraId="2B21EA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4F2607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00F6D1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17C3DE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504CF9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40024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A2396" w14:paraId="0EBA199C" w14:textId="77777777" w:rsidTr="000A2396">
        <w:trPr>
          <w:cantSplit/>
          <w:jc w:val="center"/>
        </w:trPr>
        <w:tc>
          <w:tcPr>
            <w:tcW w:w="1501" w:type="dxa"/>
            <w:vAlign w:val="center"/>
          </w:tcPr>
          <w:p w14:paraId="137425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69BFE8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02448E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1B10AE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9F1C2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7AC265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44A05B6F" w14:textId="77777777" w:rsidTr="000A2396">
        <w:trPr>
          <w:cantSplit/>
          <w:jc w:val="center"/>
        </w:trPr>
        <w:tc>
          <w:tcPr>
            <w:tcW w:w="1501" w:type="dxa"/>
            <w:vAlign w:val="center"/>
          </w:tcPr>
          <w:p w14:paraId="147537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6FEBCF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4475FC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7D5C21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5270F4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527098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42FF806A" w14:textId="77777777" w:rsidTr="000A2396">
        <w:trPr>
          <w:cantSplit/>
          <w:jc w:val="center"/>
        </w:trPr>
        <w:tc>
          <w:tcPr>
            <w:tcW w:w="1501" w:type="dxa"/>
            <w:vAlign w:val="center"/>
          </w:tcPr>
          <w:p w14:paraId="56E083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7E2DE8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424149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5DB00F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46543F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91C6F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4148795F" w14:textId="77777777" w:rsidTr="000A2396">
        <w:trPr>
          <w:cantSplit/>
          <w:jc w:val="center"/>
        </w:trPr>
        <w:tc>
          <w:tcPr>
            <w:tcW w:w="1501" w:type="dxa"/>
            <w:vAlign w:val="center"/>
          </w:tcPr>
          <w:p w14:paraId="5EEE32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731E04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61A1B1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132CD7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3A5292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0CDE25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1464F8E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</w:t>
      </w:r>
      <w:r>
        <w:rPr>
          <w:sz w:val="28"/>
        </w:rPr>
        <w:t>оверия.</w:t>
      </w:r>
    </w:p>
    <w:p w14:paraId="00AE2D2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операционная модель конкурентов.</w:t>
      </w:r>
    </w:p>
    <w:p w14:paraId="3508277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18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0A2396" w14:paraId="46148FA5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14DDB2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1814DF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73DE80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39F41C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64ECCD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6BA578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0A2396" w14:paraId="639DF11F" w14:textId="77777777" w:rsidTr="000A2396">
        <w:trPr>
          <w:cantSplit/>
          <w:jc w:val="center"/>
        </w:trPr>
        <w:tc>
          <w:tcPr>
            <w:tcW w:w="1389" w:type="dxa"/>
            <w:vAlign w:val="center"/>
          </w:tcPr>
          <w:p w14:paraId="1DD789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70BC33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7F2118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33A9C4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12E34A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4ACC8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0A2396" w14:paraId="7BDA249A" w14:textId="77777777" w:rsidTr="000A2396">
        <w:trPr>
          <w:cantSplit/>
          <w:jc w:val="center"/>
        </w:trPr>
        <w:tc>
          <w:tcPr>
            <w:tcW w:w="1389" w:type="dxa"/>
            <w:vAlign w:val="center"/>
          </w:tcPr>
          <w:p w14:paraId="3D3812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2B34E7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27A60F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28AFAA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761F85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325B83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0A2396" w14:paraId="103C9061" w14:textId="77777777" w:rsidTr="000A2396">
        <w:trPr>
          <w:cantSplit/>
          <w:jc w:val="center"/>
        </w:trPr>
        <w:tc>
          <w:tcPr>
            <w:tcW w:w="1389" w:type="dxa"/>
            <w:vAlign w:val="center"/>
          </w:tcPr>
          <w:p w14:paraId="7ABB2F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7A1C9E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3705D3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75976C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4D1C93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C5050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0A2396" w14:paraId="07D6DC7B" w14:textId="77777777" w:rsidTr="000A2396">
        <w:trPr>
          <w:cantSplit/>
          <w:jc w:val="center"/>
        </w:trPr>
        <w:tc>
          <w:tcPr>
            <w:tcW w:w="1389" w:type="dxa"/>
            <w:vAlign w:val="center"/>
          </w:tcPr>
          <w:p w14:paraId="7E7B80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62F4EF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699979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3FDEF1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66E429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5A263B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0A2396" w14:paraId="5EB8278F" w14:textId="77777777" w:rsidTr="000A2396">
        <w:trPr>
          <w:cantSplit/>
          <w:jc w:val="center"/>
        </w:trPr>
        <w:tc>
          <w:tcPr>
            <w:tcW w:w="1389" w:type="dxa"/>
            <w:vAlign w:val="center"/>
          </w:tcPr>
          <w:p w14:paraId="58D510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00DAA9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5F951B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763DFF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38E1F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3E5F07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0A2396" w14:paraId="10A9DBB9" w14:textId="77777777" w:rsidTr="000A2396">
        <w:trPr>
          <w:cantSplit/>
          <w:jc w:val="center"/>
        </w:trPr>
        <w:tc>
          <w:tcPr>
            <w:tcW w:w="1389" w:type="dxa"/>
            <w:vAlign w:val="center"/>
          </w:tcPr>
          <w:p w14:paraId="59D293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7E7588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7DFEFB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3A0682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26C6A7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E0854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0A2396" w14:paraId="62E4781A" w14:textId="77777777" w:rsidTr="000A2396">
        <w:trPr>
          <w:cantSplit/>
          <w:jc w:val="center"/>
        </w:trPr>
        <w:tc>
          <w:tcPr>
            <w:tcW w:w="1389" w:type="dxa"/>
            <w:vAlign w:val="center"/>
          </w:tcPr>
          <w:p w14:paraId="5F5EF1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5871AB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1BC12C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5CD8D3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0534FC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5CBD3D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71E056D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46701DF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индекс силы бизнес-модели.</w:t>
      </w:r>
    </w:p>
    <w:p w14:paraId="563A7ED8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19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0A2396" w14:paraId="72FADE8B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1D2116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1974E4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345ECE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34175D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7F68CF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0A2396" w14:paraId="53343AF1" w14:textId="77777777" w:rsidTr="000A2396">
        <w:trPr>
          <w:cantSplit/>
          <w:jc w:val="center"/>
        </w:trPr>
        <w:tc>
          <w:tcPr>
            <w:tcW w:w="1763" w:type="dxa"/>
            <w:vAlign w:val="center"/>
          </w:tcPr>
          <w:p w14:paraId="1D3880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1BA82C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1DC72D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7D3352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4FC6E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0A2396" w14:paraId="6D69C848" w14:textId="77777777" w:rsidTr="000A2396">
        <w:trPr>
          <w:cantSplit/>
          <w:jc w:val="center"/>
        </w:trPr>
        <w:tc>
          <w:tcPr>
            <w:tcW w:w="1763" w:type="dxa"/>
            <w:vAlign w:val="center"/>
          </w:tcPr>
          <w:p w14:paraId="15C602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6857BF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094848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351467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ADAF8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0A2396" w14:paraId="6947AA92" w14:textId="77777777" w:rsidTr="000A2396">
        <w:trPr>
          <w:cantSplit/>
          <w:jc w:val="center"/>
        </w:trPr>
        <w:tc>
          <w:tcPr>
            <w:tcW w:w="1763" w:type="dxa"/>
            <w:vAlign w:val="center"/>
          </w:tcPr>
          <w:p w14:paraId="0E3564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3165DC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2BD0DA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0669BC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16CE2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0A2396" w14:paraId="7E7DC81C" w14:textId="77777777" w:rsidTr="000A2396">
        <w:trPr>
          <w:cantSplit/>
          <w:jc w:val="center"/>
        </w:trPr>
        <w:tc>
          <w:tcPr>
            <w:tcW w:w="1763" w:type="dxa"/>
            <w:vAlign w:val="center"/>
          </w:tcPr>
          <w:p w14:paraId="7D679A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0A8CC3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55259E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1F2E32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4A5D75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0A2396" w14:paraId="1782F723" w14:textId="77777777" w:rsidTr="000A2396">
        <w:trPr>
          <w:cantSplit/>
          <w:jc w:val="center"/>
        </w:trPr>
        <w:tc>
          <w:tcPr>
            <w:tcW w:w="1763" w:type="dxa"/>
            <w:vAlign w:val="center"/>
          </w:tcPr>
          <w:p w14:paraId="3A72DD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63AEE0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46F7F5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318AB2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0E68B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0A2396" w14:paraId="7EABD630" w14:textId="77777777" w:rsidTr="000A2396">
        <w:trPr>
          <w:cantSplit/>
          <w:jc w:val="center"/>
        </w:trPr>
        <w:tc>
          <w:tcPr>
            <w:tcW w:w="1763" w:type="dxa"/>
            <w:vAlign w:val="center"/>
          </w:tcPr>
          <w:p w14:paraId="164FA5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088630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1EEE46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362000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4B714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0A2396" w14:paraId="5FC4A80D" w14:textId="77777777" w:rsidTr="000A2396">
        <w:trPr>
          <w:cantSplit/>
          <w:jc w:val="center"/>
        </w:trPr>
        <w:tc>
          <w:tcPr>
            <w:tcW w:w="1763" w:type="dxa"/>
            <w:vAlign w:val="center"/>
          </w:tcPr>
          <w:p w14:paraId="2144F1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6CFD94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5736C7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6B8F1F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CC515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166FD3F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лишь частично совпадает с трафиком: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Shortcut</w:t>
      </w:r>
      <w:r>
        <w:rPr>
          <w:sz w:val="28"/>
        </w:rPr>
        <w:t xml:space="preserve"> лидируют по обоим показателям, а </w:t>
      </w:r>
      <w:r>
        <w:rPr>
          <w:i/>
          <w:sz w:val="28"/>
        </w:rPr>
        <w:t>PerfectXL</w:t>
      </w:r>
      <w:r>
        <w:rPr>
          <w:sz w:val="28"/>
        </w:rPr>
        <w:t xml:space="preserve"> (12 % релевантного трафика) уступает им по силе модели; </w:t>
      </w:r>
      <w:r>
        <w:rPr>
          <w:i/>
          <w:sz w:val="28"/>
        </w:rPr>
        <w:t>Numerous.ai</w:t>
      </w:r>
      <w:r>
        <w:rPr>
          <w:sz w:val="28"/>
        </w:rPr>
        <w:t xml:space="preserve"> (9,6 % трафика) по силе модели ниже </w:t>
      </w:r>
      <w:r>
        <w:rPr>
          <w:i/>
          <w:sz w:val="28"/>
        </w:rPr>
        <w:t>Operis</w:t>
      </w:r>
      <w:r>
        <w:rPr>
          <w:sz w:val="28"/>
        </w:rPr>
        <w:t xml:space="preserve"> (6,5 %).</w:t>
      </w:r>
    </w:p>
    <w:p w14:paraId="5B236B0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4 показано: сила бизнес-модели и оценка цифрового товара конкурентов.</w:t>
      </w:r>
    </w:p>
    <w:p w14:paraId="78CD72CF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71222DD0" wp14:editId="47447DCC">
            <wp:extent cx="5334000" cy="2471853"/>
            <wp:effectExtent l="0" t="0" r="0" b="0"/>
            <wp:docPr id="17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" name="Picture" descr="D:/TableMind_EB/.claude/worktrees/handoff-project-continuation-447426/ЛР5_Анализ_конкурентов/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BA60CA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4</w:t>
      </w:r>
      <w:r>
        <w:rPr>
          <w:sz w:val="28"/>
        </w:rPr>
        <w:t xml:space="preserve"> – Сила бизнес-модели и оценка цифрового товара конкурентов</w:t>
      </w:r>
    </w:p>
    <w:p w14:paraId="15200D5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замыкают</w:t>
      </w:r>
      <w:r>
        <w:rPr>
          <w:sz w:val="28"/>
        </w:rPr>
        <w:t xml:space="preserve"> ряды товара и модели.</w:t>
      </w:r>
    </w:p>
    <w:p w14:paraId="09AB672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практики бизнес-модели и рыночный стандарт (порог 70 %).</w:t>
      </w:r>
    </w:p>
    <w:p w14:paraId="0FA0A8F2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20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0A2396" w14:paraId="75E23839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217E0F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7C2E14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0EE112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6B91A4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4D6D51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A2396" w14:paraId="19642324" w14:textId="77777777" w:rsidTr="000A2396">
        <w:trPr>
          <w:cantSplit/>
          <w:jc w:val="center"/>
        </w:trPr>
        <w:tc>
          <w:tcPr>
            <w:tcW w:w="3066" w:type="dxa"/>
            <w:vAlign w:val="center"/>
          </w:tcPr>
          <w:p w14:paraId="0293EA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7F9CE9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1A915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0EA2E1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19C0ED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0A2396" w14:paraId="31D8DD52" w14:textId="77777777" w:rsidTr="000A2396">
        <w:trPr>
          <w:cantSplit/>
          <w:jc w:val="center"/>
        </w:trPr>
        <w:tc>
          <w:tcPr>
            <w:tcW w:w="3066" w:type="dxa"/>
            <w:vAlign w:val="center"/>
          </w:tcPr>
          <w:p w14:paraId="31A4D5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1B92E2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6D0A5F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41F1B8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7142FC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0A2396" w14:paraId="103D4269" w14:textId="77777777" w:rsidTr="000A2396">
        <w:trPr>
          <w:cantSplit/>
          <w:jc w:val="center"/>
        </w:trPr>
        <w:tc>
          <w:tcPr>
            <w:tcW w:w="3066" w:type="dxa"/>
            <w:vAlign w:val="center"/>
          </w:tcPr>
          <w:p w14:paraId="67AF62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4E6BBF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16941A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AD1C7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CF1B8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0A2396" w14:paraId="669B01A0" w14:textId="77777777" w:rsidTr="000A2396">
        <w:trPr>
          <w:cantSplit/>
          <w:jc w:val="center"/>
        </w:trPr>
        <w:tc>
          <w:tcPr>
            <w:tcW w:w="3066" w:type="dxa"/>
            <w:vAlign w:val="center"/>
          </w:tcPr>
          <w:p w14:paraId="19295F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634A5B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36A544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7D3428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551375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0A2396" w14:paraId="0217C69C" w14:textId="77777777" w:rsidTr="000A2396">
        <w:trPr>
          <w:cantSplit/>
          <w:jc w:val="center"/>
        </w:trPr>
        <w:tc>
          <w:tcPr>
            <w:tcW w:w="3066" w:type="dxa"/>
            <w:vAlign w:val="center"/>
          </w:tcPr>
          <w:p w14:paraId="639A54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329F28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1EE12C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3F6DB7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6F35E8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0A2396" w14:paraId="41A599A4" w14:textId="77777777" w:rsidTr="000A2396">
        <w:trPr>
          <w:cantSplit/>
          <w:jc w:val="center"/>
        </w:trPr>
        <w:tc>
          <w:tcPr>
            <w:tcW w:w="3066" w:type="dxa"/>
            <w:vAlign w:val="center"/>
          </w:tcPr>
          <w:p w14:paraId="652B09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3F0C71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5B6443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307BE1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1B8E6A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0A2396" w14:paraId="5C1626C4" w14:textId="77777777" w:rsidTr="000A2396">
        <w:trPr>
          <w:cantSplit/>
          <w:jc w:val="center"/>
        </w:trPr>
        <w:tc>
          <w:tcPr>
            <w:tcW w:w="3066" w:type="dxa"/>
            <w:vAlign w:val="center"/>
          </w:tcPr>
          <w:p w14:paraId="0903F2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7784CF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3D1BFE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60865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3B2380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0A2396" w14:paraId="4EC24AF7" w14:textId="77777777" w:rsidTr="000A2396">
        <w:trPr>
          <w:cantSplit/>
          <w:jc w:val="center"/>
        </w:trPr>
        <w:tc>
          <w:tcPr>
            <w:tcW w:w="3066" w:type="dxa"/>
            <w:vAlign w:val="center"/>
          </w:tcPr>
          <w:p w14:paraId="58DA14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41440C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6A8E96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7B2BCA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59FCB5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0A2396" w14:paraId="1E58CFC6" w14:textId="77777777" w:rsidTr="000A2396">
        <w:trPr>
          <w:cantSplit/>
          <w:jc w:val="center"/>
        </w:trPr>
        <w:tc>
          <w:tcPr>
            <w:tcW w:w="3066" w:type="dxa"/>
            <w:vAlign w:val="center"/>
          </w:tcPr>
          <w:p w14:paraId="0EC2C3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60C32F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3B0731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DFDC2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B2DFD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0A2396" w14:paraId="5610E75D" w14:textId="77777777" w:rsidTr="000A2396">
        <w:trPr>
          <w:cantSplit/>
          <w:jc w:val="center"/>
        </w:trPr>
        <w:tc>
          <w:tcPr>
            <w:tcW w:w="3066" w:type="dxa"/>
            <w:vAlign w:val="center"/>
          </w:tcPr>
          <w:p w14:paraId="5027A4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1BE8B1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8F89F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51519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1578CB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0A2396" w14:paraId="2846471D" w14:textId="77777777" w:rsidTr="000A2396">
        <w:trPr>
          <w:cantSplit/>
          <w:jc w:val="center"/>
        </w:trPr>
        <w:tc>
          <w:tcPr>
            <w:tcW w:w="3066" w:type="dxa"/>
            <w:vAlign w:val="center"/>
          </w:tcPr>
          <w:p w14:paraId="6188BA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555DC6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098584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23141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16BB3E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0A2396" w14:paraId="1B1414ED" w14:textId="77777777" w:rsidTr="000A2396">
        <w:trPr>
          <w:cantSplit/>
          <w:jc w:val="center"/>
        </w:trPr>
        <w:tc>
          <w:tcPr>
            <w:tcW w:w="3066" w:type="dxa"/>
            <w:vAlign w:val="center"/>
          </w:tcPr>
          <w:p w14:paraId="2B22F7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777C07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6C42AF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55626E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3C3A13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6C7384B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26B7384C" w14:textId="77777777" w:rsidR="000A2396" w:rsidRDefault="007E7498">
      <w:pPr>
        <w:pStyle w:val="3"/>
        <w:spacing w:before="360" w:after="360" w:line="360" w:lineRule="exact"/>
        <w:ind w:firstLine="709"/>
      </w:pPr>
      <w:bookmarkStart w:id="141" w:name="_79cbfa74df5b3f3beef1cd24c3ad9f089a58d7a"/>
      <w:bookmarkEnd w:id="140"/>
      <w:r>
        <w:rPr>
          <w:b/>
        </w:rPr>
        <w:t xml:space="preserve">4.2.9 Собственный цифровой товар и гипотезы для </w:t>
      </w:r>
      <w:r>
        <w:rPr>
          <w:b/>
          <w:i/>
        </w:rPr>
        <w:t>TableMind</w:t>
      </w:r>
    </w:p>
    <w:p w14:paraId="5DF790F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</w:t>
      </w:r>
      <w:r>
        <w:rPr>
          <w:sz w:val="28"/>
        </w:rPr>
        <w:t xml:space="preserve">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формулах и логике и доказывает каждую находку вычислением, чтобы снизить риск неверных решений.</w:t>
      </w:r>
    </w:p>
    <w:p w14:paraId="7D80B63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</w:t>
      </w:r>
      <w:r>
        <w:rPr>
          <w:sz w:val="28"/>
        </w:rPr>
        <w:t xml:space="preserve">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4DDAF9B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21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0A2396" w14:paraId="759C5769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64AB32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16C6FC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6ACA7F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A2396" w14:paraId="6B399ADA" w14:textId="77777777" w:rsidTr="000A2396">
        <w:trPr>
          <w:cantSplit/>
          <w:jc w:val="center"/>
        </w:trPr>
        <w:tc>
          <w:tcPr>
            <w:tcW w:w="2325" w:type="dxa"/>
            <w:vAlign w:val="center"/>
          </w:tcPr>
          <w:p w14:paraId="09D23C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6179F0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файла, поиск ошибок формул, отчет аудита, учетная запись;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(стандарт рынка, 100 % конкурентов) - в релизе 3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3410" w:type="dxa"/>
            <w:vAlign w:val="center"/>
          </w:tcPr>
          <w:p w14:paraId="1E101D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ошибок и отчет - ядро задачи; надстройка требует публикации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поэтому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ее заменяет веб-вер</w:t>
            </w:r>
            <w:r>
              <w:rPr>
                <w:sz w:val="24"/>
              </w:rPr>
              <w:t>сия</w:t>
            </w:r>
          </w:p>
        </w:tc>
      </w:tr>
      <w:tr w:rsidR="000A2396" w14:paraId="442CC9EE" w14:textId="77777777" w:rsidTr="000A2396">
        <w:trPr>
          <w:cantSplit/>
          <w:jc w:val="center"/>
        </w:trPr>
        <w:tc>
          <w:tcPr>
            <w:tcW w:w="2325" w:type="dxa"/>
            <w:vAlign w:val="center"/>
          </w:tcPr>
          <w:p w14:paraId="1BF69B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5EBF06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6170EC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0A2396" w14:paraId="0A55078C" w14:textId="77777777" w:rsidTr="000A2396">
        <w:trPr>
          <w:cantSplit/>
          <w:jc w:val="center"/>
        </w:trPr>
        <w:tc>
          <w:tcPr>
            <w:tcW w:w="2325" w:type="dxa"/>
            <w:vAlign w:val="center"/>
          </w:tcPr>
          <w:p w14:paraId="054B7F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3C6691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45EC03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0A2396" w14:paraId="2AFE96AB" w14:textId="77777777" w:rsidTr="000A2396">
        <w:trPr>
          <w:cantSplit/>
          <w:jc w:val="center"/>
        </w:trPr>
        <w:tc>
          <w:tcPr>
            <w:tcW w:w="2325" w:type="dxa"/>
            <w:vAlign w:val="center"/>
          </w:tcPr>
          <w:p w14:paraId="7B0F2C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102060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4524AC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</w:t>
            </w:r>
            <w:r>
              <w:rPr>
                <w:sz w:val="24"/>
              </w:rPr>
              <w:t>оказывает»</w:t>
            </w:r>
          </w:p>
        </w:tc>
      </w:tr>
    </w:tbl>
    <w:p w14:paraId="03E6E83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Минимальный товар включает признаки стандарта и обязательных разрывов, а ставка делается на доказательность вывода и прозрачность цены. </w:t>
      </w:r>
      <w:r>
        <w:rPr>
          <w:sz w:val="28"/>
        </w:rPr>
        <w:lastRenderedPageBreak/>
        <w:t>Эти группы переходят в ЛР6 как вход для ценностного предложения и требований к первому релизу.</w:t>
      </w:r>
    </w:p>
    <w:p w14:paraId="4C67C53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</w:t>
      </w:r>
      <w:r>
        <w:rPr>
          <w:sz w:val="28"/>
        </w:rPr>
        <w:t xml:space="preserve">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4404FDF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22 –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0A2396" w14:paraId="1AA17ED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0E9078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57780D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339949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A2396" w14:paraId="1FAE7D73" w14:textId="77777777" w:rsidTr="000A2396">
        <w:trPr>
          <w:cantSplit/>
          <w:jc w:val="center"/>
        </w:trPr>
        <w:tc>
          <w:tcPr>
            <w:tcW w:w="1938" w:type="dxa"/>
            <w:vAlign w:val="center"/>
          </w:tcPr>
          <w:p w14:paraId="408B94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</w:t>
            </w:r>
          </w:p>
        </w:tc>
        <w:tc>
          <w:tcPr>
            <w:tcW w:w="3722" w:type="dxa"/>
            <w:vAlign w:val="center"/>
          </w:tcPr>
          <w:p w14:paraId="45D5C4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34E3BB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0A2396" w14:paraId="061FAA3D" w14:textId="77777777" w:rsidTr="000A2396">
        <w:trPr>
          <w:cantSplit/>
          <w:jc w:val="center"/>
        </w:trPr>
        <w:tc>
          <w:tcPr>
            <w:tcW w:w="1938" w:type="dxa"/>
            <w:vAlign w:val="center"/>
          </w:tcPr>
          <w:p w14:paraId="040F57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5B9428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5DF474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0A2396" w14:paraId="2522B1BD" w14:textId="77777777" w:rsidTr="000A2396">
        <w:trPr>
          <w:cantSplit/>
          <w:jc w:val="center"/>
        </w:trPr>
        <w:tc>
          <w:tcPr>
            <w:tcW w:w="1938" w:type="dxa"/>
            <w:vAlign w:val="center"/>
          </w:tcPr>
          <w:p w14:paraId="07D292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345CFF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6EBEB4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0A2396" w14:paraId="52F946D3" w14:textId="77777777" w:rsidTr="000A2396">
        <w:trPr>
          <w:cantSplit/>
          <w:jc w:val="center"/>
        </w:trPr>
        <w:tc>
          <w:tcPr>
            <w:tcW w:w="1938" w:type="dxa"/>
            <w:vAlign w:val="center"/>
          </w:tcPr>
          <w:p w14:paraId="3F0972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686782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65F715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0A2396" w14:paraId="601618AB" w14:textId="77777777" w:rsidTr="000A2396">
        <w:trPr>
          <w:cantSplit/>
          <w:jc w:val="center"/>
        </w:trPr>
        <w:tc>
          <w:tcPr>
            <w:tcW w:w="1938" w:type="dxa"/>
            <w:vAlign w:val="center"/>
          </w:tcPr>
          <w:p w14:paraId="401EDF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7B694D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11DCD6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0A2396" w14:paraId="7359F67D" w14:textId="77777777" w:rsidTr="000A2396">
        <w:trPr>
          <w:cantSplit/>
          <w:jc w:val="center"/>
        </w:trPr>
        <w:tc>
          <w:tcPr>
            <w:tcW w:w="1938" w:type="dxa"/>
            <w:vAlign w:val="center"/>
          </w:tcPr>
          <w:p w14:paraId="4ABD4A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5ACD32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проверки, база</w:t>
            </w:r>
            <w:r>
              <w:rPr>
                <w:sz w:val="24"/>
              </w:rPr>
              <w:t xml:space="preserve">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0D182B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0A2396" w14:paraId="5D8804E6" w14:textId="77777777" w:rsidTr="000A2396">
        <w:trPr>
          <w:cantSplit/>
          <w:jc w:val="center"/>
        </w:trPr>
        <w:tc>
          <w:tcPr>
            <w:tcW w:w="1938" w:type="dxa"/>
            <w:vAlign w:val="center"/>
          </w:tcPr>
          <w:p w14:paraId="5D521F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32A1C2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02B7BA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0A2396" w14:paraId="75B9212E" w14:textId="77777777" w:rsidTr="000A2396">
        <w:trPr>
          <w:cantSplit/>
          <w:jc w:val="center"/>
        </w:trPr>
        <w:tc>
          <w:tcPr>
            <w:tcW w:w="1938" w:type="dxa"/>
            <w:vAlign w:val="center"/>
          </w:tcPr>
          <w:p w14:paraId="4630E5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5CD745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498E5E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поставщики и каналы</w:t>
            </w:r>
          </w:p>
        </w:tc>
      </w:tr>
      <w:tr w:rsidR="000A2396" w14:paraId="2D897752" w14:textId="77777777" w:rsidTr="000A2396">
        <w:trPr>
          <w:cantSplit/>
          <w:jc w:val="center"/>
        </w:trPr>
        <w:tc>
          <w:tcPr>
            <w:tcW w:w="1938" w:type="dxa"/>
            <w:vAlign w:val="center"/>
          </w:tcPr>
          <w:p w14:paraId="5A3AD3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1DC639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58897C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0DB3509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328905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</w:t>
      </w:r>
      <w:r>
        <w:rPr>
          <w:sz w:val="28"/>
        </w:rPr>
        <w:t>тавлено: контроль качества анализа конкурентов.</w:t>
      </w:r>
    </w:p>
    <w:p w14:paraId="36365CBB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23 – Контроль качества анализа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948"/>
        <w:gridCol w:w="1227"/>
        <w:gridCol w:w="4180"/>
      </w:tblGrid>
      <w:tr w:rsidR="000A2396" w14:paraId="4CB6B91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948" w:type="dxa"/>
            <w:vAlign w:val="center"/>
          </w:tcPr>
          <w:p w14:paraId="5E9046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27" w:type="dxa"/>
            <w:vAlign w:val="center"/>
          </w:tcPr>
          <w:p w14:paraId="5FFA05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180" w:type="dxa"/>
            <w:vAlign w:val="center"/>
          </w:tcPr>
          <w:p w14:paraId="15A3EC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A2396" w14:paraId="621DE9CC" w14:textId="77777777" w:rsidTr="000A2396">
        <w:trPr>
          <w:cantSplit/>
          <w:jc w:val="center"/>
        </w:trPr>
        <w:tc>
          <w:tcPr>
            <w:tcW w:w="3948" w:type="dxa"/>
            <w:vAlign w:val="center"/>
          </w:tcPr>
          <w:p w14:paraId="18E74E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 объект анализа: товар, сегмент, задача клиента, территория</w:t>
            </w:r>
          </w:p>
        </w:tc>
        <w:tc>
          <w:tcPr>
            <w:tcW w:w="1227" w:type="dxa"/>
            <w:vAlign w:val="center"/>
          </w:tcPr>
          <w:p w14:paraId="7CCE43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0FFFC4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для финансовых специалистов, англоязычные страны и ЕС (ЛР1)</w:t>
            </w:r>
          </w:p>
        </w:tc>
      </w:tr>
      <w:tr w:rsidR="000A2396" w14:paraId="04667967" w14:textId="77777777" w:rsidTr="000A2396">
        <w:trPr>
          <w:cantSplit/>
          <w:jc w:val="center"/>
        </w:trPr>
        <w:tc>
          <w:tcPr>
            <w:tcW w:w="3948" w:type="dxa"/>
            <w:vAlign w:val="center"/>
          </w:tcPr>
          <w:p w14:paraId="309F1D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Компании искались по задаче клиента, а не только по названию категории</w:t>
            </w:r>
          </w:p>
        </w:tc>
        <w:tc>
          <w:tcPr>
            <w:tcW w:w="1227" w:type="dxa"/>
            <w:vAlign w:val="center"/>
          </w:tcPr>
          <w:p w14:paraId="632E96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0D5EAE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списке специализированные инструменты,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-агенты, платформы и встроенный </w:t>
            </w:r>
            <w:r>
              <w:rPr>
                <w:i/>
                <w:sz w:val="24"/>
              </w:rPr>
              <w:t>AI</w:t>
            </w:r>
          </w:p>
        </w:tc>
      </w:tr>
      <w:tr w:rsidR="000A2396" w14:paraId="1CB2A8CF" w14:textId="77777777" w:rsidTr="000A2396">
        <w:trPr>
          <w:cantSplit/>
          <w:jc w:val="center"/>
        </w:trPr>
        <w:tc>
          <w:tcPr>
            <w:tcW w:w="3948" w:type="dxa"/>
            <w:vAlign w:val="center"/>
          </w:tcPr>
          <w:p w14:paraId="6A4C0B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каждой компании есть доказательства: страницы, факты, достоверность</w:t>
            </w:r>
          </w:p>
        </w:tc>
        <w:tc>
          <w:tcPr>
            <w:tcW w:w="1227" w:type="dxa"/>
            <w:vAlign w:val="center"/>
          </w:tcPr>
          <w:p w14:paraId="0257B3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180" w:type="dxa"/>
            <w:vAlign w:val="center"/>
          </w:tcPr>
          <w:p w14:paraId="799679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семи компаний 32 ст</w:t>
            </w:r>
            <w:r>
              <w:rPr>
                <w:sz w:val="24"/>
              </w:rPr>
              <w:t xml:space="preserve">раницы; для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доказательства из ЛР4</w:t>
            </w:r>
          </w:p>
        </w:tc>
      </w:tr>
      <w:tr w:rsidR="000A2396" w14:paraId="1438D470" w14:textId="77777777" w:rsidTr="000A2396">
        <w:trPr>
          <w:cantSplit/>
          <w:jc w:val="center"/>
        </w:trPr>
        <w:tc>
          <w:tcPr>
            <w:tcW w:w="3948" w:type="dxa"/>
            <w:vAlign w:val="center"/>
          </w:tcPr>
          <w:p w14:paraId="0D02DD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Конкуренты и компании для наблюдения не смешаны</w:t>
            </w:r>
          </w:p>
        </w:tc>
        <w:tc>
          <w:tcPr>
            <w:tcW w:w="1227" w:type="dxa"/>
            <w:vAlign w:val="center"/>
          </w:tcPr>
          <w:p w14:paraId="41F08D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44628F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Detective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CIMCON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Macabacus</w:t>
            </w:r>
            <w:r>
              <w:rPr>
                <w:sz w:val="24"/>
              </w:rPr>
              <w:t xml:space="preserve"> вынесены в таблицу исключений</w:t>
            </w:r>
          </w:p>
        </w:tc>
      </w:tr>
      <w:tr w:rsidR="000A2396" w14:paraId="51836739" w14:textId="77777777" w:rsidTr="000A2396">
        <w:trPr>
          <w:cantSplit/>
          <w:jc w:val="center"/>
        </w:trPr>
        <w:tc>
          <w:tcPr>
            <w:tcW w:w="3948" w:type="dxa"/>
            <w:vAlign w:val="center"/>
          </w:tcPr>
          <w:p w14:paraId="633A95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Спорные случаи проверены</w:t>
            </w:r>
          </w:p>
        </w:tc>
        <w:tc>
          <w:tcPr>
            <w:tcW w:w="1227" w:type="dxa"/>
            <w:vAlign w:val="center"/>
          </w:tcPr>
          <w:p w14:paraId="599537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4C7C24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ограничители классификации: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Rows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</w:tr>
      <w:tr w:rsidR="000A2396" w14:paraId="620B8AA0" w14:textId="77777777" w:rsidTr="000A2396">
        <w:trPr>
          <w:cantSplit/>
          <w:jc w:val="center"/>
        </w:trPr>
        <w:tc>
          <w:tcPr>
            <w:tcW w:w="3948" w:type="dxa"/>
            <w:vAlign w:val="center"/>
          </w:tcPr>
          <w:p w14:paraId="391BCF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Рассчитан индекс конкуренции</w:t>
            </w:r>
          </w:p>
        </w:tc>
        <w:tc>
          <w:tcPr>
            <w:tcW w:w="1227" w:type="dxa"/>
            <w:vAlign w:val="center"/>
          </w:tcPr>
          <w:p w14:paraId="7B073E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5FFF59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взвешенный балл по десяти критериям, порог прямого конкурента 4,20</w:t>
            </w:r>
          </w:p>
        </w:tc>
      </w:tr>
      <w:tr w:rsidR="000A2396" w14:paraId="19462CAC" w14:textId="77777777" w:rsidTr="000A2396">
        <w:trPr>
          <w:cantSplit/>
          <w:jc w:val="center"/>
        </w:trPr>
        <w:tc>
          <w:tcPr>
            <w:tcW w:w="3948" w:type="dxa"/>
            <w:vAlign w:val="center"/>
          </w:tcPr>
          <w:p w14:paraId="6FD200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Зафиксирована уверенность выводов</w:t>
            </w:r>
          </w:p>
        </w:tc>
        <w:tc>
          <w:tcPr>
            <w:tcW w:w="1227" w:type="dxa"/>
            <w:vAlign w:val="center"/>
          </w:tcPr>
          <w:p w14:paraId="6659E4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21B0DE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уровня уверенности классификации</w:t>
            </w:r>
          </w:p>
        </w:tc>
      </w:tr>
      <w:tr w:rsidR="000A2396" w14:paraId="393B0732" w14:textId="77777777" w:rsidTr="000A2396">
        <w:trPr>
          <w:cantSplit/>
          <w:jc w:val="center"/>
        </w:trPr>
        <w:tc>
          <w:tcPr>
            <w:tcW w:w="3948" w:type="dxa"/>
            <w:vAlign w:val="center"/>
          </w:tcPr>
          <w:p w14:paraId="342C7B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не подменен копированием одного лидера</w:t>
            </w:r>
          </w:p>
        </w:tc>
        <w:tc>
          <w:tcPr>
            <w:tcW w:w="1227" w:type="dxa"/>
            <w:vAlign w:val="center"/>
          </w:tcPr>
          <w:p w14:paraId="2979A7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3B11E9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признака среди семи конкурентов, порог 60 % и 70 %</w:t>
            </w:r>
          </w:p>
        </w:tc>
      </w:tr>
      <w:tr w:rsidR="000A2396" w14:paraId="2B26B35C" w14:textId="77777777" w:rsidTr="000A2396">
        <w:trPr>
          <w:cantSplit/>
          <w:jc w:val="center"/>
        </w:trPr>
        <w:tc>
          <w:tcPr>
            <w:tcW w:w="3948" w:type="dxa"/>
            <w:vAlign w:val="center"/>
          </w:tcPr>
          <w:p w14:paraId="288FCB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Преимущества отделены от рекламных заявлений</w:t>
            </w:r>
          </w:p>
        </w:tc>
        <w:tc>
          <w:tcPr>
            <w:tcW w:w="1227" w:type="dxa"/>
            <w:vAlign w:val="center"/>
          </w:tcPr>
          <w:p w14:paraId="2F8397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665377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преимущества учитывает доказанность и трудность копирования</w:t>
            </w:r>
          </w:p>
        </w:tc>
      </w:tr>
      <w:tr w:rsidR="000A2396" w14:paraId="43305B7B" w14:textId="77777777" w:rsidTr="000A2396">
        <w:trPr>
          <w:cantSplit/>
          <w:jc w:val="center"/>
        </w:trPr>
        <w:tc>
          <w:tcPr>
            <w:tcW w:w="3948" w:type="dxa"/>
            <w:vAlign w:val="center"/>
          </w:tcPr>
          <w:p w14:paraId="06BB8E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Собственный товар описан конкретно и пригоден для сайта, ТЗ и тарифов</w:t>
            </w:r>
          </w:p>
        </w:tc>
        <w:tc>
          <w:tcPr>
            <w:tcW w:w="1227" w:type="dxa"/>
            <w:vAlign w:val="center"/>
          </w:tcPr>
          <w:p w14:paraId="64524E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180" w:type="dxa"/>
            <w:vAlign w:val="center"/>
          </w:tcPr>
          <w:p w14:paraId="448BD3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таблицы 21 и 22, передача в ЛР6</w:t>
            </w:r>
          </w:p>
        </w:tc>
      </w:tr>
    </w:tbl>
    <w:p w14:paraId="31324F2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проверок выполнены, одна частично: доказательная база по трем компаниям опирается на справочные данные, поэтому их классификация помечена как предварительная.</w:t>
      </w:r>
    </w:p>
    <w:p w14:paraId="72128FD5" w14:textId="77777777" w:rsidR="000A2396" w:rsidRDefault="007E7498">
      <w:pPr>
        <w:pStyle w:val="3"/>
        <w:spacing w:before="360" w:after="360" w:line="360" w:lineRule="exact"/>
        <w:ind w:firstLine="709"/>
      </w:pPr>
      <w:bookmarkStart w:id="142" w:name="_339ae803435bd6b9a653c2b18dadc62dc9ad8e7"/>
      <w:bookmarkEnd w:id="141"/>
      <w:r>
        <w:rPr>
          <w:b/>
        </w:rPr>
        <w:t>4.2.10 Проверка расчетов и ограничения</w:t>
      </w:r>
    </w:p>
    <w:p w14:paraId="4D24DF5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</w:t>
      </w:r>
      <w:r>
        <w:rPr>
          <w:sz w:val="28"/>
        </w:rPr>
        <w:t>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величин, округленных в книг</w:t>
      </w:r>
      <w:r>
        <w:rPr>
          <w:sz w:val="28"/>
        </w:rPr>
        <w:t>е до двух знаков. Ошибок формул в трех книгах нет.</w:t>
      </w:r>
    </w:p>
    <w:p w14:paraId="1A988A9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4-5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(оценки по данным закупочной платформы и агентства даны в приложении Д ЛР2-3)</w:t>
      </w:r>
      <w:r>
        <w:rPr>
          <w:sz w:val="28"/>
        </w:rPr>
        <w:t xml:space="preserve">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аналитиком по страницам сайтов; данные о выручке и финансировании найд</w:t>
      </w:r>
      <w:r>
        <w:rPr>
          <w:sz w:val="28"/>
        </w:rPr>
        <w:t>ены в открытых источниках и носят справочный характер (приложение Д). Все эти пункты перечислены в приложении Б.</w:t>
      </w:r>
    </w:p>
    <w:p w14:paraId="690953A3" w14:textId="77777777" w:rsidR="000A2396" w:rsidRDefault="007E7498">
      <w:pPr>
        <w:pStyle w:val="2"/>
        <w:spacing w:before="360" w:after="360" w:line="360" w:lineRule="exact"/>
        <w:ind w:firstLine="709"/>
      </w:pPr>
      <w:bookmarkStart w:id="143" w:name="_df5374761291c8d940e6a90f661c4c1774a4f7e"/>
      <w:bookmarkStart w:id="144" w:name="_Toc242033053"/>
      <w:bookmarkEnd w:id="142"/>
      <w:bookmarkEnd w:id="131"/>
      <w:r>
        <w:rPr>
          <w:b/>
          <w:sz w:val="28"/>
        </w:rPr>
        <w:lastRenderedPageBreak/>
        <w:t>4.3 Ответы на контрольные вопросы</w:t>
      </w:r>
      <w:bookmarkEnd w:id="144"/>
    </w:p>
    <w:p w14:paraId="25DA886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</w:t>
      </w:r>
      <w:r>
        <w:rPr>
          <w:sz w:val="28"/>
        </w:rPr>
        <w:t>-листам методик [1], [3].</w:t>
      </w:r>
    </w:p>
    <w:p w14:paraId="4BB0B33C" w14:textId="77777777" w:rsidR="000A2396" w:rsidRDefault="007E749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товара и бизнес-модели и десять компаний для классификации; норма выполнена.</w:t>
      </w:r>
    </w:p>
    <w:p w14:paraId="54D8E561" w14:textId="77777777" w:rsidR="000A2396" w:rsidRDefault="007E749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страниц проверено (норма 30 и более)? проверено страниц: 32; </w:t>
      </w:r>
      <w:r>
        <w:rPr>
          <w:sz w:val="28"/>
        </w:rPr>
        <w:t>норма выполнена.</w:t>
      </w:r>
    </w:p>
    <w:p w14:paraId="1FE49940" w14:textId="77777777" w:rsidR="000A2396" w:rsidRDefault="007E749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1FD7EC04" w14:textId="77777777" w:rsidR="000A2396" w:rsidRDefault="007E749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требований по Кано выделено (норма 25 и более)? 25 требований; норма выполнена.</w:t>
      </w:r>
    </w:p>
    <w:p w14:paraId="39861F09" w14:textId="77777777" w:rsidR="000A2396" w:rsidRDefault="007E749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11 и 20.</w:t>
      </w:r>
    </w:p>
    <w:p w14:paraId="69615DFB" w14:textId="77777777" w:rsidR="000A2396" w:rsidRDefault="007E749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7; достоверность 3-5.</w:t>
      </w:r>
    </w:p>
    <w:p w14:paraId="575F4B7C" w14:textId="77777777" w:rsidR="000A2396" w:rsidRDefault="007E749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уровням конкуренции с ограничителями? Да, таблицы 3 и 4.</w:t>
      </w:r>
    </w:p>
    <w:p w14:paraId="7DDFC410" w14:textId="77777777" w:rsidR="000A2396" w:rsidRDefault="007E749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</w:t>
      </w:r>
      <w:r>
        <w:rPr>
          <w:sz w:val="28"/>
        </w:rPr>
        <w:t>ны ли девять блоков бизнес-модели конкурентов? Да, таблицы 14 и 15.</w:t>
      </w:r>
    </w:p>
    <w:p w14:paraId="0C7188DC" w14:textId="77777777" w:rsidR="000A2396" w:rsidRDefault="007E7498">
      <w:pPr>
        <w:pStyle w:val="FirstParagraph"/>
        <w:numPr>
          <w:ilvl w:val="0"/>
          <w:numId w:val="11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21 и 22.</w:t>
      </w:r>
    </w:p>
    <w:p w14:paraId="7A9C1AE3" w14:textId="77777777" w:rsidR="000A2396" w:rsidRDefault="007E7498">
      <w:pPr>
        <w:pStyle w:val="2"/>
        <w:spacing w:before="360" w:after="360" w:line="360" w:lineRule="exact"/>
        <w:ind w:firstLine="709"/>
      </w:pPr>
      <w:bookmarkStart w:id="145" w:name="_58872f5aa23b0f6edc70d16c314a2595eaacc4d"/>
      <w:bookmarkStart w:id="146" w:name="_Toc242033054"/>
      <w:bookmarkEnd w:id="143"/>
      <w:r>
        <w:rPr>
          <w:b/>
          <w:sz w:val="28"/>
        </w:rPr>
        <w:t>Выводы</w:t>
      </w:r>
      <w:bookmarkEnd w:id="146"/>
    </w:p>
    <w:p w14:paraId="51C074C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Классификация по уровням конкуренции показала отсутствие строго прямых конкурентов: ближе всех </w:t>
      </w:r>
      <w:r>
        <w:rPr>
          <w:i/>
          <w:sz w:val="28"/>
        </w:rPr>
        <w:t>Perfe</w:t>
      </w:r>
      <w:r>
        <w:rPr>
          <w:i/>
          <w:sz w:val="28"/>
        </w:rPr>
        <w:t>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</w:t>
      </w:r>
      <w:r>
        <w:rPr>
          <w:sz w:val="28"/>
        </w:rPr>
        <w:t>ости и пробного доступа есть лишь у трех из семи конкурентов.</w:t>
      </w:r>
    </w:p>
    <w:p w14:paraId="5F4D732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Зонами дифференциации по товару являются доказательство вывода детерминированным движком (2 из 7), автоисправление (1 из 7) и оценка рисков модели (2 из 7), а по практикам бизнес-модели - прозра</w:t>
      </w:r>
      <w:r>
        <w:rPr>
          <w:sz w:val="28"/>
        </w:rPr>
        <w:t xml:space="preserve">чная лестница тарифов (2 из 7).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3948609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lastRenderedPageBreak/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</w:t>
      </w:r>
      <w:r>
        <w:rPr>
          <w:sz w:val="28"/>
        </w:rPr>
        <w:t xml:space="preserve"> ЛР6 как банк выводов, стандарт товара и зоны дифференциации.</w:t>
      </w:r>
    </w:p>
    <w:p w14:paraId="28AF23A7" w14:textId="77777777" w:rsidR="000A2396" w:rsidRDefault="007E7498">
      <w:pPr>
        <w:pStyle w:val="2"/>
        <w:spacing w:before="360" w:after="360" w:line="360" w:lineRule="exact"/>
        <w:ind w:firstLine="709"/>
      </w:pPr>
      <w:bookmarkStart w:id="147" w:name="_efa4ac863c8ae550c4ba9bc2e8d886e2e10070c"/>
      <w:bookmarkStart w:id="148" w:name="_Toc242033055"/>
      <w:bookmarkEnd w:id="145"/>
      <w:r>
        <w:rPr>
          <w:b/>
          <w:sz w:val="28"/>
        </w:rPr>
        <w:t>Список использованных источников</w:t>
      </w:r>
      <w:bookmarkEnd w:id="148"/>
    </w:p>
    <w:p w14:paraId="61F7957B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</w:t>
      </w:r>
      <w:r>
        <w:rPr>
          <w:sz w:val="28"/>
        </w:rPr>
        <w:t>№ 5. – Минск : БГУИР, 2026.</w:t>
      </w:r>
    </w:p>
    <w:p w14:paraId="722E8B63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материалы дисциплины «Электронный бизнес». – Минск : БГУИР, 2026.</w:t>
      </w:r>
    </w:p>
    <w:p w14:paraId="7EA650E5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 анализа бизнес-модели конк</w:t>
      </w:r>
      <w:r>
        <w:rPr>
          <w:sz w:val="28"/>
        </w:rPr>
        <w:t xml:space="preserve">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4D7A4BD0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лабораторным работам № 1, № 2–3 и № 4 по дисциплине «Электронный бизнес» / Р. В. Земляник. – Мин</w:t>
      </w:r>
      <w:r>
        <w:rPr>
          <w:sz w:val="28"/>
        </w:rPr>
        <w:t>ск : БГУИР, 2026.</w:t>
      </w:r>
    </w:p>
    <w:p w14:paraId="67BB56AF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18F95589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</w:t>
      </w:r>
      <w:r>
        <w:rPr>
          <w:sz w:val="28"/>
        </w:rPr>
        <w:t>Режим доступа: https://www.perfectxl.com/. – Дата доступа: 03.10.2026.</w:t>
      </w:r>
    </w:p>
    <w:p w14:paraId="30533A11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03.10.2026.</w:t>
      </w:r>
    </w:p>
    <w:p w14:paraId="03E77B17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</w:t>
      </w:r>
      <w:r>
        <w:rPr>
          <w:sz w:val="28"/>
        </w:rPr>
        <w:t xml:space="preserve"> доступа: 03.10.2026.</w:t>
      </w:r>
    </w:p>
    <w:p w14:paraId="6269DDD2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126FB189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Режим доступа: https://www.datasnipper.com/. – Дата доступа: 03.10.2026.</w:t>
      </w:r>
    </w:p>
    <w:p w14:paraId="61FA8BFD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63D96417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 – Режим доступа: https://www.g2.com/. – Дата доступа: 03.10.2026.</w:t>
      </w:r>
    </w:p>
    <w:p w14:paraId="25E1B7E0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5F57C6F8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</w:t>
      </w:r>
      <w:r>
        <w:rPr>
          <w:i/>
          <w:sz w:val="28"/>
        </w:rPr>
        <w:t>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4578F395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4C256CA7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52C60E1F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131891BB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https://www.calcalistech.com/ctechnews/article/sk00jsmasbl. – Дата доступа: 03.10.2026.</w:t>
      </w:r>
    </w:p>
    <w:p w14:paraId="309B7DF0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</w:t>
      </w:r>
      <w:r>
        <w:rPr>
          <w:sz w:val="28"/>
        </w:rPr>
        <w:t>.com/2025/08/01/fundamental-research-labs-nabs-30-million-from-prosus-to-build-ai-agents-for-multiple-verticals. – Дата доступа: 03.10.2026.</w:t>
      </w:r>
    </w:p>
    <w:p w14:paraId="583B3335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72285BFB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https://www.zoominfo.com/c/arixcel/345716426. – Дата доступа: 03.10.2026.</w:t>
      </w:r>
    </w:p>
    <w:p w14:paraId="115DA353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</w:t>
      </w:r>
      <w:r>
        <w:rPr>
          <w:sz w:val="28"/>
        </w:rPr>
        <w:t>.eu-startups.com/2024/05/berlin-based-rows-raises-e8-million-to-spread-ai-powered-spreadsheets-around-the-world/. – Дата доступа: 03.10.2026.</w:t>
      </w:r>
    </w:p>
    <w:p w14:paraId="504F536F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</w:t>
      </w:r>
      <w:r>
        <w:rPr>
          <w:sz w:val="28"/>
        </w:rPr>
        <w:t xml:space="preserve">ступа: </w:t>
      </w:r>
      <w:r>
        <w:rPr>
          <w:sz w:val="28"/>
        </w:rPr>
        <w:lastRenderedPageBreak/>
        <w:t>https://www.starterstory.com/stories/excelformulabot. – Дата доступа: 03.10.2026.</w:t>
      </w:r>
    </w:p>
    <w:p w14:paraId="0E40B094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https://pitchbook.com/profiles/company/522717-76. – Дата доступа: 03.10.2026.</w:t>
      </w:r>
    </w:p>
    <w:p w14:paraId="62C2DCC7" w14:textId="77777777" w:rsidR="000A2396" w:rsidRDefault="007E7498">
      <w:pPr>
        <w:pStyle w:val="FirstParagraph"/>
        <w:numPr>
          <w:ilvl w:val="0"/>
          <w:numId w:val="12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Дата доступа: 03.10.2026.</w:t>
      </w:r>
    </w:p>
    <w:p w14:paraId="689CB547" w14:textId="77777777" w:rsidR="000A2396" w:rsidRDefault="007E7498">
      <w:pPr>
        <w:pStyle w:val="2"/>
        <w:spacing w:before="360" w:after="360" w:line="360" w:lineRule="exact"/>
        <w:ind w:firstLine="709"/>
      </w:pPr>
      <w:bookmarkStart w:id="149" w:name="_457e44ecd158a94728b2fbdd3fe25397588f980"/>
      <w:bookmarkStart w:id="150" w:name="_Toc242033056"/>
      <w:bookmarkEnd w:id="147"/>
      <w:r>
        <w:rPr>
          <w:b/>
          <w:sz w:val="28"/>
        </w:rPr>
        <w:t>Приложение А (обязательное) Допущения и параметры расчета</w:t>
      </w:r>
      <w:bookmarkEnd w:id="150"/>
    </w:p>
    <w:p w14:paraId="5EE34FB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51760109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ЛР5.</w:t>
      </w:r>
    </w:p>
    <w:p w14:paraId="3712A32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24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0A2396" w14:paraId="1C7C362C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610972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428D6F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46EB7F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538CE9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5FDE51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6EDC82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0A2396" w14:paraId="5CF3F151" w14:textId="77777777" w:rsidTr="000A2396">
        <w:trPr>
          <w:cantSplit/>
          <w:jc w:val="center"/>
        </w:trPr>
        <w:tc>
          <w:tcPr>
            <w:tcW w:w="645" w:type="dxa"/>
            <w:vAlign w:val="center"/>
          </w:tcPr>
          <w:p w14:paraId="643706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2E0DF2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682A1D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32C0CA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29212A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786F32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</w:t>
            </w:r>
            <w:r>
              <w:rPr>
                <w:sz w:val="24"/>
              </w:rPr>
              <w:t>, второй аналитик</w:t>
            </w:r>
          </w:p>
        </w:tc>
      </w:tr>
      <w:tr w:rsidR="000A2396" w14:paraId="3ADF1809" w14:textId="77777777" w:rsidTr="000A2396">
        <w:trPr>
          <w:cantSplit/>
          <w:jc w:val="center"/>
        </w:trPr>
        <w:tc>
          <w:tcPr>
            <w:tcW w:w="645" w:type="dxa"/>
            <w:vAlign w:val="center"/>
          </w:tcPr>
          <w:p w14:paraId="157D88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0BD7E8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74F5E7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18C0A8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06" w:type="dxa"/>
            <w:vAlign w:val="center"/>
          </w:tcPr>
          <w:p w14:paraId="321A4F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3660CE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по профилям клиентов или опрос</w:t>
            </w:r>
          </w:p>
        </w:tc>
      </w:tr>
      <w:tr w:rsidR="000A2396" w14:paraId="547B6255" w14:textId="77777777" w:rsidTr="000A2396">
        <w:trPr>
          <w:cantSplit/>
          <w:jc w:val="center"/>
        </w:trPr>
        <w:tc>
          <w:tcPr>
            <w:tcW w:w="645" w:type="dxa"/>
            <w:vAlign w:val="center"/>
          </w:tcPr>
          <w:p w14:paraId="1BA9DD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5EAAD9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5B79C7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69E49E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02AEED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0BDA65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0A2396" w14:paraId="28E64A12" w14:textId="77777777" w:rsidTr="000A2396">
        <w:trPr>
          <w:cantSplit/>
          <w:jc w:val="center"/>
        </w:trPr>
        <w:tc>
          <w:tcPr>
            <w:tcW w:w="645" w:type="dxa"/>
            <w:vAlign w:val="center"/>
          </w:tcPr>
          <w:p w14:paraId="1C7848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4D80AF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5CD9E3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2DF94D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502813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2C8FEF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25B4577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128BB87D" w14:textId="77777777" w:rsidR="000A2396" w:rsidRDefault="007E7498">
      <w:pPr>
        <w:pStyle w:val="2"/>
        <w:spacing w:before="360" w:after="360" w:line="360" w:lineRule="exact"/>
        <w:ind w:firstLine="709"/>
      </w:pPr>
      <w:bookmarkStart w:id="151" w:name="_48d7c1d31fba68113681d7422c9d8dacd833720"/>
      <w:bookmarkStart w:id="152" w:name="_Toc242033057"/>
      <w:bookmarkEnd w:id="149"/>
      <w:r>
        <w:rPr>
          <w:b/>
          <w:sz w:val="28"/>
        </w:rPr>
        <w:lastRenderedPageBreak/>
        <w:t>Приложение Б (обязательное) Принятые решения по недостающим данным</w:t>
      </w:r>
      <w:bookmarkEnd w:id="152"/>
    </w:p>
    <w:p w14:paraId="1531417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</w:t>
      </w:r>
      <w:r>
        <w:rPr>
          <w:sz w:val="28"/>
        </w:rPr>
        <w:t>ое решение: расчетные данные, альтернативный источник или допущение.</w:t>
      </w:r>
    </w:p>
    <w:p w14:paraId="1DAA4D7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принятые решения по данным, которых нет в открытом доступе.</w:t>
      </w:r>
    </w:p>
    <w:p w14:paraId="296A03F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0A2396" w14:paraId="7A2F1385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632767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79B7F0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209077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615459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7BF828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0A2396" w14:paraId="205A4BE7" w14:textId="77777777" w:rsidTr="000A2396">
        <w:trPr>
          <w:cantSplit/>
          <w:jc w:val="center"/>
        </w:trPr>
        <w:tc>
          <w:tcPr>
            <w:tcW w:w="624" w:type="dxa"/>
            <w:vAlign w:val="center"/>
          </w:tcPr>
          <w:p w14:paraId="7B0CD7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36BE5D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4009AB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4E16FF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</w:t>
            </w:r>
            <w:r>
              <w:rPr>
                <w:sz w:val="24"/>
              </w:rPr>
              <w:t>ы, пробные периоды, интеграции</w:t>
            </w:r>
          </w:p>
        </w:tc>
        <w:tc>
          <w:tcPr>
            <w:tcW w:w="1974" w:type="dxa"/>
            <w:vAlign w:val="center"/>
          </w:tcPr>
          <w:p w14:paraId="63431A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0A2396" w14:paraId="10566B94" w14:textId="77777777" w:rsidTr="000A2396">
        <w:trPr>
          <w:cantSplit/>
          <w:jc w:val="center"/>
        </w:trPr>
        <w:tc>
          <w:tcPr>
            <w:tcW w:w="624" w:type="dxa"/>
            <w:vAlign w:val="center"/>
          </w:tcPr>
          <w:p w14:paraId="431E91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06B303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1C89A0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66CF17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31C93D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0A2396" w14:paraId="53788E32" w14:textId="77777777" w:rsidTr="000A2396">
        <w:trPr>
          <w:cantSplit/>
          <w:jc w:val="center"/>
        </w:trPr>
        <w:tc>
          <w:tcPr>
            <w:tcW w:w="624" w:type="dxa"/>
            <w:vAlign w:val="center"/>
          </w:tcPr>
          <w:p w14:paraId="5E69B3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181DF1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 по 25 функциям</w:t>
            </w:r>
          </w:p>
        </w:tc>
        <w:tc>
          <w:tcPr>
            <w:tcW w:w="2089" w:type="dxa"/>
            <w:vAlign w:val="center"/>
          </w:tcPr>
          <w:p w14:paraId="4FD6C5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2663" w:type="dxa"/>
            <w:vAlign w:val="center"/>
          </w:tcPr>
          <w:p w14:paraId="7D73CA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5E35DD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0A2396" w14:paraId="4ACDB92A" w14:textId="77777777" w:rsidTr="000A2396">
        <w:trPr>
          <w:cantSplit/>
          <w:jc w:val="center"/>
        </w:trPr>
        <w:tc>
          <w:tcPr>
            <w:tcW w:w="624" w:type="dxa"/>
            <w:vAlign w:val="center"/>
          </w:tcPr>
          <w:p w14:paraId="52F3F4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73ED03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66A47D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4F72AA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7D01D8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0A2396" w14:paraId="0DBB06A1" w14:textId="77777777" w:rsidTr="000A2396">
        <w:trPr>
          <w:cantSplit/>
          <w:jc w:val="center"/>
        </w:trPr>
        <w:tc>
          <w:tcPr>
            <w:tcW w:w="624" w:type="dxa"/>
            <w:vAlign w:val="center"/>
          </w:tcPr>
          <w:p w14:paraId="514563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6DFCF2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1C0236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1BE4BE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</w:t>
            </w:r>
            <w:r>
              <w:rPr>
                <w:sz w:val="24"/>
              </w:rPr>
              <w:t>того доступа не используются</w:t>
            </w:r>
          </w:p>
        </w:tc>
        <w:tc>
          <w:tcPr>
            <w:tcW w:w="1974" w:type="dxa"/>
            <w:vAlign w:val="center"/>
          </w:tcPr>
          <w:p w14:paraId="317C6E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5AFA07B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79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45078872" w14:textId="77777777" w:rsidR="000A2396" w:rsidRDefault="007E7498">
      <w:pPr>
        <w:pStyle w:val="2"/>
        <w:spacing w:before="360" w:after="360" w:line="360" w:lineRule="exact"/>
        <w:ind w:firstLine="709"/>
      </w:pPr>
      <w:bookmarkStart w:id="153" w:name="_a2c0d11d9535ccc1f49a1713c78d0a41b6bfe8e"/>
      <w:bookmarkStart w:id="154" w:name="_Toc242033058"/>
      <w:bookmarkEnd w:id="151"/>
      <w:r>
        <w:rPr>
          <w:b/>
          <w:sz w:val="28"/>
        </w:rPr>
        <w:t>Приложение В (обязательное) Исправления и изменения шаблонов</w:t>
      </w:r>
      <w:bookmarkEnd w:id="154"/>
    </w:p>
    <w:p w14:paraId="4D0A4C6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</w:t>
      </w:r>
      <w:r>
        <w:rPr>
          <w:sz w:val="28"/>
        </w:rPr>
        <w:t>граничения совместимости; ниже перечислено, что исправлено в рабочих копиях. Оригиналы не менялись.</w:t>
      </w:r>
    </w:p>
    <w:p w14:paraId="1F215D0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5DFB11C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0A2396" w14:paraId="625572E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03E54A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0E66B5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154492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02BE87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0A2396" w14:paraId="137167A5" w14:textId="77777777" w:rsidTr="000A2396">
        <w:trPr>
          <w:cantSplit/>
          <w:jc w:val="center"/>
        </w:trPr>
        <w:tc>
          <w:tcPr>
            <w:tcW w:w="641" w:type="dxa"/>
            <w:vAlign w:val="center"/>
          </w:tcPr>
          <w:p w14:paraId="032553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4A05CD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5BA8D5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7722F7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0A2396" w14:paraId="07C25E1E" w14:textId="77777777" w:rsidTr="000A2396">
        <w:trPr>
          <w:cantSplit/>
          <w:jc w:val="center"/>
        </w:trPr>
        <w:tc>
          <w:tcPr>
            <w:tcW w:w="641" w:type="dxa"/>
            <w:vAlign w:val="center"/>
          </w:tcPr>
          <w:p w14:paraId="00A1E6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5E2039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1552E2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27D740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0A2396" w14:paraId="79BDBBD4" w14:textId="77777777" w:rsidTr="000A2396">
        <w:trPr>
          <w:cantSplit/>
          <w:jc w:val="center"/>
        </w:trPr>
        <w:tc>
          <w:tcPr>
            <w:tcW w:w="641" w:type="dxa"/>
            <w:vAlign w:val="center"/>
          </w:tcPr>
          <w:p w14:paraId="46A15B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373B27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73625B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1F6B7D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0A2396" w14:paraId="7AB678DC" w14:textId="77777777" w:rsidTr="000A2396">
        <w:trPr>
          <w:cantSplit/>
          <w:jc w:val="center"/>
        </w:trPr>
        <w:tc>
          <w:tcPr>
            <w:tcW w:w="641" w:type="dxa"/>
            <w:vAlign w:val="center"/>
          </w:tcPr>
          <w:p w14:paraId="7EDBBA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4E80AF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39EAD2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0087F4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0A2396" w14:paraId="7B546552" w14:textId="77777777" w:rsidTr="000A2396">
        <w:trPr>
          <w:cantSplit/>
          <w:jc w:val="center"/>
        </w:trPr>
        <w:tc>
          <w:tcPr>
            <w:tcW w:w="641" w:type="dxa"/>
            <w:vAlign w:val="center"/>
          </w:tcPr>
          <w:p w14:paraId="454791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65A1D6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0CB40A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конкурентов делилась на ячейку-заголовок «Значение» </w:t>
            </w:r>
            <w:r>
              <w:rPr>
                <w:sz w:val="24"/>
              </w:rPr>
              <w:t>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71F912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знаменатель заменен на 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6FBFE30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2F74DD68" w14:textId="77777777" w:rsidR="000A2396" w:rsidRDefault="007E7498">
      <w:pPr>
        <w:pStyle w:val="2"/>
        <w:spacing w:before="360" w:after="360" w:line="360" w:lineRule="exact"/>
        <w:ind w:firstLine="709"/>
      </w:pPr>
      <w:bookmarkStart w:id="155" w:name="_b7eafb9649e37d1084cb3e1909a5810e6399845"/>
      <w:bookmarkStart w:id="156" w:name="_Toc242033059"/>
      <w:bookmarkEnd w:id="153"/>
      <w:r>
        <w:rPr>
          <w:b/>
          <w:sz w:val="28"/>
        </w:rPr>
        <w:t>Приложение Г (справочное) Расчет категорий Кано по профилям клиентов</w:t>
      </w:r>
      <w:bookmarkEnd w:id="156"/>
    </w:p>
    <w:p w14:paraId="315EA73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рассчитаны от</w:t>
      </w:r>
      <w:r>
        <w:rPr>
          <w:sz w:val="28"/>
        </w:rPr>
        <w:t xml:space="preserve">веты 30 расчетных профилей клиентов на пары функциональных и дисфункциональных вопросов по 25 функциям (допущение Д-30; расчет воспроизводится скриптом из папки 00_Общее/Расчет_профилей_клиентов,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Вероятность согласия с категорией аналитика </w:t>
      </w:r>
      <w:r>
        <w:rPr>
          <w:sz w:val="28"/>
        </w:rPr>
        <w:t>задана параметром 58 %, поэтому совпадение с таблицей 8 подтверждает работу расчета и согласованность категорий, а не их независимую проверку.</w:t>
      </w:r>
    </w:p>
    <w:p w14:paraId="17429B7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27 представлено: расчетные категории Кано по функциям.</w:t>
      </w:r>
    </w:p>
    <w:p w14:paraId="7151EE1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27 – Расчетные категории Кано по функция</w:t>
      </w:r>
      <w:r>
        <w:rPr>
          <w:sz w:val="28"/>
        </w:rPr>
        <w:t>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0A2396" w14:paraId="5B816B6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6F275F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548DD3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600701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07E3FB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504017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45C617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0A2396" w14:paraId="586E514D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0F018A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492C6D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48802E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8921A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7FED2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25EB8C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0A2396" w14:paraId="6B77DD6B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1B31C9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600AD9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1B5686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1821B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77106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260D68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0A2396" w14:paraId="37CC0CC6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70764C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054E9F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343E43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3AF01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BCDDA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348B8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0A2396" w14:paraId="56D644D2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2A12D2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2F1ECE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4BEE75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63052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6E86C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2DA610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0A2396" w14:paraId="0EE61C81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751B04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R005</w:t>
            </w:r>
          </w:p>
        </w:tc>
        <w:tc>
          <w:tcPr>
            <w:tcW w:w="2148" w:type="dxa"/>
            <w:vAlign w:val="center"/>
          </w:tcPr>
          <w:p w14:paraId="2881F4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1C97CC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68F5D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4F439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685138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0A2396" w14:paraId="2E420525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2CE02C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2F226C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56A319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A0B94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95912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2925E8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0A2396" w14:paraId="0D6D5197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35CC18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71CD6D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70F0DF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3AD39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795F3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1EB7D4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0A2396" w14:paraId="40DBAF37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35DFCF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662DB2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02331A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7D9540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1EB07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108E5E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0A2396" w14:paraId="35E75F67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46DDAF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419004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4D11DF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1BD2D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1765E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051FF4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0A2396" w14:paraId="268BB0F7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0843D2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2CE8A7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746227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49F29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900C3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4D5A91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0A2396" w14:paraId="24289AE9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5810BD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1549C7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4A690D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B3EE4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6CF86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126E15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0A2396" w14:paraId="2B550D4D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44CBA4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536FC3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01BAB0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2152B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1256E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3FA10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0A2396" w14:paraId="1652571C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78EC05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119951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41DBAE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3C04C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335DD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647277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0A2396" w14:paraId="7F218F0D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6FE480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2148" w:type="dxa"/>
            <w:vAlign w:val="center"/>
          </w:tcPr>
          <w:p w14:paraId="2C19D2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75B20B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A7CBD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E8655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7281F8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0A2396" w14:paraId="40A1FB18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4579D7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6E48DF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7CC3AE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9F883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DE47A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514AE0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0A2396" w14:paraId="5ED8C3FB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212A9C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7AB006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4DEA5D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307EC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2075C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7F619D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0A2396" w14:paraId="684F111C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3CE36A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7B6DDD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40CCC4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A9A3E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A4A9E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BA447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0A2396" w14:paraId="57F16930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3C5040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6DC76C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16A6E4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1B9105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57A0F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56C17D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0A2396" w14:paraId="04AFE4FD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635D2B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08542E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207592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98EF7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CBDC3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76FA8A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0A2396" w14:paraId="499B4602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6AF077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2620AA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4E31C2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5EC9A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0EFD6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4C112A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0A2396" w14:paraId="5CF95F8D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64D997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0A89EB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6828B9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7D7061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B5A61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356E21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0A2396" w14:paraId="17978405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65D394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00F096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28DB9A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BD08E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AF169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7A5E88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0A2396" w14:paraId="2C9E0E1A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2AB066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4C6BFA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65735E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5F197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704472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CE79D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0A2396" w14:paraId="4F9A7129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468FD7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R024</w:t>
            </w:r>
          </w:p>
        </w:tc>
        <w:tc>
          <w:tcPr>
            <w:tcW w:w="2148" w:type="dxa"/>
            <w:vAlign w:val="center"/>
          </w:tcPr>
          <w:p w14:paraId="174F3F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5637BA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30624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DABE2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16261F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0A2396" w14:paraId="6B61CE62" w14:textId="77777777" w:rsidTr="000A2396">
        <w:trPr>
          <w:cantSplit/>
          <w:jc w:val="center"/>
        </w:trPr>
        <w:tc>
          <w:tcPr>
            <w:tcW w:w="573" w:type="dxa"/>
            <w:vAlign w:val="center"/>
          </w:tcPr>
          <w:p w14:paraId="72F424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1B1653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427D94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6AB97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FE7EE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5FB630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223788B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функций; расхождения: «Кейсы, клиенты и отзывы» (аналитик: линейное, расчет: обязательное); «Подсветка </w:t>
      </w:r>
      <w:r>
        <w:rPr>
          <w:sz w:val="28"/>
        </w:rPr>
        <w:t>проблемных ячеек в файле» (аналитик: линейное, расчет: обязательное); «Библиотека правил проверки» (аналитик: линейное, расчет: обязательное). Наибольшее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расчете у «Трассировка зависимостей и карта формул», «По</w:t>
      </w:r>
      <w:r>
        <w:rPr>
          <w:sz w:val="28"/>
        </w:rPr>
        <w:t>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-пояснения и подсказки», «Сравнение версий файлов».</w:t>
      </w:r>
    </w:p>
    <w:p w14:paraId="47851C9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Модальные категории и коэффициенты рассчитываются скрипто</w:t>
      </w:r>
      <w:r>
        <w:rPr>
          <w:sz w:val="28"/>
        </w:rPr>
        <w:t xml:space="preserve">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расчетом.</w:t>
      </w:r>
    </w:p>
    <w:p w14:paraId="58A79318" w14:textId="77777777" w:rsidR="000A2396" w:rsidRDefault="007E7498">
      <w:pPr>
        <w:pStyle w:val="2"/>
        <w:spacing w:before="360" w:after="360" w:line="360" w:lineRule="exact"/>
        <w:ind w:firstLine="709"/>
      </w:pPr>
      <w:bookmarkStart w:id="157" w:name="_fced6403ae4a6291124e2bc0068517b8abae511"/>
      <w:bookmarkStart w:id="158" w:name="_Toc242033060"/>
      <w:bookmarkEnd w:id="155"/>
      <w:r>
        <w:rPr>
          <w:b/>
          <w:sz w:val="28"/>
        </w:rPr>
        <w:t>Приложение Д (справочное) Данные о компаниях из открытых источников</w:t>
      </w:r>
      <w:bookmarkEnd w:id="158"/>
    </w:p>
    <w:p w14:paraId="2FC2D450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 xml:space="preserve">, доступ к которым требует личного аккаунта, </w:t>
      </w:r>
      <w:r>
        <w:rPr>
          <w:sz w:val="28"/>
        </w:rPr>
        <w:t>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6057DDA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финансирование и размер конкурентов по открытым источникам.</w:t>
      </w:r>
    </w:p>
    <w:p w14:paraId="25DFFCCF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28 – Финансировани</w:t>
      </w:r>
      <w:r>
        <w:rPr>
          <w:sz w:val="28"/>
        </w:rPr>
        <w:t>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0A2396" w14:paraId="297669A9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1CF245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155591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0EC016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7A3CEC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0E45DE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0A2396" w14:paraId="33CF40E3" w14:textId="77777777" w:rsidTr="000A2396">
        <w:trPr>
          <w:cantSplit/>
          <w:jc w:val="center"/>
        </w:trPr>
        <w:tc>
          <w:tcPr>
            <w:tcW w:w="1617" w:type="dxa"/>
            <w:vAlign w:val="center"/>
          </w:tcPr>
          <w:p w14:paraId="3EC04D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727BC0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10A1D6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более 400 тыс. аудиторов в 125 странах; около 289 </w:t>
            </w:r>
            <w:r>
              <w:rPr>
                <w:sz w:val="24"/>
              </w:rPr>
              <w:t>сотрудников (2025)</w:t>
            </w:r>
          </w:p>
        </w:tc>
        <w:tc>
          <w:tcPr>
            <w:tcW w:w="1122" w:type="dxa"/>
            <w:vAlign w:val="center"/>
          </w:tcPr>
          <w:p w14:paraId="2BA3DB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481DA1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0A2396" w14:paraId="3AA00EF0" w14:textId="77777777" w:rsidTr="000A2396">
        <w:trPr>
          <w:cantSplit/>
          <w:jc w:val="center"/>
        </w:trPr>
        <w:tc>
          <w:tcPr>
            <w:tcW w:w="1617" w:type="dxa"/>
            <w:vAlign w:val="center"/>
          </w:tcPr>
          <w:p w14:paraId="30F907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849" w:type="dxa"/>
            <w:vAlign w:val="center"/>
          </w:tcPr>
          <w:p w14:paraId="5C99EF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188DF1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187D94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24C528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0A2396" w14:paraId="475DDA39" w14:textId="77777777" w:rsidTr="000A2396">
        <w:trPr>
          <w:cantSplit/>
          <w:jc w:val="center"/>
        </w:trPr>
        <w:tc>
          <w:tcPr>
            <w:tcW w:w="1617" w:type="dxa"/>
            <w:vAlign w:val="center"/>
          </w:tcPr>
          <w:p w14:paraId="2969EE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5FED5C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2FFF0F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67043A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285105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0A2396" w14:paraId="135D8EB8" w14:textId="77777777" w:rsidTr="000A2396">
        <w:trPr>
          <w:cantSplit/>
          <w:jc w:val="center"/>
        </w:trPr>
        <w:tc>
          <w:tcPr>
            <w:tcW w:w="1617" w:type="dxa"/>
            <w:vAlign w:val="center"/>
          </w:tcPr>
          <w:p w14:paraId="768997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177B29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6AEED5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</w:t>
            </w:r>
            <w:r>
              <w:rPr>
                <w:sz w:val="24"/>
              </w:rPr>
              <w:t xml:space="preserve">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67903E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23A887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0A2396" w14:paraId="313E7BD7" w14:textId="77777777" w:rsidTr="000A2396">
        <w:trPr>
          <w:cantSplit/>
          <w:jc w:val="center"/>
        </w:trPr>
        <w:tc>
          <w:tcPr>
            <w:tcW w:w="1617" w:type="dxa"/>
            <w:vAlign w:val="center"/>
          </w:tcPr>
          <w:p w14:paraId="0738E8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2D3AB2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3FDF15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6C4A5A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7B6D75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0A2396" w14:paraId="19FC99AA" w14:textId="77777777" w:rsidTr="000A2396">
        <w:trPr>
          <w:cantSplit/>
          <w:jc w:val="center"/>
        </w:trPr>
        <w:tc>
          <w:tcPr>
            <w:tcW w:w="1617" w:type="dxa"/>
            <w:vAlign w:val="center"/>
          </w:tcPr>
          <w:p w14:paraId="4521A5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849" w:type="dxa"/>
            <w:vAlign w:val="center"/>
          </w:tcPr>
          <w:p w14:paraId="36CC45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5590A9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</w:t>
            </w:r>
            <w:r>
              <w:rPr>
                <w:sz w:val="24"/>
              </w:rPr>
              <w:t>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29BD25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584CEB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0A2396" w14:paraId="3EA684F0" w14:textId="77777777" w:rsidTr="000A2396">
        <w:trPr>
          <w:cantSplit/>
          <w:jc w:val="center"/>
        </w:trPr>
        <w:tc>
          <w:tcPr>
            <w:tcW w:w="1617" w:type="dxa"/>
            <w:vAlign w:val="center"/>
          </w:tcPr>
          <w:p w14:paraId="0A9FC6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2E97C1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0EEF2B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0861B2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271A7F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0A2396" w14:paraId="217EA910" w14:textId="77777777" w:rsidTr="000A2396">
        <w:trPr>
          <w:cantSplit/>
          <w:jc w:val="center"/>
        </w:trPr>
        <w:tc>
          <w:tcPr>
            <w:tcW w:w="1617" w:type="dxa"/>
            <w:vAlign w:val="center"/>
          </w:tcPr>
          <w:p w14:paraId="1546C9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849" w:type="dxa"/>
            <w:vAlign w:val="center"/>
          </w:tcPr>
          <w:p w14:paraId="57A827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690868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закрыты платной подпиской)</w:t>
            </w:r>
          </w:p>
        </w:tc>
        <w:tc>
          <w:tcPr>
            <w:tcW w:w="1122" w:type="dxa"/>
            <w:vAlign w:val="center"/>
          </w:tcPr>
          <w:p w14:paraId="028BB8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4531C5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0A2396" w14:paraId="0CB78B32" w14:textId="77777777" w:rsidTr="000A2396">
        <w:trPr>
          <w:cantSplit/>
          <w:jc w:val="center"/>
        </w:trPr>
        <w:tc>
          <w:tcPr>
            <w:tcW w:w="1617" w:type="dxa"/>
            <w:vAlign w:val="center"/>
          </w:tcPr>
          <w:p w14:paraId="132895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170B25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21B6A2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</w:t>
            </w:r>
            <w:r>
              <w:rPr>
                <w:sz w:val="24"/>
              </w:rPr>
              <w:t>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768632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155C30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7863ADD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). Это 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</w:t>
      </w:r>
      <w:r>
        <w:rPr>
          <w:sz w:val="28"/>
        </w:rPr>
        <w:t>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2311FA0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29 представлено: дополнительные страницы сайтов конкурентов (просмотр 03.10.2026).</w:t>
      </w:r>
    </w:p>
    <w:p w14:paraId="03B203C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</w:t>
      </w:r>
      <w:r>
        <w:rPr>
          <w:sz w:val="28"/>
        </w:rPr>
        <w:t xml:space="preserve"> 29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0A2396" w14:paraId="02C28B9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5F4717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4550C9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475B91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1EE999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0A2396" w14:paraId="533C1B89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7C72C5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5A0414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698389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76486A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признак «раскрытие безопасности и соответствия»: ожидание рынка выше, чем у специализированных игроков</w:t>
            </w:r>
          </w:p>
        </w:tc>
      </w:tr>
      <w:tr w:rsidR="000A2396" w14:paraId="05972F7E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43F92B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48FBAB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9F51B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4B2280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0A2396" w14:paraId="058A2EA0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1405B4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39DD7C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00F8AB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», пробного </w:t>
            </w:r>
            <w:r>
              <w:rPr>
                <w:sz w:val="24"/>
              </w:rPr>
              <w:t>периода нет</w:t>
            </w:r>
          </w:p>
        </w:tc>
        <w:tc>
          <w:tcPr>
            <w:tcW w:w="2597" w:type="dxa"/>
            <w:vAlign w:val="center"/>
          </w:tcPr>
          <w:p w14:paraId="5EE155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0A2396" w14:paraId="372C32F9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212B51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15EF9B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24246A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241E3D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0A2396" w14:paraId="36131A5A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35AC51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2EC8FD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6FB8C8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1EE79A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0A2396" w14:paraId="472FFB6F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15E6AC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4D6C52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4F9A34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</w:t>
            </w:r>
            <w:r>
              <w:rPr>
                <w:sz w:val="24"/>
              </w:rPr>
              <w:t>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69E311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продавцом</w:t>
            </w:r>
          </w:p>
        </w:tc>
      </w:tr>
      <w:tr w:rsidR="000A2396" w14:paraId="1DD55837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16CDB0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6BE9F3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092B3F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); главная </w:t>
            </w:r>
            <w:r>
              <w:rPr>
                <w:sz w:val="24"/>
              </w:rPr>
              <w:t>страница заявляет более 600</w:t>
            </w:r>
          </w:p>
        </w:tc>
        <w:tc>
          <w:tcPr>
            <w:tcW w:w="2597" w:type="dxa"/>
            <w:vAlign w:val="center"/>
          </w:tcPr>
          <w:p w14:paraId="5B3510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 платформы</w:t>
            </w:r>
          </w:p>
        </w:tc>
      </w:tr>
      <w:tr w:rsidR="000A2396" w14:paraId="3C394FB7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1CA5EC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2569" w:type="dxa"/>
            <w:vAlign w:val="center"/>
          </w:tcPr>
          <w:p w14:paraId="2472B9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604C9A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 xml:space="preserve">, ролевой доступ, документы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75C25B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</w:t>
            </w:r>
            <w:r>
              <w:rPr>
                <w:sz w:val="24"/>
              </w:rPr>
              <w:t>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0A2396" w14:paraId="43390E03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7DB3FC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7CE94B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1CF037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469452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0A2396" w14:paraId="3E320DD6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7EDB61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4146D7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55D725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39BDB7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0A2396" w14:paraId="5CAFC44E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2149AA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22248F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6F9B48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33263A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0A2396" w14:paraId="78E51ED7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5E0ACA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5EFD61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3986AF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7F0B8B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0A2396" w14:paraId="5D7ED164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08DD24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26D203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61E04A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749A46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0A2396" w14:paraId="483606FB" w14:textId="77777777" w:rsidTr="000A2396">
        <w:trPr>
          <w:cantSplit/>
          <w:jc w:val="center"/>
        </w:trPr>
        <w:tc>
          <w:tcPr>
            <w:tcW w:w="1543" w:type="dxa"/>
            <w:vAlign w:val="center"/>
          </w:tcPr>
          <w:p w14:paraId="6533D3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Все семь</w:t>
            </w:r>
          </w:p>
        </w:tc>
        <w:tc>
          <w:tcPr>
            <w:tcW w:w="2569" w:type="dxa"/>
            <w:vAlign w:val="center"/>
          </w:tcPr>
          <w:p w14:paraId="104B7D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3B2788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76AF90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5BB6B74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</w:t>
      </w:r>
      <w:r>
        <w:rPr>
          <w:sz w:val="28"/>
        </w:rPr>
        <w:t xml:space="preserve">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</w:t>
      </w:r>
      <w:r>
        <w:rPr>
          <w:sz w:val="28"/>
        </w:rPr>
        <w:t xml:space="preserve">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индексы бизнес-моделей не изменились, так как оценка прозрачности в них не входит.</w:t>
      </w:r>
    </w:p>
    <w:p w14:paraId="0BA3094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Чувствительность: признак «прозрачные тарифы» по определению ЛР5 </w:t>
      </w:r>
      <w:r>
        <w:rPr>
          <w:sz w:val="28"/>
        </w:rPr>
        <w:t>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</w:t>
      </w:r>
      <w:r>
        <w:rPr>
          <w:sz w:val="28"/>
        </w:rPr>
        <w:t xml:space="preserve">ог 70 % в рыночный стандарт; тогда возможностью дифференциации остаются лестница тарифов 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</w:t>
      </w:r>
      <w:r>
        <w:rPr>
          <w:sz w:val="28"/>
        </w:rPr>
        <w:t>тта и Кано и бизнес-моделей не изменились, поэтому выводы ЛР5-ЛР7 остаются в силе.</w:t>
      </w:r>
    </w:p>
    <w:p w14:paraId="08A879E9" w14:textId="77777777" w:rsidR="000A2396" w:rsidRDefault="007E7498">
      <w:pPr>
        <w:pStyle w:val="2"/>
        <w:spacing w:before="360" w:after="360" w:line="360" w:lineRule="exact"/>
        <w:ind w:firstLine="709"/>
      </w:pPr>
      <w:bookmarkStart w:id="159" w:name="_3215296f04d1d8070b616c4aa9db9262828795f"/>
      <w:bookmarkStart w:id="160" w:name="_Toc242033061"/>
      <w:bookmarkEnd w:id="157"/>
      <w:r>
        <w:rPr>
          <w:b/>
          <w:sz w:val="28"/>
        </w:rPr>
        <w:t>Приложение Е (обязательное) Реестр просмотренных страниц сайтов</w:t>
      </w:r>
      <w:bookmarkEnd w:id="160"/>
    </w:p>
    <w:p w14:paraId="4259963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адрес каждой страницы, на которой основаны оценки по сайтам, цель просмотра и сделанный выво</w:t>
      </w:r>
      <w:r>
        <w:rPr>
          <w:sz w:val="28"/>
        </w:rPr>
        <w:t>д. Все страницы просмотрены 03.10.2026; адреса позволяют повторить проверку, а уровень достоверности от 1 до 5 показывает, насколько факт подтвержден первичным источником.</w:t>
      </w:r>
    </w:p>
    <w:p w14:paraId="01E3B8A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реестр просмотренных страниц сайтов конкурентов.</w:t>
      </w:r>
    </w:p>
    <w:p w14:paraId="182EE8B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 xml:space="preserve">Таблица </w:t>
      </w:r>
      <w:r>
        <w:rPr>
          <w:sz w:val="28"/>
        </w:rPr>
        <w:t>30 – Реестр просмотренных страниц сайтов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0"/>
        <w:gridCol w:w="1075"/>
        <w:gridCol w:w="1338"/>
        <w:gridCol w:w="2786"/>
        <w:gridCol w:w="1075"/>
        <w:gridCol w:w="1251"/>
        <w:gridCol w:w="1390"/>
      </w:tblGrid>
      <w:tr w:rsidR="000A2396" w14:paraId="7E8DA02A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9" w:type="dxa"/>
            <w:vAlign w:val="center"/>
          </w:tcPr>
          <w:p w14:paraId="5AA32B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075" w:type="dxa"/>
            <w:vAlign w:val="center"/>
          </w:tcPr>
          <w:p w14:paraId="40C979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338" w:type="dxa"/>
            <w:vAlign w:val="center"/>
          </w:tcPr>
          <w:p w14:paraId="0C391C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786" w:type="dxa"/>
            <w:vAlign w:val="center"/>
          </w:tcPr>
          <w:p w14:paraId="05FA59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Адрес</w:t>
            </w:r>
          </w:p>
        </w:tc>
        <w:tc>
          <w:tcPr>
            <w:tcW w:w="1075" w:type="dxa"/>
            <w:vAlign w:val="center"/>
          </w:tcPr>
          <w:p w14:paraId="7036B0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 просмотра</w:t>
            </w:r>
          </w:p>
        </w:tc>
        <w:tc>
          <w:tcPr>
            <w:tcW w:w="1251" w:type="dxa"/>
            <w:vAlign w:val="center"/>
          </w:tcPr>
          <w:p w14:paraId="7D0C86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90" w:type="dxa"/>
            <w:vAlign w:val="center"/>
          </w:tcPr>
          <w:p w14:paraId="64A08E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A2396" w14:paraId="321E943C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1A4662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075" w:type="dxa"/>
            <w:vAlign w:val="center"/>
          </w:tcPr>
          <w:p w14:paraId="19508E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42700C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5FA0F1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</w:t>
            </w:r>
          </w:p>
        </w:tc>
        <w:tc>
          <w:tcPr>
            <w:tcW w:w="1075" w:type="dxa"/>
            <w:vAlign w:val="center"/>
          </w:tcPr>
          <w:p w14:paraId="3C6813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7FCA3F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CF51B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Позиционирование на контроле качества и рисках</w:t>
            </w:r>
          </w:p>
        </w:tc>
      </w:tr>
      <w:tr w:rsidR="000A2396" w14:paraId="65B2058B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5A2994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75" w:type="dxa"/>
            <w:vAlign w:val="center"/>
          </w:tcPr>
          <w:p w14:paraId="08223A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243C4F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38D1F9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https://www.perfectxl.com/pricing/</w:t>
            </w:r>
          </w:p>
        </w:tc>
        <w:tc>
          <w:tcPr>
            <w:tcW w:w="1075" w:type="dxa"/>
            <w:vAlign w:val="center"/>
          </w:tcPr>
          <w:p w14:paraId="6A55FB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7F9E59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8D6DB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раскрыты частично</w:t>
            </w:r>
          </w:p>
        </w:tc>
      </w:tr>
      <w:tr w:rsidR="000A2396" w14:paraId="5744756A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798B84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75" w:type="dxa"/>
            <w:vAlign w:val="center"/>
          </w:tcPr>
          <w:p w14:paraId="78644F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3B3C26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0D8EF5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</w:t>
            </w:r>
          </w:p>
        </w:tc>
        <w:tc>
          <w:tcPr>
            <w:tcW w:w="1075" w:type="dxa"/>
            <w:vAlign w:val="center"/>
          </w:tcPr>
          <w:p w14:paraId="407BC6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1251" w:type="dxa"/>
            <w:vAlign w:val="center"/>
          </w:tcPr>
          <w:p w14:paraId="6780CF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53A761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Узкий инструмент без цен и без отзывов</w:t>
            </w:r>
          </w:p>
        </w:tc>
      </w:tr>
      <w:tr w:rsidR="000A2396" w14:paraId="0CE28527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785936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75" w:type="dxa"/>
            <w:vAlign w:val="center"/>
          </w:tcPr>
          <w:p w14:paraId="119EFC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1B3644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0BE034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https://www.operis.com/</w:t>
            </w:r>
          </w:p>
        </w:tc>
        <w:tc>
          <w:tcPr>
            <w:tcW w:w="1075" w:type="dxa"/>
            <w:vAlign w:val="center"/>
          </w:tcPr>
          <w:p w14:paraId="335D1A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и товар</w:t>
            </w:r>
          </w:p>
        </w:tc>
        <w:tc>
          <w:tcPr>
            <w:tcW w:w="1251" w:type="dxa"/>
            <w:vAlign w:val="center"/>
          </w:tcPr>
          <w:p w14:paraId="15DD35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625C60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Консалтинговый бизнес с надстройкой</w:t>
            </w:r>
          </w:p>
        </w:tc>
      </w:tr>
      <w:tr w:rsidR="000A2396" w14:paraId="2D5825A3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691AE4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075" w:type="dxa"/>
            <w:vAlign w:val="center"/>
          </w:tcPr>
          <w:p w14:paraId="47C5E9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0EA147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5C4548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</w:t>
            </w:r>
          </w:p>
        </w:tc>
        <w:tc>
          <w:tcPr>
            <w:tcW w:w="1075" w:type="dxa"/>
            <w:vAlign w:val="center"/>
          </w:tcPr>
          <w:p w14:paraId="6903B0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4D8D9F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D32B5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доверие и безопасность на первом экране</w:t>
            </w:r>
          </w:p>
        </w:tc>
      </w:tr>
      <w:tr w:rsidR="000A2396" w14:paraId="51EC4279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29A8B2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1075" w:type="dxa"/>
            <w:vAlign w:val="center"/>
          </w:tcPr>
          <w:p w14:paraId="47CF4C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76B9F6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5725F4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https://www.shortcut.ai/pricing</w:t>
            </w:r>
          </w:p>
        </w:tc>
        <w:tc>
          <w:tcPr>
            <w:tcW w:w="1075" w:type="dxa"/>
            <w:vAlign w:val="center"/>
          </w:tcPr>
          <w:p w14:paraId="662044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7EE0C5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FF555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</w:t>
            </w:r>
          </w:p>
        </w:tc>
      </w:tr>
      <w:tr w:rsidR="000A2396" w14:paraId="6706E859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6FBEFC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1075" w:type="dxa"/>
            <w:vAlign w:val="center"/>
          </w:tcPr>
          <w:p w14:paraId="0CE839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43E9F6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019E2A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</w:t>
            </w:r>
          </w:p>
        </w:tc>
        <w:tc>
          <w:tcPr>
            <w:tcW w:w="1075" w:type="dxa"/>
            <w:vAlign w:val="center"/>
          </w:tcPr>
          <w:p w14:paraId="2BD157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1928E5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10279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Простое предложение для массового пользователя</w:t>
            </w:r>
          </w:p>
        </w:tc>
      </w:tr>
      <w:tr w:rsidR="000A2396" w14:paraId="03602B30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0F0C9C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1075" w:type="dxa"/>
            <w:vAlign w:val="center"/>
          </w:tcPr>
          <w:p w14:paraId="71CBE3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35EB85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275C05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https://www.numerous.ai/pricing</w:t>
            </w:r>
          </w:p>
        </w:tc>
        <w:tc>
          <w:tcPr>
            <w:tcW w:w="1075" w:type="dxa"/>
            <w:vAlign w:val="center"/>
          </w:tcPr>
          <w:p w14:paraId="104F18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4566B5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05E0E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тариф</w:t>
            </w:r>
          </w:p>
        </w:tc>
      </w:tr>
      <w:tr w:rsidR="000A2396" w14:paraId="59BA03BF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1B6571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075" w:type="dxa"/>
            <w:vAlign w:val="center"/>
          </w:tcPr>
          <w:p w14:paraId="1DB6B9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0605E2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2ADB9C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</w:t>
            </w:r>
          </w:p>
        </w:tc>
        <w:tc>
          <w:tcPr>
            <w:tcW w:w="1075" w:type="dxa"/>
            <w:vAlign w:val="center"/>
          </w:tcPr>
          <w:p w14:paraId="4616AB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6ECBD8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D4E23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Платформа, а не инструмент проверки</w:t>
            </w:r>
          </w:p>
        </w:tc>
      </w:tr>
      <w:tr w:rsidR="000A2396" w14:paraId="0E1DE412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502EA6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075" w:type="dxa"/>
            <w:vAlign w:val="center"/>
          </w:tcPr>
          <w:p w14:paraId="28C6CB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6D7BF1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2786" w:type="dxa"/>
            <w:vAlign w:val="center"/>
          </w:tcPr>
          <w:p w14:paraId="46E44A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</w:t>
            </w:r>
          </w:p>
        </w:tc>
        <w:tc>
          <w:tcPr>
            <w:tcW w:w="1075" w:type="dxa"/>
            <w:vAlign w:val="center"/>
          </w:tcPr>
          <w:p w14:paraId="3EFE4C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251" w:type="dxa"/>
            <w:vAlign w:val="center"/>
          </w:tcPr>
          <w:p w14:paraId="3CDA23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78616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Сильная позиция в аудите</w:t>
            </w:r>
          </w:p>
        </w:tc>
      </w:tr>
      <w:tr w:rsidR="000A2396" w14:paraId="1A3B584F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2BC33D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11</w:t>
            </w:r>
          </w:p>
        </w:tc>
        <w:tc>
          <w:tcPr>
            <w:tcW w:w="1075" w:type="dxa"/>
            <w:vAlign w:val="center"/>
          </w:tcPr>
          <w:p w14:paraId="7C0877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6BEE99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3B8905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https://www.g2.com/search?query=shortcut</w:t>
            </w:r>
          </w:p>
        </w:tc>
        <w:tc>
          <w:tcPr>
            <w:tcW w:w="1075" w:type="dxa"/>
            <w:vAlign w:val="center"/>
          </w:tcPr>
          <w:p w14:paraId="12B2CE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0AF58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1EBB2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0A2396" w14:paraId="0B02D934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71B782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1075" w:type="dxa"/>
            <w:vAlign w:val="center"/>
          </w:tcPr>
          <w:p w14:paraId="282968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579E88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77D740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https://www.g2.com/search?query=datarails</w:t>
            </w:r>
          </w:p>
        </w:tc>
        <w:tc>
          <w:tcPr>
            <w:tcW w:w="1075" w:type="dxa"/>
            <w:vAlign w:val="center"/>
          </w:tcPr>
          <w:p w14:paraId="17D55B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F1FB4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E6C47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сильный репутационный профиль</w:t>
            </w:r>
          </w:p>
        </w:tc>
      </w:tr>
      <w:tr w:rsidR="000A2396" w14:paraId="1955FE1E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07534A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1075" w:type="dxa"/>
            <w:vAlign w:val="center"/>
          </w:tcPr>
          <w:p w14:paraId="2161BD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3DC102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3088A4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https://www.g2.com/search?query=perfectxl</w:t>
            </w:r>
          </w:p>
        </w:tc>
        <w:tc>
          <w:tcPr>
            <w:tcW w:w="1075" w:type="dxa"/>
            <w:vAlign w:val="center"/>
          </w:tcPr>
          <w:p w14:paraId="0523C2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47E096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E0CBA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публичных отзывов</w:t>
            </w:r>
          </w:p>
        </w:tc>
      </w:tr>
      <w:tr w:rsidR="000A2396" w14:paraId="33DB98A8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13027C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1075" w:type="dxa"/>
            <w:vAlign w:val="center"/>
          </w:tcPr>
          <w:p w14:paraId="616365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3D4B08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2786" w:type="dxa"/>
            <w:vAlign w:val="center"/>
          </w:tcPr>
          <w:p w14:paraId="02988F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https://www.g2.com/search?query=arixcel</w:t>
            </w:r>
          </w:p>
        </w:tc>
        <w:tc>
          <w:tcPr>
            <w:tcW w:w="1075" w:type="dxa"/>
            <w:vAlign w:val="center"/>
          </w:tcPr>
          <w:p w14:paraId="31D21C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64AB3A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17E128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отзыв</w:t>
            </w:r>
          </w:p>
        </w:tc>
      </w:tr>
      <w:tr w:rsidR="000A2396" w14:paraId="147096B3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0A7C3C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1075" w:type="dxa"/>
            <w:vAlign w:val="center"/>
          </w:tcPr>
          <w:p w14:paraId="5B3A06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5C06CB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0BC588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34197C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50BD21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90" w:type="dxa"/>
            <w:vAlign w:val="center"/>
          </w:tcPr>
          <w:p w14:paraId="02C9D8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Видимость в магазине низкая</w:t>
            </w:r>
          </w:p>
        </w:tc>
      </w:tr>
      <w:tr w:rsidR="000A2396" w14:paraId="271BB300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3E521F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  <w:tc>
          <w:tcPr>
            <w:tcW w:w="1075" w:type="dxa"/>
            <w:vAlign w:val="center"/>
          </w:tcPr>
          <w:p w14:paraId="6F9FC2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5EEA2F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2786" w:type="dxa"/>
            <w:vAlign w:val="center"/>
          </w:tcPr>
          <w:p w14:paraId="592AC0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https://appsource.microsoft.com/</w:t>
            </w:r>
          </w:p>
        </w:tc>
        <w:tc>
          <w:tcPr>
            <w:tcW w:w="1075" w:type="dxa"/>
            <w:vAlign w:val="center"/>
          </w:tcPr>
          <w:p w14:paraId="5837BA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1251" w:type="dxa"/>
            <w:vAlign w:val="center"/>
          </w:tcPr>
          <w:p w14:paraId="6CE99E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5968DE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Присутствует в магазине надстроек</w:t>
            </w:r>
          </w:p>
        </w:tc>
      </w:tr>
      <w:tr w:rsidR="000A2396" w14:paraId="01C7F7EC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6CAEE0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</w:t>
            </w:r>
          </w:p>
        </w:tc>
        <w:tc>
          <w:tcPr>
            <w:tcW w:w="1075" w:type="dxa"/>
            <w:vAlign w:val="center"/>
          </w:tcPr>
          <w:p w14:paraId="0BF189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4C4466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772B27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https://www.datasnipper.com/security</w:t>
            </w:r>
          </w:p>
        </w:tc>
        <w:tc>
          <w:tcPr>
            <w:tcW w:w="1075" w:type="dxa"/>
            <w:vAlign w:val="center"/>
          </w:tcPr>
          <w:p w14:paraId="4D95F1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0C680D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0ED7A4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подробный профиль безопасности среди специализированных игроков</w:t>
            </w:r>
          </w:p>
        </w:tc>
      </w:tr>
      <w:tr w:rsidR="000A2396" w14:paraId="662B5ADC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6F7EBE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  <w:tc>
          <w:tcPr>
            <w:tcW w:w="1075" w:type="dxa"/>
            <w:vAlign w:val="center"/>
          </w:tcPr>
          <w:p w14:paraId="6C537D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5A017E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06674B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https://www.datasnipper.com/pricing</w:t>
            </w:r>
          </w:p>
        </w:tc>
        <w:tc>
          <w:tcPr>
            <w:tcW w:w="1075" w:type="dxa"/>
            <w:vAlign w:val="center"/>
          </w:tcPr>
          <w:p w14:paraId="43B94B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368263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433513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вход через демо</w:t>
            </w:r>
          </w:p>
        </w:tc>
      </w:tr>
      <w:tr w:rsidR="000A2396" w14:paraId="2C17451A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284998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075" w:type="dxa"/>
            <w:vAlign w:val="center"/>
          </w:tcPr>
          <w:p w14:paraId="2A6CDD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2D818B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5DD8EE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https://knowledge.datasnipper.com/en/collections/1449483-integrations</w:t>
            </w:r>
          </w:p>
        </w:tc>
        <w:tc>
          <w:tcPr>
            <w:tcW w:w="1075" w:type="dxa"/>
            <w:vAlign w:val="center"/>
          </w:tcPr>
          <w:p w14:paraId="66455F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0E5E89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5BD241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документов аудита, не проверки формул</w:t>
            </w:r>
          </w:p>
        </w:tc>
      </w:tr>
      <w:tr w:rsidR="000A2396" w14:paraId="0B82C3C7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13C2D0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  <w:tc>
          <w:tcPr>
            <w:tcW w:w="1075" w:type="dxa"/>
            <w:vAlign w:val="center"/>
          </w:tcPr>
          <w:p w14:paraId="33B4B2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338" w:type="dxa"/>
            <w:vAlign w:val="center"/>
          </w:tcPr>
          <w:p w14:paraId="3633BD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79FA64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https://www.capterra.com/p/10002513/DataSnipper/</w:t>
            </w:r>
          </w:p>
        </w:tc>
        <w:tc>
          <w:tcPr>
            <w:tcW w:w="1075" w:type="dxa"/>
            <w:vAlign w:val="center"/>
          </w:tcPr>
          <w:p w14:paraId="15EB33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7B179B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3C36E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0A2396" w14:paraId="222873A3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329D68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1075" w:type="dxa"/>
            <w:vAlign w:val="center"/>
          </w:tcPr>
          <w:p w14:paraId="5BC5CE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4E9699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786" w:type="dxa"/>
            <w:vAlign w:val="center"/>
          </w:tcPr>
          <w:p w14:paraId="027EC3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https://datarails.com/pricing/</w:t>
            </w:r>
          </w:p>
        </w:tc>
        <w:tc>
          <w:tcPr>
            <w:tcW w:w="1075" w:type="dxa"/>
            <w:vAlign w:val="center"/>
          </w:tcPr>
          <w:p w14:paraId="542612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539511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8CD97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по запросу, длинный цикл продажи</w:t>
            </w:r>
          </w:p>
        </w:tc>
      </w:tr>
      <w:tr w:rsidR="000A2396" w14:paraId="7B346B75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04E90A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22</w:t>
            </w:r>
          </w:p>
        </w:tc>
        <w:tc>
          <w:tcPr>
            <w:tcW w:w="1075" w:type="dxa"/>
            <w:vAlign w:val="center"/>
          </w:tcPr>
          <w:p w14:paraId="7B48C6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31FBE4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2786" w:type="dxa"/>
            <w:vAlign w:val="center"/>
          </w:tcPr>
          <w:p w14:paraId="278908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https://trust.datarails.com/overview</w:t>
            </w:r>
          </w:p>
        </w:tc>
        <w:tc>
          <w:tcPr>
            <w:tcW w:w="1075" w:type="dxa"/>
            <w:vAlign w:val="center"/>
          </w:tcPr>
          <w:p w14:paraId="4F1C97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16DAA4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5CD890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</w:t>
            </w:r>
          </w:p>
        </w:tc>
      </w:tr>
      <w:tr w:rsidR="000A2396" w14:paraId="000C89F3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250B63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075" w:type="dxa"/>
            <w:vAlign w:val="center"/>
          </w:tcPr>
          <w:p w14:paraId="40F283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32BCC6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786" w:type="dxa"/>
            <w:vAlign w:val="center"/>
          </w:tcPr>
          <w:p w14:paraId="0F29A2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https://datarails.com/integrations/</w:t>
            </w:r>
          </w:p>
        </w:tc>
        <w:tc>
          <w:tcPr>
            <w:tcW w:w="1075" w:type="dxa"/>
            <w:vAlign w:val="center"/>
          </w:tcPr>
          <w:p w14:paraId="4B4678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1251" w:type="dxa"/>
            <w:vAlign w:val="center"/>
          </w:tcPr>
          <w:p w14:paraId="6996AC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5469F5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- барьер переключения</w:t>
            </w:r>
          </w:p>
        </w:tc>
      </w:tr>
      <w:tr w:rsidR="000A2396" w14:paraId="58C20D31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7C14E4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24</w:t>
            </w:r>
          </w:p>
        </w:tc>
        <w:tc>
          <w:tcPr>
            <w:tcW w:w="1075" w:type="dxa"/>
            <w:vAlign w:val="center"/>
          </w:tcPr>
          <w:p w14:paraId="4893B4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338" w:type="dxa"/>
            <w:vAlign w:val="center"/>
          </w:tcPr>
          <w:p w14:paraId="658278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786" w:type="dxa"/>
            <w:vAlign w:val="center"/>
          </w:tcPr>
          <w:p w14:paraId="59514E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https://www.capterra.com/p/177451/DataRails/</w:t>
            </w:r>
          </w:p>
        </w:tc>
        <w:tc>
          <w:tcPr>
            <w:tcW w:w="1075" w:type="dxa"/>
            <w:vAlign w:val="center"/>
          </w:tcPr>
          <w:p w14:paraId="1F47CF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0EF7B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E5FB5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Сильный репутационный профиль</w:t>
            </w:r>
          </w:p>
        </w:tc>
      </w:tr>
      <w:tr w:rsidR="000A2396" w14:paraId="19C037AF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278105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25</w:t>
            </w:r>
          </w:p>
        </w:tc>
        <w:tc>
          <w:tcPr>
            <w:tcW w:w="1075" w:type="dxa"/>
            <w:vAlign w:val="center"/>
          </w:tcPr>
          <w:p w14:paraId="1BAA39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338" w:type="dxa"/>
            <w:vAlign w:val="center"/>
          </w:tcPr>
          <w:p w14:paraId="6C7575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2786" w:type="dxa"/>
            <w:vAlign w:val="center"/>
          </w:tcPr>
          <w:p w14:paraId="711C38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https://www.arixcel.com/explorer/download</w:t>
            </w:r>
          </w:p>
        </w:tc>
        <w:tc>
          <w:tcPr>
            <w:tcW w:w="1075" w:type="dxa"/>
            <w:vAlign w:val="center"/>
          </w:tcPr>
          <w:p w14:paraId="62A3FC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48199D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9CE48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опубликована, лестницы тарифов нет</w:t>
            </w:r>
          </w:p>
        </w:tc>
      </w:tr>
      <w:tr w:rsidR="000A2396" w14:paraId="428B8579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7E24FE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26</w:t>
            </w:r>
          </w:p>
        </w:tc>
        <w:tc>
          <w:tcPr>
            <w:tcW w:w="1075" w:type="dxa"/>
            <w:vAlign w:val="center"/>
          </w:tcPr>
          <w:p w14:paraId="6C4845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338" w:type="dxa"/>
            <w:vAlign w:val="center"/>
          </w:tcPr>
          <w:p w14:paraId="2B9DD9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786" w:type="dxa"/>
            <w:vAlign w:val="center"/>
          </w:tcPr>
          <w:p w14:paraId="61A418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https://www.operisanalysiskit.com/oak-price/</w:t>
            </w:r>
          </w:p>
        </w:tc>
        <w:tc>
          <w:tcPr>
            <w:tcW w:w="1075" w:type="dxa"/>
            <w:vAlign w:val="center"/>
          </w:tcPr>
          <w:p w14:paraId="6F5980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5795B9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60C57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Единичная цена, продажа без консультанта</w:t>
            </w:r>
          </w:p>
        </w:tc>
      </w:tr>
      <w:tr w:rsidR="000A2396" w14:paraId="5F3B0A1B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7D8C4A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27</w:t>
            </w:r>
          </w:p>
        </w:tc>
        <w:tc>
          <w:tcPr>
            <w:tcW w:w="1075" w:type="dxa"/>
            <w:vAlign w:val="center"/>
          </w:tcPr>
          <w:p w14:paraId="0A1A83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338" w:type="dxa"/>
            <w:vAlign w:val="center"/>
          </w:tcPr>
          <w:p w14:paraId="362FE0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786" w:type="dxa"/>
            <w:vAlign w:val="center"/>
          </w:tcPr>
          <w:p w14:paraId="65BB15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https://shortcut.ai/privacy</w:t>
            </w:r>
          </w:p>
        </w:tc>
        <w:tc>
          <w:tcPr>
            <w:tcW w:w="1075" w:type="dxa"/>
            <w:vAlign w:val="center"/>
          </w:tcPr>
          <w:p w14:paraId="553A5A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3AB62C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79E4F2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раскрыта в центре приватности</w:t>
            </w:r>
          </w:p>
        </w:tc>
      </w:tr>
      <w:tr w:rsidR="000A2396" w14:paraId="176FE675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76FF8E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28</w:t>
            </w:r>
          </w:p>
        </w:tc>
        <w:tc>
          <w:tcPr>
            <w:tcW w:w="1075" w:type="dxa"/>
            <w:vAlign w:val="center"/>
          </w:tcPr>
          <w:p w14:paraId="4517B0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38DD51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786" w:type="dxa"/>
            <w:vAlign w:val="center"/>
          </w:tcPr>
          <w:p w14:paraId="1D9A65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47236E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251" w:type="dxa"/>
            <w:vAlign w:val="center"/>
          </w:tcPr>
          <w:p w14:paraId="355029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5F45E5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Путь от пробы к подписке без продавца</w:t>
            </w:r>
          </w:p>
        </w:tc>
      </w:tr>
      <w:tr w:rsidR="000A2396" w14:paraId="195FFF14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3AE8D0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075" w:type="dxa"/>
            <w:vAlign w:val="center"/>
          </w:tcPr>
          <w:p w14:paraId="109C28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51BFAC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786" w:type="dxa"/>
            <w:vAlign w:val="center"/>
          </w:tcPr>
          <w:p w14:paraId="413A77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https://numerous.ai/</w:t>
            </w:r>
          </w:p>
        </w:tc>
        <w:tc>
          <w:tcPr>
            <w:tcW w:w="1075" w:type="dxa"/>
            <w:vAlign w:val="center"/>
          </w:tcPr>
          <w:p w14:paraId="7B10E8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52C0CB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495D3F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  <w:tr w:rsidR="000A2396" w14:paraId="0EEA0A76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12C95D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075" w:type="dxa"/>
            <w:vAlign w:val="center"/>
          </w:tcPr>
          <w:p w14:paraId="5204DF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338" w:type="dxa"/>
            <w:vAlign w:val="center"/>
          </w:tcPr>
          <w:p w14:paraId="1FECAE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786" w:type="dxa"/>
            <w:vAlign w:val="center"/>
          </w:tcPr>
          <w:p w14:paraId="55E90C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https://www.trustpilot.com/review/numerous.ai</w:t>
            </w:r>
          </w:p>
        </w:tc>
        <w:tc>
          <w:tcPr>
            <w:tcW w:w="1075" w:type="dxa"/>
            <w:vAlign w:val="center"/>
          </w:tcPr>
          <w:p w14:paraId="688532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59017A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28CE56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 политики пробного периода</w:t>
            </w:r>
          </w:p>
        </w:tc>
      </w:tr>
      <w:tr w:rsidR="000A2396" w14:paraId="7366094E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439FF9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</w:t>
            </w:r>
          </w:p>
        </w:tc>
        <w:tc>
          <w:tcPr>
            <w:tcW w:w="1075" w:type="dxa"/>
            <w:vAlign w:val="center"/>
          </w:tcPr>
          <w:p w14:paraId="6B2449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6A12E2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2786" w:type="dxa"/>
            <w:vAlign w:val="center"/>
          </w:tcPr>
          <w:p w14:paraId="718312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https://www.perfectxl.com/products/perfectxl-formula-inspector/free-trial-vdependents/</w:t>
            </w:r>
          </w:p>
        </w:tc>
        <w:tc>
          <w:tcPr>
            <w:tcW w:w="1075" w:type="dxa"/>
            <w:vAlign w:val="center"/>
          </w:tcPr>
          <w:p w14:paraId="4C7BF1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</w:t>
            </w:r>
          </w:p>
        </w:tc>
        <w:tc>
          <w:tcPr>
            <w:tcW w:w="1251" w:type="dxa"/>
            <w:vAlign w:val="center"/>
          </w:tcPr>
          <w:p w14:paraId="49DBD0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390" w:type="dxa"/>
            <w:vAlign w:val="center"/>
          </w:tcPr>
          <w:p w14:paraId="10DC6D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</w:t>
            </w:r>
          </w:p>
        </w:tc>
      </w:tr>
      <w:tr w:rsidR="000A2396" w14:paraId="25A2D4A7" w14:textId="77777777" w:rsidTr="000A2396">
        <w:trPr>
          <w:cantSplit/>
          <w:jc w:val="center"/>
        </w:trPr>
        <w:tc>
          <w:tcPr>
            <w:tcW w:w="439" w:type="dxa"/>
            <w:vAlign w:val="center"/>
          </w:tcPr>
          <w:p w14:paraId="2C7FFD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32</w:t>
            </w:r>
          </w:p>
        </w:tc>
        <w:tc>
          <w:tcPr>
            <w:tcW w:w="1075" w:type="dxa"/>
            <w:vAlign w:val="center"/>
          </w:tcPr>
          <w:p w14:paraId="452953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338" w:type="dxa"/>
            <w:vAlign w:val="center"/>
          </w:tcPr>
          <w:p w14:paraId="5D6AA6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2786" w:type="dxa"/>
            <w:vAlign w:val="center"/>
          </w:tcPr>
          <w:p w14:paraId="5F8BBC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https://www.perfectxl.com/legal/privacy-policy/</w:t>
            </w:r>
          </w:p>
        </w:tc>
        <w:tc>
          <w:tcPr>
            <w:tcW w:w="1075" w:type="dxa"/>
            <w:vAlign w:val="center"/>
          </w:tcPr>
          <w:p w14:paraId="0ECEA0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1251" w:type="dxa"/>
            <w:vAlign w:val="center"/>
          </w:tcPr>
          <w:p w14:paraId="27E10E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90" w:type="dxa"/>
            <w:vAlign w:val="center"/>
          </w:tcPr>
          <w:p w14:paraId="0006F2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не раскрыта</w:t>
            </w:r>
          </w:p>
        </w:tc>
      </w:tr>
    </w:tbl>
    <w:p w14:paraId="72C4E0F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Реестр показывает, что основные выводы ЛР5 опираются на первичные источники: главные страницы, страницы цен, безопасности и отзывов самих продуктов и каталогов. Страницы с </w:t>
      </w:r>
      <w:r>
        <w:rPr>
          <w:sz w:val="28"/>
        </w:rPr>
        <w:t>достоверностью 3 и 4 (в том числе результаты поиска в каталоге надстроек) использованы как поддерживающие, а не как единственное основание вывода.</w:t>
      </w:r>
    </w:p>
    <w:p w14:paraId="05F8149E" w14:textId="77777777" w:rsidR="000A2396" w:rsidRDefault="007E7498">
      <w:pPr>
        <w:pStyle w:val="1"/>
        <w:pageBreakBefore/>
        <w:spacing w:before="0" w:after="360" w:line="360" w:lineRule="exact"/>
        <w:ind w:firstLine="709"/>
      </w:pPr>
      <w:bookmarkStart w:id="161" w:name="_7d2452439ad5e56bc037d965140d900a0820b0e"/>
      <w:bookmarkStart w:id="162" w:name="_Toc242033062"/>
      <w:bookmarkEnd w:id="159"/>
      <w:bookmarkEnd w:id="127"/>
      <w:r>
        <w:rPr>
          <w:b/>
          <w:sz w:val="28"/>
        </w:rPr>
        <w:lastRenderedPageBreak/>
        <w:t>5 ЛАБОРАТОРНАЯ РАБОТА №6. ЦЕННОСТНОЕ ПРЕДЛОЖЕНИЕ, БИЗНЕС-МОДЕЛЬ КАНВАС, СЦЕНАРИИ, ЭКРАНЫ И РЕЛИЗЫ</w:t>
      </w:r>
      <w:bookmarkEnd w:id="162"/>
    </w:p>
    <w:p w14:paraId="193BA8A0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6: ценностное предложение, Канвас, сценарии, экраны и деление на релизы.</w:t>
      </w:r>
    </w:p>
    <w:p w14:paraId="20C0B095" w14:textId="77777777" w:rsidR="000A2396" w:rsidRDefault="007E7498">
      <w:pPr>
        <w:pStyle w:val="2"/>
        <w:spacing w:before="360" w:after="360" w:line="360" w:lineRule="exact"/>
        <w:ind w:firstLine="709"/>
      </w:pPr>
      <w:bookmarkStart w:id="163" w:name="_0224cd6e8aacf7183aad8c8e8d41ce64a2d8022"/>
      <w:bookmarkStart w:id="164" w:name="_Toc242033063"/>
      <w:r>
        <w:rPr>
          <w:b/>
          <w:sz w:val="28"/>
        </w:rPr>
        <w:t>5.1 Цель работы</w:t>
      </w:r>
      <w:bookmarkEnd w:id="164"/>
    </w:p>
    <w:p w14:paraId="1B430F4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работы: превратить результаты анализа рынка, спроса, конкурентов и цифрового товара (ЛР1-ЛР5) в проверяемое ценностное п</w:t>
      </w:r>
      <w:r>
        <w:rPr>
          <w:sz w:val="28"/>
        </w:rPr>
        <w:t xml:space="preserve">редложение и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[1], собрать бизнес-модель по Канвасу [2], сформулировать бизнес-логику и пользовательские сценарии [3], перейти к страницам и экранам [4] и разделить разработку на релизы [5].</w:t>
      </w:r>
    </w:p>
    <w:p w14:paraId="76AE1E1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банк из 14 источников и 12 выводов анализа; выделены и оценены шесть проблем клиентов, сформулированы четыре ценностных предложения, три цифровых товара и три единицы монетизации; заполнен Канвас по девяти бло</w:t>
      </w:r>
      <w:r>
        <w:rPr>
          <w:sz w:val="28"/>
        </w:rPr>
        <w:t>кам; описаны 5 ролей, 10 сценариев, 18 функциональных требований и 8 инициатив; спроектированы 14 страниц и экранов и составлен релизный план с 24 единицами разработки. Результаты сверены с ПЗ1 и ПЗ4 [6].</w:t>
      </w:r>
    </w:p>
    <w:p w14:paraId="10C61A0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Все оценки в книгах получены по просмотренным стран</w:t>
      </w:r>
      <w:r>
        <w:rPr>
          <w:sz w:val="28"/>
        </w:rPr>
        <w:t xml:space="preserve">ицам и расчетам предыдущих работ и являются допущениями аналитика (Д-26); числа рынка, цен и воронки взяты из ЛР2-3, числа конкурентов - из ЛР4 и ЛР5. 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(разделы 2.5.1 и 2.5.2): страницы сайта и макеты экранов приложения, схемы ключев</w:t>
      </w:r>
      <w:r>
        <w:rPr>
          <w:sz w:val="28"/>
        </w:rPr>
        <w:t>ых экранов приведены в разделе 2.5, дальнейшая доработка - в приложении Б. Итоговые паспорта, карта пути пользователя, реестры и контрольные листы методик приведены в приложении Ж.</w:t>
      </w:r>
    </w:p>
    <w:p w14:paraId="1AE129C7" w14:textId="77777777" w:rsidR="000A2396" w:rsidRDefault="007E7498">
      <w:pPr>
        <w:pStyle w:val="2"/>
        <w:spacing w:before="360" w:after="360" w:line="360" w:lineRule="exact"/>
        <w:ind w:firstLine="709"/>
      </w:pPr>
      <w:bookmarkStart w:id="165" w:name="_42969ccd5bbc2227c2e65536e6b2277989936e5"/>
      <w:bookmarkStart w:id="166" w:name="_Toc242033064"/>
      <w:bookmarkEnd w:id="163"/>
      <w:r>
        <w:rPr>
          <w:b/>
          <w:sz w:val="28"/>
        </w:rPr>
        <w:t>5.2 Ход работы</w:t>
      </w:r>
      <w:bookmarkEnd w:id="166"/>
    </w:p>
    <w:p w14:paraId="4B0C89B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Работа выполнена по цепочке из пяти методик: каждая следующа</w:t>
      </w:r>
      <w:r>
        <w:rPr>
          <w:sz w:val="28"/>
        </w:rPr>
        <w:t xml:space="preserve">я использует результат предыдущей. Расчеты выполнены в пяти книгах </w:t>
      </w:r>
      <w:r>
        <w:rPr>
          <w:i/>
          <w:sz w:val="28"/>
        </w:rPr>
        <w:t>Excel</w:t>
      </w:r>
      <w:r>
        <w:rPr>
          <w:sz w:val="28"/>
        </w:rPr>
        <w:t xml:space="preserve"> и независимо пересчитаны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3B0C03D4" w14:textId="77777777" w:rsidR="000A2396" w:rsidRDefault="007E7498">
      <w:pPr>
        <w:pStyle w:val="3"/>
        <w:spacing w:before="360" w:after="360" w:line="360" w:lineRule="exact"/>
        <w:ind w:firstLine="709"/>
      </w:pPr>
      <w:bookmarkStart w:id="167" w:name="_ce8c8db2bd1f021f701413a98bce88b0dc0ff35"/>
      <w:r>
        <w:rPr>
          <w:b/>
        </w:rPr>
        <w:lastRenderedPageBreak/>
        <w:t>5.2.1 Банк источников и выводов анализа</w:t>
      </w:r>
    </w:p>
    <w:p w14:paraId="56FBA76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Банк источников объединяет отчеты ЛР1-ЛР5, страницы конкурентов и документы проекта. Он является общей дока</w:t>
      </w:r>
      <w:r>
        <w:rPr>
          <w:sz w:val="28"/>
        </w:rPr>
        <w:t>зательной базой для всех книг: каждый вывод далее имеет ссылку на запись банка.</w:t>
      </w:r>
    </w:p>
    <w:p w14:paraId="0F519D3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банк источников.</w:t>
      </w:r>
    </w:p>
    <w:p w14:paraId="49082FE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 – Банк источников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46"/>
        <w:gridCol w:w="1217"/>
        <w:gridCol w:w="1552"/>
        <w:gridCol w:w="3734"/>
        <w:gridCol w:w="1806"/>
      </w:tblGrid>
      <w:tr w:rsidR="000A2396" w14:paraId="63E2AC2C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45" w:type="dxa"/>
            <w:vAlign w:val="center"/>
          </w:tcPr>
          <w:p w14:paraId="5A2369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217" w:type="dxa"/>
            <w:vAlign w:val="center"/>
          </w:tcPr>
          <w:p w14:paraId="1B9C85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552" w:type="dxa"/>
            <w:vAlign w:val="center"/>
          </w:tcPr>
          <w:p w14:paraId="5EB1B3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Объект</w:t>
            </w:r>
          </w:p>
        </w:tc>
        <w:tc>
          <w:tcPr>
            <w:tcW w:w="3734" w:type="dxa"/>
            <w:vAlign w:val="center"/>
          </w:tcPr>
          <w:p w14:paraId="624BDC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</w:t>
            </w:r>
          </w:p>
        </w:tc>
        <w:tc>
          <w:tcPr>
            <w:tcW w:w="1806" w:type="dxa"/>
            <w:vAlign w:val="center"/>
          </w:tcPr>
          <w:p w14:paraId="13634F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0A2396" w14:paraId="32FCE179" w14:textId="77777777" w:rsidTr="000A2396">
        <w:trPr>
          <w:cantSplit/>
          <w:jc w:val="center"/>
        </w:trPr>
        <w:tc>
          <w:tcPr>
            <w:tcW w:w="1045" w:type="dxa"/>
            <w:vAlign w:val="center"/>
          </w:tcPr>
          <w:p w14:paraId="09F400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SRC-001</w:t>
            </w:r>
          </w:p>
        </w:tc>
        <w:tc>
          <w:tcPr>
            <w:tcW w:w="1217" w:type="dxa"/>
            <w:vAlign w:val="center"/>
          </w:tcPr>
          <w:p w14:paraId="70D1A8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ЛР1</w:t>
            </w:r>
          </w:p>
        </w:tc>
        <w:tc>
          <w:tcPr>
            <w:tcW w:w="1552" w:type="dxa"/>
            <w:vAlign w:val="center"/>
          </w:tcPr>
          <w:p w14:paraId="36391E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запросы о таблицах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485E4C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намерений 4 578 запросов: проблемные 36,6 %,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45,3 %, проверка 8,6 %, услуги 2,3 %</w:t>
            </w:r>
          </w:p>
        </w:tc>
        <w:tc>
          <w:tcPr>
            <w:tcW w:w="1806" w:type="dxa"/>
            <w:vAlign w:val="center"/>
          </w:tcPr>
          <w:p w14:paraId="64A1EC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766EC03A" w14:textId="77777777" w:rsidTr="000A2396">
        <w:trPr>
          <w:cantSplit/>
          <w:jc w:val="center"/>
        </w:trPr>
        <w:tc>
          <w:tcPr>
            <w:tcW w:w="1045" w:type="dxa"/>
            <w:vAlign w:val="center"/>
          </w:tcPr>
          <w:p w14:paraId="2A62A9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SRC-002</w:t>
            </w:r>
          </w:p>
        </w:tc>
        <w:tc>
          <w:tcPr>
            <w:tcW w:w="1217" w:type="dxa"/>
            <w:vAlign w:val="center"/>
          </w:tcPr>
          <w:p w14:paraId="260536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ЛР2-3</w:t>
            </w:r>
          </w:p>
        </w:tc>
        <w:tc>
          <w:tcPr>
            <w:tcW w:w="1552" w:type="dxa"/>
            <w:vAlign w:val="center"/>
          </w:tcPr>
          <w:p w14:paraId="310AA1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3734" w:type="dxa"/>
            <w:vAlign w:val="center"/>
          </w:tcPr>
          <w:p w14:paraId="7FE95D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год; индекс платежеспособности сегментов 2,4</w:t>
            </w:r>
          </w:p>
        </w:tc>
        <w:tc>
          <w:tcPr>
            <w:tcW w:w="1806" w:type="dxa"/>
            <w:vAlign w:val="center"/>
          </w:tcPr>
          <w:p w14:paraId="36B91B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03DB1AE7" w14:textId="77777777" w:rsidTr="000A2396">
        <w:trPr>
          <w:cantSplit/>
          <w:jc w:val="center"/>
        </w:trPr>
        <w:tc>
          <w:tcPr>
            <w:tcW w:w="1045" w:type="dxa"/>
            <w:vAlign w:val="center"/>
          </w:tcPr>
          <w:p w14:paraId="11D174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SRC-003</w:t>
            </w:r>
          </w:p>
        </w:tc>
        <w:tc>
          <w:tcPr>
            <w:tcW w:w="1217" w:type="dxa"/>
            <w:vAlign w:val="center"/>
          </w:tcPr>
          <w:p w14:paraId="2B6377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ЛР4</w:t>
            </w:r>
          </w:p>
        </w:tc>
        <w:tc>
          <w:tcPr>
            <w:tcW w:w="1552" w:type="dxa"/>
            <w:vAlign w:val="center"/>
          </w:tcPr>
          <w:p w14:paraId="21E10C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</w:t>
            </w:r>
          </w:p>
        </w:tc>
        <w:tc>
          <w:tcPr>
            <w:tcW w:w="3734" w:type="dxa"/>
            <w:vAlign w:val="center"/>
          </w:tcPr>
          <w:p w14:paraId="51A22D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Заменители дают 73 % релевантного трафика; 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52 %</w:t>
            </w:r>
          </w:p>
        </w:tc>
        <w:tc>
          <w:tcPr>
            <w:tcW w:w="1806" w:type="dxa"/>
            <w:vAlign w:val="center"/>
          </w:tcPr>
          <w:p w14:paraId="55BE62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21E7F0DC" w14:textId="77777777" w:rsidTr="000A2396">
        <w:trPr>
          <w:cantSplit/>
          <w:jc w:val="center"/>
        </w:trPr>
        <w:tc>
          <w:tcPr>
            <w:tcW w:w="1045" w:type="dxa"/>
            <w:vAlign w:val="center"/>
          </w:tcPr>
          <w:p w14:paraId="07A3C3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SRC-004</w:t>
            </w:r>
          </w:p>
        </w:tc>
        <w:tc>
          <w:tcPr>
            <w:tcW w:w="1217" w:type="dxa"/>
            <w:vAlign w:val="center"/>
          </w:tcPr>
          <w:p w14:paraId="309FEA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01F26D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4C5C25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0 отзывов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1806" w:type="dxa"/>
            <w:vAlign w:val="center"/>
          </w:tcPr>
          <w:p w14:paraId="062A5A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439BA897" w14:textId="77777777" w:rsidTr="000A2396">
        <w:trPr>
          <w:cantSplit/>
          <w:jc w:val="center"/>
        </w:trPr>
        <w:tc>
          <w:tcPr>
            <w:tcW w:w="1045" w:type="dxa"/>
            <w:vAlign w:val="center"/>
          </w:tcPr>
          <w:p w14:paraId="5A0FE6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SRC-005</w:t>
            </w:r>
          </w:p>
        </w:tc>
        <w:tc>
          <w:tcPr>
            <w:tcW w:w="1217" w:type="dxa"/>
            <w:vAlign w:val="center"/>
          </w:tcPr>
          <w:p w14:paraId="2F0A16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1552" w:type="dxa"/>
            <w:vAlign w:val="center"/>
          </w:tcPr>
          <w:p w14:paraId="311155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734" w:type="dxa"/>
            <w:vAlign w:val="center"/>
          </w:tcPr>
          <w:p w14:paraId="011492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386 отзывов, 4,6</w:t>
            </w:r>
          </w:p>
        </w:tc>
        <w:tc>
          <w:tcPr>
            <w:tcW w:w="1806" w:type="dxa"/>
            <w:vAlign w:val="center"/>
          </w:tcPr>
          <w:p w14:paraId="0D48F9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00FD47F3" w14:textId="77777777" w:rsidTr="000A2396">
        <w:trPr>
          <w:cantSplit/>
          <w:jc w:val="center"/>
        </w:trPr>
        <w:tc>
          <w:tcPr>
            <w:tcW w:w="1045" w:type="dxa"/>
            <w:vAlign w:val="center"/>
          </w:tcPr>
          <w:p w14:paraId="459F77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SRC-006</w:t>
            </w:r>
          </w:p>
        </w:tc>
        <w:tc>
          <w:tcPr>
            <w:tcW w:w="1217" w:type="dxa"/>
            <w:vAlign w:val="center"/>
          </w:tcPr>
          <w:p w14:paraId="11BADB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488697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734" w:type="dxa"/>
            <w:vAlign w:val="center"/>
          </w:tcPr>
          <w:p w14:paraId="6E7A87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Отдельный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</w:t>
            </w:r>
          </w:p>
        </w:tc>
        <w:tc>
          <w:tcPr>
            <w:tcW w:w="1806" w:type="dxa"/>
            <w:vAlign w:val="center"/>
          </w:tcPr>
          <w:p w14:paraId="6DBCD9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2CA4D3A8" w14:textId="77777777" w:rsidTr="000A2396">
        <w:trPr>
          <w:cantSplit/>
          <w:jc w:val="center"/>
        </w:trPr>
        <w:tc>
          <w:tcPr>
            <w:tcW w:w="1045" w:type="dxa"/>
            <w:vAlign w:val="center"/>
          </w:tcPr>
          <w:p w14:paraId="0FBDF6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SRC-007</w:t>
            </w:r>
          </w:p>
        </w:tc>
        <w:tc>
          <w:tcPr>
            <w:tcW w:w="1217" w:type="dxa"/>
            <w:vAlign w:val="center"/>
          </w:tcPr>
          <w:p w14:paraId="0596AE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00BB75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32958F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806" w:type="dxa"/>
            <w:vAlign w:val="center"/>
          </w:tcPr>
          <w:p w14:paraId="2EB339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5B251767" w14:textId="77777777" w:rsidTr="000A2396">
        <w:trPr>
          <w:cantSplit/>
          <w:jc w:val="center"/>
        </w:trPr>
        <w:tc>
          <w:tcPr>
            <w:tcW w:w="1045" w:type="dxa"/>
            <w:vAlign w:val="center"/>
          </w:tcPr>
          <w:p w14:paraId="4A588D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SRC-008</w:t>
            </w:r>
          </w:p>
        </w:tc>
        <w:tc>
          <w:tcPr>
            <w:tcW w:w="1217" w:type="dxa"/>
            <w:vAlign w:val="center"/>
          </w:tcPr>
          <w:p w14:paraId="4247AC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2C114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734" w:type="dxa"/>
            <w:vAlign w:val="center"/>
          </w:tcPr>
          <w:p w14:paraId="544212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</w:t>
            </w:r>
          </w:p>
        </w:tc>
        <w:tc>
          <w:tcPr>
            <w:tcW w:w="1806" w:type="dxa"/>
            <w:vAlign w:val="center"/>
          </w:tcPr>
          <w:p w14:paraId="05C7C0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21D22F1C" w14:textId="77777777" w:rsidTr="000A2396">
        <w:trPr>
          <w:cantSplit/>
          <w:jc w:val="center"/>
        </w:trPr>
        <w:tc>
          <w:tcPr>
            <w:tcW w:w="1045" w:type="dxa"/>
            <w:vAlign w:val="center"/>
          </w:tcPr>
          <w:p w14:paraId="38FFB1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SRC-009</w:t>
            </w:r>
          </w:p>
        </w:tc>
        <w:tc>
          <w:tcPr>
            <w:tcW w:w="1217" w:type="dxa"/>
            <w:vAlign w:val="center"/>
          </w:tcPr>
          <w:p w14:paraId="4438D3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цен</w:t>
            </w:r>
          </w:p>
        </w:tc>
        <w:tc>
          <w:tcPr>
            <w:tcW w:w="1552" w:type="dxa"/>
            <w:vAlign w:val="center"/>
          </w:tcPr>
          <w:p w14:paraId="5317F9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734" w:type="dxa"/>
            <w:vAlign w:val="center"/>
          </w:tcPr>
          <w:p w14:paraId="59DE93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806" w:type="dxa"/>
            <w:vAlign w:val="center"/>
          </w:tcPr>
          <w:p w14:paraId="4ACFD2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453E6825" w14:textId="77777777" w:rsidTr="000A2396">
        <w:trPr>
          <w:cantSplit/>
          <w:jc w:val="center"/>
        </w:trPr>
        <w:tc>
          <w:tcPr>
            <w:tcW w:w="1045" w:type="dxa"/>
            <w:vAlign w:val="center"/>
          </w:tcPr>
          <w:p w14:paraId="17660D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SRC-010</w:t>
            </w:r>
          </w:p>
        </w:tc>
        <w:tc>
          <w:tcPr>
            <w:tcW w:w="1217" w:type="dxa"/>
            <w:vAlign w:val="center"/>
          </w:tcPr>
          <w:p w14:paraId="411186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Каталог</w:t>
            </w:r>
          </w:p>
        </w:tc>
        <w:tc>
          <w:tcPr>
            <w:tcW w:w="1552" w:type="dxa"/>
            <w:vAlign w:val="center"/>
          </w:tcPr>
          <w:p w14:paraId="586841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формулы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3734" w:type="dxa"/>
            <w:vAlign w:val="center"/>
          </w:tcPr>
          <w:p w14:paraId="32A04E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результат, по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- 138</w:t>
            </w:r>
          </w:p>
        </w:tc>
        <w:tc>
          <w:tcPr>
            <w:tcW w:w="1806" w:type="dxa"/>
            <w:vAlign w:val="center"/>
          </w:tcPr>
          <w:p w14:paraId="4AE4C3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22D5ACF6" w14:textId="77777777" w:rsidTr="000A2396">
        <w:trPr>
          <w:cantSplit/>
          <w:jc w:val="center"/>
        </w:trPr>
        <w:tc>
          <w:tcPr>
            <w:tcW w:w="1045" w:type="dxa"/>
            <w:vAlign w:val="center"/>
          </w:tcPr>
          <w:p w14:paraId="062E1A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SRC-011</w:t>
            </w:r>
          </w:p>
        </w:tc>
        <w:tc>
          <w:tcPr>
            <w:tcW w:w="1217" w:type="dxa"/>
            <w:vAlign w:val="center"/>
          </w:tcPr>
          <w:p w14:paraId="31C035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 проекта</w:t>
            </w:r>
          </w:p>
        </w:tc>
        <w:tc>
          <w:tcPr>
            <w:tcW w:w="1552" w:type="dxa"/>
            <w:vAlign w:val="center"/>
          </w:tcPr>
          <w:p w14:paraId="35BF43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концепция</w:t>
            </w:r>
          </w:p>
        </w:tc>
        <w:tc>
          <w:tcPr>
            <w:tcW w:w="3734" w:type="dxa"/>
            <w:vAlign w:val="center"/>
          </w:tcPr>
          <w:p w14:paraId="05925B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Ошибки есть в 86-94 % реальных таблиц;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-надстройки лидеров сами требуют </w:t>
            </w:r>
            <w:r>
              <w:rPr>
                <w:sz w:val="24"/>
              </w:rPr>
              <w:t>проверки</w:t>
            </w:r>
          </w:p>
        </w:tc>
        <w:tc>
          <w:tcPr>
            <w:tcW w:w="1806" w:type="dxa"/>
            <w:vAlign w:val="center"/>
          </w:tcPr>
          <w:p w14:paraId="5ACDC3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4A892EF6" w14:textId="77777777" w:rsidTr="000A2396">
        <w:trPr>
          <w:cantSplit/>
          <w:jc w:val="center"/>
        </w:trPr>
        <w:tc>
          <w:tcPr>
            <w:tcW w:w="1045" w:type="dxa"/>
            <w:vAlign w:val="center"/>
          </w:tcPr>
          <w:p w14:paraId="7A590D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SRC-012</w:t>
            </w:r>
          </w:p>
        </w:tc>
        <w:tc>
          <w:tcPr>
            <w:tcW w:w="1217" w:type="dxa"/>
            <w:vAlign w:val="center"/>
          </w:tcPr>
          <w:p w14:paraId="4573EA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0AF67B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734" w:type="dxa"/>
            <w:vAlign w:val="center"/>
          </w:tcPr>
          <w:p w14:paraId="2CDE2E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RSM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Mazars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</w:p>
        </w:tc>
        <w:tc>
          <w:tcPr>
            <w:tcW w:w="1806" w:type="dxa"/>
            <w:vAlign w:val="center"/>
          </w:tcPr>
          <w:p w14:paraId="62A40C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0112CE10" w14:textId="77777777" w:rsidTr="000A2396">
        <w:trPr>
          <w:cantSplit/>
          <w:jc w:val="center"/>
        </w:trPr>
        <w:tc>
          <w:tcPr>
            <w:tcW w:w="1045" w:type="dxa"/>
            <w:vAlign w:val="center"/>
          </w:tcPr>
          <w:p w14:paraId="0BDB62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SRC-013</w:t>
            </w:r>
          </w:p>
        </w:tc>
        <w:tc>
          <w:tcPr>
            <w:tcW w:w="1217" w:type="dxa"/>
            <w:vAlign w:val="center"/>
          </w:tcPr>
          <w:p w14:paraId="7A66EE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 страница</w:t>
            </w:r>
          </w:p>
        </w:tc>
        <w:tc>
          <w:tcPr>
            <w:tcW w:w="1552" w:type="dxa"/>
            <w:vAlign w:val="center"/>
          </w:tcPr>
          <w:p w14:paraId="59C683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3734" w:type="dxa"/>
            <w:vAlign w:val="center"/>
          </w:tcPr>
          <w:p w14:paraId="2FBAE9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Надстройка: логика формул, сравнение, карта формул; цены нет</w:t>
            </w:r>
          </w:p>
        </w:tc>
        <w:tc>
          <w:tcPr>
            <w:tcW w:w="1806" w:type="dxa"/>
            <w:vAlign w:val="center"/>
          </w:tcPr>
          <w:p w14:paraId="3095E2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1D20976B" w14:textId="77777777" w:rsidTr="000A2396">
        <w:trPr>
          <w:cantSplit/>
          <w:jc w:val="center"/>
        </w:trPr>
        <w:tc>
          <w:tcPr>
            <w:tcW w:w="1045" w:type="dxa"/>
            <w:vAlign w:val="center"/>
          </w:tcPr>
          <w:p w14:paraId="4977FD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SRC-014</w:t>
            </w:r>
          </w:p>
        </w:tc>
        <w:tc>
          <w:tcPr>
            <w:tcW w:w="1217" w:type="dxa"/>
            <w:vAlign w:val="center"/>
          </w:tcPr>
          <w:p w14:paraId="1B31C3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ЛР5</w:t>
            </w:r>
          </w:p>
        </w:tc>
        <w:tc>
          <w:tcPr>
            <w:tcW w:w="1552" w:type="dxa"/>
            <w:vAlign w:val="center"/>
          </w:tcPr>
          <w:p w14:paraId="5F34CD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734" w:type="dxa"/>
            <w:vAlign w:val="center"/>
          </w:tcPr>
          <w:p w14:paraId="07B9D9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Стандарт: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7); разрывы: поиск ошибок, безопасность, пробный доступ (по 3 из 7)</w:t>
            </w:r>
          </w:p>
        </w:tc>
        <w:tc>
          <w:tcPr>
            <w:tcW w:w="1806" w:type="dxa"/>
            <w:vAlign w:val="center"/>
          </w:tcPr>
          <w:p w14:paraId="7FD4AD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65D9A5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Четырнадцать записей покрывают спрос, рынок, конкуренцию, отзывы, цены, безопасность и проблему проекта. Больше всего опоры на собственные </w:t>
      </w:r>
      <w:r>
        <w:rPr>
          <w:sz w:val="28"/>
        </w:rPr>
        <w:lastRenderedPageBreak/>
        <w:t>результаты (ЛР1-ЛР5) и на страницы цен и главные страницы конкурентов, снятые 03.10.2026.</w:t>
      </w:r>
    </w:p>
    <w:p w14:paraId="4FF6FDD5" w14:textId="77777777" w:rsidR="000A2396" w:rsidRDefault="007E7498">
      <w:pPr>
        <w:pStyle w:val="3"/>
        <w:spacing w:before="360" w:after="360" w:line="360" w:lineRule="exact"/>
        <w:ind w:firstLine="709"/>
      </w:pPr>
      <w:bookmarkStart w:id="168" w:name="_d6b1e0606ccffbfea524c7b8890d7424ae6ef8d"/>
      <w:bookmarkEnd w:id="167"/>
      <w:r>
        <w:rPr>
          <w:b/>
        </w:rPr>
        <w:t>5.2.2 Ценностное предложени</w:t>
      </w:r>
      <w:r>
        <w:rPr>
          <w:b/>
        </w:rPr>
        <w:t>е и цифровой товар</w:t>
      </w:r>
    </w:p>
    <w:p w14:paraId="5174A26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требует выбрать опорную проблему по индексу, сопоставить ее с покрытием конкурентами и сформулировать ценностное предложение, цифровой товар и единицу монетизации. Индекс проблемы рассчитывается по частоте, интенсивности, срочности, незакрытос</w:t>
      </w:r>
      <w:r>
        <w:rPr>
          <w:sz w:val="28"/>
        </w:rPr>
        <w:t>ти конкурентами, готовности платить и доказательности.</w:t>
      </w:r>
    </w:p>
    <w:p w14:paraId="02864074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проблемы клиентов и их приоритет.</w:t>
      </w:r>
    </w:p>
    <w:p w14:paraId="7363541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 – Проблемы клиентов и их приоритет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0A2396" w14:paraId="426984A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449EE2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1E6A3D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6CBA6B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46C659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0A2396" w14:paraId="4A9E2B28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6513BF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41975B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66B078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1B0FDD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A2396" w14:paraId="3CD11CAA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30EA75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2DA78C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0FC7A8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7990A3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A2396" w14:paraId="791E1938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3D4570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2BF83C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</w:t>
            </w:r>
            <w:r>
              <w:rPr>
                <w:sz w:val="24"/>
              </w:rPr>
              <w:t>т от опыта проверяющего</w:t>
            </w:r>
          </w:p>
        </w:tc>
        <w:tc>
          <w:tcPr>
            <w:tcW w:w="1006" w:type="dxa"/>
            <w:vAlign w:val="center"/>
          </w:tcPr>
          <w:p w14:paraId="6D3123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111BF8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681948A4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12BA66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13F302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6CC3C9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E1B4B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0A2396" w14:paraId="12D2965C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2D04AF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27C4AE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F7791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6908D4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042261F1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33DF07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0E3A84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760C7E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5863B4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61417D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Критичны две проблемы: скрытые ошибки в формулах (индекс 86) и невозможно</w:t>
      </w:r>
      <w:r>
        <w:rPr>
          <w:sz w:val="28"/>
        </w:rPr>
        <w:t xml:space="preserve">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>-помощника (80). Именно они определяют ядро ценностного предложения; безопасность загрузки файлов и отсутствие передаваемого отчета образуют второй уровень.</w:t>
      </w:r>
    </w:p>
    <w:p w14:paraId="3BE3834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как конкуренты закрывают проблемы.</w:t>
      </w:r>
    </w:p>
    <w:p w14:paraId="222FEB0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 – Как конкуренты закрывают проблемы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68"/>
        <w:gridCol w:w="1248"/>
        <w:gridCol w:w="4645"/>
        <w:gridCol w:w="1494"/>
      </w:tblGrid>
      <w:tr w:rsidR="000A2396" w14:paraId="056EF9E9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67" w:type="dxa"/>
            <w:vAlign w:val="center"/>
          </w:tcPr>
          <w:p w14:paraId="235904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248" w:type="dxa"/>
            <w:vAlign w:val="center"/>
          </w:tcPr>
          <w:p w14:paraId="2906C8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4645" w:type="dxa"/>
            <w:vAlign w:val="center"/>
          </w:tcPr>
          <w:p w14:paraId="045052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решает</w:t>
            </w:r>
          </w:p>
        </w:tc>
        <w:tc>
          <w:tcPr>
            <w:tcW w:w="1494" w:type="dxa"/>
            <w:vAlign w:val="center"/>
          </w:tcPr>
          <w:p w14:paraId="186F6B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 (1-5)</w:t>
            </w:r>
          </w:p>
        </w:tc>
      </w:tr>
      <w:tr w:rsidR="000A2396" w14:paraId="17CF90F3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0D7616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643F8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789C3C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находят риски и ошибки формул</w:t>
            </w:r>
          </w:p>
        </w:tc>
        <w:tc>
          <w:tcPr>
            <w:tcW w:w="1494" w:type="dxa"/>
            <w:vAlign w:val="center"/>
          </w:tcPr>
          <w:p w14:paraId="1CCA4B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3B06AE2A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10F889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29C1C6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09F4AB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Автоматизирует ручной обзор структуры модели</w:t>
            </w:r>
          </w:p>
        </w:tc>
        <w:tc>
          <w:tcPr>
            <w:tcW w:w="1494" w:type="dxa"/>
            <w:vAlign w:val="center"/>
          </w:tcPr>
          <w:p w14:paraId="0A7163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712AD870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0A5442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5D9A09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645" w:type="dxa"/>
            <w:vAlign w:val="center"/>
          </w:tcPr>
          <w:p w14:paraId="796757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пакеты без цен, отзывов нет</w:t>
            </w:r>
          </w:p>
        </w:tc>
        <w:tc>
          <w:tcPr>
            <w:tcW w:w="1494" w:type="dxa"/>
            <w:vAlign w:val="center"/>
          </w:tcPr>
          <w:p w14:paraId="0C9CA9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A2396" w14:paraId="1A269D06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13BE3F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248" w:type="dxa"/>
            <w:vAlign w:val="center"/>
          </w:tcPr>
          <w:p w14:paraId="04845F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655F3C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на главной странице не показаны</w:t>
            </w:r>
          </w:p>
        </w:tc>
        <w:tc>
          <w:tcPr>
            <w:tcW w:w="1494" w:type="dxa"/>
            <w:vAlign w:val="center"/>
          </w:tcPr>
          <w:p w14:paraId="119B9E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A2396" w14:paraId="319A37B7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56629E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248" w:type="dxa"/>
            <w:vAlign w:val="center"/>
          </w:tcPr>
          <w:p w14:paraId="205A60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645" w:type="dxa"/>
            <w:vAlign w:val="center"/>
          </w:tcPr>
          <w:p w14:paraId="463379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формул показывает несогласованные формулы и жестко заданные числа</w:t>
            </w:r>
          </w:p>
        </w:tc>
        <w:tc>
          <w:tcPr>
            <w:tcW w:w="1494" w:type="dxa"/>
            <w:vAlign w:val="center"/>
          </w:tcPr>
          <w:p w14:paraId="3FC2DC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A2396" w14:paraId="688F942E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04583C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480861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048CD5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 прослеживает формулы до исходных файлов, заявленная точность 76 %</w:t>
            </w:r>
          </w:p>
        </w:tc>
        <w:tc>
          <w:tcPr>
            <w:tcW w:w="1494" w:type="dxa"/>
            <w:vAlign w:val="center"/>
          </w:tcPr>
          <w:p w14:paraId="29F2F4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A2396" w14:paraId="17C6CCEA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67349D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248" w:type="dxa"/>
            <w:vAlign w:val="center"/>
          </w:tcPr>
          <w:p w14:paraId="68863E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011C3B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>, нулевое хранение данных, частные шлюзы моделей</w:t>
            </w:r>
          </w:p>
        </w:tc>
        <w:tc>
          <w:tcPr>
            <w:tcW w:w="1494" w:type="dxa"/>
            <w:vAlign w:val="center"/>
          </w:tcPr>
          <w:p w14:paraId="332118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010915E3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40AFF9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248" w:type="dxa"/>
            <w:vAlign w:val="center"/>
          </w:tcPr>
          <w:p w14:paraId="3A054B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4645" w:type="dxa"/>
            <w:vAlign w:val="center"/>
          </w:tcPr>
          <w:p w14:paraId="782CB6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 ускоряет работу, но не проверяет результат</w:t>
            </w:r>
          </w:p>
        </w:tc>
        <w:tc>
          <w:tcPr>
            <w:tcW w:w="1494" w:type="dxa"/>
            <w:vAlign w:val="center"/>
          </w:tcPr>
          <w:p w14:paraId="6669B9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A2396" w14:paraId="0052A0E4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54994B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248" w:type="dxa"/>
            <w:vAlign w:val="center"/>
          </w:tcPr>
          <w:p w14:paraId="18049D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041ECB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Аудируемые отчеты, закрытие месяца и журнал изменений</w:t>
            </w:r>
          </w:p>
        </w:tc>
        <w:tc>
          <w:tcPr>
            <w:tcW w:w="1494" w:type="dxa"/>
            <w:vAlign w:val="center"/>
          </w:tcPr>
          <w:p w14:paraId="2C70D9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0A2396" w14:paraId="7DD3DA3C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7CF300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116064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645" w:type="dxa"/>
            <w:vAlign w:val="center"/>
          </w:tcPr>
          <w:p w14:paraId="39FD07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Доказательства аудита связываются с документами и сохраняются</w:t>
            </w:r>
          </w:p>
        </w:tc>
        <w:tc>
          <w:tcPr>
            <w:tcW w:w="1494" w:type="dxa"/>
            <w:vAlign w:val="center"/>
          </w:tcPr>
          <w:p w14:paraId="3B1A5F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63356029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436830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248" w:type="dxa"/>
            <w:vAlign w:val="center"/>
          </w:tcPr>
          <w:p w14:paraId="0F25E0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645" w:type="dxa"/>
            <w:vAlign w:val="center"/>
          </w:tcPr>
          <w:p w14:paraId="3B1E89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  <w:r>
              <w:rPr>
                <w:sz w:val="24"/>
              </w:rPr>
              <w:t>, отсутствие обучения на данных клиента</w:t>
            </w:r>
          </w:p>
        </w:tc>
        <w:tc>
          <w:tcPr>
            <w:tcW w:w="1494" w:type="dxa"/>
            <w:vAlign w:val="center"/>
          </w:tcPr>
          <w:p w14:paraId="1D8A71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3FA95980" w14:textId="77777777" w:rsidTr="000A2396">
        <w:trPr>
          <w:cantSplit/>
          <w:jc w:val="center"/>
        </w:trPr>
        <w:tc>
          <w:tcPr>
            <w:tcW w:w="1967" w:type="dxa"/>
            <w:vAlign w:val="center"/>
          </w:tcPr>
          <w:p w14:paraId="11B6F3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248" w:type="dxa"/>
            <w:vAlign w:val="center"/>
          </w:tcPr>
          <w:p w14:paraId="32B07F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645" w:type="dxa"/>
            <w:vAlign w:val="center"/>
          </w:tcPr>
          <w:p w14:paraId="38220B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за 18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результат требует проверки </w:t>
            </w:r>
            <w:r>
              <w:rPr>
                <w:sz w:val="24"/>
              </w:rPr>
              <w:t>пользователем</w:t>
            </w:r>
          </w:p>
        </w:tc>
        <w:tc>
          <w:tcPr>
            <w:tcW w:w="1494" w:type="dxa"/>
            <w:vAlign w:val="center"/>
          </w:tcPr>
          <w:p w14:paraId="0D2E2E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5EDB66D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Только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отчеты для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) закрыты сильно. Поиск ошибок формул покрыт специализированными инструментами умеренно (3-4), а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 не закрыта никем сильнее 3: это </w:t>
      </w:r>
      <w:r>
        <w:rPr>
          <w:sz w:val="28"/>
        </w:rPr>
        <w:t>и есть конкурентный пробел.</w:t>
      </w:r>
    </w:p>
    <w:p w14:paraId="2205B3D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ценностные предложения.</w:t>
      </w:r>
    </w:p>
    <w:p w14:paraId="4FD1994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 – Ценностные предложения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5"/>
        <w:gridCol w:w="1305"/>
        <w:gridCol w:w="5095"/>
        <w:gridCol w:w="985"/>
        <w:gridCol w:w="985"/>
      </w:tblGrid>
      <w:tr w:rsidR="000A2396" w14:paraId="3F16E07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5" w:type="dxa"/>
            <w:vAlign w:val="center"/>
          </w:tcPr>
          <w:p w14:paraId="36F2D0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305" w:type="dxa"/>
            <w:vAlign w:val="center"/>
          </w:tcPr>
          <w:p w14:paraId="1C245B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5096" w:type="dxa"/>
            <w:vAlign w:val="center"/>
          </w:tcPr>
          <w:p w14:paraId="39DA73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985" w:type="dxa"/>
            <w:vAlign w:val="center"/>
          </w:tcPr>
          <w:p w14:paraId="0C9429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985" w:type="dxa"/>
            <w:vAlign w:val="center"/>
          </w:tcPr>
          <w:p w14:paraId="2B0377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A2396" w14:paraId="534E6CD1" w14:textId="77777777" w:rsidTr="000A2396">
        <w:trPr>
          <w:cantSplit/>
          <w:jc w:val="center"/>
        </w:trPr>
        <w:tc>
          <w:tcPr>
            <w:tcW w:w="985" w:type="dxa"/>
            <w:vAlign w:val="center"/>
          </w:tcPr>
          <w:p w14:paraId="6BAE00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  <w:tc>
          <w:tcPr>
            <w:tcW w:w="1305" w:type="dxa"/>
            <w:vAlign w:val="center"/>
          </w:tcPr>
          <w:p w14:paraId="0D5750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096" w:type="dxa"/>
            <w:vAlign w:val="center"/>
          </w:tcPr>
          <w:p w14:paraId="69B06D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  <w:tc>
          <w:tcPr>
            <w:tcW w:w="985" w:type="dxa"/>
            <w:vAlign w:val="center"/>
          </w:tcPr>
          <w:p w14:paraId="305ACF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985" w:type="dxa"/>
            <w:vAlign w:val="center"/>
          </w:tcPr>
          <w:p w14:paraId="26DBA4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</w:t>
            </w:r>
            <w:r>
              <w:rPr>
                <w:sz w:val="24"/>
              </w:rPr>
              <w:t>отово</w:t>
            </w:r>
          </w:p>
        </w:tc>
      </w:tr>
      <w:tr w:rsidR="000A2396" w14:paraId="1EDFF3B5" w14:textId="77777777" w:rsidTr="000A2396">
        <w:trPr>
          <w:cantSplit/>
          <w:jc w:val="center"/>
        </w:trPr>
        <w:tc>
          <w:tcPr>
            <w:tcW w:w="985" w:type="dxa"/>
            <w:vAlign w:val="center"/>
          </w:tcPr>
          <w:p w14:paraId="02B183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VP-002</w:t>
            </w:r>
          </w:p>
        </w:tc>
        <w:tc>
          <w:tcPr>
            <w:tcW w:w="1305" w:type="dxa"/>
            <w:vAlign w:val="center"/>
          </w:tcPr>
          <w:p w14:paraId="6EFCEC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096" w:type="dxa"/>
            <w:vAlign w:val="center"/>
          </w:tcPr>
          <w:p w14:paraId="781549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тех, кто строит таблицы с помощью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-помощников,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независимо проверяет результат движком и показывает доказательство каждой ошибки, поэтому использование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не увеличивает риск.</w:t>
            </w:r>
          </w:p>
        </w:tc>
        <w:tc>
          <w:tcPr>
            <w:tcW w:w="985" w:type="dxa"/>
            <w:vAlign w:val="center"/>
          </w:tcPr>
          <w:p w14:paraId="63C383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985" w:type="dxa"/>
            <w:vAlign w:val="center"/>
          </w:tcPr>
          <w:p w14:paraId="5E8E94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A2396" w14:paraId="431FFF05" w14:textId="77777777" w:rsidTr="000A2396">
        <w:trPr>
          <w:cantSplit/>
          <w:jc w:val="center"/>
        </w:trPr>
        <w:tc>
          <w:tcPr>
            <w:tcW w:w="985" w:type="dxa"/>
            <w:vAlign w:val="center"/>
          </w:tcPr>
          <w:p w14:paraId="10953A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VP-003</w:t>
            </w:r>
          </w:p>
        </w:tc>
        <w:tc>
          <w:tcPr>
            <w:tcW w:w="1305" w:type="dxa"/>
            <w:vAlign w:val="center"/>
          </w:tcPr>
          <w:p w14:paraId="47FBA2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096" w:type="dxa"/>
            <w:vAlign w:val="center"/>
          </w:tcPr>
          <w:p w14:paraId="1BA838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компаний с финансовыми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проверяет файл без хранения содержимого дольше сессии и с </w:t>
            </w:r>
            <w:r>
              <w:rPr>
                <w:sz w:val="24"/>
              </w:rPr>
              <w:t xml:space="preserve">соблюдением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поэтому проверку можно разрешить без согласования с безопасностью.</w:t>
            </w:r>
          </w:p>
        </w:tc>
        <w:tc>
          <w:tcPr>
            <w:tcW w:w="985" w:type="dxa"/>
            <w:vAlign w:val="center"/>
          </w:tcPr>
          <w:p w14:paraId="1F95CE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985" w:type="dxa"/>
            <w:vAlign w:val="center"/>
          </w:tcPr>
          <w:p w14:paraId="512994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A2396" w14:paraId="52FCAA92" w14:textId="77777777" w:rsidTr="000A2396">
        <w:trPr>
          <w:cantSplit/>
          <w:jc w:val="center"/>
        </w:trPr>
        <w:tc>
          <w:tcPr>
            <w:tcW w:w="985" w:type="dxa"/>
            <w:vAlign w:val="center"/>
          </w:tcPr>
          <w:p w14:paraId="3D874B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VP-004</w:t>
            </w:r>
          </w:p>
        </w:tc>
        <w:tc>
          <w:tcPr>
            <w:tcW w:w="1305" w:type="dxa"/>
            <w:vAlign w:val="center"/>
          </w:tcPr>
          <w:p w14:paraId="0A56B1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096" w:type="dxa"/>
            <w:vAlign w:val="center"/>
          </w:tcPr>
          <w:p w14:paraId="3AF29F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консультантов и аудиторов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выдает отчет о проверке с перечнем находок и ссылками на ячейки, поэтому проверка модели становится передав</w:t>
            </w:r>
            <w:r>
              <w:rPr>
                <w:sz w:val="24"/>
              </w:rPr>
              <w:t>аемым документом, а не устным заверением.</w:t>
            </w:r>
          </w:p>
        </w:tc>
        <w:tc>
          <w:tcPr>
            <w:tcW w:w="985" w:type="dxa"/>
            <w:vAlign w:val="center"/>
          </w:tcPr>
          <w:p w14:paraId="08E8D1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985" w:type="dxa"/>
            <w:vAlign w:val="center"/>
          </w:tcPr>
          <w:p w14:paraId="66C5F2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228924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Четыре предложения построены по шаблону «для кого, какая проблема, какой механизм, какой результат». Ядро - </w:t>
      </w:r>
      <w:r>
        <w:rPr>
          <w:i/>
          <w:sz w:val="28"/>
        </w:rPr>
        <w:t>VP-001</w:t>
      </w:r>
      <w:r>
        <w:rPr>
          <w:sz w:val="28"/>
        </w:rPr>
        <w:t xml:space="preserve"> (независимая проверка с доказательством); </w:t>
      </w:r>
      <w:r>
        <w:rPr>
          <w:i/>
          <w:sz w:val="28"/>
        </w:rPr>
        <w:t>VP-002</w:t>
      </w:r>
      <w:r>
        <w:rPr>
          <w:sz w:val="28"/>
        </w:rPr>
        <w:t xml:space="preserve"> усиливает его для пользователей </w:t>
      </w:r>
      <w:r>
        <w:rPr>
          <w:i/>
          <w:sz w:val="28"/>
        </w:rPr>
        <w:t>AI</w:t>
      </w:r>
      <w:r>
        <w:rPr>
          <w:sz w:val="28"/>
        </w:rPr>
        <w:t xml:space="preserve">, </w:t>
      </w:r>
      <w:r>
        <w:rPr>
          <w:i/>
          <w:sz w:val="28"/>
        </w:rPr>
        <w:t>VP-003</w:t>
      </w:r>
      <w:r>
        <w:rPr>
          <w:sz w:val="28"/>
        </w:rPr>
        <w:t xml:space="preserve"> снимает барьер доверия, </w:t>
      </w:r>
      <w:r>
        <w:rPr>
          <w:i/>
          <w:sz w:val="28"/>
        </w:rPr>
        <w:t>VP-004</w:t>
      </w:r>
      <w:r>
        <w:rPr>
          <w:sz w:val="28"/>
        </w:rPr>
        <w:t xml:space="preserve"> дает передаваемый отчет.</w:t>
      </w:r>
    </w:p>
    <w:p w14:paraId="2981B06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цифровые товары.</w:t>
      </w:r>
    </w:p>
    <w:p w14:paraId="6F5A034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5 – Цифровые товары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80"/>
        <w:gridCol w:w="2294"/>
        <w:gridCol w:w="2091"/>
        <w:gridCol w:w="1979"/>
        <w:gridCol w:w="1911"/>
      </w:tblGrid>
      <w:tr w:rsidR="000A2396" w14:paraId="12B548F1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79" w:type="dxa"/>
            <w:vAlign w:val="center"/>
          </w:tcPr>
          <w:p w14:paraId="6B3C0D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94" w:type="dxa"/>
            <w:vAlign w:val="center"/>
          </w:tcPr>
          <w:p w14:paraId="79F165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Товар</w:t>
            </w:r>
          </w:p>
        </w:tc>
        <w:tc>
          <w:tcPr>
            <w:tcW w:w="2091" w:type="dxa"/>
            <w:vAlign w:val="center"/>
          </w:tcPr>
          <w:p w14:paraId="3CBF4C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979" w:type="dxa"/>
            <w:vAlign w:val="center"/>
          </w:tcPr>
          <w:p w14:paraId="11E16A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 описания</w:t>
            </w:r>
          </w:p>
        </w:tc>
        <w:tc>
          <w:tcPr>
            <w:tcW w:w="1911" w:type="dxa"/>
            <w:vAlign w:val="center"/>
          </w:tcPr>
          <w:p w14:paraId="0FB0F5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0A2396" w14:paraId="217D5DB4" w14:textId="77777777" w:rsidTr="000A2396">
        <w:trPr>
          <w:cantSplit/>
          <w:jc w:val="center"/>
        </w:trPr>
        <w:tc>
          <w:tcPr>
            <w:tcW w:w="1079" w:type="dxa"/>
            <w:vAlign w:val="center"/>
          </w:tcPr>
          <w:p w14:paraId="4FBC03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</w:p>
        </w:tc>
        <w:tc>
          <w:tcPr>
            <w:tcW w:w="2294" w:type="dxa"/>
            <w:vAlign w:val="center"/>
          </w:tcPr>
          <w:p w14:paraId="7AEE20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2091" w:type="dxa"/>
            <w:vAlign w:val="center"/>
          </w:tcPr>
          <w:p w14:paraId="1C6038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Веб-сервис</w:t>
            </w:r>
          </w:p>
        </w:tc>
        <w:tc>
          <w:tcPr>
            <w:tcW w:w="1979" w:type="dxa"/>
            <w:vAlign w:val="center"/>
          </w:tcPr>
          <w:p w14:paraId="3264FE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677C2A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0A2396" w14:paraId="74AAE0D4" w14:textId="77777777" w:rsidTr="000A2396">
        <w:trPr>
          <w:cantSplit/>
          <w:jc w:val="center"/>
        </w:trPr>
        <w:tc>
          <w:tcPr>
            <w:tcW w:w="1079" w:type="dxa"/>
            <w:vAlign w:val="center"/>
          </w:tcPr>
          <w:p w14:paraId="618080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PR-002</w:t>
            </w:r>
          </w:p>
        </w:tc>
        <w:tc>
          <w:tcPr>
            <w:tcW w:w="2294" w:type="dxa"/>
            <w:vAlign w:val="center"/>
          </w:tcPr>
          <w:p w14:paraId="19D764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091" w:type="dxa"/>
            <w:vAlign w:val="center"/>
          </w:tcPr>
          <w:p w14:paraId="7739F8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</w:t>
            </w:r>
          </w:p>
        </w:tc>
        <w:tc>
          <w:tcPr>
            <w:tcW w:w="1979" w:type="dxa"/>
            <w:vAlign w:val="center"/>
          </w:tcPr>
          <w:p w14:paraId="05F866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257AD7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  <w:tr w:rsidR="000A2396" w14:paraId="6F6BC21A" w14:textId="77777777" w:rsidTr="000A2396">
        <w:trPr>
          <w:cantSplit/>
          <w:jc w:val="center"/>
        </w:trPr>
        <w:tc>
          <w:tcPr>
            <w:tcW w:w="1079" w:type="dxa"/>
            <w:vAlign w:val="center"/>
          </w:tcPr>
          <w:p w14:paraId="5A802B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PR-003</w:t>
            </w:r>
          </w:p>
        </w:tc>
        <w:tc>
          <w:tcPr>
            <w:tcW w:w="2294" w:type="dxa"/>
            <w:vAlign w:val="center"/>
          </w:tcPr>
          <w:p w14:paraId="02069C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091" w:type="dxa"/>
            <w:vAlign w:val="center"/>
          </w:tcPr>
          <w:p w14:paraId="52B814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Командный сервис</w:t>
            </w:r>
          </w:p>
        </w:tc>
        <w:tc>
          <w:tcPr>
            <w:tcW w:w="1979" w:type="dxa"/>
            <w:vAlign w:val="center"/>
          </w:tcPr>
          <w:p w14:paraId="7B092F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11" w:type="dxa"/>
            <w:vAlign w:val="center"/>
          </w:tcPr>
          <w:p w14:paraId="2A7BEE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</w:t>
            </w:r>
          </w:p>
        </w:tc>
      </w:tr>
    </w:tbl>
    <w:p w14:paraId="1402564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Три товара соответствуют трем уровням: веб-аудит (</w:t>
      </w:r>
      <w:r>
        <w:rPr>
          <w:i/>
          <w:sz w:val="28"/>
        </w:rPr>
        <w:t>MVP</w:t>
      </w:r>
      <w:r>
        <w:rPr>
          <w:sz w:val="28"/>
        </w:rPr>
        <w:t xml:space="preserve">),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(бета </w:t>
      </w:r>
      <w:r>
        <w:rPr>
          <w:i/>
          <w:sz w:val="28"/>
        </w:rPr>
        <w:t>v1</w:t>
      </w:r>
      <w:r>
        <w:rPr>
          <w:sz w:val="28"/>
        </w:rPr>
        <w:t xml:space="preserve">) и командный сервис (следующий релиз). Все три полностью описаны по пяти элементам (задача, базовая функция, расширенные </w:t>
      </w:r>
      <w:r>
        <w:rPr>
          <w:sz w:val="28"/>
        </w:rPr>
        <w:t>функции, данные и алгоритмы, условия доступа).</w:t>
      </w:r>
    </w:p>
    <w:p w14:paraId="38B4E54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единицы монетизации.</w:t>
      </w:r>
    </w:p>
    <w:p w14:paraId="0ECD3F9F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6 – Единицы монетизации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73"/>
        <w:gridCol w:w="2355"/>
        <w:gridCol w:w="1134"/>
        <w:gridCol w:w="1570"/>
        <w:gridCol w:w="1570"/>
        <w:gridCol w:w="1853"/>
      </w:tblGrid>
      <w:tr w:rsidR="000A2396" w14:paraId="35AA40A1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72" w:type="dxa"/>
            <w:vAlign w:val="center"/>
          </w:tcPr>
          <w:p w14:paraId="730E74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355" w:type="dxa"/>
            <w:vAlign w:val="center"/>
          </w:tcPr>
          <w:p w14:paraId="0C8FA6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134" w:type="dxa"/>
            <w:vAlign w:val="center"/>
          </w:tcPr>
          <w:p w14:paraId="7DF36D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Цена, </w:t>
            </w:r>
            <w:r>
              <w:rPr>
                <w:b/>
                <w:i/>
                <w:sz w:val="24"/>
              </w:rPr>
              <w:t>EUR</w:t>
            </w:r>
          </w:p>
        </w:tc>
        <w:tc>
          <w:tcPr>
            <w:tcW w:w="1570" w:type="dxa"/>
            <w:vAlign w:val="center"/>
          </w:tcPr>
          <w:p w14:paraId="7EADF1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 в месяц</w:t>
            </w:r>
          </w:p>
        </w:tc>
        <w:tc>
          <w:tcPr>
            <w:tcW w:w="1570" w:type="dxa"/>
            <w:vAlign w:val="center"/>
          </w:tcPr>
          <w:p w14:paraId="722851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Потенциал</w:t>
            </w:r>
          </w:p>
        </w:tc>
        <w:tc>
          <w:tcPr>
            <w:tcW w:w="1853" w:type="dxa"/>
            <w:vAlign w:val="center"/>
          </w:tcPr>
          <w:p w14:paraId="0FBBE0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 описания</w:t>
            </w:r>
          </w:p>
        </w:tc>
      </w:tr>
      <w:tr w:rsidR="000A2396" w14:paraId="32680F1F" w14:textId="77777777" w:rsidTr="000A2396">
        <w:trPr>
          <w:cantSplit/>
          <w:jc w:val="center"/>
        </w:trPr>
        <w:tc>
          <w:tcPr>
            <w:tcW w:w="872" w:type="dxa"/>
            <w:vAlign w:val="center"/>
          </w:tcPr>
          <w:p w14:paraId="5F7E25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</w:p>
        </w:tc>
        <w:tc>
          <w:tcPr>
            <w:tcW w:w="2355" w:type="dxa"/>
            <w:vAlign w:val="center"/>
          </w:tcPr>
          <w:p w14:paraId="0568BE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(разовый аудит)</w:t>
            </w:r>
          </w:p>
        </w:tc>
        <w:tc>
          <w:tcPr>
            <w:tcW w:w="1134" w:type="dxa"/>
            <w:vAlign w:val="center"/>
          </w:tcPr>
          <w:p w14:paraId="1E6221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1570" w:type="dxa"/>
            <w:vAlign w:val="center"/>
          </w:tcPr>
          <w:p w14:paraId="35ADF6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570" w:type="dxa"/>
            <w:vAlign w:val="center"/>
          </w:tcPr>
          <w:p w14:paraId="6DCD52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82</w:t>
            </w:r>
          </w:p>
        </w:tc>
        <w:tc>
          <w:tcPr>
            <w:tcW w:w="1853" w:type="dxa"/>
            <w:vAlign w:val="center"/>
          </w:tcPr>
          <w:p w14:paraId="78E634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0A2396" w14:paraId="56494E54" w14:textId="77777777" w:rsidTr="000A2396">
        <w:trPr>
          <w:cantSplit/>
          <w:jc w:val="center"/>
        </w:trPr>
        <w:tc>
          <w:tcPr>
            <w:tcW w:w="872" w:type="dxa"/>
            <w:vAlign w:val="center"/>
          </w:tcPr>
          <w:p w14:paraId="5D18F2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M-002</w:t>
            </w:r>
          </w:p>
        </w:tc>
        <w:tc>
          <w:tcPr>
            <w:tcW w:w="2355" w:type="dxa"/>
            <w:vAlign w:val="center"/>
          </w:tcPr>
          <w:p w14:paraId="21295F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Пользователь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134" w:type="dxa"/>
            <w:vAlign w:val="center"/>
          </w:tcPr>
          <w:p w14:paraId="4B4DF8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</w:t>
            </w:r>
          </w:p>
        </w:tc>
        <w:tc>
          <w:tcPr>
            <w:tcW w:w="1570" w:type="dxa"/>
            <w:vAlign w:val="center"/>
          </w:tcPr>
          <w:p w14:paraId="093768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570" w:type="dxa"/>
            <w:vAlign w:val="center"/>
          </w:tcPr>
          <w:p w14:paraId="2DA2D5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</w:t>
            </w:r>
          </w:p>
        </w:tc>
        <w:tc>
          <w:tcPr>
            <w:tcW w:w="1853" w:type="dxa"/>
            <w:vAlign w:val="center"/>
          </w:tcPr>
          <w:p w14:paraId="5AE9CC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  <w:tr w:rsidR="000A2396" w14:paraId="6739AC9A" w14:textId="77777777" w:rsidTr="000A2396">
        <w:trPr>
          <w:cantSplit/>
          <w:jc w:val="center"/>
        </w:trPr>
        <w:tc>
          <w:tcPr>
            <w:tcW w:w="872" w:type="dxa"/>
            <w:vAlign w:val="center"/>
          </w:tcPr>
          <w:p w14:paraId="554ED0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M-003</w:t>
            </w:r>
          </w:p>
        </w:tc>
        <w:tc>
          <w:tcPr>
            <w:tcW w:w="2355" w:type="dxa"/>
            <w:vAlign w:val="center"/>
          </w:tcPr>
          <w:p w14:paraId="4BABF0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134" w:type="dxa"/>
            <w:vAlign w:val="center"/>
          </w:tcPr>
          <w:p w14:paraId="1E3FF8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</w:t>
            </w:r>
          </w:p>
        </w:tc>
        <w:tc>
          <w:tcPr>
            <w:tcW w:w="1570" w:type="dxa"/>
            <w:vAlign w:val="center"/>
          </w:tcPr>
          <w:p w14:paraId="171EBF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570" w:type="dxa"/>
            <w:vAlign w:val="center"/>
          </w:tcPr>
          <w:p w14:paraId="11A7CC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92</w:t>
            </w:r>
          </w:p>
        </w:tc>
        <w:tc>
          <w:tcPr>
            <w:tcW w:w="1853" w:type="dxa"/>
            <w:vAlign w:val="center"/>
          </w:tcPr>
          <w:p w14:paraId="6D54BF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</w:t>
            </w:r>
          </w:p>
        </w:tc>
      </w:tr>
    </w:tbl>
    <w:p w14:paraId="2A9F6C2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Единицы совпадают с тарифами ПЗ1: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 и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Наибольший потенциал у </w:t>
      </w:r>
      <w:r>
        <w:rPr>
          <w:i/>
          <w:sz w:val="28"/>
        </w:rPr>
        <w:t>Pro</w:t>
      </w:r>
      <w:r>
        <w:rPr>
          <w:sz w:val="28"/>
        </w:rPr>
        <w:t xml:space="preserve"> (100): цена на медиане рынка и повторяемость платежа. Количества единиц в месяц взяты из базовой воронки ЛР2-3 и округлены.</w:t>
      </w:r>
    </w:p>
    <w:p w14:paraId="4106118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проверка связности цепочки «проблема - ценность - товар - монетизация - модель».</w:t>
      </w:r>
    </w:p>
    <w:p w14:paraId="20DC3D32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7 – Проверка связности цепочки «проблема - ценность - товар - монетизация - модель»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37"/>
        <w:gridCol w:w="2219"/>
        <w:gridCol w:w="2172"/>
        <w:gridCol w:w="3627"/>
      </w:tblGrid>
      <w:tr w:rsidR="000A2396" w14:paraId="021E7F7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36" w:type="dxa"/>
            <w:vAlign w:val="center"/>
          </w:tcPr>
          <w:p w14:paraId="3C245B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219" w:type="dxa"/>
            <w:vAlign w:val="center"/>
          </w:tcPr>
          <w:p w14:paraId="59C476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связности</w:t>
            </w:r>
          </w:p>
        </w:tc>
        <w:tc>
          <w:tcPr>
            <w:tcW w:w="2172" w:type="dxa"/>
            <w:vAlign w:val="center"/>
          </w:tcPr>
          <w:p w14:paraId="6106DD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627" w:type="dxa"/>
            <w:vAlign w:val="center"/>
          </w:tcPr>
          <w:p w14:paraId="5F5CB1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Главный разрыв</w:t>
            </w:r>
          </w:p>
        </w:tc>
      </w:tr>
      <w:tr w:rsidR="000A2396" w14:paraId="7777F190" w14:textId="77777777" w:rsidTr="000A2396">
        <w:trPr>
          <w:cantSplit/>
          <w:jc w:val="center"/>
        </w:trPr>
        <w:tc>
          <w:tcPr>
            <w:tcW w:w="1336" w:type="dxa"/>
            <w:vAlign w:val="center"/>
          </w:tcPr>
          <w:p w14:paraId="670B9D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CHK-001</w:t>
            </w:r>
          </w:p>
        </w:tc>
        <w:tc>
          <w:tcPr>
            <w:tcW w:w="2219" w:type="dxa"/>
            <w:vAlign w:val="center"/>
          </w:tcPr>
          <w:p w14:paraId="43A0E3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</w:t>
            </w:r>
          </w:p>
        </w:tc>
        <w:tc>
          <w:tcPr>
            <w:tcW w:w="2172" w:type="dxa"/>
            <w:vAlign w:val="center"/>
          </w:tcPr>
          <w:p w14:paraId="0E32B0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49A91A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отзывов и кейсов</w:t>
            </w:r>
          </w:p>
        </w:tc>
      </w:tr>
      <w:tr w:rsidR="000A2396" w14:paraId="20178072" w14:textId="77777777" w:rsidTr="000A2396">
        <w:trPr>
          <w:cantSplit/>
          <w:jc w:val="center"/>
        </w:trPr>
        <w:tc>
          <w:tcPr>
            <w:tcW w:w="1336" w:type="dxa"/>
            <w:vAlign w:val="center"/>
          </w:tcPr>
          <w:p w14:paraId="4F7B0F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CHK-002</w:t>
            </w:r>
          </w:p>
        </w:tc>
        <w:tc>
          <w:tcPr>
            <w:tcW w:w="2219" w:type="dxa"/>
            <w:vAlign w:val="center"/>
          </w:tcPr>
          <w:p w14:paraId="3F09F5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91</w:t>
            </w:r>
          </w:p>
        </w:tc>
        <w:tc>
          <w:tcPr>
            <w:tcW w:w="2172" w:type="dxa"/>
            <w:vAlign w:val="center"/>
          </w:tcPr>
          <w:p w14:paraId="7C2F17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5B29C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выйдет позже веб-версии</w:t>
            </w:r>
          </w:p>
        </w:tc>
      </w:tr>
      <w:tr w:rsidR="000A2396" w14:paraId="0BCBEFCA" w14:textId="77777777" w:rsidTr="000A2396">
        <w:trPr>
          <w:cantSplit/>
          <w:jc w:val="center"/>
        </w:trPr>
        <w:tc>
          <w:tcPr>
            <w:tcW w:w="1336" w:type="dxa"/>
            <w:vAlign w:val="center"/>
          </w:tcPr>
          <w:p w14:paraId="40A764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CHK-003</w:t>
            </w:r>
          </w:p>
        </w:tc>
        <w:tc>
          <w:tcPr>
            <w:tcW w:w="2219" w:type="dxa"/>
            <w:vAlign w:val="center"/>
          </w:tcPr>
          <w:p w14:paraId="70B795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87</w:t>
            </w:r>
          </w:p>
        </w:tc>
        <w:tc>
          <w:tcPr>
            <w:tcW w:w="2172" w:type="dxa"/>
            <w:vAlign w:val="center"/>
          </w:tcPr>
          <w:p w14:paraId="4DF142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B8581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Сертификации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пока нет</w:t>
            </w:r>
          </w:p>
        </w:tc>
      </w:tr>
      <w:tr w:rsidR="000A2396" w14:paraId="7C8E1C72" w14:textId="77777777" w:rsidTr="000A2396">
        <w:trPr>
          <w:cantSplit/>
          <w:jc w:val="center"/>
        </w:trPr>
        <w:tc>
          <w:tcPr>
            <w:tcW w:w="1336" w:type="dxa"/>
            <w:vAlign w:val="center"/>
          </w:tcPr>
          <w:p w14:paraId="29BABF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CHK-004</w:t>
            </w:r>
          </w:p>
        </w:tc>
        <w:tc>
          <w:tcPr>
            <w:tcW w:w="2219" w:type="dxa"/>
            <w:vAlign w:val="center"/>
          </w:tcPr>
          <w:p w14:paraId="7C42DE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85</w:t>
            </w:r>
          </w:p>
        </w:tc>
        <w:tc>
          <w:tcPr>
            <w:tcW w:w="2172" w:type="dxa"/>
            <w:vAlign w:val="center"/>
          </w:tcPr>
          <w:p w14:paraId="2C61B7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Проходят проверку</w:t>
            </w:r>
          </w:p>
        </w:tc>
        <w:tc>
          <w:tcPr>
            <w:tcW w:w="3627" w:type="dxa"/>
            <w:vAlign w:val="center"/>
          </w:tcPr>
          <w:p w14:paraId="3BBDD4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выходит со следующим релизом</w:t>
            </w:r>
          </w:p>
        </w:tc>
      </w:tr>
    </w:tbl>
    <w:p w14:paraId="72E63B7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 четыре цепочки проходят проверку (индекс 85-91 из 100). Средний индекс связности - 88. Разрывы</w:t>
      </w:r>
      <w:r>
        <w:rPr>
          <w:sz w:val="28"/>
        </w:rPr>
        <w:t xml:space="preserve"> не критичны: нужны отзывы и кейсы, более ранняя надстройка и план сертификации безопасности.</w:t>
      </w:r>
    </w:p>
    <w:p w14:paraId="058466C1" w14:textId="77777777" w:rsidR="000A2396" w:rsidRDefault="007E7498">
      <w:pPr>
        <w:pStyle w:val="3"/>
        <w:spacing w:before="360" w:after="360" w:line="360" w:lineRule="exact"/>
        <w:ind w:firstLine="709"/>
      </w:pPr>
      <w:bookmarkStart w:id="169" w:name="_7b60cb03201c02c98ad01f5cee41d479977e884"/>
      <w:bookmarkEnd w:id="168"/>
      <w:r>
        <w:rPr>
          <w:b/>
        </w:rPr>
        <w:t>5.2.3 Канвас бизнес-модели</w:t>
      </w:r>
    </w:p>
    <w:p w14:paraId="4366ACD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Канвас [2] собирается из выводов анализа: каждый блок получает формулировку, доказательства и оценки достоверности, полноты и риска. Блок получает статус «Готово» при достоверности и полноте не ниже 4 и риске не выше 2.</w:t>
      </w:r>
    </w:p>
    <w:p w14:paraId="55018CD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канвас бизнес</w:t>
      </w:r>
      <w:r>
        <w:rPr>
          <w:sz w:val="28"/>
        </w:rPr>
        <w:t xml:space="preserve">-модели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37843087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99AD10E" wp14:editId="3352C6AD">
            <wp:extent cx="5334000" cy="3382536"/>
            <wp:effectExtent l="0" t="0" r="0" b="0"/>
            <wp:docPr id="1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" name="Picture" descr="D:/TableMind_EB/.claude/worktrees/handoff-project-continuation-447426/ЛР6_ЦП_Канвас_сценарии_релизы/Рисунки/01_канвас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82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5467585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Канвас бизнес-модели </w:t>
      </w:r>
      <w:r>
        <w:rPr>
          <w:i/>
          <w:sz w:val="28"/>
        </w:rPr>
        <w:t>TableMind</w:t>
      </w:r>
    </w:p>
    <w:p w14:paraId="5B175E49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девять блоков в стандартной раскладке Остервальдера и Пинье [7]. Центральное место занимает ценностное предложение, а крайние блоки (партнеры и сегменты) связаны с результатами ЛР2-ЛР4.</w:t>
      </w:r>
    </w:p>
    <w:p w14:paraId="2A88F0B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статусы блоков Канваса.</w:t>
      </w:r>
    </w:p>
    <w:p w14:paraId="62882A72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8 – Статусы блоков Канваса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12"/>
        <w:gridCol w:w="2420"/>
        <w:gridCol w:w="1303"/>
        <w:gridCol w:w="745"/>
        <w:gridCol w:w="1675"/>
      </w:tblGrid>
      <w:tr w:rsidR="000A2396" w14:paraId="7AA9898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11" w:type="dxa"/>
            <w:vAlign w:val="center"/>
          </w:tcPr>
          <w:p w14:paraId="1CD142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2420" w:type="dxa"/>
            <w:vAlign w:val="center"/>
          </w:tcPr>
          <w:p w14:paraId="22F35E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  <w:tc>
          <w:tcPr>
            <w:tcW w:w="1303" w:type="dxa"/>
            <w:vAlign w:val="center"/>
          </w:tcPr>
          <w:p w14:paraId="6D79C2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745" w:type="dxa"/>
            <w:vAlign w:val="center"/>
          </w:tcPr>
          <w:p w14:paraId="732D58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675" w:type="dxa"/>
            <w:vAlign w:val="center"/>
          </w:tcPr>
          <w:p w14:paraId="2DB102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A2396" w14:paraId="3E5DC4A2" w14:textId="77777777" w:rsidTr="000A2396">
        <w:trPr>
          <w:cantSplit/>
          <w:jc w:val="center"/>
        </w:trPr>
        <w:tc>
          <w:tcPr>
            <w:tcW w:w="3211" w:type="dxa"/>
            <w:vAlign w:val="center"/>
          </w:tcPr>
          <w:p w14:paraId="550D55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2420" w:type="dxa"/>
            <w:vAlign w:val="center"/>
          </w:tcPr>
          <w:p w14:paraId="7B840A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1388D8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03F669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1F37E5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A2396" w14:paraId="53C6051B" w14:textId="77777777" w:rsidTr="000A2396">
        <w:trPr>
          <w:cantSplit/>
          <w:jc w:val="center"/>
        </w:trPr>
        <w:tc>
          <w:tcPr>
            <w:tcW w:w="3211" w:type="dxa"/>
            <w:vAlign w:val="center"/>
          </w:tcPr>
          <w:p w14:paraId="2E4D43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2420" w:type="dxa"/>
            <w:vAlign w:val="center"/>
          </w:tcPr>
          <w:p w14:paraId="652A59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4B1D3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55120D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308AB1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A2396" w14:paraId="2C8C9931" w14:textId="77777777" w:rsidTr="000A2396">
        <w:trPr>
          <w:cantSplit/>
          <w:jc w:val="center"/>
        </w:trPr>
        <w:tc>
          <w:tcPr>
            <w:tcW w:w="3211" w:type="dxa"/>
            <w:vAlign w:val="center"/>
          </w:tcPr>
          <w:p w14:paraId="6EBEBA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Каналы</w:t>
            </w:r>
          </w:p>
        </w:tc>
        <w:tc>
          <w:tcPr>
            <w:tcW w:w="2420" w:type="dxa"/>
            <w:vAlign w:val="center"/>
          </w:tcPr>
          <w:p w14:paraId="260469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124B9B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79A157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3D9587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A2396" w14:paraId="7FB28B05" w14:textId="77777777" w:rsidTr="000A2396">
        <w:trPr>
          <w:cantSplit/>
          <w:jc w:val="center"/>
        </w:trPr>
        <w:tc>
          <w:tcPr>
            <w:tcW w:w="3211" w:type="dxa"/>
            <w:vAlign w:val="center"/>
          </w:tcPr>
          <w:p w14:paraId="28DDBD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2420" w:type="dxa"/>
            <w:vAlign w:val="center"/>
          </w:tcPr>
          <w:p w14:paraId="5DBE82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70B08A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3FCC54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1CC9AB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A2396" w14:paraId="67279A28" w14:textId="77777777" w:rsidTr="000A2396">
        <w:trPr>
          <w:cantSplit/>
          <w:jc w:val="center"/>
        </w:trPr>
        <w:tc>
          <w:tcPr>
            <w:tcW w:w="3211" w:type="dxa"/>
            <w:vAlign w:val="center"/>
          </w:tcPr>
          <w:p w14:paraId="7F8C45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2420" w:type="dxa"/>
            <w:vAlign w:val="center"/>
          </w:tcPr>
          <w:p w14:paraId="4351A9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2EDE2B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1C3199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35E9D8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A2396" w14:paraId="607AB494" w14:textId="77777777" w:rsidTr="000A2396">
        <w:trPr>
          <w:cantSplit/>
          <w:jc w:val="center"/>
        </w:trPr>
        <w:tc>
          <w:tcPr>
            <w:tcW w:w="3211" w:type="dxa"/>
            <w:vAlign w:val="center"/>
          </w:tcPr>
          <w:p w14:paraId="7551E7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2420" w:type="dxa"/>
            <w:vAlign w:val="center"/>
          </w:tcPr>
          <w:p w14:paraId="6222FE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73813E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403E55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326B7B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A2396" w14:paraId="15EEA665" w14:textId="77777777" w:rsidTr="000A2396">
        <w:trPr>
          <w:cantSplit/>
          <w:jc w:val="center"/>
        </w:trPr>
        <w:tc>
          <w:tcPr>
            <w:tcW w:w="3211" w:type="dxa"/>
            <w:vAlign w:val="center"/>
          </w:tcPr>
          <w:p w14:paraId="5E6E8A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2420" w:type="dxa"/>
            <w:vAlign w:val="center"/>
          </w:tcPr>
          <w:p w14:paraId="51D474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5E965E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49C262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1452D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A2396" w14:paraId="2CDED885" w14:textId="77777777" w:rsidTr="000A2396">
        <w:trPr>
          <w:cantSplit/>
          <w:jc w:val="center"/>
        </w:trPr>
        <w:tc>
          <w:tcPr>
            <w:tcW w:w="3211" w:type="dxa"/>
            <w:vAlign w:val="center"/>
          </w:tcPr>
          <w:p w14:paraId="7F723A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2420" w:type="dxa"/>
            <w:vAlign w:val="center"/>
          </w:tcPr>
          <w:p w14:paraId="5C4C2F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303" w:type="dxa"/>
            <w:vAlign w:val="center"/>
          </w:tcPr>
          <w:p w14:paraId="71D970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745" w:type="dxa"/>
            <w:vAlign w:val="center"/>
          </w:tcPr>
          <w:p w14:paraId="3DBF85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675" w:type="dxa"/>
            <w:vAlign w:val="center"/>
          </w:tcPr>
          <w:p w14:paraId="777DB6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A2396" w14:paraId="45AAF7C6" w14:textId="77777777" w:rsidTr="000A2396">
        <w:trPr>
          <w:cantSplit/>
          <w:jc w:val="center"/>
        </w:trPr>
        <w:tc>
          <w:tcPr>
            <w:tcW w:w="3211" w:type="dxa"/>
            <w:vAlign w:val="center"/>
          </w:tcPr>
          <w:p w14:paraId="7C2532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2420" w:type="dxa"/>
            <w:vAlign w:val="center"/>
          </w:tcPr>
          <w:p w14:paraId="39FEA8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303" w:type="dxa"/>
            <w:vAlign w:val="center"/>
          </w:tcPr>
          <w:p w14:paraId="7993B0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745" w:type="dxa"/>
            <w:vAlign w:val="center"/>
          </w:tcPr>
          <w:p w14:paraId="31F996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675" w:type="dxa"/>
            <w:vAlign w:val="center"/>
          </w:tcPr>
          <w:p w14:paraId="4EFC71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AF031A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Готовы шесть блоков из девяти (доля готовых 67 %); требуют проверки каналы, ключевые ресурсы и партнеры. Полнота заполнения 76 %, контроль риска 53 %: слабые места - стоимость привлечения, метрики точности и условия </w:t>
      </w:r>
      <w:r>
        <w:rPr>
          <w:i/>
          <w:sz w:val="28"/>
        </w:rPr>
        <w:t>AppSource</w:t>
      </w:r>
      <w:r>
        <w:rPr>
          <w:sz w:val="28"/>
        </w:rPr>
        <w:t>.</w:t>
      </w:r>
    </w:p>
    <w:p w14:paraId="7BACF15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при</w:t>
      </w:r>
      <w:r>
        <w:rPr>
          <w:sz w:val="28"/>
        </w:rPr>
        <w:t>оритет клиентских сегментов.</w:t>
      </w:r>
    </w:p>
    <w:p w14:paraId="34B44AA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9 – Приоритет клиентских сегментов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452"/>
        <w:gridCol w:w="1548"/>
        <w:gridCol w:w="3355"/>
      </w:tblGrid>
      <w:tr w:rsidR="000A2396" w14:paraId="392F1C7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451" w:type="dxa"/>
            <w:vAlign w:val="center"/>
          </w:tcPr>
          <w:p w14:paraId="03A01E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1548" w:type="dxa"/>
            <w:vAlign w:val="center"/>
          </w:tcPr>
          <w:p w14:paraId="30C161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3355" w:type="dxa"/>
            <w:vAlign w:val="center"/>
          </w:tcPr>
          <w:p w14:paraId="05D436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A2396" w14:paraId="4B2C4C52" w14:textId="77777777" w:rsidTr="000A2396">
        <w:trPr>
          <w:cantSplit/>
          <w:jc w:val="center"/>
        </w:trPr>
        <w:tc>
          <w:tcPr>
            <w:tcW w:w="4451" w:type="dxa"/>
            <w:vAlign w:val="center"/>
          </w:tcPr>
          <w:p w14:paraId="5F64AD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548" w:type="dxa"/>
            <w:vAlign w:val="center"/>
          </w:tcPr>
          <w:p w14:paraId="345FA8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54BF54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0A2396" w14:paraId="3CB233B3" w14:textId="77777777" w:rsidTr="000A2396">
        <w:trPr>
          <w:cantSplit/>
          <w:jc w:val="center"/>
        </w:trPr>
        <w:tc>
          <w:tcPr>
            <w:tcW w:w="4451" w:type="dxa"/>
            <w:vAlign w:val="center"/>
          </w:tcPr>
          <w:p w14:paraId="7D78BA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Бухгалтеры и аудиторы</w:t>
            </w:r>
          </w:p>
        </w:tc>
        <w:tc>
          <w:tcPr>
            <w:tcW w:w="1548" w:type="dxa"/>
            <w:vAlign w:val="center"/>
          </w:tcPr>
          <w:p w14:paraId="1B98DD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3355" w:type="dxa"/>
            <w:vAlign w:val="center"/>
          </w:tcPr>
          <w:p w14:paraId="5287BE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  <w:tr w:rsidR="000A2396" w14:paraId="221D2BA8" w14:textId="77777777" w:rsidTr="000A2396">
        <w:trPr>
          <w:cantSplit/>
          <w:jc w:val="center"/>
        </w:trPr>
        <w:tc>
          <w:tcPr>
            <w:tcW w:w="4451" w:type="dxa"/>
            <w:vAlign w:val="center"/>
          </w:tcPr>
          <w:p w14:paraId="1B7626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 по управлению</w:t>
            </w:r>
          </w:p>
        </w:tc>
        <w:tc>
          <w:tcPr>
            <w:tcW w:w="1548" w:type="dxa"/>
            <w:vAlign w:val="center"/>
          </w:tcPr>
          <w:p w14:paraId="1EBC73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3355" w:type="dxa"/>
            <w:vAlign w:val="center"/>
          </w:tcPr>
          <w:p w14:paraId="3EB433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Приоритетный</w:t>
            </w:r>
          </w:p>
        </w:tc>
      </w:tr>
      <w:tr w:rsidR="000A2396" w14:paraId="0CFC6800" w14:textId="77777777" w:rsidTr="000A2396">
        <w:trPr>
          <w:cantSplit/>
          <w:jc w:val="center"/>
        </w:trPr>
        <w:tc>
          <w:tcPr>
            <w:tcW w:w="4451" w:type="dxa"/>
            <w:vAlign w:val="center"/>
          </w:tcPr>
          <w:p w14:paraId="542096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МСП с финансовой функцией</w:t>
            </w:r>
          </w:p>
        </w:tc>
        <w:tc>
          <w:tcPr>
            <w:tcW w:w="1548" w:type="dxa"/>
            <w:vAlign w:val="center"/>
          </w:tcPr>
          <w:p w14:paraId="014387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3355" w:type="dxa"/>
            <w:vAlign w:val="center"/>
          </w:tcPr>
          <w:p w14:paraId="16BDDE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Перспективный</w:t>
            </w:r>
          </w:p>
        </w:tc>
      </w:tr>
    </w:tbl>
    <w:p w14:paraId="4A2E8DB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Приоритетные сегменты - финансовые аналитики и консультанты (индекс 4,25); бухгалтеры и аудиторы и МСП - перспективные. Это согласуется с ЛР2-3, где консультанты дают наибольший вклад в </w:t>
      </w:r>
      <w:r>
        <w:rPr>
          <w:i/>
          <w:sz w:val="28"/>
        </w:rPr>
        <w:t>SAM</w:t>
      </w:r>
      <w:r>
        <w:rPr>
          <w:sz w:val="28"/>
        </w:rPr>
        <w:t>.</w:t>
      </w:r>
    </w:p>
    <w:p w14:paraId="76FFB98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</w:t>
      </w:r>
      <w:r>
        <w:rPr>
          <w:sz w:val="28"/>
        </w:rPr>
        <w:t>авлено: каналы и воронка.</w:t>
      </w:r>
    </w:p>
    <w:p w14:paraId="4B7C4A0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10 – Каналы и воронка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912"/>
        <w:gridCol w:w="1377"/>
        <w:gridCol w:w="2066"/>
      </w:tblGrid>
      <w:tr w:rsidR="000A2396" w14:paraId="1C0450D4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911" w:type="dxa"/>
            <w:vAlign w:val="center"/>
          </w:tcPr>
          <w:p w14:paraId="7A2FCE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</w:t>
            </w:r>
          </w:p>
        </w:tc>
        <w:tc>
          <w:tcPr>
            <w:tcW w:w="1377" w:type="dxa"/>
            <w:vAlign w:val="center"/>
          </w:tcPr>
          <w:p w14:paraId="170ED8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066" w:type="dxa"/>
            <w:vAlign w:val="center"/>
          </w:tcPr>
          <w:p w14:paraId="2F9C58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0A2396" w14:paraId="3D4DF9DC" w14:textId="77777777" w:rsidTr="000A2396">
        <w:trPr>
          <w:cantSplit/>
          <w:jc w:val="center"/>
        </w:trPr>
        <w:tc>
          <w:tcPr>
            <w:tcW w:w="5911" w:type="dxa"/>
            <w:vAlign w:val="center"/>
          </w:tcPr>
          <w:p w14:paraId="6C9DA1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по проблемным запросам (ошибки в формулах)</w:t>
            </w:r>
          </w:p>
        </w:tc>
        <w:tc>
          <w:tcPr>
            <w:tcW w:w="1377" w:type="dxa"/>
            <w:vAlign w:val="center"/>
          </w:tcPr>
          <w:p w14:paraId="764A30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1729E5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0A2396" w14:paraId="4212954C" w14:textId="77777777" w:rsidTr="000A2396">
        <w:trPr>
          <w:cantSplit/>
          <w:jc w:val="center"/>
        </w:trPr>
        <w:tc>
          <w:tcPr>
            <w:tcW w:w="5911" w:type="dxa"/>
            <w:vAlign w:val="center"/>
          </w:tcPr>
          <w:p w14:paraId="73774C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377" w:type="dxa"/>
            <w:vAlign w:val="center"/>
          </w:tcPr>
          <w:p w14:paraId="42C58E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2FF0C0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A2396" w14:paraId="304BC83C" w14:textId="77777777" w:rsidTr="000A2396">
        <w:trPr>
          <w:cantSplit/>
          <w:jc w:val="center"/>
        </w:trPr>
        <w:tc>
          <w:tcPr>
            <w:tcW w:w="5911" w:type="dxa"/>
            <w:vAlign w:val="center"/>
          </w:tcPr>
          <w:p w14:paraId="5DF668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Партнерские фирмы и преподаватели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377" w:type="dxa"/>
            <w:vAlign w:val="center"/>
          </w:tcPr>
          <w:p w14:paraId="5124A1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054E84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A2396" w14:paraId="475DFB13" w14:textId="77777777" w:rsidTr="000A2396">
        <w:trPr>
          <w:cantSplit/>
          <w:jc w:val="center"/>
        </w:trPr>
        <w:tc>
          <w:tcPr>
            <w:tcW w:w="5911" w:type="dxa"/>
            <w:vAlign w:val="center"/>
          </w:tcPr>
          <w:p w14:paraId="664D77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  <w:r>
              <w:rPr>
                <w:sz w:val="24"/>
              </w:rPr>
              <w:t xml:space="preserve"> и профессиональные сообщества</w:t>
            </w:r>
          </w:p>
        </w:tc>
        <w:tc>
          <w:tcPr>
            <w:tcW w:w="1377" w:type="dxa"/>
            <w:vAlign w:val="center"/>
          </w:tcPr>
          <w:p w14:paraId="44E470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2066" w:type="dxa"/>
            <w:vAlign w:val="center"/>
          </w:tcPr>
          <w:p w14:paraId="0AB7C7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A2396" w14:paraId="3E590B35" w14:textId="77777777" w:rsidTr="000A2396">
        <w:trPr>
          <w:cantSplit/>
          <w:jc w:val="center"/>
        </w:trPr>
        <w:tc>
          <w:tcPr>
            <w:tcW w:w="5911" w:type="dxa"/>
            <w:vAlign w:val="center"/>
          </w:tcPr>
          <w:p w14:paraId="7B75DE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примеры найденных ошибок</w:t>
            </w:r>
          </w:p>
        </w:tc>
        <w:tc>
          <w:tcPr>
            <w:tcW w:w="1377" w:type="dxa"/>
            <w:vAlign w:val="center"/>
          </w:tcPr>
          <w:p w14:paraId="73E38D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7BB3DE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0A2396" w14:paraId="5C530893" w14:textId="77777777" w:rsidTr="000A2396">
        <w:trPr>
          <w:cantSplit/>
          <w:jc w:val="center"/>
        </w:trPr>
        <w:tc>
          <w:tcPr>
            <w:tcW w:w="5911" w:type="dxa"/>
            <w:vAlign w:val="center"/>
          </w:tcPr>
          <w:p w14:paraId="790FBC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оплаты</w:t>
            </w:r>
          </w:p>
        </w:tc>
        <w:tc>
          <w:tcPr>
            <w:tcW w:w="1377" w:type="dxa"/>
            <w:vAlign w:val="center"/>
          </w:tcPr>
          <w:p w14:paraId="6BB7E4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2066" w:type="dxa"/>
            <w:vAlign w:val="center"/>
          </w:tcPr>
          <w:p w14:paraId="08B9D5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0A2396" w14:paraId="2FC51C94" w14:textId="77777777" w:rsidTr="000A2396">
        <w:trPr>
          <w:cantSplit/>
          <w:jc w:val="center"/>
        </w:trPr>
        <w:tc>
          <w:tcPr>
            <w:tcW w:w="5911" w:type="dxa"/>
            <w:vAlign w:val="center"/>
          </w:tcPr>
          <w:p w14:paraId="787CDC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страница тарифов</w:t>
            </w:r>
          </w:p>
        </w:tc>
        <w:tc>
          <w:tcPr>
            <w:tcW w:w="1377" w:type="dxa"/>
            <w:vAlign w:val="center"/>
          </w:tcPr>
          <w:p w14:paraId="6912A0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2066" w:type="dxa"/>
            <w:vAlign w:val="center"/>
          </w:tcPr>
          <w:p w14:paraId="0AAD27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</w:t>
            </w:r>
          </w:p>
        </w:tc>
      </w:tr>
      <w:tr w:rsidR="000A2396" w14:paraId="2C0BA019" w14:textId="77777777" w:rsidTr="000A2396">
        <w:trPr>
          <w:cantSplit/>
          <w:jc w:val="center"/>
        </w:trPr>
        <w:tc>
          <w:tcPr>
            <w:tcW w:w="5911" w:type="dxa"/>
            <w:vAlign w:val="center"/>
          </w:tcPr>
          <w:p w14:paraId="37E61F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, отчеты, обучающие материалы</w:t>
            </w:r>
          </w:p>
        </w:tc>
        <w:tc>
          <w:tcPr>
            <w:tcW w:w="1377" w:type="dxa"/>
            <w:vAlign w:val="center"/>
          </w:tcPr>
          <w:p w14:paraId="125FB5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3,67</w:t>
            </w:r>
          </w:p>
        </w:tc>
        <w:tc>
          <w:tcPr>
            <w:tcW w:w="2066" w:type="dxa"/>
            <w:vAlign w:val="center"/>
          </w:tcPr>
          <w:p w14:paraId="7CB44D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</w:tbl>
    <w:p w14:paraId="5509B3D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Включить сразу рекомендуется поиск по проблемным запросам, страницу продукта, бесплатную проверку и прозрачные тарифы; остальные каналы (</w:t>
      </w:r>
      <w:r>
        <w:rPr>
          <w:i/>
          <w:sz w:val="28"/>
        </w:rPr>
        <w:t>AppSource</w:t>
      </w:r>
      <w:r>
        <w:rPr>
          <w:sz w:val="28"/>
        </w:rPr>
        <w:t>, партнеры, сообщества) требуют проверки. Вывод совпадает с ЛР4: трафик конкурентов идет в основном</w:t>
      </w:r>
      <w:r>
        <w:rPr>
          <w:sz w:val="28"/>
        </w:rPr>
        <w:t xml:space="preserve"> из поиска и прямых заходов.</w:t>
      </w:r>
    </w:p>
    <w:p w14:paraId="70449033" w14:textId="77777777" w:rsidR="000A2396" w:rsidRDefault="007E7498">
      <w:pPr>
        <w:pStyle w:val="3"/>
        <w:spacing w:before="360" w:after="360" w:line="360" w:lineRule="exact"/>
        <w:ind w:firstLine="709"/>
      </w:pPr>
      <w:bookmarkStart w:id="170" w:name="_519d46f9ff7923648cbfef21e26057944381813"/>
      <w:bookmarkEnd w:id="169"/>
      <w:r>
        <w:rPr>
          <w:b/>
        </w:rPr>
        <w:lastRenderedPageBreak/>
        <w:t>5.2.4 Бизнес-логика и пользовательские сценарии</w:t>
      </w:r>
    </w:p>
    <w:p w14:paraId="115CD99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[3] переводит выводы анализа в бизнес-логику (за счет чего создается и монетизируется ценность), роли, сценарии и функциональные требования с приоритетами. Требование поп</w:t>
      </w:r>
      <w:r>
        <w:rPr>
          <w:sz w:val="28"/>
        </w:rPr>
        <w:t xml:space="preserve">адает в </w:t>
      </w:r>
      <w:r>
        <w:rPr>
          <w:i/>
          <w:sz w:val="28"/>
        </w:rPr>
        <w:t>MVP</w:t>
      </w:r>
      <w:r>
        <w:rPr>
          <w:sz w:val="28"/>
        </w:rPr>
        <w:t>, если его индекс приоритета не ниже 10 (высокий или критический).</w:t>
      </w:r>
    </w:p>
    <w:p w14:paraId="3214EA7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элементы бизнес-логики.</w:t>
      </w:r>
    </w:p>
    <w:p w14:paraId="6774E626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11 – Элементы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02"/>
        <w:gridCol w:w="3738"/>
        <w:gridCol w:w="2506"/>
        <w:gridCol w:w="2109"/>
      </w:tblGrid>
      <w:tr w:rsidR="000A2396" w14:paraId="1D802FB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02" w:type="dxa"/>
            <w:vAlign w:val="center"/>
          </w:tcPr>
          <w:p w14:paraId="0AAE1B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738" w:type="dxa"/>
            <w:vAlign w:val="center"/>
          </w:tcPr>
          <w:p w14:paraId="546B1C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2506" w:type="dxa"/>
            <w:vAlign w:val="center"/>
          </w:tcPr>
          <w:p w14:paraId="2C4415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109" w:type="dxa"/>
            <w:vAlign w:val="center"/>
          </w:tcPr>
          <w:p w14:paraId="4AF469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надежности</w:t>
            </w:r>
          </w:p>
        </w:tc>
      </w:tr>
      <w:tr w:rsidR="000A2396" w14:paraId="433C2F8E" w14:textId="77777777" w:rsidTr="000A2396">
        <w:trPr>
          <w:cantSplit/>
          <w:jc w:val="center"/>
        </w:trPr>
        <w:tc>
          <w:tcPr>
            <w:tcW w:w="1002" w:type="dxa"/>
            <w:vAlign w:val="center"/>
          </w:tcPr>
          <w:p w14:paraId="59B430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</w:p>
        </w:tc>
        <w:tc>
          <w:tcPr>
            <w:tcW w:w="3738" w:type="dxa"/>
            <w:vAlign w:val="center"/>
          </w:tcPr>
          <w:p w14:paraId="70A79D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барьера первого использования</w:t>
            </w:r>
          </w:p>
        </w:tc>
        <w:tc>
          <w:tcPr>
            <w:tcW w:w="2506" w:type="dxa"/>
            <w:vAlign w:val="center"/>
          </w:tcPr>
          <w:p w14:paraId="69591C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1AB23F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0A2396" w14:paraId="245298DE" w14:textId="77777777" w:rsidTr="000A2396">
        <w:trPr>
          <w:cantSplit/>
          <w:jc w:val="center"/>
        </w:trPr>
        <w:tc>
          <w:tcPr>
            <w:tcW w:w="1002" w:type="dxa"/>
            <w:vAlign w:val="center"/>
          </w:tcPr>
          <w:p w14:paraId="76F92A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BL-002</w:t>
            </w:r>
          </w:p>
        </w:tc>
        <w:tc>
          <w:tcPr>
            <w:tcW w:w="3738" w:type="dxa"/>
            <w:vAlign w:val="center"/>
          </w:tcPr>
          <w:p w14:paraId="4FE75C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</w:t>
            </w:r>
          </w:p>
        </w:tc>
        <w:tc>
          <w:tcPr>
            <w:tcW w:w="2506" w:type="dxa"/>
            <w:vAlign w:val="center"/>
          </w:tcPr>
          <w:p w14:paraId="79C469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Продуктовая</w:t>
            </w:r>
          </w:p>
        </w:tc>
        <w:tc>
          <w:tcPr>
            <w:tcW w:w="2109" w:type="dxa"/>
            <w:vAlign w:val="center"/>
          </w:tcPr>
          <w:p w14:paraId="7F16AF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0A2396" w14:paraId="762C2D46" w14:textId="77777777" w:rsidTr="000A2396">
        <w:trPr>
          <w:cantSplit/>
          <w:jc w:val="center"/>
        </w:trPr>
        <w:tc>
          <w:tcPr>
            <w:tcW w:w="1002" w:type="dxa"/>
            <w:vAlign w:val="center"/>
          </w:tcPr>
          <w:p w14:paraId="0FBF4F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BL-003</w:t>
            </w:r>
          </w:p>
        </w:tc>
        <w:tc>
          <w:tcPr>
            <w:tcW w:w="3738" w:type="dxa"/>
            <w:vAlign w:val="center"/>
          </w:tcPr>
          <w:p w14:paraId="3968D6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для передачи</w:t>
            </w:r>
          </w:p>
        </w:tc>
        <w:tc>
          <w:tcPr>
            <w:tcW w:w="2506" w:type="dxa"/>
            <w:vAlign w:val="center"/>
          </w:tcPr>
          <w:p w14:paraId="05F857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Клиентская</w:t>
            </w:r>
          </w:p>
        </w:tc>
        <w:tc>
          <w:tcPr>
            <w:tcW w:w="2109" w:type="dxa"/>
            <w:vAlign w:val="center"/>
          </w:tcPr>
          <w:p w14:paraId="234702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  <w:tr w:rsidR="000A2396" w14:paraId="170F1E48" w14:textId="77777777" w:rsidTr="000A2396">
        <w:trPr>
          <w:cantSplit/>
          <w:jc w:val="center"/>
        </w:trPr>
        <w:tc>
          <w:tcPr>
            <w:tcW w:w="1002" w:type="dxa"/>
            <w:vAlign w:val="center"/>
          </w:tcPr>
          <w:p w14:paraId="17D1D2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BL-004</w:t>
            </w:r>
          </w:p>
        </w:tc>
        <w:tc>
          <w:tcPr>
            <w:tcW w:w="3738" w:type="dxa"/>
            <w:vAlign w:val="center"/>
          </w:tcPr>
          <w:p w14:paraId="6796FD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постоянную проверку</w:t>
            </w:r>
          </w:p>
        </w:tc>
        <w:tc>
          <w:tcPr>
            <w:tcW w:w="2506" w:type="dxa"/>
            <w:vAlign w:val="center"/>
          </w:tcPr>
          <w:p w14:paraId="267527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776C76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0,75</w:t>
            </w:r>
          </w:p>
        </w:tc>
      </w:tr>
      <w:tr w:rsidR="000A2396" w14:paraId="7F21FA13" w14:textId="77777777" w:rsidTr="000A2396">
        <w:trPr>
          <w:cantSplit/>
          <w:jc w:val="center"/>
        </w:trPr>
        <w:tc>
          <w:tcPr>
            <w:tcW w:w="1002" w:type="dxa"/>
            <w:vAlign w:val="center"/>
          </w:tcPr>
          <w:p w14:paraId="3A0981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BL-005</w:t>
            </w:r>
          </w:p>
        </w:tc>
        <w:tc>
          <w:tcPr>
            <w:tcW w:w="3738" w:type="dxa"/>
            <w:vAlign w:val="center"/>
          </w:tcPr>
          <w:p w14:paraId="19B25C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</w:t>
            </w:r>
          </w:p>
        </w:tc>
        <w:tc>
          <w:tcPr>
            <w:tcW w:w="2506" w:type="dxa"/>
            <w:vAlign w:val="center"/>
          </w:tcPr>
          <w:p w14:paraId="6A8C2D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Монетизационная</w:t>
            </w:r>
          </w:p>
        </w:tc>
        <w:tc>
          <w:tcPr>
            <w:tcW w:w="2109" w:type="dxa"/>
            <w:vAlign w:val="center"/>
          </w:tcPr>
          <w:p w14:paraId="1EC4CE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</w:tr>
      <w:tr w:rsidR="000A2396" w14:paraId="29EB1772" w14:textId="77777777" w:rsidTr="000A2396">
        <w:trPr>
          <w:cantSplit/>
          <w:jc w:val="center"/>
        </w:trPr>
        <w:tc>
          <w:tcPr>
            <w:tcW w:w="1002" w:type="dxa"/>
            <w:vAlign w:val="center"/>
          </w:tcPr>
          <w:p w14:paraId="5583A8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BL-006</w:t>
            </w:r>
          </w:p>
        </w:tc>
        <w:tc>
          <w:tcPr>
            <w:tcW w:w="3738" w:type="dxa"/>
            <w:vAlign w:val="center"/>
          </w:tcPr>
          <w:p w14:paraId="36F4A0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к безопасности</w:t>
            </w:r>
          </w:p>
        </w:tc>
        <w:tc>
          <w:tcPr>
            <w:tcW w:w="2506" w:type="dxa"/>
            <w:vAlign w:val="center"/>
          </w:tcPr>
          <w:p w14:paraId="61B994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Рисковая</w:t>
            </w:r>
          </w:p>
        </w:tc>
        <w:tc>
          <w:tcPr>
            <w:tcW w:w="2109" w:type="dxa"/>
            <w:vAlign w:val="center"/>
          </w:tcPr>
          <w:p w14:paraId="279569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</w:tr>
    </w:tbl>
    <w:p w14:paraId="3AEF4B7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Шесть элементов охватывают клиентскую, продуктовую, монетизационную и рисковую логику; средний индекс надежности - 0,62 (шкала 0-1). Наименее подтверждена командная работа (0,30): это согла</w:t>
      </w:r>
      <w:r>
        <w:rPr>
          <w:sz w:val="28"/>
        </w:rPr>
        <w:t xml:space="preserve">суется с переносом </w:t>
      </w:r>
      <w:r>
        <w:rPr>
          <w:i/>
          <w:sz w:val="28"/>
        </w:rPr>
        <w:t>Team</w:t>
      </w:r>
      <w:r>
        <w:rPr>
          <w:sz w:val="28"/>
        </w:rPr>
        <w:t xml:space="preserve"> на следующий релиз.</w:t>
      </w:r>
    </w:p>
    <w:p w14:paraId="092E6F3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пользовательские сценарии.</w:t>
      </w:r>
    </w:p>
    <w:p w14:paraId="556D7529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12 – Пользовательские сценарии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52"/>
        <w:gridCol w:w="2626"/>
        <w:gridCol w:w="1724"/>
        <w:gridCol w:w="1906"/>
        <w:gridCol w:w="873"/>
        <w:gridCol w:w="1474"/>
      </w:tblGrid>
      <w:tr w:rsidR="000A2396" w14:paraId="27EC966E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52" w:type="dxa"/>
            <w:vAlign w:val="center"/>
          </w:tcPr>
          <w:p w14:paraId="63347A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626" w:type="dxa"/>
            <w:vAlign w:val="center"/>
          </w:tcPr>
          <w:p w14:paraId="6F3D8A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724" w:type="dxa"/>
            <w:vAlign w:val="center"/>
          </w:tcPr>
          <w:p w14:paraId="26FD9D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906" w:type="dxa"/>
            <w:vAlign w:val="center"/>
          </w:tcPr>
          <w:p w14:paraId="6A971B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73" w:type="dxa"/>
            <w:vAlign w:val="center"/>
          </w:tcPr>
          <w:p w14:paraId="41FBE2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474" w:type="dxa"/>
            <w:vAlign w:val="center"/>
          </w:tcPr>
          <w:p w14:paraId="77237F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0A2396" w14:paraId="36510037" w14:textId="77777777" w:rsidTr="000A2396">
        <w:trPr>
          <w:cantSplit/>
          <w:jc w:val="center"/>
        </w:trPr>
        <w:tc>
          <w:tcPr>
            <w:tcW w:w="752" w:type="dxa"/>
            <w:vAlign w:val="center"/>
          </w:tcPr>
          <w:p w14:paraId="3A53B1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2626" w:type="dxa"/>
            <w:vAlign w:val="center"/>
          </w:tcPr>
          <w:p w14:paraId="37C6EC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1724" w:type="dxa"/>
            <w:vAlign w:val="center"/>
          </w:tcPr>
          <w:p w14:paraId="6570EC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81F69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2818B6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57175C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A2396" w14:paraId="2EBDBB5E" w14:textId="77777777" w:rsidTr="000A2396">
        <w:trPr>
          <w:cantSplit/>
          <w:jc w:val="center"/>
        </w:trPr>
        <w:tc>
          <w:tcPr>
            <w:tcW w:w="752" w:type="dxa"/>
            <w:vAlign w:val="center"/>
          </w:tcPr>
          <w:p w14:paraId="5C8217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2626" w:type="dxa"/>
            <w:vAlign w:val="center"/>
          </w:tcPr>
          <w:p w14:paraId="05D005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1724" w:type="dxa"/>
            <w:vAlign w:val="center"/>
          </w:tcPr>
          <w:p w14:paraId="186A0D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3784D2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7D7CB9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34D371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16157115" w14:textId="77777777" w:rsidTr="000A2396">
        <w:trPr>
          <w:cantSplit/>
          <w:jc w:val="center"/>
        </w:trPr>
        <w:tc>
          <w:tcPr>
            <w:tcW w:w="752" w:type="dxa"/>
            <w:vAlign w:val="center"/>
          </w:tcPr>
          <w:p w14:paraId="3FC9C8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2626" w:type="dxa"/>
            <w:vAlign w:val="center"/>
          </w:tcPr>
          <w:p w14:paraId="3B26A7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1724" w:type="dxa"/>
            <w:vAlign w:val="center"/>
          </w:tcPr>
          <w:p w14:paraId="550790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1E5232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526149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15,0</w:t>
            </w:r>
          </w:p>
        </w:tc>
        <w:tc>
          <w:tcPr>
            <w:tcW w:w="1474" w:type="dxa"/>
            <w:vAlign w:val="center"/>
          </w:tcPr>
          <w:p w14:paraId="795392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A2396" w14:paraId="28E55EF7" w14:textId="77777777" w:rsidTr="000A2396">
        <w:trPr>
          <w:cantSplit/>
          <w:jc w:val="center"/>
        </w:trPr>
        <w:tc>
          <w:tcPr>
            <w:tcW w:w="752" w:type="dxa"/>
            <w:vAlign w:val="center"/>
          </w:tcPr>
          <w:p w14:paraId="4F9FEC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2626" w:type="dxa"/>
            <w:vAlign w:val="center"/>
          </w:tcPr>
          <w:p w14:paraId="4553DF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1724" w:type="dxa"/>
            <w:vAlign w:val="center"/>
          </w:tcPr>
          <w:p w14:paraId="3DB535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6BBFA4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32216D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474" w:type="dxa"/>
            <w:vAlign w:val="center"/>
          </w:tcPr>
          <w:p w14:paraId="4779DB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0A4B8A61" w14:textId="77777777" w:rsidTr="000A2396">
        <w:trPr>
          <w:cantSplit/>
          <w:jc w:val="center"/>
        </w:trPr>
        <w:tc>
          <w:tcPr>
            <w:tcW w:w="752" w:type="dxa"/>
            <w:vAlign w:val="center"/>
          </w:tcPr>
          <w:p w14:paraId="0278F1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2626" w:type="dxa"/>
            <w:vAlign w:val="center"/>
          </w:tcPr>
          <w:p w14:paraId="74D329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4" w:type="dxa"/>
            <w:vAlign w:val="center"/>
          </w:tcPr>
          <w:p w14:paraId="63D90A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Финансовый аналитик /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  <w:tc>
          <w:tcPr>
            <w:tcW w:w="1906" w:type="dxa"/>
            <w:vAlign w:val="center"/>
          </w:tcPr>
          <w:p w14:paraId="1886A3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0036D7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10,0</w:t>
            </w:r>
          </w:p>
        </w:tc>
        <w:tc>
          <w:tcPr>
            <w:tcW w:w="1474" w:type="dxa"/>
            <w:vAlign w:val="center"/>
          </w:tcPr>
          <w:p w14:paraId="530538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11925618" w14:textId="77777777" w:rsidTr="000A2396">
        <w:trPr>
          <w:cantSplit/>
          <w:jc w:val="center"/>
        </w:trPr>
        <w:tc>
          <w:tcPr>
            <w:tcW w:w="752" w:type="dxa"/>
            <w:vAlign w:val="center"/>
          </w:tcPr>
          <w:p w14:paraId="0F0863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2626" w:type="dxa"/>
            <w:vAlign w:val="center"/>
          </w:tcPr>
          <w:p w14:paraId="4FE41B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1724" w:type="dxa"/>
            <w:vAlign w:val="center"/>
          </w:tcPr>
          <w:p w14:paraId="7D0452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29D7BA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541CC9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6F6F07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A2396" w14:paraId="4852D5C6" w14:textId="77777777" w:rsidTr="000A2396">
        <w:trPr>
          <w:cantSplit/>
          <w:jc w:val="center"/>
        </w:trPr>
        <w:tc>
          <w:tcPr>
            <w:tcW w:w="752" w:type="dxa"/>
            <w:vAlign w:val="center"/>
          </w:tcPr>
          <w:p w14:paraId="35FDA0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S-007</w:t>
            </w:r>
          </w:p>
        </w:tc>
        <w:tc>
          <w:tcPr>
            <w:tcW w:w="2626" w:type="dxa"/>
            <w:vAlign w:val="center"/>
          </w:tcPr>
          <w:p w14:paraId="5E0F8A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1724" w:type="dxa"/>
            <w:vAlign w:val="center"/>
          </w:tcPr>
          <w:p w14:paraId="154BE3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 по управлению</w:t>
            </w:r>
          </w:p>
        </w:tc>
        <w:tc>
          <w:tcPr>
            <w:tcW w:w="1906" w:type="dxa"/>
            <w:vAlign w:val="center"/>
          </w:tcPr>
          <w:p w14:paraId="1B549B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873" w:type="dxa"/>
            <w:vAlign w:val="center"/>
          </w:tcPr>
          <w:p w14:paraId="17EA50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474" w:type="dxa"/>
            <w:vAlign w:val="center"/>
          </w:tcPr>
          <w:p w14:paraId="13308B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A2396" w14:paraId="68D4F519" w14:textId="77777777" w:rsidTr="000A2396">
        <w:trPr>
          <w:cantSplit/>
          <w:jc w:val="center"/>
        </w:trPr>
        <w:tc>
          <w:tcPr>
            <w:tcW w:w="752" w:type="dxa"/>
            <w:vAlign w:val="center"/>
          </w:tcPr>
          <w:p w14:paraId="2CDFF0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2626" w:type="dxa"/>
            <w:vAlign w:val="center"/>
          </w:tcPr>
          <w:p w14:paraId="2611F4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1724" w:type="dxa"/>
            <w:vAlign w:val="center"/>
          </w:tcPr>
          <w:p w14:paraId="19E9B6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36116F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55E3D0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1,8</w:t>
            </w:r>
          </w:p>
        </w:tc>
        <w:tc>
          <w:tcPr>
            <w:tcW w:w="1474" w:type="dxa"/>
            <w:vAlign w:val="center"/>
          </w:tcPr>
          <w:p w14:paraId="1FBE76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0A2396" w14:paraId="040BFD66" w14:textId="77777777" w:rsidTr="000A2396">
        <w:trPr>
          <w:cantSplit/>
          <w:jc w:val="center"/>
        </w:trPr>
        <w:tc>
          <w:tcPr>
            <w:tcW w:w="752" w:type="dxa"/>
            <w:vAlign w:val="center"/>
          </w:tcPr>
          <w:p w14:paraId="4CCBAF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2626" w:type="dxa"/>
            <w:vAlign w:val="center"/>
          </w:tcPr>
          <w:p w14:paraId="3D241E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724" w:type="dxa"/>
            <w:vAlign w:val="center"/>
          </w:tcPr>
          <w:p w14:paraId="2DB86B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Администратор команды</w:t>
            </w:r>
          </w:p>
        </w:tc>
        <w:tc>
          <w:tcPr>
            <w:tcW w:w="1906" w:type="dxa"/>
            <w:vAlign w:val="center"/>
          </w:tcPr>
          <w:p w14:paraId="16F718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873" w:type="dxa"/>
            <w:vAlign w:val="center"/>
          </w:tcPr>
          <w:p w14:paraId="207094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19EF15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A2396" w14:paraId="41B9A5C8" w14:textId="77777777" w:rsidTr="000A2396">
        <w:trPr>
          <w:cantSplit/>
          <w:jc w:val="center"/>
        </w:trPr>
        <w:tc>
          <w:tcPr>
            <w:tcW w:w="752" w:type="dxa"/>
            <w:vAlign w:val="center"/>
          </w:tcPr>
          <w:p w14:paraId="5B04DF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2626" w:type="dxa"/>
            <w:vAlign w:val="center"/>
          </w:tcPr>
          <w:p w14:paraId="64F7CE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1724" w:type="dxa"/>
            <w:vAlign w:val="center"/>
          </w:tcPr>
          <w:p w14:paraId="11C5D7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Бухгалтер / аудитор</w:t>
            </w:r>
          </w:p>
        </w:tc>
        <w:tc>
          <w:tcPr>
            <w:tcW w:w="1906" w:type="dxa"/>
            <w:vAlign w:val="center"/>
          </w:tcPr>
          <w:p w14:paraId="6DF1F6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873" w:type="dxa"/>
            <w:vAlign w:val="center"/>
          </w:tcPr>
          <w:p w14:paraId="768797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</w:t>
            </w:r>
          </w:p>
        </w:tc>
        <w:tc>
          <w:tcPr>
            <w:tcW w:w="1474" w:type="dxa"/>
            <w:vAlign w:val="center"/>
          </w:tcPr>
          <w:p w14:paraId="4ABCA2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0A19C8D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Критичны сценарии первого результата и разовой покупки, высокие - регистрация, подписка и проверка результата </w:t>
      </w:r>
      <w:r>
        <w:rPr>
          <w:i/>
          <w:sz w:val="28"/>
        </w:rPr>
        <w:t>AI</w:t>
      </w:r>
      <w:r>
        <w:rPr>
          <w:sz w:val="28"/>
        </w:rPr>
        <w:t xml:space="preserve">. Три монетизационных сценария покрывают разовый аудит, </w:t>
      </w:r>
      <w:r>
        <w:rPr>
          <w:i/>
          <w:sz w:val="28"/>
        </w:rPr>
        <w:t>Pro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1A39C7A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13 представлено: функциональные требования и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35AC2CD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13 – Функциональные требования и </w:t>
      </w:r>
      <w:r>
        <w:rPr>
          <w:i/>
          <w:sz w:val="28"/>
        </w:rPr>
        <w:t>MVP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74"/>
        <w:gridCol w:w="2802"/>
        <w:gridCol w:w="2221"/>
        <w:gridCol w:w="897"/>
        <w:gridCol w:w="1516"/>
        <w:gridCol w:w="1145"/>
      </w:tblGrid>
      <w:tr w:rsidR="000A2396" w14:paraId="2773C75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73" w:type="dxa"/>
            <w:vAlign w:val="center"/>
          </w:tcPr>
          <w:p w14:paraId="294083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02" w:type="dxa"/>
            <w:vAlign w:val="center"/>
          </w:tcPr>
          <w:p w14:paraId="2B00BD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Требование</w:t>
            </w:r>
          </w:p>
        </w:tc>
        <w:tc>
          <w:tcPr>
            <w:tcW w:w="2221" w:type="dxa"/>
            <w:vAlign w:val="center"/>
          </w:tcPr>
          <w:p w14:paraId="5675C3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897" w:type="dxa"/>
            <w:vAlign w:val="center"/>
          </w:tcPr>
          <w:p w14:paraId="7EEA9A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516" w:type="dxa"/>
            <w:vAlign w:val="center"/>
          </w:tcPr>
          <w:p w14:paraId="093A5D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  <w:tc>
          <w:tcPr>
            <w:tcW w:w="1145" w:type="dxa"/>
            <w:vAlign w:val="center"/>
          </w:tcPr>
          <w:p w14:paraId="1F1C9B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MVP</w:t>
            </w:r>
          </w:p>
        </w:tc>
      </w:tr>
      <w:tr w:rsidR="000A2396" w14:paraId="1CFE8469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1FB220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  <w:tc>
          <w:tcPr>
            <w:tcW w:w="2802" w:type="dxa"/>
            <w:vAlign w:val="center"/>
          </w:tcPr>
          <w:p w14:paraId="0F8C2F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и проверка без регистрации</w:t>
            </w:r>
          </w:p>
        </w:tc>
        <w:tc>
          <w:tcPr>
            <w:tcW w:w="2221" w:type="dxa"/>
            <w:vAlign w:val="center"/>
          </w:tcPr>
          <w:p w14:paraId="10049C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1BFA78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18,0</w:t>
            </w:r>
          </w:p>
        </w:tc>
        <w:tc>
          <w:tcPr>
            <w:tcW w:w="1516" w:type="dxa"/>
            <w:vAlign w:val="center"/>
          </w:tcPr>
          <w:p w14:paraId="72F36B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7F633B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79259E6B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6B2A62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  <w:tc>
          <w:tcPr>
            <w:tcW w:w="2802" w:type="dxa"/>
            <w:vAlign w:val="center"/>
          </w:tcPr>
          <w:p w14:paraId="54031F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логики</w:t>
            </w:r>
          </w:p>
        </w:tc>
        <w:tc>
          <w:tcPr>
            <w:tcW w:w="2221" w:type="dxa"/>
            <w:vAlign w:val="center"/>
          </w:tcPr>
          <w:p w14:paraId="16C9E2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59F1E1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F609C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287059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342B144A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333B6D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  <w:tc>
          <w:tcPr>
            <w:tcW w:w="2802" w:type="dxa"/>
            <w:vAlign w:val="center"/>
          </w:tcPr>
          <w:p w14:paraId="09F01F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каждой находки вычислением</w:t>
            </w:r>
          </w:p>
        </w:tc>
        <w:tc>
          <w:tcPr>
            <w:tcW w:w="2221" w:type="dxa"/>
            <w:vAlign w:val="center"/>
          </w:tcPr>
          <w:p w14:paraId="5C0581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5A41BF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2754F5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0154FA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184F754B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73B62B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  <w:tc>
          <w:tcPr>
            <w:tcW w:w="2802" w:type="dxa"/>
            <w:vAlign w:val="center"/>
          </w:tcPr>
          <w:p w14:paraId="2EB2CA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перечнем находок</w:t>
            </w:r>
          </w:p>
        </w:tc>
        <w:tc>
          <w:tcPr>
            <w:tcW w:w="2221" w:type="dxa"/>
            <w:vAlign w:val="center"/>
          </w:tcPr>
          <w:p w14:paraId="1C024C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1F4380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7BAA71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54DC08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05BEA13D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3B5388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  <w:tc>
          <w:tcPr>
            <w:tcW w:w="2802" w:type="dxa"/>
            <w:vAlign w:val="center"/>
          </w:tcPr>
          <w:p w14:paraId="0E9A11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Регистрация, вход и личный кабинет</w:t>
            </w:r>
          </w:p>
        </w:tc>
        <w:tc>
          <w:tcPr>
            <w:tcW w:w="2221" w:type="dxa"/>
            <w:vAlign w:val="center"/>
          </w:tcPr>
          <w:p w14:paraId="479319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7143A8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12,0</w:t>
            </w:r>
          </w:p>
        </w:tc>
        <w:tc>
          <w:tcPr>
            <w:tcW w:w="1516" w:type="dxa"/>
            <w:vAlign w:val="center"/>
          </w:tcPr>
          <w:p w14:paraId="4BB121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54E3E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1BBD3062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7D3C64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  <w:tc>
          <w:tcPr>
            <w:tcW w:w="2802" w:type="dxa"/>
            <w:vAlign w:val="center"/>
          </w:tcPr>
          <w:p w14:paraId="10E367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221" w:type="dxa"/>
            <w:vAlign w:val="center"/>
          </w:tcPr>
          <w:p w14:paraId="7F0F34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056D05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10,7</w:t>
            </w:r>
          </w:p>
        </w:tc>
        <w:tc>
          <w:tcPr>
            <w:tcW w:w="1516" w:type="dxa"/>
            <w:vAlign w:val="center"/>
          </w:tcPr>
          <w:p w14:paraId="4273A8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A10A6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473ACC47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43F5E6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  <w:tc>
          <w:tcPr>
            <w:tcW w:w="2802" w:type="dxa"/>
            <w:vAlign w:val="center"/>
          </w:tcPr>
          <w:p w14:paraId="4B86B7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данных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удаление файла</w:t>
            </w:r>
          </w:p>
        </w:tc>
        <w:tc>
          <w:tcPr>
            <w:tcW w:w="2221" w:type="dxa"/>
            <w:vAlign w:val="center"/>
          </w:tcPr>
          <w:p w14:paraId="0A2FB1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Базовое требование</w:t>
            </w:r>
          </w:p>
        </w:tc>
        <w:tc>
          <w:tcPr>
            <w:tcW w:w="897" w:type="dxa"/>
            <w:vAlign w:val="center"/>
          </w:tcPr>
          <w:p w14:paraId="62C93E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14,0</w:t>
            </w:r>
          </w:p>
        </w:tc>
        <w:tc>
          <w:tcPr>
            <w:tcW w:w="1516" w:type="dxa"/>
            <w:vAlign w:val="center"/>
          </w:tcPr>
          <w:p w14:paraId="5D6786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  <w:tc>
          <w:tcPr>
            <w:tcW w:w="1145" w:type="dxa"/>
            <w:vAlign w:val="center"/>
          </w:tcPr>
          <w:p w14:paraId="679B2D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57982450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35BB8F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  <w:tc>
          <w:tcPr>
            <w:tcW w:w="2802" w:type="dxa"/>
            <w:vAlign w:val="center"/>
          </w:tcPr>
          <w:p w14:paraId="77807E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Страница тарифов и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2221" w:type="dxa"/>
            <w:vAlign w:val="center"/>
          </w:tcPr>
          <w:p w14:paraId="178F59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171D0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21,0</w:t>
            </w:r>
          </w:p>
        </w:tc>
        <w:tc>
          <w:tcPr>
            <w:tcW w:w="1516" w:type="dxa"/>
            <w:vAlign w:val="center"/>
          </w:tcPr>
          <w:p w14:paraId="365F0E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  <w:tc>
          <w:tcPr>
            <w:tcW w:w="1145" w:type="dxa"/>
            <w:vAlign w:val="center"/>
          </w:tcPr>
          <w:p w14:paraId="77B78C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3391DBFF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02B5ED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  <w:tc>
          <w:tcPr>
            <w:tcW w:w="2802" w:type="dxa"/>
            <w:vAlign w:val="center"/>
          </w:tcPr>
          <w:p w14:paraId="185D6D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для проверки книги</w:t>
            </w:r>
          </w:p>
        </w:tc>
        <w:tc>
          <w:tcPr>
            <w:tcW w:w="2221" w:type="dxa"/>
            <w:vAlign w:val="center"/>
          </w:tcPr>
          <w:p w14:paraId="533CC3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5D2E67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6,8</w:t>
            </w:r>
          </w:p>
        </w:tc>
        <w:tc>
          <w:tcPr>
            <w:tcW w:w="1516" w:type="dxa"/>
            <w:vAlign w:val="center"/>
          </w:tcPr>
          <w:p w14:paraId="58496A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13836A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0A2396" w14:paraId="770F6947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7DB19F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F-010</w:t>
            </w:r>
          </w:p>
        </w:tc>
        <w:tc>
          <w:tcPr>
            <w:tcW w:w="2802" w:type="dxa"/>
            <w:vAlign w:val="center"/>
          </w:tcPr>
          <w:p w14:paraId="22345D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221" w:type="dxa"/>
            <w:vAlign w:val="center"/>
          </w:tcPr>
          <w:p w14:paraId="4DF42E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B9F27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13CB0D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6FD5C5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0A2396" w14:paraId="6C5CFE65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2546BA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F-011</w:t>
            </w:r>
          </w:p>
        </w:tc>
        <w:tc>
          <w:tcPr>
            <w:tcW w:w="2802" w:type="dxa"/>
            <w:vAlign w:val="center"/>
          </w:tcPr>
          <w:p w14:paraId="2571C9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проверок</w:t>
            </w:r>
          </w:p>
        </w:tc>
        <w:tc>
          <w:tcPr>
            <w:tcW w:w="2221" w:type="dxa"/>
            <w:vAlign w:val="center"/>
          </w:tcPr>
          <w:p w14:paraId="194114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70CDA3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9,0</w:t>
            </w:r>
          </w:p>
        </w:tc>
        <w:tc>
          <w:tcPr>
            <w:tcW w:w="1516" w:type="dxa"/>
            <w:vAlign w:val="center"/>
          </w:tcPr>
          <w:p w14:paraId="1C07C9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71BFF6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0A2396" w14:paraId="46ED9C9B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46986A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F-012</w:t>
            </w:r>
          </w:p>
        </w:tc>
        <w:tc>
          <w:tcPr>
            <w:tcW w:w="2802" w:type="dxa"/>
            <w:vAlign w:val="center"/>
          </w:tcPr>
          <w:p w14:paraId="603668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2221" w:type="dxa"/>
            <w:vAlign w:val="center"/>
          </w:tcPr>
          <w:p w14:paraId="224E1F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A15DE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</w:t>
            </w:r>
          </w:p>
        </w:tc>
        <w:tc>
          <w:tcPr>
            <w:tcW w:w="1516" w:type="dxa"/>
            <w:vAlign w:val="center"/>
          </w:tcPr>
          <w:p w14:paraId="23F338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  <w:tc>
          <w:tcPr>
            <w:tcW w:w="1145" w:type="dxa"/>
            <w:vAlign w:val="center"/>
          </w:tcPr>
          <w:p w14:paraId="44C14E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Кандидат</w:t>
            </w:r>
          </w:p>
        </w:tc>
      </w:tr>
      <w:tr w:rsidR="000A2396" w14:paraId="2DE816A5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249DB5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F-013</w:t>
            </w:r>
          </w:p>
        </w:tc>
        <w:tc>
          <w:tcPr>
            <w:tcW w:w="2802" w:type="dxa"/>
            <w:vAlign w:val="center"/>
          </w:tcPr>
          <w:p w14:paraId="515495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2221" w:type="dxa"/>
            <w:vAlign w:val="center"/>
          </w:tcPr>
          <w:p w14:paraId="34F163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Одномерное требование</w:t>
            </w:r>
          </w:p>
        </w:tc>
        <w:tc>
          <w:tcPr>
            <w:tcW w:w="897" w:type="dxa"/>
            <w:vAlign w:val="center"/>
          </w:tcPr>
          <w:p w14:paraId="2B8E70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</w:t>
            </w:r>
          </w:p>
        </w:tc>
        <w:tc>
          <w:tcPr>
            <w:tcW w:w="1516" w:type="dxa"/>
            <w:vAlign w:val="center"/>
          </w:tcPr>
          <w:p w14:paraId="12795E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5536AF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0A2396" w14:paraId="4025C59B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3BB973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  <w:tc>
          <w:tcPr>
            <w:tcW w:w="2802" w:type="dxa"/>
            <w:vAlign w:val="center"/>
          </w:tcPr>
          <w:p w14:paraId="5482CC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Командное пространство и роли</w:t>
            </w:r>
          </w:p>
        </w:tc>
        <w:tc>
          <w:tcPr>
            <w:tcW w:w="2221" w:type="dxa"/>
            <w:vAlign w:val="center"/>
          </w:tcPr>
          <w:p w14:paraId="38E17D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3D9D31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516" w:type="dxa"/>
            <w:vAlign w:val="center"/>
          </w:tcPr>
          <w:p w14:paraId="5283B5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21C5E6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0A2396" w14:paraId="602AE85C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041A95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F-015</w:t>
            </w:r>
          </w:p>
        </w:tc>
        <w:tc>
          <w:tcPr>
            <w:tcW w:w="2802" w:type="dxa"/>
            <w:vAlign w:val="center"/>
          </w:tcPr>
          <w:p w14:paraId="0ADD0F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2221" w:type="dxa"/>
            <w:vAlign w:val="center"/>
          </w:tcPr>
          <w:p w14:paraId="5DB794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66D7BA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7D1512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2C7359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0A2396" w14:paraId="17F6DBA6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6920FF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F-016</w:t>
            </w:r>
          </w:p>
        </w:tc>
        <w:tc>
          <w:tcPr>
            <w:tcW w:w="2802" w:type="dxa"/>
            <w:vAlign w:val="center"/>
          </w:tcPr>
          <w:p w14:paraId="31F937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2221" w:type="dxa"/>
            <w:vAlign w:val="center"/>
          </w:tcPr>
          <w:p w14:paraId="40E4D3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25A012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w="1516" w:type="dxa"/>
            <w:vAlign w:val="center"/>
          </w:tcPr>
          <w:p w14:paraId="090052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  <w:tc>
          <w:tcPr>
            <w:tcW w:w="1145" w:type="dxa"/>
            <w:vAlign w:val="center"/>
          </w:tcPr>
          <w:p w14:paraId="6C65C9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0A2396" w14:paraId="5FE395FB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745535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F-017</w:t>
            </w:r>
          </w:p>
        </w:tc>
        <w:tc>
          <w:tcPr>
            <w:tcW w:w="2802" w:type="dxa"/>
            <w:vAlign w:val="center"/>
          </w:tcPr>
          <w:p w14:paraId="03E184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2221" w:type="dxa"/>
            <w:vAlign w:val="center"/>
          </w:tcPr>
          <w:p w14:paraId="7DAF71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 требование</w:t>
            </w:r>
          </w:p>
        </w:tc>
        <w:tc>
          <w:tcPr>
            <w:tcW w:w="897" w:type="dxa"/>
            <w:vAlign w:val="center"/>
          </w:tcPr>
          <w:p w14:paraId="4E9D5A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</w:t>
            </w:r>
          </w:p>
        </w:tc>
        <w:tc>
          <w:tcPr>
            <w:tcW w:w="1516" w:type="dxa"/>
            <w:vAlign w:val="center"/>
          </w:tcPr>
          <w:p w14:paraId="05AE45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9BE2D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  <w:tr w:rsidR="000A2396" w14:paraId="7CE5CB88" w14:textId="77777777" w:rsidTr="000A2396">
        <w:trPr>
          <w:cantSplit/>
          <w:jc w:val="center"/>
        </w:trPr>
        <w:tc>
          <w:tcPr>
            <w:tcW w:w="773" w:type="dxa"/>
            <w:vAlign w:val="center"/>
          </w:tcPr>
          <w:p w14:paraId="38FDB7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F-018</w:t>
            </w:r>
          </w:p>
        </w:tc>
        <w:tc>
          <w:tcPr>
            <w:tcW w:w="2802" w:type="dxa"/>
            <w:vAlign w:val="center"/>
          </w:tcPr>
          <w:p w14:paraId="786C99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2221" w:type="dxa"/>
            <w:vAlign w:val="center"/>
          </w:tcPr>
          <w:p w14:paraId="7959D3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 требование</w:t>
            </w:r>
          </w:p>
        </w:tc>
        <w:tc>
          <w:tcPr>
            <w:tcW w:w="897" w:type="dxa"/>
            <w:vAlign w:val="center"/>
          </w:tcPr>
          <w:p w14:paraId="062688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</w:t>
            </w:r>
          </w:p>
        </w:tc>
        <w:tc>
          <w:tcPr>
            <w:tcW w:w="1516" w:type="dxa"/>
            <w:vAlign w:val="center"/>
          </w:tcPr>
          <w:p w14:paraId="0F4C66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  <w:tc>
          <w:tcPr>
            <w:tcW w:w="1145" w:type="dxa"/>
            <w:vAlign w:val="center"/>
          </w:tcPr>
          <w:p w14:paraId="00FCCA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</w:tr>
    </w:tbl>
    <w:p w14:paraId="16BE2BC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из 18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18, 44 %). Это поиск ошибок, доказательство находки, отчет, регистрация, оплата, политика данных и страница тарифов; надстройка, экспорт, история и </w:t>
      </w:r>
      <w:r>
        <w:rPr>
          <w:i/>
          <w:sz w:val="28"/>
        </w:rPr>
        <w:t>AI</w:t>
      </w:r>
      <w:r>
        <w:rPr>
          <w:sz w:val="28"/>
        </w:rPr>
        <w:t>-пояснения - кандидаты следую</w:t>
      </w:r>
      <w:r>
        <w:rPr>
          <w:sz w:val="28"/>
        </w:rPr>
        <w:t>щих релизов.</w:t>
      </w:r>
    </w:p>
    <w:p w14:paraId="18A22A9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приоритеты функциональных требований.</w:t>
      </w:r>
    </w:p>
    <w:p w14:paraId="2049A127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99CA45B" wp14:editId="5959F1CD">
            <wp:extent cx="5334000" cy="3902926"/>
            <wp:effectExtent l="0" t="0" r="0" b="0"/>
            <wp:docPr id="19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" name="Picture" descr="D:/TableMind_EB/.claude/worktrees/handoff-project-continuation-447426/ЛР6_ЦП_Канвас_сценарии_релизы/Рисунки/02_приоритет_требований.pn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029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B82005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Приоритеты функциональных требований</w:t>
      </w:r>
    </w:p>
    <w:p w14:paraId="09B14B44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Рисунок показывает четкий разрыв между восемью требованиями </w:t>
      </w:r>
      <w:r>
        <w:rPr>
          <w:i/>
          <w:sz w:val="28"/>
        </w:rPr>
        <w:t>MVP</w:t>
      </w:r>
      <w:r>
        <w:rPr>
          <w:sz w:val="28"/>
        </w:rPr>
        <w:t xml:space="preserve"> и остальными: все требования </w:t>
      </w:r>
      <w:r>
        <w:rPr>
          <w:i/>
          <w:sz w:val="28"/>
        </w:rPr>
        <w:t>MVP</w:t>
      </w:r>
      <w:r>
        <w:rPr>
          <w:sz w:val="28"/>
        </w:rPr>
        <w:t xml:space="preserve"> лежат правее порога 10, а надстрой</w:t>
      </w:r>
      <w:r>
        <w:rPr>
          <w:sz w:val="28"/>
        </w:rPr>
        <w:t xml:space="preserve">ка </w:t>
      </w:r>
      <w:r>
        <w:rPr>
          <w:i/>
          <w:sz w:val="28"/>
        </w:rPr>
        <w:t>Excel</w:t>
      </w:r>
      <w:r>
        <w:rPr>
          <w:sz w:val="28"/>
        </w:rPr>
        <w:t xml:space="preserve"> (индекс 6,75) остается кандидатом. Ядро </w:t>
      </w:r>
      <w:r>
        <w:rPr>
          <w:i/>
          <w:sz w:val="28"/>
        </w:rPr>
        <w:t>MVP</w:t>
      </w:r>
      <w:r>
        <w:rPr>
          <w:sz w:val="28"/>
        </w:rPr>
        <w:t xml:space="preserve"> определено не по желанию, а по формуле шаблона.</w:t>
      </w:r>
    </w:p>
    <w:p w14:paraId="71A1354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приоритизация инициатив.</w:t>
      </w:r>
    </w:p>
    <w:p w14:paraId="50870E16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14 – Приоритизация инициатив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92"/>
        <w:gridCol w:w="4410"/>
        <w:gridCol w:w="1069"/>
        <w:gridCol w:w="2984"/>
      </w:tblGrid>
      <w:tr w:rsidR="000A2396" w14:paraId="79A87D1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91" w:type="dxa"/>
            <w:vAlign w:val="center"/>
          </w:tcPr>
          <w:p w14:paraId="68343B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410" w:type="dxa"/>
            <w:vAlign w:val="center"/>
          </w:tcPr>
          <w:p w14:paraId="36DCAC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Инициатива</w:t>
            </w:r>
          </w:p>
        </w:tc>
        <w:tc>
          <w:tcPr>
            <w:tcW w:w="1069" w:type="dxa"/>
            <w:vAlign w:val="center"/>
          </w:tcPr>
          <w:p w14:paraId="4AD520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2984" w:type="dxa"/>
            <w:vAlign w:val="center"/>
          </w:tcPr>
          <w:p w14:paraId="6D4E8D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0A2396" w14:paraId="6C8AF959" w14:textId="77777777" w:rsidTr="000A2396">
        <w:trPr>
          <w:cantSplit/>
          <w:jc w:val="center"/>
        </w:trPr>
        <w:tc>
          <w:tcPr>
            <w:tcW w:w="891" w:type="dxa"/>
            <w:vAlign w:val="center"/>
          </w:tcPr>
          <w:p w14:paraId="4FD4B9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4410" w:type="dxa"/>
            <w:vAlign w:val="center"/>
          </w:tcPr>
          <w:p w14:paraId="2EE2CF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Бесплатная проверка файла без регистрации</w:t>
            </w:r>
          </w:p>
        </w:tc>
        <w:tc>
          <w:tcPr>
            <w:tcW w:w="1069" w:type="dxa"/>
            <w:vAlign w:val="center"/>
          </w:tcPr>
          <w:p w14:paraId="4E3A66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318C40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2CDCD85D" w14:textId="77777777" w:rsidTr="000A2396">
        <w:trPr>
          <w:cantSplit/>
          <w:jc w:val="center"/>
        </w:trPr>
        <w:tc>
          <w:tcPr>
            <w:tcW w:w="891" w:type="dxa"/>
            <w:vAlign w:val="center"/>
          </w:tcPr>
          <w:p w14:paraId="2A8CBA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4410" w:type="dxa"/>
            <w:vAlign w:val="center"/>
          </w:tcPr>
          <w:p w14:paraId="73D9B6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 находки</w:t>
            </w:r>
          </w:p>
        </w:tc>
        <w:tc>
          <w:tcPr>
            <w:tcW w:w="1069" w:type="dxa"/>
            <w:vAlign w:val="center"/>
          </w:tcPr>
          <w:p w14:paraId="022811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7,00</w:t>
            </w:r>
          </w:p>
        </w:tc>
        <w:tc>
          <w:tcPr>
            <w:tcW w:w="2984" w:type="dxa"/>
            <w:vAlign w:val="center"/>
          </w:tcPr>
          <w:p w14:paraId="562A39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06009EA5" w14:textId="77777777" w:rsidTr="000A2396">
        <w:trPr>
          <w:cantSplit/>
          <w:jc w:val="center"/>
        </w:trPr>
        <w:tc>
          <w:tcPr>
            <w:tcW w:w="891" w:type="dxa"/>
            <w:vAlign w:val="center"/>
          </w:tcPr>
          <w:p w14:paraId="2F652A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P-003</w:t>
            </w:r>
          </w:p>
        </w:tc>
        <w:tc>
          <w:tcPr>
            <w:tcW w:w="4410" w:type="dxa"/>
            <w:vAlign w:val="center"/>
          </w:tcPr>
          <w:p w14:paraId="571571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069" w:type="dxa"/>
            <w:vAlign w:val="center"/>
          </w:tcPr>
          <w:p w14:paraId="6C9D8F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739714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5A681239" w14:textId="77777777" w:rsidTr="000A2396">
        <w:trPr>
          <w:cantSplit/>
          <w:jc w:val="center"/>
        </w:trPr>
        <w:tc>
          <w:tcPr>
            <w:tcW w:w="891" w:type="dxa"/>
            <w:vAlign w:val="center"/>
          </w:tcPr>
          <w:p w14:paraId="60D2CE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4410" w:type="dxa"/>
            <w:vAlign w:val="center"/>
          </w:tcPr>
          <w:p w14:paraId="123C4A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 тарифы</w:t>
            </w:r>
          </w:p>
        </w:tc>
        <w:tc>
          <w:tcPr>
            <w:tcW w:w="1069" w:type="dxa"/>
            <w:vAlign w:val="center"/>
          </w:tcPr>
          <w:p w14:paraId="2E0696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4DCA06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4D562EA5" w14:textId="77777777" w:rsidTr="000A2396">
        <w:trPr>
          <w:cantSplit/>
          <w:jc w:val="center"/>
        </w:trPr>
        <w:tc>
          <w:tcPr>
            <w:tcW w:w="891" w:type="dxa"/>
            <w:vAlign w:val="center"/>
          </w:tcPr>
          <w:p w14:paraId="658FF7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4410" w:type="dxa"/>
            <w:vAlign w:val="center"/>
          </w:tcPr>
          <w:p w14:paraId="5F1B12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удаление файла</w:t>
            </w:r>
          </w:p>
        </w:tc>
        <w:tc>
          <w:tcPr>
            <w:tcW w:w="1069" w:type="dxa"/>
            <w:vAlign w:val="center"/>
          </w:tcPr>
          <w:p w14:paraId="2CB041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6,00</w:t>
            </w:r>
          </w:p>
        </w:tc>
        <w:tc>
          <w:tcPr>
            <w:tcW w:w="2984" w:type="dxa"/>
            <w:vAlign w:val="center"/>
          </w:tcPr>
          <w:p w14:paraId="00D02C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69D2ED79" w14:textId="77777777" w:rsidTr="000A2396">
        <w:trPr>
          <w:cantSplit/>
          <w:jc w:val="center"/>
        </w:trPr>
        <w:tc>
          <w:tcPr>
            <w:tcW w:w="891" w:type="dxa"/>
            <w:vAlign w:val="center"/>
          </w:tcPr>
          <w:p w14:paraId="7E483C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4410" w:type="dxa"/>
            <w:vAlign w:val="center"/>
          </w:tcPr>
          <w:p w14:paraId="343DF2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069" w:type="dxa"/>
            <w:vAlign w:val="center"/>
          </w:tcPr>
          <w:p w14:paraId="477C7A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2984" w:type="dxa"/>
            <w:vAlign w:val="center"/>
          </w:tcPr>
          <w:p w14:paraId="0D82B1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0A2396" w14:paraId="70DA59BF" w14:textId="77777777" w:rsidTr="000A2396">
        <w:trPr>
          <w:cantSplit/>
          <w:jc w:val="center"/>
        </w:trPr>
        <w:tc>
          <w:tcPr>
            <w:tcW w:w="891" w:type="dxa"/>
            <w:vAlign w:val="center"/>
          </w:tcPr>
          <w:p w14:paraId="5BED1F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P-007</w:t>
            </w:r>
          </w:p>
        </w:tc>
        <w:tc>
          <w:tcPr>
            <w:tcW w:w="4410" w:type="dxa"/>
            <w:vAlign w:val="center"/>
          </w:tcPr>
          <w:p w14:paraId="32E475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069" w:type="dxa"/>
            <w:vAlign w:val="center"/>
          </w:tcPr>
          <w:p w14:paraId="016A77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3,20</w:t>
            </w:r>
          </w:p>
        </w:tc>
        <w:tc>
          <w:tcPr>
            <w:tcW w:w="2984" w:type="dxa"/>
            <w:vAlign w:val="center"/>
          </w:tcPr>
          <w:p w14:paraId="6C6B70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дополнительно</w:t>
            </w:r>
          </w:p>
        </w:tc>
      </w:tr>
      <w:tr w:rsidR="000A2396" w14:paraId="0E8B4C53" w14:textId="77777777" w:rsidTr="000A2396">
        <w:trPr>
          <w:cantSplit/>
          <w:jc w:val="center"/>
        </w:trPr>
        <w:tc>
          <w:tcPr>
            <w:tcW w:w="891" w:type="dxa"/>
            <w:vAlign w:val="center"/>
          </w:tcPr>
          <w:p w14:paraId="03B1F6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P-008</w:t>
            </w:r>
          </w:p>
        </w:tc>
        <w:tc>
          <w:tcPr>
            <w:tcW w:w="4410" w:type="dxa"/>
            <w:vAlign w:val="center"/>
          </w:tcPr>
          <w:p w14:paraId="5D5752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</w:t>
            </w:r>
          </w:p>
        </w:tc>
        <w:tc>
          <w:tcPr>
            <w:tcW w:w="1069" w:type="dxa"/>
            <w:vAlign w:val="center"/>
          </w:tcPr>
          <w:p w14:paraId="7A0D5B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0,72</w:t>
            </w:r>
          </w:p>
        </w:tc>
        <w:tc>
          <w:tcPr>
            <w:tcW w:w="2984" w:type="dxa"/>
            <w:vAlign w:val="center"/>
          </w:tcPr>
          <w:p w14:paraId="6D69CA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Исключить</w:t>
            </w:r>
          </w:p>
        </w:tc>
      </w:tr>
    </w:tbl>
    <w:p w14:paraId="10FBD74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Пять инициатив первой версии получают решение «включить в первую версию»; надстройка и </w:t>
      </w:r>
      <w:r>
        <w:rPr>
          <w:i/>
          <w:sz w:val="28"/>
        </w:rPr>
        <w:t>Team</w:t>
      </w:r>
      <w:r>
        <w:rPr>
          <w:sz w:val="28"/>
        </w:rPr>
        <w:t xml:space="preserve"> проходят как «проверить дополнительно», автоисправление исключено из ближайших релизов из-за сложности и риска.</w:t>
      </w:r>
    </w:p>
    <w:p w14:paraId="287FAC4B" w14:textId="77777777" w:rsidR="000A2396" w:rsidRDefault="007E7498">
      <w:pPr>
        <w:pStyle w:val="3"/>
        <w:spacing w:before="360" w:after="360" w:line="360" w:lineRule="exact"/>
        <w:ind w:firstLine="709"/>
      </w:pPr>
      <w:bookmarkStart w:id="171" w:name="_ccc7c944b68a9100d34a943bc02da4feb181aee"/>
      <w:bookmarkEnd w:id="170"/>
      <w:r>
        <w:rPr>
          <w:b/>
        </w:rPr>
        <w:t>5.2.5 Страницы и экраны</w:t>
      </w:r>
    </w:p>
    <w:p w14:paraId="450194B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[4] связывает каждый сценарий со страницами и экранами, описывает состояния и ошибки, навигацию и паспорт кажд</w:t>
      </w:r>
      <w:r>
        <w:rPr>
          <w:sz w:val="28"/>
        </w:rPr>
        <w:t xml:space="preserve">ого экрана. Идентификаторы 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U-017</w:t>
      </w:r>
      <w:r>
        <w:rPr>
          <w:sz w:val="28"/>
        </w:rPr>
        <w:t xml:space="preserve"> совпадают с реестром единиц разработки (раздел 2.6).</w:t>
      </w:r>
    </w:p>
    <w:p w14:paraId="68B3C1D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15 представлено: страницы и экраны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31F60BE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15 – Страницы и экраны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21"/>
        <w:gridCol w:w="1478"/>
        <w:gridCol w:w="2604"/>
        <w:gridCol w:w="1215"/>
        <w:gridCol w:w="1589"/>
        <w:gridCol w:w="1648"/>
      </w:tblGrid>
      <w:tr w:rsidR="000A2396" w14:paraId="732EA065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21" w:type="dxa"/>
            <w:vAlign w:val="center"/>
          </w:tcPr>
          <w:p w14:paraId="75CF2F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78" w:type="dxa"/>
            <w:vAlign w:val="center"/>
          </w:tcPr>
          <w:p w14:paraId="285DBF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2604" w:type="dxa"/>
            <w:vAlign w:val="center"/>
          </w:tcPr>
          <w:p w14:paraId="2F9308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215" w:type="dxa"/>
            <w:vAlign w:val="center"/>
          </w:tcPr>
          <w:p w14:paraId="36B5A8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589" w:type="dxa"/>
            <w:vAlign w:val="center"/>
          </w:tcPr>
          <w:p w14:paraId="72144E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1648" w:type="dxa"/>
            <w:vAlign w:val="center"/>
          </w:tcPr>
          <w:p w14:paraId="1010E5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0A2396" w14:paraId="2B94325F" w14:textId="77777777" w:rsidTr="000A2396">
        <w:trPr>
          <w:cantSplit/>
          <w:jc w:val="center"/>
        </w:trPr>
        <w:tc>
          <w:tcPr>
            <w:tcW w:w="821" w:type="dxa"/>
            <w:vAlign w:val="center"/>
          </w:tcPr>
          <w:p w14:paraId="5ECC29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478" w:type="dxa"/>
            <w:vAlign w:val="center"/>
          </w:tcPr>
          <w:p w14:paraId="596668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48C77E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215" w:type="dxa"/>
            <w:vAlign w:val="center"/>
          </w:tcPr>
          <w:p w14:paraId="2843B1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89" w:type="dxa"/>
            <w:vAlign w:val="center"/>
          </w:tcPr>
          <w:p w14:paraId="47FE2B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648" w:type="dxa"/>
            <w:vAlign w:val="center"/>
          </w:tcPr>
          <w:p w14:paraId="7CDFAA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0D51035B" w14:textId="77777777" w:rsidTr="000A2396">
        <w:trPr>
          <w:cantSplit/>
          <w:jc w:val="center"/>
        </w:trPr>
        <w:tc>
          <w:tcPr>
            <w:tcW w:w="821" w:type="dxa"/>
            <w:vAlign w:val="center"/>
          </w:tcPr>
          <w:p w14:paraId="6F5D32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478" w:type="dxa"/>
            <w:vAlign w:val="center"/>
          </w:tcPr>
          <w:p w14:paraId="6569A6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211869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215" w:type="dxa"/>
            <w:vAlign w:val="center"/>
          </w:tcPr>
          <w:p w14:paraId="409FE7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589" w:type="dxa"/>
            <w:vAlign w:val="center"/>
          </w:tcPr>
          <w:p w14:paraId="518C16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648" w:type="dxa"/>
            <w:vAlign w:val="center"/>
          </w:tcPr>
          <w:p w14:paraId="063729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1A0D34FF" w14:textId="77777777" w:rsidTr="000A2396">
        <w:trPr>
          <w:cantSplit/>
          <w:jc w:val="center"/>
        </w:trPr>
        <w:tc>
          <w:tcPr>
            <w:tcW w:w="821" w:type="dxa"/>
            <w:vAlign w:val="center"/>
          </w:tcPr>
          <w:p w14:paraId="77FA76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478" w:type="dxa"/>
            <w:vAlign w:val="center"/>
          </w:tcPr>
          <w:p w14:paraId="5EAA82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4E5E93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215" w:type="dxa"/>
            <w:vAlign w:val="center"/>
          </w:tcPr>
          <w:p w14:paraId="1D3CD0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589" w:type="dxa"/>
            <w:vAlign w:val="center"/>
          </w:tcPr>
          <w:p w14:paraId="4107BE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1648" w:type="dxa"/>
            <w:vAlign w:val="center"/>
          </w:tcPr>
          <w:p w14:paraId="61306E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6EC76EBA" w14:textId="77777777" w:rsidTr="000A2396">
        <w:trPr>
          <w:cantSplit/>
          <w:jc w:val="center"/>
        </w:trPr>
        <w:tc>
          <w:tcPr>
            <w:tcW w:w="821" w:type="dxa"/>
            <w:vAlign w:val="center"/>
          </w:tcPr>
          <w:p w14:paraId="07B6C9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478" w:type="dxa"/>
            <w:vAlign w:val="center"/>
          </w:tcPr>
          <w:p w14:paraId="0A4D68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56BD13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215" w:type="dxa"/>
            <w:vAlign w:val="center"/>
          </w:tcPr>
          <w:p w14:paraId="2EB3EC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589" w:type="dxa"/>
            <w:vAlign w:val="center"/>
          </w:tcPr>
          <w:p w14:paraId="4787E1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42E88F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52F02B71" w14:textId="77777777" w:rsidTr="000A2396">
        <w:trPr>
          <w:cantSplit/>
          <w:jc w:val="center"/>
        </w:trPr>
        <w:tc>
          <w:tcPr>
            <w:tcW w:w="821" w:type="dxa"/>
            <w:vAlign w:val="center"/>
          </w:tcPr>
          <w:p w14:paraId="73EFC6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478" w:type="dxa"/>
            <w:vAlign w:val="center"/>
          </w:tcPr>
          <w:p w14:paraId="50AFB8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003D8C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215" w:type="dxa"/>
            <w:vAlign w:val="center"/>
          </w:tcPr>
          <w:p w14:paraId="54545A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589" w:type="dxa"/>
            <w:vAlign w:val="center"/>
          </w:tcPr>
          <w:p w14:paraId="4310A6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70CBBB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4E7B1F3F" w14:textId="77777777" w:rsidTr="000A2396">
        <w:trPr>
          <w:cantSplit/>
          <w:jc w:val="center"/>
        </w:trPr>
        <w:tc>
          <w:tcPr>
            <w:tcW w:w="821" w:type="dxa"/>
            <w:vAlign w:val="center"/>
          </w:tcPr>
          <w:p w14:paraId="62BF80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478" w:type="dxa"/>
            <w:vAlign w:val="center"/>
          </w:tcPr>
          <w:p w14:paraId="679EFD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597DA3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215" w:type="dxa"/>
            <w:vAlign w:val="center"/>
          </w:tcPr>
          <w:p w14:paraId="43FD44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89" w:type="dxa"/>
            <w:vAlign w:val="center"/>
          </w:tcPr>
          <w:p w14:paraId="6633C0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6A72BA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3ADA44D1" w14:textId="77777777" w:rsidTr="000A2396">
        <w:trPr>
          <w:cantSplit/>
          <w:jc w:val="center"/>
        </w:trPr>
        <w:tc>
          <w:tcPr>
            <w:tcW w:w="821" w:type="dxa"/>
            <w:vAlign w:val="center"/>
          </w:tcPr>
          <w:p w14:paraId="646A90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478" w:type="dxa"/>
            <w:vAlign w:val="center"/>
          </w:tcPr>
          <w:p w14:paraId="673085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4B86A0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215" w:type="dxa"/>
            <w:vAlign w:val="center"/>
          </w:tcPr>
          <w:p w14:paraId="06B847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589" w:type="dxa"/>
            <w:vAlign w:val="center"/>
          </w:tcPr>
          <w:p w14:paraId="66954B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087CE7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51FC1252" w14:textId="77777777" w:rsidTr="000A2396">
        <w:trPr>
          <w:cantSplit/>
          <w:jc w:val="center"/>
        </w:trPr>
        <w:tc>
          <w:tcPr>
            <w:tcW w:w="821" w:type="dxa"/>
            <w:vAlign w:val="center"/>
          </w:tcPr>
          <w:p w14:paraId="628ED7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U-008</w:t>
            </w:r>
          </w:p>
        </w:tc>
        <w:tc>
          <w:tcPr>
            <w:tcW w:w="1478" w:type="dxa"/>
            <w:vAlign w:val="center"/>
          </w:tcPr>
          <w:p w14:paraId="1D0041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2DD6ED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215" w:type="dxa"/>
            <w:vAlign w:val="center"/>
          </w:tcPr>
          <w:p w14:paraId="295425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589" w:type="dxa"/>
            <w:vAlign w:val="center"/>
          </w:tcPr>
          <w:p w14:paraId="1C295B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79A1DF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2EEB5C1B" w14:textId="77777777" w:rsidTr="000A2396">
        <w:trPr>
          <w:cantSplit/>
          <w:jc w:val="center"/>
        </w:trPr>
        <w:tc>
          <w:tcPr>
            <w:tcW w:w="821" w:type="dxa"/>
            <w:vAlign w:val="center"/>
          </w:tcPr>
          <w:p w14:paraId="4E57C4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478" w:type="dxa"/>
            <w:vAlign w:val="center"/>
          </w:tcPr>
          <w:p w14:paraId="181C63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14254F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15" w:type="dxa"/>
            <w:vAlign w:val="center"/>
          </w:tcPr>
          <w:p w14:paraId="767445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589" w:type="dxa"/>
            <w:vAlign w:val="center"/>
          </w:tcPr>
          <w:p w14:paraId="65A645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36B3E8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7425AA78" w14:textId="77777777" w:rsidTr="000A2396">
        <w:trPr>
          <w:cantSplit/>
          <w:jc w:val="center"/>
        </w:trPr>
        <w:tc>
          <w:tcPr>
            <w:tcW w:w="821" w:type="dxa"/>
            <w:vAlign w:val="center"/>
          </w:tcPr>
          <w:p w14:paraId="163936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478" w:type="dxa"/>
            <w:vAlign w:val="center"/>
          </w:tcPr>
          <w:p w14:paraId="2BFECD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690BF5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215" w:type="dxa"/>
            <w:vAlign w:val="center"/>
          </w:tcPr>
          <w:p w14:paraId="0AC7FB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589" w:type="dxa"/>
            <w:vAlign w:val="center"/>
          </w:tcPr>
          <w:p w14:paraId="350E41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7F0168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11C0996F" w14:textId="77777777" w:rsidTr="000A2396">
        <w:trPr>
          <w:cantSplit/>
          <w:jc w:val="center"/>
        </w:trPr>
        <w:tc>
          <w:tcPr>
            <w:tcW w:w="821" w:type="dxa"/>
            <w:vAlign w:val="center"/>
          </w:tcPr>
          <w:p w14:paraId="6409A1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478" w:type="dxa"/>
            <w:vAlign w:val="center"/>
          </w:tcPr>
          <w:p w14:paraId="60847D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55D8B3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215" w:type="dxa"/>
            <w:vAlign w:val="center"/>
          </w:tcPr>
          <w:p w14:paraId="75614D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89" w:type="dxa"/>
            <w:vAlign w:val="center"/>
          </w:tcPr>
          <w:p w14:paraId="30F3A4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0E0C87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0A2396" w14:paraId="756CC90D" w14:textId="77777777" w:rsidTr="000A2396">
        <w:trPr>
          <w:cantSplit/>
          <w:jc w:val="center"/>
        </w:trPr>
        <w:tc>
          <w:tcPr>
            <w:tcW w:w="821" w:type="dxa"/>
            <w:vAlign w:val="center"/>
          </w:tcPr>
          <w:p w14:paraId="24CAF2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478" w:type="dxa"/>
            <w:vAlign w:val="center"/>
          </w:tcPr>
          <w:p w14:paraId="18B83F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6F67CA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215" w:type="dxa"/>
            <w:vAlign w:val="center"/>
          </w:tcPr>
          <w:p w14:paraId="7BC1AD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589" w:type="dxa"/>
            <w:vAlign w:val="center"/>
          </w:tcPr>
          <w:p w14:paraId="5028ED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1648" w:type="dxa"/>
            <w:vAlign w:val="center"/>
          </w:tcPr>
          <w:p w14:paraId="4D273D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0A2396" w14:paraId="0C8C80ED" w14:textId="77777777" w:rsidTr="000A2396">
        <w:trPr>
          <w:cantSplit/>
          <w:jc w:val="center"/>
        </w:trPr>
        <w:tc>
          <w:tcPr>
            <w:tcW w:w="821" w:type="dxa"/>
            <w:vAlign w:val="center"/>
          </w:tcPr>
          <w:p w14:paraId="6969EF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478" w:type="dxa"/>
            <w:vAlign w:val="center"/>
          </w:tcPr>
          <w:p w14:paraId="20285E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Экран приложения</w:t>
            </w:r>
          </w:p>
        </w:tc>
        <w:tc>
          <w:tcPr>
            <w:tcW w:w="2604" w:type="dxa"/>
            <w:vAlign w:val="center"/>
          </w:tcPr>
          <w:p w14:paraId="47C036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215" w:type="dxa"/>
            <w:vAlign w:val="center"/>
          </w:tcPr>
          <w:p w14:paraId="33F46F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89" w:type="dxa"/>
            <w:vAlign w:val="center"/>
          </w:tcPr>
          <w:p w14:paraId="436B35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02E7AA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0A2396" w14:paraId="586C9006" w14:textId="77777777" w:rsidTr="000A2396">
        <w:trPr>
          <w:cantSplit/>
          <w:jc w:val="center"/>
        </w:trPr>
        <w:tc>
          <w:tcPr>
            <w:tcW w:w="821" w:type="dxa"/>
            <w:vAlign w:val="center"/>
          </w:tcPr>
          <w:p w14:paraId="053ACD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478" w:type="dxa"/>
            <w:vAlign w:val="center"/>
          </w:tcPr>
          <w:p w14:paraId="3BDD45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сайта</w:t>
            </w:r>
          </w:p>
        </w:tc>
        <w:tc>
          <w:tcPr>
            <w:tcW w:w="2604" w:type="dxa"/>
            <w:vAlign w:val="center"/>
          </w:tcPr>
          <w:p w14:paraId="32CC73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215" w:type="dxa"/>
            <w:vAlign w:val="center"/>
          </w:tcPr>
          <w:p w14:paraId="686913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589" w:type="dxa"/>
            <w:vAlign w:val="center"/>
          </w:tcPr>
          <w:p w14:paraId="220D9D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1648" w:type="dxa"/>
            <w:vAlign w:val="center"/>
          </w:tcPr>
          <w:p w14:paraId="7F5419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57DE15B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Спроектированы 14 единиц. Итоговый балл (ценность, влияние на бизнес, частота, риск без реализации, сложность) относит три единицы к классу </w:t>
      </w:r>
      <w:r>
        <w:rPr>
          <w:i/>
          <w:sz w:val="28"/>
        </w:rPr>
        <w:t>P1</w:t>
      </w:r>
      <w:r>
        <w:rPr>
          <w:sz w:val="28"/>
        </w:rPr>
        <w:t xml:space="preserve">, семь к </w:t>
      </w:r>
      <w:r>
        <w:rPr>
          <w:i/>
          <w:sz w:val="28"/>
        </w:rPr>
        <w:t>P2</w:t>
      </w:r>
      <w:r>
        <w:rPr>
          <w:sz w:val="28"/>
        </w:rPr>
        <w:t xml:space="preserve"> и четыре к </w:t>
      </w:r>
      <w:r>
        <w:rPr>
          <w:i/>
          <w:sz w:val="28"/>
        </w:rPr>
        <w:t>P3</w:t>
      </w:r>
      <w:r>
        <w:rPr>
          <w:sz w:val="28"/>
        </w:rPr>
        <w:t>; решение о включении принимается отдельно: в первую версию включены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</w:t>
      </w:r>
      <w:r>
        <w:rPr>
          <w:i/>
          <w:sz w:val="28"/>
        </w:rPr>
        <w:t>10</w:t>
      </w:r>
      <w:r>
        <w:rPr>
          <w:sz w:val="28"/>
        </w:rPr>
        <w:t xml:space="preserve"> 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>. Каждая единица имеет паспорт, набор состояний (нормальное, пустое, загрузка, ошибки, успех) и сообщение пользователю; полнота паспортов и состояний - 100 %. Реестр, карта состояний и паспорта приведены в приложен</w:t>
      </w:r>
      <w:r>
        <w:rPr>
          <w:sz w:val="28"/>
        </w:rPr>
        <w:t>ии Ж.</w:t>
      </w:r>
    </w:p>
    <w:p w14:paraId="7DF3D7A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основные переходы.</w:t>
      </w:r>
    </w:p>
    <w:p w14:paraId="0EA5417E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16 – Основные переходы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3"/>
        <w:gridCol w:w="1251"/>
        <w:gridCol w:w="3817"/>
        <w:gridCol w:w="2784"/>
      </w:tblGrid>
      <w:tr w:rsidR="000A2396" w14:paraId="34E1365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2" w:type="dxa"/>
            <w:vAlign w:val="center"/>
          </w:tcPr>
          <w:p w14:paraId="74CE43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Откуда</w:t>
            </w:r>
          </w:p>
        </w:tc>
        <w:tc>
          <w:tcPr>
            <w:tcW w:w="1251" w:type="dxa"/>
            <w:vAlign w:val="center"/>
          </w:tcPr>
          <w:p w14:paraId="27F435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Куда</w:t>
            </w:r>
          </w:p>
        </w:tc>
        <w:tc>
          <w:tcPr>
            <w:tcW w:w="3817" w:type="dxa"/>
            <w:vAlign w:val="center"/>
          </w:tcPr>
          <w:p w14:paraId="5EBCBC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Событие</w:t>
            </w:r>
          </w:p>
        </w:tc>
        <w:tc>
          <w:tcPr>
            <w:tcW w:w="2784" w:type="dxa"/>
            <w:vAlign w:val="center"/>
          </w:tcPr>
          <w:p w14:paraId="099504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разрыва (1-5)</w:t>
            </w:r>
          </w:p>
        </w:tc>
      </w:tr>
      <w:tr w:rsidR="000A2396" w14:paraId="656D615E" w14:textId="77777777" w:rsidTr="000A2396">
        <w:trPr>
          <w:cantSplit/>
          <w:jc w:val="center"/>
        </w:trPr>
        <w:tc>
          <w:tcPr>
            <w:tcW w:w="1502" w:type="dxa"/>
            <w:vAlign w:val="center"/>
          </w:tcPr>
          <w:p w14:paraId="3EEE8B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605B93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817" w:type="dxa"/>
            <w:vAlign w:val="center"/>
          </w:tcPr>
          <w:p w14:paraId="3432B5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«Проверить файл»</w:t>
            </w:r>
          </w:p>
        </w:tc>
        <w:tc>
          <w:tcPr>
            <w:tcW w:w="2784" w:type="dxa"/>
            <w:vAlign w:val="center"/>
          </w:tcPr>
          <w:p w14:paraId="18613C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A2396" w14:paraId="1E9742AC" w14:textId="77777777" w:rsidTr="000A2396">
        <w:trPr>
          <w:cantSplit/>
          <w:jc w:val="center"/>
        </w:trPr>
        <w:tc>
          <w:tcPr>
            <w:tcW w:w="1502" w:type="dxa"/>
            <w:vAlign w:val="center"/>
          </w:tcPr>
          <w:p w14:paraId="303D3A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251" w:type="dxa"/>
            <w:vAlign w:val="center"/>
          </w:tcPr>
          <w:p w14:paraId="37F920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6B591C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Завершение проверки</w:t>
            </w:r>
          </w:p>
        </w:tc>
        <w:tc>
          <w:tcPr>
            <w:tcW w:w="2784" w:type="dxa"/>
            <w:vAlign w:val="center"/>
          </w:tcPr>
          <w:p w14:paraId="54B429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A2396" w14:paraId="46DE49DC" w14:textId="77777777" w:rsidTr="000A2396">
        <w:trPr>
          <w:cantSplit/>
          <w:jc w:val="center"/>
        </w:trPr>
        <w:tc>
          <w:tcPr>
            <w:tcW w:w="1502" w:type="dxa"/>
            <w:vAlign w:val="center"/>
          </w:tcPr>
          <w:p w14:paraId="2BE572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1C6218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817" w:type="dxa"/>
            <w:vAlign w:val="center"/>
          </w:tcPr>
          <w:p w14:paraId="7A5C87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находки</w:t>
            </w:r>
          </w:p>
        </w:tc>
        <w:tc>
          <w:tcPr>
            <w:tcW w:w="2784" w:type="dxa"/>
            <w:vAlign w:val="center"/>
          </w:tcPr>
          <w:p w14:paraId="4AC01B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A2396" w14:paraId="6B7280CA" w14:textId="77777777" w:rsidTr="000A2396">
        <w:trPr>
          <w:cantSplit/>
          <w:jc w:val="center"/>
        </w:trPr>
        <w:tc>
          <w:tcPr>
            <w:tcW w:w="1502" w:type="dxa"/>
            <w:vAlign w:val="center"/>
          </w:tcPr>
          <w:p w14:paraId="58C45A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251" w:type="dxa"/>
            <w:vAlign w:val="center"/>
          </w:tcPr>
          <w:p w14:paraId="7FD3E1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817" w:type="dxa"/>
            <w:vAlign w:val="center"/>
          </w:tcPr>
          <w:p w14:paraId="7E8EBB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</w:t>
            </w:r>
          </w:p>
        </w:tc>
        <w:tc>
          <w:tcPr>
            <w:tcW w:w="2784" w:type="dxa"/>
            <w:vAlign w:val="center"/>
          </w:tcPr>
          <w:p w14:paraId="44B83F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A2396" w14:paraId="44EA1973" w14:textId="77777777" w:rsidTr="000A2396">
        <w:trPr>
          <w:cantSplit/>
          <w:jc w:val="center"/>
        </w:trPr>
        <w:tc>
          <w:tcPr>
            <w:tcW w:w="1502" w:type="dxa"/>
            <w:vAlign w:val="center"/>
          </w:tcPr>
          <w:p w14:paraId="22C3AF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251" w:type="dxa"/>
            <w:vAlign w:val="center"/>
          </w:tcPr>
          <w:p w14:paraId="4835A3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4CC2FB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Открыть полный отчет</w:t>
            </w:r>
          </w:p>
        </w:tc>
        <w:tc>
          <w:tcPr>
            <w:tcW w:w="2784" w:type="dxa"/>
            <w:vAlign w:val="center"/>
          </w:tcPr>
          <w:p w14:paraId="6F344F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A2396" w14:paraId="1F21BA4C" w14:textId="77777777" w:rsidTr="000A2396">
        <w:trPr>
          <w:cantSplit/>
          <w:jc w:val="center"/>
        </w:trPr>
        <w:tc>
          <w:tcPr>
            <w:tcW w:w="1502" w:type="dxa"/>
            <w:vAlign w:val="center"/>
          </w:tcPr>
          <w:p w14:paraId="63DF24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251" w:type="dxa"/>
            <w:vAlign w:val="center"/>
          </w:tcPr>
          <w:p w14:paraId="0275CC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7C3142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Нажатие «Купить»</w:t>
            </w:r>
          </w:p>
        </w:tc>
        <w:tc>
          <w:tcPr>
            <w:tcW w:w="2784" w:type="dxa"/>
            <w:vAlign w:val="center"/>
          </w:tcPr>
          <w:p w14:paraId="08D2EE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A2396" w14:paraId="226E9311" w14:textId="77777777" w:rsidTr="000A2396">
        <w:trPr>
          <w:cantSplit/>
          <w:jc w:val="center"/>
        </w:trPr>
        <w:tc>
          <w:tcPr>
            <w:tcW w:w="1502" w:type="dxa"/>
            <w:vAlign w:val="center"/>
          </w:tcPr>
          <w:p w14:paraId="6BF4C9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251" w:type="dxa"/>
            <w:vAlign w:val="center"/>
          </w:tcPr>
          <w:p w14:paraId="28E9EA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817" w:type="dxa"/>
            <w:vAlign w:val="center"/>
          </w:tcPr>
          <w:p w14:paraId="30D27B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  <w:tc>
          <w:tcPr>
            <w:tcW w:w="2784" w:type="dxa"/>
            <w:vAlign w:val="center"/>
          </w:tcPr>
          <w:p w14:paraId="15DEE1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A2396" w14:paraId="5CF81425" w14:textId="77777777" w:rsidTr="000A2396">
        <w:trPr>
          <w:cantSplit/>
          <w:jc w:val="center"/>
        </w:trPr>
        <w:tc>
          <w:tcPr>
            <w:tcW w:w="1502" w:type="dxa"/>
            <w:vAlign w:val="center"/>
          </w:tcPr>
          <w:p w14:paraId="070CA6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251" w:type="dxa"/>
            <w:vAlign w:val="center"/>
          </w:tcPr>
          <w:p w14:paraId="0B6AC5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817" w:type="dxa"/>
            <w:vAlign w:val="center"/>
          </w:tcPr>
          <w:p w14:paraId="1A38EE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Вход выполнен</w:t>
            </w:r>
          </w:p>
        </w:tc>
        <w:tc>
          <w:tcPr>
            <w:tcW w:w="2784" w:type="dxa"/>
            <w:vAlign w:val="center"/>
          </w:tcPr>
          <w:p w14:paraId="1528E5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</w:tr>
      <w:tr w:rsidR="000A2396" w14:paraId="633F41A5" w14:textId="77777777" w:rsidTr="000A2396">
        <w:trPr>
          <w:cantSplit/>
          <w:jc w:val="center"/>
        </w:trPr>
        <w:tc>
          <w:tcPr>
            <w:tcW w:w="1502" w:type="dxa"/>
            <w:vAlign w:val="center"/>
          </w:tcPr>
          <w:p w14:paraId="3429AA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251" w:type="dxa"/>
            <w:vAlign w:val="center"/>
          </w:tcPr>
          <w:p w14:paraId="3D783F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817" w:type="dxa"/>
            <w:vAlign w:val="center"/>
          </w:tcPr>
          <w:p w14:paraId="491668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Открытие политики данных</w:t>
            </w:r>
          </w:p>
        </w:tc>
        <w:tc>
          <w:tcPr>
            <w:tcW w:w="2784" w:type="dxa"/>
            <w:vAlign w:val="center"/>
          </w:tcPr>
          <w:p w14:paraId="7BC22C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A2396" w14:paraId="23B6C2DC" w14:textId="77777777" w:rsidTr="000A2396">
        <w:trPr>
          <w:cantSplit/>
          <w:jc w:val="center"/>
        </w:trPr>
        <w:tc>
          <w:tcPr>
            <w:tcW w:w="1502" w:type="dxa"/>
            <w:vAlign w:val="center"/>
          </w:tcPr>
          <w:p w14:paraId="0CC635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251" w:type="dxa"/>
            <w:vAlign w:val="center"/>
          </w:tcPr>
          <w:p w14:paraId="2AFC72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817" w:type="dxa"/>
            <w:vAlign w:val="center"/>
          </w:tcPr>
          <w:p w14:paraId="31BA27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данных</w:t>
            </w:r>
          </w:p>
        </w:tc>
        <w:tc>
          <w:tcPr>
            <w:tcW w:w="2784" w:type="dxa"/>
            <w:vAlign w:val="center"/>
          </w:tcPr>
          <w:p w14:paraId="4D7BDC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A2396" w14:paraId="7DB42B8C" w14:textId="77777777" w:rsidTr="000A2396">
        <w:trPr>
          <w:cantSplit/>
          <w:jc w:val="center"/>
        </w:trPr>
        <w:tc>
          <w:tcPr>
            <w:tcW w:w="1502" w:type="dxa"/>
            <w:vAlign w:val="center"/>
          </w:tcPr>
          <w:p w14:paraId="355E32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251" w:type="dxa"/>
            <w:vAlign w:val="center"/>
          </w:tcPr>
          <w:p w14:paraId="79BED5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817" w:type="dxa"/>
            <w:vAlign w:val="center"/>
          </w:tcPr>
          <w:p w14:paraId="290BC7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Предложение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2784" w:type="dxa"/>
            <w:vAlign w:val="center"/>
          </w:tcPr>
          <w:p w14:paraId="43DFD9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0A2396" w14:paraId="362C263D" w14:textId="77777777" w:rsidTr="000A2396">
        <w:trPr>
          <w:cantSplit/>
          <w:jc w:val="center"/>
        </w:trPr>
        <w:tc>
          <w:tcPr>
            <w:tcW w:w="1502" w:type="dxa"/>
            <w:vAlign w:val="center"/>
          </w:tcPr>
          <w:p w14:paraId="03F787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251" w:type="dxa"/>
            <w:vAlign w:val="center"/>
          </w:tcPr>
          <w:p w14:paraId="4A040A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817" w:type="dxa"/>
            <w:vAlign w:val="center"/>
          </w:tcPr>
          <w:p w14:paraId="181023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книги</w:t>
            </w:r>
          </w:p>
        </w:tc>
        <w:tc>
          <w:tcPr>
            <w:tcW w:w="2784" w:type="dxa"/>
            <w:vAlign w:val="center"/>
          </w:tcPr>
          <w:p w14:paraId="3E1E94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0A2396" w14:paraId="60761388" w14:textId="77777777" w:rsidTr="000A2396">
        <w:trPr>
          <w:cantSplit/>
          <w:jc w:val="center"/>
        </w:trPr>
        <w:tc>
          <w:tcPr>
            <w:tcW w:w="1502" w:type="dxa"/>
            <w:vAlign w:val="center"/>
          </w:tcPr>
          <w:p w14:paraId="56C3CA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251" w:type="dxa"/>
            <w:vAlign w:val="center"/>
          </w:tcPr>
          <w:p w14:paraId="304DAF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817" w:type="dxa"/>
            <w:vAlign w:val="center"/>
          </w:tcPr>
          <w:p w14:paraId="2F51EE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мест</w:t>
            </w:r>
          </w:p>
        </w:tc>
        <w:tc>
          <w:tcPr>
            <w:tcW w:w="2784" w:type="dxa"/>
            <w:vAlign w:val="center"/>
          </w:tcPr>
          <w:p w14:paraId="7533D4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2CD8286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Описано 13 переходов и 17 связей сценариев с интерфейсом. Наибольший риск разрыва (3) - сохранение результата без входа, переход к </w:t>
      </w:r>
      <w:r>
        <w:rPr>
          <w:sz w:val="28"/>
        </w:rPr>
        <w:lastRenderedPageBreak/>
        <w:t xml:space="preserve">оплате при исчерпании лимита </w:t>
      </w:r>
      <w:r>
        <w:rPr>
          <w:i/>
          <w:sz w:val="28"/>
        </w:rPr>
        <w:t>Free</w:t>
      </w:r>
      <w:r>
        <w:rPr>
          <w:sz w:val="28"/>
        </w:rPr>
        <w:t xml:space="preserve"> и удаление данных; для них предусмотрены подсказки и подтверждения.</w:t>
      </w:r>
    </w:p>
    <w:p w14:paraId="7B9251F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схемы ключевых экранов первой версии.</w:t>
      </w:r>
    </w:p>
    <w:p w14:paraId="375EDE60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A9E2EE5" wp14:editId="5179F6D5">
            <wp:extent cx="5334000" cy="6114585"/>
            <wp:effectExtent l="0" t="0" r="0" b="0"/>
            <wp:docPr id="1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" name="Picture" descr="D:/TableMind_EB/.claude/worktrees/handoff-project-continuation-447426/ЛР6_ЦП_Канвас_сценарии_релизы/Рисунки/04_схемы_экранов.pn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114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85CF88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Схемы ключевых экранов первой версии</w:t>
      </w:r>
    </w:p>
    <w:p w14:paraId="2177794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Схемы показывают шесть экранов основного пути: страницу продукта, загрузку файла, результат, карточку находки, тарифы и отчет. Путь от страницы до первой находки занимает три действия, а оплата вынесена после первого бесплатного результата.</w:t>
      </w:r>
    </w:p>
    <w:p w14:paraId="7F73C58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Покрытие сценар</w:t>
      </w:r>
      <w:r>
        <w:rPr>
          <w:sz w:val="28"/>
        </w:rPr>
        <w:t xml:space="preserve">иев страницами и экранами равно 80 % (восемь из десяти; не покрыты настройка правил команды и один вспомогательный сценарий), интегральная готовность интерфейсной модели - 95 %. Схемы экранов подготовлены как основа; кликабельный прототип сайта выполнен в </w:t>
      </w:r>
      <w:r>
        <w:rPr>
          <w:i/>
          <w:sz w:val="28"/>
        </w:rPr>
        <w:t>Figma</w:t>
      </w:r>
      <w:r>
        <w:rPr>
          <w:sz w:val="28"/>
        </w:rPr>
        <w:t xml:space="preserve"> и описан ниже.</w:t>
      </w:r>
    </w:p>
    <w:p w14:paraId="176E6D45" w14:textId="77777777" w:rsidR="000A2396" w:rsidRDefault="007E7498">
      <w:pPr>
        <w:pStyle w:val="4"/>
        <w:spacing w:before="360" w:after="360" w:line="360" w:lineRule="exact"/>
        <w:ind w:firstLine="709"/>
      </w:pPr>
      <w:bookmarkStart w:id="172" w:name="_c70c6e0caac8fcb54bc27cedae9e650f57066d7"/>
      <w:r>
        <w:rPr>
          <w:b/>
          <w:sz w:val="28"/>
        </w:rPr>
        <w:lastRenderedPageBreak/>
        <w:t xml:space="preserve">5.2.5.1 Прототип сайта в </w:t>
      </w:r>
      <w:r>
        <w:rPr>
          <w:b/>
          <w:i/>
          <w:sz w:val="28"/>
        </w:rPr>
        <w:t>Figma</w:t>
      </w:r>
    </w:p>
    <w:p w14:paraId="0262A8A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Прототип создан в </w:t>
      </w:r>
      <w:r>
        <w:rPr>
          <w:i/>
          <w:sz w:val="28"/>
        </w:rPr>
        <w:t>Figma</w:t>
      </w:r>
      <w:r>
        <w:rPr>
          <w:sz w:val="28"/>
        </w:rPr>
        <w:t xml:space="preserve"> по методическому пособию [8] и размещен по ссылке https://www.figma.com/design/QEj3FhylPe0fG2rDef7bMy/TableMind-project. Файл содержит три страницы сайта шириной 1440 пикселей (гла</w:t>
      </w:r>
      <w:r>
        <w:rPr>
          <w:sz w:val="28"/>
        </w:rPr>
        <w:t>вная, продукт, контакты) и лист «</w:t>
      </w:r>
      <w:r>
        <w:rPr>
          <w:i/>
          <w:sz w:val="28"/>
        </w:rPr>
        <w:t>Elements</w:t>
      </w:r>
      <w:r>
        <w:rPr>
          <w:sz w:val="28"/>
        </w:rPr>
        <w:t xml:space="preserve">» с палитрой, шапкой и подвалом, из которых страницы собраны. Содержимое файла прочитано через подключенный инструмент </w:t>
      </w:r>
      <w:r>
        <w:rPr>
          <w:i/>
          <w:sz w:val="28"/>
        </w:rPr>
        <w:t>Figma</w:t>
      </w:r>
      <w:r>
        <w:rPr>
          <w:sz w:val="28"/>
        </w:rPr>
        <w:t xml:space="preserve"> и сопоставлено со страницами и экранами раздела 2.5.</w:t>
      </w:r>
    </w:p>
    <w:p w14:paraId="1DEC546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4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(главная).</w:t>
      </w:r>
    </w:p>
    <w:p w14:paraId="0E6DB495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EFF3BF2" wp14:editId="30AB8257">
            <wp:extent cx="5334000" cy="9610810"/>
            <wp:effectExtent l="0" t="0" r="0" b="0"/>
            <wp:docPr id="20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" name="Picture" descr="D:/TableMind_EB/.claude/worktrees/handoff-project-continuation-447426/ЛР6_ЦП_Канвас_сценарии_релизы/Скриншоты/figma_01_Home.pn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6108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B56A1C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4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Home</w:t>
      </w:r>
      <w:r>
        <w:rPr>
          <w:sz w:val="28"/>
        </w:rPr>
        <w:t xml:space="preserve"> (главная)</w:t>
      </w:r>
    </w:p>
    <w:p w14:paraId="47B46D9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Главная страница состоит из шапки с кнопкой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access</w:t>
      </w:r>
      <w:r>
        <w:rPr>
          <w:sz w:val="28"/>
        </w:rPr>
        <w:t>», первого экрана с заголовком и иллюстрацией, блока «</w:t>
      </w:r>
      <w:r>
        <w:rPr>
          <w:i/>
          <w:sz w:val="28"/>
        </w:rPr>
        <w:t>Three</w:t>
      </w:r>
      <w:r>
        <w:rPr>
          <w:sz w:val="28"/>
        </w:rPr>
        <w:t xml:space="preserve"> </w:t>
      </w:r>
      <w:r>
        <w:rPr>
          <w:i/>
          <w:sz w:val="28"/>
        </w:rPr>
        <w:t>operators</w:t>
      </w:r>
      <w:r>
        <w:rPr>
          <w:sz w:val="28"/>
        </w:rPr>
        <w:t xml:space="preserve">. </w:t>
      </w:r>
      <w:r>
        <w:rPr>
          <w:i/>
          <w:sz w:val="28"/>
        </w:rPr>
        <w:t>One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>» с тремя карточками (подключение да</w:t>
      </w:r>
      <w:r>
        <w:rPr>
          <w:sz w:val="28"/>
        </w:rPr>
        <w:t>нных, интеллектуальный анализ, автоматические результаты), макета редактора с подсказкой агента и подвала. Она соответствует точке входа пути пользователя, но тарифов и примеров ошибок на ней нет.</w:t>
      </w:r>
    </w:p>
    <w:p w14:paraId="6FDC32C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5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</w:t>
      </w:r>
      <w:r>
        <w:rPr>
          <w:sz w:val="28"/>
        </w:rPr>
        <w:t>одукт).</w:t>
      </w:r>
    </w:p>
    <w:p w14:paraId="6D942992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3EB40BC3" wp14:editId="1C340E9C">
            <wp:extent cx="5334000" cy="12458978"/>
            <wp:effectExtent l="0" t="0" r="0" b="0"/>
            <wp:docPr id="20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" name="Picture" descr="D:/TableMind_EB/.claude/worktrees/handoff-project-continuation-447426/ЛР6_ЦП_Канвас_сценарии_релизы/Скриншоты/figma_02_Product.pn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58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0BB1DC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lastRenderedPageBreak/>
        <w:t xml:space="preserve">Рисунок 5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Product</w:t>
      </w:r>
      <w:r>
        <w:rPr>
          <w:sz w:val="28"/>
        </w:rPr>
        <w:t xml:space="preserve"> (продукт)</w:t>
      </w:r>
    </w:p>
    <w:p w14:paraId="23B32D7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продукта показывает работу агента на примере пустой ячейки </w:t>
      </w:r>
      <w:r>
        <w:rPr>
          <w:i/>
          <w:sz w:val="28"/>
        </w:rPr>
        <w:t>E5</w:t>
      </w:r>
      <w:r>
        <w:rPr>
          <w:sz w:val="28"/>
        </w:rPr>
        <w:t xml:space="preserve"> и предложенной формулы суммы, затем описывает три шага («читает структуру таблицы», «понимает документ», «предлагает и п</w:t>
      </w:r>
      <w:r>
        <w:rPr>
          <w:sz w:val="28"/>
        </w:rPr>
        <w:t>роверяет») и завершается призывом «</w:t>
      </w:r>
      <w:r>
        <w:rPr>
          <w:i/>
          <w:sz w:val="28"/>
        </w:rPr>
        <w:t>Try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 xml:space="preserve">». По назначению она ближе всего к единице </w:t>
      </w:r>
      <w:r>
        <w:rPr>
          <w:i/>
          <w:sz w:val="28"/>
        </w:rPr>
        <w:t>U-001</w:t>
      </w:r>
      <w:r>
        <w:rPr>
          <w:sz w:val="28"/>
        </w:rPr>
        <w:t>, но пока не содержит примеров реальных ошибок и доказательства находки.</w:t>
      </w:r>
    </w:p>
    <w:p w14:paraId="2BE3572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6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(контакты).</w:t>
      </w:r>
    </w:p>
    <w:p w14:paraId="4B93BD8D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4213730" wp14:editId="594EEEF9">
            <wp:extent cx="5334000" cy="5926666"/>
            <wp:effectExtent l="0" t="0" r="0" b="0"/>
            <wp:docPr id="20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" name="Picture" descr="D:/TableMind_EB/.claude/worktrees/handoff-project-continuation-447426/ЛР6_ЦП_Канвас_сценарии_релизы/Скриншоты/figma_03_Contact.pn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6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DDB9526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6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страница </w:t>
      </w:r>
      <w:r>
        <w:rPr>
          <w:i/>
          <w:sz w:val="28"/>
        </w:rPr>
        <w:t>Contact</w:t>
      </w:r>
      <w:r>
        <w:rPr>
          <w:sz w:val="28"/>
        </w:rPr>
        <w:t xml:space="preserve"> (контакты)</w:t>
      </w:r>
    </w:p>
    <w:p w14:paraId="6BF5C53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контактов содержит форму с полями «</w:t>
      </w:r>
      <w:r>
        <w:rPr>
          <w:i/>
          <w:sz w:val="28"/>
        </w:rPr>
        <w:t>Name</w:t>
      </w:r>
      <w:r>
        <w:rPr>
          <w:sz w:val="28"/>
        </w:rPr>
        <w:t>», «</w:t>
      </w:r>
      <w:r>
        <w:rPr>
          <w:i/>
          <w:sz w:val="28"/>
        </w:rPr>
        <w:t>Email</w:t>
      </w:r>
      <w:r>
        <w:rPr>
          <w:sz w:val="28"/>
        </w:rPr>
        <w:t>», «</w:t>
      </w:r>
      <w:r>
        <w:rPr>
          <w:i/>
          <w:sz w:val="28"/>
        </w:rPr>
        <w:t>Company</w:t>
      </w:r>
      <w:r>
        <w:rPr>
          <w:sz w:val="28"/>
        </w:rPr>
        <w:t xml:space="preserve"> (</w:t>
      </w:r>
      <w:r>
        <w:rPr>
          <w:i/>
          <w:sz w:val="28"/>
        </w:rPr>
        <w:t>optional</w:t>
      </w:r>
      <w:r>
        <w:rPr>
          <w:sz w:val="28"/>
        </w:rPr>
        <w:t>)», «</w:t>
      </w:r>
      <w:r>
        <w:rPr>
          <w:i/>
          <w:sz w:val="28"/>
        </w:rPr>
        <w:t>Topic</w:t>
      </w:r>
      <w:r>
        <w:rPr>
          <w:sz w:val="28"/>
        </w:rPr>
        <w:t>» и «</w:t>
      </w:r>
      <w:r>
        <w:rPr>
          <w:i/>
          <w:sz w:val="28"/>
        </w:rPr>
        <w:t>Message</w:t>
      </w:r>
      <w:r>
        <w:rPr>
          <w:sz w:val="28"/>
        </w:rPr>
        <w:t>», кнопку «</w:t>
      </w:r>
      <w:r>
        <w:rPr>
          <w:i/>
          <w:sz w:val="28"/>
        </w:rPr>
        <w:t>Send</w:t>
      </w:r>
      <w:r>
        <w:rPr>
          <w:sz w:val="28"/>
        </w:rPr>
        <w:t xml:space="preserve"> </w:t>
      </w:r>
      <w:r>
        <w:rPr>
          <w:i/>
          <w:sz w:val="28"/>
        </w:rPr>
        <w:t>message</w:t>
      </w:r>
      <w:r>
        <w:rPr>
          <w:sz w:val="28"/>
        </w:rPr>
        <w:t>» и согласие на обработку обращения. Форма может служить основой для листа ож</w:t>
      </w:r>
      <w:r>
        <w:rPr>
          <w:sz w:val="28"/>
        </w:rPr>
        <w:t>идания и сбора первых регистраций, что напрямую связано с целью 300 регистраций.</w:t>
      </w:r>
    </w:p>
    <w:p w14:paraId="4E9BDD4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 рисунке 7 показано: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компоненты).</w:t>
      </w:r>
    </w:p>
    <w:p w14:paraId="4C847782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432ABAF" wp14:editId="66F1419F">
            <wp:extent cx="5334000" cy="3343751"/>
            <wp:effectExtent l="0" t="0" r="0" b="0"/>
            <wp:docPr id="21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" name="Picture" descr="D:/TableMind_EB/.claude/worktrees/handoff-project-continuation-447426/ЛР6_ЦП_Канвас_сценарии_релизы/Скриншоты/figma_04_Elements.pn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0E98F18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7 – Прототип </w:t>
      </w:r>
      <w:r>
        <w:rPr>
          <w:i/>
          <w:sz w:val="28"/>
        </w:rPr>
        <w:t>Figma</w:t>
      </w:r>
      <w:r>
        <w:rPr>
          <w:sz w:val="28"/>
        </w:rPr>
        <w:t xml:space="preserve">: лист </w:t>
      </w:r>
      <w:r>
        <w:rPr>
          <w:i/>
          <w:sz w:val="28"/>
        </w:rPr>
        <w:t>Elements</w:t>
      </w:r>
      <w:r>
        <w:rPr>
          <w:sz w:val="28"/>
        </w:rPr>
        <w:t xml:space="preserve"> (палитра и компоненты)</w:t>
      </w:r>
    </w:p>
    <w:p w14:paraId="6B234F8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Лист «</w:t>
      </w:r>
      <w:r>
        <w:rPr>
          <w:i/>
          <w:sz w:val="28"/>
        </w:rPr>
        <w:t>Elements</w:t>
      </w:r>
      <w:r>
        <w:rPr>
          <w:sz w:val="28"/>
        </w:rPr>
        <w:t>» фиксирует палит</w:t>
      </w:r>
      <w:r>
        <w:rPr>
          <w:sz w:val="28"/>
        </w:rPr>
        <w:t>ру из шести цветов (серый, черный, светло-серый, бирюзовый, белый, темно-бирюзовый), шапку с навигацией и подвал. Единые компоненты шапки и подвала используются на всех трех страницах, что обеспечивает целостность интерфейса.</w:t>
      </w:r>
    </w:p>
    <w:p w14:paraId="44AED6A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соответствие страниц прототипа единицам интерфейсной модели.</w:t>
      </w:r>
    </w:p>
    <w:p w14:paraId="026D414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17 – Соответствие страниц прототипа единицам интерфейсной 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2"/>
        <w:gridCol w:w="3300"/>
        <w:gridCol w:w="1206"/>
        <w:gridCol w:w="3237"/>
      </w:tblGrid>
      <w:tr w:rsidR="000A2396" w14:paraId="491F082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2" w:type="dxa"/>
            <w:vAlign w:val="center"/>
          </w:tcPr>
          <w:p w14:paraId="346ED3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Страница </w:t>
            </w:r>
            <w:r>
              <w:rPr>
                <w:b/>
                <w:i/>
                <w:sz w:val="24"/>
              </w:rPr>
              <w:t>Figma</w:t>
            </w:r>
          </w:p>
        </w:tc>
        <w:tc>
          <w:tcPr>
            <w:tcW w:w="3300" w:type="dxa"/>
            <w:vAlign w:val="center"/>
          </w:tcPr>
          <w:p w14:paraId="1ABF6A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 (раздел 2.5)</w:t>
            </w:r>
          </w:p>
        </w:tc>
        <w:tc>
          <w:tcPr>
            <w:tcW w:w="1206" w:type="dxa"/>
            <w:vAlign w:val="center"/>
          </w:tcPr>
          <w:p w14:paraId="3C773E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Покрытие</w:t>
            </w:r>
          </w:p>
        </w:tc>
        <w:tc>
          <w:tcPr>
            <w:tcW w:w="3237" w:type="dxa"/>
            <w:vAlign w:val="center"/>
          </w:tcPr>
          <w:p w14:paraId="45B4EE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доработать</w:t>
            </w:r>
          </w:p>
        </w:tc>
      </w:tr>
      <w:tr w:rsidR="000A2396" w14:paraId="7A868FE8" w14:textId="77777777" w:rsidTr="000A2396">
        <w:trPr>
          <w:cantSplit/>
          <w:jc w:val="center"/>
        </w:trPr>
        <w:tc>
          <w:tcPr>
            <w:tcW w:w="1612" w:type="dxa"/>
            <w:vAlign w:val="center"/>
          </w:tcPr>
          <w:p w14:paraId="468991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Home</w:t>
            </w:r>
          </w:p>
        </w:tc>
        <w:tc>
          <w:tcPr>
            <w:tcW w:w="3300" w:type="dxa"/>
            <w:vAlign w:val="center"/>
          </w:tcPr>
          <w:p w14:paraId="268E46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(вход)</w:t>
            </w:r>
          </w:p>
        </w:tc>
        <w:tc>
          <w:tcPr>
            <w:tcW w:w="1206" w:type="dxa"/>
            <w:vAlign w:val="center"/>
          </w:tcPr>
          <w:p w14:paraId="3B20B3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70A4BA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примеры ошибок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ссылку на тарифы</w:t>
            </w:r>
          </w:p>
        </w:tc>
      </w:tr>
      <w:tr w:rsidR="000A2396" w14:paraId="20E97349" w14:textId="77777777" w:rsidTr="000A2396">
        <w:trPr>
          <w:cantSplit/>
          <w:jc w:val="center"/>
        </w:trPr>
        <w:tc>
          <w:tcPr>
            <w:tcW w:w="1612" w:type="dxa"/>
            <w:vAlign w:val="center"/>
          </w:tcPr>
          <w:p w14:paraId="174BAF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Product</w:t>
            </w:r>
          </w:p>
        </w:tc>
        <w:tc>
          <w:tcPr>
            <w:tcW w:w="3300" w:type="dxa"/>
            <w:vAlign w:val="center"/>
          </w:tcPr>
          <w:p w14:paraId="4D946F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 xml:space="preserve"> Страница продукта с примерами ошибок</w:t>
            </w:r>
          </w:p>
        </w:tc>
        <w:tc>
          <w:tcPr>
            <w:tcW w:w="1206" w:type="dxa"/>
            <w:vAlign w:val="center"/>
          </w:tcPr>
          <w:p w14:paraId="52905C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074945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находку с доказательством (движок), а не только формулу суммы</w:t>
            </w:r>
          </w:p>
        </w:tc>
      </w:tr>
      <w:tr w:rsidR="000A2396" w14:paraId="16020E8D" w14:textId="77777777" w:rsidTr="000A2396">
        <w:trPr>
          <w:cantSplit/>
          <w:jc w:val="center"/>
        </w:trPr>
        <w:tc>
          <w:tcPr>
            <w:tcW w:w="1612" w:type="dxa"/>
            <w:vAlign w:val="center"/>
          </w:tcPr>
          <w:p w14:paraId="36F880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3300" w:type="dxa"/>
            <w:vAlign w:val="center"/>
          </w:tcPr>
          <w:p w14:paraId="765DE5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Документация и справка; сбор регистраций</w:t>
            </w:r>
          </w:p>
        </w:tc>
        <w:tc>
          <w:tcPr>
            <w:tcW w:w="1206" w:type="dxa"/>
            <w:vAlign w:val="center"/>
          </w:tcPr>
          <w:p w14:paraId="0B3D4B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37" w:type="dxa"/>
            <w:vAlign w:val="center"/>
          </w:tcPr>
          <w:p w14:paraId="497484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связать форму с регистрацией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 и листом ожидания</w:t>
            </w:r>
          </w:p>
        </w:tc>
      </w:tr>
      <w:tr w:rsidR="000A2396" w14:paraId="6712925B" w14:textId="77777777" w:rsidTr="000A2396">
        <w:trPr>
          <w:cantSplit/>
          <w:jc w:val="center"/>
        </w:trPr>
        <w:tc>
          <w:tcPr>
            <w:tcW w:w="1612" w:type="dxa"/>
            <w:vAlign w:val="center"/>
          </w:tcPr>
          <w:p w14:paraId="67F4EA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39D127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Страница тарифов</w:t>
            </w:r>
          </w:p>
        </w:tc>
        <w:tc>
          <w:tcPr>
            <w:tcW w:w="1206" w:type="dxa"/>
            <w:vAlign w:val="center"/>
          </w:tcPr>
          <w:p w14:paraId="27DA52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7DA968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лимиты тарифо</w:t>
            </w:r>
            <w:r>
              <w:rPr>
                <w:sz w:val="24"/>
              </w:rPr>
              <w:t>в иллюстративные, уточнить по продукту</w:t>
            </w:r>
          </w:p>
        </w:tc>
      </w:tr>
      <w:tr w:rsidR="000A2396" w14:paraId="4A34BB6A" w14:textId="77777777" w:rsidTr="000A2396">
        <w:trPr>
          <w:cantSplit/>
          <w:jc w:val="center"/>
        </w:trPr>
        <w:tc>
          <w:tcPr>
            <w:tcW w:w="1612" w:type="dxa"/>
            <w:vAlign w:val="center"/>
          </w:tcPr>
          <w:p w14:paraId="4E85A5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781E42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файла, список находок, карточка находки с доказательством, отчет</w:t>
            </w:r>
          </w:p>
        </w:tc>
        <w:tc>
          <w:tcPr>
            <w:tcW w:w="1206" w:type="dxa"/>
            <w:vAlign w:val="center"/>
          </w:tcPr>
          <w:p w14:paraId="3BFC61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C2D20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заменить демо-данные реальными результатами движка</w:t>
            </w:r>
          </w:p>
        </w:tc>
      </w:tr>
      <w:tr w:rsidR="000A2396" w14:paraId="0DC21313" w14:textId="77777777" w:rsidTr="000A2396">
        <w:trPr>
          <w:cantSplit/>
          <w:jc w:val="center"/>
        </w:trPr>
        <w:tc>
          <w:tcPr>
            <w:tcW w:w="1612" w:type="dxa"/>
            <w:vAlign w:val="center"/>
          </w:tcPr>
          <w:p w14:paraId="6406C0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 (добавлены)</w:t>
            </w:r>
          </w:p>
        </w:tc>
        <w:tc>
          <w:tcPr>
            <w:tcW w:w="3300" w:type="dxa"/>
            <w:vAlign w:val="center"/>
          </w:tcPr>
          <w:p w14:paraId="7201A3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оплата</w:t>
            </w:r>
          </w:p>
        </w:tc>
        <w:tc>
          <w:tcPr>
            <w:tcW w:w="1206" w:type="dxa"/>
            <w:vAlign w:val="center"/>
          </w:tcPr>
          <w:p w14:paraId="43E2F4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74CD94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подключить провайдера оплаты после выбора</w:t>
            </w:r>
          </w:p>
        </w:tc>
      </w:tr>
      <w:tr w:rsidR="000A2396" w14:paraId="4FBD2194" w14:textId="77777777" w:rsidTr="000A2396">
        <w:trPr>
          <w:cantSplit/>
          <w:jc w:val="center"/>
        </w:trPr>
        <w:tc>
          <w:tcPr>
            <w:tcW w:w="1612" w:type="dxa"/>
            <w:vAlign w:val="center"/>
          </w:tcPr>
          <w:p w14:paraId="69627E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U-009</w:t>
            </w:r>
            <w:r>
              <w:rPr>
                <w:sz w:val="24"/>
              </w:rPr>
              <w:t xml:space="preserve"> (добавлена)</w:t>
            </w:r>
          </w:p>
        </w:tc>
        <w:tc>
          <w:tcPr>
            <w:tcW w:w="3300" w:type="dxa"/>
            <w:vAlign w:val="center"/>
          </w:tcPr>
          <w:p w14:paraId="029A8E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206" w:type="dxa"/>
            <w:vAlign w:val="center"/>
          </w:tcPr>
          <w:p w14:paraId="7E63F8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покрыто</w:t>
            </w:r>
          </w:p>
        </w:tc>
        <w:tc>
          <w:tcPr>
            <w:tcW w:w="3237" w:type="dxa"/>
            <w:vAlign w:val="center"/>
          </w:tcPr>
          <w:p w14:paraId="5C4EA2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сверить сроки хранения с политикой конфиденциальности</w:t>
            </w:r>
          </w:p>
        </w:tc>
      </w:tr>
    </w:tbl>
    <w:p w14:paraId="25BE082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Исходный прототип закрывал маркетинговую часть пути (вход, объяснение пр</w:t>
      </w:r>
      <w:r>
        <w:rPr>
          <w:sz w:val="28"/>
        </w:rPr>
        <w:t>одукта, контакт); по решению автора он дополнен восемью макетами в том же стиле: тарифы, загрузка файла, список находок, карточка находки, отчет, регистрация, оплата и безопасность. Теперь макетами покрыты 9 единиц первой версии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U-009</w:t>
      </w:r>
      <w:r>
        <w:rPr>
          <w:sz w:val="28"/>
        </w:rPr>
        <w:t>), в прототип н</w:t>
      </w:r>
      <w:r>
        <w:rPr>
          <w:sz w:val="28"/>
        </w:rPr>
        <w:t xml:space="preserve">е вошли единица первого релиза </w:t>
      </w:r>
      <w:r>
        <w:rPr>
          <w:i/>
          <w:sz w:val="28"/>
        </w:rPr>
        <w:t>U-010</w:t>
      </w:r>
      <w:r>
        <w:rPr>
          <w:sz w:val="28"/>
        </w:rPr>
        <w:t xml:space="preserve"> (удаление данных) и </w:t>
      </w:r>
      <w:r>
        <w:rPr>
          <w:i/>
          <w:sz w:val="28"/>
        </w:rPr>
        <w:t>U-017</w:t>
      </w:r>
      <w:r>
        <w:rPr>
          <w:sz w:val="28"/>
        </w:rPr>
        <w:t xml:space="preserve"> (справка), а также единицы последующих релизов.</w:t>
      </w:r>
    </w:p>
    <w:p w14:paraId="064A99E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Наблюдение: тексты прототипа описывают универсального агента для текстового редактора («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</w:t>
      </w:r>
      <w:r>
        <w:rPr>
          <w:sz w:val="28"/>
        </w:rPr>
        <w:t xml:space="preserve"> </w:t>
      </w:r>
      <w:r>
        <w:rPr>
          <w:i/>
          <w:sz w:val="28"/>
        </w:rPr>
        <w:t>that</w:t>
      </w:r>
      <w:r>
        <w:rPr>
          <w:sz w:val="28"/>
        </w:rPr>
        <w:t xml:space="preserve"> </w:t>
      </w:r>
      <w:r>
        <w:rPr>
          <w:i/>
          <w:sz w:val="28"/>
        </w:rPr>
        <w:t>lives</w:t>
      </w:r>
      <w:r>
        <w:rPr>
          <w:sz w:val="28"/>
        </w:rPr>
        <w:t xml:space="preserve"> </w:t>
      </w:r>
      <w:r>
        <w:rPr>
          <w:i/>
          <w:sz w:val="28"/>
        </w:rPr>
        <w:t>inside</w:t>
      </w:r>
      <w:r>
        <w:rPr>
          <w:sz w:val="28"/>
        </w:rPr>
        <w:t xml:space="preserve"> </w:t>
      </w:r>
      <w:r>
        <w:rPr>
          <w:i/>
          <w:sz w:val="28"/>
        </w:rPr>
        <w:t>your</w:t>
      </w:r>
      <w:r>
        <w:rPr>
          <w:sz w:val="28"/>
        </w:rPr>
        <w:t xml:space="preserve"> </w:t>
      </w:r>
      <w:r>
        <w:rPr>
          <w:i/>
          <w:sz w:val="28"/>
        </w:rPr>
        <w:t>editor</w:t>
      </w:r>
      <w:r>
        <w:rPr>
          <w:sz w:val="28"/>
        </w:rPr>
        <w:t xml:space="preserve">»), а не проверку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находок. Для согласования с ценностным предложением раздела 2.1 заголовок и примеры страниц нужно переписать под аудит таблиц; это зафиксировано как доработка прототипа.</w:t>
      </w:r>
    </w:p>
    <w:p w14:paraId="76FF0A6E" w14:textId="77777777" w:rsidR="000A2396" w:rsidRDefault="007E7498">
      <w:pPr>
        <w:pStyle w:val="4"/>
        <w:spacing w:before="360" w:after="360" w:line="360" w:lineRule="exact"/>
        <w:ind w:firstLine="709"/>
      </w:pPr>
      <w:bookmarkStart w:id="173" w:name="_fd35d2249183a94370663f89ec459ddbf2323b4"/>
      <w:bookmarkEnd w:id="172"/>
      <w:r>
        <w:rPr>
          <w:b/>
          <w:sz w:val="28"/>
        </w:rPr>
        <w:t>5.2.5.2 Дополнительные макеты прилож</w:t>
      </w:r>
      <w:r>
        <w:rPr>
          <w:b/>
          <w:sz w:val="28"/>
        </w:rPr>
        <w:t>ения и тарифов</w:t>
      </w:r>
    </w:p>
    <w:p w14:paraId="3140242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Дополнительные макеты созданы в том же файле </w:t>
      </w:r>
      <w:r>
        <w:rPr>
          <w:i/>
          <w:sz w:val="28"/>
        </w:rPr>
        <w:t>Figma</w:t>
      </w:r>
      <w:r>
        <w:rPr>
          <w:sz w:val="28"/>
        </w:rPr>
        <w:t xml:space="preserve"> рядом с исходными страницами (в тех же цветах, шрифтах </w:t>
      </w:r>
      <w:r>
        <w:rPr>
          <w:i/>
          <w:sz w:val="28"/>
        </w:rPr>
        <w:t>JetBrains</w:t>
      </w:r>
      <w:r>
        <w:rPr>
          <w:sz w:val="28"/>
        </w:rPr>
        <w:t xml:space="preserve"> </w:t>
      </w:r>
      <w:r>
        <w:rPr>
          <w:i/>
          <w:sz w:val="28"/>
        </w:rPr>
        <w:t>Mono</w:t>
      </w:r>
      <w:r>
        <w:rPr>
          <w:sz w:val="28"/>
        </w:rPr>
        <w:t xml:space="preserve"> и </w:t>
      </w:r>
      <w:r>
        <w:rPr>
          <w:i/>
          <w:sz w:val="28"/>
        </w:rPr>
        <w:t>Chivo</w:t>
      </w:r>
      <w:r>
        <w:rPr>
          <w:sz w:val="28"/>
        </w:rPr>
        <w:t>, с квадратными углами и тонкими рамками), шапка и подвал на страницах сайта скопированы из исходного макета. Исх</w:t>
      </w:r>
      <w:r>
        <w:rPr>
          <w:sz w:val="28"/>
        </w:rPr>
        <w:t xml:space="preserve">одные кадры </w:t>
      </w:r>
      <w:r>
        <w:rPr>
          <w:i/>
          <w:sz w:val="28"/>
        </w:rPr>
        <w:t>Home</w:t>
      </w:r>
      <w:r>
        <w:rPr>
          <w:sz w:val="28"/>
        </w:rPr>
        <w:t xml:space="preserve">, </w:t>
      </w:r>
      <w:r>
        <w:rPr>
          <w:i/>
          <w:sz w:val="28"/>
        </w:rPr>
        <w:t>Product</w:t>
      </w:r>
      <w:r>
        <w:rPr>
          <w:sz w:val="28"/>
        </w:rPr>
        <w:t xml:space="preserve">, </w:t>
      </w:r>
      <w:r>
        <w:rPr>
          <w:i/>
          <w:sz w:val="28"/>
        </w:rPr>
        <w:t>Contact</w:t>
      </w:r>
      <w:r>
        <w:rPr>
          <w:sz w:val="28"/>
        </w:rPr>
        <w:t xml:space="preserve"> и </w:t>
      </w:r>
      <w:r>
        <w:rPr>
          <w:i/>
          <w:sz w:val="28"/>
        </w:rPr>
        <w:t>Elements</w:t>
      </w:r>
      <w:r>
        <w:rPr>
          <w:sz w:val="28"/>
        </w:rPr>
        <w:t xml:space="preserve"> не изменялись. Новые кадры расположены справа: </w:t>
      </w:r>
      <w:r>
        <w:rPr>
          <w:i/>
          <w:sz w:val="28"/>
        </w:rPr>
        <w:t>Pricing</w:t>
      </w:r>
      <w:r>
        <w:rPr>
          <w:sz w:val="28"/>
        </w:rPr>
        <w:t xml:space="preserve">, </w:t>
      </w:r>
      <w:r>
        <w:rPr>
          <w:i/>
          <w:sz w:val="28"/>
        </w:rPr>
        <w:t>App</w:t>
      </w:r>
      <w:r>
        <w:rPr>
          <w:sz w:val="28"/>
        </w:rPr>
        <w:t xml:space="preserve"> / </w:t>
      </w:r>
      <w:r>
        <w:rPr>
          <w:i/>
          <w:sz w:val="28"/>
        </w:rPr>
        <w:t>U-002</w:t>
      </w:r>
      <w:r>
        <w:rPr>
          <w:sz w:val="28"/>
        </w:rPr>
        <w:t xml:space="preserve"> … </w:t>
      </w:r>
      <w:r>
        <w:rPr>
          <w:i/>
          <w:sz w:val="28"/>
        </w:rPr>
        <w:t>U-008</w:t>
      </w:r>
      <w:r>
        <w:rPr>
          <w:sz w:val="28"/>
        </w:rPr>
        <w:t xml:space="preserve"> и </w:t>
      </w:r>
      <w:r>
        <w:rPr>
          <w:i/>
          <w:sz w:val="28"/>
        </w:rPr>
        <w:t>Site</w:t>
      </w:r>
      <w:r>
        <w:rPr>
          <w:sz w:val="28"/>
        </w:rPr>
        <w:t xml:space="preserve"> / </w:t>
      </w:r>
      <w:r>
        <w:rPr>
          <w:i/>
          <w:sz w:val="28"/>
        </w:rPr>
        <w:t>U-009</w:t>
      </w:r>
      <w:r>
        <w:rPr>
          <w:sz w:val="28"/>
        </w:rPr>
        <w:t xml:space="preserve">. Кликабельная связь между новыми кадрами: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Free</w:t>
      </w:r>
      <w:r>
        <w:rPr>
          <w:sz w:val="28"/>
        </w:rPr>
        <w:t>) - регистрация, регистрация - загрузка файла, запуск проверки -</w:t>
      </w:r>
      <w:r>
        <w:rPr>
          <w:sz w:val="28"/>
        </w:rPr>
        <w:t xml:space="preserve"> список находок,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 - карточка находки, «</w:t>
      </w:r>
      <w:r>
        <w:rPr>
          <w:i/>
          <w:sz w:val="28"/>
        </w:rPr>
        <w:t>Open</w:t>
      </w:r>
      <w:r>
        <w:rPr>
          <w:sz w:val="28"/>
        </w:rPr>
        <w:t xml:space="preserve"> </w:t>
      </w:r>
      <w:r>
        <w:rPr>
          <w:i/>
          <w:sz w:val="28"/>
        </w:rPr>
        <w:t>full</w:t>
      </w:r>
      <w:r>
        <w:rPr>
          <w:sz w:val="28"/>
        </w:rPr>
        <w:t xml:space="preserve"> </w:t>
      </w:r>
      <w:r>
        <w:rPr>
          <w:i/>
          <w:sz w:val="28"/>
        </w:rPr>
        <w:t>report</w:t>
      </w:r>
      <w:r>
        <w:rPr>
          <w:sz w:val="28"/>
        </w:rPr>
        <w:t xml:space="preserve">» - отчет,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Pro</w:t>
      </w:r>
      <w:r>
        <w:rPr>
          <w:sz w:val="28"/>
        </w:rPr>
        <w:t>) - оплата. Тексты и числа на макетах (14 находок, 1 985 </w:t>
      </w:r>
      <w:r>
        <w:rPr>
          <w:i/>
          <w:sz w:val="28"/>
        </w:rPr>
        <w:t>EUR</w:t>
      </w:r>
      <w:r>
        <w:rPr>
          <w:sz w:val="28"/>
        </w:rPr>
        <w:t>, 48 210 ячеек) являются демонстрационными.</w:t>
      </w:r>
    </w:p>
    <w:p w14:paraId="04B7F8A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8 показано: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тарифы.</w:t>
      </w:r>
    </w:p>
    <w:p w14:paraId="20CB34FA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06F63ED" wp14:editId="5C595BE7">
            <wp:extent cx="5334000" cy="5785249"/>
            <wp:effectExtent l="0" t="0" r="0" b="0"/>
            <wp:docPr id="21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6" name="Picture" descr="D:/TableMind_EB/.claude/worktrees/handoff-project-continuation-447426/ЛР6_ЦП_Канвас_сценарии_релизы/Скриншоты/figma_ext_01_U007_pricing.pn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85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BC1C89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</w:t>
      </w:r>
      <w:r>
        <w:rPr>
          <w:sz w:val="28"/>
        </w:rPr>
        <w:t xml:space="preserve">к 8 – Макет </w:t>
      </w:r>
      <w:r>
        <w:rPr>
          <w:i/>
          <w:sz w:val="28"/>
        </w:rPr>
        <w:t>Pricing</w:t>
      </w:r>
      <w:r>
        <w:rPr>
          <w:sz w:val="28"/>
        </w:rPr>
        <w:t xml:space="preserve"> (</w:t>
      </w:r>
      <w:r>
        <w:rPr>
          <w:i/>
          <w:sz w:val="28"/>
        </w:rPr>
        <w:t>U-007</w:t>
      </w:r>
      <w:r>
        <w:rPr>
          <w:sz w:val="28"/>
        </w:rPr>
        <w:t>): тарифы</w:t>
      </w:r>
    </w:p>
    <w:p w14:paraId="019F72B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странице тарифов четыре карточки: </w:t>
      </w:r>
      <w:r>
        <w:rPr>
          <w:i/>
          <w:sz w:val="28"/>
        </w:rPr>
        <w:t>Free</w:t>
      </w:r>
      <w:r>
        <w:rPr>
          <w:sz w:val="28"/>
        </w:rPr>
        <w:t xml:space="preserve"> (0 </w:t>
      </w:r>
      <w:r>
        <w:rPr>
          <w:i/>
          <w:sz w:val="28"/>
        </w:rPr>
        <w:t>EUR</w:t>
      </w:r>
      <w:r>
        <w:rPr>
          <w:sz w:val="28"/>
        </w:rPr>
        <w:t xml:space="preserve">), </w:t>
      </w:r>
      <w:r>
        <w:rPr>
          <w:i/>
          <w:sz w:val="28"/>
        </w:rPr>
        <w:t>Single</w:t>
      </w:r>
      <w:r>
        <w:rPr>
          <w:sz w:val="28"/>
        </w:rPr>
        <w:t xml:space="preserve"> </w:t>
      </w:r>
      <w:r>
        <w:rPr>
          <w:i/>
          <w:sz w:val="28"/>
        </w:rPr>
        <w:t>audit</w:t>
      </w:r>
      <w:r>
        <w:rPr>
          <w:sz w:val="28"/>
        </w:rPr>
        <w:t xml:space="preserve"> (9 </w:t>
      </w:r>
      <w:r>
        <w:rPr>
          <w:i/>
          <w:sz w:val="28"/>
        </w:rPr>
        <w:t>EUR</w:t>
      </w:r>
      <w:r>
        <w:rPr>
          <w:sz w:val="28"/>
        </w:rPr>
        <w:t xml:space="preserve"> за файл),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месяц, выделен как популярный) и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за место, помечен как следующий релиз). Тарифы и цены совпадают с ценообразованием ПЗ1 и ЛР2-3, а прозрачная лестница с бесплатным входом реализует зону дифференциации ЛР5.</w:t>
      </w:r>
    </w:p>
    <w:p w14:paraId="5D0079C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9 показано: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проверки.</w:t>
      </w:r>
    </w:p>
    <w:p w14:paraId="764C699C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6B27A0D4" wp14:editId="6A51E524">
            <wp:extent cx="5334000" cy="3040380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D:/TableMind_EB/.claude/worktrees/handoff-project-continuation-447426/ЛР6_ЦП_Канвас_сценарии_релизы/Скриншоты/figma_ext_02_U002_upload.pn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40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C7C7251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9 </w:t>
      </w:r>
      <w:r>
        <w:rPr>
          <w:sz w:val="28"/>
        </w:rPr>
        <w:t xml:space="preserve">– Макет </w:t>
      </w:r>
      <w:r>
        <w:rPr>
          <w:i/>
          <w:sz w:val="28"/>
        </w:rPr>
        <w:t>U-002</w:t>
      </w:r>
      <w:r>
        <w:rPr>
          <w:sz w:val="28"/>
        </w:rPr>
        <w:t>: загрузка файла и запуск проверки</w:t>
      </w:r>
    </w:p>
    <w:p w14:paraId="7D3A75F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содержит зону загрузки файла, список проверок и пояснение о хранении файла. Путь до запуска проверки занимает два действия: выбрать файл и нажать «</w:t>
      </w:r>
      <w:r>
        <w:rPr>
          <w:i/>
          <w:sz w:val="28"/>
        </w:rPr>
        <w:t>Run</w:t>
      </w:r>
      <w:r>
        <w:rPr>
          <w:sz w:val="28"/>
        </w:rPr>
        <w:t xml:space="preserve"> </w:t>
      </w:r>
      <w:r>
        <w:rPr>
          <w:i/>
          <w:sz w:val="28"/>
        </w:rPr>
        <w:t>check</w:t>
      </w:r>
      <w:r>
        <w:rPr>
          <w:sz w:val="28"/>
        </w:rPr>
        <w:t>».</w:t>
      </w:r>
    </w:p>
    <w:p w14:paraId="46CBD41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10 показано: макет </w:t>
      </w:r>
      <w:r>
        <w:rPr>
          <w:i/>
          <w:sz w:val="28"/>
        </w:rPr>
        <w:t>U-003</w:t>
      </w:r>
      <w:r>
        <w:rPr>
          <w:sz w:val="28"/>
        </w:rPr>
        <w:t>: список</w:t>
      </w:r>
      <w:r>
        <w:rPr>
          <w:sz w:val="28"/>
        </w:rPr>
        <w:t xml:space="preserve"> находок.</w:t>
      </w:r>
    </w:p>
    <w:p w14:paraId="1494C7C8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2D0874B" wp14:editId="74E333B1">
            <wp:extent cx="5334000" cy="3081866"/>
            <wp:effectExtent l="0" t="0" r="0" b="0"/>
            <wp:docPr id="2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" name="Picture" descr="D:/TableMind_EB/.claude/worktrees/handoff-project-continuation-447426/ЛР6_ЦП_Канвас_сценарии_релизы/Скриншоты/figma_ext_03_U003_results.pn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818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AC1116F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10 – Макет </w:t>
      </w:r>
      <w:r>
        <w:rPr>
          <w:i/>
          <w:sz w:val="28"/>
        </w:rPr>
        <w:t>U-003</w:t>
      </w:r>
      <w:r>
        <w:rPr>
          <w:sz w:val="28"/>
        </w:rPr>
        <w:t>: список находок</w:t>
      </w:r>
    </w:p>
    <w:p w14:paraId="4BC697A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Экран показывает сводку по критичности (3 критичных, 6 предупреждений, 5 заметок), долю находок с доказательством движка и таблицу находок с ячейкой, листом и ссылкой «</w:t>
      </w:r>
      <w:r>
        <w:rPr>
          <w:i/>
          <w:sz w:val="28"/>
        </w:rPr>
        <w:t>View</w:t>
      </w:r>
      <w:r>
        <w:rPr>
          <w:sz w:val="28"/>
        </w:rPr>
        <w:t xml:space="preserve"> </w:t>
      </w:r>
      <w:r>
        <w:rPr>
          <w:i/>
          <w:sz w:val="28"/>
        </w:rPr>
        <w:t>proof</w:t>
      </w:r>
      <w:r>
        <w:rPr>
          <w:sz w:val="28"/>
        </w:rPr>
        <w:t>». На бесплатном тарифе п</w:t>
      </w:r>
      <w:r>
        <w:rPr>
          <w:sz w:val="28"/>
        </w:rPr>
        <w:t>оказаны первые пять находок, остальные открываются после оплаты.</w:t>
      </w:r>
    </w:p>
    <w:p w14:paraId="1CB3E03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11 показано: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доказательством.</w:t>
      </w:r>
    </w:p>
    <w:p w14:paraId="3BAC9670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B42F946" wp14:editId="6361C287">
            <wp:extent cx="5334000" cy="2592916"/>
            <wp:effectExtent l="0" t="0" r="0" b="0"/>
            <wp:docPr id="2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" name="Picture" descr="D:/TableMind_EB/.claude/worktrees/handoff-project-continuation-447426/ЛР6_ЦП_Канвас_сценарии_релизы/Скриншоты/figma_ext_04_U004_finding.png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9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71409F9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11 – Макет </w:t>
      </w:r>
      <w:r>
        <w:rPr>
          <w:i/>
          <w:sz w:val="28"/>
        </w:rPr>
        <w:t>U-004</w:t>
      </w:r>
      <w:r>
        <w:rPr>
          <w:sz w:val="28"/>
        </w:rPr>
        <w:t>: карточка находки с доказательством</w:t>
      </w:r>
    </w:p>
    <w:p w14:paraId="06CF73A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Слева описаны суть находки, последствия и предлагаемое </w:t>
      </w:r>
      <w:r>
        <w:rPr>
          <w:sz w:val="28"/>
        </w:rPr>
        <w:t>исправление, справа - панель доказательства движка с шагами пересчета. Макет воплощает принцип «</w:t>
      </w:r>
      <w:r>
        <w:rPr>
          <w:i/>
          <w:sz w:val="28"/>
        </w:rPr>
        <w:t>LLM</w:t>
      </w:r>
      <w:r>
        <w:rPr>
          <w:sz w:val="28"/>
        </w:rPr>
        <w:t xml:space="preserve"> предлагает, движок доказывает»: все числа приведены как результат вычисления, а текст объяснения вторичен.</w:t>
      </w:r>
    </w:p>
    <w:p w14:paraId="5F9440C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12 показано: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  <w:r>
        <w:rPr>
          <w:sz w:val="28"/>
        </w:rPr>
        <w:t>.</w:t>
      </w:r>
    </w:p>
    <w:p w14:paraId="55860934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870958D" wp14:editId="52261A43">
            <wp:extent cx="5334000" cy="2332014"/>
            <wp:effectExtent l="0" t="0" r="0" b="0"/>
            <wp:docPr id="2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8" name="Picture" descr="D:/TableMind_EB/.claude/worktrees/handoff-project-continuation-447426/ЛР6_ЦП_Канвас_сценарии_релизы/Скриншоты/figma_ext_05_U005_report.png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20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1BF3D9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12 – Макет </w:t>
      </w:r>
      <w:r>
        <w:rPr>
          <w:i/>
          <w:sz w:val="28"/>
        </w:rPr>
        <w:t>U-005</w:t>
      </w:r>
      <w:r>
        <w:rPr>
          <w:sz w:val="28"/>
        </w:rPr>
        <w:t>: отчет аудита</w:t>
      </w:r>
    </w:p>
    <w:p w14:paraId="55668B2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Отчет включает показатели модели (оценка 72 из 100, 3 критичных находки, 48 210 проверенных ячеек, время движка 27 секунд), распределение находок по листам и рекомендации. Время движка согласуется с целью </w:t>
      </w:r>
      <w:r>
        <w:rPr>
          <w:sz w:val="28"/>
        </w:rPr>
        <w:t>проекта проверять 100 тыс. ячеек быстрее 60 секунд.</w:t>
      </w:r>
    </w:p>
    <w:p w14:paraId="59F4F6F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13 показано: макет </w:t>
      </w:r>
      <w:r>
        <w:rPr>
          <w:i/>
          <w:sz w:val="28"/>
        </w:rPr>
        <w:t>U-006</w:t>
      </w:r>
      <w:r>
        <w:rPr>
          <w:sz w:val="28"/>
        </w:rPr>
        <w:t>: регистрация.</w:t>
      </w:r>
    </w:p>
    <w:p w14:paraId="25B22FA1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ACA6697" wp14:editId="61CE780F">
            <wp:extent cx="5334000" cy="2691467"/>
            <wp:effectExtent l="0" t="0" r="0" b="0"/>
            <wp:docPr id="2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" name="Picture" descr="D:/TableMind_EB/.claude/worktrees/handoff-project-continuation-447426/ЛР6_ЦП_Канвас_сценарии_релизы/Скриншоты/figma_ext_06_U006_signup.png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14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FD9F02E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13 – Макет </w:t>
      </w:r>
      <w:r>
        <w:rPr>
          <w:i/>
          <w:sz w:val="28"/>
        </w:rPr>
        <w:t>U-006</w:t>
      </w:r>
      <w:r>
        <w:rPr>
          <w:sz w:val="28"/>
        </w:rPr>
        <w:t>: регистрация</w:t>
      </w:r>
    </w:p>
    <w:p w14:paraId="26DFF37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регистрации состоит из краткого описания выгод (бесплатный тариф без карты, удаление файлов через 24 часа, обработка данных в ЕС) и формы с рабочей почтой, паролем, согласием с условиями и входом через </w:t>
      </w:r>
      <w:r>
        <w:rPr>
          <w:i/>
          <w:sz w:val="28"/>
        </w:rPr>
        <w:t>Microsoft</w:t>
      </w:r>
      <w:r>
        <w:rPr>
          <w:sz w:val="28"/>
        </w:rPr>
        <w:t xml:space="preserve">. Переход от тарифа </w:t>
      </w:r>
      <w:r>
        <w:rPr>
          <w:i/>
          <w:sz w:val="28"/>
        </w:rPr>
        <w:t>Free</w:t>
      </w:r>
      <w:r>
        <w:rPr>
          <w:sz w:val="28"/>
        </w:rPr>
        <w:t xml:space="preserve"> и от результат</w:t>
      </w:r>
      <w:r>
        <w:rPr>
          <w:sz w:val="28"/>
        </w:rPr>
        <w:t>а проверки к регистрации занимает одно действие.</w:t>
      </w:r>
    </w:p>
    <w:p w14:paraId="788D205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14 показано: макет </w:t>
      </w:r>
      <w:r>
        <w:rPr>
          <w:i/>
          <w:sz w:val="28"/>
        </w:rPr>
        <w:t>U-008</w:t>
      </w:r>
      <w:r>
        <w:rPr>
          <w:sz w:val="28"/>
        </w:rPr>
        <w:t>: оплата.</w:t>
      </w:r>
    </w:p>
    <w:p w14:paraId="591F3F5D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8E0C30C" wp14:editId="71A776E7">
            <wp:extent cx="5334000" cy="2737379"/>
            <wp:effectExtent l="0" t="0" r="0" b="0"/>
            <wp:docPr id="2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4" name="Picture" descr="D:/TableMind_EB/.claude/worktrees/handoff-project-continuation-447426/ЛР6_ЦП_Канвас_сценарии_релизы/Скриншоты/figma_ext_08_U008_payment.png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73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CEB9D0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14 – Макет </w:t>
      </w:r>
      <w:r>
        <w:rPr>
          <w:i/>
          <w:sz w:val="28"/>
        </w:rPr>
        <w:t>U-008</w:t>
      </w:r>
      <w:r>
        <w:rPr>
          <w:sz w:val="28"/>
        </w:rPr>
        <w:t>: оплата</w:t>
      </w:r>
    </w:p>
    <w:p w14:paraId="7BBB310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Экран оплаты содержит форму карты, сводку заказа </w:t>
      </w:r>
      <w:r>
        <w:rPr>
          <w:i/>
          <w:sz w:val="28"/>
        </w:rPr>
        <w:t>Pro</w:t>
      </w:r>
      <w:r>
        <w:rPr>
          <w:sz w:val="28"/>
        </w:rPr>
        <w:t xml:space="preserve"> за 19 </w:t>
      </w:r>
      <w:r>
        <w:rPr>
          <w:i/>
          <w:sz w:val="28"/>
        </w:rPr>
        <w:t>EUR</w:t>
      </w:r>
      <w:r>
        <w:rPr>
          <w:sz w:val="28"/>
        </w:rPr>
        <w:t xml:space="preserve"> и напоминание о возможности отмены и о покупке одного аудита за </w:t>
      </w:r>
      <w:r>
        <w:rPr>
          <w:sz w:val="28"/>
        </w:rPr>
        <w:t>9 </w:t>
      </w:r>
      <w:r>
        <w:rPr>
          <w:i/>
          <w:sz w:val="28"/>
        </w:rPr>
        <w:t>EUR</w:t>
      </w:r>
      <w:r>
        <w:rPr>
          <w:sz w:val="28"/>
        </w:rPr>
        <w:t>. Оплата вынесена после первого бесплатного результата, как предусмотрено сценарием монетизации.</w:t>
      </w:r>
    </w:p>
    <w:p w14:paraId="5755034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15 показано: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данных.</w:t>
      </w:r>
    </w:p>
    <w:p w14:paraId="736ABE7C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40896A10" wp14:editId="72B6C240">
            <wp:extent cx="5334000" cy="4149208"/>
            <wp:effectExtent l="0" t="0" r="0" b="0"/>
            <wp:docPr id="23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7" name="Picture" descr="D:/TableMind_EB/.claude/worktrees/handoff-project-continuation-447426/ЛР6_ЦП_Канвас_сценарии_релизы/Скриншоты/figma_ext_09_U009_security.png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49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1A8E23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15 – Макет </w:t>
      </w:r>
      <w:r>
        <w:rPr>
          <w:i/>
          <w:sz w:val="28"/>
        </w:rPr>
        <w:t>U-009</w:t>
      </w:r>
      <w:r>
        <w:rPr>
          <w:sz w:val="28"/>
        </w:rPr>
        <w:t>: безопасность и политика данных</w:t>
      </w:r>
    </w:p>
    <w:p w14:paraId="52CBAE8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Страница безопасности объя</w:t>
      </w:r>
      <w:r>
        <w:rPr>
          <w:sz w:val="28"/>
        </w:rPr>
        <w:t>сняет четыре принципа: обработка в ЕС, удаление файлов через 24 часа, отсутствие обучения моделей на данных клиента и доказательство движком вместо догадок; внизу указана строка о соответствии (</w:t>
      </w:r>
      <w:r>
        <w:rPr>
          <w:i/>
          <w:sz w:val="28"/>
        </w:rPr>
        <w:t>GDPR</w:t>
      </w:r>
      <w:r>
        <w:rPr>
          <w:sz w:val="28"/>
        </w:rPr>
        <w:t xml:space="preserve">, размещение в ЕС, проверки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10) с пометкой, что </w:t>
      </w:r>
      <w:r>
        <w:rPr>
          <w:sz w:val="28"/>
        </w:rPr>
        <w:t xml:space="preserve">корпоративные сертификаты вроде </w:t>
      </w:r>
      <w:r>
        <w:rPr>
          <w:i/>
          <w:sz w:val="28"/>
        </w:rPr>
        <w:t>SOC</w:t>
      </w:r>
      <w:r>
        <w:rPr>
          <w:sz w:val="28"/>
        </w:rPr>
        <w:t xml:space="preserve"> 2 не входят в первые версии, как предусмотрено ПЗ1. Страница закрывает барьер доверия, выявленный в ЛР5 и риском </w:t>
      </w:r>
      <w:r>
        <w:rPr>
          <w:i/>
          <w:sz w:val="28"/>
        </w:rPr>
        <w:t>R5</w:t>
      </w:r>
      <w:r>
        <w:rPr>
          <w:sz w:val="28"/>
        </w:rPr>
        <w:t xml:space="preserve"> карты рисков.</w:t>
      </w:r>
    </w:p>
    <w:p w14:paraId="6AF44F41" w14:textId="77777777" w:rsidR="000A2396" w:rsidRDefault="007E7498">
      <w:pPr>
        <w:pStyle w:val="3"/>
        <w:spacing w:before="360" w:after="360" w:line="360" w:lineRule="exact"/>
        <w:ind w:firstLine="709"/>
      </w:pPr>
      <w:bookmarkStart w:id="174" w:name="_fc51781abcc4857bf621eab6b8861ea54729fed"/>
      <w:bookmarkEnd w:id="173"/>
      <w:bookmarkEnd w:id="171"/>
      <w:r>
        <w:rPr>
          <w:b/>
        </w:rPr>
        <w:t>5.2.6 Деление разработки на релизы</w:t>
      </w:r>
    </w:p>
    <w:p w14:paraId="3991705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Методика [5] оценивает 24 единицы разработки по десяти </w:t>
      </w:r>
      <w:r>
        <w:rPr>
          <w:sz w:val="28"/>
        </w:rPr>
        <w:t>показателям и относит их к первому релизу, следующим релизам или к гипотезам. Единица попадает в первый релиз, если она связана с ценностным предложением, доходом, доказательна и ее потеря критична, либо если балл первого релиза не ниже 3,7.</w:t>
      </w:r>
    </w:p>
    <w:p w14:paraId="1B90947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18 п</w:t>
      </w:r>
      <w:r>
        <w:rPr>
          <w:sz w:val="28"/>
        </w:rPr>
        <w:t>редставлено: состав релизов по единицам разработки.</w:t>
      </w:r>
    </w:p>
    <w:p w14:paraId="149BD28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18 – Состав релизов по единицам разработки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38"/>
        <w:gridCol w:w="3445"/>
        <w:gridCol w:w="1593"/>
        <w:gridCol w:w="1506"/>
        <w:gridCol w:w="1973"/>
      </w:tblGrid>
      <w:tr w:rsidR="000A2396" w14:paraId="1A3E5A01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7" w:type="dxa"/>
            <w:vAlign w:val="center"/>
          </w:tcPr>
          <w:p w14:paraId="38E740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445" w:type="dxa"/>
            <w:vAlign w:val="center"/>
          </w:tcPr>
          <w:p w14:paraId="1A9CC4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1593" w:type="dxa"/>
            <w:vAlign w:val="center"/>
          </w:tcPr>
          <w:p w14:paraId="0B2428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первого релиза</w:t>
            </w:r>
          </w:p>
        </w:tc>
        <w:tc>
          <w:tcPr>
            <w:tcW w:w="1506" w:type="dxa"/>
            <w:vAlign w:val="center"/>
          </w:tcPr>
          <w:p w14:paraId="052F9E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 следующих</w:t>
            </w:r>
          </w:p>
        </w:tc>
        <w:tc>
          <w:tcPr>
            <w:tcW w:w="1973" w:type="dxa"/>
            <w:vAlign w:val="center"/>
          </w:tcPr>
          <w:p w14:paraId="0EE5A0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</w:tr>
      <w:tr w:rsidR="000A2396" w14:paraId="49A682C8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650F9D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3445" w:type="dxa"/>
            <w:vAlign w:val="center"/>
          </w:tcPr>
          <w:p w14:paraId="2320AA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найденных ошибок</w:t>
            </w:r>
          </w:p>
        </w:tc>
        <w:tc>
          <w:tcPr>
            <w:tcW w:w="1593" w:type="dxa"/>
            <w:vAlign w:val="center"/>
          </w:tcPr>
          <w:p w14:paraId="372685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  <w:tc>
          <w:tcPr>
            <w:tcW w:w="1506" w:type="dxa"/>
            <w:vAlign w:val="center"/>
          </w:tcPr>
          <w:p w14:paraId="5BE27F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3,24</w:t>
            </w:r>
          </w:p>
        </w:tc>
        <w:tc>
          <w:tcPr>
            <w:tcW w:w="1973" w:type="dxa"/>
            <w:vAlign w:val="center"/>
          </w:tcPr>
          <w:p w14:paraId="1B3134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A2396" w14:paraId="04D8A7F0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13F405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3445" w:type="dxa"/>
            <w:vAlign w:val="center"/>
          </w:tcPr>
          <w:p w14:paraId="1370C2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 без регистрации</w:t>
            </w:r>
          </w:p>
        </w:tc>
        <w:tc>
          <w:tcPr>
            <w:tcW w:w="1593" w:type="dxa"/>
            <w:vAlign w:val="center"/>
          </w:tcPr>
          <w:p w14:paraId="67EBC2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4,72</w:t>
            </w:r>
          </w:p>
        </w:tc>
        <w:tc>
          <w:tcPr>
            <w:tcW w:w="1506" w:type="dxa"/>
            <w:vAlign w:val="center"/>
          </w:tcPr>
          <w:p w14:paraId="5A925D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4,06</w:t>
            </w:r>
          </w:p>
        </w:tc>
        <w:tc>
          <w:tcPr>
            <w:tcW w:w="1973" w:type="dxa"/>
            <w:vAlign w:val="center"/>
          </w:tcPr>
          <w:p w14:paraId="3C257A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A2396" w14:paraId="41A75AFB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06AF61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445" w:type="dxa"/>
            <w:vAlign w:val="center"/>
          </w:tcPr>
          <w:p w14:paraId="1130D8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593" w:type="dxa"/>
            <w:vAlign w:val="center"/>
          </w:tcPr>
          <w:p w14:paraId="19EF04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4,77</w:t>
            </w:r>
          </w:p>
        </w:tc>
        <w:tc>
          <w:tcPr>
            <w:tcW w:w="1506" w:type="dxa"/>
            <w:vAlign w:val="center"/>
          </w:tcPr>
          <w:p w14:paraId="018CF7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3,98</w:t>
            </w:r>
          </w:p>
        </w:tc>
        <w:tc>
          <w:tcPr>
            <w:tcW w:w="1973" w:type="dxa"/>
            <w:vAlign w:val="center"/>
          </w:tcPr>
          <w:p w14:paraId="17F233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A2396" w14:paraId="1AF2279B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4C5A29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445" w:type="dxa"/>
            <w:vAlign w:val="center"/>
          </w:tcPr>
          <w:p w14:paraId="39E8EC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593" w:type="dxa"/>
            <w:vAlign w:val="center"/>
          </w:tcPr>
          <w:p w14:paraId="37CD3F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1506" w:type="dxa"/>
            <w:vAlign w:val="center"/>
          </w:tcPr>
          <w:p w14:paraId="580465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973" w:type="dxa"/>
            <w:vAlign w:val="center"/>
          </w:tcPr>
          <w:p w14:paraId="3BC8A1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A2396" w14:paraId="600FD9B2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56E62B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445" w:type="dxa"/>
            <w:vAlign w:val="center"/>
          </w:tcPr>
          <w:p w14:paraId="572048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593" w:type="dxa"/>
            <w:vAlign w:val="center"/>
          </w:tcPr>
          <w:p w14:paraId="0C84D0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4,14</w:t>
            </w:r>
          </w:p>
        </w:tc>
        <w:tc>
          <w:tcPr>
            <w:tcW w:w="1506" w:type="dxa"/>
            <w:vAlign w:val="center"/>
          </w:tcPr>
          <w:p w14:paraId="5E3A12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3,64</w:t>
            </w:r>
          </w:p>
        </w:tc>
        <w:tc>
          <w:tcPr>
            <w:tcW w:w="1973" w:type="dxa"/>
            <w:vAlign w:val="center"/>
          </w:tcPr>
          <w:p w14:paraId="74D9BC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A2396" w14:paraId="4328ACB8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5B1F6A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445" w:type="dxa"/>
            <w:vAlign w:val="center"/>
          </w:tcPr>
          <w:p w14:paraId="5F451B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593" w:type="dxa"/>
            <w:vAlign w:val="center"/>
          </w:tcPr>
          <w:p w14:paraId="79435C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4,31</w:t>
            </w:r>
          </w:p>
        </w:tc>
        <w:tc>
          <w:tcPr>
            <w:tcW w:w="1506" w:type="dxa"/>
            <w:vAlign w:val="center"/>
          </w:tcPr>
          <w:p w14:paraId="283875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973" w:type="dxa"/>
            <w:vAlign w:val="center"/>
          </w:tcPr>
          <w:p w14:paraId="19072B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A2396" w14:paraId="1BE11774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0A76E6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445" w:type="dxa"/>
            <w:vAlign w:val="center"/>
          </w:tcPr>
          <w:p w14:paraId="0E7E96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593" w:type="dxa"/>
            <w:vAlign w:val="center"/>
          </w:tcPr>
          <w:p w14:paraId="2964B0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4,45</w:t>
            </w:r>
          </w:p>
        </w:tc>
        <w:tc>
          <w:tcPr>
            <w:tcW w:w="1506" w:type="dxa"/>
            <w:vAlign w:val="center"/>
          </w:tcPr>
          <w:p w14:paraId="16C559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2,98</w:t>
            </w:r>
          </w:p>
        </w:tc>
        <w:tc>
          <w:tcPr>
            <w:tcW w:w="1973" w:type="dxa"/>
            <w:vAlign w:val="center"/>
          </w:tcPr>
          <w:p w14:paraId="2C10CE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A2396" w14:paraId="7C91BF64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254D6D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445" w:type="dxa"/>
            <w:vAlign w:val="center"/>
          </w:tcPr>
          <w:p w14:paraId="2667B4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Оплата разового аудита и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593" w:type="dxa"/>
            <w:vAlign w:val="center"/>
          </w:tcPr>
          <w:p w14:paraId="738E6B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4,02</w:t>
            </w:r>
          </w:p>
        </w:tc>
        <w:tc>
          <w:tcPr>
            <w:tcW w:w="1506" w:type="dxa"/>
            <w:vAlign w:val="center"/>
          </w:tcPr>
          <w:p w14:paraId="39C815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973" w:type="dxa"/>
            <w:vAlign w:val="center"/>
          </w:tcPr>
          <w:p w14:paraId="4BF7CD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A2396" w14:paraId="21B221CD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7E6860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445" w:type="dxa"/>
            <w:vAlign w:val="center"/>
          </w:tcPr>
          <w:p w14:paraId="055973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данных и страница безопасности</w:t>
            </w:r>
          </w:p>
        </w:tc>
        <w:tc>
          <w:tcPr>
            <w:tcW w:w="1593" w:type="dxa"/>
            <w:vAlign w:val="center"/>
          </w:tcPr>
          <w:p w14:paraId="53BD48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4,18</w:t>
            </w:r>
          </w:p>
        </w:tc>
        <w:tc>
          <w:tcPr>
            <w:tcW w:w="1506" w:type="dxa"/>
            <w:vAlign w:val="center"/>
          </w:tcPr>
          <w:p w14:paraId="1F9846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2FDBE3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A2396" w14:paraId="6CE29732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49C779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445" w:type="dxa"/>
            <w:vAlign w:val="center"/>
          </w:tcPr>
          <w:p w14:paraId="049027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Удаление файла и данных пользователя</w:t>
            </w:r>
          </w:p>
        </w:tc>
        <w:tc>
          <w:tcPr>
            <w:tcW w:w="1593" w:type="dxa"/>
            <w:vAlign w:val="center"/>
          </w:tcPr>
          <w:p w14:paraId="293E2E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3,81</w:t>
            </w:r>
          </w:p>
        </w:tc>
        <w:tc>
          <w:tcPr>
            <w:tcW w:w="1506" w:type="dxa"/>
            <w:vAlign w:val="center"/>
          </w:tcPr>
          <w:p w14:paraId="5186AD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2,94</w:t>
            </w:r>
          </w:p>
        </w:tc>
        <w:tc>
          <w:tcPr>
            <w:tcW w:w="1973" w:type="dxa"/>
            <w:vAlign w:val="center"/>
          </w:tcPr>
          <w:p w14:paraId="36B586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A2396" w14:paraId="35CF8735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4BCF5A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445" w:type="dxa"/>
            <w:vAlign w:val="center"/>
          </w:tcPr>
          <w:p w14:paraId="6CC6BB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593" w:type="dxa"/>
            <w:vAlign w:val="center"/>
          </w:tcPr>
          <w:p w14:paraId="1F0DF4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3,25</w:t>
            </w:r>
          </w:p>
        </w:tc>
        <w:tc>
          <w:tcPr>
            <w:tcW w:w="1506" w:type="dxa"/>
            <w:vAlign w:val="center"/>
          </w:tcPr>
          <w:p w14:paraId="755F96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3,22</w:t>
            </w:r>
          </w:p>
        </w:tc>
        <w:tc>
          <w:tcPr>
            <w:tcW w:w="1973" w:type="dxa"/>
            <w:vAlign w:val="center"/>
          </w:tcPr>
          <w:p w14:paraId="6F2D3E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A2396" w14:paraId="7158EFB5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7582C7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445" w:type="dxa"/>
            <w:vAlign w:val="center"/>
          </w:tcPr>
          <w:p w14:paraId="3528C1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проверка книги</w:t>
            </w:r>
          </w:p>
        </w:tc>
        <w:tc>
          <w:tcPr>
            <w:tcW w:w="1593" w:type="dxa"/>
            <w:vAlign w:val="center"/>
          </w:tcPr>
          <w:p w14:paraId="779D4B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  <w:tc>
          <w:tcPr>
            <w:tcW w:w="1506" w:type="dxa"/>
            <w:vAlign w:val="center"/>
          </w:tcPr>
          <w:p w14:paraId="685E82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4,32</w:t>
            </w:r>
          </w:p>
        </w:tc>
        <w:tc>
          <w:tcPr>
            <w:tcW w:w="1973" w:type="dxa"/>
            <w:vAlign w:val="center"/>
          </w:tcPr>
          <w:p w14:paraId="0CB0AF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0A2396" w14:paraId="3EB6E514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7BF0D4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U-013</w:t>
            </w:r>
          </w:p>
        </w:tc>
        <w:tc>
          <w:tcPr>
            <w:tcW w:w="3445" w:type="dxa"/>
            <w:vAlign w:val="center"/>
          </w:tcPr>
          <w:p w14:paraId="6121E6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Экспорт отчета в 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93" w:type="dxa"/>
            <w:vAlign w:val="center"/>
          </w:tcPr>
          <w:p w14:paraId="6C9DC8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3,46</w:t>
            </w:r>
          </w:p>
        </w:tc>
        <w:tc>
          <w:tcPr>
            <w:tcW w:w="1506" w:type="dxa"/>
            <w:vAlign w:val="center"/>
          </w:tcPr>
          <w:p w14:paraId="7C13BA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3,40</w:t>
            </w:r>
          </w:p>
        </w:tc>
        <w:tc>
          <w:tcPr>
            <w:tcW w:w="1973" w:type="dxa"/>
            <w:vAlign w:val="center"/>
          </w:tcPr>
          <w:p w14:paraId="1BEBC3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A2396" w14:paraId="3AB683DB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097F0E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U-014</w:t>
            </w:r>
          </w:p>
        </w:tc>
        <w:tc>
          <w:tcPr>
            <w:tcW w:w="3445" w:type="dxa"/>
            <w:vAlign w:val="center"/>
          </w:tcPr>
          <w:p w14:paraId="6A5198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 исправления</w:t>
            </w:r>
          </w:p>
        </w:tc>
        <w:tc>
          <w:tcPr>
            <w:tcW w:w="1593" w:type="dxa"/>
            <w:vAlign w:val="center"/>
          </w:tcPr>
          <w:p w14:paraId="574F2B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3,35</w:t>
            </w:r>
          </w:p>
        </w:tc>
        <w:tc>
          <w:tcPr>
            <w:tcW w:w="1506" w:type="dxa"/>
            <w:vAlign w:val="center"/>
          </w:tcPr>
          <w:p w14:paraId="1333C1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438AB1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A2396" w14:paraId="1855D2B5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06ED3D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U-015</w:t>
            </w:r>
          </w:p>
        </w:tc>
        <w:tc>
          <w:tcPr>
            <w:tcW w:w="3445" w:type="dxa"/>
            <w:vAlign w:val="center"/>
          </w:tcPr>
          <w:p w14:paraId="56587D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файла</w:t>
            </w:r>
          </w:p>
        </w:tc>
        <w:tc>
          <w:tcPr>
            <w:tcW w:w="1593" w:type="dxa"/>
            <w:vAlign w:val="center"/>
          </w:tcPr>
          <w:p w14:paraId="1BCF46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2,80</w:t>
            </w:r>
          </w:p>
        </w:tc>
        <w:tc>
          <w:tcPr>
            <w:tcW w:w="1506" w:type="dxa"/>
            <w:vAlign w:val="center"/>
          </w:tcPr>
          <w:p w14:paraId="79C83A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</w:t>
            </w:r>
          </w:p>
        </w:tc>
        <w:tc>
          <w:tcPr>
            <w:tcW w:w="1973" w:type="dxa"/>
            <w:vAlign w:val="center"/>
          </w:tcPr>
          <w:p w14:paraId="116630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A2396" w14:paraId="487B95D6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2F8119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445" w:type="dxa"/>
            <w:vAlign w:val="center"/>
          </w:tcPr>
          <w:p w14:paraId="06C9D7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Командное пространство и роли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593" w:type="dxa"/>
            <w:vAlign w:val="center"/>
          </w:tcPr>
          <w:p w14:paraId="086D72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3,23</w:t>
            </w:r>
          </w:p>
        </w:tc>
        <w:tc>
          <w:tcPr>
            <w:tcW w:w="1506" w:type="dxa"/>
            <w:vAlign w:val="center"/>
          </w:tcPr>
          <w:p w14:paraId="69BFCC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  <w:tc>
          <w:tcPr>
            <w:tcW w:w="1973" w:type="dxa"/>
            <w:vAlign w:val="center"/>
          </w:tcPr>
          <w:p w14:paraId="7E1A0D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0A2396" w14:paraId="193BDF67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48300C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445" w:type="dxa"/>
            <w:vAlign w:val="center"/>
          </w:tcPr>
          <w:p w14:paraId="764E42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593" w:type="dxa"/>
            <w:vAlign w:val="center"/>
          </w:tcPr>
          <w:p w14:paraId="335CF3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3,72</w:t>
            </w:r>
          </w:p>
        </w:tc>
        <w:tc>
          <w:tcPr>
            <w:tcW w:w="1506" w:type="dxa"/>
            <w:vAlign w:val="center"/>
          </w:tcPr>
          <w:p w14:paraId="0FF701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3,28</w:t>
            </w:r>
          </w:p>
        </w:tc>
        <w:tc>
          <w:tcPr>
            <w:tcW w:w="1973" w:type="dxa"/>
            <w:vAlign w:val="center"/>
          </w:tcPr>
          <w:p w14:paraId="11FC5B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</w:tr>
      <w:tr w:rsidR="000A2396" w14:paraId="075AC1A8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28F622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U-018</w:t>
            </w:r>
          </w:p>
        </w:tc>
        <w:tc>
          <w:tcPr>
            <w:tcW w:w="3445" w:type="dxa"/>
            <w:vAlign w:val="center"/>
          </w:tcPr>
          <w:p w14:paraId="0585FA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Шаблоны правил под компанию</w:t>
            </w:r>
          </w:p>
        </w:tc>
        <w:tc>
          <w:tcPr>
            <w:tcW w:w="1593" w:type="dxa"/>
            <w:vAlign w:val="center"/>
          </w:tcPr>
          <w:p w14:paraId="7FE646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3,07</w:t>
            </w:r>
          </w:p>
        </w:tc>
        <w:tc>
          <w:tcPr>
            <w:tcW w:w="1506" w:type="dxa"/>
            <w:vAlign w:val="center"/>
          </w:tcPr>
          <w:p w14:paraId="4021E6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  <w:tc>
          <w:tcPr>
            <w:tcW w:w="1973" w:type="dxa"/>
            <w:vAlign w:val="center"/>
          </w:tcPr>
          <w:p w14:paraId="6F9D79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A2396" w14:paraId="2FA5B632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3FC3ED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U-019</w:t>
            </w:r>
          </w:p>
        </w:tc>
        <w:tc>
          <w:tcPr>
            <w:tcW w:w="3445" w:type="dxa"/>
            <w:vAlign w:val="center"/>
          </w:tcPr>
          <w:p w14:paraId="5A7FD1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Листинг 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593" w:type="dxa"/>
            <w:vAlign w:val="center"/>
          </w:tcPr>
          <w:p w14:paraId="748DE1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1506" w:type="dxa"/>
            <w:vAlign w:val="center"/>
          </w:tcPr>
          <w:p w14:paraId="020254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3,66</w:t>
            </w:r>
          </w:p>
        </w:tc>
        <w:tc>
          <w:tcPr>
            <w:tcW w:w="1973" w:type="dxa"/>
            <w:vAlign w:val="center"/>
          </w:tcPr>
          <w:p w14:paraId="2E6339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Следующий релиз</w:t>
            </w:r>
          </w:p>
        </w:tc>
      </w:tr>
      <w:tr w:rsidR="000A2396" w14:paraId="2B08487B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034B60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U-020</w:t>
            </w:r>
          </w:p>
        </w:tc>
        <w:tc>
          <w:tcPr>
            <w:tcW w:w="3445" w:type="dxa"/>
            <w:vAlign w:val="center"/>
          </w:tcPr>
          <w:p w14:paraId="7DB65B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 и интеграции</w:t>
            </w:r>
          </w:p>
        </w:tc>
        <w:tc>
          <w:tcPr>
            <w:tcW w:w="1593" w:type="dxa"/>
            <w:vAlign w:val="center"/>
          </w:tcPr>
          <w:p w14:paraId="57E792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  <w:tc>
          <w:tcPr>
            <w:tcW w:w="1506" w:type="dxa"/>
            <w:vAlign w:val="center"/>
          </w:tcPr>
          <w:p w14:paraId="69EB3D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3,26</w:t>
            </w:r>
          </w:p>
        </w:tc>
        <w:tc>
          <w:tcPr>
            <w:tcW w:w="1973" w:type="dxa"/>
            <w:vAlign w:val="center"/>
          </w:tcPr>
          <w:p w14:paraId="00AA94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A2396" w14:paraId="4CC2CA59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77D16F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U-021</w:t>
            </w:r>
          </w:p>
        </w:tc>
        <w:tc>
          <w:tcPr>
            <w:tcW w:w="3445" w:type="dxa"/>
            <w:vAlign w:val="center"/>
          </w:tcPr>
          <w:p w14:paraId="38BCC3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Дашборд качества моделей</w:t>
            </w:r>
          </w:p>
        </w:tc>
        <w:tc>
          <w:tcPr>
            <w:tcW w:w="1593" w:type="dxa"/>
            <w:vAlign w:val="center"/>
          </w:tcPr>
          <w:p w14:paraId="3C9257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2,41</w:t>
            </w:r>
          </w:p>
        </w:tc>
        <w:tc>
          <w:tcPr>
            <w:tcW w:w="1506" w:type="dxa"/>
            <w:vAlign w:val="center"/>
          </w:tcPr>
          <w:p w14:paraId="552D1A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973" w:type="dxa"/>
            <w:vAlign w:val="center"/>
          </w:tcPr>
          <w:p w14:paraId="3E5B39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A2396" w14:paraId="198CDDC3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67D985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U-022</w:t>
            </w:r>
          </w:p>
        </w:tc>
        <w:tc>
          <w:tcPr>
            <w:tcW w:w="3445" w:type="dxa"/>
            <w:vAlign w:val="center"/>
          </w:tcPr>
          <w:p w14:paraId="1ED54A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93" w:type="dxa"/>
            <w:vAlign w:val="center"/>
          </w:tcPr>
          <w:p w14:paraId="778AD4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1506" w:type="dxa"/>
            <w:vAlign w:val="center"/>
          </w:tcPr>
          <w:p w14:paraId="2404F3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973" w:type="dxa"/>
            <w:vAlign w:val="center"/>
          </w:tcPr>
          <w:p w14:paraId="6CF1F6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A2396" w14:paraId="418E923D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4C2447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U-023</w:t>
            </w:r>
          </w:p>
        </w:tc>
        <w:tc>
          <w:tcPr>
            <w:tcW w:w="3445" w:type="dxa"/>
            <w:vAlign w:val="center"/>
          </w:tcPr>
          <w:p w14:paraId="26DB96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Мобильное приложение</w:t>
            </w:r>
          </w:p>
        </w:tc>
        <w:tc>
          <w:tcPr>
            <w:tcW w:w="1593" w:type="dxa"/>
            <w:vAlign w:val="center"/>
          </w:tcPr>
          <w:p w14:paraId="512B23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1,02</w:t>
            </w:r>
          </w:p>
        </w:tc>
        <w:tc>
          <w:tcPr>
            <w:tcW w:w="1506" w:type="dxa"/>
            <w:vAlign w:val="center"/>
          </w:tcPr>
          <w:p w14:paraId="7F08FF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2,18</w:t>
            </w:r>
          </w:p>
        </w:tc>
        <w:tc>
          <w:tcPr>
            <w:tcW w:w="1973" w:type="dxa"/>
            <w:vAlign w:val="center"/>
          </w:tcPr>
          <w:p w14:paraId="1744B2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  <w:tr w:rsidR="000A2396" w14:paraId="43EE9C7F" w14:textId="77777777" w:rsidTr="000A2396">
        <w:trPr>
          <w:cantSplit/>
          <w:jc w:val="center"/>
        </w:trPr>
        <w:tc>
          <w:tcPr>
            <w:tcW w:w="837" w:type="dxa"/>
            <w:vAlign w:val="center"/>
          </w:tcPr>
          <w:p w14:paraId="158D12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U-024</w:t>
            </w:r>
          </w:p>
        </w:tc>
        <w:tc>
          <w:tcPr>
            <w:tcW w:w="3445" w:type="dxa"/>
            <w:vAlign w:val="center"/>
          </w:tcPr>
          <w:p w14:paraId="6013C7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-системами</w:t>
            </w:r>
          </w:p>
        </w:tc>
        <w:tc>
          <w:tcPr>
            <w:tcW w:w="1593" w:type="dxa"/>
            <w:vAlign w:val="center"/>
          </w:tcPr>
          <w:p w14:paraId="71CCFB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1,48</w:t>
            </w:r>
          </w:p>
        </w:tc>
        <w:tc>
          <w:tcPr>
            <w:tcW w:w="1506" w:type="dxa"/>
            <w:vAlign w:val="center"/>
          </w:tcPr>
          <w:p w14:paraId="5FCF30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2,66</w:t>
            </w:r>
          </w:p>
        </w:tc>
        <w:tc>
          <w:tcPr>
            <w:tcW w:w="1973" w:type="dxa"/>
            <w:vAlign w:val="center"/>
          </w:tcPr>
          <w:p w14:paraId="2A8824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включать / проверить</w:t>
            </w:r>
          </w:p>
        </w:tc>
      </w:tr>
    </w:tbl>
    <w:p w14:paraId="33F6903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 первый релиз входят 11 единиц (балл первого релиза в среднем 4,23, средний технический риск 1,73), в следующие релизы - 3 (надстройка </w:t>
      </w:r>
      <w:r>
        <w:rPr>
          <w:i/>
          <w:sz w:val="28"/>
        </w:rPr>
        <w:t>Excel</w:t>
      </w:r>
      <w:r>
        <w:rPr>
          <w:sz w:val="28"/>
        </w:rPr>
        <w:t xml:space="preserve">, </w:t>
      </w:r>
      <w:r>
        <w:rPr>
          <w:i/>
          <w:sz w:val="28"/>
        </w:rPr>
        <w:t>Team</w:t>
      </w:r>
      <w:r>
        <w:rPr>
          <w:sz w:val="28"/>
        </w:rPr>
        <w:t xml:space="preserve">, листинг </w:t>
      </w:r>
      <w:r>
        <w:rPr>
          <w:i/>
          <w:sz w:val="28"/>
        </w:rPr>
        <w:t>AppSource</w:t>
      </w:r>
      <w:r>
        <w:rPr>
          <w:sz w:val="28"/>
        </w:rPr>
        <w:t xml:space="preserve">), остальные 10 </w:t>
      </w:r>
      <w:r>
        <w:rPr>
          <w:sz w:val="28"/>
        </w:rPr>
        <w:t>остаются гипотезами до подтверждения спроса.</w:t>
      </w:r>
    </w:p>
    <w:p w14:paraId="1507BD9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дорожная карта релизов.</w:t>
      </w:r>
    </w:p>
    <w:p w14:paraId="650200E1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19 – Дорожная карта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9"/>
        <w:gridCol w:w="3171"/>
        <w:gridCol w:w="1518"/>
        <w:gridCol w:w="3477"/>
      </w:tblGrid>
      <w:tr w:rsidR="000A2396" w14:paraId="05D03CB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189" w:type="dxa"/>
            <w:vAlign w:val="center"/>
          </w:tcPr>
          <w:p w14:paraId="18E8B7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3171" w:type="dxa"/>
            <w:vAlign w:val="center"/>
          </w:tcPr>
          <w:p w14:paraId="32D70A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Цель</w:t>
            </w:r>
          </w:p>
        </w:tc>
        <w:tc>
          <w:tcPr>
            <w:tcW w:w="1518" w:type="dxa"/>
            <w:vAlign w:val="center"/>
          </w:tcPr>
          <w:p w14:paraId="7EC8D4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477" w:type="dxa"/>
            <w:vAlign w:val="center"/>
          </w:tcPr>
          <w:p w14:paraId="79928A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перехода</w:t>
            </w:r>
          </w:p>
        </w:tc>
      </w:tr>
      <w:tr w:rsidR="000A2396" w14:paraId="25CE5940" w14:textId="77777777" w:rsidTr="000A2396">
        <w:trPr>
          <w:cantSplit/>
          <w:jc w:val="center"/>
        </w:trPr>
        <w:tc>
          <w:tcPr>
            <w:tcW w:w="1189" w:type="dxa"/>
            <w:vAlign w:val="center"/>
          </w:tcPr>
          <w:p w14:paraId="20B4CC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3171" w:type="dxa"/>
            <w:vAlign w:val="center"/>
          </w:tcPr>
          <w:p w14:paraId="531757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Проверить ценность и спрос: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1518" w:type="dxa"/>
            <w:vAlign w:val="center"/>
          </w:tcPr>
          <w:p w14:paraId="418EFC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477" w:type="dxa"/>
            <w:vAlign w:val="center"/>
          </w:tcPr>
          <w:p w14:paraId="257F75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</w:tr>
      <w:tr w:rsidR="000A2396" w14:paraId="700D7D85" w14:textId="77777777" w:rsidTr="000A2396">
        <w:trPr>
          <w:cantSplit/>
          <w:jc w:val="center"/>
        </w:trPr>
        <w:tc>
          <w:tcPr>
            <w:tcW w:w="1189" w:type="dxa"/>
            <w:vAlign w:val="center"/>
          </w:tcPr>
          <w:p w14:paraId="7842C5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</w:t>
            </w:r>
          </w:p>
        </w:tc>
        <w:tc>
          <w:tcPr>
            <w:tcW w:w="3171" w:type="dxa"/>
            <w:vAlign w:val="center"/>
          </w:tcPr>
          <w:p w14:paraId="34A7D2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1518" w:type="dxa"/>
            <w:vAlign w:val="center"/>
          </w:tcPr>
          <w:p w14:paraId="2549FE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477" w:type="dxa"/>
            <w:vAlign w:val="center"/>
          </w:tcPr>
          <w:p w14:paraId="22B760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300 регистраций и первые платежи</w:t>
            </w:r>
          </w:p>
        </w:tc>
      </w:tr>
      <w:tr w:rsidR="000A2396" w14:paraId="5DF104DB" w14:textId="77777777" w:rsidTr="000A2396">
        <w:trPr>
          <w:cantSplit/>
          <w:jc w:val="center"/>
        </w:trPr>
        <w:tc>
          <w:tcPr>
            <w:tcW w:w="1189" w:type="dxa"/>
            <w:vAlign w:val="center"/>
          </w:tcPr>
          <w:p w14:paraId="50953D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</w:t>
            </w:r>
          </w:p>
        </w:tc>
        <w:tc>
          <w:tcPr>
            <w:tcW w:w="3171" w:type="dxa"/>
            <w:vAlign w:val="center"/>
          </w:tcPr>
          <w:p w14:paraId="087727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18" w:type="dxa"/>
            <w:vAlign w:val="center"/>
          </w:tcPr>
          <w:p w14:paraId="5E2928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3477" w:type="dxa"/>
            <w:vAlign w:val="center"/>
          </w:tcPr>
          <w:p w14:paraId="6BFCD7D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Стабильная точность и установки из </w:t>
            </w:r>
            <w:r>
              <w:rPr>
                <w:i/>
                <w:sz w:val="24"/>
              </w:rPr>
              <w:t>AppSource</w:t>
            </w:r>
          </w:p>
        </w:tc>
      </w:tr>
      <w:tr w:rsidR="000A2396" w14:paraId="26DCEE66" w14:textId="77777777" w:rsidTr="000A2396">
        <w:trPr>
          <w:cantSplit/>
          <w:jc w:val="center"/>
        </w:trPr>
        <w:tc>
          <w:tcPr>
            <w:tcW w:w="1189" w:type="dxa"/>
            <w:vAlign w:val="center"/>
          </w:tcPr>
          <w:p w14:paraId="025436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</w:t>
            </w:r>
          </w:p>
        </w:tc>
        <w:tc>
          <w:tcPr>
            <w:tcW w:w="3171" w:type="dxa"/>
            <w:vAlign w:val="center"/>
          </w:tcPr>
          <w:p w14:paraId="73C635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проекта</w:t>
            </w:r>
          </w:p>
        </w:tc>
        <w:tc>
          <w:tcPr>
            <w:tcW w:w="1518" w:type="dxa"/>
            <w:vAlign w:val="center"/>
          </w:tcPr>
          <w:p w14:paraId="15FA8F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3477" w:type="dxa"/>
            <w:vAlign w:val="center"/>
          </w:tcPr>
          <w:p w14:paraId="486D5E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04B275A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Даты релизов согласованы с вехами ПЗ1 и ПЗ4: </w:t>
      </w:r>
      <w:r>
        <w:rPr>
          <w:i/>
          <w:sz w:val="28"/>
        </w:rPr>
        <w:t>MVP</w:t>
      </w:r>
      <w:r>
        <w:rPr>
          <w:sz w:val="28"/>
        </w:rPr>
        <w:t xml:space="preserve"> веб-аудита 31.03.2027, открытая бета с оплатой 01.06.2027,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в июле 2027, релиз проекта в сентябре 2027. Критерии перехода измеримы и совпадают с целями проекта (300 регистраций и 50 платящих).</w:t>
      </w:r>
    </w:p>
    <w:p w14:paraId="4D5957A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16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7784410F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846F44E" wp14:editId="05173346">
            <wp:extent cx="5334000" cy="2536902"/>
            <wp:effectExtent l="0" t="0" r="0" b="0"/>
            <wp:docPr id="2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" name="Picture" descr="D:/TableMind_EB/.claude/worktrees/handoff-project-continuation-447426/ЛР6_ЦП_Канвас_сценарии_релизы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7C0E0C6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16 – Дорожная карта релизов </w:t>
      </w:r>
      <w:r>
        <w:rPr>
          <w:i/>
          <w:sz w:val="28"/>
        </w:rPr>
        <w:t>TableMind</w:t>
      </w:r>
    </w:p>
    <w:p w14:paraId="2D7BDD6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последовательных релиза и вехи ПЗ1. Основной риск плана - узкое окно платной беты (01.06-30.09.2027): по расчетам ЛР2-3 в базовом сценарии за это время приходит около 19 платящих при цели 50.</w:t>
      </w:r>
    </w:p>
    <w:p w14:paraId="03E896B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р</w:t>
      </w:r>
      <w:r>
        <w:rPr>
          <w:sz w:val="28"/>
        </w:rPr>
        <w:t>иски и зависимости релизов.</w:t>
      </w:r>
    </w:p>
    <w:p w14:paraId="0CEB11C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20 – Риски и зависимости релизов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16"/>
        <w:gridCol w:w="2790"/>
        <w:gridCol w:w="4551"/>
        <w:gridCol w:w="1098"/>
      </w:tblGrid>
      <w:tr w:rsidR="000A2396" w14:paraId="69A62A4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15" w:type="dxa"/>
            <w:vAlign w:val="center"/>
          </w:tcPr>
          <w:p w14:paraId="311689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790" w:type="dxa"/>
            <w:vAlign w:val="center"/>
          </w:tcPr>
          <w:p w14:paraId="48AEEE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Единица</w:t>
            </w:r>
          </w:p>
        </w:tc>
        <w:tc>
          <w:tcPr>
            <w:tcW w:w="4551" w:type="dxa"/>
            <w:vAlign w:val="center"/>
          </w:tcPr>
          <w:p w14:paraId="79F512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</w:t>
            </w:r>
          </w:p>
        </w:tc>
        <w:tc>
          <w:tcPr>
            <w:tcW w:w="1098" w:type="dxa"/>
            <w:vAlign w:val="center"/>
          </w:tcPr>
          <w:p w14:paraId="49E177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</w:tr>
      <w:tr w:rsidR="000A2396" w14:paraId="4DC369BA" w14:textId="77777777" w:rsidTr="000A2396">
        <w:trPr>
          <w:cantSplit/>
          <w:jc w:val="center"/>
        </w:trPr>
        <w:tc>
          <w:tcPr>
            <w:tcW w:w="915" w:type="dxa"/>
            <w:vAlign w:val="center"/>
          </w:tcPr>
          <w:p w14:paraId="26AFD3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R-001</w:t>
            </w:r>
          </w:p>
        </w:tc>
        <w:tc>
          <w:tcPr>
            <w:tcW w:w="2790" w:type="dxa"/>
            <w:vAlign w:val="center"/>
          </w:tcPr>
          <w:p w14:paraId="425E72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Сокращение ядра проверки</w:t>
            </w:r>
          </w:p>
        </w:tc>
        <w:tc>
          <w:tcPr>
            <w:tcW w:w="4551" w:type="dxa"/>
            <w:vAlign w:val="center"/>
          </w:tcPr>
          <w:p w14:paraId="3C5BE7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Пользователь не получает заявленную ценность</w:t>
            </w:r>
          </w:p>
        </w:tc>
        <w:tc>
          <w:tcPr>
            <w:tcW w:w="1098" w:type="dxa"/>
            <w:vAlign w:val="center"/>
          </w:tcPr>
          <w:p w14:paraId="2CBF9B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A2396" w14:paraId="3CAF7AA9" w14:textId="77777777" w:rsidTr="000A2396">
        <w:trPr>
          <w:cantSplit/>
          <w:jc w:val="center"/>
        </w:trPr>
        <w:tc>
          <w:tcPr>
            <w:tcW w:w="915" w:type="dxa"/>
            <w:vAlign w:val="center"/>
          </w:tcPr>
          <w:p w14:paraId="5CBBDB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R-002</w:t>
            </w:r>
          </w:p>
        </w:tc>
        <w:tc>
          <w:tcPr>
            <w:tcW w:w="2790" w:type="dxa"/>
            <w:vAlign w:val="center"/>
          </w:tcPr>
          <w:p w14:paraId="2DDD38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</w:t>
            </w:r>
          </w:p>
        </w:tc>
        <w:tc>
          <w:tcPr>
            <w:tcW w:w="4551" w:type="dxa"/>
            <w:vAlign w:val="center"/>
          </w:tcPr>
          <w:p w14:paraId="1AE026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ниже 90 %</w:t>
            </w:r>
          </w:p>
        </w:tc>
        <w:tc>
          <w:tcPr>
            <w:tcW w:w="1098" w:type="dxa"/>
            <w:vAlign w:val="center"/>
          </w:tcPr>
          <w:p w14:paraId="243913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0A2396" w14:paraId="25D352EE" w14:textId="77777777" w:rsidTr="000A2396">
        <w:trPr>
          <w:cantSplit/>
          <w:jc w:val="center"/>
        </w:trPr>
        <w:tc>
          <w:tcPr>
            <w:tcW w:w="915" w:type="dxa"/>
            <w:vAlign w:val="center"/>
          </w:tcPr>
          <w:p w14:paraId="330183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R-003</w:t>
            </w:r>
          </w:p>
        </w:tc>
        <w:tc>
          <w:tcPr>
            <w:tcW w:w="2790" w:type="dxa"/>
            <w:vAlign w:val="center"/>
          </w:tcPr>
          <w:p w14:paraId="5C300A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4551" w:type="dxa"/>
            <w:vAlign w:val="center"/>
          </w:tcPr>
          <w:p w14:paraId="3A08CE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Сложность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098" w:type="dxa"/>
            <w:vAlign w:val="center"/>
          </w:tcPr>
          <w:p w14:paraId="7ED754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0A2396" w14:paraId="1A5215AA" w14:textId="77777777" w:rsidTr="000A2396">
        <w:trPr>
          <w:cantSplit/>
          <w:jc w:val="center"/>
        </w:trPr>
        <w:tc>
          <w:tcPr>
            <w:tcW w:w="915" w:type="dxa"/>
            <w:vAlign w:val="center"/>
          </w:tcPr>
          <w:p w14:paraId="372146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R-004</w:t>
            </w:r>
          </w:p>
        </w:tc>
        <w:tc>
          <w:tcPr>
            <w:tcW w:w="2790" w:type="dxa"/>
            <w:vAlign w:val="center"/>
          </w:tcPr>
          <w:p w14:paraId="12A63E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4551" w:type="dxa"/>
            <w:vAlign w:val="center"/>
          </w:tcPr>
          <w:p w14:paraId="0EBB83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Отказ клиентов из-за недоверия</w:t>
            </w:r>
          </w:p>
        </w:tc>
        <w:tc>
          <w:tcPr>
            <w:tcW w:w="1098" w:type="dxa"/>
            <w:vAlign w:val="center"/>
          </w:tcPr>
          <w:p w14:paraId="4AA796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</w:tr>
      <w:tr w:rsidR="000A2396" w14:paraId="1A1268BC" w14:textId="77777777" w:rsidTr="000A2396">
        <w:trPr>
          <w:cantSplit/>
          <w:jc w:val="center"/>
        </w:trPr>
        <w:tc>
          <w:tcPr>
            <w:tcW w:w="915" w:type="dxa"/>
            <w:vAlign w:val="center"/>
          </w:tcPr>
          <w:p w14:paraId="5A15DB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R-005</w:t>
            </w:r>
          </w:p>
        </w:tc>
        <w:tc>
          <w:tcPr>
            <w:tcW w:w="2790" w:type="dxa"/>
            <w:vAlign w:val="center"/>
          </w:tcPr>
          <w:p w14:paraId="13982E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4551" w:type="dxa"/>
            <w:vAlign w:val="center"/>
          </w:tcPr>
          <w:p w14:paraId="5035D0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платежей или налоги</w:t>
            </w:r>
          </w:p>
        </w:tc>
        <w:tc>
          <w:tcPr>
            <w:tcW w:w="1098" w:type="dxa"/>
            <w:vAlign w:val="center"/>
          </w:tcPr>
          <w:p w14:paraId="3B8937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0A2396" w14:paraId="157BA113" w14:textId="77777777" w:rsidTr="000A2396">
        <w:trPr>
          <w:cantSplit/>
          <w:jc w:val="center"/>
        </w:trPr>
        <w:tc>
          <w:tcPr>
            <w:tcW w:w="915" w:type="dxa"/>
            <w:vAlign w:val="center"/>
          </w:tcPr>
          <w:p w14:paraId="4F48BA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R-006</w:t>
            </w:r>
          </w:p>
        </w:tc>
        <w:tc>
          <w:tcPr>
            <w:tcW w:w="2790" w:type="dxa"/>
            <w:vAlign w:val="center"/>
          </w:tcPr>
          <w:p w14:paraId="343347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Цель по платящим</w:t>
            </w:r>
          </w:p>
        </w:tc>
        <w:tc>
          <w:tcPr>
            <w:tcW w:w="4551" w:type="dxa"/>
            <w:vAlign w:val="center"/>
          </w:tcPr>
          <w:p w14:paraId="2E5485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 платящих недостижимы за 4 месяца бета (ЛР2-3)</w:t>
            </w:r>
          </w:p>
        </w:tc>
        <w:tc>
          <w:tcPr>
            <w:tcW w:w="1098" w:type="dxa"/>
            <w:vAlign w:val="center"/>
          </w:tcPr>
          <w:p w14:paraId="7B94C5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16</w:t>
            </w:r>
          </w:p>
        </w:tc>
      </w:tr>
      <w:tr w:rsidR="000A2396" w14:paraId="42ED9F7B" w14:textId="77777777" w:rsidTr="000A2396">
        <w:trPr>
          <w:cantSplit/>
          <w:jc w:val="center"/>
        </w:trPr>
        <w:tc>
          <w:tcPr>
            <w:tcW w:w="915" w:type="dxa"/>
            <w:vAlign w:val="center"/>
          </w:tcPr>
          <w:p w14:paraId="42DF11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R-007</w:t>
            </w:r>
          </w:p>
        </w:tc>
        <w:tc>
          <w:tcPr>
            <w:tcW w:w="2790" w:type="dxa"/>
            <w:vAlign w:val="center"/>
          </w:tcPr>
          <w:p w14:paraId="02B3D1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вычислений</w:t>
            </w:r>
          </w:p>
        </w:tc>
        <w:tc>
          <w:tcPr>
            <w:tcW w:w="4551" w:type="dxa"/>
            <w:vAlign w:val="center"/>
          </w:tcPr>
          <w:p w14:paraId="478007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превышают плановые</w:t>
            </w:r>
          </w:p>
        </w:tc>
        <w:tc>
          <w:tcPr>
            <w:tcW w:w="1098" w:type="dxa"/>
            <w:vAlign w:val="center"/>
          </w:tcPr>
          <w:p w14:paraId="1599A8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</w:tbl>
    <w:p w14:paraId="310C17D0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Наибольшие индексы у риска недостижения цели по платящим (16) и точности находок (15). Они требуют ранней проверки: измерения конверсий уже на </w:t>
      </w:r>
      <w:r>
        <w:rPr>
          <w:i/>
          <w:sz w:val="28"/>
        </w:rPr>
        <w:t>MVP</w:t>
      </w:r>
      <w:r>
        <w:rPr>
          <w:sz w:val="28"/>
        </w:rPr>
        <w:t xml:space="preserve"> и регулярной оценки </w:t>
      </w:r>
      <w:r>
        <w:rPr>
          <w:i/>
          <w:sz w:val="28"/>
        </w:rPr>
        <w:t>precision</w:t>
      </w:r>
      <w:r>
        <w:rPr>
          <w:sz w:val="28"/>
        </w:rPr>
        <w:t xml:space="preserve"> на </w:t>
      </w:r>
      <w:r>
        <w:rPr>
          <w:i/>
          <w:sz w:val="28"/>
        </w:rPr>
        <w:t>eval</w:t>
      </w:r>
      <w:r>
        <w:rPr>
          <w:sz w:val="28"/>
        </w:rPr>
        <w:t>-наборе.</w:t>
      </w:r>
    </w:p>
    <w:p w14:paraId="37FA502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контрольный лист первого релиза.</w:t>
      </w:r>
    </w:p>
    <w:p w14:paraId="18E15D28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21 – Контрольный лист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95"/>
        <w:gridCol w:w="1235"/>
        <w:gridCol w:w="4225"/>
      </w:tblGrid>
      <w:tr w:rsidR="000A2396" w14:paraId="5D4621A9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94" w:type="dxa"/>
            <w:vAlign w:val="center"/>
          </w:tcPr>
          <w:p w14:paraId="18BF86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35" w:type="dxa"/>
            <w:vAlign w:val="center"/>
          </w:tcPr>
          <w:p w14:paraId="069699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225" w:type="dxa"/>
            <w:vAlign w:val="center"/>
          </w:tcPr>
          <w:p w14:paraId="5A8FE4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A2396" w14:paraId="27F93BCE" w14:textId="77777777" w:rsidTr="000A2396">
        <w:trPr>
          <w:cantSplit/>
          <w:jc w:val="center"/>
        </w:trPr>
        <w:tc>
          <w:tcPr>
            <w:tcW w:w="3894" w:type="dxa"/>
            <w:vAlign w:val="center"/>
          </w:tcPr>
          <w:p w14:paraId="668640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один основной сегмент первого запуска</w:t>
            </w:r>
          </w:p>
        </w:tc>
        <w:tc>
          <w:tcPr>
            <w:tcW w:w="1235" w:type="dxa"/>
            <w:vAlign w:val="center"/>
          </w:tcPr>
          <w:p w14:paraId="47704A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39E883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</w:t>
            </w:r>
          </w:p>
        </w:tc>
      </w:tr>
      <w:tr w:rsidR="000A2396" w14:paraId="25687A2F" w14:textId="77777777" w:rsidTr="000A2396">
        <w:trPr>
          <w:cantSplit/>
          <w:jc w:val="center"/>
        </w:trPr>
        <w:tc>
          <w:tcPr>
            <w:tcW w:w="3894" w:type="dxa"/>
            <w:vAlign w:val="center"/>
          </w:tcPr>
          <w:p w14:paraId="1F7827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Выбрана одна главная проблема</w:t>
            </w:r>
          </w:p>
        </w:tc>
        <w:tc>
          <w:tcPr>
            <w:tcW w:w="1235" w:type="dxa"/>
            <w:vAlign w:val="center"/>
          </w:tcPr>
          <w:p w14:paraId="5F99C9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9CFD6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(индекс 86)</w:t>
            </w:r>
          </w:p>
        </w:tc>
      </w:tr>
      <w:tr w:rsidR="000A2396" w14:paraId="59997E85" w14:textId="77777777" w:rsidTr="000A2396">
        <w:trPr>
          <w:cantSplit/>
          <w:jc w:val="center"/>
        </w:trPr>
        <w:tc>
          <w:tcPr>
            <w:tcW w:w="3894" w:type="dxa"/>
            <w:vAlign w:val="center"/>
          </w:tcPr>
          <w:p w14:paraId="342425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не изменилось после сокращения объема</w:t>
            </w:r>
          </w:p>
        </w:tc>
        <w:tc>
          <w:tcPr>
            <w:tcW w:w="1235" w:type="dxa"/>
            <w:vAlign w:val="center"/>
          </w:tcPr>
          <w:p w14:paraId="69B7FF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52C138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сохранены находка с доказательством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 и отчет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)</w:t>
            </w:r>
          </w:p>
        </w:tc>
      </w:tr>
      <w:tr w:rsidR="000A2396" w14:paraId="557A078B" w14:textId="77777777" w:rsidTr="000A2396">
        <w:trPr>
          <w:cantSplit/>
          <w:jc w:val="center"/>
        </w:trPr>
        <w:tc>
          <w:tcPr>
            <w:tcW w:w="3894" w:type="dxa"/>
            <w:vAlign w:val="center"/>
          </w:tcPr>
          <w:p w14:paraId="709796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сценарий проходится без разрыва</w:t>
            </w:r>
          </w:p>
        </w:tc>
        <w:tc>
          <w:tcPr>
            <w:tcW w:w="1235" w:type="dxa"/>
            <w:vAlign w:val="center"/>
          </w:tcPr>
          <w:p w14:paraId="026338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338020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</w:t>
            </w:r>
            <w:r>
              <w:rPr>
                <w:i/>
                <w:sz w:val="24"/>
              </w:rPr>
              <w:t>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>, далее регистрация и оплата (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</w:tr>
      <w:tr w:rsidR="000A2396" w14:paraId="5D958CC4" w14:textId="77777777" w:rsidTr="000A2396">
        <w:trPr>
          <w:cantSplit/>
          <w:jc w:val="center"/>
        </w:trPr>
        <w:tc>
          <w:tcPr>
            <w:tcW w:w="3894" w:type="dxa"/>
            <w:vAlign w:val="center"/>
          </w:tcPr>
          <w:p w14:paraId="45804B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понятная единица цифрового товара</w:t>
            </w:r>
          </w:p>
        </w:tc>
        <w:tc>
          <w:tcPr>
            <w:tcW w:w="1235" w:type="dxa"/>
            <w:vAlign w:val="center"/>
          </w:tcPr>
          <w:p w14:paraId="65F029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497D0E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файла, подписка </w:t>
            </w:r>
            <w:r>
              <w:rPr>
                <w:i/>
                <w:sz w:val="24"/>
              </w:rPr>
              <w:t>Pro</w:t>
            </w:r>
          </w:p>
        </w:tc>
      </w:tr>
      <w:tr w:rsidR="000A2396" w14:paraId="12659D51" w14:textId="77777777" w:rsidTr="000A2396">
        <w:trPr>
          <w:cantSplit/>
          <w:jc w:val="center"/>
        </w:trPr>
        <w:tc>
          <w:tcPr>
            <w:tcW w:w="3894" w:type="dxa"/>
            <w:vAlign w:val="center"/>
          </w:tcPr>
          <w:p w14:paraId="4D4632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единица монетизации и целевое действие</w:t>
            </w:r>
          </w:p>
        </w:tc>
        <w:tc>
          <w:tcPr>
            <w:tcW w:w="1235" w:type="dxa"/>
            <w:vAlign w:val="center"/>
          </w:tcPr>
          <w:p w14:paraId="191745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2CCB68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: 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</w:p>
        </w:tc>
      </w:tr>
      <w:tr w:rsidR="000A2396" w14:paraId="00FD76C9" w14:textId="77777777" w:rsidTr="000A2396">
        <w:trPr>
          <w:cantSplit/>
          <w:jc w:val="center"/>
        </w:trPr>
        <w:tc>
          <w:tcPr>
            <w:tcW w:w="3894" w:type="dxa"/>
            <w:vAlign w:val="center"/>
          </w:tcPr>
          <w:p w14:paraId="5F50E7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Добавлены минимальные элементы доверия</w:t>
            </w:r>
          </w:p>
        </w:tc>
        <w:tc>
          <w:tcPr>
            <w:tcW w:w="1235" w:type="dxa"/>
            <w:vAlign w:val="center"/>
          </w:tcPr>
          <w:p w14:paraId="3DC146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3AA903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: политика данных, удаление файла, прозрачные цены</w:t>
            </w:r>
          </w:p>
        </w:tc>
      </w:tr>
      <w:tr w:rsidR="000A2396" w14:paraId="05D49603" w14:textId="77777777" w:rsidTr="000A2396">
        <w:trPr>
          <w:cantSplit/>
          <w:jc w:val="center"/>
        </w:trPr>
        <w:tc>
          <w:tcPr>
            <w:tcW w:w="3894" w:type="dxa"/>
            <w:vAlign w:val="center"/>
          </w:tcPr>
          <w:p w14:paraId="16C2A6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страницы и экраны первого выпуска</w:t>
            </w:r>
          </w:p>
        </w:tc>
        <w:tc>
          <w:tcPr>
            <w:tcW w:w="1235" w:type="dxa"/>
            <w:vAlign w:val="center"/>
          </w:tcPr>
          <w:p w14:paraId="446A3B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3A8470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 из 24</w:t>
            </w:r>
          </w:p>
        </w:tc>
      </w:tr>
      <w:tr w:rsidR="000A2396" w14:paraId="075DA6F8" w14:textId="77777777" w:rsidTr="000A2396">
        <w:trPr>
          <w:cantSplit/>
          <w:jc w:val="center"/>
        </w:trPr>
        <w:tc>
          <w:tcPr>
            <w:tcW w:w="3894" w:type="dxa"/>
            <w:vAlign w:val="center"/>
          </w:tcPr>
          <w:p w14:paraId="478B9D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состояния ошибок и исключений</w:t>
            </w:r>
          </w:p>
        </w:tc>
        <w:tc>
          <w:tcPr>
            <w:tcW w:w="1235" w:type="dxa"/>
            <w:vAlign w:val="center"/>
          </w:tcPr>
          <w:p w14:paraId="52212C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5DBF1A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всех единиц, раздел 2.5</w:t>
            </w:r>
          </w:p>
        </w:tc>
      </w:tr>
      <w:tr w:rsidR="000A2396" w14:paraId="2BCC93AF" w14:textId="77777777" w:rsidTr="000A2396">
        <w:trPr>
          <w:cantSplit/>
          <w:jc w:val="center"/>
        </w:trPr>
        <w:tc>
          <w:tcPr>
            <w:tcW w:w="3894" w:type="dxa"/>
            <w:vAlign w:val="center"/>
          </w:tcPr>
          <w:p w14:paraId="2EDB3C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Настроены собы</w:t>
            </w:r>
            <w:r>
              <w:rPr>
                <w:sz w:val="24"/>
              </w:rPr>
              <w:t>тия аналитики и обратная связь</w:t>
            </w:r>
          </w:p>
        </w:tc>
        <w:tc>
          <w:tcPr>
            <w:tcW w:w="1235" w:type="dxa"/>
            <w:vAlign w:val="center"/>
          </w:tcPr>
          <w:p w14:paraId="2BB2B4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01B8DB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отдельной единицы нет: события (просмотр, загрузка, завершение проверки, регистрация, оплата) и форму обратной связи нужно включить в ТЗ в рамках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U-008</w:t>
            </w:r>
          </w:p>
        </w:tc>
      </w:tr>
      <w:tr w:rsidR="000A2396" w14:paraId="17C3CD49" w14:textId="77777777" w:rsidTr="000A2396">
        <w:trPr>
          <w:cantSplit/>
          <w:jc w:val="center"/>
        </w:trPr>
        <w:tc>
          <w:tcPr>
            <w:tcW w:w="3894" w:type="dxa"/>
            <w:vAlign w:val="center"/>
          </w:tcPr>
          <w:p w14:paraId="624A6F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минимальный механизм повторного использования</w:t>
            </w:r>
          </w:p>
        </w:tc>
        <w:tc>
          <w:tcPr>
            <w:tcW w:w="1235" w:type="dxa"/>
            <w:vAlign w:val="center"/>
          </w:tcPr>
          <w:p w14:paraId="5C9230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225" w:type="dxa"/>
            <w:vAlign w:val="center"/>
          </w:tcPr>
          <w:p w14:paraId="6F6885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учетная запись и сохранение отчета (</w:t>
            </w:r>
            <w:r>
              <w:rPr>
                <w:i/>
                <w:sz w:val="24"/>
              </w:rPr>
              <w:t>U-005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>);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 вынесена во второй релиз</w:t>
            </w:r>
          </w:p>
        </w:tc>
      </w:tr>
      <w:tr w:rsidR="000A2396" w14:paraId="20B3016A" w14:textId="77777777" w:rsidTr="000A2396">
        <w:trPr>
          <w:cantSplit/>
          <w:jc w:val="center"/>
        </w:trPr>
        <w:tc>
          <w:tcPr>
            <w:tcW w:w="3894" w:type="dxa"/>
            <w:vAlign w:val="center"/>
          </w:tcPr>
          <w:p w14:paraId="4DA733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последующих релизов не смешан с первым</w:t>
            </w:r>
          </w:p>
        </w:tc>
        <w:tc>
          <w:tcPr>
            <w:tcW w:w="1235" w:type="dxa"/>
            <w:vAlign w:val="center"/>
          </w:tcPr>
          <w:p w14:paraId="226E8D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225" w:type="dxa"/>
            <w:vAlign w:val="center"/>
          </w:tcPr>
          <w:p w14:paraId="0637AB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со статусом «следующий релиз» не вход</w:t>
            </w:r>
            <w:r>
              <w:rPr>
                <w:sz w:val="24"/>
              </w:rPr>
              <w:t xml:space="preserve">ят в </w:t>
            </w:r>
            <w:r>
              <w:rPr>
                <w:i/>
                <w:sz w:val="24"/>
              </w:rPr>
              <w:t>MVP</w:t>
            </w:r>
          </w:p>
        </w:tc>
      </w:tr>
    </w:tbl>
    <w:p w14:paraId="0E49F69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Десять проверок из двенадцати выполнены, две выполнены частично: аналитика событий и механизм возвращения пользователя. Оба пробела закрываются без роста объема </w:t>
      </w:r>
      <w:r>
        <w:rPr>
          <w:i/>
          <w:sz w:val="28"/>
        </w:rPr>
        <w:t>MVP</w:t>
      </w:r>
      <w:r>
        <w:rPr>
          <w:sz w:val="28"/>
        </w:rPr>
        <w:t>: события вшиваются в уже входящие единицы, а возвращение обеспечивается сохраненн</w:t>
      </w:r>
      <w:r>
        <w:rPr>
          <w:sz w:val="28"/>
        </w:rPr>
        <w:t>ыми отчетами в учетной записи до появления истории проверок.</w:t>
      </w:r>
    </w:p>
    <w:p w14:paraId="4685790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итоговый протокол утверждения первого релиза.</w:t>
      </w:r>
    </w:p>
    <w:p w14:paraId="09803B7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22 – Итоговый протокол утверждения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85"/>
        <w:gridCol w:w="6570"/>
      </w:tblGrid>
      <w:tr w:rsidR="000A2396" w14:paraId="1CB783D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85" w:type="dxa"/>
            <w:vAlign w:val="center"/>
          </w:tcPr>
          <w:p w14:paraId="1776E4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 протокола</w:t>
            </w:r>
          </w:p>
        </w:tc>
        <w:tc>
          <w:tcPr>
            <w:tcW w:w="6569" w:type="dxa"/>
            <w:vAlign w:val="center"/>
          </w:tcPr>
          <w:p w14:paraId="471F74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A2396" w14:paraId="5E984B34" w14:textId="77777777" w:rsidTr="000A2396">
        <w:trPr>
          <w:cantSplit/>
          <w:jc w:val="center"/>
        </w:trPr>
        <w:tc>
          <w:tcPr>
            <w:tcW w:w="2785" w:type="dxa"/>
            <w:vAlign w:val="center"/>
          </w:tcPr>
          <w:p w14:paraId="47488A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569" w:type="dxa"/>
            <w:vAlign w:val="center"/>
          </w:tcPr>
          <w:p w14:paraId="44ED4C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утвержден с доработкой ТЗ по аналитике событий и обратной связи</w:t>
            </w:r>
          </w:p>
        </w:tc>
      </w:tr>
      <w:tr w:rsidR="000A2396" w14:paraId="32C72501" w14:textId="77777777" w:rsidTr="000A2396">
        <w:trPr>
          <w:cantSplit/>
          <w:jc w:val="center"/>
        </w:trPr>
        <w:tc>
          <w:tcPr>
            <w:tcW w:w="2785" w:type="dxa"/>
            <w:vAlign w:val="center"/>
          </w:tcPr>
          <w:p w14:paraId="1389F0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Состав</w:t>
            </w:r>
          </w:p>
        </w:tc>
        <w:tc>
          <w:tcPr>
            <w:tcW w:w="6569" w:type="dxa"/>
            <w:vAlign w:val="center"/>
          </w:tcPr>
          <w:p w14:paraId="2DDDD8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страница продукта, загрузка файла, список находок, карточка находки, отчет, регистрация, тарифы, оплата, политика данных, удаление данных, справка</w:t>
            </w:r>
          </w:p>
        </w:tc>
      </w:tr>
      <w:tr w:rsidR="000A2396" w14:paraId="57A9CE20" w14:textId="77777777" w:rsidTr="000A2396">
        <w:trPr>
          <w:cantSplit/>
          <w:jc w:val="center"/>
        </w:trPr>
        <w:tc>
          <w:tcPr>
            <w:tcW w:w="2785" w:type="dxa"/>
            <w:vAlign w:val="center"/>
          </w:tcPr>
          <w:p w14:paraId="1CE358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Главные искл</w:t>
            </w:r>
            <w:r>
              <w:rPr>
                <w:sz w:val="24"/>
              </w:rPr>
              <w:t>ючения</w:t>
            </w:r>
          </w:p>
        </w:tc>
        <w:tc>
          <w:tcPr>
            <w:tcW w:w="6569" w:type="dxa"/>
            <w:vAlign w:val="center"/>
          </w:tcPr>
          <w:p w14:paraId="58D753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командное пространство,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>, мобильное приложение: высокая сложность или слабая связь с первой ценностью</w:t>
            </w:r>
          </w:p>
        </w:tc>
      </w:tr>
      <w:tr w:rsidR="000A2396" w14:paraId="26F94476" w14:textId="77777777" w:rsidTr="000A2396">
        <w:trPr>
          <w:cantSplit/>
          <w:jc w:val="center"/>
        </w:trPr>
        <w:tc>
          <w:tcPr>
            <w:tcW w:w="2785" w:type="dxa"/>
            <w:vAlign w:val="center"/>
          </w:tcPr>
          <w:p w14:paraId="28558F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Критические риски</w:t>
            </w:r>
          </w:p>
        </w:tc>
        <w:tc>
          <w:tcPr>
            <w:tcW w:w="6569" w:type="dxa"/>
            <w:vAlign w:val="center"/>
          </w:tcPr>
          <w:p w14:paraId="757F12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(индекс 15), недоверие к загрузке файлов (12), недостижимость цели по платящим (16)</w:t>
            </w:r>
          </w:p>
        </w:tc>
      </w:tr>
      <w:tr w:rsidR="000A2396" w14:paraId="2EA6D36A" w14:textId="77777777" w:rsidTr="000A2396">
        <w:trPr>
          <w:cantSplit/>
          <w:jc w:val="center"/>
        </w:trPr>
        <w:tc>
          <w:tcPr>
            <w:tcW w:w="2785" w:type="dxa"/>
            <w:vAlign w:val="center"/>
          </w:tcPr>
          <w:p w14:paraId="43C424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запуска</w:t>
            </w:r>
          </w:p>
        </w:tc>
        <w:tc>
          <w:tcPr>
            <w:tcW w:w="6569" w:type="dxa"/>
            <w:vAlign w:val="center"/>
          </w:tcPr>
          <w:p w14:paraId="56B667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проверенных файлов,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время проверки 100 тыс. ячеек менее 60 с, конверсия визит - регистрация 4 %</w:t>
            </w:r>
          </w:p>
        </w:tc>
      </w:tr>
      <w:tr w:rsidR="000A2396" w14:paraId="4D3666E2" w14:textId="77777777" w:rsidTr="000A2396">
        <w:trPr>
          <w:cantSplit/>
          <w:jc w:val="center"/>
        </w:trPr>
        <w:tc>
          <w:tcPr>
            <w:tcW w:w="2785" w:type="dxa"/>
            <w:vAlign w:val="center"/>
          </w:tcPr>
          <w:p w14:paraId="510951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продолжения</w:t>
            </w:r>
          </w:p>
        </w:tc>
        <w:tc>
          <w:tcPr>
            <w:tcW w:w="6569" w:type="dxa"/>
            <w:vAlign w:val="center"/>
          </w:tcPr>
          <w:p w14:paraId="6D861D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50 проверенных файлов и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90 %: переход к открытой бете с оплатой</w:t>
            </w:r>
          </w:p>
        </w:tc>
      </w:tr>
      <w:tr w:rsidR="000A2396" w14:paraId="2C94A78B" w14:textId="77777777" w:rsidTr="000A2396">
        <w:trPr>
          <w:cantSplit/>
          <w:jc w:val="center"/>
        </w:trPr>
        <w:tc>
          <w:tcPr>
            <w:tcW w:w="2785" w:type="dxa"/>
            <w:vAlign w:val="center"/>
          </w:tcPr>
          <w:p w14:paraId="3B15D4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пересмотра</w:t>
            </w:r>
          </w:p>
        </w:tc>
        <w:tc>
          <w:tcPr>
            <w:tcW w:w="6569" w:type="dxa"/>
            <w:vAlign w:val="center"/>
          </w:tcPr>
          <w:p w14:paraId="4F73E7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конверсия регистрация - платящий ниже 3 % за два месяца после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: пересмотр тарифа, сегмента или сценария</w:t>
            </w:r>
          </w:p>
        </w:tc>
      </w:tr>
      <w:tr w:rsidR="000A2396" w14:paraId="73C85387" w14:textId="77777777" w:rsidTr="000A2396">
        <w:trPr>
          <w:cantSplit/>
          <w:jc w:val="center"/>
        </w:trPr>
        <w:tc>
          <w:tcPr>
            <w:tcW w:w="2785" w:type="dxa"/>
            <w:vAlign w:val="center"/>
          </w:tcPr>
          <w:p w14:paraId="5DEC47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Ответственные</w:t>
            </w:r>
          </w:p>
        </w:tc>
        <w:tc>
          <w:tcPr>
            <w:tcW w:w="6569" w:type="dxa"/>
            <w:vAlign w:val="center"/>
          </w:tcPr>
          <w:p w14:paraId="4C7D08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владелец продукта и аналитика - а</w:t>
            </w:r>
            <w:r>
              <w:rPr>
                <w:sz w:val="24"/>
              </w:rPr>
              <w:t>втор проекта; разработка и дизайн - команда проекта по ПЗ1</w:t>
            </w:r>
          </w:p>
        </w:tc>
      </w:tr>
    </w:tbl>
    <w:p w14:paraId="673949D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Протокол фиксирует границы </w:t>
      </w:r>
      <w:r>
        <w:rPr>
          <w:i/>
          <w:sz w:val="28"/>
        </w:rPr>
        <w:t>MVP</w:t>
      </w:r>
      <w:r>
        <w:rPr>
          <w:sz w:val="28"/>
        </w:rPr>
        <w:t>, пороги перехода между релизами и порог пересмотра; он совпадает с критериями дорожной карты и с условиями решения о старте в ЛР7.</w:t>
      </w:r>
    </w:p>
    <w:p w14:paraId="1BD1C6CC" w14:textId="77777777" w:rsidR="000A2396" w:rsidRDefault="007E7498">
      <w:pPr>
        <w:pStyle w:val="3"/>
        <w:spacing w:before="360" w:after="360" w:line="360" w:lineRule="exact"/>
        <w:ind w:firstLine="709"/>
      </w:pPr>
      <w:bookmarkStart w:id="175" w:name="_fb011a212b736610690ebb69f4e92f01bd3b3f9"/>
      <w:bookmarkEnd w:id="174"/>
      <w:r>
        <w:rPr>
          <w:b/>
        </w:rPr>
        <w:t>5.2.7 Согласованность с ПЗ1 и ПЗ4</w:t>
      </w:r>
    </w:p>
    <w:p w14:paraId="59C43AD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сверка с документами проекта.</w:t>
      </w:r>
    </w:p>
    <w:p w14:paraId="5812A69E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23 – Сверка с документами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09"/>
        <w:gridCol w:w="2867"/>
        <w:gridCol w:w="3301"/>
        <w:gridCol w:w="1478"/>
      </w:tblGrid>
      <w:tr w:rsidR="000A2396" w14:paraId="51B0C0E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08" w:type="dxa"/>
            <w:vAlign w:val="center"/>
          </w:tcPr>
          <w:p w14:paraId="5E8EEB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867" w:type="dxa"/>
            <w:vAlign w:val="center"/>
          </w:tcPr>
          <w:p w14:paraId="2BDBD1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ПЗ1 и ПЗ4</w:t>
            </w:r>
          </w:p>
        </w:tc>
        <w:tc>
          <w:tcPr>
            <w:tcW w:w="3301" w:type="dxa"/>
            <w:vAlign w:val="center"/>
          </w:tcPr>
          <w:p w14:paraId="2AF560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ЛР6</w:t>
            </w:r>
          </w:p>
        </w:tc>
        <w:tc>
          <w:tcPr>
            <w:tcW w:w="1478" w:type="dxa"/>
            <w:vAlign w:val="center"/>
          </w:tcPr>
          <w:p w14:paraId="229538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Совпадение</w:t>
            </w:r>
          </w:p>
        </w:tc>
      </w:tr>
      <w:tr w:rsidR="000A2396" w14:paraId="17B119CF" w14:textId="77777777" w:rsidTr="000A2396">
        <w:trPr>
          <w:cantSplit/>
          <w:jc w:val="center"/>
        </w:trPr>
        <w:tc>
          <w:tcPr>
            <w:tcW w:w="1708" w:type="dxa"/>
            <w:vAlign w:val="center"/>
          </w:tcPr>
          <w:p w14:paraId="04E438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2867" w:type="dxa"/>
            <w:vAlign w:val="center"/>
          </w:tcPr>
          <w:p w14:paraId="424ED8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3301" w:type="dxa"/>
            <w:vAlign w:val="center"/>
          </w:tcPr>
          <w:p w14:paraId="65C70F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9, 19,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78" w:type="dxa"/>
            <w:vAlign w:val="center"/>
          </w:tcPr>
          <w:p w14:paraId="20988E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7059F86B" w14:textId="77777777" w:rsidTr="000A2396">
        <w:trPr>
          <w:cantSplit/>
          <w:jc w:val="center"/>
        </w:trPr>
        <w:tc>
          <w:tcPr>
            <w:tcW w:w="1708" w:type="dxa"/>
            <w:vAlign w:val="center"/>
          </w:tcPr>
          <w:p w14:paraId="0037D4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</w:t>
            </w:r>
          </w:p>
        </w:tc>
        <w:tc>
          <w:tcPr>
            <w:tcW w:w="2867" w:type="dxa"/>
            <w:vAlign w:val="center"/>
          </w:tcPr>
          <w:p w14:paraId="78E58B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301" w:type="dxa"/>
            <w:vAlign w:val="center"/>
          </w:tcPr>
          <w:p w14:paraId="19253A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 (первый релиз)</w:t>
            </w:r>
          </w:p>
        </w:tc>
        <w:tc>
          <w:tcPr>
            <w:tcW w:w="1478" w:type="dxa"/>
            <w:vAlign w:val="center"/>
          </w:tcPr>
          <w:p w14:paraId="444399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6266EFF6" w14:textId="77777777" w:rsidTr="000A2396">
        <w:trPr>
          <w:cantSplit/>
          <w:jc w:val="center"/>
        </w:trPr>
        <w:tc>
          <w:tcPr>
            <w:tcW w:w="1708" w:type="dxa"/>
            <w:vAlign w:val="center"/>
          </w:tcPr>
          <w:p w14:paraId="469C23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</w:t>
            </w:r>
          </w:p>
        </w:tc>
        <w:tc>
          <w:tcPr>
            <w:tcW w:w="2867" w:type="dxa"/>
            <w:vAlign w:val="center"/>
          </w:tcPr>
          <w:p w14:paraId="6F09A3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301" w:type="dxa"/>
            <w:vAlign w:val="center"/>
          </w:tcPr>
          <w:p w14:paraId="5FD2A8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 (релиз 2)</w:t>
            </w:r>
          </w:p>
        </w:tc>
        <w:tc>
          <w:tcPr>
            <w:tcW w:w="1478" w:type="dxa"/>
            <w:vAlign w:val="center"/>
          </w:tcPr>
          <w:p w14:paraId="2F8A29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5B119824" w14:textId="77777777" w:rsidTr="000A2396">
        <w:trPr>
          <w:cantSplit/>
          <w:jc w:val="center"/>
        </w:trPr>
        <w:tc>
          <w:tcPr>
            <w:tcW w:w="1708" w:type="dxa"/>
            <w:vAlign w:val="center"/>
          </w:tcPr>
          <w:p w14:paraId="22108F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</w:t>
            </w:r>
          </w:p>
        </w:tc>
        <w:tc>
          <w:tcPr>
            <w:tcW w:w="2867" w:type="dxa"/>
            <w:vAlign w:val="center"/>
          </w:tcPr>
          <w:p w14:paraId="70679B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301" w:type="dxa"/>
            <w:vAlign w:val="center"/>
          </w:tcPr>
          <w:p w14:paraId="51BFCD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 (релиз 3)</w:t>
            </w:r>
          </w:p>
        </w:tc>
        <w:tc>
          <w:tcPr>
            <w:tcW w:w="1478" w:type="dxa"/>
            <w:vAlign w:val="center"/>
          </w:tcPr>
          <w:p w14:paraId="463785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5FE623E3" w14:textId="77777777" w:rsidTr="000A2396">
        <w:trPr>
          <w:cantSplit/>
          <w:jc w:val="center"/>
        </w:trPr>
        <w:tc>
          <w:tcPr>
            <w:tcW w:w="1708" w:type="dxa"/>
            <w:vAlign w:val="center"/>
          </w:tcPr>
          <w:p w14:paraId="4D0695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867" w:type="dxa"/>
            <w:vAlign w:val="center"/>
          </w:tcPr>
          <w:p w14:paraId="109073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301" w:type="dxa"/>
            <w:vAlign w:val="center"/>
          </w:tcPr>
          <w:p w14:paraId="109AB2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 (релиз 4)</w:t>
            </w:r>
          </w:p>
        </w:tc>
        <w:tc>
          <w:tcPr>
            <w:tcW w:w="1478" w:type="dxa"/>
            <w:vAlign w:val="center"/>
          </w:tcPr>
          <w:p w14:paraId="19BC17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0F62048A" w14:textId="77777777" w:rsidTr="000A2396">
        <w:trPr>
          <w:cantSplit/>
          <w:jc w:val="center"/>
        </w:trPr>
        <w:tc>
          <w:tcPr>
            <w:tcW w:w="1708" w:type="dxa"/>
            <w:vAlign w:val="center"/>
          </w:tcPr>
          <w:p w14:paraId="1AFBB0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Требования </w:t>
            </w:r>
            <w:r>
              <w:rPr>
                <w:i/>
                <w:sz w:val="24"/>
              </w:rPr>
              <w:t>Must</w:t>
            </w:r>
          </w:p>
        </w:tc>
        <w:tc>
          <w:tcPr>
            <w:tcW w:w="2867" w:type="dxa"/>
            <w:vAlign w:val="center"/>
          </w:tcPr>
          <w:p w14:paraId="44C053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3301" w:type="dxa"/>
            <w:vAlign w:val="center"/>
          </w:tcPr>
          <w:p w14:paraId="2147FE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из 18 (44 %)</w:t>
            </w:r>
          </w:p>
        </w:tc>
        <w:tc>
          <w:tcPr>
            <w:tcW w:w="1478" w:type="dxa"/>
            <w:vAlign w:val="center"/>
          </w:tcPr>
          <w:p w14:paraId="6205B0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2E484731" w14:textId="77777777" w:rsidTr="000A2396">
        <w:trPr>
          <w:cantSplit/>
          <w:jc w:val="center"/>
        </w:trPr>
        <w:tc>
          <w:tcPr>
            <w:tcW w:w="1708" w:type="dxa"/>
            <w:vAlign w:val="center"/>
          </w:tcPr>
          <w:p w14:paraId="3E54E6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Цели</w:t>
            </w:r>
          </w:p>
        </w:tc>
        <w:tc>
          <w:tcPr>
            <w:tcW w:w="2867" w:type="dxa"/>
            <w:vAlign w:val="center"/>
          </w:tcPr>
          <w:p w14:paraId="5A22F5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300 регистраций, 50 платящих</w:t>
            </w:r>
          </w:p>
        </w:tc>
        <w:tc>
          <w:tcPr>
            <w:tcW w:w="3301" w:type="dxa"/>
            <w:vAlign w:val="center"/>
          </w:tcPr>
          <w:p w14:paraId="0A3EBF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учтены в критериях релизов; риск недостижения 50 отмечен</w:t>
            </w:r>
          </w:p>
        </w:tc>
        <w:tc>
          <w:tcPr>
            <w:tcW w:w="1478" w:type="dxa"/>
            <w:vAlign w:val="center"/>
          </w:tcPr>
          <w:p w14:paraId="2442B5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риском</w:t>
            </w:r>
          </w:p>
        </w:tc>
      </w:tr>
      <w:tr w:rsidR="000A2396" w14:paraId="0AD55E3F" w14:textId="77777777" w:rsidTr="000A2396">
        <w:trPr>
          <w:cantSplit/>
          <w:jc w:val="center"/>
        </w:trPr>
        <w:tc>
          <w:tcPr>
            <w:tcW w:w="1708" w:type="dxa"/>
            <w:vAlign w:val="center"/>
          </w:tcPr>
          <w:p w14:paraId="25DFDD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Качество</w:t>
            </w:r>
          </w:p>
        </w:tc>
        <w:tc>
          <w:tcPr>
            <w:tcW w:w="2867" w:type="dxa"/>
            <w:vAlign w:val="center"/>
          </w:tcPr>
          <w:p w14:paraId="1831C7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100 тыс. ячеек быстрее 60 с</w:t>
            </w:r>
          </w:p>
        </w:tc>
        <w:tc>
          <w:tcPr>
            <w:tcW w:w="3301" w:type="dxa"/>
            <w:vAlign w:val="center"/>
          </w:tcPr>
          <w:p w14:paraId="48C6D9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критерии готовности </w:t>
            </w:r>
            <w:r>
              <w:rPr>
                <w:i/>
                <w:sz w:val="24"/>
              </w:rPr>
              <w:t>FR-001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FR-002</w:t>
            </w:r>
          </w:p>
        </w:tc>
        <w:tc>
          <w:tcPr>
            <w:tcW w:w="1478" w:type="dxa"/>
            <w:vAlign w:val="center"/>
          </w:tcPr>
          <w:p w14:paraId="0F9965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</w:tbl>
    <w:p w14:paraId="368D413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параметры проекта сохранены; единственное расхождение - не в данных, а в прогнозе: цель по платящим достижима только при </w:t>
      </w:r>
      <w:r>
        <w:rPr>
          <w:sz w:val="28"/>
        </w:rPr>
        <w:lastRenderedPageBreak/>
        <w:t>дополнительных каналах, и это отражено в рисках релизного плана и в реестре рисков проекта.</w:t>
      </w:r>
    </w:p>
    <w:p w14:paraId="640BF33C" w14:textId="77777777" w:rsidR="000A2396" w:rsidRDefault="007E7498">
      <w:pPr>
        <w:pStyle w:val="3"/>
        <w:spacing w:before="360" w:after="360" w:line="360" w:lineRule="exact"/>
        <w:ind w:firstLine="709"/>
      </w:pPr>
      <w:bookmarkStart w:id="176" w:name="_530b33d1699489bf74ec923c4a98013fd6abe03"/>
      <w:bookmarkEnd w:id="175"/>
      <w:r>
        <w:rPr>
          <w:b/>
        </w:rPr>
        <w:t>5.2.8 Проверка расчетов и ограничения</w:t>
      </w:r>
    </w:p>
    <w:p w14:paraId="397F223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</w:t>
      </w:r>
      <w:r>
        <w:rPr>
          <w:sz w:val="28"/>
        </w:rPr>
        <w:t xml:space="preserve">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индексы проблем, потенциал монетизации и выручку, индексы сегментов, индексы и приоритеты требований и сценариев, баллы и решения по релизам, индексы рисков и приоритеты экранов. Из 155 контрольных величин расхождений </w:t>
      </w:r>
      <w:r>
        <w:rPr>
          <w:sz w:val="28"/>
        </w:rPr>
        <w:t>нет (155 из 155); допуск 1</w:t>
      </w:r>
      <w:r>
        <w:rPr>
          <w:i/>
          <w:sz w:val="28"/>
        </w:rPr>
        <w:t>e-6</w:t>
      </w:r>
      <w:r>
        <w:rPr>
          <w:sz w:val="28"/>
        </w:rPr>
        <w:t>, для двухзначных баллов релизов 1</w:t>
      </w:r>
      <w:r>
        <w:rPr>
          <w:i/>
          <w:sz w:val="28"/>
        </w:rPr>
        <w:t>e-9</w:t>
      </w:r>
      <w:r>
        <w:rPr>
          <w:sz w:val="28"/>
        </w:rPr>
        <w:t>. Ошибок формул в пяти книгах нет.</w:t>
      </w:r>
    </w:p>
    <w:p w14:paraId="5D511EA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1-5 и 1-4 в книгах выставлены аналитиком по страницам и результатам прежних работ (Д-26), прототип в </w:t>
      </w:r>
      <w:r>
        <w:rPr>
          <w:i/>
          <w:sz w:val="28"/>
        </w:rPr>
        <w:t>Figma</w:t>
      </w:r>
      <w:r>
        <w:rPr>
          <w:sz w:val="28"/>
        </w:rPr>
        <w:t xml:space="preserve"> использует демонстрационные данные, бизнес-логика проверена на формальную связность, но не на реальных пользователях. Эти пункты </w:t>
      </w:r>
      <w:r>
        <w:rPr>
          <w:sz w:val="28"/>
        </w:rPr>
        <w:t>перечислены в приложении Б.</w:t>
      </w:r>
    </w:p>
    <w:p w14:paraId="0C12CC9C" w14:textId="77777777" w:rsidR="000A2396" w:rsidRDefault="007E7498">
      <w:pPr>
        <w:pStyle w:val="2"/>
        <w:spacing w:before="360" w:after="360" w:line="360" w:lineRule="exact"/>
        <w:ind w:firstLine="709"/>
      </w:pPr>
      <w:bookmarkStart w:id="177" w:name="_213a7c4b695451b845aff552e6440060edd9428"/>
      <w:bookmarkStart w:id="178" w:name="_Toc242033065"/>
      <w:bookmarkEnd w:id="176"/>
      <w:bookmarkEnd w:id="165"/>
      <w:r>
        <w:rPr>
          <w:b/>
          <w:sz w:val="28"/>
        </w:rPr>
        <w:t>5.3 Ответы на контрольные вопросы</w:t>
      </w:r>
      <w:bookmarkEnd w:id="178"/>
    </w:p>
    <w:p w14:paraId="4840368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точкам книг [3], [4] и проверкам связности [1], [2].</w:t>
      </w:r>
    </w:p>
    <w:p w14:paraId="6278487B" w14:textId="77777777" w:rsidR="000A2396" w:rsidRDefault="007E7498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Проведена ли проверка связности «проблема - ценность - товар - монетизация - модель»? Да, таблица 7: четыре цепочки проходят проверку.</w:t>
      </w:r>
    </w:p>
    <w:p w14:paraId="3B81916B" w14:textId="77777777" w:rsidR="000A2396" w:rsidRDefault="007E7498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Заполнен ли каждый блок Канваса с доказательствами и оценкой риска? Да, таблица 8: готовы шесть блоков из девяти.</w:t>
      </w:r>
    </w:p>
    <w:p w14:paraId="74B47D93" w14:textId="77777777" w:rsidR="000A2396" w:rsidRDefault="007E7498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</w:t>
      </w:r>
      <w:r>
        <w:rPr>
          <w:sz w:val="28"/>
        </w:rPr>
        <w:t xml:space="preserve"> роли и не менее пяти сценариев, включая монетизационные? Да: 5 ролей, 10 сценариев, 3 монетизационных (таблица 12).</w:t>
      </w:r>
    </w:p>
    <w:p w14:paraId="4B426A16" w14:textId="77777777" w:rsidR="000A2396" w:rsidRDefault="007E7498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Определены ли требования </w:t>
      </w:r>
      <w:r>
        <w:rPr>
          <w:i/>
          <w:sz w:val="28"/>
        </w:rPr>
        <w:t>MVP</w:t>
      </w:r>
      <w:r>
        <w:rPr>
          <w:sz w:val="28"/>
        </w:rPr>
        <w:t>? Да, таблица 13: 8 требований из 18.</w:t>
      </w:r>
    </w:p>
    <w:p w14:paraId="4DECA73B" w14:textId="77777777" w:rsidR="000A2396" w:rsidRDefault="007E7498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Покрыты ли сценарии страницами и экранами, описаны ли состояния и ошибки?</w:t>
      </w:r>
      <w:r>
        <w:rPr>
          <w:sz w:val="28"/>
        </w:rPr>
        <w:t xml:space="preserve"> Покрытие 80 %, состояния описаны для всех 14 единиц (таблица 15).</w:t>
      </w:r>
    </w:p>
    <w:p w14:paraId="0AD86917" w14:textId="77777777" w:rsidR="000A2396" w:rsidRDefault="007E7498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первый и следующие релизы и их критерии? Да, таблицы 18 и 19.</w:t>
      </w:r>
    </w:p>
    <w:p w14:paraId="2B4444FD" w14:textId="77777777" w:rsidR="000A2396" w:rsidRDefault="007E7498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Согласованы ли результаты с ПЗ1 и ПЗ4? Да, таблица 23.</w:t>
      </w:r>
    </w:p>
    <w:p w14:paraId="75176923" w14:textId="77777777" w:rsidR="000A2396" w:rsidRDefault="007E7498">
      <w:pPr>
        <w:pStyle w:val="FirstParagraph"/>
        <w:numPr>
          <w:ilvl w:val="0"/>
          <w:numId w:val="1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Выполнены ли все пункты методики? Да; прототип создан в </w:t>
      </w:r>
      <w:r>
        <w:rPr>
          <w:i/>
          <w:sz w:val="28"/>
        </w:rPr>
        <w:t>Fi</w:t>
      </w:r>
      <w:r>
        <w:rPr>
          <w:i/>
          <w:sz w:val="28"/>
        </w:rPr>
        <w:t>gma</w:t>
      </w:r>
      <w:r>
        <w:rPr>
          <w:sz w:val="28"/>
        </w:rPr>
        <w:t xml:space="preserve"> (разделы 2.5.1 и 2.5.2), включая экраны приложения и тарифы.</w:t>
      </w:r>
    </w:p>
    <w:p w14:paraId="1E294BA5" w14:textId="77777777" w:rsidR="000A2396" w:rsidRDefault="007E7498">
      <w:pPr>
        <w:pStyle w:val="2"/>
        <w:spacing w:before="360" w:after="360" w:line="360" w:lineRule="exact"/>
        <w:ind w:firstLine="709"/>
      </w:pPr>
      <w:bookmarkStart w:id="179" w:name="_21cdec7f9dbc8f9b475eb635f816772e2ceade3"/>
      <w:bookmarkStart w:id="180" w:name="_Toc242033066"/>
      <w:bookmarkEnd w:id="177"/>
      <w:r>
        <w:rPr>
          <w:b/>
          <w:sz w:val="28"/>
        </w:rPr>
        <w:lastRenderedPageBreak/>
        <w:t>Выводы</w:t>
      </w:r>
      <w:bookmarkEnd w:id="180"/>
    </w:p>
    <w:p w14:paraId="3147AA0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результатов ЛР1-ЛР5 сформированы ценностное предложение (независимая 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 с доказательством каждой находки), три цифровых товара (веб-аудит, надстройка </w:t>
      </w:r>
      <w:r>
        <w:rPr>
          <w:i/>
          <w:sz w:val="28"/>
        </w:rPr>
        <w:t>Excel</w:t>
      </w:r>
      <w:r>
        <w:rPr>
          <w:sz w:val="28"/>
        </w:rPr>
        <w:t>, кома</w:t>
      </w:r>
      <w:r>
        <w:rPr>
          <w:sz w:val="28"/>
        </w:rPr>
        <w:t>ндный сервис) и три единицы монетизации (9, 19 и 29 </w:t>
      </w:r>
      <w:r>
        <w:rPr>
          <w:i/>
          <w:sz w:val="28"/>
        </w:rPr>
        <w:t>EUR</w:t>
      </w:r>
      <w:r>
        <w:rPr>
          <w:sz w:val="28"/>
        </w:rPr>
        <w:t>). Цепочка «проблема - ценность - товар - монетизация - модель» проходит проверку связности со средним индексом 88 из 100.</w:t>
      </w:r>
    </w:p>
    <w:p w14:paraId="25525AA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Канвас готов на 67 % по блокам: слабее остальных каналы, ключевые ресурсы и па</w:t>
      </w:r>
      <w:r>
        <w:rPr>
          <w:sz w:val="28"/>
        </w:rPr>
        <w:t xml:space="preserve">ртнеры.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ПЗ1; первый релиз содержит 11 единиц разработки,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перенесены в бета </w:t>
      </w:r>
      <w:r>
        <w:rPr>
          <w:i/>
          <w:sz w:val="28"/>
        </w:rPr>
        <w:t>v1</w:t>
      </w:r>
      <w:r>
        <w:rPr>
          <w:sz w:val="28"/>
        </w:rPr>
        <w:t xml:space="preserve"> и релиз, остальные единицы остаются гипотезами.</w:t>
      </w:r>
    </w:p>
    <w:p w14:paraId="636DAF6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Главный риск плана - узкое окно платной беты при цели 50 платящих: </w:t>
      </w:r>
      <w:r>
        <w:rPr>
          <w:sz w:val="28"/>
        </w:rPr>
        <w:t xml:space="preserve">его нужно снимать дополнительными каналами и ранним измерением конверсий. Следующие шаги: заменить демонстрационные данные макетов </w:t>
      </w:r>
      <w:r>
        <w:rPr>
          <w:i/>
          <w:sz w:val="28"/>
        </w:rPr>
        <w:t>Figma</w:t>
      </w:r>
      <w:r>
        <w:rPr>
          <w:sz w:val="28"/>
        </w:rPr>
        <w:t xml:space="preserve"> реальными результатами движка после запуска </w:t>
      </w:r>
      <w:r>
        <w:rPr>
          <w:i/>
          <w:sz w:val="28"/>
        </w:rPr>
        <w:t>MVP</w:t>
      </w:r>
      <w:r>
        <w:rPr>
          <w:sz w:val="28"/>
        </w:rPr>
        <w:t>, затем свести результаты в итоговом отчете ЛР7.</w:t>
      </w:r>
    </w:p>
    <w:p w14:paraId="01EE2B35" w14:textId="77777777" w:rsidR="000A2396" w:rsidRDefault="007E7498">
      <w:pPr>
        <w:pStyle w:val="2"/>
        <w:spacing w:before="360" w:after="360" w:line="360" w:lineRule="exact"/>
        <w:ind w:firstLine="709"/>
      </w:pPr>
      <w:bookmarkStart w:id="181" w:name="_50daa2d5a31546d87dbaa395b0774d1108f58f3"/>
      <w:bookmarkStart w:id="182" w:name="_Toc242033067"/>
      <w:bookmarkEnd w:id="179"/>
      <w:r>
        <w:rPr>
          <w:b/>
          <w:sz w:val="28"/>
        </w:rPr>
        <w:t>Список использованных и</w:t>
      </w:r>
      <w:r>
        <w:rPr>
          <w:b/>
          <w:sz w:val="28"/>
        </w:rPr>
        <w:t>сточников</w:t>
      </w:r>
      <w:bookmarkEnd w:id="182"/>
    </w:p>
    <w:p w14:paraId="28FC333F" w14:textId="77777777" w:rsidR="000A2396" w:rsidRDefault="007E7498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ценностного предложения и цифрового товара;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 к лабораторной работе № 6. – Минск : БГУИР, 2026.</w:t>
      </w:r>
    </w:p>
    <w:p w14:paraId="6E46CB0F" w14:textId="77777777" w:rsidR="000A2396" w:rsidRDefault="007E7498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сборки бизнес-модели по Канвас на основе анализа; </w:t>
      </w:r>
      <w:r>
        <w:rPr>
          <w:sz w:val="28"/>
        </w:rPr>
        <w:t xml:space="preserve">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2CE8E0C2" w14:textId="77777777" w:rsidR="000A2396" w:rsidRDefault="007E7498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формулирования бизнес-логики и пользовательских сценариев;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D0331F0" w14:textId="77777777" w:rsidR="000A2396" w:rsidRDefault="007E7498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</w:t>
      </w:r>
      <w:r>
        <w:rPr>
          <w:sz w:val="28"/>
        </w:rPr>
        <w:t xml:space="preserve">тодика перехода к страницам и экранам сайта или приложения;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«Электронный бизнес». – Минск : БГУИР, 2026.</w:t>
      </w:r>
    </w:p>
    <w:p w14:paraId="7E9FBE9E" w14:textId="77777777" w:rsidR="000A2396" w:rsidRDefault="007E7498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деления разработки сайта на релизы; шаблон </w:t>
      </w:r>
      <w:r>
        <w:rPr>
          <w:i/>
          <w:sz w:val="28"/>
        </w:rPr>
        <w:t>Excel</w:t>
      </w:r>
      <w:r>
        <w:rPr>
          <w:sz w:val="28"/>
        </w:rPr>
        <w:t>. Методические материалы дисциплины «Электронн</w:t>
      </w:r>
      <w:r>
        <w:rPr>
          <w:sz w:val="28"/>
        </w:rPr>
        <w:t>ый бизнес». – Минск : БГУИР, 2026.</w:t>
      </w:r>
    </w:p>
    <w:p w14:paraId="5160AC1B" w14:textId="77777777" w:rsidR="000A2396" w:rsidRDefault="007E7498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 xml:space="preserve">: отчеты по практическим занятиям по дисциплине «Управление проектами»; отчеты по лабораторным </w:t>
      </w:r>
      <w:r>
        <w:rPr>
          <w:sz w:val="28"/>
        </w:rPr>
        <w:lastRenderedPageBreak/>
        <w:t xml:space="preserve">работам № 1, № 2–3, № 4, № 5 по </w:t>
      </w:r>
      <w:r>
        <w:rPr>
          <w:sz w:val="28"/>
        </w:rPr>
        <w:t>дисциплине «Электронный бизнес» / Р. В. Земляник. – Минск : БГУИР, 2026.</w:t>
      </w:r>
    </w:p>
    <w:p w14:paraId="04B779A1" w14:textId="77777777" w:rsidR="000A2396" w:rsidRDefault="007E7498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0DC1C598" w14:textId="77777777" w:rsidR="000A2396" w:rsidRDefault="007E7498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Методическое пособие по </w:t>
      </w:r>
      <w:r>
        <w:rPr>
          <w:i/>
          <w:sz w:val="28"/>
        </w:rPr>
        <w:t>Figma</w:t>
      </w:r>
      <w:r>
        <w:rPr>
          <w:sz w:val="28"/>
        </w:rPr>
        <w:t xml:space="preserve"> / под рук. Т. Н. Беляцкой. – Минск : БГУИР, 2026. – 73 с.</w:t>
      </w:r>
    </w:p>
    <w:p w14:paraId="5DC62338" w14:textId="77777777" w:rsidR="000A2396" w:rsidRDefault="007E7498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Plan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https://learn.microsoft.com/en-us/partner-center/marketplace-offers/plan-saas-offer. – Дата доступа: 03</w:t>
      </w:r>
      <w:r>
        <w:rPr>
          <w:sz w:val="28"/>
        </w:rPr>
        <w:t>.10.2026.</w:t>
      </w:r>
    </w:p>
    <w:p w14:paraId="154214BB" w14:textId="77777777" w:rsidR="000A2396" w:rsidRDefault="007E7498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How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publish</w:t>
      </w:r>
      <w:r>
        <w:rPr>
          <w:sz w:val="28"/>
        </w:rPr>
        <w:t xml:space="preserve"> </w:t>
      </w:r>
      <w:r>
        <w:rPr>
          <w:i/>
          <w:sz w:val="28"/>
        </w:rPr>
        <w:t>an</w:t>
      </w:r>
      <w:r>
        <w:rPr>
          <w:sz w:val="28"/>
        </w:rPr>
        <w:t xml:space="preserve"> </w:t>
      </w:r>
      <w:r>
        <w:rPr>
          <w:i/>
          <w:sz w:val="28"/>
        </w:rPr>
        <w:t>offer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[Электронный ресурс]. – Режим доступа: https://learn.microsoft.com/en-us/partner-center/marketplace-offers/review-publish-offer. – Дата доступа: 03.10.2026.</w:t>
      </w:r>
    </w:p>
    <w:p w14:paraId="2322074D" w14:textId="77777777" w:rsidR="000A2396" w:rsidRDefault="007E7498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. </w:t>
      </w:r>
      <w:r>
        <w:rPr>
          <w:i/>
          <w:sz w:val="28"/>
        </w:rPr>
        <w:t>Microso</w:t>
      </w:r>
      <w:r>
        <w:rPr>
          <w:i/>
          <w:sz w:val="28"/>
        </w:rPr>
        <w:t>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</w:t>
      </w:r>
      <w:r>
        <w:rPr>
          <w:i/>
          <w:sz w:val="28"/>
        </w:rPr>
        <w:t>certification</w:t>
      </w:r>
      <w:r>
        <w:rPr>
          <w:sz w:val="28"/>
        </w:rPr>
        <w:t xml:space="preserve"> </w:t>
      </w:r>
      <w:r>
        <w:rPr>
          <w:i/>
          <w:sz w:val="28"/>
        </w:rPr>
        <w:t>policies</w:t>
      </w:r>
      <w:r>
        <w:rPr>
          <w:sz w:val="28"/>
        </w:rPr>
        <w:t xml:space="preserve"> [Электронный ресурс]. – Режим доступа: https://learn.microsoft.com/en-us/legal/marketplace/certification-policies. – Дата доступа: 03.10.2026.</w:t>
      </w:r>
    </w:p>
    <w:p w14:paraId="6B7EE5BE" w14:textId="77777777" w:rsidR="000A2396" w:rsidRDefault="007E7498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SOC2Auditors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Audit</w:t>
      </w:r>
      <w:r>
        <w:rPr>
          <w:sz w:val="28"/>
        </w:rPr>
        <w:t xml:space="preserve">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September</w:t>
      </w:r>
      <w:r>
        <w:rPr>
          <w:sz w:val="28"/>
        </w:rPr>
        <w:t xml:space="preserve"> 2026 [Электронный ресурс]. – Режим доступа: https://soc2auditors.org/soc-2-audit-cost/. – Дата доступа: 03.10.2026.</w:t>
      </w:r>
    </w:p>
    <w:p w14:paraId="7E40A2E1" w14:textId="77777777" w:rsidR="000A2396" w:rsidRDefault="007E7498">
      <w:pPr>
        <w:pStyle w:val="FirstParagraph"/>
        <w:numPr>
          <w:ilvl w:val="0"/>
          <w:numId w:val="14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Drata</w:t>
      </w:r>
      <w:r>
        <w:rPr>
          <w:sz w:val="28"/>
        </w:rPr>
        <w:t xml:space="preserve">.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1 </w:t>
      </w:r>
      <w:r>
        <w:rPr>
          <w:i/>
          <w:sz w:val="28"/>
        </w:rPr>
        <w:t>vs</w:t>
      </w:r>
      <w:r>
        <w:rPr>
          <w:sz w:val="28"/>
        </w:rPr>
        <w:t>. </w:t>
      </w:r>
      <w:r>
        <w:rPr>
          <w:i/>
          <w:sz w:val="28"/>
        </w:rPr>
        <w:t>Type</w:t>
      </w:r>
      <w:r>
        <w:rPr>
          <w:sz w:val="28"/>
        </w:rPr>
        <w:t xml:space="preserve"> 2: </w:t>
      </w:r>
      <w:r>
        <w:rPr>
          <w:i/>
          <w:sz w:val="28"/>
        </w:rPr>
        <w:t>Timeline</w:t>
      </w:r>
      <w:r>
        <w:rPr>
          <w:sz w:val="28"/>
        </w:rPr>
        <w:t xml:space="preserve">, </w:t>
      </w:r>
      <w:r>
        <w:rPr>
          <w:i/>
          <w:sz w:val="28"/>
        </w:rPr>
        <w:t>Cost</w:t>
      </w:r>
      <w:r>
        <w:rPr>
          <w:sz w:val="28"/>
        </w:rPr>
        <w:t xml:space="preserve">,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Key</w:t>
      </w:r>
      <w:r>
        <w:rPr>
          <w:sz w:val="28"/>
        </w:rPr>
        <w:t xml:space="preserve"> </w:t>
      </w:r>
      <w:r>
        <w:rPr>
          <w:i/>
          <w:sz w:val="28"/>
        </w:rPr>
        <w:t>Differences</w:t>
      </w:r>
      <w:r>
        <w:rPr>
          <w:sz w:val="28"/>
        </w:rPr>
        <w:t xml:space="preserve"> [Электронный ресурс]. – Режим доступа: https://drata.com/learn/soc-2/ty</w:t>
      </w:r>
      <w:r>
        <w:rPr>
          <w:i/>
          <w:sz w:val="28"/>
        </w:rPr>
        <w:t>pe-1-vs-type-2</w:t>
      </w:r>
      <w:r>
        <w:rPr>
          <w:sz w:val="28"/>
        </w:rPr>
        <w:t>. – Дата доступа: 03.10.2026.</w:t>
      </w:r>
    </w:p>
    <w:p w14:paraId="10B5917F" w14:textId="77777777" w:rsidR="000A2396" w:rsidRDefault="007E7498">
      <w:pPr>
        <w:pStyle w:val="2"/>
        <w:spacing w:before="360" w:after="360" w:line="360" w:lineRule="exact"/>
        <w:ind w:firstLine="709"/>
      </w:pPr>
      <w:bookmarkStart w:id="183" w:name="_977ed138c85c55b7d358a34daf096e653c08bf0"/>
      <w:bookmarkStart w:id="184" w:name="_Toc242033068"/>
      <w:bookmarkEnd w:id="181"/>
      <w:r>
        <w:rPr>
          <w:b/>
          <w:sz w:val="28"/>
        </w:rPr>
        <w:t>Приложение А (обязательное) Допущения и параметры расчета</w:t>
      </w:r>
      <w:bookmarkEnd w:id="184"/>
    </w:p>
    <w:p w14:paraId="209B5D1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ЛР6 в дополнение к допущениям Д-01…Д-25 предыдущих работ.</w:t>
      </w:r>
    </w:p>
    <w:p w14:paraId="034E74A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журнал допущений ЛР6.</w:t>
      </w:r>
    </w:p>
    <w:p w14:paraId="73DCE5F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24 – Жур</w:t>
      </w:r>
      <w:r>
        <w:rPr>
          <w:sz w:val="28"/>
        </w:rPr>
        <w:t>нал допущений ЛР6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3"/>
        <w:gridCol w:w="2293"/>
        <w:gridCol w:w="1879"/>
        <w:gridCol w:w="1865"/>
        <w:gridCol w:w="1421"/>
        <w:gridCol w:w="1254"/>
      </w:tblGrid>
      <w:tr w:rsidR="000A2396" w14:paraId="590CF6A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2" w:type="dxa"/>
            <w:vAlign w:val="center"/>
          </w:tcPr>
          <w:p w14:paraId="7C6FAF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293" w:type="dxa"/>
            <w:vAlign w:val="center"/>
          </w:tcPr>
          <w:p w14:paraId="63AA6A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879" w:type="dxa"/>
            <w:vAlign w:val="center"/>
          </w:tcPr>
          <w:p w14:paraId="1BB633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65" w:type="dxa"/>
            <w:vAlign w:val="center"/>
          </w:tcPr>
          <w:p w14:paraId="37CF7D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421" w:type="dxa"/>
            <w:vAlign w:val="center"/>
          </w:tcPr>
          <w:p w14:paraId="2E2117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254" w:type="dxa"/>
            <w:vAlign w:val="center"/>
          </w:tcPr>
          <w:p w14:paraId="468E38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0A2396" w14:paraId="5B4C5768" w14:textId="77777777" w:rsidTr="000A2396">
        <w:trPr>
          <w:cantSplit/>
          <w:jc w:val="center"/>
        </w:trPr>
        <w:tc>
          <w:tcPr>
            <w:tcW w:w="642" w:type="dxa"/>
            <w:vAlign w:val="center"/>
          </w:tcPr>
          <w:p w14:paraId="616021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2293" w:type="dxa"/>
            <w:vAlign w:val="center"/>
          </w:tcPr>
          <w:p w14:paraId="3FFC2A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1879" w:type="dxa"/>
            <w:vAlign w:val="center"/>
          </w:tcPr>
          <w:p w14:paraId="47FD29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результатам ЛР1-ЛР5 и просмотренным страницам</w:t>
            </w:r>
          </w:p>
        </w:tc>
        <w:tc>
          <w:tcPr>
            <w:tcW w:w="1865" w:type="dxa"/>
            <w:vAlign w:val="center"/>
          </w:tcPr>
          <w:p w14:paraId="56273B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опроса пользователей</w:t>
            </w:r>
          </w:p>
        </w:tc>
        <w:tc>
          <w:tcPr>
            <w:tcW w:w="1421" w:type="dxa"/>
            <w:vAlign w:val="center"/>
          </w:tcPr>
          <w:p w14:paraId="3A1442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индексы, статусы блоков и приоритеты</w:t>
            </w:r>
          </w:p>
        </w:tc>
        <w:tc>
          <w:tcPr>
            <w:tcW w:w="1254" w:type="dxa"/>
            <w:vAlign w:val="center"/>
          </w:tcPr>
          <w:p w14:paraId="365AFA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опрос, второй аналитик</w:t>
            </w:r>
          </w:p>
        </w:tc>
      </w:tr>
      <w:tr w:rsidR="000A2396" w14:paraId="2B9EFE03" w14:textId="77777777" w:rsidTr="000A2396">
        <w:trPr>
          <w:cantSplit/>
          <w:jc w:val="center"/>
        </w:trPr>
        <w:tc>
          <w:tcPr>
            <w:tcW w:w="642" w:type="dxa"/>
            <w:vAlign w:val="center"/>
          </w:tcPr>
          <w:p w14:paraId="1AC227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2293" w:type="dxa"/>
            <w:vAlign w:val="center"/>
          </w:tcPr>
          <w:p w14:paraId="257F55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1879" w:type="dxa"/>
            <w:vAlign w:val="center"/>
          </w:tcPr>
          <w:p w14:paraId="20EC98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865" w:type="dxa"/>
            <w:vAlign w:val="center"/>
          </w:tcPr>
          <w:p w14:paraId="2F92D7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 (округлено)</w:t>
            </w:r>
          </w:p>
        </w:tc>
        <w:tc>
          <w:tcPr>
            <w:tcW w:w="1421" w:type="dxa"/>
            <w:vAlign w:val="center"/>
          </w:tcPr>
          <w:p w14:paraId="2F6D0D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 единиц</w:t>
            </w:r>
          </w:p>
        </w:tc>
        <w:tc>
          <w:tcPr>
            <w:tcW w:w="1254" w:type="dxa"/>
            <w:vAlign w:val="center"/>
          </w:tcPr>
          <w:p w14:paraId="05A87B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данные </w:t>
            </w:r>
            <w:r>
              <w:rPr>
                <w:i/>
                <w:sz w:val="24"/>
              </w:rPr>
              <w:t>MVP</w:t>
            </w:r>
          </w:p>
        </w:tc>
      </w:tr>
      <w:tr w:rsidR="000A2396" w14:paraId="49C8F636" w14:textId="77777777" w:rsidTr="000A2396">
        <w:trPr>
          <w:cantSplit/>
          <w:jc w:val="center"/>
        </w:trPr>
        <w:tc>
          <w:tcPr>
            <w:tcW w:w="642" w:type="dxa"/>
            <w:vAlign w:val="center"/>
          </w:tcPr>
          <w:p w14:paraId="0D838D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2293" w:type="dxa"/>
            <w:vAlign w:val="center"/>
          </w:tcPr>
          <w:p w14:paraId="0AD6AF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1879" w:type="dxa"/>
            <w:vAlign w:val="center"/>
          </w:tcPr>
          <w:p w14:paraId="691A6D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865" w:type="dxa"/>
            <w:vAlign w:val="center"/>
          </w:tcPr>
          <w:p w14:paraId="35F02B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характеристики сложности и ценности</w:t>
            </w:r>
          </w:p>
        </w:tc>
        <w:tc>
          <w:tcPr>
            <w:tcW w:w="1421" w:type="dxa"/>
            <w:vAlign w:val="center"/>
          </w:tcPr>
          <w:p w14:paraId="59BF9B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1254" w:type="dxa"/>
            <w:vAlign w:val="center"/>
          </w:tcPr>
          <w:p w14:paraId="26ACAF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пересмотр после </w:t>
            </w:r>
            <w:r>
              <w:rPr>
                <w:i/>
                <w:sz w:val="24"/>
              </w:rPr>
              <w:t>MVP</w:t>
            </w:r>
          </w:p>
        </w:tc>
      </w:tr>
      <w:tr w:rsidR="000A2396" w14:paraId="777CD794" w14:textId="77777777" w:rsidTr="000A2396">
        <w:trPr>
          <w:cantSplit/>
          <w:jc w:val="center"/>
        </w:trPr>
        <w:tc>
          <w:tcPr>
            <w:tcW w:w="642" w:type="dxa"/>
            <w:vAlign w:val="center"/>
          </w:tcPr>
          <w:p w14:paraId="3D9A5D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Д-29</w:t>
            </w:r>
          </w:p>
        </w:tc>
        <w:tc>
          <w:tcPr>
            <w:tcW w:w="2293" w:type="dxa"/>
            <w:vAlign w:val="center"/>
          </w:tcPr>
          <w:p w14:paraId="660374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Сопоставление идентификаторов</w:t>
            </w:r>
          </w:p>
        </w:tc>
        <w:tc>
          <w:tcPr>
            <w:tcW w:w="1879" w:type="dxa"/>
            <w:vAlign w:val="center"/>
          </w:tcPr>
          <w:p w14:paraId="2DA714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 в 6.4 и 6.5</w:t>
            </w:r>
          </w:p>
        </w:tc>
        <w:tc>
          <w:tcPr>
            <w:tcW w:w="1865" w:type="dxa"/>
            <w:vAlign w:val="center"/>
          </w:tcPr>
          <w:p w14:paraId="7DBE17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1421" w:type="dxa"/>
            <w:vAlign w:val="center"/>
          </w:tcPr>
          <w:p w14:paraId="008569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254" w:type="dxa"/>
            <w:vAlign w:val="center"/>
          </w:tcPr>
          <w:p w14:paraId="193092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0B673FF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Д-26…Д-29 перенесены в общий журнал допущений проекта.</w:t>
      </w:r>
    </w:p>
    <w:p w14:paraId="130CC377" w14:textId="77777777" w:rsidR="000A2396" w:rsidRDefault="007E7498">
      <w:pPr>
        <w:pStyle w:val="2"/>
        <w:spacing w:before="360" w:after="360" w:line="360" w:lineRule="exact"/>
        <w:ind w:firstLine="709"/>
      </w:pPr>
      <w:bookmarkStart w:id="185" w:name="_2810a0c611396244ef966d99bbe9a433b2ccdcf"/>
      <w:bookmarkStart w:id="186" w:name="_Toc242033069"/>
      <w:bookmarkEnd w:id="183"/>
      <w:r>
        <w:rPr>
          <w:b/>
          <w:sz w:val="28"/>
        </w:rPr>
        <w:t>Приложение Б (обязательное) Принятые решения по недостающим данным</w:t>
      </w:r>
      <w:bookmarkEnd w:id="186"/>
    </w:p>
    <w:p w14:paraId="6BB3679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</w:t>
      </w:r>
      <w:r>
        <w:rPr>
          <w:sz w:val="28"/>
        </w:rPr>
        <w:t xml:space="preserve"> без платного сервиса, зафиксировано принятое решение: расчетные данные, альтернативный источник или допущение.</w:t>
      </w:r>
    </w:p>
    <w:p w14:paraId="5C9946D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принятые решения по данным, которых нет в открытом доступе.</w:t>
      </w:r>
    </w:p>
    <w:p w14:paraId="7F3FC194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25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2"/>
        <w:gridCol w:w="2446"/>
        <w:gridCol w:w="1317"/>
        <w:gridCol w:w="3324"/>
        <w:gridCol w:w="1646"/>
      </w:tblGrid>
      <w:tr w:rsidR="000A2396" w14:paraId="39F85CEC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1" w:type="dxa"/>
            <w:vAlign w:val="center"/>
          </w:tcPr>
          <w:p w14:paraId="4BF247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446" w:type="dxa"/>
            <w:vAlign w:val="center"/>
          </w:tcPr>
          <w:p w14:paraId="28A604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1317" w:type="dxa"/>
            <w:vAlign w:val="center"/>
          </w:tcPr>
          <w:p w14:paraId="03FDFC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3324" w:type="dxa"/>
            <w:vAlign w:val="center"/>
          </w:tcPr>
          <w:p w14:paraId="41D3EC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646" w:type="dxa"/>
            <w:vAlign w:val="center"/>
          </w:tcPr>
          <w:p w14:paraId="7A1CB2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0A2396" w14:paraId="1134B592" w14:textId="77777777" w:rsidTr="000A2396">
        <w:trPr>
          <w:cantSplit/>
          <w:jc w:val="center"/>
        </w:trPr>
        <w:tc>
          <w:tcPr>
            <w:tcW w:w="621" w:type="dxa"/>
            <w:vAlign w:val="center"/>
          </w:tcPr>
          <w:p w14:paraId="081198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446" w:type="dxa"/>
            <w:vAlign w:val="center"/>
          </w:tcPr>
          <w:p w14:paraId="261F22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Макеты страниц и экранов</w:t>
            </w:r>
          </w:p>
        </w:tc>
        <w:tc>
          <w:tcPr>
            <w:tcW w:w="1317" w:type="dxa"/>
            <w:vAlign w:val="center"/>
          </w:tcPr>
          <w:p w14:paraId="1382F2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Figma</w:t>
            </w:r>
          </w:p>
        </w:tc>
        <w:tc>
          <w:tcPr>
            <w:tcW w:w="3324" w:type="dxa"/>
            <w:vAlign w:val="center"/>
          </w:tcPr>
          <w:p w14:paraId="218C28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</w:t>
            </w:r>
            <w:r>
              <w:rPr>
                <w:sz w:val="24"/>
              </w:rPr>
              <w:t xml:space="preserve">озданы макеты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(раздел 2.5.2); данные на макетах демонстрационные; единицы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 и последующих релизов в прототип не входят</w:t>
            </w:r>
          </w:p>
        </w:tc>
        <w:tc>
          <w:tcPr>
            <w:tcW w:w="1646" w:type="dxa"/>
            <w:vAlign w:val="center"/>
          </w:tcPr>
          <w:p w14:paraId="18F1D9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2.5.2</w:t>
            </w:r>
          </w:p>
        </w:tc>
      </w:tr>
      <w:tr w:rsidR="000A2396" w14:paraId="708672E8" w14:textId="77777777" w:rsidTr="000A2396">
        <w:trPr>
          <w:cantSplit/>
          <w:jc w:val="center"/>
        </w:trPr>
        <w:tc>
          <w:tcPr>
            <w:tcW w:w="621" w:type="dxa"/>
            <w:vAlign w:val="center"/>
          </w:tcPr>
          <w:p w14:paraId="2E265B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446" w:type="dxa"/>
            <w:vAlign w:val="center"/>
          </w:tcPr>
          <w:p w14:paraId="108BB0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Платежеспособность и функции (Кано)</w:t>
            </w:r>
          </w:p>
        </w:tc>
        <w:tc>
          <w:tcPr>
            <w:tcW w:w="1317" w:type="dxa"/>
            <w:vAlign w:val="center"/>
          </w:tcPr>
          <w:p w14:paraId="5A0068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324" w:type="dxa"/>
            <w:vAlign w:val="center"/>
          </w:tcPr>
          <w:p w14:paraId="5CC876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 ЛР2-3 и ЛР5)</w:t>
            </w:r>
          </w:p>
        </w:tc>
        <w:tc>
          <w:tcPr>
            <w:tcW w:w="1646" w:type="dxa"/>
            <w:vAlign w:val="center"/>
          </w:tcPr>
          <w:p w14:paraId="1189DA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6.1, 6.3</w:t>
            </w:r>
          </w:p>
        </w:tc>
      </w:tr>
      <w:tr w:rsidR="000A2396" w14:paraId="0142E97E" w14:textId="77777777" w:rsidTr="000A2396">
        <w:trPr>
          <w:cantSplit/>
          <w:jc w:val="center"/>
        </w:trPr>
        <w:tc>
          <w:tcPr>
            <w:tcW w:w="621" w:type="dxa"/>
            <w:vAlign w:val="center"/>
          </w:tcPr>
          <w:p w14:paraId="70F32E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446" w:type="dxa"/>
            <w:vAlign w:val="center"/>
          </w:tcPr>
          <w:p w14:paraId="3C3F9D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Скриншоты страниц конкурентов</w:t>
            </w:r>
          </w:p>
        </w:tc>
        <w:tc>
          <w:tcPr>
            <w:tcW w:w="1317" w:type="dxa"/>
            <w:vAlign w:val="center"/>
          </w:tcPr>
          <w:p w14:paraId="6F82D0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Chrome</w:t>
            </w:r>
          </w:p>
        </w:tc>
        <w:tc>
          <w:tcPr>
            <w:tcW w:w="3324" w:type="dxa"/>
            <w:vAlign w:val="center"/>
          </w:tcPr>
          <w:p w14:paraId="088A0C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сняты 8 страниц 03.10.2026</w:t>
            </w:r>
          </w:p>
        </w:tc>
        <w:tc>
          <w:tcPr>
            <w:tcW w:w="1646" w:type="dxa"/>
            <w:vAlign w:val="center"/>
          </w:tcPr>
          <w:p w14:paraId="332082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приложение Д</w:t>
            </w:r>
          </w:p>
        </w:tc>
      </w:tr>
      <w:tr w:rsidR="000A2396" w14:paraId="5004788E" w14:textId="77777777" w:rsidTr="000A2396">
        <w:trPr>
          <w:cantSplit/>
          <w:jc w:val="center"/>
        </w:trPr>
        <w:tc>
          <w:tcPr>
            <w:tcW w:w="621" w:type="dxa"/>
            <w:vAlign w:val="center"/>
          </w:tcPr>
          <w:p w14:paraId="7F043F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446" w:type="dxa"/>
            <w:vAlign w:val="center"/>
          </w:tcPr>
          <w:p w14:paraId="611031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Конверсии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317" w:type="dxa"/>
            <w:vAlign w:val="center"/>
          </w:tcPr>
          <w:p w14:paraId="454230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</w:t>
            </w:r>
          </w:p>
        </w:tc>
        <w:tc>
          <w:tcPr>
            <w:tcW w:w="3324" w:type="dxa"/>
            <w:vAlign w:val="center"/>
          </w:tcPr>
          <w:p w14:paraId="174E39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замеры воронки (приложение Е, допущение Д-32)</w:t>
            </w:r>
          </w:p>
        </w:tc>
        <w:tc>
          <w:tcPr>
            <w:tcW w:w="1646" w:type="dxa"/>
            <w:vAlign w:val="center"/>
          </w:tcPr>
          <w:p w14:paraId="2F1191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книги 6.1 и 6.5</w:t>
            </w:r>
          </w:p>
        </w:tc>
      </w:tr>
      <w:tr w:rsidR="000A2396" w14:paraId="5290C108" w14:textId="77777777" w:rsidTr="000A2396">
        <w:trPr>
          <w:cantSplit/>
          <w:jc w:val="center"/>
        </w:trPr>
        <w:tc>
          <w:tcPr>
            <w:tcW w:w="621" w:type="dxa"/>
            <w:vAlign w:val="center"/>
          </w:tcPr>
          <w:p w14:paraId="5691D2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446" w:type="dxa"/>
            <w:vAlign w:val="center"/>
          </w:tcPr>
          <w:p w14:paraId="334EF0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сертификация безопасности</w:t>
            </w:r>
          </w:p>
        </w:tc>
        <w:tc>
          <w:tcPr>
            <w:tcW w:w="1317" w:type="dxa"/>
            <w:vAlign w:val="center"/>
          </w:tcPr>
          <w:p w14:paraId="766F6B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>, ПЗ1</w:t>
            </w:r>
          </w:p>
        </w:tc>
        <w:tc>
          <w:tcPr>
            <w:tcW w:w="3324" w:type="dxa"/>
            <w:vAlign w:val="center"/>
          </w:tcPr>
          <w:p w14:paraId="2B7BE7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приняты по документации (приложение Г);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не входит в объем и бюджет проекта</w:t>
            </w:r>
            <w:r>
              <w:rPr>
                <w:sz w:val="24"/>
              </w:rPr>
              <w:t xml:space="preserve"> по ПЗ1</w:t>
            </w:r>
          </w:p>
        </w:tc>
        <w:tc>
          <w:tcPr>
            <w:tcW w:w="1646" w:type="dxa"/>
            <w:vAlign w:val="center"/>
          </w:tcPr>
          <w:p w14:paraId="4B63E6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книги 6.2 и 6.5, риски</w:t>
            </w:r>
          </w:p>
        </w:tc>
      </w:tr>
    </w:tbl>
    <w:p w14:paraId="164A3BE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Решения согласованы с ПЗ1 и ПЗ4: объем проекта, сроки и бюджет не изменяются.</w:t>
      </w:r>
    </w:p>
    <w:p w14:paraId="38E7F6C3" w14:textId="77777777" w:rsidR="000A2396" w:rsidRDefault="007E7498">
      <w:pPr>
        <w:pStyle w:val="2"/>
        <w:spacing w:before="360" w:after="360" w:line="360" w:lineRule="exact"/>
        <w:ind w:firstLine="709"/>
      </w:pPr>
      <w:bookmarkStart w:id="187" w:name="_6574ce6d3bdcb7786930e8390195aee2be99a58"/>
      <w:bookmarkStart w:id="188" w:name="_Toc242033070"/>
      <w:bookmarkEnd w:id="185"/>
      <w:r>
        <w:rPr>
          <w:b/>
          <w:sz w:val="28"/>
        </w:rPr>
        <w:lastRenderedPageBreak/>
        <w:t>Приложение В (обязательное) Изменения шаблонов</w:t>
      </w:r>
      <w:bookmarkEnd w:id="188"/>
    </w:p>
    <w:p w14:paraId="35F2706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Формулы шаблонов ЛР6 ошибок не содержали; демонстрационные строки заменены данными </w:t>
      </w:r>
      <w:r>
        <w:rPr>
          <w:i/>
          <w:sz w:val="28"/>
        </w:rPr>
        <w:t>TableMind</w:t>
      </w:r>
      <w:r>
        <w:rPr>
          <w:sz w:val="28"/>
        </w:rPr>
        <w:t>, строк</w:t>
      </w:r>
      <w:r>
        <w:rPr>
          <w:sz w:val="28"/>
        </w:rPr>
        <w:t>и с формулами не изменялись.</w:t>
      </w:r>
    </w:p>
    <w:p w14:paraId="30CE1567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26 представлено: изменения шаблонов.</w:t>
      </w:r>
    </w:p>
    <w:p w14:paraId="6D17D3E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26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858"/>
        <w:gridCol w:w="5851"/>
      </w:tblGrid>
      <w:tr w:rsidR="000A2396" w14:paraId="3220689F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6" w:type="dxa"/>
            <w:vAlign w:val="center"/>
          </w:tcPr>
          <w:p w14:paraId="462A1E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858" w:type="dxa"/>
            <w:vAlign w:val="center"/>
          </w:tcPr>
          <w:p w14:paraId="58D4F1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</w:t>
            </w:r>
          </w:p>
        </w:tc>
        <w:tc>
          <w:tcPr>
            <w:tcW w:w="5850" w:type="dxa"/>
            <w:vAlign w:val="center"/>
          </w:tcPr>
          <w:p w14:paraId="7C3902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Изменение</w:t>
            </w:r>
          </w:p>
        </w:tc>
      </w:tr>
      <w:tr w:rsidR="000A2396" w14:paraId="4DD79862" w14:textId="77777777" w:rsidTr="000A2396">
        <w:trPr>
          <w:cantSplit/>
          <w:jc w:val="center"/>
        </w:trPr>
        <w:tc>
          <w:tcPr>
            <w:tcW w:w="646" w:type="dxa"/>
            <w:vAlign w:val="center"/>
          </w:tcPr>
          <w:p w14:paraId="205A6A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858" w:type="dxa"/>
            <w:vAlign w:val="center"/>
          </w:tcPr>
          <w:p w14:paraId="47A3BA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пять книг</w:t>
            </w:r>
          </w:p>
        </w:tc>
        <w:tc>
          <w:tcPr>
            <w:tcW w:w="5850" w:type="dxa"/>
            <w:vAlign w:val="center"/>
          </w:tcPr>
          <w:p w14:paraId="6F37E1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демонстрационные примеры заменены данными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>; формулы сохранены</w:t>
            </w:r>
          </w:p>
        </w:tc>
      </w:tr>
      <w:tr w:rsidR="000A2396" w14:paraId="41D0F349" w14:textId="77777777" w:rsidTr="000A2396">
        <w:trPr>
          <w:cantSplit/>
          <w:jc w:val="center"/>
        </w:trPr>
        <w:tc>
          <w:tcPr>
            <w:tcW w:w="646" w:type="dxa"/>
            <w:vAlign w:val="center"/>
          </w:tcPr>
          <w:p w14:paraId="62FDB8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858" w:type="dxa"/>
            <w:vAlign w:val="center"/>
          </w:tcPr>
          <w:p w14:paraId="3AA56C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(лист 10_Паспорт)</w:t>
            </w:r>
          </w:p>
        </w:tc>
        <w:tc>
          <w:tcPr>
            <w:tcW w:w="5850" w:type="dxa"/>
            <w:vAlign w:val="center"/>
          </w:tcPr>
          <w:p w14:paraId="7748E0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заполнены ячейки паспорта 4-16; первая строка паспорта вычисляется формулой из Канваса</w:t>
            </w:r>
          </w:p>
        </w:tc>
      </w:tr>
      <w:tr w:rsidR="000A2396" w14:paraId="15D88F99" w14:textId="77777777" w:rsidTr="000A2396">
        <w:trPr>
          <w:cantSplit/>
          <w:jc w:val="center"/>
        </w:trPr>
        <w:tc>
          <w:tcPr>
            <w:tcW w:w="646" w:type="dxa"/>
            <w:vAlign w:val="center"/>
          </w:tcPr>
          <w:p w14:paraId="08121C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858" w:type="dxa"/>
            <w:vAlign w:val="center"/>
          </w:tcPr>
          <w:p w14:paraId="39CEB5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и экраны, релизы</w:t>
            </w:r>
          </w:p>
        </w:tc>
        <w:tc>
          <w:tcPr>
            <w:tcW w:w="5850" w:type="dxa"/>
            <w:vAlign w:val="center"/>
          </w:tcPr>
          <w:p w14:paraId="4A14AA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поля, зависящие от формул (приоритеты, полнота, релиз), не заполнялись вручную</w:t>
            </w:r>
          </w:p>
        </w:tc>
      </w:tr>
    </w:tbl>
    <w:p w14:paraId="3009A3F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Изменения не затрагивают расчетную </w:t>
      </w:r>
      <w:r>
        <w:rPr>
          <w:sz w:val="28"/>
        </w:rPr>
        <w:t>логику шаблонов: все итоговые показатели получены формулами книг и подтверждены независимым пересчетом.</w:t>
      </w:r>
    </w:p>
    <w:p w14:paraId="7CE339B3" w14:textId="77777777" w:rsidR="000A2396" w:rsidRDefault="007E7498">
      <w:pPr>
        <w:pStyle w:val="2"/>
        <w:spacing w:before="360" w:after="360" w:line="360" w:lineRule="exact"/>
        <w:ind w:firstLine="709"/>
      </w:pPr>
      <w:bookmarkStart w:id="189" w:name="_9415338eb7aade5a81d9d1583f95cf4a5b310ea"/>
      <w:bookmarkStart w:id="190" w:name="_Toc242033071"/>
      <w:bookmarkEnd w:id="187"/>
      <w:r>
        <w:rPr>
          <w:b/>
          <w:sz w:val="28"/>
        </w:rPr>
        <w:t xml:space="preserve">Приложение Г (справочное) Условия публикации в </w:t>
      </w:r>
      <w:r>
        <w:rPr>
          <w:b/>
          <w:i/>
          <w:sz w:val="28"/>
        </w:rPr>
        <w:t>Microsoft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AppSource</w:t>
      </w:r>
      <w:bookmarkEnd w:id="190"/>
    </w:p>
    <w:p w14:paraId="3429907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Условия уточнены по документации </w:t>
      </w:r>
      <w:r>
        <w:rPr>
          <w:i/>
          <w:sz w:val="28"/>
        </w:rPr>
        <w:t>Microsoft</w:t>
      </w:r>
      <w:r>
        <w:rPr>
          <w:sz w:val="28"/>
        </w:rPr>
        <w:t xml:space="preserve"> 03.10.2026 [9]-[11] и относятся к единицам</w:t>
      </w:r>
      <w:r>
        <w:rPr>
          <w:sz w:val="28"/>
        </w:rPr>
        <w:t xml:space="preserve"> релиза «листинг </w:t>
      </w:r>
      <w:r>
        <w:rPr>
          <w:i/>
          <w:sz w:val="28"/>
        </w:rPr>
        <w:t>AppSource</w:t>
      </w:r>
      <w:r>
        <w:rPr>
          <w:sz w:val="28"/>
        </w:rPr>
        <w:t xml:space="preserve">» и «надстройка </w:t>
      </w:r>
      <w:r>
        <w:rPr>
          <w:i/>
          <w:sz w:val="28"/>
        </w:rPr>
        <w:t>Excel</w:t>
      </w:r>
      <w:r>
        <w:rPr>
          <w:sz w:val="28"/>
        </w:rPr>
        <w:t xml:space="preserve">» (бета </w:t>
      </w:r>
      <w:r>
        <w:rPr>
          <w:i/>
          <w:sz w:val="28"/>
        </w:rPr>
        <w:t>v1</w:t>
      </w:r>
      <w:r>
        <w:rPr>
          <w:sz w:val="28"/>
        </w:rPr>
        <w:t xml:space="preserve"> и релиз проекта).</w:t>
      </w:r>
    </w:p>
    <w:p w14:paraId="399842F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27 представлено: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ПЗ1.</w:t>
      </w:r>
    </w:p>
    <w:p w14:paraId="214D720B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27 – Требования и условия публикации в </w:t>
      </w:r>
      <w:r>
        <w:rPr>
          <w:i/>
          <w:sz w:val="28"/>
        </w:rPr>
        <w:t>AppSource</w:t>
      </w:r>
      <w:r>
        <w:rPr>
          <w:sz w:val="28"/>
        </w:rPr>
        <w:t xml:space="preserve"> с учетом ПЗ1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82"/>
        <w:gridCol w:w="3752"/>
        <w:gridCol w:w="3821"/>
      </w:tblGrid>
      <w:tr w:rsidR="000A2396" w14:paraId="788919FA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81" w:type="dxa"/>
            <w:vAlign w:val="center"/>
          </w:tcPr>
          <w:p w14:paraId="331CDC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3752" w:type="dxa"/>
            <w:vAlign w:val="center"/>
          </w:tcPr>
          <w:p w14:paraId="75551E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установлено</w:t>
            </w:r>
          </w:p>
        </w:tc>
        <w:tc>
          <w:tcPr>
            <w:tcW w:w="3821" w:type="dxa"/>
            <w:vAlign w:val="center"/>
          </w:tcPr>
          <w:p w14:paraId="5D85FE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Следствие для плана релизов</w:t>
            </w:r>
          </w:p>
        </w:tc>
      </w:tr>
      <w:tr w:rsidR="000A2396" w14:paraId="40910EB5" w14:textId="77777777" w:rsidTr="000A2396">
        <w:trPr>
          <w:cantSplit/>
          <w:jc w:val="center"/>
        </w:trPr>
        <w:tc>
          <w:tcPr>
            <w:tcW w:w="1781" w:type="dxa"/>
            <w:vAlign w:val="center"/>
          </w:tcPr>
          <w:p w14:paraId="3EB67C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Объект публикации</w:t>
            </w:r>
          </w:p>
        </w:tc>
        <w:tc>
          <w:tcPr>
            <w:tcW w:w="3752" w:type="dxa"/>
            <w:vAlign w:val="center"/>
          </w:tcPr>
          <w:p w14:paraId="79DF0E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 ПЗ1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); веб-сервис продается напрямую, оплата через </w:t>
            </w:r>
            <w:r>
              <w:rPr>
                <w:i/>
                <w:sz w:val="24"/>
              </w:rPr>
              <w:t>Stripe</w:t>
            </w:r>
          </w:p>
        </w:tc>
        <w:tc>
          <w:tcPr>
            <w:tcW w:w="3821" w:type="dxa"/>
            <w:vAlign w:val="center"/>
          </w:tcPr>
          <w:p w14:paraId="7D2CF3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действуют политики для надстроек </w:t>
            </w:r>
            <w:r>
              <w:rPr>
                <w:i/>
                <w:sz w:val="24"/>
              </w:rPr>
              <w:t>Office</w:t>
            </w:r>
            <w:r>
              <w:rPr>
                <w:sz w:val="24"/>
              </w:rPr>
              <w:t xml:space="preserve"> (1100, 1120):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>, политика конфиде</w:t>
            </w:r>
            <w:r>
              <w:rPr>
                <w:sz w:val="24"/>
              </w:rPr>
              <w:t>нциальности, условия использования, согласие на обработку данных, запрет излишних разрешений</w:t>
            </w:r>
          </w:p>
        </w:tc>
      </w:tr>
      <w:tr w:rsidR="000A2396" w14:paraId="583F6373" w14:textId="77777777" w:rsidTr="000A2396">
        <w:trPr>
          <w:cantSplit/>
          <w:jc w:val="center"/>
        </w:trPr>
        <w:tc>
          <w:tcPr>
            <w:tcW w:w="1781" w:type="dxa"/>
            <w:vAlign w:val="center"/>
          </w:tcPr>
          <w:p w14:paraId="17EE01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Сертификация и сроки</w:t>
            </w:r>
          </w:p>
        </w:tc>
        <w:tc>
          <w:tcPr>
            <w:tcW w:w="3752" w:type="dxa"/>
            <w:vAlign w:val="center"/>
          </w:tcPr>
          <w:p w14:paraId="20BCA4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автоматическая проверка занимает до 30 минут, затем ручная сертификация (содержание, техническая проверка, критерии издателя), предпросмотр и выпуск; при отказе приходит отчет и можно подать повторно</w:t>
            </w:r>
          </w:p>
        </w:tc>
        <w:tc>
          <w:tcPr>
            <w:tcW w:w="3821" w:type="dxa"/>
            <w:vAlign w:val="center"/>
          </w:tcPr>
          <w:p w14:paraId="7FF43F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3 ПЗ1 (проверка до четырех недель) приемлемо; </w:t>
            </w:r>
            <w:r>
              <w:rPr>
                <w:sz w:val="24"/>
              </w:rPr>
              <w:t xml:space="preserve">план резервирует время на повторные подачи, риск </w:t>
            </w: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карты рисков</w:t>
            </w:r>
          </w:p>
        </w:tc>
      </w:tr>
      <w:tr w:rsidR="000A2396" w14:paraId="4BC45F55" w14:textId="77777777" w:rsidTr="000A2396">
        <w:trPr>
          <w:cantSplit/>
          <w:jc w:val="center"/>
        </w:trPr>
        <w:tc>
          <w:tcPr>
            <w:tcW w:w="1781" w:type="dxa"/>
            <w:vAlign w:val="center"/>
          </w:tcPr>
          <w:p w14:paraId="12D708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Хостинг</w:t>
            </w:r>
          </w:p>
        </w:tc>
        <w:tc>
          <w:tcPr>
            <w:tcW w:w="3752" w:type="dxa"/>
            <w:vAlign w:val="center"/>
          </w:tcPr>
          <w:p w14:paraId="5E6AE2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ПЗ1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 xml:space="preserve">); требование «преимущественно на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» (политика 1000.1) относится к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-предложениям, продаваемым через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3821" w:type="dxa"/>
            <w:vAlign w:val="center"/>
          </w:tcPr>
          <w:p w14:paraId="4578F1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публикации </w:t>
            </w:r>
            <w:r>
              <w:rPr>
                <w:sz w:val="24"/>
              </w:rPr>
              <w:t xml:space="preserve">только надстройки требование не применяется; продажа </w:t>
            </w:r>
            <w:r>
              <w:rPr>
                <w:i/>
                <w:sz w:val="24"/>
              </w:rPr>
              <w:t>SaaS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потребовала бы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 и входа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Entra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ID</w:t>
            </w:r>
            <w:r>
              <w:rPr>
                <w:sz w:val="24"/>
              </w:rPr>
              <w:t xml:space="preserve"> и в проект не входит</w:t>
            </w:r>
          </w:p>
        </w:tc>
      </w:tr>
      <w:tr w:rsidR="000A2396" w14:paraId="740B24AC" w14:textId="77777777" w:rsidTr="000A2396">
        <w:trPr>
          <w:cantSplit/>
          <w:jc w:val="center"/>
        </w:trPr>
        <w:tc>
          <w:tcPr>
            <w:tcW w:w="1781" w:type="dxa"/>
            <w:vAlign w:val="center"/>
          </w:tcPr>
          <w:p w14:paraId="478A11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Комиссия</w:t>
            </w:r>
          </w:p>
        </w:tc>
        <w:tc>
          <w:tcPr>
            <w:tcW w:w="3752" w:type="dxa"/>
            <w:vAlign w:val="center"/>
          </w:tcPr>
          <w:p w14:paraId="16BC08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3 % стандартной платы при продаже через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3821" w:type="dxa"/>
            <w:vAlign w:val="center"/>
          </w:tcPr>
          <w:p w14:paraId="469F9B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 оплате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 комиссия </w:t>
            </w:r>
            <w:r>
              <w:rPr>
                <w:i/>
                <w:sz w:val="24"/>
              </w:rPr>
              <w:t>Ap</w:t>
            </w:r>
            <w:r>
              <w:rPr>
                <w:i/>
                <w:sz w:val="24"/>
              </w:rPr>
              <w:t>pSource</w:t>
            </w:r>
            <w:r>
              <w:rPr>
                <w:sz w:val="24"/>
              </w:rPr>
              <w:t xml:space="preserve"> не возникает; 3 % в ЛР2-3 принято как верхняя оценка (допущение Д-14)</w:t>
            </w:r>
          </w:p>
        </w:tc>
      </w:tr>
      <w:tr w:rsidR="000A2396" w14:paraId="15602050" w14:textId="77777777" w:rsidTr="000A2396">
        <w:trPr>
          <w:cantSplit/>
          <w:jc w:val="center"/>
        </w:trPr>
        <w:tc>
          <w:tcPr>
            <w:tcW w:w="1781" w:type="dxa"/>
            <w:vAlign w:val="center"/>
          </w:tcPr>
          <w:p w14:paraId="6A8ABF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3752" w:type="dxa"/>
            <w:vAlign w:val="center"/>
          </w:tcPr>
          <w:p w14:paraId="67D293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политики требуют </w:t>
            </w:r>
            <w:r>
              <w:rPr>
                <w:i/>
                <w:sz w:val="24"/>
              </w:rPr>
              <w:t>HTTPS</w:t>
            </w:r>
            <w:r>
              <w:rPr>
                <w:sz w:val="24"/>
              </w:rPr>
              <w:t xml:space="preserve">, политику конфиденциальности и условия использования; сертификат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или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для публикации не нужен</w:t>
            </w:r>
          </w:p>
        </w:tc>
        <w:tc>
          <w:tcPr>
            <w:tcW w:w="3821" w:type="dxa"/>
            <w:vAlign w:val="center"/>
          </w:tcPr>
          <w:p w14:paraId="1468D9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исключены из объема </w:t>
            </w:r>
            <w:r>
              <w:rPr>
                <w:sz w:val="24"/>
              </w:rPr>
              <w:t xml:space="preserve">и бюджета проекта (ПЗ1, раздел 2.2 и бюджет); доверие обеспечивают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соглашение об обработке данных, </w:t>
            </w:r>
            <w:r>
              <w:rPr>
                <w:i/>
                <w:sz w:val="24"/>
              </w:rPr>
              <w:t>OWASP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Top</w:t>
            </w:r>
            <w:r>
              <w:rPr>
                <w:sz w:val="24"/>
              </w:rPr>
              <w:t xml:space="preserve"> 10 и доказательство вывода движком</w:t>
            </w:r>
          </w:p>
        </w:tc>
      </w:tr>
      <w:tr w:rsidR="000A2396" w14:paraId="0D5C9A4D" w14:textId="77777777" w:rsidTr="000A2396">
        <w:trPr>
          <w:cantSplit/>
          <w:jc w:val="center"/>
        </w:trPr>
        <w:tc>
          <w:tcPr>
            <w:tcW w:w="1781" w:type="dxa"/>
            <w:vAlign w:val="center"/>
          </w:tcPr>
          <w:p w14:paraId="23C460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3752" w:type="dxa"/>
            <w:vAlign w:val="center"/>
          </w:tcPr>
          <w:p w14:paraId="3FC253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транзакционных тарифов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допускает пробный период 1-180 дней</w:t>
            </w:r>
          </w:p>
        </w:tc>
        <w:tc>
          <w:tcPr>
            <w:tcW w:w="3821" w:type="dxa"/>
            <w:vAlign w:val="center"/>
          </w:tcPr>
          <w:p w14:paraId="1D136D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бесплатный старт обеспечивается тарифом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, что совпадает с зоной дифференциации ЛР5</w:t>
            </w:r>
          </w:p>
        </w:tc>
      </w:tr>
    </w:tbl>
    <w:p w14:paraId="3498246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Для публикации надстройки достаточно требований политик </w:t>
      </w:r>
      <w:r>
        <w:rPr>
          <w:i/>
          <w:sz w:val="28"/>
        </w:rPr>
        <w:t>Office</w:t>
      </w:r>
      <w:r>
        <w:rPr>
          <w:sz w:val="28"/>
        </w:rPr>
        <w:t xml:space="preserve">, и они согласуются с планом ПЗ1: оплата идет через </w:t>
      </w:r>
      <w:r>
        <w:rPr>
          <w:i/>
          <w:sz w:val="28"/>
        </w:rPr>
        <w:t>Stripe</w:t>
      </w:r>
      <w:r>
        <w:rPr>
          <w:sz w:val="28"/>
        </w:rPr>
        <w:t xml:space="preserve">, облако находится в ЕС, </w:t>
      </w:r>
      <w:r>
        <w:rPr>
          <w:i/>
          <w:sz w:val="28"/>
        </w:rPr>
        <w:t>SOC</w:t>
      </w:r>
      <w:r>
        <w:rPr>
          <w:sz w:val="28"/>
        </w:rPr>
        <w:t xml:space="preserve"> 2 не требуется. Главный риск публикации - срок и замечания ручной проверки (</w:t>
      </w:r>
      <w:r>
        <w:rPr>
          <w:i/>
          <w:sz w:val="28"/>
        </w:rPr>
        <w:t>R14</w:t>
      </w:r>
      <w:r>
        <w:rPr>
          <w:sz w:val="28"/>
        </w:rPr>
        <w:t>).</w:t>
      </w:r>
    </w:p>
    <w:p w14:paraId="4BBA937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Сертификация </w:t>
      </w:r>
      <w:r>
        <w:rPr>
          <w:i/>
          <w:sz w:val="28"/>
        </w:rPr>
        <w:t>SOC</w:t>
      </w:r>
      <w:r>
        <w:rPr>
          <w:sz w:val="28"/>
        </w:rPr>
        <w:t xml:space="preserve"> 2 исключена из объема и бюджета проекта (ПЗ1), но корпоративные конкуренты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ею располагают, по</w:t>
      </w:r>
      <w:r>
        <w:rPr>
          <w:sz w:val="28"/>
        </w:rPr>
        <w:t xml:space="preserve">этому для решения о развитии после 30.09.2027 приведены ориентиры сроков и стоимости по открытым обзорам рынка 2026 года [12], [13]. Пересчет в </w:t>
      </w:r>
      <w:r>
        <w:rPr>
          <w:i/>
          <w:sz w:val="28"/>
        </w:rPr>
        <w:t>BYN</w:t>
      </w:r>
      <w:r>
        <w:rPr>
          <w:sz w:val="28"/>
        </w:rPr>
        <w:t xml:space="preserve"> выполнен по курсу НБРБ 3,0051 </w:t>
      </w:r>
      <w:r>
        <w:rPr>
          <w:i/>
          <w:sz w:val="28"/>
        </w:rPr>
        <w:t>BYN</w:t>
      </w:r>
      <w:r>
        <w:rPr>
          <w:sz w:val="28"/>
        </w:rPr>
        <w:t xml:space="preserve"> за 1 </w:t>
      </w:r>
      <w:r>
        <w:rPr>
          <w:i/>
          <w:sz w:val="28"/>
        </w:rPr>
        <w:t>USD</w:t>
      </w:r>
      <w:r>
        <w:rPr>
          <w:sz w:val="28"/>
        </w:rPr>
        <w:t xml:space="preserve"> (03.10.2026).</w:t>
      </w:r>
    </w:p>
    <w:p w14:paraId="4FB7E73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28 представлено: ориентиры сроков и стоим</w:t>
      </w:r>
      <w:r>
        <w:rPr>
          <w:sz w:val="28"/>
        </w:rPr>
        <w:t xml:space="preserve">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проекта.</w:t>
      </w:r>
    </w:p>
    <w:p w14:paraId="5D2EF30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28 – Ориентиры сроков и стоимости </w:t>
      </w:r>
      <w:r>
        <w:rPr>
          <w:i/>
          <w:sz w:val="28"/>
        </w:rPr>
        <w:t>SOC</w:t>
      </w:r>
      <w:r>
        <w:rPr>
          <w:sz w:val="28"/>
        </w:rPr>
        <w:t xml:space="preserve"> 2 для решения после завершения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16"/>
        <w:gridCol w:w="1452"/>
        <w:gridCol w:w="3187"/>
      </w:tblGrid>
      <w:tr w:rsidR="000A2396" w14:paraId="2B932304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15" w:type="dxa"/>
            <w:vAlign w:val="center"/>
          </w:tcPr>
          <w:p w14:paraId="6D2EA5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452" w:type="dxa"/>
            <w:vAlign w:val="center"/>
          </w:tcPr>
          <w:p w14:paraId="3189EB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</w:t>
            </w:r>
          </w:p>
        </w:tc>
        <w:tc>
          <w:tcPr>
            <w:tcW w:w="3187" w:type="dxa"/>
            <w:vAlign w:val="center"/>
          </w:tcPr>
          <w:p w14:paraId="1311C3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Type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II</w:t>
            </w:r>
          </w:p>
        </w:tc>
      </w:tr>
      <w:tr w:rsidR="000A2396" w14:paraId="2729D93E" w14:textId="77777777" w:rsidTr="000A2396">
        <w:trPr>
          <w:cantSplit/>
          <w:jc w:val="center"/>
        </w:trPr>
        <w:tc>
          <w:tcPr>
            <w:tcW w:w="4715" w:type="dxa"/>
            <w:vAlign w:val="center"/>
          </w:tcPr>
          <w:p w14:paraId="46B319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Плата аудитору,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5FE0AE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8 000-25 000</w:t>
            </w:r>
          </w:p>
        </w:tc>
        <w:tc>
          <w:tcPr>
            <w:tcW w:w="3187" w:type="dxa"/>
            <w:vAlign w:val="center"/>
          </w:tcPr>
          <w:p w14:paraId="4985A5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</w:tr>
      <w:tr w:rsidR="000A2396" w14:paraId="555921F0" w14:textId="77777777" w:rsidTr="000A2396">
        <w:trPr>
          <w:cantSplit/>
          <w:jc w:val="center"/>
        </w:trPr>
        <w:tc>
          <w:tcPr>
            <w:tcW w:w="4715" w:type="dxa"/>
            <w:vAlign w:val="center"/>
          </w:tcPr>
          <w:p w14:paraId="0B7FE1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Первый год полностью (аудит, платформа соответствия, тест на проникновение, время команды), </w:t>
            </w:r>
            <w:r>
              <w:rPr>
                <w:i/>
                <w:sz w:val="24"/>
              </w:rPr>
              <w:t>USD</w:t>
            </w:r>
          </w:p>
        </w:tc>
        <w:tc>
          <w:tcPr>
            <w:tcW w:w="1452" w:type="dxa"/>
            <w:vAlign w:val="center"/>
          </w:tcPr>
          <w:p w14:paraId="43FC1F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15 000-40 000</w:t>
            </w:r>
          </w:p>
        </w:tc>
        <w:tc>
          <w:tcPr>
            <w:tcW w:w="3187" w:type="dxa"/>
            <w:vAlign w:val="center"/>
          </w:tcPr>
          <w:p w14:paraId="3A5476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30 000-80 000</w:t>
            </w:r>
          </w:p>
        </w:tc>
      </w:tr>
      <w:tr w:rsidR="000A2396" w14:paraId="1F6A877D" w14:textId="77777777" w:rsidTr="000A2396">
        <w:trPr>
          <w:cantSplit/>
          <w:jc w:val="center"/>
        </w:trPr>
        <w:tc>
          <w:tcPr>
            <w:tcW w:w="4715" w:type="dxa"/>
            <w:vAlign w:val="center"/>
          </w:tcPr>
          <w:p w14:paraId="5777C7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 же, 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2924FF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45 100-120 200</w:t>
            </w:r>
          </w:p>
        </w:tc>
        <w:tc>
          <w:tcPr>
            <w:tcW w:w="3187" w:type="dxa"/>
            <w:vAlign w:val="center"/>
          </w:tcPr>
          <w:p w14:paraId="0B7841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90 200-240 400</w:t>
            </w:r>
          </w:p>
        </w:tc>
      </w:tr>
      <w:tr w:rsidR="000A2396" w14:paraId="3E5571E7" w14:textId="77777777" w:rsidTr="000A2396">
        <w:trPr>
          <w:cantSplit/>
          <w:jc w:val="center"/>
        </w:trPr>
        <w:tc>
          <w:tcPr>
            <w:tcW w:w="4715" w:type="dxa"/>
            <w:vAlign w:val="center"/>
          </w:tcPr>
          <w:p w14:paraId="54DC9C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бюджета проекта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52" w:type="dxa"/>
            <w:vAlign w:val="center"/>
          </w:tcPr>
          <w:p w14:paraId="2E614F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9-23 %</w:t>
            </w:r>
          </w:p>
        </w:tc>
        <w:tc>
          <w:tcPr>
            <w:tcW w:w="3187" w:type="dxa"/>
            <w:vAlign w:val="center"/>
          </w:tcPr>
          <w:p w14:paraId="664349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17-46 %</w:t>
            </w:r>
          </w:p>
        </w:tc>
      </w:tr>
      <w:tr w:rsidR="000A2396" w14:paraId="702E98CE" w14:textId="77777777" w:rsidTr="000A2396">
        <w:trPr>
          <w:cantSplit/>
          <w:jc w:val="center"/>
        </w:trPr>
        <w:tc>
          <w:tcPr>
            <w:tcW w:w="4715" w:type="dxa"/>
            <w:vAlign w:val="center"/>
          </w:tcPr>
          <w:p w14:paraId="6EFF75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Срок от начала подготовки до отчета</w:t>
            </w:r>
          </w:p>
        </w:tc>
        <w:tc>
          <w:tcPr>
            <w:tcW w:w="1452" w:type="dxa"/>
            <w:vAlign w:val="center"/>
          </w:tcPr>
          <w:p w14:paraId="593933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3-5 месяцев</w:t>
            </w:r>
          </w:p>
        </w:tc>
        <w:tc>
          <w:tcPr>
            <w:tcW w:w="3187" w:type="dxa"/>
            <w:vAlign w:val="center"/>
          </w:tcPr>
          <w:p w14:paraId="027226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9-14 месяцев (наблюдение 3-12 месяцев)</w:t>
            </w:r>
          </w:p>
        </w:tc>
      </w:tr>
    </w:tbl>
    <w:p w14:paraId="46A9139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Затраты на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</w:t>
      </w:r>
      <w:r>
        <w:rPr>
          <w:sz w:val="28"/>
        </w:rPr>
        <w:t xml:space="preserve"> сопоставимы с 9-23 % бюджета проекта и в него не заложены, поэтому </w:t>
      </w:r>
      <w:r>
        <w:rPr>
          <w:i/>
          <w:sz w:val="28"/>
        </w:rPr>
        <w:t>SOC</w:t>
      </w:r>
      <w:r>
        <w:rPr>
          <w:sz w:val="28"/>
        </w:rPr>
        <w:t xml:space="preserve"> 2 планируется отдельным решением после 30.09.2027, когда появятся выручка и кор</w:t>
      </w:r>
      <w:r>
        <w:rPr>
          <w:sz w:val="28"/>
        </w:rPr>
        <w:t xml:space="preserve">поративные клиенты; до этого доверие обеспечивается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OWASP</w:t>
      </w:r>
      <w:r>
        <w:rPr>
          <w:sz w:val="28"/>
        </w:rPr>
        <w:t xml:space="preserve"> </w:t>
      </w:r>
      <w:r>
        <w:rPr>
          <w:i/>
          <w:sz w:val="28"/>
        </w:rPr>
        <w:t>Top</w:t>
      </w:r>
      <w:r>
        <w:rPr>
          <w:sz w:val="28"/>
        </w:rPr>
        <w:t xml:space="preserve"> 10 и доказательством вывода движком.</w:t>
      </w:r>
    </w:p>
    <w:p w14:paraId="5F618941" w14:textId="77777777" w:rsidR="000A2396" w:rsidRDefault="007E7498">
      <w:pPr>
        <w:pStyle w:val="2"/>
        <w:spacing w:before="360" w:after="360" w:line="360" w:lineRule="exact"/>
        <w:ind w:firstLine="709"/>
      </w:pPr>
      <w:bookmarkStart w:id="191" w:name="_21cff5e6573cc685eba2e5d01fbe1912356e1d7"/>
      <w:bookmarkStart w:id="192" w:name="_Toc242033072"/>
      <w:bookmarkEnd w:id="189"/>
      <w:r>
        <w:rPr>
          <w:b/>
          <w:sz w:val="28"/>
        </w:rPr>
        <w:t>Приложение Д (справочное) Скриншоты страниц конкурентов</w:t>
      </w:r>
      <w:bookmarkEnd w:id="192"/>
    </w:p>
    <w:p w14:paraId="3BDB770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Скриншоты сняты 03.10.2026 в </w:t>
      </w:r>
      <w:r>
        <w:rPr>
          <w:i/>
          <w:sz w:val="28"/>
        </w:rPr>
        <w:t>Chrome</w:t>
      </w:r>
      <w:r>
        <w:rPr>
          <w:sz w:val="28"/>
        </w:rPr>
        <w:t xml:space="preserve"> (первый экран страницы, баннеры </w:t>
      </w:r>
      <w:r>
        <w:rPr>
          <w:i/>
          <w:sz w:val="28"/>
        </w:rPr>
        <w:t>cookie</w:t>
      </w:r>
      <w:r>
        <w:rPr>
          <w:sz w:val="28"/>
        </w:rPr>
        <w:t xml:space="preserve"> скрыты или отклонены) и подтверждают данные ЛР4 и ЛР5 о ценах и позиционировании.</w:t>
      </w:r>
    </w:p>
    <w:p w14:paraId="6D7311E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17 показано: </w:t>
      </w:r>
      <w:r>
        <w:rPr>
          <w:i/>
          <w:sz w:val="28"/>
        </w:rPr>
        <w:t>PerfectXL</w:t>
      </w:r>
      <w:r>
        <w:rPr>
          <w:sz w:val="28"/>
        </w:rPr>
        <w:t>: главная страница.</w:t>
      </w:r>
    </w:p>
    <w:p w14:paraId="72829F22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616BD39" wp14:editId="116627C6">
            <wp:extent cx="5334000" cy="2375958"/>
            <wp:effectExtent l="0" t="0" r="0" b="0"/>
            <wp:docPr id="2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D:/TableMind_EB/.claude/worktrees/handoff-project-continuation-447426/ЛР6_ЦП_Канвас_сценарии_релизы/Скриншоты/comp_01_perfectxl_home.jpg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81FE1DA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17 – </w:t>
      </w:r>
      <w:r>
        <w:rPr>
          <w:i/>
          <w:sz w:val="28"/>
        </w:rPr>
        <w:t>PerfectXL</w:t>
      </w:r>
      <w:r>
        <w:rPr>
          <w:sz w:val="28"/>
        </w:rPr>
        <w:t>: главная страница</w:t>
      </w:r>
    </w:p>
    <w:p w14:paraId="1A281D79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PerfectXL</w:t>
      </w:r>
      <w:r>
        <w:rPr>
          <w:sz w:val="28"/>
        </w:rPr>
        <w:t xml:space="preserve"> построена вокруг наг</w:t>
      </w:r>
      <w:r>
        <w:rPr>
          <w:sz w:val="28"/>
        </w:rPr>
        <w:t>рады «</w:t>
      </w:r>
      <w:r>
        <w:rPr>
          <w:i/>
          <w:sz w:val="28"/>
        </w:rPr>
        <w:t>Best</w:t>
      </w:r>
      <w:r>
        <w:rPr>
          <w:sz w:val="28"/>
        </w:rPr>
        <w:t xml:space="preserve"> </w:t>
      </w:r>
      <w:r>
        <w:rPr>
          <w:i/>
          <w:sz w:val="28"/>
        </w:rPr>
        <w:t>Excel</w:t>
      </w:r>
      <w:r>
        <w:rPr>
          <w:sz w:val="28"/>
        </w:rPr>
        <w:t xml:space="preserve"> </w:t>
      </w:r>
      <w:r>
        <w:rPr>
          <w:i/>
          <w:sz w:val="28"/>
        </w:rPr>
        <w:t>Add-in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2026» и кнопки анонса; цен и пробного доступа на первом экране нет.</w:t>
      </w:r>
    </w:p>
    <w:p w14:paraId="0FFF640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18 показано: </w:t>
      </w:r>
      <w:r>
        <w:rPr>
          <w:i/>
          <w:sz w:val="28"/>
        </w:rPr>
        <w:t>PerfectXL</w:t>
      </w:r>
      <w:r>
        <w:rPr>
          <w:sz w:val="28"/>
        </w:rPr>
        <w:t>: страница цен.</w:t>
      </w:r>
    </w:p>
    <w:p w14:paraId="53AE304C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17109845" wp14:editId="72AE5186">
            <wp:extent cx="5334000" cy="2375958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D:/TableMind_EB/.claude/worktrees/handoff-project-continuation-447426/ЛР6_ЦП_Канвас_сценарии_релизы/Скриншоты/comp_02_perfectxl_pricing.jpg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7FAAD3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18 – </w:t>
      </w:r>
      <w:r>
        <w:rPr>
          <w:i/>
          <w:sz w:val="28"/>
        </w:rPr>
        <w:t>PerfectXL</w:t>
      </w:r>
      <w:r>
        <w:rPr>
          <w:sz w:val="28"/>
        </w:rPr>
        <w:t>: страница цен</w:t>
      </w:r>
    </w:p>
    <w:p w14:paraId="28C94AF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Страница показывает три пакета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Medium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, </w:t>
      </w:r>
      <w:r>
        <w:rPr>
          <w:i/>
          <w:sz w:val="28"/>
        </w:rPr>
        <w:t>Enterprise</w:t>
      </w:r>
      <w:r>
        <w:rPr>
          <w:sz w:val="28"/>
        </w:rPr>
        <w:t>) для разных размеров организаций; подтверждает, что цена раскрыта частично и сгруппирована по сегментам.</w:t>
      </w:r>
    </w:p>
    <w:p w14:paraId="4D4E28F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19 показано: </w:t>
      </w:r>
      <w:r>
        <w:rPr>
          <w:i/>
          <w:sz w:val="28"/>
        </w:rPr>
        <w:t>Shortcut</w:t>
      </w:r>
      <w:r>
        <w:rPr>
          <w:sz w:val="28"/>
        </w:rPr>
        <w:t>: страница цен.</w:t>
      </w:r>
    </w:p>
    <w:p w14:paraId="4A877FC0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47A864E" wp14:editId="0B7F254C">
            <wp:extent cx="5334000" cy="2375958"/>
            <wp:effectExtent l="0" t="0" r="0" b="0"/>
            <wp:docPr id="26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" name="Picture" descr="D:/TableMind_EB/.claude/worktrees/handoff-project-continuation-447426/ЛР6_ЦП_Канвас_сценарии_релизы/Скриншоты/comp_03_shortcut_pricing.jpg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B3CBCAB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19 – </w:t>
      </w:r>
      <w:r>
        <w:rPr>
          <w:i/>
          <w:sz w:val="28"/>
        </w:rPr>
        <w:t>Shortcut</w:t>
      </w:r>
      <w:r>
        <w:rPr>
          <w:sz w:val="28"/>
        </w:rPr>
        <w:t>: страница цен</w:t>
      </w:r>
    </w:p>
    <w:p w14:paraId="741ED6B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</w:t>
      </w:r>
      <w:r>
        <w:rPr>
          <w:i/>
          <w:sz w:val="28"/>
        </w:rPr>
        <w:t>Free</w:t>
      </w:r>
      <w:r>
        <w:rPr>
          <w:sz w:val="28"/>
        </w:rPr>
        <w:t xml:space="preserve"> за 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100 </w:t>
      </w:r>
      <w:r>
        <w:rPr>
          <w:i/>
          <w:sz w:val="28"/>
        </w:rPr>
        <w:t>USD</w:t>
      </w:r>
      <w:r>
        <w:rPr>
          <w:sz w:val="28"/>
        </w:rPr>
        <w:t xml:space="preserve">, </w:t>
      </w:r>
      <w:r>
        <w:rPr>
          <w:i/>
          <w:sz w:val="28"/>
        </w:rPr>
        <w:t>Teams</w:t>
      </w:r>
      <w:r>
        <w:rPr>
          <w:sz w:val="28"/>
        </w:rPr>
        <w:t xml:space="preserve"> 320 </w:t>
      </w:r>
      <w:r>
        <w:rPr>
          <w:i/>
          <w:sz w:val="28"/>
        </w:rPr>
        <w:t>USD</w:t>
      </w:r>
      <w:r>
        <w:rPr>
          <w:sz w:val="28"/>
        </w:rPr>
        <w:t xml:space="preserve"> плюс 100 </w:t>
      </w:r>
      <w:r>
        <w:rPr>
          <w:i/>
          <w:sz w:val="28"/>
        </w:rPr>
        <w:t>USD</w:t>
      </w:r>
      <w:r>
        <w:rPr>
          <w:sz w:val="28"/>
        </w:rPr>
        <w:t xml:space="preserve"> за место и </w:t>
      </w:r>
      <w:r>
        <w:rPr>
          <w:i/>
          <w:sz w:val="28"/>
        </w:rPr>
        <w:t>Enterprise</w:t>
      </w:r>
      <w:r>
        <w:rPr>
          <w:sz w:val="28"/>
        </w:rPr>
        <w:t xml:space="preserve"> по запросу со скидкой 20 % за год; это самая прозрачная лестница тарифов среди конкурентов.</w:t>
      </w:r>
    </w:p>
    <w:p w14:paraId="5E21231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20 показано: </w:t>
      </w:r>
      <w:r>
        <w:rPr>
          <w:i/>
          <w:sz w:val="28"/>
        </w:rPr>
        <w:t>Numerous.ai</w:t>
      </w:r>
      <w:r>
        <w:rPr>
          <w:sz w:val="28"/>
        </w:rPr>
        <w:t>: главная страница.</w:t>
      </w:r>
    </w:p>
    <w:p w14:paraId="384B40AE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7C6889D" wp14:editId="0673A4C3">
            <wp:extent cx="5334000" cy="2375958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D:/TableMind_EB/.claude/worktrees/handoff-project-continuation-447426/ЛР6_ЦП_Канвас_сценарии_релизы/Скриншоты/comp_04_numerous_home.jpg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9FD3691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20 – </w:t>
      </w:r>
      <w:r>
        <w:rPr>
          <w:i/>
          <w:sz w:val="28"/>
        </w:rPr>
        <w:t>Numerous.ai</w:t>
      </w:r>
      <w:r>
        <w:rPr>
          <w:sz w:val="28"/>
        </w:rPr>
        <w:t>: главная страница</w:t>
      </w:r>
    </w:p>
    <w:p w14:paraId="42232CF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Главная </w:t>
      </w:r>
      <w:r>
        <w:rPr>
          <w:i/>
          <w:sz w:val="28"/>
        </w:rPr>
        <w:t>Numerous.ai</w:t>
      </w:r>
      <w:r>
        <w:rPr>
          <w:sz w:val="28"/>
        </w:rPr>
        <w:t xml:space="preserve"> продает </w:t>
      </w:r>
      <w:r>
        <w:rPr>
          <w:sz w:val="28"/>
        </w:rPr>
        <w:t>массовое предложение «</w:t>
      </w:r>
      <w:r>
        <w:rPr>
          <w:i/>
          <w:sz w:val="28"/>
        </w:rPr>
        <w:t>AI</w:t>
      </w:r>
      <w:r>
        <w:rPr>
          <w:sz w:val="28"/>
        </w:rPr>
        <w:t xml:space="preserve"> в </w:t>
      </w:r>
      <w:r>
        <w:rPr>
          <w:i/>
          <w:sz w:val="28"/>
        </w:rPr>
        <w:t>Sheets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>» без разговора с продавцом; страница цен перенаправляет на главную, а условия пробного периода и оплаты описаны в тексте.</w:t>
      </w:r>
    </w:p>
    <w:p w14:paraId="5A810D3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21 показано: </w:t>
      </w:r>
      <w:r>
        <w:rPr>
          <w:i/>
          <w:sz w:val="28"/>
        </w:rPr>
        <w:t>Datarails</w:t>
      </w:r>
      <w:r>
        <w:rPr>
          <w:sz w:val="28"/>
        </w:rPr>
        <w:t>: страница цен.</w:t>
      </w:r>
    </w:p>
    <w:p w14:paraId="23E40E9B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1D848962" wp14:editId="00974574">
            <wp:extent cx="5334000" cy="2375958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D:/TableMind_EB/.claude/worktrees/handoff-project-continuation-447426/ЛР6_ЦП_Канвас_сценарии_релизы/Скриншоты/comp_05_datarails_pricing.jpg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F11292C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21 – </w:t>
      </w:r>
      <w:r>
        <w:rPr>
          <w:i/>
          <w:sz w:val="28"/>
        </w:rPr>
        <w:t>Datarails</w:t>
      </w:r>
      <w:r>
        <w:rPr>
          <w:sz w:val="28"/>
        </w:rPr>
        <w:t>: страница цен</w:t>
      </w:r>
    </w:p>
    <w:p w14:paraId="5065672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Три </w:t>
      </w:r>
      <w:r>
        <w:rPr>
          <w:sz w:val="28"/>
        </w:rPr>
        <w:t>тарифа (</w:t>
      </w:r>
      <w:r>
        <w:rPr>
          <w:i/>
          <w:sz w:val="28"/>
        </w:rPr>
        <w:t>Professional</w:t>
      </w:r>
      <w:r>
        <w:rPr>
          <w:sz w:val="28"/>
        </w:rPr>
        <w:t xml:space="preserve">, </w:t>
      </w:r>
      <w:r>
        <w:rPr>
          <w:i/>
          <w:sz w:val="28"/>
        </w:rPr>
        <w:t>Premium</w:t>
      </w:r>
      <w:r>
        <w:rPr>
          <w:sz w:val="28"/>
        </w:rPr>
        <w:t xml:space="preserve">, </w:t>
      </w:r>
      <w:r>
        <w:rPr>
          <w:i/>
          <w:sz w:val="28"/>
        </w:rPr>
        <w:t>Expert</w:t>
      </w:r>
      <w:r>
        <w:rPr>
          <w:sz w:val="28"/>
        </w:rPr>
        <w:t>) без сумм и кнопки «</w:t>
      </w:r>
      <w:r>
        <w:rPr>
          <w:i/>
          <w:sz w:val="28"/>
        </w:rPr>
        <w:t>Request</w:t>
      </w:r>
      <w:r>
        <w:rPr>
          <w:sz w:val="28"/>
        </w:rPr>
        <w:t xml:space="preserve"> </w:t>
      </w:r>
      <w:r>
        <w:rPr>
          <w:i/>
          <w:sz w:val="28"/>
        </w:rPr>
        <w:t>Quote</w:t>
      </w:r>
      <w:r>
        <w:rPr>
          <w:sz w:val="28"/>
        </w:rPr>
        <w:t>»; цена по запросу и ограничения по числу пользователей и интеграций подтверждают корпоративную модель продаж.</w:t>
      </w:r>
    </w:p>
    <w:p w14:paraId="5D335234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22 показано: </w:t>
      </w:r>
      <w:r>
        <w:rPr>
          <w:i/>
          <w:sz w:val="28"/>
        </w:rPr>
        <w:t>DataSnipper</w:t>
      </w:r>
      <w:r>
        <w:rPr>
          <w:sz w:val="28"/>
        </w:rPr>
        <w:t>: страница цен.</w:t>
      </w:r>
    </w:p>
    <w:p w14:paraId="14E58B94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4650263E" wp14:editId="0BD7EDB9">
            <wp:extent cx="5334000" cy="2375958"/>
            <wp:effectExtent l="0" t="0" r="0" b="0"/>
            <wp:docPr id="2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" name="Picture" descr="D:/TableMind_EB/.claude/worktrees/handoff-project-continuation-447426/ЛР6_ЦП_Канвас_сценарии_релизы/Скриншоты/comp_06_datasnipper_pricing.jpg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287BD1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22 – </w:t>
      </w:r>
      <w:r>
        <w:rPr>
          <w:i/>
          <w:sz w:val="28"/>
        </w:rPr>
        <w:t>DataSnipper</w:t>
      </w:r>
      <w:r>
        <w:rPr>
          <w:sz w:val="28"/>
        </w:rPr>
        <w:t>: страница цен</w:t>
      </w:r>
    </w:p>
    <w:p w14:paraId="3D22CC9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Тарифы </w:t>
      </w:r>
      <w:r>
        <w:rPr>
          <w:i/>
          <w:sz w:val="28"/>
        </w:rPr>
        <w:t>Start</w:t>
      </w:r>
      <w:r>
        <w:rPr>
          <w:sz w:val="28"/>
        </w:rPr>
        <w:t xml:space="preserve">, </w:t>
      </w:r>
      <w:r>
        <w:rPr>
          <w:i/>
          <w:sz w:val="28"/>
        </w:rPr>
        <w:t>Accelerate</w:t>
      </w:r>
      <w:r>
        <w:rPr>
          <w:sz w:val="28"/>
        </w:rPr>
        <w:t xml:space="preserve"> и </w:t>
      </w:r>
      <w:r>
        <w:rPr>
          <w:i/>
          <w:sz w:val="28"/>
        </w:rPr>
        <w:t>Elevate</w:t>
      </w:r>
      <w:r>
        <w:rPr>
          <w:sz w:val="28"/>
        </w:rPr>
        <w:t xml:space="preserve"> без сумм, вход через «</w:t>
      </w:r>
      <w:r>
        <w:rPr>
          <w:i/>
          <w:sz w:val="28"/>
        </w:rPr>
        <w:t>Book</w:t>
      </w:r>
      <w:r>
        <w:rPr>
          <w:sz w:val="28"/>
        </w:rPr>
        <w:t xml:space="preserve"> </w:t>
      </w:r>
      <w:r>
        <w:rPr>
          <w:i/>
          <w:sz w:val="28"/>
        </w:rPr>
        <w:t>Demo</w:t>
      </w:r>
      <w:r>
        <w:rPr>
          <w:sz w:val="28"/>
        </w:rPr>
        <w:t>» и «</w:t>
      </w:r>
      <w:r>
        <w:rPr>
          <w:i/>
          <w:sz w:val="28"/>
        </w:rPr>
        <w:t>Contact</w:t>
      </w:r>
      <w:r>
        <w:rPr>
          <w:sz w:val="28"/>
        </w:rPr>
        <w:t xml:space="preserve"> </w:t>
      </w:r>
      <w:r>
        <w:rPr>
          <w:i/>
          <w:sz w:val="28"/>
        </w:rPr>
        <w:t>sales</w:t>
      </w:r>
      <w:r>
        <w:rPr>
          <w:sz w:val="28"/>
        </w:rPr>
        <w:t xml:space="preserve">»; баннер </w:t>
      </w:r>
      <w:r>
        <w:rPr>
          <w:i/>
          <w:sz w:val="28"/>
        </w:rPr>
        <w:t>cookie</w:t>
      </w:r>
      <w:r>
        <w:rPr>
          <w:sz w:val="28"/>
        </w:rPr>
        <w:t xml:space="preserve"> был отклонен до снимка.</w:t>
      </w:r>
    </w:p>
    <w:p w14:paraId="7B101B5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23 показано: </w:t>
      </w:r>
      <w:r>
        <w:rPr>
          <w:i/>
          <w:sz w:val="28"/>
        </w:rPr>
        <w:t>Arixcel</w:t>
      </w:r>
      <w:r>
        <w:rPr>
          <w:sz w:val="28"/>
        </w:rPr>
        <w:t>: лицензирование.</w:t>
      </w:r>
    </w:p>
    <w:p w14:paraId="33F4D76E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75C77EF0" wp14:editId="015DA7E4">
            <wp:extent cx="5334000" cy="2375958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D:/TableMind_EB/.claude/worktrees/handoff-project-continuation-447426/ЛР6_ЦП_Канвас_сценарии_релизы/Скриншоты/comp_07_arixcel_pricing.jpg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F96B1B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23 – </w:t>
      </w:r>
      <w:r>
        <w:rPr>
          <w:i/>
          <w:sz w:val="28"/>
        </w:rPr>
        <w:t>Arixcel</w:t>
      </w:r>
      <w:r>
        <w:rPr>
          <w:sz w:val="28"/>
        </w:rPr>
        <w:t xml:space="preserve">: </w:t>
      </w:r>
      <w:r>
        <w:rPr>
          <w:sz w:val="28"/>
        </w:rPr>
        <w:t>лицензирование</w:t>
      </w:r>
    </w:p>
    <w:p w14:paraId="458EC3F9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Раздел цен показывает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 с примером расчета для 10 пользователей на 12 месяцев; правила активации ключей и администрирования лицензий говорят о нацеленности на корпоративных пользователей </w:t>
      </w:r>
      <w:r>
        <w:rPr>
          <w:i/>
          <w:sz w:val="28"/>
        </w:rPr>
        <w:t>Windows</w:t>
      </w:r>
      <w:r>
        <w:rPr>
          <w:sz w:val="28"/>
        </w:rPr>
        <w:t>.</w:t>
      </w:r>
    </w:p>
    <w:p w14:paraId="1101072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24 </w:t>
      </w:r>
      <w:r>
        <w:rPr>
          <w:sz w:val="28"/>
        </w:rPr>
        <w:t xml:space="preserve">показано: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цен.</w:t>
      </w:r>
    </w:p>
    <w:p w14:paraId="6F7BC831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0FE7C1F" wp14:editId="3DEC5DC5">
            <wp:extent cx="5334000" cy="2375958"/>
            <wp:effectExtent l="0" t="0" r="0" b="0"/>
            <wp:docPr id="27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7" name="Picture" descr="D:/TableMind_EB/.claude/worktrees/handoff-project-continuation-447426/ЛР6_ЦП_Канвас_сценарии_релизы/Скриншоты/comp_08_operis_oak_pricing.jpg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75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BBF104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24 –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>: страница цен</w:t>
      </w:r>
    </w:p>
    <w:p w14:paraId="171A11F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Страница показывает годовую подписку 311,66 </w:t>
      </w:r>
      <w:r>
        <w:rPr>
          <w:i/>
          <w:sz w:val="28"/>
        </w:rPr>
        <w:t>GBP</w:t>
      </w:r>
      <w:r>
        <w:rPr>
          <w:sz w:val="28"/>
        </w:rPr>
        <w:t xml:space="preserve"> плюс налог и более 30 инструментов в пакете; кнопка «</w:t>
      </w:r>
      <w:r>
        <w:rPr>
          <w:i/>
          <w:sz w:val="28"/>
        </w:rPr>
        <w:t>Buy</w:t>
      </w:r>
      <w:r>
        <w:rPr>
          <w:sz w:val="28"/>
        </w:rPr>
        <w:t xml:space="preserve"> </w:t>
      </w:r>
      <w:r>
        <w:rPr>
          <w:i/>
          <w:sz w:val="28"/>
        </w:rPr>
        <w:t>now</w:t>
      </w:r>
      <w:r>
        <w:rPr>
          <w:sz w:val="28"/>
        </w:rPr>
        <w:t xml:space="preserve">» говорит о продаже без консультанта, в отличие от услуг аудита моделей </w:t>
      </w:r>
      <w:r>
        <w:rPr>
          <w:i/>
          <w:sz w:val="28"/>
        </w:rPr>
        <w:t>Operis</w:t>
      </w:r>
      <w:r>
        <w:rPr>
          <w:sz w:val="28"/>
        </w:rPr>
        <w:t>.</w:t>
      </w:r>
    </w:p>
    <w:p w14:paraId="5E307078" w14:textId="77777777" w:rsidR="000A2396" w:rsidRDefault="007E7498">
      <w:pPr>
        <w:pStyle w:val="2"/>
        <w:spacing w:before="360" w:after="360" w:line="360" w:lineRule="exact"/>
        <w:ind w:firstLine="709"/>
      </w:pPr>
      <w:bookmarkStart w:id="193" w:name="_7da00fd39389f432d2985c0e7afeaaeeb00c2a9"/>
      <w:bookmarkStart w:id="194" w:name="_Toc242033073"/>
      <w:bookmarkEnd w:id="191"/>
      <w:r>
        <w:rPr>
          <w:b/>
          <w:sz w:val="28"/>
        </w:rPr>
        <w:t xml:space="preserve">Приложение Е (справочное) Расчет воронки </w:t>
      </w:r>
      <w:r>
        <w:rPr>
          <w:b/>
          <w:i/>
          <w:sz w:val="28"/>
        </w:rPr>
        <w:t>MVP</w:t>
      </w:r>
      <w:r>
        <w:rPr>
          <w:b/>
          <w:sz w:val="28"/>
        </w:rPr>
        <w:t xml:space="preserve"> по сценарию</w:t>
      </w:r>
      <w:bookmarkEnd w:id="194"/>
    </w:p>
    <w:p w14:paraId="0357A4D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Воронка с 01.04.2027 по 30.09.2027 рассчитана по параметрам базового сценария ЛР2-3: визит - регистрация 4 %, регистрация - активация 60 %, активация - платящий около 8 %, платежи с 01.06.202</w:t>
      </w:r>
      <w:r>
        <w:rPr>
          <w:sz w:val="28"/>
        </w:rPr>
        <w:t xml:space="preserve">7 (допущение Д-32; расчет воспроизводится скриптом из папки 00_Общее/Расчетные_показатели, </w:t>
      </w:r>
      <w:r>
        <w:rPr>
          <w:i/>
          <w:sz w:val="28"/>
        </w:rPr>
        <w:t>seed</w:t>
      </w:r>
      <w:r>
        <w:rPr>
          <w:sz w:val="28"/>
        </w:rPr>
        <w:t xml:space="preserve"> 20261004). Расчет показывает ожидаемую динамику конверсий и чувствительность целей проекта к разбросу параметров.</w:t>
      </w:r>
    </w:p>
    <w:p w14:paraId="545B2EC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29 представлено: расчетные показател</w:t>
      </w:r>
      <w:r>
        <w:rPr>
          <w:sz w:val="28"/>
        </w:rPr>
        <w:t>и воронки по месяцам.</w:t>
      </w:r>
    </w:p>
    <w:p w14:paraId="491F9437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29 – Расчетные показатели воронки по месяцам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98"/>
        <w:gridCol w:w="1369"/>
        <w:gridCol w:w="2510"/>
        <w:gridCol w:w="2053"/>
        <w:gridCol w:w="1825"/>
      </w:tblGrid>
      <w:tr w:rsidR="000A2396" w14:paraId="154E748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97" w:type="dxa"/>
            <w:vAlign w:val="center"/>
          </w:tcPr>
          <w:p w14:paraId="5B85D3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Месяц</w:t>
            </w:r>
          </w:p>
        </w:tc>
        <w:tc>
          <w:tcPr>
            <w:tcW w:w="1369" w:type="dxa"/>
            <w:vAlign w:val="center"/>
          </w:tcPr>
          <w:p w14:paraId="381866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Визиты</w:t>
            </w:r>
          </w:p>
        </w:tc>
        <w:tc>
          <w:tcPr>
            <w:tcW w:w="2510" w:type="dxa"/>
            <w:vAlign w:val="center"/>
          </w:tcPr>
          <w:p w14:paraId="1B3182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Регистрации</w:t>
            </w:r>
          </w:p>
        </w:tc>
        <w:tc>
          <w:tcPr>
            <w:tcW w:w="2053" w:type="dxa"/>
            <w:vAlign w:val="center"/>
          </w:tcPr>
          <w:p w14:paraId="556AC0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Активации</w:t>
            </w:r>
          </w:p>
        </w:tc>
        <w:tc>
          <w:tcPr>
            <w:tcW w:w="1825" w:type="dxa"/>
            <w:vAlign w:val="center"/>
          </w:tcPr>
          <w:p w14:paraId="7B7367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Платящие</w:t>
            </w:r>
          </w:p>
        </w:tc>
      </w:tr>
      <w:tr w:rsidR="000A2396" w14:paraId="3956E6A8" w14:textId="77777777" w:rsidTr="000A2396">
        <w:trPr>
          <w:cantSplit/>
          <w:jc w:val="center"/>
        </w:trPr>
        <w:tc>
          <w:tcPr>
            <w:tcW w:w="1597" w:type="dxa"/>
            <w:vAlign w:val="center"/>
          </w:tcPr>
          <w:p w14:paraId="7DD90F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2027-04</w:t>
            </w:r>
          </w:p>
        </w:tc>
        <w:tc>
          <w:tcPr>
            <w:tcW w:w="1369" w:type="dxa"/>
            <w:vAlign w:val="center"/>
          </w:tcPr>
          <w:p w14:paraId="0B29CF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1 584</w:t>
            </w:r>
          </w:p>
        </w:tc>
        <w:tc>
          <w:tcPr>
            <w:tcW w:w="2510" w:type="dxa"/>
            <w:vAlign w:val="center"/>
          </w:tcPr>
          <w:p w14:paraId="5E1115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2053" w:type="dxa"/>
            <w:vAlign w:val="center"/>
          </w:tcPr>
          <w:p w14:paraId="506977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</w:t>
            </w:r>
          </w:p>
        </w:tc>
        <w:tc>
          <w:tcPr>
            <w:tcW w:w="1825" w:type="dxa"/>
            <w:vAlign w:val="center"/>
          </w:tcPr>
          <w:p w14:paraId="7907BF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0A2396" w14:paraId="6B2EAE90" w14:textId="77777777" w:rsidTr="000A2396">
        <w:trPr>
          <w:cantSplit/>
          <w:jc w:val="center"/>
        </w:trPr>
        <w:tc>
          <w:tcPr>
            <w:tcW w:w="1597" w:type="dxa"/>
            <w:vAlign w:val="center"/>
          </w:tcPr>
          <w:p w14:paraId="55DB8F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2027-05</w:t>
            </w:r>
          </w:p>
        </w:tc>
        <w:tc>
          <w:tcPr>
            <w:tcW w:w="1369" w:type="dxa"/>
            <w:vAlign w:val="center"/>
          </w:tcPr>
          <w:p w14:paraId="63108A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2 038</w:t>
            </w:r>
          </w:p>
        </w:tc>
        <w:tc>
          <w:tcPr>
            <w:tcW w:w="2510" w:type="dxa"/>
            <w:vAlign w:val="center"/>
          </w:tcPr>
          <w:p w14:paraId="0C9EA3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3CEA8C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102</w:t>
            </w:r>
          </w:p>
        </w:tc>
        <w:tc>
          <w:tcPr>
            <w:tcW w:w="1825" w:type="dxa"/>
            <w:vAlign w:val="center"/>
          </w:tcPr>
          <w:p w14:paraId="0D1EA1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</w:t>
            </w:r>
          </w:p>
        </w:tc>
      </w:tr>
      <w:tr w:rsidR="000A2396" w14:paraId="5029F81D" w14:textId="77777777" w:rsidTr="000A2396">
        <w:trPr>
          <w:cantSplit/>
          <w:jc w:val="center"/>
        </w:trPr>
        <w:tc>
          <w:tcPr>
            <w:tcW w:w="1597" w:type="dxa"/>
            <w:vAlign w:val="center"/>
          </w:tcPr>
          <w:p w14:paraId="78EBB6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2027-06</w:t>
            </w:r>
          </w:p>
        </w:tc>
        <w:tc>
          <w:tcPr>
            <w:tcW w:w="1369" w:type="dxa"/>
            <w:vAlign w:val="center"/>
          </w:tcPr>
          <w:p w14:paraId="05BCDE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2 454</w:t>
            </w:r>
          </w:p>
        </w:tc>
        <w:tc>
          <w:tcPr>
            <w:tcW w:w="2510" w:type="dxa"/>
            <w:vAlign w:val="center"/>
          </w:tcPr>
          <w:p w14:paraId="39B533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129</w:t>
            </w:r>
          </w:p>
        </w:tc>
        <w:tc>
          <w:tcPr>
            <w:tcW w:w="2053" w:type="dxa"/>
            <w:vAlign w:val="center"/>
          </w:tcPr>
          <w:p w14:paraId="779803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825" w:type="dxa"/>
            <w:vAlign w:val="center"/>
          </w:tcPr>
          <w:p w14:paraId="1DBF54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0A2396" w14:paraId="6ABE007E" w14:textId="77777777" w:rsidTr="000A2396">
        <w:trPr>
          <w:cantSplit/>
          <w:jc w:val="center"/>
        </w:trPr>
        <w:tc>
          <w:tcPr>
            <w:tcW w:w="1597" w:type="dxa"/>
            <w:vAlign w:val="center"/>
          </w:tcPr>
          <w:p w14:paraId="75205F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2027-07</w:t>
            </w:r>
          </w:p>
        </w:tc>
        <w:tc>
          <w:tcPr>
            <w:tcW w:w="1369" w:type="dxa"/>
            <w:vAlign w:val="center"/>
          </w:tcPr>
          <w:p w14:paraId="75FF91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3 592</w:t>
            </w:r>
          </w:p>
        </w:tc>
        <w:tc>
          <w:tcPr>
            <w:tcW w:w="2510" w:type="dxa"/>
            <w:vAlign w:val="center"/>
          </w:tcPr>
          <w:p w14:paraId="688EE1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212</w:t>
            </w:r>
          </w:p>
        </w:tc>
        <w:tc>
          <w:tcPr>
            <w:tcW w:w="2053" w:type="dxa"/>
            <w:vAlign w:val="center"/>
          </w:tcPr>
          <w:p w14:paraId="4C6938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119</w:t>
            </w:r>
          </w:p>
        </w:tc>
        <w:tc>
          <w:tcPr>
            <w:tcW w:w="1825" w:type="dxa"/>
            <w:vAlign w:val="center"/>
          </w:tcPr>
          <w:p w14:paraId="7BB506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A2396" w14:paraId="72534D31" w14:textId="77777777" w:rsidTr="000A2396">
        <w:trPr>
          <w:cantSplit/>
          <w:jc w:val="center"/>
        </w:trPr>
        <w:tc>
          <w:tcPr>
            <w:tcW w:w="1597" w:type="dxa"/>
            <w:vAlign w:val="center"/>
          </w:tcPr>
          <w:p w14:paraId="1625DE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2027-08</w:t>
            </w:r>
          </w:p>
        </w:tc>
        <w:tc>
          <w:tcPr>
            <w:tcW w:w="1369" w:type="dxa"/>
            <w:vAlign w:val="center"/>
          </w:tcPr>
          <w:p w14:paraId="45E80A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3 539</w:t>
            </w:r>
          </w:p>
        </w:tc>
        <w:tc>
          <w:tcPr>
            <w:tcW w:w="2510" w:type="dxa"/>
            <w:vAlign w:val="center"/>
          </w:tcPr>
          <w:p w14:paraId="71EE00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175</w:t>
            </w:r>
          </w:p>
        </w:tc>
        <w:tc>
          <w:tcPr>
            <w:tcW w:w="2053" w:type="dxa"/>
            <w:vAlign w:val="center"/>
          </w:tcPr>
          <w:p w14:paraId="52976D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117</w:t>
            </w:r>
          </w:p>
        </w:tc>
        <w:tc>
          <w:tcPr>
            <w:tcW w:w="1825" w:type="dxa"/>
            <w:vAlign w:val="center"/>
          </w:tcPr>
          <w:p w14:paraId="164BBB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</w:tr>
      <w:tr w:rsidR="000A2396" w14:paraId="03AA7B51" w14:textId="77777777" w:rsidTr="000A2396">
        <w:trPr>
          <w:cantSplit/>
          <w:jc w:val="center"/>
        </w:trPr>
        <w:tc>
          <w:tcPr>
            <w:tcW w:w="1597" w:type="dxa"/>
            <w:vAlign w:val="center"/>
          </w:tcPr>
          <w:p w14:paraId="00C533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2027-09</w:t>
            </w:r>
          </w:p>
        </w:tc>
        <w:tc>
          <w:tcPr>
            <w:tcW w:w="1369" w:type="dxa"/>
            <w:vAlign w:val="center"/>
          </w:tcPr>
          <w:p w14:paraId="2854D8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5 691</w:t>
            </w:r>
          </w:p>
        </w:tc>
        <w:tc>
          <w:tcPr>
            <w:tcW w:w="2510" w:type="dxa"/>
            <w:vAlign w:val="center"/>
          </w:tcPr>
          <w:p w14:paraId="59F1CA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309</w:t>
            </w:r>
          </w:p>
        </w:tc>
        <w:tc>
          <w:tcPr>
            <w:tcW w:w="2053" w:type="dxa"/>
            <w:vAlign w:val="center"/>
          </w:tcPr>
          <w:p w14:paraId="2BF69E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172</w:t>
            </w:r>
          </w:p>
        </w:tc>
        <w:tc>
          <w:tcPr>
            <w:tcW w:w="1825" w:type="dxa"/>
            <w:vAlign w:val="center"/>
          </w:tcPr>
          <w:p w14:paraId="2F1CEC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0A2396" w14:paraId="6011DDED" w14:textId="77777777" w:rsidTr="000A2396">
        <w:trPr>
          <w:cantSplit/>
          <w:jc w:val="center"/>
        </w:trPr>
        <w:tc>
          <w:tcPr>
            <w:tcW w:w="1597" w:type="dxa"/>
            <w:vAlign w:val="center"/>
          </w:tcPr>
          <w:p w14:paraId="3E4993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</w:t>
            </w:r>
          </w:p>
        </w:tc>
        <w:tc>
          <w:tcPr>
            <w:tcW w:w="1369" w:type="dxa"/>
            <w:vAlign w:val="center"/>
          </w:tcPr>
          <w:p w14:paraId="27AB09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18 898</w:t>
            </w:r>
          </w:p>
        </w:tc>
        <w:tc>
          <w:tcPr>
            <w:tcW w:w="2510" w:type="dxa"/>
            <w:vAlign w:val="center"/>
          </w:tcPr>
          <w:p w14:paraId="678C18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1 066</w:t>
            </w:r>
          </w:p>
        </w:tc>
        <w:tc>
          <w:tcPr>
            <w:tcW w:w="2053" w:type="dxa"/>
            <w:vAlign w:val="center"/>
          </w:tcPr>
          <w:p w14:paraId="049305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614</w:t>
            </w:r>
          </w:p>
        </w:tc>
        <w:tc>
          <w:tcPr>
            <w:tcW w:w="1825" w:type="dxa"/>
            <w:vAlign w:val="center"/>
          </w:tcPr>
          <w:p w14:paraId="1752D7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34</w:t>
            </w:r>
          </w:p>
        </w:tc>
      </w:tr>
    </w:tbl>
    <w:p w14:paraId="287BA7C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За шесть месяцев расчет дает 1 066 регистраций и 34 платящих; итоговые конверсии: визит - регистрация 5,6 %, регистрация - платящий 4,1 %. Цель 300 регистраций достигнута, цель 50 платящих не </w:t>
      </w:r>
      <w:r>
        <w:rPr>
          <w:sz w:val="28"/>
        </w:rPr>
        <w:t>достигнута.</w:t>
      </w:r>
    </w:p>
    <w:p w14:paraId="2ADFB57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30 представлено: разброс итогов при неопределенности конверсий (500 повторов).</w:t>
      </w:r>
    </w:p>
    <w:p w14:paraId="63405C1B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30 – Разброс итогов при неопределенности конверсий (500 повторов)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77"/>
        <w:gridCol w:w="1787"/>
        <w:gridCol w:w="1115"/>
        <w:gridCol w:w="1787"/>
        <w:gridCol w:w="2389"/>
      </w:tblGrid>
      <w:tr w:rsidR="000A2396" w14:paraId="5E17212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76" w:type="dxa"/>
            <w:vAlign w:val="center"/>
          </w:tcPr>
          <w:p w14:paraId="371A70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87" w:type="dxa"/>
            <w:vAlign w:val="center"/>
          </w:tcPr>
          <w:p w14:paraId="0C5B69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10-й перцентиль</w:t>
            </w:r>
          </w:p>
        </w:tc>
        <w:tc>
          <w:tcPr>
            <w:tcW w:w="1115" w:type="dxa"/>
            <w:vAlign w:val="center"/>
          </w:tcPr>
          <w:p w14:paraId="29F2A1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Медиана</w:t>
            </w:r>
          </w:p>
        </w:tc>
        <w:tc>
          <w:tcPr>
            <w:tcW w:w="1787" w:type="dxa"/>
            <w:vAlign w:val="center"/>
          </w:tcPr>
          <w:p w14:paraId="5C1D97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90-й перцентиль</w:t>
            </w:r>
          </w:p>
        </w:tc>
        <w:tc>
          <w:tcPr>
            <w:tcW w:w="2389" w:type="dxa"/>
            <w:vAlign w:val="center"/>
          </w:tcPr>
          <w:p w14:paraId="76455D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Вероятность достичь цели</w:t>
            </w:r>
          </w:p>
        </w:tc>
      </w:tr>
      <w:tr w:rsidR="000A2396" w14:paraId="340BF6DF" w14:textId="77777777" w:rsidTr="000A2396">
        <w:trPr>
          <w:cantSplit/>
          <w:jc w:val="center"/>
        </w:trPr>
        <w:tc>
          <w:tcPr>
            <w:tcW w:w="2276" w:type="dxa"/>
            <w:vAlign w:val="center"/>
          </w:tcPr>
          <w:p w14:paraId="385F21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Регистрации (цель 300)</w:t>
            </w:r>
          </w:p>
        </w:tc>
        <w:tc>
          <w:tcPr>
            <w:tcW w:w="1787" w:type="dxa"/>
            <w:vAlign w:val="center"/>
          </w:tcPr>
          <w:p w14:paraId="348B26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437</w:t>
            </w:r>
          </w:p>
        </w:tc>
        <w:tc>
          <w:tcPr>
            <w:tcW w:w="1115" w:type="dxa"/>
            <w:vAlign w:val="center"/>
          </w:tcPr>
          <w:p w14:paraId="5940D6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744</w:t>
            </w:r>
          </w:p>
        </w:tc>
        <w:tc>
          <w:tcPr>
            <w:tcW w:w="1787" w:type="dxa"/>
            <w:vAlign w:val="center"/>
          </w:tcPr>
          <w:p w14:paraId="276A77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1 107</w:t>
            </w:r>
          </w:p>
        </w:tc>
        <w:tc>
          <w:tcPr>
            <w:tcW w:w="2389" w:type="dxa"/>
            <w:vAlign w:val="center"/>
          </w:tcPr>
          <w:p w14:paraId="3A6447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98 %</w:t>
            </w:r>
          </w:p>
        </w:tc>
      </w:tr>
      <w:tr w:rsidR="000A2396" w14:paraId="6A3A285E" w14:textId="77777777" w:rsidTr="000A2396">
        <w:trPr>
          <w:cantSplit/>
          <w:jc w:val="center"/>
        </w:trPr>
        <w:tc>
          <w:tcPr>
            <w:tcW w:w="2276" w:type="dxa"/>
            <w:vAlign w:val="center"/>
          </w:tcPr>
          <w:p w14:paraId="4A0A9B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Платящие (цель 50)</w:t>
            </w:r>
          </w:p>
        </w:tc>
        <w:tc>
          <w:tcPr>
            <w:tcW w:w="1787" w:type="dxa"/>
            <w:vAlign w:val="center"/>
          </w:tcPr>
          <w:p w14:paraId="13F124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1115" w:type="dxa"/>
            <w:vAlign w:val="center"/>
          </w:tcPr>
          <w:p w14:paraId="25012B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23</w:t>
            </w:r>
          </w:p>
        </w:tc>
        <w:tc>
          <w:tcPr>
            <w:tcW w:w="1787" w:type="dxa"/>
            <w:vAlign w:val="center"/>
          </w:tcPr>
          <w:p w14:paraId="38E2C5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2389" w:type="dxa"/>
            <w:vAlign w:val="center"/>
          </w:tcPr>
          <w:p w14:paraId="6EB329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15 %</w:t>
            </w:r>
          </w:p>
        </w:tc>
      </w:tr>
    </w:tbl>
    <w:p w14:paraId="542B7FC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по регистрациям достижима почти при любых разумных конверсиях (вероятность 98 %), а цель 50 платящих - лишь примерно в 15 % повторов. Это </w:t>
      </w:r>
      <w:r>
        <w:rPr>
          <w:sz w:val="28"/>
        </w:rPr>
        <w:t>согласуется с выводом ЛР2-3 и ЛР7: окно платной беты слишком узкое, нужны дополнительные каналы и ранний замер активации и оплаты.</w:t>
      </w:r>
    </w:p>
    <w:p w14:paraId="23D1E922" w14:textId="77777777" w:rsidR="000A2396" w:rsidRDefault="007E7498">
      <w:pPr>
        <w:pStyle w:val="2"/>
        <w:spacing w:before="360" w:after="360" w:line="360" w:lineRule="exact"/>
        <w:ind w:firstLine="709"/>
      </w:pPr>
      <w:bookmarkStart w:id="195" w:name="_062b9488b6d916f077f56b3352fd95c64049cbd"/>
      <w:bookmarkStart w:id="196" w:name="_Toc242033074"/>
      <w:bookmarkEnd w:id="193"/>
      <w:r>
        <w:rPr>
          <w:b/>
          <w:sz w:val="28"/>
        </w:rPr>
        <w:t>Приложение Ж (справочное) Итоговые паспорта и формы проектной документации</w:t>
      </w:r>
      <w:bookmarkEnd w:id="196"/>
    </w:p>
    <w:p w14:paraId="46E9902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итоговые формы, которых требу</w:t>
      </w:r>
      <w:r>
        <w:rPr>
          <w:sz w:val="28"/>
        </w:rPr>
        <w:t xml:space="preserve">ют методики цепочки 6.1-6.4: паспорта ценностного предложения, бизнес-модели, бизнес-логики и интерфейсных единиц, карта пути пользователя, реестр, карта состояний и контрольные листы. Таблицы взяты из рабочих книг </w:t>
      </w:r>
      <w:r>
        <w:rPr>
          <w:i/>
          <w:sz w:val="28"/>
        </w:rPr>
        <w:t>Excel</w:t>
      </w:r>
      <w:r>
        <w:rPr>
          <w:sz w:val="28"/>
        </w:rPr>
        <w:t xml:space="preserve"> и результатов работы; состав и числ</w:t>
      </w:r>
      <w:r>
        <w:rPr>
          <w:sz w:val="28"/>
        </w:rPr>
        <w:t>а совпадают с основными разделами отчета.</w:t>
      </w:r>
    </w:p>
    <w:p w14:paraId="094BD0A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31 представлено: паспорт ценностного предложения и цифрового товара.</w:t>
      </w:r>
    </w:p>
    <w:p w14:paraId="3C8F8DA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31 – Паспорт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76"/>
        <w:gridCol w:w="6379"/>
      </w:tblGrid>
      <w:tr w:rsidR="000A2396" w14:paraId="2D66582A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76" w:type="dxa"/>
            <w:vAlign w:val="center"/>
          </w:tcPr>
          <w:p w14:paraId="6A3904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378" w:type="dxa"/>
            <w:vAlign w:val="center"/>
          </w:tcPr>
          <w:p w14:paraId="286E60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A2396" w14:paraId="2B70D13F" w14:textId="77777777" w:rsidTr="000A2396">
        <w:trPr>
          <w:cantSplit/>
          <w:jc w:val="center"/>
        </w:trPr>
        <w:tc>
          <w:tcPr>
            <w:tcW w:w="2976" w:type="dxa"/>
            <w:vAlign w:val="center"/>
          </w:tcPr>
          <w:p w14:paraId="4A510D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 клиента</w:t>
            </w:r>
          </w:p>
        </w:tc>
        <w:tc>
          <w:tcPr>
            <w:tcW w:w="6378" w:type="dxa"/>
            <w:vAlign w:val="center"/>
          </w:tcPr>
          <w:p w14:paraId="228034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покупает и </w:t>
            </w:r>
            <w:r>
              <w:rPr>
                <w:sz w:val="24"/>
              </w:rPr>
              <w:t>использует финансовый аналитик (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) или консультант по управлению; на решение влияют руководитель и заказчик отчета; платит сам специалист (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>) или команда (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0A2396" w14:paraId="08B9E49D" w14:textId="77777777" w:rsidTr="000A2396">
        <w:trPr>
          <w:cantSplit/>
          <w:jc w:val="center"/>
        </w:trPr>
        <w:tc>
          <w:tcPr>
            <w:tcW w:w="2976" w:type="dxa"/>
            <w:vAlign w:val="center"/>
          </w:tcPr>
          <w:p w14:paraId="22182A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Опорная проблема</w:t>
            </w:r>
          </w:p>
        </w:tc>
        <w:tc>
          <w:tcPr>
            <w:tcW w:w="6378" w:type="dxa"/>
            <w:vAlign w:val="center"/>
          </w:tcPr>
          <w:p w14:paraId="143322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 скрытые ошибки в формулах (индекс 86) и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 xml:space="preserve"> невозможность подтве</w:t>
            </w:r>
            <w:r>
              <w:rPr>
                <w:sz w:val="24"/>
              </w:rPr>
              <w:t xml:space="preserve">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-помощника (80); последствие - неверные числа в модели, переданной заказчику, инвестору или аудитору</w:t>
            </w:r>
          </w:p>
        </w:tc>
      </w:tr>
      <w:tr w:rsidR="000A2396" w14:paraId="74D17332" w14:textId="77777777" w:rsidTr="000A2396">
        <w:trPr>
          <w:cantSplit/>
          <w:jc w:val="center"/>
        </w:trPr>
        <w:tc>
          <w:tcPr>
            <w:tcW w:w="2976" w:type="dxa"/>
            <w:vAlign w:val="center"/>
          </w:tcPr>
          <w:p w14:paraId="5E840F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378" w:type="dxa"/>
            <w:vAlign w:val="center"/>
          </w:tcPr>
          <w:p w14:paraId="0B55C7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краткое: 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вычислением; расширенное: клиент передает модель без риска неверных чисел, потому что каждая находка подтв</w:t>
            </w:r>
            <w:r>
              <w:rPr>
                <w:sz w:val="24"/>
              </w:rPr>
              <w:t xml:space="preserve">ерждена детерминированным движком, а не догадкой языковой модели, в отличие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-помощников, результат которых нужно проверять вручную, и от специализированных инструментов, которые стоят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и не доказывают вывод</w:t>
            </w:r>
          </w:p>
        </w:tc>
      </w:tr>
      <w:tr w:rsidR="000A2396" w14:paraId="6DED00B6" w14:textId="77777777" w:rsidTr="000A2396">
        <w:trPr>
          <w:cantSplit/>
          <w:jc w:val="center"/>
        </w:trPr>
        <w:tc>
          <w:tcPr>
            <w:tcW w:w="2976" w:type="dxa"/>
            <w:vAlign w:val="center"/>
          </w:tcPr>
          <w:p w14:paraId="223D3F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378" w:type="dxa"/>
            <w:vAlign w:val="center"/>
          </w:tcPr>
          <w:p w14:paraId="22A6A3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релиз); состав: загрузка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>, поиск ошибок, карточка находки, отчет аудита, учетная запись, политика данных</w:t>
            </w:r>
          </w:p>
        </w:tc>
      </w:tr>
      <w:tr w:rsidR="000A2396" w14:paraId="163A8C98" w14:textId="77777777" w:rsidTr="000A2396">
        <w:trPr>
          <w:cantSplit/>
          <w:jc w:val="center"/>
        </w:trPr>
        <w:tc>
          <w:tcPr>
            <w:tcW w:w="2976" w:type="dxa"/>
            <w:vAlign w:val="center"/>
          </w:tcPr>
          <w:p w14:paraId="384138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Носители ценности</w:t>
            </w:r>
          </w:p>
        </w:tc>
        <w:tc>
          <w:tcPr>
            <w:tcW w:w="6378" w:type="dxa"/>
            <w:vAlign w:val="center"/>
          </w:tcPr>
          <w:p w14:paraId="3933E0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движок проверки с доказательством, карточка находки, о</w:t>
            </w:r>
            <w:r>
              <w:rPr>
                <w:sz w:val="24"/>
              </w:rPr>
              <w:t>тчет с перечнем находок и ссылками на ячейки, база правил и инвариантов</w:t>
            </w:r>
          </w:p>
        </w:tc>
      </w:tr>
      <w:tr w:rsidR="000A2396" w14:paraId="2EB098F1" w14:textId="77777777" w:rsidTr="000A2396">
        <w:trPr>
          <w:cantSplit/>
          <w:jc w:val="center"/>
        </w:trPr>
        <w:tc>
          <w:tcPr>
            <w:tcW w:w="2976" w:type="dxa"/>
            <w:vAlign w:val="center"/>
          </w:tcPr>
          <w:p w14:paraId="5F3051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  <w:tc>
          <w:tcPr>
            <w:tcW w:w="6378" w:type="dxa"/>
            <w:vAlign w:val="center"/>
          </w:tcPr>
          <w:p w14:paraId="5BA046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(7 из 7 конкурентов); поиск ошибок, безопасность и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пробный доступ (по 3 из 7); кейсы и клиенты (5 из 7)</w:t>
            </w:r>
          </w:p>
        </w:tc>
      </w:tr>
      <w:tr w:rsidR="000A2396" w14:paraId="1D6712E8" w14:textId="77777777" w:rsidTr="000A2396">
        <w:trPr>
          <w:cantSplit/>
          <w:jc w:val="center"/>
        </w:trPr>
        <w:tc>
          <w:tcPr>
            <w:tcW w:w="2976" w:type="dxa"/>
            <w:vAlign w:val="center"/>
          </w:tcPr>
          <w:p w14:paraId="47E82D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Отличия и преимущества</w:t>
            </w:r>
          </w:p>
        </w:tc>
        <w:tc>
          <w:tcPr>
            <w:tcW w:w="6378" w:type="dxa"/>
            <w:vAlign w:val="center"/>
          </w:tcPr>
          <w:p w14:paraId="312CC3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</w:t>
            </w:r>
            <w:r>
              <w:rPr>
                <w:sz w:val="24"/>
              </w:rPr>
              <w:t xml:space="preserve"> вывода движком (2 из 7), прозрачные тарифы с бесплатным входом (2 из 7), цена между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-подписками и специализированным аудитом</w:t>
            </w:r>
          </w:p>
        </w:tc>
      </w:tr>
      <w:tr w:rsidR="000A2396" w14:paraId="0AE541BD" w14:textId="77777777" w:rsidTr="000A2396">
        <w:trPr>
          <w:cantSplit/>
          <w:jc w:val="center"/>
        </w:trPr>
        <w:tc>
          <w:tcPr>
            <w:tcW w:w="2976" w:type="dxa"/>
            <w:vAlign w:val="center"/>
          </w:tcPr>
          <w:p w14:paraId="164D13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378" w:type="dxa"/>
            <w:vAlign w:val="center"/>
          </w:tcPr>
          <w:p w14:paraId="2600E1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бесплатная зона - проверка файла бе</w:t>
            </w:r>
            <w:r>
              <w:rPr>
                <w:sz w:val="24"/>
              </w:rPr>
              <w:t>з регистрации с показом первых пяти находок</w:t>
            </w:r>
          </w:p>
        </w:tc>
      </w:tr>
      <w:tr w:rsidR="000A2396" w14:paraId="74784CF6" w14:textId="77777777" w:rsidTr="000A2396">
        <w:trPr>
          <w:cantSplit/>
          <w:jc w:val="center"/>
        </w:trPr>
        <w:tc>
          <w:tcPr>
            <w:tcW w:w="2976" w:type="dxa"/>
            <w:vAlign w:val="center"/>
          </w:tcPr>
          <w:p w14:paraId="1817A5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Проверочные показатели</w:t>
            </w:r>
          </w:p>
        </w:tc>
        <w:tc>
          <w:tcPr>
            <w:tcW w:w="6378" w:type="dxa"/>
            <w:vAlign w:val="center"/>
          </w:tcPr>
          <w:p w14:paraId="5E3363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и 50 платящих к 30.09.2027; конверсия визит - регистрация 4 %, регистрация - платящий 5 %;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критичных находок не ниже 90 %; аудит 100 тыс. ячеек быстрее 60 с</w:t>
            </w:r>
          </w:p>
        </w:tc>
      </w:tr>
      <w:tr w:rsidR="000A2396" w14:paraId="103AAA61" w14:textId="77777777" w:rsidTr="000A2396">
        <w:trPr>
          <w:cantSplit/>
          <w:jc w:val="center"/>
        </w:trPr>
        <w:tc>
          <w:tcPr>
            <w:tcW w:w="2976" w:type="dxa"/>
            <w:vAlign w:val="center"/>
          </w:tcPr>
          <w:p w14:paraId="462D79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Ограничения</w:t>
            </w:r>
          </w:p>
        </w:tc>
        <w:tc>
          <w:tcPr>
            <w:tcW w:w="6378" w:type="dxa"/>
            <w:vAlign w:val="center"/>
          </w:tcPr>
          <w:p w14:paraId="599DA7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 заменяет экспертизу аудитора; не исполняет макросы </w:t>
            </w:r>
            <w:r>
              <w:rPr>
                <w:i/>
                <w:sz w:val="24"/>
              </w:rPr>
              <w:t>VBA</w:t>
            </w:r>
            <w:r>
              <w:rPr>
                <w:sz w:val="24"/>
              </w:rPr>
              <w:t>, н</w:t>
            </w:r>
            <w:r>
              <w:rPr>
                <w:sz w:val="24"/>
              </w:rPr>
              <w:t xml:space="preserve">е подключается к базам данных 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(исключено ПЗ1); результат гарантируется для файлов </w:t>
            </w:r>
            <w:r>
              <w:rPr>
                <w:i/>
                <w:sz w:val="24"/>
              </w:rPr>
              <w:t>xlsx</w:t>
            </w:r>
            <w:r>
              <w:rPr>
                <w:sz w:val="24"/>
              </w:rPr>
              <w:t xml:space="preserve"> в пределах поддерживаемых правил</w:t>
            </w:r>
          </w:p>
        </w:tc>
      </w:tr>
    </w:tbl>
    <w:p w14:paraId="35A7155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собирает в одном месте сегмент, проблему, обещание, товар, отличия и монетизацию; он служит входом для разработ</w:t>
      </w:r>
      <w:r>
        <w:rPr>
          <w:sz w:val="28"/>
        </w:rPr>
        <w:t>ки, маркетинга и финансовой модели.</w:t>
      </w:r>
    </w:p>
    <w:p w14:paraId="65EA9D1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32 представлено: список гипотез для проверки.</w:t>
      </w:r>
    </w:p>
    <w:p w14:paraId="74999089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32 – Список гипотез для проверки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57"/>
        <w:gridCol w:w="3862"/>
        <w:gridCol w:w="3536"/>
      </w:tblGrid>
      <w:tr w:rsidR="000A2396" w14:paraId="50311A8B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56" w:type="dxa"/>
            <w:vAlign w:val="center"/>
          </w:tcPr>
          <w:p w14:paraId="424ACA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862" w:type="dxa"/>
            <w:vAlign w:val="center"/>
          </w:tcPr>
          <w:p w14:paraId="4A43F4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проверяется</w:t>
            </w:r>
          </w:p>
        </w:tc>
        <w:tc>
          <w:tcPr>
            <w:tcW w:w="3536" w:type="dxa"/>
            <w:vAlign w:val="center"/>
          </w:tcPr>
          <w:p w14:paraId="2C0ED5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 и порог</w:t>
            </w:r>
          </w:p>
        </w:tc>
      </w:tr>
      <w:tr w:rsidR="000A2396" w14:paraId="244DF910" w14:textId="77777777" w:rsidTr="000A2396">
        <w:trPr>
          <w:cantSplit/>
          <w:jc w:val="center"/>
        </w:trPr>
        <w:tc>
          <w:tcPr>
            <w:tcW w:w="1956" w:type="dxa"/>
            <w:vAlign w:val="center"/>
          </w:tcPr>
          <w:p w14:paraId="06D42A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3862" w:type="dxa"/>
            <w:vAlign w:val="center"/>
          </w:tcPr>
          <w:p w14:paraId="147323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загружают файл и доходят до первого результата без регистрации</w:t>
            </w:r>
          </w:p>
        </w:tc>
        <w:tc>
          <w:tcPr>
            <w:tcW w:w="3536" w:type="dxa"/>
            <w:vAlign w:val="center"/>
          </w:tcPr>
          <w:p w14:paraId="201A19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визит - регистрация 4 %</w:t>
            </w:r>
          </w:p>
        </w:tc>
      </w:tr>
      <w:tr w:rsidR="000A2396" w14:paraId="7BB4E8EC" w14:textId="77777777" w:rsidTr="000A2396">
        <w:trPr>
          <w:cantSplit/>
          <w:jc w:val="center"/>
        </w:trPr>
        <w:tc>
          <w:tcPr>
            <w:tcW w:w="1956" w:type="dxa"/>
            <w:vAlign w:val="center"/>
          </w:tcPr>
          <w:p w14:paraId="5E5890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</w:t>
            </w:r>
          </w:p>
        </w:tc>
        <w:tc>
          <w:tcPr>
            <w:tcW w:w="3862" w:type="dxa"/>
            <w:vAlign w:val="center"/>
          </w:tcPr>
          <w:p w14:paraId="06AADA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принимается как цена подписки</w:t>
            </w:r>
          </w:p>
        </w:tc>
        <w:tc>
          <w:tcPr>
            <w:tcW w:w="3536" w:type="dxa"/>
            <w:vAlign w:val="center"/>
          </w:tcPr>
          <w:p w14:paraId="6398E5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регистрация - платящий не ниже 3 %, цель 5 %</w:t>
            </w:r>
          </w:p>
        </w:tc>
      </w:tr>
      <w:tr w:rsidR="000A2396" w14:paraId="6AE34665" w14:textId="77777777" w:rsidTr="000A2396">
        <w:trPr>
          <w:cantSplit/>
          <w:jc w:val="center"/>
        </w:trPr>
        <w:tc>
          <w:tcPr>
            <w:tcW w:w="1956" w:type="dxa"/>
            <w:vAlign w:val="center"/>
          </w:tcPr>
          <w:p w14:paraId="6658A4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товара</w:t>
            </w:r>
          </w:p>
        </w:tc>
        <w:tc>
          <w:tcPr>
            <w:tcW w:w="3862" w:type="dxa"/>
            <w:vAlign w:val="center"/>
          </w:tcPr>
          <w:p w14:paraId="71B79B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восьми требований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достаточно для первой оплаты</w:t>
            </w:r>
          </w:p>
        </w:tc>
        <w:tc>
          <w:tcPr>
            <w:tcW w:w="3536" w:type="dxa"/>
            <w:vAlign w:val="center"/>
          </w:tcPr>
          <w:p w14:paraId="2BE0D1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платежи в открытой бете 01.06.2027</w:t>
            </w:r>
          </w:p>
        </w:tc>
      </w:tr>
      <w:tr w:rsidR="000A2396" w14:paraId="064E3AC5" w14:textId="77777777" w:rsidTr="000A2396">
        <w:trPr>
          <w:cantSplit/>
          <w:jc w:val="center"/>
        </w:trPr>
        <w:tc>
          <w:tcPr>
            <w:tcW w:w="1956" w:type="dxa"/>
            <w:vAlign w:val="center"/>
          </w:tcPr>
          <w:p w14:paraId="2C1078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</w:t>
            </w:r>
          </w:p>
        </w:tc>
        <w:tc>
          <w:tcPr>
            <w:tcW w:w="3862" w:type="dxa"/>
            <w:vAlign w:val="center"/>
          </w:tcPr>
          <w:p w14:paraId="0EF8BC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партнеры дают регистрации</w:t>
            </w:r>
          </w:p>
        </w:tc>
        <w:tc>
          <w:tcPr>
            <w:tcW w:w="3536" w:type="dxa"/>
            <w:vAlign w:val="center"/>
          </w:tcPr>
          <w:p w14:paraId="77655A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300 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</w:tr>
      <w:tr w:rsidR="000A2396" w14:paraId="0E50CE65" w14:textId="77777777" w:rsidTr="000A2396">
        <w:trPr>
          <w:cantSplit/>
          <w:jc w:val="center"/>
        </w:trPr>
        <w:tc>
          <w:tcPr>
            <w:tcW w:w="1956" w:type="dxa"/>
            <w:vAlign w:val="center"/>
          </w:tcPr>
          <w:p w14:paraId="02314F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3862" w:type="dxa"/>
            <w:vAlign w:val="center"/>
          </w:tcPr>
          <w:p w14:paraId="38CAEE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пользователи возвращаются к повторной </w:t>
            </w:r>
            <w:r>
              <w:rPr>
                <w:sz w:val="24"/>
              </w:rPr>
              <w:t>проверке после правок</w:t>
            </w:r>
          </w:p>
        </w:tc>
        <w:tc>
          <w:tcPr>
            <w:tcW w:w="3536" w:type="dxa"/>
            <w:vAlign w:val="center"/>
          </w:tcPr>
          <w:p w14:paraId="5C323C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проверок, история проверок</w:t>
            </w:r>
          </w:p>
        </w:tc>
      </w:tr>
      <w:tr w:rsidR="000A2396" w14:paraId="2751E1D3" w14:textId="77777777" w:rsidTr="000A2396">
        <w:trPr>
          <w:cantSplit/>
          <w:jc w:val="center"/>
        </w:trPr>
        <w:tc>
          <w:tcPr>
            <w:tcW w:w="1956" w:type="dxa"/>
            <w:vAlign w:val="center"/>
          </w:tcPr>
          <w:p w14:paraId="4D0AA0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Конкурентное отличие</w:t>
            </w:r>
          </w:p>
        </w:tc>
        <w:tc>
          <w:tcPr>
            <w:tcW w:w="3862" w:type="dxa"/>
            <w:vAlign w:val="center"/>
          </w:tcPr>
          <w:p w14:paraId="2BC9B2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находки движком влияет на выбор</w:t>
            </w:r>
          </w:p>
        </w:tc>
        <w:tc>
          <w:tcPr>
            <w:tcW w:w="3536" w:type="dxa"/>
            <w:vAlign w:val="center"/>
          </w:tcPr>
          <w:p w14:paraId="73DE04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находок, отзывы первых клиентов</w:t>
            </w:r>
          </w:p>
        </w:tc>
      </w:tr>
    </w:tbl>
    <w:p w14:paraId="0B51222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связаны с проблемой и результатом и проверяются на </w:t>
      </w:r>
      <w:r>
        <w:rPr>
          <w:i/>
          <w:sz w:val="28"/>
        </w:rPr>
        <w:t>MVP</w:t>
      </w:r>
      <w:r>
        <w:rPr>
          <w:sz w:val="28"/>
        </w:rPr>
        <w:t xml:space="preserve"> и в открытой бете; пороги совпадают с критериями переходов между релизами.</w:t>
      </w:r>
    </w:p>
    <w:p w14:paraId="429855D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33 представлено: контрольный лист ценностного предложения и цифрового товара.</w:t>
      </w:r>
    </w:p>
    <w:p w14:paraId="6920DB0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33 – Контрольный лист</w:t>
      </w:r>
      <w:r>
        <w:rPr>
          <w:sz w:val="28"/>
        </w:rPr>
        <w:t xml:space="preserve"> ценностного предложения и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833"/>
        <w:gridCol w:w="1256"/>
        <w:gridCol w:w="3266"/>
      </w:tblGrid>
      <w:tr w:rsidR="000A2396" w14:paraId="69C3F9B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832" w:type="dxa"/>
            <w:vAlign w:val="center"/>
          </w:tcPr>
          <w:p w14:paraId="2C7EE2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56" w:type="dxa"/>
            <w:vAlign w:val="center"/>
          </w:tcPr>
          <w:p w14:paraId="1ACD9F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266" w:type="dxa"/>
            <w:vAlign w:val="center"/>
          </w:tcPr>
          <w:p w14:paraId="5D6794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A2396" w14:paraId="69C921EE" w14:textId="77777777" w:rsidTr="000A2396">
        <w:trPr>
          <w:cantSplit/>
          <w:jc w:val="center"/>
        </w:trPr>
        <w:tc>
          <w:tcPr>
            <w:tcW w:w="4832" w:type="dxa"/>
            <w:vAlign w:val="center"/>
          </w:tcPr>
          <w:p w14:paraId="1E4F2C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наблюдаемыми источниками</w:t>
            </w:r>
          </w:p>
        </w:tc>
        <w:tc>
          <w:tcPr>
            <w:tcW w:w="1256" w:type="dxa"/>
            <w:vAlign w:val="center"/>
          </w:tcPr>
          <w:p w14:paraId="5E6E20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41EE30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источников, отзывы, страницы</w:t>
            </w:r>
          </w:p>
        </w:tc>
      </w:tr>
      <w:tr w:rsidR="000A2396" w14:paraId="2CA30E9F" w14:textId="77777777" w:rsidTr="000A2396">
        <w:trPr>
          <w:cantSplit/>
          <w:jc w:val="center"/>
        </w:trPr>
        <w:tc>
          <w:tcPr>
            <w:tcW w:w="4832" w:type="dxa"/>
            <w:vAlign w:val="center"/>
          </w:tcPr>
          <w:p w14:paraId="642794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имеет высокий индекс приоритета</w:t>
            </w:r>
          </w:p>
        </w:tc>
        <w:tc>
          <w:tcPr>
            <w:tcW w:w="1256" w:type="dxa"/>
            <w:vAlign w:val="center"/>
          </w:tcPr>
          <w:p w14:paraId="5D80B7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2DFF0D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 и 80</w:t>
            </w:r>
          </w:p>
        </w:tc>
      </w:tr>
      <w:tr w:rsidR="000A2396" w14:paraId="2E707ECF" w14:textId="77777777" w:rsidTr="000A2396">
        <w:trPr>
          <w:cantSplit/>
          <w:jc w:val="center"/>
        </w:trPr>
        <w:tc>
          <w:tcPr>
            <w:tcW w:w="4832" w:type="dxa"/>
            <w:vAlign w:val="center"/>
          </w:tcPr>
          <w:p w14:paraId="0674BE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Предложение содержит сегмент, проблему, результат, механизм, отличие, доказательство</w:t>
            </w:r>
          </w:p>
        </w:tc>
        <w:tc>
          <w:tcPr>
            <w:tcW w:w="1256" w:type="dxa"/>
            <w:vAlign w:val="center"/>
          </w:tcPr>
          <w:p w14:paraId="47AEE6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1BBCA0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0A2396" w14:paraId="79686FA6" w14:textId="77777777" w:rsidTr="000A2396">
        <w:trPr>
          <w:cantSplit/>
          <w:jc w:val="center"/>
        </w:trPr>
        <w:tc>
          <w:tcPr>
            <w:tcW w:w="4832" w:type="dxa"/>
            <w:vAlign w:val="center"/>
          </w:tcPr>
          <w:p w14:paraId="2CBD8B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 описан как единица ценности с составом и границами</w:t>
            </w:r>
          </w:p>
        </w:tc>
        <w:tc>
          <w:tcPr>
            <w:tcW w:w="1256" w:type="dxa"/>
            <w:vAlign w:val="center"/>
          </w:tcPr>
          <w:p w14:paraId="7E9D0E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6A3E77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  <w:tr w:rsidR="000A2396" w14:paraId="0B184A3C" w14:textId="77777777" w:rsidTr="000A2396">
        <w:trPr>
          <w:cantSplit/>
          <w:jc w:val="center"/>
        </w:trPr>
        <w:tc>
          <w:tcPr>
            <w:tcW w:w="4832" w:type="dxa"/>
            <w:vAlign w:val="center"/>
          </w:tcPr>
          <w:p w14:paraId="369031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обязательные признаки рыночного стандарта</w:t>
            </w:r>
          </w:p>
        </w:tc>
        <w:tc>
          <w:tcPr>
            <w:tcW w:w="1256" w:type="dxa"/>
            <w:vAlign w:val="center"/>
          </w:tcPr>
          <w:p w14:paraId="54B5F8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640411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</w:tr>
      <w:tr w:rsidR="000A2396" w14:paraId="2FCDBAEC" w14:textId="77777777" w:rsidTr="000A2396">
        <w:trPr>
          <w:cantSplit/>
          <w:jc w:val="center"/>
        </w:trPr>
        <w:tc>
          <w:tcPr>
            <w:tcW w:w="4832" w:type="dxa"/>
            <w:vAlign w:val="center"/>
          </w:tcPr>
          <w:p w14:paraId="3DE487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признаки конкурентного преимущества</w:t>
            </w:r>
          </w:p>
        </w:tc>
        <w:tc>
          <w:tcPr>
            <w:tcW w:w="1256" w:type="dxa"/>
            <w:vAlign w:val="center"/>
          </w:tcPr>
          <w:p w14:paraId="031E2B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376B70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таблица 13</w:t>
            </w:r>
          </w:p>
        </w:tc>
      </w:tr>
      <w:tr w:rsidR="000A2396" w14:paraId="79AC06EE" w14:textId="77777777" w:rsidTr="000A2396">
        <w:trPr>
          <w:cantSplit/>
          <w:jc w:val="center"/>
        </w:trPr>
        <w:tc>
          <w:tcPr>
            <w:tcW w:w="4832" w:type="dxa"/>
            <w:vAlign w:val="center"/>
          </w:tcPr>
          <w:p w14:paraId="0288AA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понятна и связана с результатом</w:t>
            </w:r>
          </w:p>
        </w:tc>
        <w:tc>
          <w:tcPr>
            <w:tcW w:w="1256" w:type="dxa"/>
            <w:vAlign w:val="center"/>
          </w:tcPr>
          <w:p w14:paraId="500993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1A66ED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</w:tr>
      <w:tr w:rsidR="000A2396" w14:paraId="1C11E136" w14:textId="77777777" w:rsidTr="000A2396">
        <w:trPr>
          <w:cantSplit/>
          <w:jc w:val="center"/>
        </w:trPr>
        <w:tc>
          <w:tcPr>
            <w:tcW w:w="4832" w:type="dxa"/>
            <w:vAlign w:val="center"/>
          </w:tcPr>
          <w:p w14:paraId="5792E0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Формулировка согласована с каналом, поддержкой, ресурсами и затратами</w:t>
            </w:r>
          </w:p>
        </w:tc>
        <w:tc>
          <w:tcPr>
            <w:tcW w:w="1256" w:type="dxa"/>
            <w:vAlign w:val="center"/>
          </w:tcPr>
          <w:p w14:paraId="38CDD5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266" w:type="dxa"/>
            <w:vAlign w:val="center"/>
          </w:tcPr>
          <w:p w14:paraId="4B79D5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и ресурсы в статусе «Проверить»</w:t>
            </w:r>
          </w:p>
        </w:tc>
      </w:tr>
      <w:tr w:rsidR="000A2396" w14:paraId="6AD0C3FE" w14:textId="77777777" w:rsidTr="000A2396">
        <w:trPr>
          <w:cantSplit/>
          <w:jc w:val="center"/>
        </w:trPr>
        <w:tc>
          <w:tcPr>
            <w:tcW w:w="4832" w:type="dxa"/>
            <w:vAlign w:val="center"/>
          </w:tcPr>
          <w:p w14:paraId="74F999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Определены показатели проверки спроса, ценности и удержания</w:t>
            </w:r>
          </w:p>
        </w:tc>
        <w:tc>
          <w:tcPr>
            <w:tcW w:w="1256" w:type="dxa"/>
            <w:vAlign w:val="center"/>
          </w:tcPr>
          <w:p w14:paraId="269013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005227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  <w:tr w:rsidR="000A2396" w14:paraId="4066EDF4" w14:textId="77777777" w:rsidTr="000A2396">
        <w:trPr>
          <w:cantSplit/>
          <w:jc w:val="center"/>
        </w:trPr>
        <w:tc>
          <w:tcPr>
            <w:tcW w:w="4832" w:type="dxa"/>
            <w:vAlign w:val="center"/>
          </w:tcPr>
          <w:p w14:paraId="65FBDE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Зафиксированы ограничения применимости</w:t>
            </w:r>
          </w:p>
        </w:tc>
        <w:tc>
          <w:tcPr>
            <w:tcW w:w="1256" w:type="dxa"/>
            <w:vAlign w:val="center"/>
          </w:tcPr>
          <w:p w14:paraId="0A98E2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266" w:type="dxa"/>
            <w:vAlign w:val="center"/>
          </w:tcPr>
          <w:p w14:paraId="263E55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 товара</w:t>
            </w:r>
          </w:p>
        </w:tc>
      </w:tr>
    </w:tbl>
    <w:p w14:paraId="47C390E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Девять проверок выполнены, одна частично; ограничение связано с неполной проверкой каналов и ресурсов.</w:t>
      </w:r>
    </w:p>
    <w:p w14:paraId="349A603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34 представлено: итоговый паспорт бизнес-модели.</w:t>
      </w:r>
    </w:p>
    <w:p w14:paraId="2169A1E1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34 – Итоговый паспорт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93"/>
        <w:gridCol w:w="6062"/>
      </w:tblGrid>
      <w:tr w:rsidR="000A2396" w14:paraId="1A05CA4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93" w:type="dxa"/>
            <w:vAlign w:val="center"/>
          </w:tcPr>
          <w:p w14:paraId="6C73F9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паспорта</w:t>
            </w:r>
          </w:p>
        </w:tc>
        <w:tc>
          <w:tcPr>
            <w:tcW w:w="6061" w:type="dxa"/>
            <w:vAlign w:val="center"/>
          </w:tcPr>
          <w:p w14:paraId="382FBA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Итоговая формулировка</w:t>
            </w:r>
          </w:p>
        </w:tc>
      </w:tr>
      <w:tr w:rsidR="000A2396" w14:paraId="31408B13" w14:textId="77777777" w:rsidTr="000A2396">
        <w:trPr>
          <w:cantSplit/>
          <w:jc w:val="center"/>
        </w:trPr>
        <w:tc>
          <w:tcPr>
            <w:tcW w:w="3293" w:type="dxa"/>
            <w:vAlign w:val="center"/>
          </w:tcPr>
          <w:p w14:paraId="6B2DEA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6061" w:type="dxa"/>
            <w:vAlign w:val="center"/>
          </w:tcPr>
          <w:p w14:paraId="5B8FA8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и невозможность 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(</w:t>
            </w:r>
            <w:r>
              <w:rPr>
                <w:i/>
                <w:sz w:val="24"/>
              </w:rPr>
              <w:t>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P-002</w:t>
            </w:r>
            <w:r>
              <w:rPr>
                <w:sz w:val="24"/>
              </w:rPr>
              <w:t>)</w:t>
            </w:r>
          </w:p>
        </w:tc>
      </w:tr>
      <w:tr w:rsidR="000A2396" w14:paraId="7F2FB16D" w14:textId="77777777" w:rsidTr="000A2396">
        <w:trPr>
          <w:cantSplit/>
          <w:jc w:val="center"/>
        </w:trPr>
        <w:tc>
          <w:tcPr>
            <w:tcW w:w="3293" w:type="dxa"/>
            <w:vAlign w:val="center"/>
          </w:tcPr>
          <w:p w14:paraId="142417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Ценностное предложение</w:t>
            </w:r>
          </w:p>
        </w:tc>
        <w:tc>
          <w:tcPr>
            <w:tcW w:w="6061" w:type="dxa"/>
            <w:vAlign w:val="center"/>
          </w:tcPr>
          <w:p w14:paraId="47A425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консультантов, которые передают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-модели заказчикам,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>находит скрытые ошибки формул до отправки файла и доказывает каждую находку вычислением, поэтому модель можно сдавать без риска неверных чисел.</w:t>
            </w:r>
          </w:p>
        </w:tc>
      </w:tr>
      <w:tr w:rsidR="000A2396" w14:paraId="6056AD9D" w14:textId="77777777" w:rsidTr="000A2396">
        <w:trPr>
          <w:cantSplit/>
          <w:jc w:val="center"/>
        </w:trPr>
        <w:tc>
          <w:tcPr>
            <w:tcW w:w="3293" w:type="dxa"/>
            <w:vAlign w:val="center"/>
          </w:tcPr>
          <w:p w14:paraId="63B6AD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061" w:type="dxa"/>
            <w:vAlign w:val="center"/>
          </w:tcPr>
          <w:p w14:paraId="721D12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: 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поиском ошибок, объяснениями и отчетом</w:t>
            </w:r>
          </w:p>
        </w:tc>
      </w:tr>
      <w:tr w:rsidR="000A2396" w14:paraId="0F162167" w14:textId="77777777" w:rsidTr="000A2396">
        <w:trPr>
          <w:cantSplit/>
          <w:jc w:val="center"/>
        </w:trPr>
        <w:tc>
          <w:tcPr>
            <w:tcW w:w="3293" w:type="dxa"/>
            <w:vAlign w:val="center"/>
          </w:tcPr>
          <w:p w14:paraId="784F37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061" w:type="dxa"/>
            <w:vAlign w:val="center"/>
          </w:tcPr>
          <w:p w14:paraId="12101C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(9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</w:t>
            </w:r>
          </w:p>
        </w:tc>
      </w:tr>
      <w:tr w:rsidR="000A2396" w14:paraId="1D454CC8" w14:textId="77777777" w:rsidTr="000A2396">
        <w:trPr>
          <w:cantSplit/>
          <w:jc w:val="center"/>
        </w:trPr>
        <w:tc>
          <w:tcPr>
            <w:tcW w:w="3293" w:type="dxa"/>
            <w:vAlign w:val="center"/>
          </w:tcPr>
          <w:p w14:paraId="5F0C16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6061" w:type="dxa"/>
            <w:vAlign w:val="center"/>
          </w:tcPr>
          <w:p w14:paraId="6DBD96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0A2396" w14:paraId="1A1FF115" w14:textId="77777777" w:rsidTr="000A2396">
        <w:trPr>
          <w:cantSplit/>
          <w:jc w:val="center"/>
        </w:trPr>
        <w:tc>
          <w:tcPr>
            <w:tcW w:w="3293" w:type="dxa"/>
            <w:vAlign w:val="center"/>
          </w:tcPr>
          <w:p w14:paraId="069F58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6061" w:type="dxa"/>
            <w:vAlign w:val="center"/>
          </w:tcPr>
          <w:p w14:paraId="2A22F5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</w:tr>
      <w:tr w:rsidR="000A2396" w14:paraId="7A613F85" w14:textId="77777777" w:rsidTr="000A2396">
        <w:trPr>
          <w:cantSplit/>
          <w:jc w:val="center"/>
        </w:trPr>
        <w:tc>
          <w:tcPr>
            <w:tcW w:w="3293" w:type="dxa"/>
            <w:vAlign w:val="center"/>
          </w:tcPr>
          <w:p w14:paraId="567061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6061" w:type="dxa"/>
            <w:vAlign w:val="center"/>
          </w:tcPr>
          <w:p w14:paraId="306053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разовые платежи за аудит и подписки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0A2396" w14:paraId="0031C478" w14:textId="77777777" w:rsidTr="000A2396">
        <w:trPr>
          <w:cantSplit/>
          <w:jc w:val="center"/>
        </w:trPr>
        <w:tc>
          <w:tcPr>
            <w:tcW w:w="3293" w:type="dxa"/>
            <w:vAlign w:val="center"/>
          </w:tcPr>
          <w:p w14:paraId="7FCED6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6061" w:type="dxa"/>
            <w:vAlign w:val="center"/>
          </w:tcPr>
          <w:p w14:paraId="3CFAE5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, команда разраб</w:t>
            </w:r>
            <w:r>
              <w:rPr>
                <w:sz w:val="24"/>
              </w:rPr>
              <w:t>отки</w:t>
            </w:r>
          </w:p>
        </w:tc>
      </w:tr>
      <w:tr w:rsidR="000A2396" w14:paraId="51C90345" w14:textId="77777777" w:rsidTr="000A2396">
        <w:trPr>
          <w:cantSplit/>
          <w:jc w:val="center"/>
        </w:trPr>
        <w:tc>
          <w:tcPr>
            <w:tcW w:w="3293" w:type="dxa"/>
            <w:vAlign w:val="center"/>
          </w:tcPr>
          <w:p w14:paraId="104AF1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6061" w:type="dxa"/>
            <w:vAlign w:val="center"/>
          </w:tcPr>
          <w:p w14:paraId="2620C2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</w:tr>
      <w:tr w:rsidR="000A2396" w14:paraId="62C082F7" w14:textId="77777777" w:rsidTr="000A2396">
        <w:trPr>
          <w:cantSplit/>
          <w:jc w:val="center"/>
        </w:trPr>
        <w:tc>
          <w:tcPr>
            <w:tcW w:w="3293" w:type="dxa"/>
            <w:vAlign w:val="center"/>
          </w:tcPr>
          <w:p w14:paraId="278F61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6061" w:type="dxa"/>
            <w:vAlign w:val="center"/>
          </w:tcPr>
          <w:p w14:paraId="4294D5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</w:tr>
      <w:tr w:rsidR="000A2396" w14:paraId="5CEA8011" w14:textId="77777777" w:rsidTr="000A2396">
        <w:trPr>
          <w:cantSplit/>
          <w:jc w:val="center"/>
        </w:trPr>
        <w:tc>
          <w:tcPr>
            <w:tcW w:w="3293" w:type="dxa"/>
            <w:vAlign w:val="center"/>
          </w:tcPr>
          <w:p w14:paraId="0E6D17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6061" w:type="dxa"/>
            <w:vAlign w:val="center"/>
          </w:tcPr>
          <w:p w14:paraId="0A398D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, </w:t>
            </w:r>
            <w:r>
              <w:rPr>
                <w:sz w:val="24"/>
              </w:rPr>
              <w:t>разработка, продвижение, поддержка, резерв 10 %</w:t>
            </w:r>
          </w:p>
        </w:tc>
      </w:tr>
      <w:tr w:rsidR="000A2396" w14:paraId="0E7F0ACC" w14:textId="77777777" w:rsidTr="000A2396">
        <w:trPr>
          <w:cantSplit/>
          <w:jc w:val="center"/>
        </w:trPr>
        <w:tc>
          <w:tcPr>
            <w:tcW w:w="3293" w:type="dxa"/>
            <w:vAlign w:val="center"/>
          </w:tcPr>
          <w:p w14:paraId="2B4002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Главное конкурентное отличие</w:t>
            </w:r>
          </w:p>
        </w:tc>
        <w:tc>
          <w:tcPr>
            <w:tcW w:w="6061" w:type="dxa"/>
            <w:vAlign w:val="center"/>
          </w:tcPr>
          <w:p w14:paraId="51A3A8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каждой находки движком при прозрачной цене и бесплатном входе</w:t>
            </w:r>
          </w:p>
        </w:tc>
      </w:tr>
      <w:tr w:rsidR="000A2396" w14:paraId="4DBF5E6F" w14:textId="77777777" w:rsidTr="000A2396">
        <w:trPr>
          <w:cantSplit/>
          <w:jc w:val="center"/>
        </w:trPr>
        <w:tc>
          <w:tcPr>
            <w:tcW w:w="3293" w:type="dxa"/>
            <w:vAlign w:val="center"/>
          </w:tcPr>
          <w:p w14:paraId="3ACDF6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Ключевая гипотеза для проверки</w:t>
            </w:r>
          </w:p>
        </w:tc>
        <w:tc>
          <w:tcPr>
            <w:tcW w:w="6061" w:type="dxa"/>
            <w:vAlign w:val="center"/>
          </w:tcPr>
          <w:p w14:paraId="0A67DE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Финансисты платят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 за проверку с доказатель</w:t>
            </w:r>
            <w:r>
              <w:rPr>
                <w:sz w:val="24"/>
              </w:rPr>
              <w:t>ствами, если получают первый результат бесплатно в течение одного сеанса</w:t>
            </w:r>
          </w:p>
        </w:tc>
      </w:tr>
    </w:tbl>
    <w:p w14:paraId="4196B8D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кратко передает логику бизнеса без обращения ко всему Канвасу: клиент, проблема, ценность, товар, монетизация, каналы, ресурсы, затраты и главная гипотеза.</w:t>
      </w:r>
    </w:p>
    <w:p w14:paraId="4E3EEFB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35 предс</w:t>
      </w:r>
      <w:r>
        <w:rPr>
          <w:sz w:val="28"/>
        </w:rPr>
        <w:t>тавлено: контрольный лист готовности бизнес-модели.</w:t>
      </w:r>
    </w:p>
    <w:p w14:paraId="5F8036B8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35 – Контрольный лист готовности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8"/>
        <w:gridCol w:w="3781"/>
        <w:gridCol w:w="1197"/>
        <w:gridCol w:w="3729"/>
      </w:tblGrid>
      <w:tr w:rsidR="000A2396" w14:paraId="5DE41C8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7" w:type="dxa"/>
            <w:vAlign w:val="center"/>
          </w:tcPr>
          <w:p w14:paraId="54C023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3781" w:type="dxa"/>
            <w:vAlign w:val="center"/>
          </w:tcPr>
          <w:p w14:paraId="6A2C81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готовности</w:t>
            </w:r>
          </w:p>
        </w:tc>
        <w:tc>
          <w:tcPr>
            <w:tcW w:w="1197" w:type="dxa"/>
            <w:vAlign w:val="center"/>
          </w:tcPr>
          <w:p w14:paraId="487C1E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Отметка</w:t>
            </w:r>
          </w:p>
        </w:tc>
        <w:tc>
          <w:tcPr>
            <w:tcW w:w="3729" w:type="dxa"/>
            <w:vAlign w:val="center"/>
          </w:tcPr>
          <w:p w14:paraId="5CAC6D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A2396" w14:paraId="167CD3F1" w14:textId="77777777" w:rsidTr="000A2396">
        <w:trPr>
          <w:cantSplit/>
          <w:jc w:val="center"/>
        </w:trPr>
        <w:tc>
          <w:tcPr>
            <w:tcW w:w="647" w:type="dxa"/>
            <w:vAlign w:val="center"/>
          </w:tcPr>
          <w:p w14:paraId="13282D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3781" w:type="dxa"/>
            <w:vAlign w:val="center"/>
          </w:tcPr>
          <w:p w14:paraId="076977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Определен конкретный цифровой товар</w:t>
            </w:r>
          </w:p>
        </w:tc>
        <w:tc>
          <w:tcPr>
            <w:tcW w:w="1197" w:type="dxa"/>
            <w:vAlign w:val="center"/>
          </w:tcPr>
          <w:p w14:paraId="741004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2599C0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надстройка, </w:t>
            </w:r>
            <w:r>
              <w:rPr>
                <w:i/>
                <w:sz w:val="24"/>
              </w:rPr>
              <w:t>Team</w:t>
            </w:r>
          </w:p>
        </w:tc>
      </w:tr>
      <w:tr w:rsidR="000A2396" w14:paraId="61B3A7D4" w14:textId="77777777" w:rsidTr="000A2396">
        <w:trPr>
          <w:cantSplit/>
          <w:jc w:val="center"/>
        </w:trPr>
        <w:tc>
          <w:tcPr>
            <w:tcW w:w="647" w:type="dxa"/>
            <w:vAlign w:val="center"/>
          </w:tcPr>
          <w:p w14:paraId="4DDB7B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3781" w:type="dxa"/>
            <w:vAlign w:val="center"/>
          </w:tcPr>
          <w:p w14:paraId="781F90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Сформулирован приоритетный клиентский сегмент</w:t>
            </w:r>
          </w:p>
        </w:tc>
        <w:tc>
          <w:tcPr>
            <w:tcW w:w="1197" w:type="dxa"/>
            <w:vAlign w:val="center"/>
          </w:tcPr>
          <w:p w14:paraId="6DE966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2E03C5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консультанты, индекс 4,25</w:t>
            </w:r>
          </w:p>
        </w:tc>
      </w:tr>
      <w:tr w:rsidR="000A2396" w14:paraId="1BD9E559" w14:textId="77777777" w:rsidTr="000A2396">
        <w:trPr>
          <w:cantSplit/>
          <w:jc w:val="center"/>
        </w:trPr>
        <w:tc>
          <w:tcPr>
            <w:tcW w:w="647" w:type="dxa"/>
            <w:vAlign w:val="center"/>
          </w:tcPr>
          <w:p w14:paraId="443A5F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3781" w:type="dxa"/>
            <w:vAlign w:val="center"/>
          </w:tcPr>
          <w:p w14:paraId="0E8022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подтверждена источниками</w:t>
            </w:r>
          </w:p>
        </w:tc>
        <w:tc>
          <w:tcPr>
            <w:tcW w:w="1197" w:type="dxa"/>
            <w:vAlign w:val="center"/>
          </w:tcPr>
          <w:p w14:paraId="64A83E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257530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банк из 14 источников</w:t>
            </w:r>
          </w:p>
        </w:tc>
      </w:tr>
      <w:tr w:rsidR="000A2396" w14:paraId="40600D01" w14:textId="77777777" w:rsidTr="000A2396">
        <w:trPr>
          <w:cantSplit/>
          <w:jc w:val="center"/>
        </w:trPr>
        <w:tc>
          <w:tcPr>
            <w:tcW w:w="647" w:type="dxa"/>
            <w:vAlign w:val="center"/>
          </w:tcPr>
          <w:p w14:paraId="114042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3781" w:type="dxa"/>
            <w:vAlign w:val="center"/>
          </w:tcPr>
          <w:p w14:paraId="69369C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 и отличием</w:t>
            </w:r>
          </w:p>
        </w:tc>
        <w:tc>
          <w:tcPr>
            <w:tcW w:w="1197" w:type="dxa"/>
            <w:vAlign w:val="center"/>
          </w:tcPr>
          <w:p w14:paraId="6F1315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4A33CD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VP-002</w:t>
            </w:r>
          </w:p>
        </w:tc>
      </w:tr>
      <w:tr w:rsidR="000A2396" w14:paraId="417BC027" w14:textId="77777777" w:rsidTr="000A2396">
        <w:trPr>
          <w:cantSplit/>
          <w:jc w:val="center"/>
        </w:trPr>
        <w:tc>
          <w:tcPr>
            <w:tcW w:w="647" w:type="dxa"/>
            <w:vAlign w:val="center"/>
          </w:tcPr>
          <w:p w14:paraId="3FDFC7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3781" w:type="dxa"/>
            <w:vAlign w:val="center"/>
          </w:tcPr>
          <w:p w14:paraId="06EA59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Разделены рыночный стандарт и преимущества</w:t>
            </w:r>
          </w:p>
        </w:tc>
        <w:tc>
          <w:tcPr>
            <w:tcW w:w="1197" w:type="dxa"/>
            <w:vAlign w:val="center"/>
          </w:tcPr>
          <w:p w14:paraId="6773B4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5CD70F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таблицы 11 и 13</w:t>
            </w:r>
          </w:p>
        </w:tc>
      </w:tr>
      <w:tr w:rsidR="000A2396" w14:paraId="561CFFF8" w14:textId="77777777" w:rsidTr="000A2396">
        <w:trPr>
          <w:cantSplit/>
          <w:jc w:val="center"/>
        </w:trPr>
        <w:tc>
          <w:tcPr>
            <w:tcW w:w="647" w:type="dxa"/>
            <w:vAlign w:val="center"/>
          </w:tcPr>
          <w:p w14:paraId="438779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3781" w:type="dxa"/>
            <w:vAlign w:val="center"/>
          </w:tcPr>
          <w:p w14:paraId="3F52BB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Описана единица монетизации</w:t>
            </w:r>
          </w:p>
        </w:tc>
        <w:tc>
          <w:tcPr>
            <w:tcW w:w="1197" w:type="dxa"/>
            <w:vAlign w:val="center"/>
          </w:tcPr>
          <w:p w14:paraId="63E4BB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58F1FA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M-003</w:t>
            </w:r>
          </w:p>
        </w:tc>
      </w:tr>
      <w:tr w:rsidR="000A2396" w14:paraId="361BA838" w14:textId="77777777" w:rsidTr="000A2396">
        <w:trPr>
          <w:cantSplit/>
          <w:jc w:val="center"/>
        </w:trPr>
        <w:tc>
          <w:tcPr>
            <w:tcW w:w="647" w:type="dxa"/>
            <w:vAlign w:val="center"/>
          </w:tcPr>
          <w:p w14:paraId="3194A1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3781" w:type="dxa"/>
            <w:vAlign w:val="center"/>
          </w:tcPr>
          <w:p w14:paraId="2DFD5A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 согласованы с товаром</w:t>
            </w:r>
          </w:p>
        </w:tc>
        <w:tc>
          <w:tcPr>
            <w:tcW w:w="1197" w:type="dxa"/>
            <w:vAlign w:val="center"/>
          </w:tcPr>
          <w:p w14:paraId="6B7A0B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4420B7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</w:tr>
      <w:tr w:rsidR="000A2396" w14:paraId="04581AA1" w14:textId="77777777" w:rsidTr="000A2396">
        <w:trPr>
          <w:cantSplit/>
          <w:jc w:val="center"/>
        </w:trPr>
        <w:tc>
          <w:tcPr>
            <w:tcW w:w="647" w:type="dxa"/>
            <w:vAlign w:val="center"/>
          </w:tcPr>
          <w:p w14:paraId="5E114A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8</w:t>
            </w:r>
          </w:p>
        </w:tc>
        <w:tc>
          <w:tcPr>
            <w:tcW w:w="3781" w:type="dxa"/>
            <w:vAlign w:val="center"/>
          </w:tcPr>
          <w:p w14:paraId="5856A3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соответствуют поведению сегмента</w:t>
            </w:r>
          </w:p>
        </w:tc>
        <w:tc>
          <w:tcPr>
            <w:tcW w:w="1197" w:type="dxa"/>
            <w:vAlign w:val="center"/>
          </w:tcPr>
          <w:p w14:paraId="0EDA46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9" w:type="dxa"/>
            <w:vAlign w:val="center"/>
          </w:tcPr>
          <w:p w14:paraId="66E1ED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достоверность канала 3 из 5, нужна проверка на </w:t>
            </w:r>
            <w:r>
              <w:rPr>
                <w:i/>
                <w:sz w:val="24"/>
              </w:rPr>
              <w:t>MVP</w:t>
            </w:r>
          </w:p>
        </w:tc>
      </w:tr>
      <w:tr w:rsidR="000A2396" w14:paraId="68FFD6D2" w14:textId="77777777" w:rsidTr="000A2396">
        <w:trPr>
          <w:cantSplit/>
          <w:jc w:val="center"/>
        </w:trPr>
        <w:tc>
          <w:tcPr>
            <w:tcW w:w="647" w:type="dxa"/>
            <w:vAlign w:val="center"/>
          </w:tcPr>
          <w:p w14:paraId="43024C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</w:t>
            </w:r>
          </w:p>
        </w:tc>
        <w:tc>
          <w:tcPr>
            <w:tcW w:w="3781" w:type="dxa"/>
            <w:vAlign w:val="center"/>
          </w:tcPr>
          <w:p w14:paraId="4A3FDB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соответствуют сложности товара</w:t>
            </w:r>
          </w:p>
        </w:tc>
        <w:tc>
          <w:tcPr>
            <w:tcW w:w="1197" w:type="dxa"/>
            <w:vAlign w:val="center"/>
          </w:tcPr>
          <w:p w14:paraId="0EC23D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4CB223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документация</w:t>
            </w:r>
          </w:p>
        </w:tc>
      </w:tr>
      <w:tr w:rsidR="000A2396" w14:paraId="0D30701F" w14:textId="77777777" w:rsidTr="000A2396">
        <w:trPr>
          <w:cantSplit/>
          <w:jc w:val="center"/>
        </w:trPr>
        <w:tc>
          <w:tcPr>
            <w:tcW w:w="647" w:type="dxa"/>
            <w:vAlign w:val="center"/>
          </w:tcPr>
          <w:p w14:paraId="39E11E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  <w:tc>
          <w:tcPr>
            <w:tcW w:w="3781" w:type="dxa"/>
            <w:vAlign w:val="center"/>
          </w:tcPr>
          <w:p w14:paraId="0C599A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 объясняют создание и защиту ценности</w:t>
            </w:r>
          </w:p>
        </w:tc>
        <w:tc>
          <w:tcPr>
            <w:tcW w:w="1197" w:type="dxa"/>
            <w:vAlign w:val="center"/>
          </w:tcPr>
          <w:p w14:paraId="649A94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9" w:type="dxa"/>
            <w:vAlign w:val="center"/>
          </w:tcPr>
          <w:p w14:paraId="194F2A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полнота 3 из 5: нужны метрики точности</w:t>
            </w:r>
          </w:p>
        </w:tc>
      </w:tr>
      <w:tr w:rsidR="000A2396" w14:paraId="76BF5B97" w14:textId="77777777" w:rsidTr="000A2396">
        <w:trPr>
          <w:cantSplit/>
          <w:jc w:val="center"/>
        </w:trPr>
        <w:tc>
          <w:tcPr>
            <w:tcW w:w="647" w:type="dxa"/>
            <w:vAlign w:val="center"/>
          </w:tcPr>
          <w:p w14:paraId="164A0A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781" w:type="dxa"/>
            <w:vAlign w:val="center"/>
          </w:tcPr>
          <w:p w14:paraId="3188C8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процессы позволяют поставить результат</w:t>
            </w:r>
          </w:p>
        </w:tc>
        <w:tc>
          <w:tcPr>
            <w:tcW w:w="1197" w:type="dxa"/>
            <w:vAlign w:val="center"/>
          </w:tcPr>
          <w:p w14:paraId="6792B3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01FA34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правила, оценка точности, контент</w:t>
            </w:r>
          </w:p>
        </w:tc>
      </w:tr>
      <w:tr w:rsidR="000A2396" w14:paraId="247713C7" w14:textId="77777777" w:rsidTr="000A2396">
        <w:trPr>
          <w:cantSplit/>
          <w:jc w:val="center"/>
        </w:trPr>
        <w:tc>
          <w:tcPr>
            <w:tcW w:w="647" w:type="dxa"/>
            <w:vAlign w:val="center"/>
          </w:tcPr>
          <w:p w14:paraId="2629A3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3781" w:type="dxa"/>
            <w:vAlign w:val="center"/>
          </w:tcPr>
          <w:p w14:paraId="26740D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Партнеры указаны только там, где нужны</w:t>
            </w:r>
          </w:p>
        </w:tc>
        <w:tc>
          <w:tcPr>
            <w:tcW w:w="1197" w:type="dxa"/>
            <w:vAlign w:val="center"/>
          </w:tcPr>
          <w:p w14:paraId="4D4220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29" w:type="dxa"/>
            <w:vAlign w:val="center"/>
          </w:tcPr>
          <w:p w14:paraId="7CD578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фирмы-партнеры требуют проверки</w:t>
            </w:r>
          </w:p>
        </w:tc>
      </w:tr>
      <w:tr w:rsidR="000A2396" w14:paraId="6F4955CD" w14:textId="77777777" w:rsidTr="000A2396">
        <w:trPr>
          <w:cantSplit/>
          <w:jc w:val="center"/>
        </w:trPr>
        <w:tc>
          <w:tcPr>
            <w:tcW w:w="647" w:type="dxa"/>
            <w:vAlign w:val="center"/>
          </w:tcPr>
          <w:p w14:paraId="073E6F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13</w:t>
            </w:r>
          </w:p>
        </w:tc>
        <w:tc>
          <w:tcPr>
            <w:tcW w:w="3781" w:type="dxa"/>
            <w:vAlign w:val="center"/>
          </w:tcPr>
          <w:p w14:paraId="013B8F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Затраты соответствуют ресурсам, процессам и каналам</w:t>
            </w:r>
          </w:p>
        </w:tc>
        <w:tc>
          <w:tcPr>
            <w:tcW w:w="1197" w:type="dxa"/>
            <w:vAlign w:val="center"/>
          </w:tcPr>
          <w:p w14:paraId="64EDA1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0B4849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</w:tr>
      <w:tr w:rsidR="000A2396" w14:paraId="178FAF03" w14:textId="77777777" w:rsidTr="000A2396">
        <w:trPr>
          <w:cantSplit/>
          <w:jc w:val="center"/>
        </w:trPr>
        <w:tc>
          <w:tcPr>
            <w:tcW w:w="647" w:type="dxa"/>
            <w:vAlign w:val="center"/>
          </w:tcPr>
          <w:p w14:paraId="6B6D7C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</w:t>
            </w:r>
          </w:p>
        </w:tc>
        <w:tc>
          <w:tcPr>
            <w:tcW w:w="3781" w:type="dxa"/>
            <w:vAlign w:val="center"/>
          </w:tcPr>
          <w:p w14:paraId="625205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каждому блоку указаны источники</w:t>
            </w:r>
          </w:p>
        </w:tc>
        <w:tc>
          <w:tcPr>
            <w:tcW w:w="1197" w:type="dxa"/>
            <w:vAlign w:val="center"/>
          </w:tcPr>
          <w:p w14:paraId="7FB451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43971F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источников Канваса</w:t>
            </w:r>
          </w:p>
        </w:tc>
      </w:tr>
      <w:tr w:rsidR="000A2396" w14:paraId="206DB01E" w14:textId="77777777" w:rsidTr="000A2396">
        <w:trPr>
          <w:cantSplit/>
          <w:jc w:val="center"/>
        </w:trPr>
        <w:tc>
          <w:tcPr>
            <w:tcW w:w="647" w:type="dxa"/>
            <w:vAlign w:val="center"/>
          </w:tcPr>
          <w:p w14:paraId="7E39C5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  <w:tc>
          <w:tcPr>
            <w:tcW w:w="3781" w:type="dxa"/>
            <w:vAlign w:val="center"/>
          </w:tcPr>
          <w:p w14:paraId="09654C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Выделены гипотезы для проверки</w:t>
            </w:r>
          </w:p>
        </w:tc>
        <w:tc>
          <w:tcPr>
            <w:tcW w:w="1197" w:type="dxa"/>
            <w:vAlign w:val="center"/>
          </w:tcPr>
          <w:p w14:paraId="0E2BB8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29" w:type="dxa"/>
            <w:vAlign w:val="center"/>
          </w:tcPr>
          <w:p w14:paraId="3E6414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гипотез</w:t>
            </w:r>
          </w:p>
        </w:tc>
      </w:tr>
    </w:tbl>
    <w:p w14:paraId="2B0A263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критериев выполнены, три выполнены частично (каналы, ресурсы, партнеры); эти блоки совпадают с блоками статуса «Проверить» в таблице статусов Канваса.</w:t>
      </w:r>
    </w:p>
    <w:p w14:paraId="3F6827F4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36 представлено: паспорт бизнес-логики.</w:t>
      </w:r>
    </w:p>
    <w:p w14:paraId="19D182A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36 – Паспорт бизнес-логики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91"/>
        <w:gridCol w:w="3379"/>
        <w:gridCol w:w="2220"/>
        <w:gridCol w:w="2065"/>
      </w:tblGrid>
      <w:tr w:rsidR="000A2396" w14:paraId="0680125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90" w:type="dxa"/>
            <w:vAlign w:val="center"/>
          </w:tcPr>
          <w:p w14:paraId="158EE1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379" w:type="dxa"/>
            <w:vAlign w:val="center"/>
          </w:tcPr>
          <w:p w14:paraId="2579E6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</w:t>
            </w:r>
            <w:r>
              <w:rPr>
                <w:b/>
                <w:sz w:val="24"/>
              </w:rPr>
              <w:t>улировка</w:t>
            </w:r>
          </w:p>
        </w:tc>
        <w:tc>
          <w:tcPr>
            <w:tcW w:w="2220" w:type="dxa"/>
            <w:vAlign w:val="center"/>
          </w:tcPr>
          <w:p w14:paraId="509B9C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ответа</w:t>
            </w:r>
          </w:p>
        </w:tc>
        <w:tc>
          <w:tcPr>
            <w:tcW w:w="2065" w:type="dxa"/>
            <w:vAlign w:val="center"/>
          </w:tcPr>
          <w:p w14:paraId="7CC0AB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</w:tr>
      <w:tr w:rsidR="000A2396" w14:paraId="065DA1C5" w14:textId="77777777" w:rsidTr="000A2396">
        <w:trPr>
          <w:cantSplit/>
          <w:jc w:val="center"/>
        </w:trPr>
        <w:tc>
          <w:tcPr>
            <w:tcW w:w="1690" w:type="dxa"/>
            <w:vAlign w:val="center"/>
          </w:tcPr>
          <w:p w14:paraId="7A4D2A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</w:t>
            </w:r>
          </w:p>
        </w:tc>
        <w:tc>
          <w:tcPr>
            <w:tcW w:w="3379" w:type="dxa"/>
            <w:vAlign w:val="center"/>
          </w:tcPr>
          <w:p w14:paraId="7D66B9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консультанты, затем бухгалтеры и МСП</w:t>
            </w:r>
          </w:p>
        </w:tc>
        <w:tc>
          <w:tcPr>
            <w:tcW w:w="2220" w:type="dxa"/>
            <w:vAlign w:val="center"/>
          </w:tcPr>
          <w:p w14:paraId="68EDA9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ЛР2-3</w:t>
            </w:r>
          </w:p>
        </w:tc>
        <w:tc>
          <w:tcPr>
            <w:tcW w:w="2065" w:type="dxa"/>
            <w:vAlign w:val="center"/>
          </w:tcPr>
          <w:p w14:paraId="008EEE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A2396" w14:paraId="029FC25B" w14:textId="77777777" w:rsidTr="000A2396">
        <w:trPr>
          <w:cantSplit/>
          <w:jc w:val="center"/>
        </w:trPr>
        <w:tc>
          <w:tcPr>
            <w:tcW w:w="1690" w:type="dxa"/>
            <w:vAlign w:val="center"/>
          </w:tcPr>
          <w:p w14:paraId="5113B1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</w:t>
            </w:r>
          </w:p>
        </w:tc>
        <w:tc>
          <w:tcPr>
            <w:tcW w:w="3379" w:type="dxa"/>
            <w:vAlign w:val="center"/>
          </w:tcPr>
          <w:p w14:paraId="7B94E8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непроверяемый результат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20" w:type="dxa"/>
            <w:vAlign w:val="center"/>
          </w:tcPr>
          <w:p w14:paraId="1AAEAB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отзывы, ПЗ1, конкурентные пробелы</w:t>
            </w:r>
          </w:p>
        </w:tc>
        <w:tc>
          <w:tcPr>
            <w:tcW w:w="2065" w:type="dxa"/>
            <w:vAlign w:val="center"/>
          </w:tcPr>
          <w:p w14:paraId="39E433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A2396" w14:paraId="59EA0AB4" w14:textId="77777777" w:rsidTr="000A2396">
        <w:trPr>
          <w:cantSplit/>
          <w:jc w:val="center"/>
        </w:trPr>
        <w:tc>
          <w:tcPr>
            <w:tcW w:w="1690" w:type="dxa"/>
            <w:vAlign w:val="center"/>
          </w:tcPr>
          <w:p w14:paraId="45EFC1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379" w:type="dxa"/>
            <w:vAlign w:val="center"/>
          </w:tcPr>
          <w:p w14:paraId="19D583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 вычислением до отправки файла</w:t>
            </w:r>
          </w:p>
        </w:tc>
        <w:tc>
          <w:tcPr>
            <w:tcW w:w="2220" w:type="dxa"/>
            <w:vAlign w:val="center"/>
          </w:tcPr>
          <w:p w14:paraId="2F2F22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6.1</w:t>
            </w:r>
          </w:p>
        </w:tc>
        <w:tc>
          <w:tcPr>
            <w:tcW w:w="2065" w:type="dxa"/>
            <w:vAlign w:val="center"/>
          </w:tcPr>
          <w:p w14:paraId="3E54E5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A2396" w14:paraId="09C36648" w14:textId="77777777" w:rsidTr="000A2396">
        <w:trPr>
          <w:cantSplit/>
          <w:jc w:val="center"/>
        </w:trPr>
        <w:tc>
          <w:tcPr>
            <w:tcW w:w="1690" w:type="dxa"/>
            <w:vAlign w:val="center"/>
          </w:tcPr>
          <w:p w14:paraId="02A97D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3379" w:type="dxa"/>
            <w:vAlign w:val="center"/>
          </w:tcPr>
          <w:p w14:paraId="3B33DC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веб-аудит, затем надстройка и командный сервис</w:t>
            </w:r>
          </w:p>
        </w:tc>
        <w:tc>
          <w:tcPr>
            <w:tcW w:w="2220" w:type="dxa"/>
            <w:vAlign w:val="center"/>
          </w:tcPr>
          <w:p w14:paraId="4F9AFF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модели Левитта и Кано, ЛР5</w:t>
            </w:r>
          </w:p>
        </w:tc>
        <w:tc>
          <w:tcPr>
            <w:tcW w:w="2065" w:type="dxa"/>
            <w:vAlign w:val="center"/>
          </w:tcPr>
          <w:p w14:paraId="084CEA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0A2396" w14:paraId="2428943E" w14:textId="77777777" w:rsidTr="000A2396">
        <w:trPr>
          <w:cantSplit/>
          <w:jc w:val="center"/>
        </w:trPr>
        <w:tc>
          <w:tcPr>
            <w:tcW w:w="1690" w:type="dxa"/>
            <w:vAlign w:val="center"/>
          </w:tcPr>
          <w:p w14:paraId="283781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Механизм созда</w:t>
            </w:r>
            <w:r>
              <w:rPr>
                <w:sz w:val="24"/>
              </w:rPr>
              <w:t>ния ценности</w:t>
            </w:r>
          </w:p>
        </w:tc>
        <w:tc>
          <w:tcPr>
            <w:tcW w:w="3379" w:type="dxa"/>
            <w:vAlign w:val="center"/>
          </w:tcPr>
          <w:p w14:paraId="746229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правило, вычисление, объяснение, отчет</w:t>
            </w:r>
          </w:p>
        </w:tc>
        <w:tc>
          <w:tcPr>
            <w:tcW w:w="2220" w:type="dxa"/>
            <w:vAlign w:val="center"/>
          </w:tcPr>
          <w:p w14:paraId="74E3E0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сценарии, цифровой товар</w:t>
            </w:r>
          </w:p>
        </w:tc>
        <w:tc>
          <w:tcPr>
            <w:tcW w:w="2065" w:type="dxa"/>
            <w:vAlign w:val="center"/>
          </w:tcPr>
          <w:p w14:paraId="6523A9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0A2396" w14:paraId="3EE2F0F0" w14:textId="77777777" w:rsidTr="000A2396">
        <w:trPr>
          <w:cantSplit/>
          <w:jc w:val="center"/>
        </w:trPr>
        <w:tc>
          <w:tcPr>
            <w:tcW w:w="1690" w:type="dxa"/>
            <w:vAlign w:val="center"/>
          </w:tcPr>
          <w:p w14:paraId="43CBE4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сценарии</w:t>
            </w:r>
          </w:p>
        </w:tc>
        <w:tc>
          <w:tcPr>
            <w:tcW w:w="3379" w:type="dxa"/>
            <w:vAlign w:val="center"/>
          </w:tcPr>
          <w:p w14:paraId="0016EF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регистрации,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S-005</w:t>
            </w:r>
            <w:r>
              <w:rPr>
                <w:sz w:val="24"/>
              </w:rPr>
              <w:t xml:space="preserve"> проверка результата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220" w:type="dxa"/>
            <w:vAlign w:val="center"/>
          </w:tcPr>
          <w:p w14:paraId="0AF036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сценариев</w:t>
            </w:r>
          </w:p>
        </w:tc>
        <w:tc>
          <w:tcPr>
            <w:tcW w:w="2065" w:type="dxa"/>
            <w:vAlign w:val="center"/>
          </w:tcPr>
          <w:p w14:paraId="3C55B3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A2396" w14:paraId="452F63AC" w14:textId="77777777" w:rsidTr="000A2396">
        <w:trPr>
          <w:cantSplit/>
          <w:jc w:val="center"/>
        </w:trPr>
        <w:tc>
          <w:tcPr>
            <w:tcW w:w="1690" w:type="dxa"/>
            <w:vAlign w:val="center"/>
          </w:tcPr>
          <w:p w14:paraId="2341F6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3379" w:type="dxa"/>
            <w:vAlign w:val="center"/>
          </w:tcPr>
          <w:p w14:paraId="34AA2C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место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220" w:type="dxa"/>
            <w:vAlign w:val="center"/>
          </w:tcPr>
          <w:p w14:paraId="7F80AF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конкурентов, ПЗ1</w:t>
            </w:r>
          </w:p>
        </w:tc>
        <w:tc>
          <w:tcPr>
            <w:tcW w:w="2065" w:type="dxa"/>
            <w:vAlign w:val="center"/>
          </w:tcPr>
          <w:p w14:paraId="06CB6D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A2396" w14:paraId="54FF6BD2" w14:textId="77777777" w:rsidTr="000A2396">
        <w:trPr>
          <w:cantSplit/>
          <w:jc w:val="center"/>
        </w:trPr>
        <w:tc>
          <w:tcPr>
            <w:tcW w:w="1690" w:type="dxa"/>
            <w:vAlign w:val="center"/>
          </w:tcPr>
          <w:p w14:paraId="460FA3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379" w:type="dxa"/>
            <w:vAlign w:val="center"/>
          </w:tcPr>
          <w:p w14:paraId="6112E6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>, партнеры</w:t>
            </w:r>
          </w:p>
        </w:tc>
        <w:tc>
          <w:tcPr>
            <w:tcW w:w="2220" w:type="dxa"/>
            <w:vAlign w:val="center"/>
          </w:tcPr>
          <w:p w14:paraId="2D338B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сайтов, ЛР1 и ЛР4</w:t>
            </w:r>
          </w:p>
        </w:tc>
        <w:tc>
          <w:tcPr>
            <w:tcW w:w="2065" w:type="dxa"/>
            <w:vAlign w:val="center"/>
          </w:tcPr>
          <w:p w14:paraId="2D7DFA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0A2396" w14:paraId="4B7F7C8C" w14:textId="77777777" w:rsidTr="000A2396">
        <w:trPr>
          <w:cantSplit/>
          <w:jc w:val="center"/>
        </w:trPr>
        <w:tc>
          <w:tcPr>
            <w:tcW w:w="1690" w:type="dxa"/>
            <w:vAlign w:val="center"/>
          </w:tcPr>
          <w:p w14:paraId="65D82C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Ресурсы и процессы</w:t>
            </w:r>
          </w:p>
        </w:tc>
        <w:tc>
          <w:tcPr>
            <w:tcW w:w="3379" w:type="dxa"/>
            <w:vAlign w:val="center"/>
          </w:tcPr>
          <w:p w14:paraId="311E19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>-набор, оценка точности</w:t>
            </w:r>
          </w:p>
        </w:tc>
        <w:tc>
          <w:tcPr>
            <w:tcW w:w="2220" w:type="dxa"/>
            <w:vAlign w:val="center"/>
          </w:tcPr>
          <w:p w14:paraId="6AC35C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ЛР5</w:t>
            </w:r>
          </w:p>
        </w:tc>
        <w:tc>
          <w:tcPr>
            <w:tcW w:w="2065" w:type="dxa"/>
            <w:vAlign w:val="center"/>
          </w:tcPr>
          <w:p w14:paraId="63B5AB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  <w:tr w:rsidR="000A2396" w14:paraId="7BE90359" w14:textId="77777777" w:rsidTr="000A2396">
        <w:trPr>
          <w:cantSplit/>
          <w:jc w:val="center"/>
        </w:trPr>
        <w:tc>
          <w:tcPr>
            <w:tcW w:w="1690" w:type="dxa"/>
            <w:vAlign w:val="center"/>
          </w:tcPr>
          <w:p w14:paraId="74D9E6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Метрики</w:t>
            </w:r>
          </w:p>
        </w:tc>
        <w:tc>
          <w:tcPr>
            <w:tcW w:w="3379" w:type="dxa"/>
            <w:vAlign w:val="center"/>
          </w:tcPr>
          <w:p w14:paraId="667C99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регистрация 4 %, платящий 5 %,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</w:t>
            </w:r>
          </w:p>
        </w:tc>
        <w:tc>
          <w:tcPr>
            <w:tcW w:w="2220" w:type="dxa"/>
            <w:vAlign w:val="center"/>
          </w:tcPr>
          <w:p w14:paraId="552B75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Канвас, сценарии</w:t>
            </w:r>
          </w:p>
        </w:tc>
        <w:tc>
          <w:tcPr>
            <w:tcW w:w="2065" w:type="dxa"/>
            <w:vAlign w:val="center"/>
          </w:tcPr>
          <w:p w14:paraId="7F4457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</w:t>
            </w:r>
          </w:p>
        </w:tc>
      </w:tr>
    </w:tbl>
    <w:p w14:paraId="3532703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Паспорт показывает причинную цепочку от проблемы к продукту, ценности и доходу; наименее </w:t>
      </w:r>
      <w:r>
        <w:rPr>
          <w:sz w:val="28"/>
        </w:rPr>
        <w:t xml:space="preserve">подтверждены ресурсы, каналы и метрики, которые проверяются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6B086DD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37 представлено: карта пути пользователя.</w:t>
      </w:r>
    </w:p>
    <w:p w14:paraId="3D6B766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37 – Карта пути пользователя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9"/>
        <w:gridCol w:w="1983"/>
        <w:gridCol w:w="1721"/>
        <w:gridCol w:w="1331"/>
        <w:gridCol w:w="1440"/>
        <w:gridCol w:w="1331"/>
      </w:tblGrid>
      <w:tr w:rsidR="000A2396" w14:paraId="0ED94FCC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9" w:type="dxa"/>
            <w:vAlign w:val="center"/>
          </w:tcPr>
          <w:p w14:paraId="5EA918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983" w:type="dxa"/>
            <w:vAlign w:val="center"/>
          </w:tcPr>
          <w:p w14:paraId="182233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 или действие</w:t>
            </w:r>
          </w:p>
        </w:tc>
        <w:tc>
          <w:tcPr>
            <w:tcW w:w="1721" w:type="dxa"/>
            <w:vAlign w:val="center"/>
          </w:tcPr>
          <w:p w14:paraId="73290C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Ценность</w:t>
            </w:r>
          </w:p>
        </w:tc>
        <w:tc>
          <w:tcPr>
            <w:tcW w:w="1331" w:type="dxa"/>
            <w:vAlign w:val="center"/>
          </w:tcPr>
          <w:p w14:paraId="08D5F3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Точка монетизации</w:t>
            </w:r>
          </w:p>
        </w:tc>
        <w:tc>
          <w:tcPr>
            <w:tcW w:w="1440" w:type="dxa"/>
            <w:vAlign w:val="center"/>
          </w:tcPr>
          <w:p w14:paraId="12EB30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Блоки Канваса</w:t>
            </w:r>
          </w:p>
        </w:tc>
        <w:tc>
          <w:tcPr>
            <w:tcW w:w="1331" w:type="dxa"/>
            <w:vAlign w:val="center"/>
          </w:tcPr>
          <w:p w14:paraId="63BAC3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0A2396" w14:paraId="4B6778AB" w14:textId="77777777" w:rsidTr="000A2396">
        <w:trPr>
          <w:cantSplit/>
          <w:jc w:val="center"/>
        </w:trPr>
        <w:tc>
          <w:tcPr>
            <w:tcW w:w="1549" w:type="dxa"/>
            <w:vAlign w:val="center"/>
          </w:tcPr>
          <w:p w14:paraId="41D6ED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Осознание проблемы</w:t>
            </w:r>
          </w:p>
        </w:tc>
        <w:tc>
          <w:tcPr>
            <w:tcW w:w="1983" w:type="dxa"/>
            <w:vAlign w:val="center"/>
          </w:tcPr>
          <w:p w14:paraId="6D64D7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«ошибки в формулах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», страница продукта (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509FAA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понимание, что ошибку можно найти доказуемо</w:t>
            </w:r>
          </w:p>
        </w:tc>
        <w:tc>
          <w:tcPr>
            <w:tcW w:w="1331" w:type="dxa"/>
            <w:vAlign w:val="center"/>
          </w:tcPr>
          <w:p w14:paraId="186538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40" w:type="dxa"/>
            <w:vAlign w:val="center"/>
          </w:tcPr>
          <w:p w14:paraId="7E43AF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сегменты, каналы, ценность</w:t>
            </w:r>
          </w:p>
        </w:tc>
        <w:tc>
          <w:tcPr>
            <w:tcW w:w="1331" w:type="dxa"/>
            <w:vAlign w:val="center"/>
          </w:tcPr>
          <w:p w14:paraId="05B6A8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58B2835F" w14:textId="77777777" w:rsidTr="000A2396">
        <w:trPr>
          <w:cantSplit/>
          <w:jc w:val="center"/>
        </w:trPr>
        <w:tc>
          <w:tcPr>
            <w:tcW w:w="1549" w:type="dxa"/>
            <w:vAlign w:val="center"/>
          </w:tcPr>
          <w:p w14:paraId="5B8D1E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решений</w:t>
            </w:r>
          </w:p>
        </w:tc>
        <w:tc>
          <w:tcPr>
            <w:tcW w:w="1983" w:type="dxa"/>
            <w:vAlign w:val="center"/>
          </w:tcPr>
          <w:p w14:paraId="4FDCA6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сопоставление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-помощниками и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>, страница тарифов (</w:t>
            </w: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5EE02C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цена и бесплатный вход</w:t>
            </w:r>
          </w:p>
        </w:tc>
        <w:tc>
          <w:tcPr>
            <w:tcW w:w="1331" w:type="dxa"/>
            <w:vAlign w:val="center"/>
          </w:tcPr>
          <w:p w14:paraId="5919B7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</w:t>
            </w:r>
          </w:p>
        </w:tc>
        <w:tc>
          <w:tcPr>
            <w:tcW w:w="1440" w:type="dxa"/>
            <w:vAlign w:val="center"/>
          </w:tcPr>
          <w:p w14:paraId="4AA81F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ценность</w:t>
            </w:r>
          </w:p>
        </w:tc>
        <w:tc>
          <w:tcPr>
            <w:tcW w:w="1331" w:type="dxa"/>
            <w:vAlign w:val="center"/>
          </w:tcPr>
          <w:p w14:paraId="2EDC68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239DAD35" w14:textId="77777777" w:rsidTr="000A2396">
        <w:trPr>
          <w:cantSplit/>
          <w:jc w:val="center"/>
        </w:trPr>
        <w:tc>
          <w:tcPr>
            <w:tcW w:w="1549" w:type="dxa"/>
            <w:vAlign w:val="center"/>
          </w:tcPr>
          <w:p w14:paraId="5366B8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вход</w:t>
            </w:r>
          </w:p>
        </w:tc>
        <w:tc>
          <w:tcPr>
            <w:tcW w:w="1983" w:type="dxa"/>
            <w:vAlign w:val="center"/>
          </w:tcPr>
          <w:p w14:paraId="26C453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>: загрузка файла без регистрации (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54D626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быстрый старт за минуту</w:t>
            </w:r>
          </w:p>
        </w:tc>
        <w:tc>
          <w:tcPr>
            <w:tcW w:w="1331" w:type="dxa"/>
            <w:vAlign w:val="center"/>
          </w:tcPr>
          <w:p w14:paraId="3681EC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440" w:type="dxa"/>
            <w:vAlign w:val="center"/>
          </w:tcPr>
          <w:p w14:paraId="31653C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каналы, отношения, товар</w:t>
            </w:r>
          </w:p>
        </w:tc>
        <w:tc>
          <w:tcPr>
            <w:tcW w:w="1331" w:type="dxa"/>
            <w:vAlign w:val="center"/>
          </w:tcPr>
          <w:p w14:paraId="13CFBD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A2396" w14:paraId="2BA6A83D" w14:textId="77777777" w:rsidTr="000A2396">
        <w:trPr>
          <w:cantSplit/>
          <w:jc w:val="center"/>
        </w:trPr>
        <w:tc>
          <w:tcPr>
            <w:tcW w:w="1549" w:type="dxa"/>
            <w:vAlign w:val="center"/>
          </w:tcPr>
          <w:p w14:paraId="730A7E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первой ценности</w:t>
            </w:r>
          </w:p>
        </w:tc>
        <w:tc>
          <w:tcPr>
            <w:tcW w:w="1983" w:type="dxa"/>
            <w:vAlign w:val="center"/>
          </w:tcPr>
          <w:p w14:paraId="749A5F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список и карточка </w:t>
            </w:r>
            <w:r>
              <w:rPr>
                <w:sz w:val="24"/>
              </w:rPr>
              <w:t>находки (</w:t>
            </w:r>
            <w:r>
              <w:rPr>
                <w:i/>
                <w:sz w:val="24"/>
              </w:rPr>
              <w:t>U-003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U-004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615639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с доказательством</w:t>
            </w:r>
          </w:p>
        </w:tc>
        <w:tc>
          <w:tcPr>
            <w:tcW w:w="1331" w:type="dxa"/>
            <w:vAlign w:val="center"/>
          </w:tcPr>
          <w:p w14:paraId="43D5D9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 первых пяти находок</w:t>
            </w:r>
          </w:p>
        </w:tc>
        <w:tc>
          <w:tcPr>
            <w:tcW w:w="1440" w:type="dxa"/>
            <w:vAlign w:val="center"/>
          </w:tcPr>
          <w:p w14:paraId="7E0A5E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ценность, ключевая деятельность</w:t>
            </w:r>
          </w:p>
        </w:tc>
        <w:tc>
          <w:tcPr>
            <w:tcW w:w="1331" w:type="dxa"/>
            <w:vAlign w:val="center"/>
          </w:tcPr>
          <w:p w14:paraId="6EE03D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A2396" w14:paraId="7ECA5F39" w14:textId="77777777" w:rsidTr="000A2396">
        <w:trPr>
          <w:cantSplit/>
          <w:jc w:val="center"/>
        </w:trPr>
        <w:tc>
          <w:tcPr>
            <w:tcW w:w="1549" w:type="dxa"/>
            <w:vAlign w:val="center"/>
          </w:tcPr>
          <w:p w14:paraId="3390E7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Регулярное использование</w:t>
            </w:r>
          </w:p>
        </w:tc>
        <w:tc>
          <w:tcPr>
            <w:tcW w:w="1983" w:type="dxa"/>
            <w:vAlign w:val="center"/>
          </w:tcPr>
          <w:p w14:paraId="590B34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проверок, надстройка</w:t>
            </w:r>
          </w:p>
        </w:tc>
        <w:tc>
          <w:tcPr>
            <w:tcW w:w="1721" w:type="dxa"/>
            <w:vAlign w:val="center"/>
          </w:tcPr>
          <w:p w14:paraId="1DE77F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постоянная проверка правок</w:t>
            </w:r>
          </w:p>
        </w:tc>
        <w:tc>
          <w:tcPr>
            <w:tcW w:w="1331" w:type="dxa"/>
            <w:vAlign w:val="center"/>
          </w:tcPr>
          <w:p w14:paraId="551286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Pro</w:t>
            </w:r>
          </w:p>
        </w:tc>
        <w:tc>
          <w:tcPr>
            <w:tcW w:w="1440" w:type="dxa"/>
            <w:vAlign w:val="center"/>
          </w:tcPr>
          <w:p w14:paraId="42CCF6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ресурсы, деятельность</w:t>
            </w:r>
          </w:p>
        </w:tc>
        <w:tc>
          <w:tcPr>
            <w:tcW w:w="1331" w:type="dxa"/>
            <w:vAlign w:val="center"/>
          </w:tcPr>
          <w:p w14:paraId="4C0BE1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49A01E72" w14:textId="77777777" w:rsidTr="000A2396">
        <w:trPr>
          <w:cantSplit/>
          <w:jc w:val="center"/>
        </w:trPr>
        <w:tc>
          <w:tcPr>
            <w:tcW w:w="1549" w:type="dxa"/>
            <w:vAlign w:val="center"/>
          </w:tcPr>
          <w:p w14:paraId="34B412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 или расширение</w:t>
            </w:r>
          </w:p>
        </w:tc>
        <w:tc>
          <w:tcPr>
            <w:tcW w:w="1983" w:type="dxa"/>
            <w:vAlign w:val="center"/>
          </w:tcPr>
          <w:p w14:paraId="7B414C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аудит, </w:t>
            </w:r>
            <w:r>
              <w:rPr>
                <w:i/>
                <w:sz w:val="24"/>
              </w:rPr>
              <w:t>S-009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133060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отчет, командные места</w:t>
            </w:r>
          </w:p>
        </w:tc>
        <w:tc>
          <w:tcPr>
            <w:tcW w:w="1331" w:type="dxa"/>
            <w:vAlign w:val="center"/>
          </w:tcPr>
          <w:p w14:paraId="41FAE6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440" w:type="dxa"/>
            <w:vAlign w:val="center"/>
          </w:tcPr>
          <w:p w14:paraId="5168D7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товар, отношения</w:t>
            </w:r>
          </w:p>
        </w:tc>
        <w:tc>
          <w:tcPr>
            <w:tcW w:w="1331" w:type="dxa"/>
            <w:vAlign w:val="center"/>
          </w:tcPr>
          <w:p w14:paraId="3E25C2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A2396" w14:paraId="39D19F3D" w14:textId="77777777" w:rsidTr="000A2396">
        <w:trPr>
          <w:cantSplit/>
          <w:jc w:val="center"/>
        </w:trPr>
        <w:tc>
          <w:tcPr>
            <w:tcW w:w="1549" w:type="dxa"/>
            <w:vAlign w:val="center"/>
          </w:tcPr>
          <w:p w14:paraId="1EBCCF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983" w:type="dxa"/>
            <w:vAlign w:val="center"/>
          </w:tcPr>
          <w:p w14:paraId="4C67FA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справка и удаление данных (</w:t>
            </w:r>
            <w:r>
              <w:rPr>
                <w:i/>
                <w:sz w:val="24"/>
              </w:rPr>
              <w:t>U-017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U-010</w:t>
            </w:r>
            <w:r>
              <w:rPr>
                <w:sz w:val="24"/>
              </w:rPr>
              <w:t>)</w:t>
            </w:r>
          </w:p>
        </w:tc>
        <w:tc>
          <w:tcPr>
            <w:tcW w:w="1721" w:type="dxa"/>
            <w:vAlign w:val="center"/>
          </w:tcPr>
          <w:p w14:paraId="4C06E2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 и самостоятельное решение вопросов</w:t>
            </w:r>
          </w:p>
        </w:tc>
        <w:tc>
          <w:tcPr>
            <w:tcW w:w="1331" w:type="dxa"/>
            <w:vAlign w:val="center"/>
          </w:tcPr>
          <w:p w14:paraId="3F321D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снижение отказов</w:t>
            </w:r>
          </w:p>
        </w:tc>
        <w:tc>
          <w:tcPr>
            <w:tcW w:w="1440" w:type="dxa"/>
            <w:vAlign w:val="center"/>
          </w:tcPr>
          <w:p w14:paraId="00A842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отношения, затраты, деятельность</w:t>
            </w:r>
          </w:p>
        </w:tc>
        <w:tc>
          <w:tcPr>
            <w:tcW w:w="1331" w:type="dxa"/>
            <w:vAlign w:val="center"/>
          </w:tcPr>
          <w:p w14:paraId="520235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0A2396" w14:paraId="47E1A7DF" w14:textId="77777777" w:rsidTr="000A2396">
        <w:trPr>
          <w:cantSplit/>
          <w:jc w:val="center"/>
        </w:trPr>
        <w:tc>
          <w:tcPr>
            <w:tcW w:w="1549" w:type="dxa"/>
            <w:vAlign w:val="center"/>
          </w:tcPr>
          <w:p w14:paraId="39D6BC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983" w:type="dxa"/>
            <w:vAlign w:val="center"/>
          </w:tcPr>
          <w:p w14:paraId="7E04B6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повторные проверки, история, команда</w:t>
            </w:r>
          </w:p>
        </w:tc>
        <w:tc>
          <w:tcPr>
            <w:tcW w:w="1721" w:type="dxa"/>
            <w:vAlign w:val="center"/>
          </w:tcPr>
          <w:p w14:paraId="15E170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накопление проверок и общий журнал</w:t>
            </w:r>
          </w:p>
        </w:tc>
        <w:tc>
          <w:tcPr>
            <w:tcW w:w="1331" w:type="dxa"/>
            <w:vAlign w:val="center"/>
          </w:tcPr>
          <w:p w14:paraId="04AB94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продление подписки</w:t>
            </w:r>
          </w:p>
        </w:tc>
        <w:tc>
          <w:tcPr>
            <w:tcW w:w="1440" w:type="dxa"/>
            <w:vAlign w:val="center"/>
          </w:tcPr>
          <w:p w14:paraId="455D96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доходы, отношения, ресурсы</w:t>
            </w:r>
          </w:p>
        </w:tc>
        <w:tc>
          <w:tcPr>
            <w:tcW w:w="1331" w:type="dxa"/>
            <w:vAlign w:val="center"/>
          </w:tcPr>
          <w:p w14:paraId="326AD7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36F1F88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Карта покрывает путь от поиска до удержания и связывает каждый этап с блоками Канваса и точкой монетизации; этапы удержания и командной работы зависят от релизов после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7BD8C0D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38 представлено: контрольный лист готовности бизнес-логики и сценариев.</w:t>
      </w:r>
    </w:p>
    <w:p w14:paraId="456BCC5B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</w:t>
      </w:r>
      <w:r>
        <w:rPr>
          <w:sz w:val="28"/>
        </w:rPr>
        <w:t>аблица 38 – Контрольный лист готовности бизнес-логики и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317"/>
        <w:gridCol w:w="1240"/>
        <w:gridCol w:w="3798"/>
      </w:tblGrid>
      <w:tr w:rsidR="000A2396" w14:paraId="3949F6A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316" w:type="dxa"/>
            <w:vAlign w:val="center"/>
          </w:tcPr>
          <w:p w14:paraId="538B92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  <w:tc>
          <w:tcPr>
            <w:tcW w:w="1240" w:type="dxa"/>
            <w:vAlign w:val="center"/>
          </w:tcPr>
          <w:p w14:paraId="2C7E4C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 / нет</w:t>
            </w:r>
          </w:p>
        </w:tc>
        <w:tc>
          <w:tcPr>
            <w:tcW w:w="3798" w:type="dxa"/>
            <w:vAlign w:val="center"/>
          </w:tcPr>
          <w:p w14:paraId="0443D4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A2396" w14:paraId="5A4E9AE3" w14:textId="77777777" w:rsidTr="000A2396">
        <w:trPr>
          <w:cantSplit/>
          <w:jc w:val="center"/>
        </w:trPr>
        <w:tc>
          <w:tcPr>
            <w:tcW w:w="4316" w:type="dxa"/>
            <w:vAlign w:val="center"/>
          </w:tcPr>
          <w:p w14:paraId="658852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Выбран целевой сегмент, не описан слишком широко</w:t>
            </w:r>
          </w:p>
        </w:tc>
        <w:tc>
          <w:tcPr>
            <w:tcW w:w="1240" w:type="dxa"/>
            <w:vAlign w:val="center"/>
          </w:tcPr>
          <w:p w14:paraId="39DAEF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1F35496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 и консультанты</w:t>
            </w:r>
          </w:p>
        </w:tc>
      </w:tr>
      <w:tr w:rsidR="000A2396" w14:paraId="76EFCD4E" w14:textId="77777777" w:rsidTr="000A2396">
        <w:trPr>
          <w:cantSplit/>
          <w:jc w:val="center"/>
        </w:trPr>
        <w:tc>
          <w:tcPr>
            <w:tcW w:w="4316" w:type="dxa"/>
            <w:vAlign w:val="center"/>
          </w:tcPr>
          <w:p w14:paraId="1498CA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Опорная проблема подтверждена отзывами или конкурентным анализом</w:t>
            </w:r>
          </w:p>
        </w:tc>
        <w:tc>
          <w:tcPr>
            <w:tcW w:w="1240" w:type="dxa"/>
            <w:vAlign w:val="center"/>
          </w:tcPr>
          <w:p w14:paraId="449BDC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2A576C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0A2396" w14:paraId="67410FB1" w14:textId="77777777" w:rsidTr="000A2396">
        <w:trPr>
          <w:cantSplit/>
          <w:jc w:val="center"/>
        </w:trPr>
        <w:tc>
          <w:tcPr>
            <w:tcW w:w="4316" w:type="dxa"/>
            <w:vAlign w:val="center"/>
          </w:tcPr>
          <w:p w14:paraId="68A421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связана с платежной готовностью</w:t>
            </w:r>
          </w:p>
        </w:tc>
        <w:tc>
          <w:tcPr>
            <w:tcW w:w="1240" w:type="dxa"/>
            <w:vAlign w:val="center"/>
          </w:tcPr>
          <w:p w14:paraId="7BA9B2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383513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платежеспособности 2,4</w:t>
            </w:r>
          </w:p>
        </w:tc>
      </w:tr>
      <w:tr w:rsidR="000A2396" w14:paraId="5DD05208" w14:textId="77777777" w:rsidTr="000A2396">
        <w:trPr>
          <w:cantSplit/>
          <w:jc w:val="center"/>
        </w:trPr>
        <w:tc>
          <w:tcPr>
            <w:tcW w:w="4316" w:type="dxa"/>
            <w:vAlign w:val="center"/>
          </w:tcPr>
          <w:p w14:paraId="4603E1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сформулировано как результат</w:t>
            </w:r>
          </w:p>
        </w:tc>
        <w:tc>
          <w:tcPr>
            <w:tcW w:w="1240" w:type="dxa"/>
            <w:vAlign w:val="center"/>
          </w:tcPr>
          <w:p w14:paraId="1DECE5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241BE9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</w:p>
        </w:tc>
      </w:tr>
      <w:tr w:rsidR="000A2396" w14:paraId="1D1A9FAD" w14:textId="77777777" w:rsidTr="000A2396">
        <w:trPr>
          <w:cantSplit/>
          <w:jc w:val="center"/>
        </w:trPr>
        <w:tc>
          <w:tcPr>
            <w:tcW w:w="4316" w:type="dxa"/>
            <w:vAlign w:val="center"/>
          </w:tcPr>
          <w:p w14:paraId="1BE7DA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единица ценности</w:t>
            </w:r>
          </w:p>
        </w:tc>
        <w:tc>
          <w:tcPr>
            <w:tcW w:w="1240" w:type="dxa"/>
            <w:vAlign w:val="center"/>
          </w:tcPr>
          <w:p w14:paraId="28B8C8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53EF44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PR-003</w:t>
            </w:r>
          </w:p>
        </w:tc>
      </w:tr>
      <w:tr w:rsidR="000A2396" w14:paraId="19D92F28" w14:textId="77777777" w:rsidTr="000A2396">
        <w:trPr>
          <w:cantSplit/>
          <w:jc w:val="center"/>
        </w:trPr>
        <w:tc>
          <w:tcPr>
            <w:tcW w:w="4316" w:type="dxa"/>
            <w:vAlign w:val="center"/>
          </w:tcPr>
          <w:p w14:paraId="216C61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связана с результатом и уровнем сервиса</w:t>
            </w:r>
          </w:p>
        </w:tc>
        <w:tc>
          <w:tcPr>
            <w:tcW w:w="1240" w:type="dxa"/>
            <w:vAlign w:val="center"/>
          </w:tcPr>
          <w:p w14:paraId="55E35C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0E4F78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</w:tr>
      <w:tr w:rsidR="000A2396" w14:paraId="2A730D23" w14:textId="77777777" w:rsidTr="000A2396">
        <w:trPr>
          <w:cantSplit/>
          <w:jc w:val="center"/>
        </w:trPr>
        <w:tc>
          <w:tcPr>
            <w:tcW w:w="4316" w:type="dxa"/>
            <w:vAlign w:val="center"/>
          </w:tcPr>
          <w:p w14:paraId="3BF2C2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Показана причинная связь проблемы, товара, ценности и дохода</w:t>
            </w:r>
          </w:p>
        </w:tc>
        <w:tc>
          <w:tcPr>
            <w:tcW w:w="1240" w:type="dxa"/>
            <w:vAlign w:val="center"/>
          </w:tcPr>
          <w:p w14:paraId="6B1254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393467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BL-001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BL-006</w:t>
            </w:r>
          </w:p>
        </w:tc>
      </w:tr>
      <w:tr w:rsidR="000A2396" w14:paraId="2961F66B" w14:textId="77777777" w:rsidTr="000A2396">
        <w:trPr>
          <w:cantSplit/>
          <w:jc w:val="center"/>
        </w:trPr>
        <w:tc>
          <w:tcPr>
            <w:tcW w:w="4316" w:type="dxa"/>
            <w:vAlign w:val="center"/>
          </w:tcPr>
          <w:p w14:paraId="1ACBD2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 разделены: пользователь, покупатель, администратор, лицо влияния</w:t>
            </w:r>
          </w:p>
        </w:tc>
        <w:tc>
          <w:tcPr>
            <w:tcW w:w="1240" w:type="dxa"/>
            <w:vAlign w:val="center"/>
          </w:tcPr>
          <w:p w14:paraId="185E24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98" w:type="dxa"/>
            <w:vAlign w:val="center"/>
          </w:tcPr>
          <w:p w14:paraId="6EA41F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пять ролей; лицо влияния выделено только в паспорте сегмента</w:t>
            </w:r>
          </w:p>
        </w:tc>
      </w:tr>
      <w:tr w:rsidR="000A2396" w14:paraId="608AA21A" w14:textId="77777777" w:rsidTr="000A2396">
        <w:trPr>
          <w:cantSplit/>
          <w:jc w:val="center"/>
        </w:trPr>
        <w:tc>
          <w:tcPr>
            <w:tcW w:w="4316" w:type="dxa"/>
            <w:vAlign w:val="center"/>
          </w:tcPr>
          <w:p w14:paraId="2E3724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получения первой ценности</w:t>
            </w:r>
          </w:p>
        </w:tc>
        <w:tc>
          <w:tcPr>
            <w:tcW w:w="1240" w:type="dxa"/>
            <w:vAlign w:val="center"/>
          </w:tcPr>
          <w:p w14:paraId="147608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0F418B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</w:tr>
      <w:tr w:rsidR="000A2396" w14:paraId="472BF7A2" w14:textId="77777777" w:rsidTr="000A2396">
        <w:trPr>
          <w:cantSplit/>
          <w:jc w:val="center"/>
        </w:trPr>
        <w:tc>
          <w:tcPr>
            <w:tcW w:w="4316" w:type="dxa"/>
            <w:vAlign w:val="center"/>
          </w:tcPr>
          <w:p w14:paraId="4179AD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регулярного получения ценности</w:t>
            </w:r>
          </w:p>
        </w:tc>
        <w:tc>
          <w:tcPr>
            <w:tcW w:w="1240" w:type="dxa"/>
            <w:vAlign w:val="center"/>
          </w:tcPr>
          <w:p w14:paraId="73F135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98" w:type="dxa"/>
            <w:vAlign w:val="center"/>
          </w:tcPr>
          <w:p w14:paraId="078CFF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>; исто</w:t>
            </w:r>
            <w:r>
              <w:rPr>
                <w:sz w:val="24"/>
              </w:rPr>
              <w:t>рия проверок во втором релизе</w:t>
            </w:r>
          </w:p>
        </w:tc>
      </w:tr>
      <w:tr w:rsidR="000A2396" w14:paraId="03855256" w14:textId="77777777" w:rsidTr="000A2396">
        <w:trPr>
          <w:cantSplit/>
          <w:jc w:val="center"/>
        </w:trPr>
        <w:tc>
          <w:tcPr>
            <w:tcW w:w="4316" w:type="dxa"/>
            <w:vAlign w:val="center"/>
          </w:tcPr>
          <w:p w14:paraId="7CC7CB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сценарий оплаты, продления или расширения</w:t>
            </w:r>
          </w:p>
        </w:tc>
        <w:tc>
          <w:tcPr>
            <w:tcW w:w="1240" w:type="dxa"/>
            <w:vAlign w:val="center"/>
          </w:tcPr>
          <w:p w14:paraId="17D9E2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1CDDC9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S-009</w:t>
            </w:r>
          </w:p>
        </w:tc>
      </w:tr>
      <w:tr w:rsidR="000A2396" w14:paraId="32DCDA5E" w14:textId="77777777" w:rsidTr="000A2396">
        <w:trPr>
          <w:cantSplit/>
          <w:jc w:val="center"/>
        </w:trPr>
        <w:tc>
          <w:tcPr>
            <w:tcW w:w="4316" w:type="dxa"/>
            <w:vAlign w:val="center"/>
          </w:tcPr>
          <w:p w14:paraId="2CB46A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сценарии поддержки и восстановления после ошибки</w:t>
            </w:r>
          </w:p>
        </w:tc>
        <w:tc>
          <w:tcPr>
            <w:tcW w:w="1240" w:type="dxa"/>
            <w:vAlign w:val="center"/>
          </w:tcPr>
          <w:p w14:paraId="207073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3798" w:type="dxa"/>
            <w:vAlign w:val="center"/>
          </w:tcPr>
          <w:p w14:paraId="14FFC2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>; восстановление описано в состояниях экранов</w:t>
            </w:r>
          </w:p>
        </w:tc>
      </w:tr>
      <w:tr w:rsidR="000A2396" w14:paraId="4CC96832" w14:textId="77777777" w:rsidTr="000A2396">
        <w:trPr>
          <w:cantSplit/>
          <w:jc w:val="center"/>
        </w:trPr>
        <w:tc>
          <w:tcPr>
            <w:tcW w:w="4316" w:type="dxa"/>
            <w:vAlign w:val="center"/>
          </w:tcPr>
          <w:p w14:paraId="5DB208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Каждый ключевой сценарий связан с блоком Канваса</w:t>
            </w:r>
          </w:p>
        </w:tc>
        <w:tc>
          <w:tcPr>
            <w:tcW w:w="1240" w:type="dxa"/>
            <w:vAlign w:val="center"/>
          </w:tcPr>
          <w:p w14:paraId="11F7A4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647A8E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пути пользователя</w:t>
            </w:r>
          </w:p>
        </w:tc>
      </w:tr>
      <w:tr w:rsidR="000A2396" w14:paraId="3E990675" w14:textId="77777777" w:rsidTr="000A2396">
        <w:trPr>
          <w:cantSplit/>
          <w:jc w:val="center"/>
        </w:trPr>
        <w:tc>
          <w:tcPr>
            <w:tcW w:w="4316" w:type="dxa"/>
            <w:vAlign w:val="center"/>
          </w:tcPr>
          <w:p w14:paraId="65AF21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Для каждого ключевого сценария определена метрика</w:t>
            </w:r>
          </w:p>
        </w:tc>
        <w:tc>
          <w:tcPr>
            <w:tcW w:w="1240" w:type="dxa"/>
            <w:vAlign w:val="center"/>
          </w:tcPr>
          <w:p w14:paraId="0A93D6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648E35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 интерфейсных единиц</w:t>
            </w:r>
          </w:p>
        </w:tc>
      </w:tr>
      <w:tr w:rsidR="000A2396" w14:paraId="0089916A" w14:textId="77777777" w:rsidTr="000A2396">
        <w:trPr>
          <w:cantSplit/>
          <w:jc w:val="center"/>
        </w:trPr>
        <w:tc>
          <w:tcPr>
            <w:tcW w:w="4316" w:type="dxa"/>
            <w:vAlign w:val="center"/>
          </w:tcPr>
          <w:p w14:paraId="0F999D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приоритизированы</w:t>
            </w:r>
          </w:p>
        </w:tc>
        <w:tc>
          <w:tcPr>
            <w:tcW w:w="1240" w:type="dxa"/>
            <w:vAlign w:val="center"/>
          </w:tcPr>
          <w:p w14:paraId="1342FA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3798" w:type="dxa"/>
            <w:vAlign w:val="center"/>
          </w:tcPr>
          <w:p w14:paraId="0B957A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сценариев, таблица 12</w:t>
            </w:r>
          </w:p>
        </w:tc>
      </w:tr>
    </w:tbl>
    <w:p w14:paraId="389C4E3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Двенадцать проверок выполнены, три выполнены частично; пробелы касаются регулярного использования и поддержки и закрываются вместе с историей проверок и справкой.</w:t>
      </w:r>
    </w:p>
    <w:p w14:paraId="5F71BBD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39 представлено: реестр страниц и экранов.</w:t>
      </w:r>
    </w:p>
    <w:p w14:paraId="293F47C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39 – Реестр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06"/>
        <w:gridCol w:w="2848"/>
        <w:gridCol w:w="1193"/>
        <w:gridCol w:w="1193"/>
        <w:gridCol w:w="1593"/>
        <w:gridCol w:w="1722"/>
      </w:tblGrid>
      <w:tr w:rsidR="000A2396" w14:paraId="32013B1A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06" w:type="dxa"/>
            <w:vAlign w:val="center"/>
          </w:tcPr>
          <w:p w14:paraId="7BB235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2848" w:type="dxa"/>
            <w:vAlign w:val="center"/>
          </w:tcPr>
          <w:p w14:paraId="7EADDD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Название</w:t>
            </w:r>
          </w:p>
        </w:tc>
        <w:tc>
          <w:tcPr>
            <w:tcW w:w="1193" w:type="dxa"/>
            <w:vAlign w:val="center"/>
          </w:tcPr>
          <w:p w14:paraId="6F062B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1193" w:type="dxa"/>
            <w:vAlign w:val="center"/>
          </w:tcPr>
          <w:p w14:paraId="5ABD61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Роль</w:t>
            </w:r>
          </w:p>
        </w:tc>
        <w:tc>
          <w:tcPr>
            <w:tcW w:w="1593" w:type="dxa"/>
            <w:vAlign w:val="center"/>
          </w:tcPr>
          <w:p w14:paraId="2E4A72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Этап пути</w:t>
            </w:r>
          </w:p>
        </w:tc>
        <w:tc>
          <w:tcPr>
            <w:tcW w:w="1722" w:type="dxa"/>
            <w:vAlign w:val="center"/>
          </w:tcPr>
          <w:p w14:paraId="7928EC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требования</w:t>
            </w:r>
          </w:p>
        </w:tc>
      </w:tr>
      <w:tr w:rsidR="000A2396" w14:paraId="0B271B60" w14:textId="77777777" w:rsidTr="000A2396">
        <w:trPr>
          <w:cantSplit/>
          <w:jc w:val="center"/>
        </w:trPr>
        <w:tc>
          <w:tcPr>
            <w:tcW w:w="806" w:type="dxa"/>
            <w:vAlign w:val="center"/>
          </w:tcPr>
          <w:p w14:paraId="744523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2848" w:type="dxa"/>
            <w:vAlign w:val="center"/>
          </w:tcPr>
          <w:p w14:paraId="1B754A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193" w:type="dxa"/>
            <w:vAlign w:val="center"/>
          </w:tcPr>
          <w:p w14:paraId="7DBA0C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6586AE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7AD701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722" w:type="dxa"/>
            <w:vAlign w:val="center"/>
          </w:tcPr>
          <w:p w14:paraId="25500D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F-008</w:t>
            </w:r>
          </w:p>
        </w:tc>
      </w:tr>
      <w:tr w:rsidR="000A2396" w14:paraId="08FBC6C4" w14:textId="77777777" w:rsidTr="000A2396">
        <w:trPr>
          <w:cantSplit/>
          <w:jc w:val="center"/>
        </w:trPr>
        <w:tc>
          <w:tcPr>
            <w:tcW w:w="806" w:type="dxa"/>
            <w:vAlign w:val="center"/>
          </w:tcPr>
          <w:p w14:paraId="7651F5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U-002</w:t>
            </w:r>
          </w:p>
        </w:tc>
        <w:tc>
          <w:tcPr>
            <w:tcW w:w="2848" w:type="dxa"/>
            <w:vAlign w:val="center"/>
          </w:tcPr>
          <w:p w14:paraId="414283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193" w:type="dxa"/>
            <w:vAlign w:val="center"/>
          </w:tcPr>
          <w:p w14:paraId="2FBE01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273D41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74130D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19F5E2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F-001</w:t>
            </w:r>
          </w:p>
        </w:tc>
      </w:tr>
      <w:tr w:rsidR="000A2396" w14:paraId="2CC82398" w14:textId="77777777" w:rsidTr="000A2396">
        <w:trPr>
          <w:cantSplit/>
          <w:jc w:val="center"/>
        </w:trPr>
        <w:tc>
          <w:tcPr>
            <w:tcW w:w="806" w:type="dxa"/>
            <w:vAlign w:val="center"/>
          </w:tcPr>
          <w:p w14:paraId="3E0500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2848" w:type="dxa"/>
            <w:vAlign w:val="center"/>
          </w:tcPr>
          <w:p w14:paraId="610084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193" w:type="dxa"/>
            <w:vAlign w:val="center"/>
          </w:tcPr>
          <w:p w14:paraId="6BE7C9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361D1F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165264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71F706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F-002</w:t>
            </w:r>
          </w:p>
        </w:tc>
      </w:tr>
      <w:tr w:rsidR="000A2396" w14:paraId="4A4329DC" w14:textId="77777777" w:rsidTr="000A2396">
        <w:trPr>
          <w:cantSplit/>
          <w:jc w:val="center"/>
        </w:trPr>
        <w:tc>
          <w:tcPr>
            <w:tcW w:w="806" w:type="dxa"/>
            <w:vAlign w:val="center"/>
          </w:tcPr>
          <w:p w14:paraId="150A44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2848" w:type="dxa"/>
            <w:vAlign w:val="center"/>
          </w:tcPr>
          <w:p w14:paraId="45FB6A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193" w:type="dxa"/>
            <w:vAlign w:val="center"/>
          </w:tcPr>
          <w:p w14:paraId="59310B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49A0D7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3A7B2E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22BD11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F-003</w:t>
            </w:r>
          </w:p>
        </w:tc>
      </w:tr>
      <w:tr w:rsidR="000A2396" w14:paraId="7DCAA75F" w14:textId="77777777" w:rsidTr="000A2396">
        <w:trPr>
          <w:cantSplit/>
          <w:jc w:val="center"/>
        </w:trPr>
        <w:tc>
          <w:tcPr>
            <w:tcW w:w="806" w:type="dxa"/>
            <w:vAlign w:val="center"/>
          </w:tcPr>
          <w:p w14:paraId="0DA9C1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2848" w:type="dxa"/>
            <w:vAlign w:val="center"/>
          </w:tcPr>
          <w:p w14:paraId="447036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193" w:type="dxa"/>
            <w:vAlign w:val="center"/>
          </w:tcPr>
          <w:p w14:paraId="1FD529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SC-006</w:t>
            </w:r>
          </w:p>
        </w:tc>
        <w:tc>
          <w:tcPr>
            <w:tcW w:w="1193" w:type="dxa"/>
            <w:vAlign w:val="center"/>
          </w:tcPr>
          <w:p w14:paraId="4F9FF2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593" w:type="dxa"/>
            <w:vAlign w:val="center"/>
          </w:tcPr>
          <w:p w14:paraId="462346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525ABB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F-004</w:t>
            </w:r>
          </w:p>
        </w:tc>
      </w:tr>
      <w:tr w:rsidR="000A2396" w14:paraId="2FB8B83D" w14:textId="77777777" w:rsidTr="000A2396">
        <w:trPr>
          <w:cantSplit/>
          <w:jc w:val="center"/>
        </w:trPr>
        <w:tc>
          <w:tcPr>
            <w:tcW w:w="806" w:type="dxa"/>
            <w:vAlign w:val="center"/>
          </w:tcPr>
          <w:p w14:paraId="6283F0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2848" w:type="dxa"/>
            <w:vAlign w:val="center"/>
          </w:tcPr>
          <w:p w14:paraId="7AAA9A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193" w:type="dxa"/>
            <w:vAlign w:val="center"/>
          </w:tcPr>
          <w:p w14:paraId="7DEB71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SC-002</w:t>
            </w:r>
          </w:p>
        </w:tc>
        <w:tc>
          <w:tcPr>
            <w:tcW w:w="1193" w:type="dxa"/>
            <w:vAlign w:val="center"/>
          </w:tcPr>
          <w:p w14:paraId="4C777B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1ED2C2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</w:t>
            </w:r>
          </w:p>
        </w:tc>
        <w:tc>
          <w:tcPr>
            <w:tcW w:w="1722" w:type="dxa"/>
            <w:vAlign w:val="center"/>
          </w:tcPr>
          <w:p w14:paraId="168CB9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0A2396" w14:paraId="0A49863F" w14:textId="77777777" w:rsidTr="000A2396">
        <w:trPr>
          <w:cantSplit/>
          <w:jc w:val="center"/>
        </w:trPr>
        <w:tc>
          <w:tcPr>
            <w:tcW w:w="806" w:type="dxa"/>
            <w:vAlign w:val="center"/>
          </w:tcPr>
          <w:p w14:paraId="5C80C2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2848" w:type="dxa"/>
            <w:vAlign w:val="center"/>
          </w:tcPr>
          <w:p w14:paraId="52B611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193" w:type="dxa"/>
            <w:vAlign w:val="center"/>
          </w:tcPr>
          <w:p w14:paraId="2DBD71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93" w:type="dxa"/>
            <w:vAlign w:val="center"/>
          </w:tcPr>
          <w:p w14:paraId="57AC45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593" w:type="dxa"/>
            <w:vAlign w:val="center"/>
          </w:tcPr>
          <w:p w14:paraId="06E320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22" w:type="dxa"/>
            <w:vAlign w:val="center"/>
          </w:tcPr>
          <w:p w14:paraId="525462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  <w:tr w:rsidR="000A2396" w14:paraId="6A616E80" w14:textId="77777777" w:rsidTr="000A2396">
        <w:trPr>
          <w:cantSplit/>
          <w:jc w:val="center"/>
        </w:trPr>
        <w:tc>
          <w:tcPr>
            <w:tcW w:w="806" w:type="dxa"/>
            <w:vAlign w:val="center"/>
          </w:tcPr>
          <w:p w14:paraId="41AFC8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2848" w:type="dxa"/>
            <w:vAlign w:val="center"/>
          </w:tcPr>
          <w:p w14:paraId="0FA4DC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193" w:type="dxa"/>
            <w:vAlign w:val="center"/>
          </w:tcPr>
          <w:p w14:paraId="42B6F3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SC-003</w:t>
            </w:r>
          </w:p>
        </w:tc>
        <w:tc>
          <w:tcPr>
            <w:tcW w:w="1193" w:type="dxa"/>
            <w:vAlign w:val="center"/>
          </w:tcPr>
          <w:p w14:paraId="7FAA04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ROLE-002</w:t>
            </w:r>
          </w:p>
        </w:tc>
        <w:tc>
          <w:tcPr>
            <w:tcW w:w="1593" w:type="dxa"/>
            <w:vAlign w:val="center"/>
          </w:tcPr>
          <w:p w14:paraId="3871BC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22" w:type="dxa"/>
            <w:vAlign w:val="center"/>
          </w:tcPr>
          <w:p w14:paraId="7E4CFB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F-006</w:t>
            </w:r>
          </w:p>
        </w:tc>
      </w:tr>
      <w:tr w:rsidR="000A2396" w14:paraId="4390A321" w14:textId="77777777" w:rsidTr="000A2396">
        <w:trPr>
          <w:cantSplit/>
          <w:jc w:val="center"/>
        </w:trPr>
        <w:tc>
          <w:tcPr>
            <w:tcW w:w="806" w:type="dxa"/>
            <w:vAlign w:val="center"/>
          </w:tcPr>
          <w:p w14:paraId="36D908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2848" w:type="dxa"/>
            <w:vAlign w:val="center"/>
          </w:tcPr>
          <w:p w14:paraId="3F1D90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193" w:type="dxa"/>
            <w:vAlign w:val="center"/>
          </w:tcPr>
          <w:p w14:paraId="6C3213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93" w:type="dxa"/>
            <w:vAlign w:val="center"/>
          </w:tcPr>
          <w:p w14:paraId="582C86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593" w:type="dxa"/>
            <w:vAlign w:val="center"/>
          </w:tcPr>
          <w:p w14:paraId="3F2001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722" w:type="dxa"/>
            <w:vAlign w:val="center"/>
          </w:tcPr>
          <w:p w14:paraId="49E3CF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0A2396" w14:paraId="12E864BB" w14:textId="77777777" w:rsidTr="000A2396">
        <w:trPr>
          <w:cantSplit/>
          <w:jc w:val="center"/>
        </w:trPr>
        <w:tc>
          <w:tcPr>
            <w:tcW w:w="806" w:type="dxa"/>
            <w:vAlign w:val="center"/>
          </w:tcPr>
          <w:p w14:paraId="1ECF0D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2848" w:type="dxa"/>
            <w:vAlign w:val="center"/>
          </w:tcPr>
          <w:p w14:paraId="08419E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193" w:type="dxa"/>
            <w:vAlign w:val="center"/>
          </w:tcPr>
          <w:p w14:paraId="58689B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SC-010</w:t>
            </w:r>
          </w:p>
        </w:tc>
        <w:tc>
          <w:tcPr>
            <w:tcW w:w="1193" w:type="dxa"/>
            <w:vAlign w:val="center"/>
          </w:tcPr>
          <w:p w14:paraId="403216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ROLE-003</w:t>
            </w:r>
          </w:p>
        </w:tc>
        <w:tc>
          <w:tcPr>
            <w:tcW w:w="1593" w:type="dxa"/>
            <w:vAlign w:val="center"/>
          </w:tcPr>
          <w:p w14:paraId="5C8F88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Поддержка</w:t>
            </w:r>
          </w:p>
        </w:tc>
        <w:tc>
          <w:tcPr>
            <w:tcW w:w="1722" w:type="dxa"/>
            <w:vAlign w:val="center"/>
          </w:tcPr>
          <w:p w14:paraId="09801D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F-007</w:t>
            </w:r>
          </w:p>
        </w:tc>
      </w:tr>
      <w:tr w:rsidR="000A2396" w14:paraId="40EB32EE" w14:textId="77777777" w:rsidTr="000A2396">
        <w:trPr>
          <w:cantSplit/>
          <w:jc w:val="center"/>
        </w:trPr>
        <w:tc>
          <w:tcPr>
            <w:tcW w:w="806" w:type="dxa"/>
            <w:vAlign w:val="center"/>
          </w:tcPr>
          <w:p w14:paraId="786D12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2848" w:type="dxa"/>
            <w:vAlign w:val="center"/>
          </w:tcPr>
          <w:p w14:paraId="0B7CFD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193" w:type="dxa"/>
            <w:vAlign w:val="center"/>
          </w:tcPr>
          <w:p w14:paraId="550C35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SC-004</w:t>
            </w:r>
          </w:p>
        </w:tc>
        <w:tc>
          <w:tcPr>
            <w:tcW w:w="1193" w:type="dxa"/>
            <w:vAlign w:val="center"/>
          </w:tcPr>
          <w:p w14:paraId="5062B5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75DFC1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Удержание</w:t>
            </w:r>
          </w:p>
        </w:tc>
        <w:tc>
          <w:tcPr>
            <w:tcW w:w="1722" w:type="dxa"/>
            <w:vAlign w:val="center"/>
          </w:tcPr>
          <w:p w14:paraId="2417D2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F-005</w:t>
            </w:r>
          </w:p>
        </w:tc>
      </w:tr>
      <w:tr w:rsidR="000A2396" w14:paraId="437CD594" w14:textId="77777777" w:rsidTr="000A2396">
        <w:trPr>
          <w:cantSplit/>
          <w:jc w:val="center"/>
        </w:trPr>
        <w:tc>
          <w:tcPr>
            <w:tcW w:w="806" w:type="dxa"/>
            <w:vAlign w:val="center"/>
          </w:tcPr>
          <w:p w14:paraId="1A0DAA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2848" w:type="dxa"/>
            <w:vAlign w:val="center"/>
          </w:tcPr>
          <w:p w14:paraId="194C38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193" w:type="dxa"/>
            <w:vAlign w:val="center"/>
          </w:tcPr>
          <w:p w14:paraId="1C2054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SC-005</w:t>
            </w:r>
          </w:p>
        </w:tc>
        <w:tc>
          <w:tcPr>
            <w:tcW w:w="1193" w:type="dxa"/>
            <w:vAlign w:val="center"/>
          </w:tcPr>
          <w:p w14:paraId="1F4830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2F7400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Получение ценности</w:t>
            </w:r>
          </w:p>
        </w:tc>
        <w:tc>
          <w:tcPr>
            <w:tcW w:w="1722" w:type="dxa"/>
            <w:vAlign w:val="center"/>
          </w:tcPr>
          <w:p w14:paraId="103104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F-009</w:t>
            </w:r>
          </w:p>
        </w:tc>
      </w:tr>
      <w:tr w:rsidR="000A2396" w14:paraId="76B71E14" w14:textId="77777777" w:rsidTr="000A2396">
        <w:trPr>
          <w:cantSplit/>
          <w:jc w:val="center"/>
        </w:trPr>
        <w:tc>
          <w:tcPr>
            <w:tcW w:w="806" w:type="dxa"/>
            <w:vAlign w:val="center"/>
          </w:tcPr>
          <w:p w14:paraId="271A6F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2848" w:type="dxa"/>
            <w:vAlign w:val="center"/>
          </w:tcPr>
          <w:p w14:paraId="3C3FC7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193" w:type="dxa"/>
            <w:vAlign w:val="center"/>
          </w:tcPr>
          <w:p w14:paraId="75D7D3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SC-009</w:t>
            </w:r>
          </w:p>
        </w:tc>
        <w:tc>
          <w:tcPr>
            <w:tcW w:w="1193" w:type="dxa"/>
            <w:vAlign w:val="center"/>
          </w:tcPr>
          <w:p w14:paraId="73C972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ROLE-005</w:t>
            </w:r>
          </w:p>
        </w:tc>
        <w:tc>
          <w:tcPr>
            <w:tcW w:w="1593" w:type="dxa"/>
            <w:vAlign w:val="center"/>
          </w:tcPr>
          <w:p w14:paraId="122AD5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722" w:type="dxa"/>
            <w:vAlign w:val="center"/>
          </w:tcPr>
          <w:p w14:paraId="1053B7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F-014</w:t>
            </w:r>
          </w:p>
        </w:tc>
      </w:tr>
      <w:tr w:rsidR="000A2396" w14:paraId="3A2B9B78" w14:textId="77777777" w:rsidTr="000A2396">
        <w:trPr>
          <w:cantSplit/>
          <w:jc w:val="center"/>
        </w:trPr>
        <w:tc>
          <w:tcPr>
            <w:tcW w:w="806" w:type="dxa"/>
            <w:vAlign w:val="center"/>
          </w:tcPr>
          <w:p w14:paraId="6A09D9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2848" w:type="dxa"/>
            <w:vAlign w:val="center"/>
          </w:tcPr>
          <w:p w14:paraId="16EED2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193" w:type="dxa"/>
            <w:vAlign w:val="center"/>
          </w:tcPr>
          <w:p w14:paraId="6318D5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SC-001</w:t>
            </w:r>
          </w:p>
        </w:tc>
        <w:tc>
          <w:tcPr>
            <w:tcW w:w="1193" w:type="dxa"/>
            <w:vAlign w:val="center"/>
          </w:tcPr>
          <w:p w14:paraId="4AB960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ROLE-001</w:t>
            </w:r>
          </w:p>
        </w:tc>
        <w:tc>
          <w:tcPr>
            <w:tcW w:w="1593" w:type="dxa"/>
            <w:vAlign w:val="center"/>
          </w:tcPr>
          <w:p w14:paraId="44C351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Первичный интерес</w:t>
            </w:r>
          </w:p>
        </w:tc>
        <w:tc>
          <w:tcPr>
            <w:tcW w:w="1722" w:type="dxa"/>
            <w:vAlign w:val="center"/>
          </w:tcPr>
          <w:p w14:paraId="141D11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F-008</w:t>
            </w:r>
          </w:p>
        </w:tc>
      </w:tr>
    </w:tbl>
    <w:p w14:paraId="35F80E8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Реестр фиксирует полный состав интерфейсных единиц: у каждой есть сценарий, роль, этап пути и источник требования из бизнес-логики.</w:t>
      </w:r>
    </w:p>
    <w:p w14:paraId="08532DC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40 представлено: карта состояний страниц и экранов.</w:t>
      </w:r>
    </w:p>
    <w:p w14:paraId="7A0F52F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40 – Карта состояний страниц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4"/>
        <w:gridCol w:w="1644"/>
        <w:gridCol w:w="1213"/>
        <w:gridCol w:w="1105"/>
        <w:gridCol w:w="1754"/>
        <w:gridCol w:w="1644"/>
        <w:gridCol w:w="1321"/>
      </w:tblGrid>
      <w:tr w:rsidR="000A2396" w14:paraId="51A263C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4" w:type="dxa"/>
            <w:vAlign w:val="center"/>
          </w:tcPr>
          <w:p w14:paraId="38EE2E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44" w:type="dxa"/>
            <w:vAlign w:val="center"/>
          </w:tcPr>
          <w:p w14:paraId="247D0E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Нормальное</w:t>
            </w:r>
          </w:p>
        </w:tc>
        <w:tc>
          <w:tcPr>
            <w:tcW w:w="1213" w:type="dxa"/>
            <w:vAlign w:val="center"/>
          </w:tcPr>
          <w:p w14:paraId="6CA4E3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</w:t>
            </w:r>
            <w:r>
              <w:rPr>
                <w:b/>
                <w:sz w:val="24"/>
              </w:rPr>
              <w:t>устое</w:t>
            </w:r>
          </w:p>
        </w:tc>
        <w:tc>
          <w:tcPr>
            <w:tcW w:w="1105" w:type="dxa"/>
            <w:vAlign w:val="center"/>
          </w:tcPr>
          <w:p w14:paraId="0CA899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Загрузка</w:t>
            </w:r>
          </w:p>
        </w:tc>
        <w:tc>
          <w:tcPr>
            <w:tcW w:w="1754" w:type="dxa"/>
            <w:vAlign w:val="center"/>
          </w:tcPr>
          <w:p w14:paraId="3B282E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Ошибка</w:t>
            </w:r>
          </w:p>
        </w:tc>
        <w:tc>
          <w:tcPr>
            <w:tcW w:w="1644" w:type="dxa"/>
            <w:vAlign w:val="center"/>
          </w:tcPr>
          <w:p w14:paraId="0F7B19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Нет доступа</w:t>
            </w:r>
          </w:p>
        </w:tc>
        <w:tc>
          <w:tcPr>
            <w:tcW w:w="1321" w:type="dxa"/>
            <w:vAlign w:val="center"/>
          </w:tcPr>
          <w:p w14:paraId="008035F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Успех</w:t>
            </w:r>
          </w:p>
        </w:tc>
      </w:tr>
      <w:tr w:rsidR="000A2396" w14:paraId="04EB46E6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5DDA7B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44" w:type="dxa"/>
            <w:vAlign w:val="center"/>
          </w:tcPr>
          <w:p w14:paraId="21B231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Показаны блоки и призыв</w:t>
            </w:r>
          </w:p>
        </w:tc>
        <w:tc>
          <w:tcPr>
            <w:tcW w:w="1213" w:type="dxa"/>
            <w:vAlign w:val="center"/>
          </w:tcPr>
          <w:p w14:paraId="4C23A7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0ED0F8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01D0DB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Сообщение о недоступности</w:t>
            </w:r>
          </w:p>
        </w:tc>
        <w:tc>
          <w:tcPr>
            <w:tcW w:w="1644" w:type="dxa"/>
            <w:vAlign w:val="center"/>
          </w:tcPr>
          <w:p w14:paraId="447F1A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5B37C0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загрузке</w:t>
            </w:r>
          </w:p>
        </w:tc>
      </w:tr>
      <w:tr w:rsidR="000A2396" w14:paraId="12CE544A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510B86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44" w:type="dxa"/>
            <w:vAlign w:val="center"/>
          </w:tcPr>
          <w:p w14:paraId="422BF9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 и лимиты</w:t>
            </w:r>
          </w:p>
        </w:tc>
        <w:tc>
          <w:tcPr>
            <w:tcW w:w="1213" w:type="dxa"/>
            <w:vAlign w:val="center"/>
          </w:tcPr>
          <w:p w14:paraId="2C1F33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не выбран</w:t>
            </w:r>
          </w:p>
        </w:tc>
        <w:tc>
          <w:tcPr>
            <w:tcW w:w="1105" w:type="dxa"/>
            <w:vAlign w:val="center"/>
          </w:tcPr>
          <w:p w14:paraId="440726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754" w:type="dxa"/>
            <w:vAlign w:val="center"/>
          </w:tcPr>
          <w:p w14:paraId="614C23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Неверный формат или размер; Сервис недоступен</w:t>
            </w:r>
          </w:p>
        </w:tc>
        <w:tc>
          <w:tcPr>
            <w:tcW w:w="1644" w:type="dxa"/>
            <w:vAlign w:val="center"/>
          </w:tcPr>
          <w:p w14:paraId="410D2A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312FD3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результату</w:t>
            </w:r>
          </w:p>
        </w:tc>
      </w:tr>
      <w:tr w:rsidR="000A2396" w14:paraId="15AAEA09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108459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44" w:type="dxa"/>
            <w:vAlign w:val="center"/>
          </w:tcPr>
          <w:p w14:paraId="40571E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</w:t>
            </w:r>
          </w:p>
        </w:tc>
        <w:tc>
          <w:tcPr>
            <w:tcW w:w="1213" w:type="dxa"/>
            <w:vAlign w:val="center"/>
          </w:tcPr>
          <w:p w14:paraId="6942BB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Ошибок не найдено</w:t>
            </w:r>
          </w:p>
        </w:tc>
        <w:tc>
          <w:tcPr>
            <w:tcW w:w="1105" w:type="dxa"/>
            <w:vAlign w:val="center"/>
          </w:tcPr>
          <w:p w14:paraId="402320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754" w:type="dxa"/>
            <w:vAlign w:val="center"/>
          </w:tcPr>
          <w:p w14:paraId="1E96C2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получить результат</w:t>
            </w:r>
          </w:p>
        </w:tc>
        <w:tc>
          <w:tcPr>
            <w:tcW w:w="1644" w:type="dxa"/>
            <w:vAlign w:val="center"/>
          </w:tcPr>
          <w:p w14:paraId="18A52C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13B805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отображены</w:t>
            </w:r>
          </w:p>
        </w:tc>
      </w:tr>
      <w:tr w:rsidR="000A2396" w14:paraId="11791CB3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58E123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U-004</w:t>
            </w:r>
          </w:p>
        </w:tc>
        <w:tc>
          <w:tcPr>
            <w:tcW w:w="1644" w:type="dxa"/>
            <w:vAlign w:val="center"/>
          </w:tcPr>
          <w:p w14:paraId="501EA3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и доказательство</w:t>
            </w:r>
          </w:p>
        </w:tc>
        <w:tc>
          <w:tcPr>
            <w:tcW w:w="1213" w:type="dxa"/>
            <w:vAlign w:val="center"/>
          </w:tcPr>
          <w:p w14:paraId="426421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1663D5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расчета</w:t>
            </w:r>
          </w:p>
        </w:tc>
        <w:tc>
          <w:tcPr>
            <w:tcW w:w="1754" w:type="dxa"/>
            <w:vAlign w:val="center"/>
          </w:tcPr>
          <w:p w14:paraId="0F0A12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доказательство</w:t>
            </w:r>
          </w:p>
        </w:tc>
        <w:tc>
          <w:tcPr>
            <w:tcW w:w="1644" w:type="dxa"/>
            <w:vAlign w:val="center"/>
          </w:tcPr>
          <w:p w14:paraId="106987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3B8C53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Находка принята</w:t>
            </w:r>
          </w:p>
        </w:tc>
      </w:tr>
      <w:tr w:rsidR="000A2396" w14:paraId="6CA75AD6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6E4EBE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44" w:type="dxa"/>
            <w:vAlign w:val="center"/>
          </w:tcPr>
          <w:p w14:paraId="5DE8FC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собран</w:t>
            </w:r>
          </w:p>
        </w:tc>
        <w:tc>
          <w:tcPr>
            <w:tcW w:w="1213" w:type="dxa"/>
            <w:vAlign w:val="center"/>
          </w:tcPr>
          <w:p w14:paraId="4E1C4B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находок для отчета</w:t>
            </w:r>
          </w:p>
        </w:tc>
        <w:tc>
          <w:tcPr>
            <w:tcW w:w="1105" w:type="dxa"/>
            <w:vAlign w:val="center"/>
          </w:tcPr>
          <w:p w14:paraId="2E9800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сборки</w:t>
            </w:r>
          </w:p>
        </w:tc>
        <w:tc>
          <w:tcPr>
            <w:tcW w:w="1754" w:type="dxa"/>
            <w:vAlign w:val="center"/>
          </w:tcPr>
          <w:p w14:paraId="184ADD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экспорта</w:t>
            </w:r>
          </w:p>
        </w:tc>
        <w:tc>
          <w:tcPr>
            <w:tcW w:w="1644" w:type="dxa"/>
            <w:vAlign w:val="center"/>
          </w:tcPr>
          <w:p w14:paraId="0B193D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625EDF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получен</w:t>
            </w:r>
          </w:p>
        </w:tc>
      </w:tr>
      <w:tr w:rsidR="000A2396" w14:paraId="637DB028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6B54B3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44" w:type="dxa"/>
            <w:vAlign w:val="center"/>
          </w:tcPr>
          <w:p w14:paraId="2B7B48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регистрации</w:t>
            </w:r>
          </w:p>
        </w:tc>
        <w:tc>
          <w:tcPr>
            <w:tcW w:w="1213" w:type="dxa"/>
            <w:vAlign w:val="center"/>
          </w:tcPr>
          <w:p w14:paraId="33A6C3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1FAD1C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754" w:type="dxa"/>
            <w:vAlign w:val="center"/>
          </w:tcPr>
          <w:p w14:paraId="4F39F8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Сервис недоступен</w:t>
            </w:r>
          </w:p>
        </w:tc>
        <w:tc>
          <w:tcPr>
            <w:tcW w:w="1644" w:type="dxa"/>
            <w:vAlign w:val="center"/>
          </w:tcPr>
          <w:p w14:paraId="7E0F42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2A6443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Аккаунт создан</w:t>
            </w:r>
          </w:p>
        </w:tc>
      </w:tr>
      <w:tr w:rsidR="000A2396" w14:paraId="5C0EFD6C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67DBCC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44" w:type="dxa"/>
            <w:vAlign w:val="center"/>
          </w:tcPr>
          <w:p w14:paraId="76468E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</w:t>
            </w:r>
          </w:p>
        </w:tc>
        <w:tc>
          <w:tcPr>
            <w:tcW w:w="1213" w:type="dxa"/>
            <w:vAlign w:val="center"/>
          </w:tcPr>
          <w:p w14:paraId="0BE196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684D39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7596D1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временно недоступны</w:t>
            </w:r>
          </w:p>
        </w:tc>
        <w:tc>
          <w:tcPr>
            <w:tcW w:w="1644" w:type="dxa"/>
            <w:vAlign w:val="center"/>
          </w:tcPr>
          <w:p w14:paraId="35DDF2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1EA932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оплате</w:t>
            </w:r>
          </w:p>
        </w:tc>
      </w:tr>
      <w:tr w:rsidR="000A2396" w14:paraId="1D6080CB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461D0A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44" w:type="dxa"/>
            <w:vAlign w:val="center"/>
          </w:tcPr>
          <w:p w14:paraId="6322EA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</w:t>
            </w:r>
          </w:p>
        </w:tc>
        <w:tc>
          <w:tcPr>
            <w:tcW w:w="1213" w:type="dxa"/>
            <w:vAlign w:val="center"/>
          </w:tcPr>
          <w:p w14:paraId="4D91A9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Корзина пуста</w:t>
            </w:r>
          </w:p>
        </w:tc>
        <w:tc>
          <w:tcPr>
            <w:tcW w:w="1105" w:type="dxa"/>
            <w:vAlign w:val="center"/>
          </w:tcPr>
          <w:p w14:paraId="681B4F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оплаты</w:t>
            </w:r>
          </w:p>
        </w:tc>
        <w:tc>
          <w:tcPr>
            <w:tcW w:w="1754" w:type="dxa"/>
            <w:vAlign w:val="center"/>
          </w:tcPr>
          <w:p w14:paraId="7ACC28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Неверные данные карты; Платежный сервис недоступен</w:t>
            </w:r>
          </w:p>
        </w:tc>
        <w:tc>
          <w:tcPr>
            <w:tcW w:w="1644" w:type="dxa"/>
            <w:vAlign w:val="center"/>
          </w:tcPr>
          <w:p w14:paraId="0544B2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37784E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Платеж подтвержден</w:t>
            </w:r>
          </w:p>
        </w:tc>
      </w:tr>
      <w:tr w:rsidR="000A2396" w14:paraId="50194DDA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1A39B4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44" w:type="dxa"/>
            <w:vAlign w:val="center"/>
          </w:tcPr>
          <w:p w14:paraId="32D43A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Текст политики</w:t>
            </w:r>
          </w:p>
        </w:tc>
        <w:tc>
          <w:tcPr>
            <w:tcW w:w="1213" w:type="dxa"/>
            <w:vAlign w:val="center"/>
          </w:tcPr>
          <w:p w14:paraId="12D0F2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105" w:type="dxa"/>
            <w:vAlign w:val="center"/>
          </w:tcPr>
          <w:p w14:paraId="74EE79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7BBFD6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44" w:type="dxa"/>
            <w:vAlign w:val="center"/>
          </w:tcPr>
          <w:p w14:paraId="099EF8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32A070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  <w:tr w:rsidR="000A2396" w14:paraId="18553FCD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75CC73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1644" w:type="dxa"/>
            <w:vAlign w:val="center"/>
          </w:tcPr>
          <w:p w14:paraId="3F7983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</w:t>
            </w:r>
          </w:p>
        </w:tc>
        <w:tc>
          <w:tcPr>
            <w:tcW w:w="1213" w:type="dxa"/>
            <w:vAlign w:val="center"/>
          </w:tcPr>
          <w:p w14:paraId="33A53E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Файлов нет</w:t>
            </w:r>
          </w:p>
        </w:tc>
        <w:tc>
          <w:tcPr>
            <w:tcW w:w="1105" w:type="dxa"/>
            <w:vAlign w:val="center"/>
          </w:tcPr>
          <w:p w14:paraId="65579D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удаления</w:t>
            </w:r>
          </w:p>
        </w:tc>
        <w:tc>
          <w:tcPr>
            <w:tcW w:w="1754" w:type="dxa"/>
            <w:vAlign w:val="center"/>
          </w:tcPr>
          <w:p w14:paraId="6D33DF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Неверное подтверждение; Сбой удаления</w:t>
            </w:r>
          </w:p>
        </w:tc>
        <w:tc>
          <w:tcPr>
            <w:tcW w:w="1644" w:type="dxa"/>
            <w:vAlign w:val="center"/>
          </w:tcPr>
          <w:p w14:paraId="7A0548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37C840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удалены</w:t>
            </w:r>
          </w:p>
        </w:tc>
      </w:tr>
      <w:tr w:rsidR="000A2396" w14:paraId="7EAF2D70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197D54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44" w:type="dxa"/>
            <w:vAlign w:val="center"/>
          </w:tcPr>
          <w:p w14:paraId="782228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проверок</w:t>
            </w:r>
          </w:p>
        </w:tc>
        <w:tc>
          <w:tcPr>
            <w:tcW w:w="1213" w:type="dxa"/>
            <w:vAlign w:val="center"/>
          </w:tcPr>
          <w:p w14:paraId="516EF6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История пуста</w:t>
            </w:r>
          </w:p>
        </w:tc>
        <w:tc>
          <w:tcPr>
            <w:tcW w:w="1105" w:type="dxa"/>
            <w:vAlign w:val="center"/>
          </w:tcPr>
          <w:p w14:paraId="28F21D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загрузки</w:t>
            </w:r>
          </w:p>
        </w:tc>
        <w:tc>
          <w:tcPr>
            <w:tcW w:w="1754" w:type="dxa"/>
            <w:vAlign w:val="center"/>
          </w:tcPr>
          <w:p w14:paraId="6B64A0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удалось загрузить историю</w:t>
            </w:r>
          </w:p>
        </w:tc>
        <w:tc>
          <w:tcPr>
            <w:tcW w:w="1644" w:type="dxa"/>
            <w:vAlign w:val="center"/>
          </w:tcPr>
          <w:p w14:paraId="0E7819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Нужен вход</w:t>
            </w:r>
          </w:p>
        </w:tc>
        <w:tc>
          <w:tcPr>
            <w:tcW w:w="1321" w:type="dxa"/>
            <w:vAlign w:val="center"/>
          </w:tcPr>
          <w:p w14:paraId="308879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запущена повторно</w:t>
            </w:r>
          </w:p>
        </w:tc>
      </w:tr>
      <w:tr w:rsidR="000A2396" w14:paraId="741B0ECE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216F2F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44" w:type="dxa"/>
            <w:vAlign w:val="center"/>
          </w:tcPr>
          <w:p w14:paraId="419061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Панель надстройки</w:t>
            </w:r>
          </w:p>
        </w:tc>
        <w:tc>
          <w:tcPr>
            <w:tcW w:w="1213" w:type="dxa"/>
            <w:vAlign w:val="center"/>
          </w:tcPr>
          <w:p w14:paraId="5AF020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пуста</w:t>
            </w:r>
          </w:p>
        </w:tc>
        <w:tc>
          <w:tcPr>
            <w:tcW w:w="1105" w:type="dxa"/>
            <w:vAlign w:val="center"/>
          </w:tcPr>
          <w:p w14:paraId="491055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проверки</w:t>
            </w:r>
          </w:p>
        </w:tc>
        <w:tc>
          <w:tcPr>
            <w:tcW w:w="1754" w:type="dxa"/>
            <w:vAlign w:val="center"/>
          </w:tcPr>
          <w:p w14:paraId="129C2F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Книга защищена; Нет сети</w:t>
            </w:r>
          </w:p>
        </w:tc>
        <w:tc>
          <w:tcPr>
            <w:tcW w:w="1644" w:type="dxa"/>
            <w:vAlign w:val="center"/>
          </w:tcPr>
          <w:p w14:paraId="0CD3BE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лицензии</w:t>
            </w:r>
          </w:p>
        </w:tc>
        <w:tc>
          <w:tcPr>
            <w:tcW w:w="1321" w:type="dxa"/>
            <w:vAlign w:val="center"/>
          </w:tcPr>
          <w:p w14:paraId="324DF7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Находки подсвечены</w:t>
            </w:r>
          </w:p>
        </w:tc>
      </w:tr>
      <w:tr w:rsidR="000A2396" w14:paraId="390C53FD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4D13E3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44" w:type="dxa"/>
            <w:vAlign w:val="center"/>
          </w:tcPr>
          <w:p w14:paraId="0F1450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</w:t>
            </w:r>
          </w:p>
        </w:tc>
        <w:tc>
          <w:tcPr>
            <w:tcW w:w="1213" w:type="dxa"/>
            <w:vAlign w:val="center"/>
          </w:tcPr>
          <w:p w14:paraId="1954C6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Участников нет</w:t>
            </w:r>
          </w:p>
        </w:tc>
        <w:tc>
          <w:tcPr>
            <w:tcW w:w="1105" w:type="dxa"/>
            <w:vAlign w:val="center"/>
          </w:tcPr>
          <w:p w14:paraId="646275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отправки</w:t>
            </w:r>
          </w:p>
        </w:tc>
        <w:tc>
          <w:tcPr>
            <w:tcW w:w="1754" w:type="dxa"/>
            <w:vAlign w:val="center"/>
          </w:tcPr>
          <w:p w14:paraId="30540B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Неверный </w:t>
            </w:r>
            <w:r>
              <w:rPr>
                <w:i/>
                <w:sz w:val="24"/>
              </w:rPr>
              <w:t>email</w:t>
            </w:r>
            <w:r>
              <w:rPr>
                <w:sz w:val="24"/>
              </w:rPr>
              <w:t>; Сбой приглашения</w:t>
            </w:r>
          </w:p>
        </w:tc>
        <w:tc>
          <w:tcPr>
            <w:tcW w:w="1644" w:type="dxa"/>
            <w:vAlign w:val="center"/>
          </w:tcPr>
          <w:p w14:paraId="234EC7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прав администратора</w:t>
            </w:r>
          </w:p>
        </w:tc>
        <w:tc>
          <w:tcPr>
            <w:tcW w:w="1321" w:type="dxa"/>
            <w:vAlign w:val="center"/>
          </w:tcPr>
          <w:p w14:paraId="2056B2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Приглашение отправлено</w:t>
            </w:r>
          </w:p>
        </w:tc>
      </w:tr>
      <w:tr w:rsidR="000A2396" w14:paraId="5430D23C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28FEF4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44" w:type="dxa"/>
            <w:vAlign w:val="center"/>
          </w:tcPr>
          <w:p w14:paraId="57F368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Статьи справки</w:t>
            </w:r>
          </w:p>
        </w:tc>
        <w:tc>
          <w:tcPr>
            <w:tcW w:w="1213" w:type="dxa"/>
            <w:vAlign w:val="center"/>
          </w:tcPr>
          <w:p w14:paraId="3005F9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Ничего не найдено</w:t>
            </w:r>
          </w:p>
        </w:tc>
        <w:tc>
          <w:tcPr>
            <w:tcW w:w="1105" w:type="dxa"/>
            <w:vAlign w:val="center"/>
          </w:tcPr>
          <w:p w14:paraId="70423B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Индикатор поиска</w:t>
            </w:r>
          </w:p>
        </w:tc>
        <w:tc>
          <w:tcPr>
            <w:tcW w:w="1754" w:type="dxa"/>
            <w:vAlign w:val="center"/>
          </w:tcPr>
          <w:p w14:paraId="37F1BC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недоступна</w:t>
            </w:r>
          </w:p>
        </w:tc>
        <w:tc>
          <w:tcPr>
            <w:tcW w:w="1644" w:type="dxa"/>
            <w:vAlign w:val="center"/>
          </w:tcPr>
          <w:p w14:paraId="4FC7FF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  <w:tc>
          <w:tcPr>
            <w:tcW w:w="1321" w:type="dxa"/>
            <w:vAlign w:val="center"/>
          </w:tcPr>
          <w:p w14:paraId="46A8C8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применимо</w:t>
            </w:r>
          </w:p>
        </w:tc>
      </w:tr>
    </w:tbl>
    <w:p w14:paraId="6FFE331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каждой единицы описаны нормальное, пустое, загрузочное, ошибочное состояния, ограничение доступа и успех; для статических страниц пустое состояние и права не применимы.</w:t>
      </w:r>
    </w:p>
    <w:p w14:paraId="05FAFDC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41 представлено: паспорта страниц и экранов.</w:t>
      </w:r>
    </w:p>
    <w:p w14:paraId="08E5AD75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41 – Паспорта страни</w:t>
      </w:r>
      <w:r>
        <w:rPr>
          <w:sz w:val="28"/>
        </w:rPr>
        <w:t>ц и экранов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706"/>
        <w:gridCol w:w="1676"/>
        <w:gridCol w:w="1788"/>
        <w:gridCol w:w="1609"/>
        <w:gridCol w:w="1788"/>
        <w:gridCol w:w="1788"/>
      </w:tblGrid>
      <w:tr w:rsidR="000A2396" w14:paraId="2D2C33CB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706" w:type="dxa"/>
            <w:vAlign w:val="center"/>
          </w:tcPr>
          <w:p w14:paraId="6E3C1A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676" w:type="dxa"/>
            <w:vAlign w:val="center"/>
          </w:tcPr>
          <w:p w14:paraId="12E0C8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Назначение</w:t>
            </w:r>
          </w:p>
        </w:tc>
        <w:tc>
          <w:tcPr>
            <w:tcW w:w="1788" w:type="dxa"/>
            <w:vAlign w:val="center"/>
          </w:tcPr>
          <w:p w14:paraId="547E02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 блоков</w:t>
            </w:r>
          </w:p>
        </w:tc>
        <w:tc>
          <w:tcPr>
            <w:tcW w:w="1609" w:type="dxa"/>
            <w:vAlign w:val="center"/>
          </w:tcPr>
          <w:p w14:paraId="012E5C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Метрика успеха</w:t>
            </w:r>
          </w:p>
        </w:tc>
        <w:tc>
          <w:tcPr>
            <w:tcW w:w="1788" w:type="dxa"/>
            <w:vAlign w:val="center"/>
          </w:tcPr>
          <w:p w14:paraId="6A9B4C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риск</w:t>
            </w:r>
          </w:p>
        </w:tc>
        <w:tc>
          <w:tcPr>
            <w:tcW w:w="1788" w:type="dxa"/>
            <w:vAlign w:val="center"/>
          </w:tcPr>
          <w:p w14:paraId="62D8AB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Навигация</w:t>
            </w:r>
          </w:p>
        </w:tc>
      </w:tr>
      <w:tr w:rsidR="000A2396" w14:paraId="6EE25776" w14:textId="77777777" w:rsidTr="000A2396">
        <w:trPr>
          <w:cantSplit/>
          <w:jc w:val="center"/>
        </w:trPr>
        <w:tc>
          <w:tcPr>
            <w:tcW w:w="706" w:type="dxa"/>
            <w:vAlign w:val="center"/>
          </w:tcPr>
          <w:p w14:paraId="13CBC7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U-001</w:t>
            </w:r>
          </w:p>
        </w:tc>
        <w:tc>
          <w:tcPr>
            <w:tcW w:w="1676" w:type="dxa"/>
            <w:vAlign w:val="center"/>
          </w:tcPr>
          <w:p w14:paraId="0B9FB1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ценность и направить к бесплатной проверке</w:t>
            </w:r>
          </w:p>
        </w:tc>
        <w:tc>
          <w:tcPr>
            <w:tcW w:w="1788" w:type="dxa"/>
            <w:vAlign w:val="center"/>
          </w:tcPr>
          <w:p w14:paraId="087250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экран, примеры, сравнение, призыв к действию</w:t>
            </w:r>
          </w:p>
        </w:tc>
        <w:tc>
          <w:tcPr>
            <w:tcW w:w="1609" w:type="dxa"/>
            <w:vAlign w:val="center"/>
          </w:tcPr>
          <w:p w14:paraId="24903B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клики по призыву, переход к загрузке</w:t>
            </w:r>
          </w:p>
        </w:tc>
        <w:tc>
          <w:tcPr>
            <w:tcW w:w="1788" w:type="dxa"/>
            <w:vAlign w:val="center"/>
          </w:tcPr>
          <w:p w14:paraId="4C486D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Непонятная ценность, перегрузка</w:t>
            </w:r>
          </w:p>
        </w:tc>
        <w:tc>
          <w:tcPr>
            <w:tcW w:w="1788" w:type="dxa"/>
            <w:vAlign w:val="center"/>
          </w:tcPr>
          <w:p w14:paraId="11AB2C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Загрузка файла и запуск проверки</w:t>
            </w:r>
          </w:p>
        </w:tc>
      </w:tr>
      <w:tr w:rsidR="000A2396" w14:paraId="4B0B7370" w14:textId="77777777" w:rsidTr="000A2396">
        <w:trPr>
          <w:cantSplit/>
          <w:jc w:val="center"/>
        </w:trPr>
        <w:tc>
          <w:tcPr>
            <w:tcW w:w="706" w:type="dxa"/>
            <w:vAlign w:val="center"/>
          </w:tcPr>
          <w:p w14:paraId="7C4243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1676" w:type="dxa"/>
            <w:vAlign w:val="center"/>
          </w:tcPr>
          <w:p w14:paraId="152091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Принять файл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запустить проверку без регистрации</w:t>
            </w:r>
          </w:p>
        </w:tc>
        <w:tc>
          <w:tcPr>
            <w:tcW w:w="1788" w:type="dxa"/>
            <w:vAlign w:val="center"/>
          </w:tcPr>
          <w:p w14:paraId="1D88EE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поле загрузки, лимиты, индикатор прогресса</w:t>
            </w:r>
          </w:p>
        </w:tc>
        <w:tc>
          <w:tcPr>
            <w:tcW w:w="1609" w:type="dxa"/>
            <w:vAlign w:val="center"/>
          </w:tcPr>
          <w:p w14:paraId="29348F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завершенных загрузок</w:t>
            </w:r>
          </w:p>
        </w:tc>
        <w:tc>
          <w:tcPr>
            <w:tcW w:w="1788" w:type="dxa"/>
            <w:vAlign w:val="center"/>
          </w:tcPr>
          <w:p w14:paraId="60742F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Большой файл, неверный формат</w:t>
            </w:r>
          </w:p>
        </w:tc>
        <w:tc>
          <w:tcPr>
            <w:tcW w:w="1788" w:type="dxa"/>
            <w:vAlign w:val="center"/>
          </w:tcPr>
          <w:p w14:paraId="645C7B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0A2396" w14:paraId="5CE0C5CA" w14:textId="77777777" w:rsidTr="000A2396">
        <w:trPr>
          <w:cantSplit/>
          <w:jc w:val="center"/>
        </w:trPr>
        <w:tc>
          <w:tcPr>
            <w:tcW w:w="706" w:type="dxa"/>
            <w:vAlign w:val="center"/>
          </w:tcPr>
          <w:p w14:paraId="115873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1676" w:type="dxa"/>
            <w:vAlign w:val="center"/>
          </w:tcPr>
          <w:p w14:paraId="0964BF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найденные ошибки с критичностью</w:t>
            </w:r>
          </w:p>
        </w:tc>
        <w:tc>
          <w:tcPr>
            <w:tcW w:w="1788" w:type="dxa"/>
            <w:vAlign w:val="center"/>
          </w:tcPr>
          <w:p w14:paraId="791C91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находок, фильтры, сводка</w:t>
            </w:r>
          </w:p>
        </w:tc>
        <w:tc>
          <w:tcPr>
            <w:tcW w:w="1609" w:type="dxa"/>
            <w:vAlign w:val="center"/>
          </w:tcPr>
          <w:p w14:paraId="580D4F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просмотренных находок</w:t>
            </w:r>
          </w:p>
        </w:tc>
        <w:tc>
          <w:tcPr>
            <w:tcW w:w="1788" w:type="dxa"/>
            <w:vAlign w:val="center"/>
          </w:tcPr>
          <w:p w14:paraId="11ACB7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Слиш</w:t>
            </w:r>
            <w:r>
              <w:rPr>
                <w:sz w:val="24"/>
              </w:rPr>
              <w:t>ком много находок</w:t>
            </w:r>
          </w:p>
        </w:tc>
        <w:tc>
          <w:tcPr>
            <w:tcW w:w="1788" w:type="dxa"/>
            <w:vAlign w:val="center"/>
          </w:tcPr>
          <w:p w14:paraId="29FFFE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Карточка находки с доказательством</w:t>
            </w:r>
          </w:p>
        </w:tc>
      </w:tr>
      <w:tr w:rsidR="000A2396" w14:paraId="463F539A" w14:textId="77777777" w:rsidTr="000A2396">
        <w:trPr>
          <w:cantSplit/>
          <w:jc w:val="center"/>
        </w:trPr>
        <w:tc>
          <w:tcPr>
            <w:tcW w:w="706" w:type="dxa"/>
            <w:vAlign w:val="center"/>
          </w:tcPr>
          <w:p w14:paraId="3610B2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1676" w:type="dxa"/>
            <w:vAlign w:val="center"/>
          </w:tcPr>
          <w:p w14:paraId="39AFA7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Объяснить ошибку и доказать ее вычислением</w:t>
            </w:r>
          </w:p>
        </w:tc>
        <w:tc>
          <w:tcPr>
            <w:tcW w:w="1788" w:type="dxa"/>
            <w:vAlign w:val="center"/>
          </w:tcPr>
          <w:p w14:paraId="22BD4C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описание, доказательство, исправление</w:t>
            </w:r>
          </w:p>
        </w:tc>
        <w:tc>
          <w:tcPr>
            <w:tcW w:w="1609" w:type="dxa"/>
            <w:vAlign w:val="center"/>
          </w:tcPr>
          <w:p w14:paraId="532FCC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принятых находок</w:t>
            </w:r>
          </w:p>
        </w:tc>
        <w:tc>
          <w:tcPr>
            <w:tcW w:w="1788" w:type="dxa"/>
            <w:vAlign w:val="center"/>
          </w:tcPr>
          <w:p w14:paraId="6BBA3C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Непонятное доказательство</w:t>
            </w:r>
          </w:p>
        </w:tc>
        <w:tc>
          <w:tcPr>
            <w:tcW w:w="1788" w:type="dxa"/>
            <w:vAlign w:val="center"/>
          </w:tcPr>
          <w:p w14:paraId="62BEA1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Регистрация и вход</w:t>
            </w:r>
          </w:p>
        </w:tc>
      </w:tr>
      <w:tr w:rsidR="000A2396" w14:paraId="6E4D647A" w14:textId="77777777" w:rsidTr="000A2396">
        <w:trPr>
          <w:cantSplit/>
          <w:jc w:val="center"/>
        </w:trPr>
        <w:tc>
          <w:tcPr>
            <w:tcW w:w="706" w:type="dxa"/>
            <w:vAlign w:val="center"/>
          </w:tcPr>
          <w:p w14:paraId="067717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1676" w:type="dxa"/>
            <w:vAlign w:val="center"/>
          </w:tcPr>
          <w:p w14:paraId="21BE50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Собрать находки в передаваемый отчет</w:t>
            </w:r>
          </w:p>
        </w:tc>
        <w:tc>
          <w:tcPr>
            <w:tcW w:w="1788" w:type="dxa"/>
            <w:vAlign w:val="center"/>
          </w:tcPr>
          <w:p w14:paraId="1D2A16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заголовок, сводка, таблица, подпись проверки</w:t>
            </w:r>
          </w:p>
        </w:tc>
        <w:tc>
          <w:tcPr>
            <w:tcW w:w="1609" w:type="dxa"/>
            <w:vAlign w:val="center"/>
          </w:tcPr>
          <w:p w14:paraId="72A661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купивших отчет</w:t>
            </w:r>
          </w:p>
        </w:tc>
        <w:tc>
          <w:tcPr>
            <w:tcW w:w="1788" w:type="dxa"/>
            <w:vAlign w:val="center"/>
          </w:tcPr>
          <w:p w14:paraId="74033A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Формат не подходит заказчику</w:t>
            </w:r>
          </w:p>
        </w:tc>
        <w:tc>
          <w:tcPr>
            <w:tcW w:w="1788" w:type="dxa"/>
            <w:vAlign w:val="center"/>
          </w:tcPr>
          <w:p w14:paraId="3ADDE9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0A2396" w14:paraId="286877E3" w14:textId="77777777" w:rsidTr="000A2396">
        <w:trPr>
          <w:cantSplit/>
          <w:jc w:val="center"/>
        </w:trPr>
        <w:tc>
          <w:tcPr>
            <w:tcW w:w="706" w:type="dxa"/>
            <w:vAlign w:val="center"/>
          </w:tcPr>
          <w:p w14:paraId="2A148D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1676" w:type="dxa"/>
            <w:vAlign w:val="center"/>
          </w:tcPr>
          <w:p w14:paraId="71784D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Сохранить результат и открыть кабинет</w:t>
            </w:r>
          </w:p>
        </w:tc>
        <w:tc>
          <w:tcPr>
            <w:tcW w:w="1788" w:type="dxa"/>
            <w:vAlign w:val="center"/>
          </w:tcPr>
          <w:p w14:paraId="2F2F54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форма, подтверждение, ссылка входа</w:t>
            </w:r>
          </w:p>
        </w:tc>
        <w:tc>
          <w:tcPr>
            <w:tcW w:w="1609" w:type="dxa"/>
            <w:vAlign w:val="center"/>
          </w:tcPr>
          <w:p w14:paraId="45BF94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регистрацию</w:t>
            </w:r>
          </w:p>
        </w:tc>
        <w:tc>
          <w:tcPr>
            <w:tcW w:w="1788" w:type="dxa"/>
            <w:vAlign w:val="center"/>
          </w:tcPr>
          <w:p w14:paraId="61B3EB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Потеря результата без входа</w:t>
            </w:r>
          </w:p>
        </w:tc>
        <w:tc>
          <w:tcPr>
            <w:tcW w:w="1788" w:type="dxa"/>
            <w:vAlign w:val="center"/>
          </w:tcPr>
          <w:p w14:paraId="4E6233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Личный кабинет: история проверок</w:t>
            </w:r>
          </w:p>
        </w:tc>
      </w:tr>
      <w:tr w:rsidR="000A2396" w14:paraId="6A53D65B" w14:textId="77777777" w:rsidTr="000A2396">
        <w:trPr>
          <w:cantSplit/>
          <w:jc w:val="center"/>
        </w:trPr>
        <w:tc>
          <w:tcPr>
            <w:tcW w:w="706" w:type="dxa"/>
            <w:vAlign w:val="center"/>
          </w:tcPr>
          <w:p w14:paraId="4ACC14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1676" w:type="dxa"/>
            <w:vAlign w:val="center"/>
          </w:tcPr>
          <w:p w14:paraId="12301F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тарифы и помочь выбрать</w:t>
            </w:r>
          </w:p>
        </w:tc>
        <w:tc>
          <w:tcPr>
            <w:tcW w:w="1788" w:type="dxa"/>
            <w:vAlign w:val="center"/>
          </w:tcPr>
          <w:p w14:paraId="5B40E0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таблица тарифов, сравнение, вопросы и ответы</w:t>
            </w:r>
          </w:p>
        </w:tc>
        <w:tc>
          <w:tcPr>
            <w:tcW w:w="1609" w:type="dxa"/>
            <w:vAlign w:val="center"/>
          </w:tcPr>
          <w:p w14:paraId="62F35C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перешедших к оплате</w:t>
            </w:r>
          </w:p>
        </w:tc>
        <w:tc>
          <w:tcPr>
            <w:tcW w:w="1788" w:type="dxa"/>
            <w:vAlign w:val="center"/>
          </w:tcPr>
          <w:p w14:paraId="2D2A24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Неясные лимиты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788" w:type="dxa"/>
            <w:vAlign w:val="center"/>
          </w:tcPr>
          <w:p w14:paraId="44BEE4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0A2396" w14:paraId="14655DE9" w14:textId="77777777" w:rsidTr="000A2396">
        <w:trPr>
          <w:cantSplit/>
          <w:jc w:val="center"/>
        </w:trPr>
        <w:tc>
          <w:tcPr>
            <w:tcW w:w="706" w:type="dxa"/>
            <w:vAlign w:val="center"/>
          </w:tcPr>
          <w:p w14:paraId="2D5364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1676" w:type="dxa"/>
            <w:vAlign w:val="center"/>
          </w:tcPr>
          <w:p w14:paraId="733174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Принять</w:t>
            </w:r>
            <w:r>
              <w:rPr>
                <w:sz w:val="24"/>
              </w:rPr>
              <w:t xml:space="preserve"> платеж за аудит или подписку</w:t>
            </w:r>
          </w:p>
        </w:tc>
        <w:tc>
          <w:tcPr>
            <w:tcW w:w="1788" w:type="dxa"/>
            <w:vAlign w:val="center"/>
          </w:tcPr>
          <w:p w14:paraId="4B44AF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форма оплаты, итог, подтверждение</w:t>
            </w:r>
          </w:p>
        </w:tc>
        <w:tc>
          <w:tcPr>
            <w:tcW w:w="1609" w:type="dxa"/>
            <w:vAlign w:val="center"/>
          </w:tcPr>
          <w:p w14:paraId="250B11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в платящего</w:t>
            </w:r>
          </w:p>
        </w:tc>
        <w:tc>
          <w:tcPr>
            <w:tcW w:w="1788" w:type="dxa"/>
            <w:vAlign w:val="center"/>
          </w:tcPr>
          <w:p w14:paraId="34AD8B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Сбой платежа</w:t>
            </w:r>
          </w:p>
        </w:tc>
        <w:tc>
          <w:tcPr>
            <w:tcW w:w="1788" w:type="dxa"/>
            <w:vAlign w:val="center"/>
          </w:tcPr>
          <w:p w14:paraId="00D8B3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Отчет аудита</w:t>
            </w:r>
          </w:p>
        </w:tc>
      </w:tr>
      <w:tr w:rsidR="000A2396" w14:paraId="25E3C780" w14:textId="77777777" w:rsidTr="000A2396">
        <w:trPr>
          <w:cantSplit/>
          <w:jc w:val="center"/>
        </w:trPr>
        <w:tc>
          <w:tcPr>
            <w:tcW w:w="706" w:type="dxa"/>
            <w:vAlign w:val="center"/>
          </w:tcPr>
          <w:p w14:paraId="0FD081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1676" w:type="dxa"/>
            <w:vAlign w:val="center"/>
          </w:tcPr>
          <w:p w14:paraId="4D103F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Снять опасения по загрузке файлов</w:t>
            </w:r>
          </w:p>
        </w:tc>
        <w:tc>
          <w:tcPr>
            <w:tcW w:w="1788" w:type="dxa"/>
            <w:vAlign w:val="center"/>
          </w:tcPr>
          <w:p w14:paraId="035CE4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описание мер, сроки, контакты</w:t>
            </w:r>
          </w:p>
        </w:tc>
        <w:tc>
          <w:tcPr>
            <w:tcW w:w="1609" w:type="dxa"/>
            <w:vAlign w:val="center"/>
          </w:tcPr>
          <w:p w14:paraId="1DB47D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посетителей страницы, дошедших до загрузки</w:t>
            </w:r>
          </w:p>
        </w:tc>
        <w:tc>
          <w:tcPr>
            <w:tcW w:w="1788" w:type="dxa"/>
            <w:vAlign w:val="center"/>
          </w:tcPr>
          <w:p w14:paraId="3044FE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Неполные формулировки</w:t>
            </w:r>
          </w:p>
        </w:tc>
        <w:tc>
          <w:tcPr>
            <w:tcW w:w="1788" w:type="dxa"/>
            <w:vAlign w:val="center"/>
          </w:tcPr>
          <w:p w14:paraId="61E193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Настройки аккаунта и удаление данных</w:t>
            </w:r>
          </w:p>
        </w:tc>
      </w:tr>
      <w:tr w:rsidR="000A2396" w14:paraId="456014DE" w14:textId="77777777" w:rsidTr="000A2396">
        <w:trPr>
          <w:cantSplit/>
          <w:jc w:val="center"/>
        </w:trPr>
        <w:tc>
          <w:tcPr>
            <w:tcW w:w="706" w:type="dxa"/>
            <w:vAlign w:val="center"/>
          </w:tcPr>
          <w:p w14:paraId="2E694F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U-010</w:t>
            </w:r>
          </w:p>
        </w:tc>
        <w:tc>
          <w:tcPr>
            <w:tcW w:w="1676" w:type="dxa"/>
            <w:vAlign w:val="center"/>
          </w:tcPr>
          <w:p w14:paraId="192DA8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Дать пользователю управление данными</w:t>
            </w:r>
          </w:p>
        </w:tc>
        <w:tc>
          <w:tcPr>
            <w:tcW w:w="1788" w:type="dxa"/>
            <w:vAlign w:val="center"/>
          </w:tcPr>
          <w:p w14:paraId="07969A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настройки, кнопка удаления, подтверждение</w:t>
            </w:r>
          </w:p>
        </w:tc>
        <w:tc>
          <w:tcPr>
            <w:tcW w:w="1609" w:type="dxa"/>
            <w:vAlign w:val="center"/>
          </w:tcPr>
          <w:p w14:paraId="37A2BB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запросов на удаление</w:t>
            </w:r>
          </w:p>
        </w:tc>
        <w:tc>
          <w:tcPr>
            <w:tcW w:w="1788" w:type="dxa"/>
            <w:vAlign w:val="center"/>
          </w:tcPr>
          <w:p w14:paraId="78F37E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Случайное удаление</w:t>
            </w:r>
          </w:p>
        </w:tc>
        <w:tc>
          <w:tcPr>
            <w:tcW w:w="1788" w:type="dxa"/>
            <w:vAlign w:val="center"/>
          </w:tcPr>
          <w:p w14:paraId="303A3D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</w:t>
            </w:r>
            <w:r>
              <w:rPr>
                <w:sz w:val="24"/>
              </w:rPr>
              <w:t xml:space="preserve"> к предыдущему шагу</w:t>
            </w:r>
          </w:p>
        </w:tc>
      </w:tr>
      <w:tr w:rsidR="000A2396" w14:paraId="1087DE84" w14:textId="77777777" w:rsidTr="000A2396">
        <w:trPr>
          <w:cantSplit/>
          <w:jc w:val="center"/>
        </w:trPr>
        <w:tc>
          <w:tcPr>
            <w:tcW w:w="706" w:type="dxa"/>
            <w:vAlign w:val="center"/>
          </w:tcPr>
          <w:p w14:paraId="120D56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1676" w:type="dxa"/>
            <w:vAlign w:val="center"/>
          </w:tcPr>
          <w:p w14:paraId="24CA9B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Показать прошлые проверки и повторить</w:t>
            </w:r>
          </w:p>
        </w:tc>
        <w:tc>
          <w:tcPr>
            <w:tcW w:w="1788" w:type="dxa"/>
            <w:vAlign w:val="center"/>
          </w:tcPr>
          <w:p w14:paraId="0BAE0C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список, фильтры, кнопка повторной проверки</w:t>
            </w:r>
          </w:p>
        </w:tc>
        <w:tc>
          <w:tcPr>
            <w:tcW w:w="1609" w:type="dxa"/>
            <w:vAlign w:val="center"/>
          </w:tcPr>
          <w:p w14:paraId="2F3440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повторных проверок</w:t>
            </w:r>
          </w:p>
        </w:tc>
        <w:tc>
          <w:tcPr>
            <w:tcW w:w="1788" w:type="dxa"/>
            <w:vAlign w:val="center"/>
          </w:tcPr>
          <w:p w14:paraId="029F9B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Пустая история у новых</w:t>
            </w:r>
          </w:p>
        </w:tc>
        <w:tc>
          <w:tcPr>
            <w:tcW w:w="1788" w:type="dxa"/>
            <w:vAlign w:val="center"/>
          </w:tcPr>
          <w:p w14:paraId="401F6C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  <w:tr w:rsidR="000A2396" w14:paraId="57219BB7" w14:textId="77777777" w:rsidTr="000A2396">
        <w:trPr>
          <w:cantSplit/>
          <w:jc w:val="center"/>
        </w:trPr>
        <w:tc>
          <w:tcPr>
            <w:tcW w:w="706" w:type="dxa"/>
            <w:vAlign w:val="center"/>
          </w:tcPr>
          <w:p w14:paraId="477038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1676" w:type="dxa"/>
            <w:vAlign w:val="center"/>
          </w:tcPr>
          <w:p w14:paraId="373782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Проверять книгу прямо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88" w:type="dxa"/>
            <w:vAlign w:val="center"/>
          </w:tcPr>
          <w:p w14:paraId="679CD2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боковая панель, список находок, подсветка</w:t>
            </w:r>
          </w:p>
        </w:tc>
        <w:tc>
          <w:tcPr>
            <w:tcW w:w="1609" w:type="dxa"/>
            <w:vAlign w:val="center"/>
          </w:tcPr>
          <w:p w14:paraId="0642A1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установки и активация</w:t>
            </w:r>
          </w:p>
        </w:tc>
        <w:tc>
          <w:tcPr>
            <w:tcW w:w="1788" w:type="dxa"/>
            <w:vAlign w:val="center"/>
          </w:tcPr>
          <w:p w14:paraId="4536D0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Правила публикации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1788" w:type="dxa"/>
            <w:vAlign w:val="center"/>
          </w:tcPr>
          <w:p w14:paraId="62EA71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Результат проверки: список находок</w:t>
            </w:r>
          </w:p>
        </w:tc>
      </w:tr>
      <w:tr w:rsidR="000A2396" w14:paraId="751793D0" w14:textId="77777777" w:rsidTr="000A2396">
        <w:trPr>
          <w:cantSplit/>
          <w:jc w:val="center"/>
        </w:trPr>
        <w:tc>
          <w:tcPr>
            <w:tcW w:w="706" w:type="dxa"/>
            <w:vAlign w:val="center"/>
          </w:tcPr>
          <w:p w14:paraId="3F5F96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1676" w:type="dxa"/>
            <w:vAlign w:val="center"/>
          </w:tcPr>
          <w:p w14:paraId="5123FA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Управлять местами и ролями команды</w:t>
            </w:r>
          </w:p>
        </w:tc>
        <w:tc>
          <w:tcPr>
            <w:tcW w:w="1788" w:type="dxa"/>
            <w:vAlign w:val="center"/>
          </w:tcPr>
          <w:p w14:paraId="6C3FC6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участников, приглашение, оплата мест</w:t>
            </w:r>
          </w:p>
        </w:tc>
        <w:tc>
          <w:tcPr>
            <w:tcW w:w="1609" w:type="dxa"/>
            <w:vAlign w:val="center"/>
          </w:tcPr>
          <w:p w14:paraId="65A6D9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мест</w:t>
            </w:r>
          </w:p>
        </w:tc>
        <w:tc>
          <w:tcPr>
            <w:tcW w:w="1788" w:type="dxa"/>
            <w:vAlign w:val="center"/>
          </w:tcPr>
          <w:p w14:paraId="4D0059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подтвержденного спроса</w:t>
            </w:r>
          </w:p>
        </w:tc>
        <w:tc>
          <w:tcPr>
            <w:tcW w:w="1788" w:type="dxa"/>
            <w:vAlign w:val="center"/>
          </w:tcPr>
          <w:p w14:paraId="2173DD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 к Оплата</w:t>
            </w:r>
          </w:p>
        </w:tc>
      </w:tr>
      <w:tr w:rsidR="000A2396" w14:paraId="44043F44" w14:textId="77777777" w:rsidTr="000A2396">
        <w:trPr>
          <w:cantSplit/>
          <w:jc w:val="center"/>
        </w:trPr>
        <w:tc>
          <w:tcPr>
            <w:tcW w:w="706" w:type="dxa"/>
            <w:vAlign w:val="center"/>
          </w:tcPr>
          <w:p w14:paraId="248E84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1676" w:type="dxa"/>
            <w:vAlign w:val="center"/>
          </w:tcPr>
          <w:p w14:paraId="0A70B4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Помочь начать и объяснить правила проверки</w:t>
            </w:r>
          </w:p>
        </w:tc>
        <w:tc>
          <w:tcPr>
            <w:tcW w:w="1788" w:type="dxa"/>
            <w:vAlign w:val="center"/>
          </w:tcPr>
          <w:p w14:paraId="20B9D4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поиск, разделы, статьи</w:t>
            </w:r>
          </w:p>
        </w:tc>
        <w:tc>
          <w:tcPr>
            <w:tcW w:w="1609" w:type="dxa"/>
            <w:vAlign w:val="center"/>
          </w:tcPr>
          <w:p w14:paraId="140A21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просмотры статей, обращения в поддержку</w:t>
            </w:r>
          </w:p>
        </w:tc>
        <w:tc>
          <w:tcPr>
            <w:tcW w:w="1788" w:type="dxa"/>
            <w:vAlign w:val="center"/>
          </w:tcPr>
          <w:p w14:paraId="63C2EF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Устаревшие статьи</w:t>
            </w:r>
          </w:p>
        </w:tc>
        <w:tc>
          <w:tcPr>
            <w:tcW w:w="1788" w:type="dxa"/>
            <w:vAlign w:val="center"/>
          </w:tcPr>
          <w:p w14:paraId="4874CD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возврат к предыдущему шагу</w:t>
            </w:r>
          </w:p>
        </w:tc>
      </w:tr>
    </w:tbl>
    <w:p w14:paraId="71FBFB7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передают проектировщику назначение, состав, показатель эффективности, риск и следующий переход каждой единицы.</w:t>
      </w:r>
    </w:p>
    <w:p w14:paraId="6AEB671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42 представлено: контрольные вопросы перед передачей в проектирование.</w:t>
      </w:r>
    </w:p>
    <w:p w14:paraId="63DF9DA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42 – Контрольные вопросы перед передачей в проектирование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059"/>
        <w:gridCol w:w="1238"/>
        <w:gridCol w:w="4058"/>
      </w:tblGrid>
      <w:tr w:rsidR="000A2396" w14:paraId="1C0517C1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058" w:type="dxa"/>
            <w:vAlign w:val="center"/>
          </w:tcPr>
          <w:p w14:paraId="14B0BD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1238" w:type="dxa"/>
            <w:vAlign w:val="center"/>
          </w:tcPr>
          <w:p w14:paraId="5B5384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Ответ</w:t>
            </w:r>
          </w:p>
        </w:tc>
        <w:tc>
          <w:tcPr>
            <w:tcW w:w="4058" w:type="dxa"/>
            <w:vAlign w:val="center"/>
          </w:tcPr>
          <w:p w14:paraId="2E15F9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A2396" w14:paraId="6D5901E9" w14:textId="77777777" w:rsidTr="000A2396">
        <w:trPr>
          <w:cantSplit/>
          <w:jc w:val="center"/>
        </w:trPr>
        <w:tc>
          <w:tcPr>
            <w:tcW w:w="4058" w:type="dxa"/>
            <w:vAlign w:val="center"/>
          </w:tcPr>
          <w:p w14:paraId="0A6D09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 ли, какая единица обеспечивает каждую основную задачу пользователя</w:t>
            </w:r>
          </w:p>
        </w:tc>
        <w:tc>
          <w:tcPr>
            <w:tcW w:w="1238" w:type="dxa"/>
            <w:vAlign w:val="center"/>
          </w:tcPr>
          <w:p w14:paraId="1420AA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42C2A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</w:t>
            </w:r>
            <w:r>
              <w:rPr>
                <w:sz w:val="24"/>
              </w:rPr>
              <w:t>р страниц и экранов</w:t>
            </w:r>
          </w:p>
        </w:tc>
      </w:tr>
      <w:tr w:rsidR="000A2396" w14:paraId="0F798B00" w14:textId="77777777" w:rsidTr="000A2396">
        <w:trPr>
          <w:cantSplit/>
          <w:jc w:val="center"/>
        </w:trPr>
        <w:tc>
          <w:tcPr>
            <w:tcW w:w="4058" w:type="dxa"/>
            <w:vAlign w:val="center"/>
          </w:tcPr>
          <w:p w14:paraId="0AAB44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для нового, вернувшегося и оплатившего пользователя</w:t>
            </w:r>
          </w:p>
        </w:tc>
        <w:tc>
          <w:tcPr>
            <w:tcW w:w="1238" w:type="dxa"/>
            <w:vAlign w:val="center"/>
          </w:tcPr>
          <w:p w14:paraId="676627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058" w:type="dxa"/>
            <w:vAlign w:val="center"/>
          </w:tcPr>
          <w:p w14:paraId="5511305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вернувшийся пользователь - история проверок (</w:t>
            </w:r>
            <w:r>
              <w:rPr>
                <w:i/>
                <w:sz w:val="24"/>
              </w:rPr>
              <w:t>U-011</w:t>
            </w:r>
            <w:r>
              <w:rPr>
                <w:sz w:val="24"/>
              </w:rPr>
              <w:t>), второй релиз</w:t>
            </w:r>
          </w:p>
        </w:tc>
      </w:tr>
      <w:tr w:rsidR="000A2396" w14:paraId="2ACD5D0E" w14:textId="77777777" w:rsidTr="000A2396">
        <w:trPr>
          <w:cantSplit/>
          <w:jc w:val="center"/>
        </w:trPr>
        <w:tc>
          <w:tcPr>
            <w:tcW w:w="4058" w:type="dxa"/>
            <w:vAlign w:val="center"/>
          </w:tcPr>
          <w:p w14:paraId="44D634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Описано ли первое получение ценности</w:t>
            </w:r>
          </w:p>
        </w:tc>
        <w:tc>
          <w:tcPr>
            <w:tcW w:w="1238" w:type="dxa"/>
            <w:vAlign w:val="center"/>
          </w:tcPr>
          <w:p w14:paraId="68A320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552C97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U-004</w:t>
            </w:r>
          </w:p>
        </w:tc>
      </w:tr>
      <w:tr w:rsidR="000A2396" w14:paraId="349DDA7E" w14:textId="77777777" w:rsidTr="000A2396">
        <w:trPr>
          <w:cantSplit/>
          <w:jc w:val="center"/>
        </w:trPr>
        <w:tc>
          <w:tcPr>
            <w:tcW w:w="4058" w:type="dxa"/>
            <w:vAlign w:val="center"/>
          </w:tcPr>
          <w:p w14:paraId="2377A2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путь к оплате или подписке</w:t>
            </w:r>
          </w:p>
        </w:tc>
        <w:tc>
          <w:tcPr>
            <w:tcW w:w="1238" w:type="dxa"/>
            <w:vAlign w:val="center"/>
          </w:tcPr>
          <w:p w14:paraId="3FA2D0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6429DA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</w:p>
        </w:tc>
      </w:tr>
      <w:tr w:rsidR="000A2396" w14:paraId="3B7EBDEA" w14:textId="77777777" w:rsidTr="000A2396">
        <w:trPr>
          <w:cantSplit/>
          <w:jc w:val="center"/>
        </w:trPr>
        <w:tc>
          <w:tcPr>
            <w:tcW w:w="4058" w:type="dxa"/>
            <w:vAlign w:val="center"/>
          </w:tcPr>
          <w:p w14:paraId="26D3E4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Описаны ли пустое состояние, ошибки, успех, ограничения доступа</w:t>
            </w:r>
          </w:p>
        </w:tc>
        <w:tc>
          <w:tcPr>
            <w:tcW w:w="1238" w:type="dxa"/>
            <w:vAlign w:val="center"/>
          </w:tcPr>
          <w:p w14:paraId="29E262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6CDB7E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карта состояний</w:t>
            </w:r>
          </w:p>
        </w:tc>
      </w:tr>
      <w:tr w:rsidR="000A2396" w14:paraId="29ABA541" w14:textId="77777777" w:rsidTr="000A2396">
        <w:trPr>
          <w:cantSplit/>
          <w:jc w:val="center"/>
        </w:trPr>
        <w:tc>
          <w:tcPr>
            <w:tcW w:w="4058" w:type="dxa"/>
            <w:vAlign w:val="center"/>
          </w:tcPr>
          <w:p w14:paraId="08489F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дублируют ли единицы друг друга</w:t>
            </w:r>
          </w:p>
        </w:tc>
        <w:tc>
          <w:tcPr>
            <w:tcW w:w="1238" w:type="dxa"/>
            <w:vAlign w:val="center"/>
          </w:tcPr>
          <w:p w14:paraId="650BEA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1520E2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 каждой единицы своя задача</w:t>
            </w:r>
          </w:p>
        </w:tc>
      </w:tr>
      <w:tr w:rsidR="000A2396" w14:paraId="163397AD" w14:textId="77777777" w:rsidTr="000A2396">
        <w:trPr>
          <w:cantSplit/>
          <w:jc w:val="center"/>
        </w:trPr>
        <w:tc>
          <w:tcPr>
            <w:tcW w:w="4058" w:type="dxa"/>
            <w:vAlign w:val="center"/>
          </w:tcPr>
          <w:p w14:paraId="38EF83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Можно ли по каждому экрану сформулировать показатель</w:t>
            </w:r>
          </w:p>
        </w:tc>
        <w:tc>
          <w:tcPr>
            <w:tcW w:w="1238" w:type="dxa"/>
            <w:vAlign w:val="center"/>
          </w:tcPr>
          <w:p w14:paraId="578964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4CEF5F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паспорта</w:t>
            </w:r>
          </w:p>
        </w:tc>
      </w:tr>
      <w:tr w:rsidR="000A2396" w14:paraId="3868E24E" w14:textId="77777777" w:rsidTr="000A2396">
        <w:trPr>
          <w:cantSplit/>
          <w:jc w:val="center"/>
        </w:trPr>
        <w:tc>
          <w:tcPr>
            <w:tcW w:w="4058" w:type="dxa"/>
            <w:vAlign w:val="center"/>
          </w:tcPr>
          <w:p w14:paraId="544E7D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Имеет ли каждый экран источник обоснования</w:t>
            </w:r>
          </w:p>
        </w:tc>
        <w:tc>
          <w:tcPr>
            <w:tcW w:w="1238" w:type="dxa"/>
            <w:vAlign w:val="center"/>
          </w:tcPr>
          <w:p w14:paraId="62342C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058" w:type="dxa"/>
            <w:vAlign w:val="center"/>
          </w:tcPr>
          <w:p w14:paraId="06AD10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реестр, столбец «Источник требования»</w:t>
            </w:r>
          </w:p>
        </w:tc>
      </w:tr>
    </w:tbl>
    <w:p w14:paraId="2ABE9F8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Семь вопросов получили положительный ответ, один частичный (путь вернувшегося пользователя); это согласуе</w:t>
      </w:r>
      <w:r>
        <w:rPr>
          <w:sz w:val="28"/>
        </w:rPr>
        <w:t>тся с переносом истории проверок на следующий релиз.</w:t>
      </w:r>
    </w:p>
    <w:p w14:paraId="6DFAEC09" w14:textId="77777777" w:rsidR="000A2396" w:rsidRDefault="007E7498">
      <w:pPr>
        <w:pStyle w:val="1"/>
        <w:pageBreakBefore/>
        <w:spacing w:before="0" w:after="360" w:line="360" w:lineRule="exact"/>
        <w:ind w:firstLine="709"/>
      </w:pPr>
      <w:bookmarkStart w:id="197" w:name="_78381bbc204d046371db96ae8afd22f2be8a24a"/>
      <w:bookmarkStart w:id="198" w:name="_Toc242033075"/>
      <w:bookmarkEnd w:id="195"/>
      <w:bookmarkEnd w:id="161"/>
      <w:r>
        <w:rPr>
          <w:b/>
          <w:sz w:val="28"/>
        </w:rPr>
        <w:lastRenderedPageBreak/>
        <w:t>6 ЛАБОРАТОРНАЯ РАБОТА №7. ИТОГОВЫЙ ОТЧЕТ ПО БИЗНЕС-АНАЛИЗУ ЦИФРОВОГО ТОВАРА</w:t>
      </w:r>
      <w:bookmarkEnd w:id="198"/>
    </w:p>
    <w:p w14:paraId="4E3E07F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разделе приведена лабораторная работа № 7: итоговый отчет по бизнес-анализу и решение о целесообразности старта.</w:t>
      </w:r>
    </w:p>
    <w:p w14:paraId="3CC52BFC" w14:textId="77777777" w:rsidR="000A2396" w:rsidRDefault="007E7498">
      <w:pPr>
        <w:pStyle w:val="2"/>
        <w:spacing w:before="360" w:after="360" w:line="360" w:lineRule="exact"/>
        <w:ind w:firstLine="709"/>
      </w:pPr>
      <w:bookmarkStart w:id="199" w:name="_9777c7ea44b92946419f1e89c0e5f2473a81ce3"/>
      <w:bookmarkStart w:id="200" w:name="_Toc242033076"/>
      <w:r>
        <w:rPr>
          <w:b/>
          <w:sz w:val="28"/>
        </w:rPr>
        <w:t>6.1 Резюме проекта</w:t>
      </w:r>
      <w:bookmarkEnd w:id="200"/>
    </w:p>
    <w:p w14:paraId="7335296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Проект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</w:t>
      </w:r>
      <w:r>
        <w:rPr>
          <w:i/>
          <w:sz w:val="28"/>
        </w:rPr>
        <w:t>AI</w:t>
      </w:r>
      <w:r>
        <w:rPr>
          <w:sz w:val="28"/>
        </w:rPr>
        <w:t xml:space="preserve">-сервис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 англоязычных стран и ЕС. Принцип сервиса: модель языка предлагает находки, а детерминированны</w:t>
      </w:r>
      <w:r>
        <w:rPr>
          <w:sz w:val="28"/>
        </w:rPr>
        <w:t>й движок доказывает их вычислением. Итоговый отчет объединяет результаты семи лабораторных работ по дисциплине «Электронный бизнес» [1] и сверяет их с документами проекта ПЗ1 и ПЗ4 [2].</w:t>
      </w:r>
    </w:p>
    <w:p w14:paraId="5983345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резюме проекта.</w:t>
      </w:r>
    </w:p>
    <w:p w14:paraId="197C6758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 – Резюме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400"/>
        <w:gridCol w:w="6955"/>
      </w:tblGrid>
      <w:tr w:rsidR="000A2396" w14:paraId="4283C18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400" w:type="dxa"/>
            <w:vAlign w:val="center"/>
          </w:tcPr>
          <w:p w14:paraId="54955E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</w:t>
            </w:r>
            <w:r>
              <w:rPr>
                <w:b/>
                <w:sz w:val="24"/>
              </w:rPr>
              <w:t>оказатель</w:t>
            </w:r>
          </w:p>
        </w:tc>
        <w:tc>
          <w:tcPr>
            <w:tcW w:w="6954" w:type="dxa"/>
            <w:vAlign w:val="center"/>
          </w:tcPr>
          <w:p w14:paraId="014802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A2396" w14:paraId="31E1B834" w14:textId="77777777" w:rsidTr="000A2396">
        <w:trPr>
          <w:cantSplit/>
          <w:jc w:val="center"/>
        </w:trPr>
        <w:tc>
          <w:tcPr>
            <w:tcW w:w="2400" w:type="dxa"/>
            <w:vAlign w:val="center"/>
          </w:tcPr>
          <w:p w14:paraId="53A44E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Идея</w:t>
            </w:r>
          </w:p>
        </w:tc>
        <w:tc>
          <w:tcPr>
            <w:tcW w:w="6954" w:type="dxa"/>
            <w:vAlign w:val="center"/>
          </w:tcPr>
          <w:p w14:paraId="615917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 с доказательством каждой находки (веб-аудит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</w:t>
            </w:r>
          </w:p>
        </w:tc>
      </w:tr>
      <w:tr w:rsidR="000A2396" w14:paraId="07BB9D53" w14:textId="77777777" w:rsidTr="000A2396">
        <w:trPr>
          <w:cantSplit/>
          <w:jc w:val="center"/>
        </w:trPr>
        <w:tc>
          <w:tcPr>
            <w:tcW w:w="2400" w:type="dxa"/>
            <w:vAlign w:val="center"/>
          </w:tcPr>
          <w:p w14:paraId="3B647A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</w:t>
            </w:r>
          </w:p>
        </w:tc>
        <w:tc>
          <w:tcPr>
            <w:tcW w:w="6954" w:type="dxa"/>
            <w:vAlign w:val="center"/>
          </w:tcPr>
          <w:p w14:paraId="18CCE6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(диапазон 14 852 811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- 68 543 809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первого года 7 426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- 205 631 </w:t>
            </w:r>
            <w:r>
              <w:rPr>
                <w:i/>
                <w:sz w:val="24"/>
              </w:rPr>
              <w:t>EUR</w:t>
            </w:r>
          </w:p>
        </w:tc>
      </w:tr>
      <w:tr w:rsidR="000A2396" w14:paraId="1D807C60" w14:textId="77777777" w:rsidTr="000A2396">
        <w:trPr>
          <w:cantSplit/>
          <w:jc w:val="center"/>
        </w:trPr>
        <w:tc>
          <w:tcPr>
            <w:tcW w:w="2400" w:type="dxa"/>
            <w:vAlign w:val="center"/>
          </w:tcPr>
          <w:p w14:paraId="438F3E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</w:t>
            </w:r>
          </w:p>
        </w:tc>
        <w:tc>
          <w:tcPr>
            <w:tcW w:w="6954" w:type="dxa"/>
            <w:vAlign w:val="center"/>
          </w:tcPr>
          <w:p w14:paraId="69592F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Поисковый интерес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-запросы массовые, прямой запрос на аудит мал</w:t>
            </w:r>
          </w:p>
        </w:tc>
      </w:tr>
      <w:tr w:rsidR="000A2396" w14:paraId="4AC872E2" w14:textId="77777777" w:rsidTr="000A2396">
        <w:trPr>
          <w:cantSplit/>
          <w:jc w:val="center"/>
        </w:trPr>
        <w:tc>
          <w:tcPr>
            <w:tcW w:w="2400" w:type="dxa"/>
            <w:vAlign w:val="center"/>
          </w:tcPr>
          <w:p w14:paraId="653022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Конкуренция</w:t>
            </w:r>
          </w:p>
        </w:tc>
        <w:tc>
          <w:tcPr>
            <w:tcW w:w="6954" w:type="dxa"/>
            <w:vAlign w:val="center"/>
          </w:tcPr>
          <w:p w14:paraId="02B3E7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в строгом смысле нет; заменители дают 73 % релевантного трафика; индекс барьеров входа 3,15 из 5</w:t>
            </w:r>
          </w:p>
        </w:tc>
      </w:tr>
      <w:tr w:rsidR="000A2396" w14:paraId="4D29E40F" w14:textId="77777777" w:rsidTr="000A2396">
        <w:trPr>
          <w:cantSplit/>
          <w:jc w:val="center"/>
        </w:trPr>
        <w:tc>
          <w:tcPr>
            <w:tcW w:w="2400" w:type="dxa"/>
            <w:vAlign w:val="center"/>
          </w:tcPr>
          <w:p w14:paraId="06EC18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</w:t>
            </w:r>
          </w:p>
        </w:tc>
        <w:tc>
          <w:tcPr>
            <w:tcW w:w="6954" w:type="dxa"/>
            <w:vAlign w:val="center"/>
          </w:tcPr>
          <w:p w14:paraId="2A77B3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</w:t>
            </w:r>
            <w:r>
              <w:rPr>
                <w:sz w:val="24"/>
              </w:rPr>
              <w:t>ерка с доказательством находок, прозрачная цена и бесплатный старт</w:t>
            </w:r>
          </w:p>
        </w:tc>
      </w:tr>
      <w:tr w:rsidR="000A2396" w14:paraId="0AA5F819" w14:textId="77777777" w:rsidTr="000A2396">
        <w:trPr>
          <w:cantSplit/>
          <w:jc w:val="center"/>
        </w:trPr>
        <w:tc>
          <w:tcPr>
            <w:tcW w:w="2400" w:type="dxa"/>
            <w:vAlign w:val="center"/>
          </w:tcPr>
          <w:p w14:paraId="5B1F00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Монетизация</w:t>
            </w:r>
          </w:p>
        </w:tc>
        <w:tc>
          <w:tcPr>
            <w:tcW w:w="6954" w:type="dxa"/>
            <w:vAlign w:val="center"/>
          </w:tcPr>
          <w:p w14:paraId="4F5F00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</w:tr>
      <w:tr w:rsidR="000A2396" w14:paraId="1F689FA8" w14:textId="77777777" w:rsidTr="000A2396">
        <w:trPr>
          <w:cantSplit/>
          <w:jc w:val="center"/>
        </w:trPr>
        <w:tc>
          <w:tcPr>
            <w:tcW w:w="2400" w:type="dxa"/>
            <w:vAlign w:val="center"/>
          </w:tcPr>
          <w:p w14:paraId="1C2B91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954" w:type="dxa"/>
            <w:vAlign w:val="center"/>
          </w:tcPr>
          <w:p w14:paraId="4E8355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 31.03.2027: 11 единиц разработки, 8 из 18 требований</w:t>
            </w:r>
          </w:p>
        </w:tc>
      </w:tr>
      <w:tr w:rsidR="000A2396" w14:paraId="0DF7566A" w14:textId="77777777" w:rsidTr="000A2396">
        <w:trPr>
          <w:cantSplit/>
          <w:jc w:val="center"/>
        </w:trPr>
        <w:tc>
          <w:tcPr>
            <w:tcW w:w="2400" w:type="dxa"/>
            <w:vAlign w:val="center"/>
          </w:tcPr>
          <w:p w14:paraId="0BC1BB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954" w:type="dxa"/>
            <w:vAlign w:val="center"/>
          </w:tcPr>
          <w:p w14:paraId="2250B9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Стартовать полностью: реализовать проект по плану ПЗ1 с полным бюджетом; цель 50 платящих закрывать дополнительными каналами с самого начала</w:t>
            </w:r>
          </w:p>
        </w:tc>
      </w:tr>
    </w:tbl>
    <w:p w14:paraId="64BACF09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Резюме показывает положительное решение с оговорками: проблема и пробел подтверждены, рынок достаточен, однако дос</w:t>
      </w:r>
      <w:r>
        <w:rPr>
          <w:sz w:val="28"/>
        </w:rPr>
        <w:t>тижимая выручка первого года ограничена каналом привлечения, поэтому принят полный старт с параллельным запуском дополнительных каналов и контрольными метриками для управления рисками.</w:t>
      </w:r>
    </w:p>
    <w:p w14:paraId="6DA584C0" w14:textId="77777777" w:rsidR="000A2396" w:rsidRDefault="007E7498">
      <w:pPr>
        <w:pStyle w:val="2"/>
        <w:spacing w:before="360" w:after="360" w:line="360" w:lineRule="exact"/>
        <w:ind w:firstLine="709"/>
      </w:pPr>
      <w:bookmarkStart w:id="201" w:name="_63a3aafe38fbc036ef895346c993c1b61529618"/>
      <w:bookmarkStart w:id="202" w:name="_Toc242033077"/>
      <w:bookmarkEnd w:id="199"/>
      <w:r>
        <w:rPr>
          <w:b/>
          <w:sz w:val="28"/>
        </w:rPr>
        <w:lastRenderedPageBreak/>
        <w:t>6.2 Идея и исходная гипотеза</w:t>
      </w:r>
      <w:bookmarkEnd w:id="202"/>
    </w:p>
    <w:p w14:paraId="01E2BCF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Исходная идея сформулирована в ПЗ1 и уточн</w:t>
      </w:r>
      <w:r>
        <w:rPr>
          <w:sz w:val="28"/>
        </w:rPr>
        <w:t xml:space="preserve">ена в ЛР1: клиентам нужен не «курс </w:t>
      </w:r>
      <w:r>
        <w:rPr>
          <w:i/>
          <w:sz w:val="28"/>
        </w:rPr>
        <w:t>Excel</w:t>
      </w:r>
      <w:r>
        <w:rPr>
          <w:sz w:val="28"/>
        </w:rPr>
        <w:t xml:space="preserve">», а проверенный результат - найденные и подтвержденные ошибки в таблице до ее передачи заказчику, инвестору или аудитору [2]. По оценке ПЗ1 ошибки есть в 86-94 % реальных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</w:t>
      </w:r>
      <w:r>
        <w:rPr>
          <w:sz w:val="28"/>
        </w:rPr>
        <w:t>т проверки.</w:t>
      </w:r>
    </w:p>
    <w:p w14:paraId="7277923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паспорт идеи.</w:t>
      </w:r>
    </w:p>
    <w:p w14:paraId="70311CF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 – Паспорт идеи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7"/>
        <w:gridCol w:w="7118"/>
      </w:tblGrid>
      <w:tr w:rsidR="000A2396" w14:paraId="77FEDDB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237" w:type="dxa"/>
            <w:vAlign w:val="center"/>
          </w:tcPr>
          <w:p w14:paraId="273086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Поле</w:t>
            </w:r>
          </w:p>
        </w:tc>
        <w:tc>
          <w:tcPr>
            <w:tcW w:w="7117" w:type="dxa"/>
            <w:vAlign w:val="center"/>
          </w:tcPr>
          <w:p w14:paraId="0BA29A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A2396" w14:paraId="579B6223" w14:textId="77777777" w:rsidTr="000A2396">
        <w:trPr>
          <w:cantSplit/>
          <w:jc w:val="center"/>
        </w:trPr>
        <w:tc>
          <w:tcPr>
            <w:tcW w:w="2237" w:type="dxa"/>
            <w:vAlign w:val="center"/>
          </w:tcPr>
          <w:p w14:paraId="078CA2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клиента</w:t>
            </w:r>
          </w:p>
        </w:tc>
        <w:tc>
          <w:tcPr>
            <w:tcW w:w="7117" w:type="dxa"/>
            <w:vAlign w:val="center"/>
          </w:tcPr>
          <w:p w14:paraId="3942ED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0A2396" w14:paraId="3C5C9B56" w14:textId="77777777" w:rsidTr="000A2396">
        <w:trPr>
          <w:cantSplit/>
          <w:jc w:val="center"/>
        </w:trPr>
        <w:tc>
          <w:tcPr>
            <w:tcW w:w="2237" w:type="dxa"/>
            <w:vAlign w:val="center"/>
          </w:tcPr>
          <w:p w14:paraId="7F10B5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</w:t>
            </w:r>
          </w:p>
        </w:tc>
        <w:tc>
          <w:tcPr>
            <w:tcW w:w="7117" w:type="dxa"/>
            <w:vAlign w:val="center"/>
          </w:tcPr>
          <w:p w14:paraId="3F22FD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, бухгалтеры и аудиторы, </w:t>
            </w:r>
            <w:r>
              <w:rPr>
                <w:sz w:val="24"/>
              </w:rPr>
              <w:t>консультанты, МСП с финансовой функцией</w:t>
            </w:r>
          </w:p>
        </w:tc>
      </w:tr>
      <w:tr w:rsidR="000A2396" w14:paraId="2FD5902A" w14:textId="77777777" w:rsidTr="000A2396">
        <w:trPr>
          <w:cantSplit/>
          <w:jc w:val="center"/>
        </w:trPr>
        <w:tc>
          <w:tcPr>
            <w:tcW w:w="2237" w:type="dxa"/>
            <w:vAlign w:val="center"/>
          </w:tcPr>
          <w:p w14:paraId="47C011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7117" w:type="dxa"/>
            <w:vAlign w:val="center"/>
          </w:tcPr>
          <w:p w14:paraId="2E73E9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и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поиск ошибок, объяснения, отчет с доказательствами</w:t>
            </w:r>
          </w:p>
        </w:tc>
      </w:tr>
      <w:tr w:rsidR="000A2396" w14:paraId="14422A6F" w14:textId="77777777" w:rsidTr="000A2396">
        <w:trPr>
          <w:cantSplit/>
          <w:jc w:val="center"/>
        </w:trPr>
        <w:tc>
          <w:tcPr>
            <w:tcW w:w="2237" w:type="dxa"/>
            <w:vAlign w:val="center"/>
          </w:tcPr>
          <w:p w14:paraId="2F085F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1</w:t>
            </w:r>
          </w:p>
        </w:tc>
        <w:tc>
          <w:tcPr>
            <w:tcW w:w="7117" w:type="dxa"/>
            <w:vAlign w:val="center"/>
          </w:tcPr>
          <w:p w14:paraId="6F39B7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Специалисты готовы загрузить файл и дойти до первого результата без регистрации</w:t>
            </w:r>
          </w:p>
        </w:tc>
      </w:tr>
      <w:tr w:rsidR="000A2396" w14:paraId="67CED25B" w14:textId="77777777" w:rsidTr="000A2396">
        <w:trPr>
          <w:cantSplit/>
          <w:jc w:val="center"/>
        </w:trPr>
        <w:tc>
          <w:tcPr>
            <w:tcW w:w="2237" w:type="dxa"/>
            <w:vAlign w:val="center"/>
          </w:tcPr>
          <w:p w14:paraId="496291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2</w:t>
            </w:r>
          </w:p>
        </w:tc>
        <w:tc>
          <w:tcPr>
            <w:tcW w:w="7117" w:type="dxa"/>
            <w:vAlign w:val="center"/>
          </w:tcPr>
          <w:p w14:paraId="65862F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После первого результата 5 % зарегистрировавшихся станут платящими (разовый аудит,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)</w:t>
            </w:r>
          </w:p>
        </w:tc>
      </w:tr>
      <w:tr w:rsidR="000A2396" w14:paraId="604AA716" w14:textId="77777777" w:rsidTr="000A2396">
        <w:trPr>
          <w:cantSplit/>
          <w:jc w:val="center"/>
        </w:trPr>
        <w:tc>
          <w:tcPr>
            <w:tcW w:w="2237" w:type="dxa"/>
            <w:vAlign w:val="center"/>
          </w:tcPr>
          <w:p w14:paraId="0468EA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Гипотеза 3</w:t>
            </w:r>
          </w:p>
        </w:tc>
        <w:tc>
          <w:tcPr>
            <w:tcW w:w="7117" w:type="dxa"/>
            <w:vAlign w:val="center"/>
          </w:tcPr>
          <w:p w14:paraId="480419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Независимое доказательство находок и прозрачная цена отлич</w:t>
            </w:r>
            <w:r>
              <w:rPr>
                <w:sz w:val="24"/>
              </w:rPr>
              <w:t xml:space="preserve">ают сервис от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-помощников и дорогих инструментов</w:t>
            </w:r>
          </w:p>
        </w:tc>
      </w:tr>
    </w:tbl>
    <w:p w14:paraId="2AF8DF3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Идея заслуживает проверки, потому что проблема массовая, а конкуренты закрывают ее только частично: специализированные инструменты не доказывают находки и не имеют отзывов, универсальные </w:t>
      </w:r>
      <w:r>
        <w:rPr>
          <w:i/>
          <w:sz w:val="28"/>
        </w:rPr>
        <w:t>AI</w:t>
      </w:r>
      <w:r>
        <w:rPr>
          <w:sz w:val="28"/>
        </w:rPr>
        <w:t>-помощники ниче</w:t>
      </w:r>
      <w:r>
        <w:rPr>
          <w:sz w:val="28"/>
        </w:rPr>
        <w:t>го не проверяют.</w:t>
      </w:r>
    </w:p>
    <w:p w14:paraId="28983439" w14:textId="77777777" w:rsidR="000A2396" w:rsidRDefault="007E7498">
      <w:pPr>
        <w:pStyle w:val="2"/>
        <w:spacing w:before="360" w:after="360" w:line="360" w:lineRule="exact"/>
        <w:ind w:firstLine="709"/>
      </w:pPr>
      <w:bookmarkStart w:id="203" w:name="_fe8d3efd355b4a528bffe4e412a753a8708d8a7"/>
      <w:bookmarkStart w:id="204" w:name="_Toc242033078"/>
      <w:bookmarkEnd w:id="201"/>
      <w:r>
        <w:rPr>
          <w:b/>
          <w:sz w:val="28"/>
        </w:rPr>
        <w:t xml:space="preserve">6.3 Аргументация спроса на основе </w:t>
      </w:r>
      <w:r>
        <w:rPr>
          <w:b/>
          <w:i/>
          <w:sz w:val="28"/>
        </w:rPr>
        <w:t>Google</w:t>
      </w:r>
      <w:r>
        <w:rPr>
          <w:b/>
          <w:sz w:val="28"/>
        </w:rPr>
        <w:t xml:space="preserve"> </w:t>
      </w:r>
      <w:r>
        <w:rPr>
          <w:b/>
          <w:i/>
          <w:sz w:val="28"/>
        </w:rPr>
        <w:t>Trends</w:t>
      </w:r>
      <w:r>
        <w:rPr>
          <w:b/>
          <w:sz w:val="28"/>
        </w:rPr>
        <w:t xml:space="preserve"> и Вордстат</w:t>
      </w:r>
      <w:bookmarkEnd w:id="204"/>
    </w:p>
    <w:p w14:paraId="7218301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Спрос оценен в ЛР1 по пяти пакетам запросов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(мир, 5 лет) и тринадцати запросам Вордстата (Россия и Беларусь, 2018-2026) [3]. Объем запросов в Вордстате за 12 месяцев </w:t>
      </w:r>
      <w:r>
        <w:rPr>
          <w:sz w:val="28"/>
        </w:rPr>
        <w:t>(Россия): кластер А «проверка и аудит таблиц» - 25 024, кластер Б «</w:t>
      </w:r>
      <w:r>
        <w:rPr>
          <w:i/>
          <w:sz w:val="28"/>
        </w:rPr>
        <w:t>AI</w:t>
      </w:r>
      <w:r>
        <w:rPr>
          <w:sz w:val="28"/>
        </w:rPr>
        <w:t>-инструменты» - 21 068, кластер В «аудит финансовых моделей» - около 1,1 тысячи.</w:t>
      </w:r>
    </w:p>
    <w:p w14:paraId="24FADEB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матрица спроса.</w:t>
      </w:r>
    </w:p>
    <w:p w14:paraId="473E067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3 – Матрица спроса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010"/>
        <w:gridCol w:w="2316"/>
        <w:gridCol w:w="2248"/>
        <w:gridCol w:w="2781"/>
      </w:tblGrid>
      <w:tr w:rsidR="000A2396" w14:paraId="505B200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009" w:type="dxa"/>
            <w:vAlign w:val="center"/>
          </w:tcPr>
          <w:p w14:paraId="3189E4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Кластер</w:t>
            </w:r>
          </w:p>
        </w:tc>
        <w:tc>
          <w:tcPr>
            <w:tcW w:w="2316" w:type="dxa"/>
            <w:vAlign w:val="center"/>
          </w:tcPr>
          <w:p w14:paraId="12059A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Google</w:t>
            </w:r>
            <w:r>
              <w:rPr>
                <w:b/>
                <w:sz w:val="24"/>
              </w:rPr>
              <w:t xml:space="preserve"> </w:t>
            </w:r>
            <w:r>
              <w:rPr>
                <w:b/>
                <w:i/>
                <w:sz w:val="24"/>
              </w:rPr>
              <w:t>Trends</w:t>
            </w:r>
            <w:r>
              <w:rPr>
                <w:b/>
                <w:sz w:val="24"/>
              </w:rPr>
              <w:t xml:space="preserve">, мир </w:t>
            </w:r>
            <w:r>
              <w:rPr>
                <w:b/>
                <w:sz w:val="24"/>
              </w:rPr>
              <w:t>(последний год к предыдущему)</w:t>
            </w:r>
          </w:p>
        </w:tc>
        <w:tc>
          <w:tcPr>
            <w:tcW w:w="2248" w:type="dxa"/>
            <w:vAlign w:val="center"/>
          </w:tcPr>
          <w:p w14:paraId="7C0CBB1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Вордстат, Россия (последний год к предыдущему)</w:t>
            </w:r>
          </w:p>
        </w:tc>
        <w:tc>
          <w:tcPr>
            <w:tcW w:w="2781" w:type="dxa"/>
            <w:vAlign w:val="center"/>
          </w:tcPr>
          <w:p w14:paraId="0F732B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A2396" w14:paraId="3B7BA29C" w14:textId="77777777" w:rsidTr="000A2396">
        <w:trPr>
          <w:cantSplit/>
          <w:jc w:val="center"/>
        </w:trPr>
        <w:tc>
          <w:tcPr>
            <w:tcW w:w="2009" w:type="dxa"/>
            <w:vAlign w:val="center"/>
          </w:tcPr>
          <w:p w14:paraId="52E8C2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А. Проверка и аудит таблиц</w:t>
            </w:r>
          </w:p>
        </w:tc>
        <w:tc>
          <w:tcPr>
            <w:tcW w:w="2316" w:type="dxa"/>
            <w:vAlign w:val="center"/>
          </w:tcPr>
          <w:p w14:paraId="4670E7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+296 % (от низкой базы)</w:t>
            </w:r>
          </w:p>
        </w:tc>
        <w:tc>
          <w:tcPr>
            <w:tcW w:w="2248" w:type="dxa"/>
            <w:vAlign w:val="center"/>
          </w:tcPr>
          <w:p w14:paraId="747EE8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-18 %</w:t>
            </w:r>
          </w:p>
        </w:tc>
        <w:tc>
          <w:tcPr>
            <w:tcW w:w="2781" w:type="dxa"/>
            <w:vAlign w:val="center"/>
          </w:tcPr>
          <w:p w14:paraId="43A8BD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вывод нельзя окончательно</w:t>
            </w:r>
          </w:p>
        </w:tc>
      </w:tr>
      <w:tr w:rsidR="000A2396" w14:paraId="4E919549" w14:textId="77777777" w:rsidTr="000A2396">
        <w:trPr>
          <w:cantSplit/>
          <w:jc w:val="center"/>
        </w:trPr>
        <w:tc>
          <w:tcPr>
            <w:tcW w:w="2009" w:type="dxa"/>
            <w:vAlign w:val="center"/>
          </w:tcPr>
          <w:p w14:paraId="111A07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Б.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-инструменты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16" w:type="dxa"/>
            <w:vAlign w:val="center"/>
          </w:tcPr>
          <w:p w14:paraId="2EABED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+90 %</w:t>
            </w:r>
          </w:p>
        </w:tc>
        <w:tc>
          <w:tcPr>
            <w:tcW w:w="2248" w:type="dxa"/>
            <w:vAlign w:val="center"/>
          </w:tcPr>
          <w:p w14:paraId="14B477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-12 %</w:t>
            </w:r>
          </w:p>
        </w:tc>
        <w:tc>
          <w:tcPr>
            <w:tcW w:w="2781" w:type="dxa"/>
            <w:vAlign w:val="center"/>
          </w:tcPr>
          <w:p w14:paraId="6A4E07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Интерес массовый; растет в мире, снижается в русскоязычном сегменте</w:t>
            </w:r>
          </w:p>
        </w:tc>
      </w:tr>
      <w:tr w:rsidR="000A2396" w14:paraId="46CF2472" w14:textId="77777777" w:rsidTr="000A2396">
        <w:trPr>
          <w:cantSplit/>
          <w:jc w:val="center"/>
        </w:trPr>
        <w:tc>
          <w:tcPr>
            <w:tcW w:w="2009" w:type="dxa"/>
            <w:vAlign w:val="center"/>
          </w:tcPr>
          <w:p w14:paraId="4218FB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В. Аудит финансовых моделей</w:t>
            </w:r>
          </w:p>
        </w:tc>
        <w:tc>
          <w:tcPr>
            <w:tcW w:w="2316" w:type="dxa"/>
            <w:vAlign w:val="center"/>
          </w:tcPr>
          <w:p w14:paraId="53659E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+666 % (малая база)</w:t>
            </w:r>
          </w:p>
        </w:tc>
        <w:tc>
          <w:tcPr>
            <w:tcW w:w="2248" w:type="dxa"/>
            <w:vAlign w:val="center"/>
          </w:tcPr>
          <w:p w14:paraId="7C8F21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+20 %</w:t>
            </w:r>
          </w:p>
        </w:tc>
        <w:tc>
          <w:tcPr>
            <w:tcW w:w="2781" w:type="dxa"/>
            <w:vAlign w:val="center"/>
          </w:tcPr>
          <w:p w14:paraId="19F77E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Нишевый, малые объемы</w:t>
            </w:r>
          </w:p>
        </w:tc>
      </w:tr>
    </w:tbl>
    <w:p w14:paraId="13B60B4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Спрос существует, но поисковый интерес к самому аудиту невелик и расходится по источникам; структура намерений</w:t>
      </w:r>
      <w:r>
        <w:rPr>
          <w:sz w:val="28"/>
        </w:rPr>
        <w:t xml:space="preserve"> (проблемные 36,6 %, </w:t>
      </w:r>
      <w:r>
        <w:rPr>
          <w:i/>
          <w:sz w:val="28"/>
        </w:rPr>
        <w:t>AI</w:t>
      </w:r>
      <w:r>
        <w:rPr>
          <w:sz w:val="28"/>
        </w:rPr>
        <w:t xml:space="preserve"> 45,3 %, проверка 8,6 %, услуги 2,3 %) показывает, что канал привлечения должен строиться на проблемных запросах. Сезонность выражена: пик в ноябре-декабре, второй подъем в апреле-мае, спад в июле-августе. Беларусь составляет около 1</w:t>
      </w:r>
      <w:r>
        <w:rPr>
          <w:sz w:val="28"/>
        </w:rPr>
        <w:t> % российского объема, поэтому русскоязычный сегмент оставлен контрольным.</w:t>
      </w:r>
    </w:p>
    <w:p w14:paraId="49DB387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спрос подтвержден частично. Он достаточен для проверки гипотезы через проблемные запросы, но не для обоснования масштаба только по поисковой статистике; дальнейшая оценка вып</w:t>
      </w:r>
      <w:r>
        <w:rPr>
          <w:sz w:val="28"/>
        </w:rPr>
        <w:t>олнена по клиентской базе и трафику конкурентов.</w:t>
      </w:r>
    </w:p>
    <w:p w14:paraId="7A115A35" w14:textId="77777777" w:rsidR="000A2396" w:rsidRDefault="007E7498">
      <w:pPr>
        <w:pStyle w:val="2"/>
        <w:spacing w:before="360" w:after="360" w:line="360" w:lineRule="exact"/>
        <w:ind w:firstLine="709"/>
      </w:pPr>
      <w:bookmarkStart w:id="205" w:name="_85970216d61dd6d6f40a43c2142d7359aebf30e"/>
      <w:bookmarkStart w:id="206" w:name="_Toc242033079"/>
      <w:bookmarkEnd w:id="203"/>
      <w:r>
        <w:rPr>
          <w:b/>
          <w:sz w:val="28"/>
        </w:rPr>
        <w:t>6.4 Границы и размер рынка</w:t>
      </w:r>
      <w:bookmarkEnd w:id="206"/>
    </w:p>
    <w:p w14:paraId="06BE999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рынка: односторонний цифровой рынок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-моделей; основная территория - англоязычные страны (США, Великобритания, Канада, Австралия, Ирландия) и ЕС-27; контрольная - Беларусь и русскоязычный сегмент; расчеты в </w:t>
      </w:r>
      <w:r>
        <w:rPr>
          <w:i/>
          <w:sz w:val="28"/>
        </w:rPr>
        <w:t>EUR</w:t>
      </w:r>
      <w:r>
        <w:rPr>
          <w:sz w:val="28"/>
        </w:rPr>
        <w:t>, курс НБРБ на 03.10.2026: 1 </w:t>
      </w:r>
      <w:r>
        <w:rPr>
          <w:i/>
          <w:sz w:val="28"/>
        </w:rPr>
        <w:t>EUR</w:t>
      </w:r>
      <w:r>
        <w:rPr>
          <w:sz w:val="28"/>
        </w:rPr>
        <w:t xml:space="preserve"> = 3,3860 </w:t>
      </w:r>
      <w:r>
        <w:rPr>
          <w:i/>
          <w:sz w:val="28"/>
        </w:rPr>
        <w:t>BYN</w:t>
      </w:r>
      <w:r>
        <w:rPr>
          <w:sz w:val="28"/>
        </w:rPr>
        <w:t xml:space="preserve"> [4].</w:t>
      </w:r>
    </w:p>
    <w:p w14:paraId="59162252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размер</w:t>
      </w:r>
      <w:r>
        <w:rPr>
          <w:sz w:val="28"/>
        </w:rPr>
        <w:t xml:space="preserve"> рынка по результатам ЛР2-3.</w:t>
      </w:r>
    </w:p>
    <w:p w14:paraId="412F8B0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4 – Размер рынка по результатам ЛР2-3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99"/>
        <w:gridCol w:w="1885"/>
        <w:gridCol w:w="1320"/>
        <w:gridCol w:w="2451"/>
      </w:tblGrid>
      <w:tr w:rsidR="000A2396" w14:paraId="7A84474E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99" w:type="dxa"/>
            <w:vAlign w:val="center"/>
          </w:tcPr>
          <w:p w14:paraId="57F5E4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885" w:type="dxa"/>
            <w:vAlign w:val="center"/>
          </w:tcPr>
          <w:p w14:paraId="0F3917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320" w:type="dxa"/>
            <w:vAlign w:val="center"/>
          </w:tcPr>
          <w:p w14:paraId="1C4F8C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451" w:type="dxa"/>
            <w:vAlign w:val="center"/>
          </w:tcPr>
          <w:p w14:paraId="32BC3D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A2396" w14:paraId="44E2A0B6" w14:textId="77777777" w:rsidTr="000A2396">
        <w:trPr>
          <w:cantSplit/>
          <w:jc w:val="center"/>
        </w:trPr>
        <w:tc>
          <w:tcPr>
            <w:tcW w:w="3699" w:type="dxa"/>
            <w:vAlign w:val="center"/>
          </w:tcPr>
          <w:p w14:paraId="3FB078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701013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14 852 811</w:t>
            </w:r>
          </w:p>
        </w:tc>
        <w:tc>
          <w:tcPr>
            <w:tcW w:w="1320" w:type="dxa"/>
            <w:vAlign w:val="center"/>
          </w:tcPr>
          <w:p w14:paraId="33D64C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35 003 130</w:t>
            </w:r>
          </w:p>
        </w:tc>
        <w:tc>
          <w:tcPr>
            <w:tcW w:w="2451" w:type="dxa"/>
            <w:vAlign w:val="center"/>
          </w:tcPr>
          <w:p w14:paraId="3F413D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68 543 809</w:t>
            </w:r>
          </w:p>
        </w:tc>
      </w:tr>
      <w:tr w:rsidR="000A2396" w14:paraId="40BFF0D4" w14:textId="77777777" w:rsidTr="000A2396">
        <w:trPr>
          <w:cantSplit/>
          <w:jc w:val="center"/>
        </w:trPr>
        <w:tc>
          <w:tcPr>
            <w:tcW w:w="3699" w:type="dxa"/>
            <w:vAlign w:val="center"/>
          </w:tcPr>
          <w:p w14:paraId="453C4E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клиентский,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885" w:type="dxa"/>
            <w:vAlign w:val="center"/>
          </w:tcPr>
          <w:p w14:paraId="359093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7 426</w:t>
            </w:r>
          </w:p>
        </w:tc>
        <w:tc>
          <w:tcPr>
            <w:tcW w:w="1320" w:type="dxa"/>
            <w:vAlign w:val="center"/>
          </w:tcPr>
          <w:p w14:paraId="06683C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45 504</w:t>
            </w:r>
          </w:p>
        </w:tc>
        <w:tc>
          <w:tcPr>
            <w:tcW w:w="2451" w:type="dxa"/>
            <w:vAlign w:val="center"/>
          </w:tcPr>
          <w:p w14:paraId="67E469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205 631</w:t>
            </w:r>
          </w:p>
        </w:tc>
      </w:tr>
      <w:tr w:rsidR="000A2396" w14:paraId="23EBC9A2" w14:textId="77777777" w:rsidTr="000A2396">
        <w:trPr>
          <w:cantSplit/>
          <w:jc w:val="center"/>
        </w:trPr>
        <w:tc>
          <w:tcPr>
            <w:tcW w:w="3699" w:type="dxa"/>
            <w:vAlign w:val="center"/>
          </w:tcPr>
          <w:p w14:paraId="1E86BF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4 месяца платной беты</w:t>
            </w:r>
          </w:p>
        </w:tc>
        <w:tc>
          <w:tcPr>
            <w:tcW w:w="1885" w:type="dxa"/>
            <w:vAlign w:val="center"/>
          </w:tcPr>
          <w:p w14:paraId="325BF4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320" w:type="dxa"/>
            <w:vAlign w:val="center"/>
          </w:tcPr>
          <w:p w14:paraId="0CC05E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451" w:type="dxa"/>
            <w:vAlign w:val="center"/>
          </w:tcPr>
          <w:p w14:paraId="4B0543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0A2396" w14:paraId="5D42D54C" w14:textId="77777777" w:rsidTr="000A2396">
        <w:trPr>
          <w:cantSplit/>
          <w:jc w:val="center"/>
        </w:trPr>
        <w:tc>
          <w:tcPr>
            <w:tcW w:w="3699" w:type="dxa"/>
            <w:vAlign w:val="center"/>
          </w:tcPr>
          <w:p w14:paraId="27A324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Регистраций за 6 месяцев после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885" w:type="dxa"/>
            <w:vAlign w:val="center"/>
          </w:tcPr>
          <w:p w14:paraId="38BBCB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320" w:type="dxa"/>
            <w:vAlign w:val="center"/>
          </w:tcPr>
          <w:p w14:paraId="176933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451" w:type="dxa"/>
            <w:vAlign w:val="center"/>
          </w:tcPr>
          <w:p w14:paraId="39ED3C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</w:tbl>
    <w:p w14:paraId="67FDA75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i/>
          <w:sz w:val="28"/>
        </w:rPr>
        <w:t>SAM</w:t>
      </w:r>
      <w:r>
        <w:rPr>
          <w:sz w:val="28"/>
        </w:rPr>
        <w:t xml:space="preserve"> рассчитан как медиана четырех потенциальных методов (потенциальные клиенты, сверху вниз, снизу вверх, платежеспособность); </w:t>
      </w:r>
      <w:r>
        <w:rPr>
          <w:i/>
          <w:sz w:val="28"/>
        </w:rPr>
        <w:t>TAM</w:t>
      </w:r>
      <w:r>
        <w:rPr>
          <w:sz w:val="28"/>
        </w:rPr>
        <w:t xml:space="preserve"> 5,2 млрд </w:t>
      </w:r>
      <w:r>
        <w:rPr>
          <w:i/>
          <w:sz w:val="28"/>
        </w:rPr>
        <w:t>EUR</w:t>
      </w:r>
      <w:r>
        <w:rPr>
          <w:sz w:val="28"/>
        </w:rPr>
        <w:t xml:space="preserve"> служит только потолком. Трафиковые оценки на два порядка меньше и измеряют реализованный пул. Цель 300 регистраций </w:t>
      </w:r>
      <w:r>
        <w:rPr>
          <w:sz w:val="28"/>
        </w:rPr>
        <w:lastRenderedPageBreak/>
        <w:t>достигается в базовом сценарии (571), цель 50 платящих - нет (19); она требует доли трафика около 3,9 %.</w:t>
      </w:r>
    </w:p>
    <w:p w14:paraId="090A841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1 показано: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шкала).</w:t>
      </w:r>
    </w:p>
    <w:p w14:paraId="73791527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2FD62FDC" wp14:editId="46F6DB9F">
            <wp:extent cx="5334000" cy="2471853"/>
            <wp:effectExtent l="0" t="0" r="0" b="0"/>
            <wp:docPr id="28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" name="Picture" descr="D:/TableMind_EB/.claude/worktrees/handoff-project-continuation-447426/ЛР7_Итоговый_отчет/Рисунки/01_tam_sam_som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72D73FB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1 – </w:t>
      </w:r>
      <w:r>
        <w:rPr>
          <w:i/>
          <w:sz w:val="28"/>
        </w:rPr>
        <w:t>TAM</w:t>
      </w:r>
      <w:r>
        <w:rPr>
          <w:sz w:val="28"/>
        </w:rPr>
        <w:t xml:space="preserve">, </w:t>
      </w:r>
      <w:r>
        <w:rPr>
          <w:i/>
          <w:sz w:val="28"/>
        </w:rPr>
        <w:t>SAM</w:t>
      </w:r>
      <w:r>
        <w:rPr>
          <w:sz w:val="28"/>
        </w:rPr>
        <w:t xml:space="preserve"> и </w:t>
      </w:r>
      <w:r>
        <w:rPr>
          <w:i/>
          <w:sz w:val="28"/>
        </w:rPr>
        <w:t>SOM</w:t>
      </w:r>
      <w:r>
        <w:rPr>
          <w:sz w:val="28"/>
        </w:rPr>
        <w:t xml:space="preserve"> (логарифмическая шкала)</w:t>
      </w:r>
    </w:p>
    <w:p w14:paraId="75C70C91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разрыв в два пор</w:t>
      </w:r>
      <w:r>
        <w:rPr>
          <w:sz w:val="28"/>
        </w:rPr>
        <w:t xml:space="preserve">ядка между потолком </w:t>
      </w:r>
      <w:r>
        <w:rPr>
          <w:i/>
          <w:sz w:val="28"/>
        </w:rPr>
        <w:t>TAM</w:t>
      </w:r>
      <w:r>
        <w:rPr>
          <w:sz w:val="28"/>
        </w:rPr>
        <w:t xml:space="preserve"> и адресуемым </w:t>
      </w:r>
      <w:r>
        <w:rPr>
          <w:i/>
          <w:sz w:val="28"/>
        </w:rPr>
        <w:t>SAM</w:t>
      </w:r>
      <w:r>
        <w:rPr>
          <w:sz w:val="28"/>
        </w:rPr>
        <w:t xml:space="preserve"> и еще на три порядка меньшую достижимую часть </w:t>
      </w:r>
      <w:r>
        <w:rPr>
          <w:i/>
          <w:sz w:val="28"/>
        </w:rPr>
        <w:t>SOM</w:t>
      </w:r>
      <w:r>
        <w:rPr>
          <w:sz w:val="28"/>
        </w:rPr>
        <w:t xml:space="preserve"> первого года: масштаб старта определяется каналом привлечения, а не емкостью сегмента.</w:t>
      </w:r>
    </w:p>
    <w:p w14:paraId="703A1334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рынок достаточен для проверки гипотезы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>), но первый год не окупает бюджет проекта (152 688 </w:t>
      </w:r>
      <w:r>
        <w:rPr>
          <w:i/>
          <w:sz w:val="28"/>
        </w:rPr>
        <w:t>EUR</w:t>
      </w:r>
      <w:r>
        <w:rPr>
          <w:sz w:val="28"/>
        </w:rPr>
        <w:t xml:space="preserve">): клиентский </w:t>
      </w:r>
      <w:r>
        <w:rPr>
          <w:i/>
          <w:sz w:val="28"/>
        </w:rPr>
        <w:t>SOM</w:t>
      </w:r>
      <w:r>
        <w:rPr>
          <w:sz w:val="28"/>
        </w:rPr>
        <w:t xml:space="preserve"> покрывает около 30 % бюджета. Окупаемость зависит от роста после 30.09.2027.</w:t>
      </w:r>
    </w:p>
    <w:p w14:paraId="7EFFADE5" w14:textId="77777777" w:rsidR="000A2396" w:rsidRDefault="007E7498">
      <w:pPr>
        <w:pStyle w:val="2"/>
        <w:spacing w:before="360" w:after="360" w:line="360" w:lineRule="exact"/>
        <w:ind w:firstLine="709"/>
      </w:pPr>
      <w:bookmarkStart w:id="207" w:name="_952a16116c37bc0383f5f47ccedf9607bd1472f"/>
      <w:bookmarkStart w:id="208" w:name="_Toc242033080"/>
      <w:bookmarkEnd w:id="205"/>
      <w:r>
        <w:rPr>
          <w:b/>
          <w:sz w:val="28"/>
        </w:rPr>
        <w:t>6.5 Конкурентная среда и уровни конкуренции</w:t>
      </w:r>
      <w:bookmarkEnd w:id="208"/>
    </w:p>
    <w:p w14:paraId="31BF1BB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уровни конкуренции.</w:t>
      </w:r>
    </w:p>
    <w:p w14:paraId="0B96CFC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5 – Уровни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39"/>
        <w:gridCol w:w="2408"/>
        <w:gridCol w:w="4208"/>
      </w:tblGrid>
      <w:tr w:rsidR="000A2396" w14:paraId="5C73FE3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38" w:type="dxa"/>
            <w:vAlign w:val="center"/>
          </w:tcPr>
          <w:p w14:paraId="33AE34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408" w:type="dxa"/>
            <w:vAlign w:val="center"/>
          </w:tcPr>
          <w:p w14:paraId="3D1FF9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Взвешенный балл</w:t>
            </w:r>
          </w:p>
        </w:tc>
        <w:tc>
          <w:tcPr>
            <w:tcW w:w="4208" w:type="dxa"/>
            <w:vAlign w:val="center"/>
          </w:tcPr>
          <w:p w14:paraId="0EBBFA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0A2396" w14:paraId="38CD589C" w14:textId="77777777" w:rsidTr="000A2396">
        <w:trPr>
          <w:cantSplit/>
          <w:jc w:val="center"/>
        </w:trPr>
        <w:tc>
          <w:tcPr>
            <w:tcW w:w="2738" w:type="dxa"/>
            <w:vAlign w:val="center"/>
          </w:tcPr>
          <w:p w14:paraId="68EC60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408" w:type="dxa"/>
            <w:vAlign w:val="center"/>
          </w:tcPr>
          <w:p w14:paraId="4F482D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4208" w:type="dxa"/>
            <w:vAlign w:val="center"/>
          </w:tcPr>
          <w:p w14:paraId="1F1662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A2396" w14:paraId="60AB05A2" w14:textId="77777777" w:rsidTr="000A2396">
        <w:trPr>
          <w:cantSplit/>
          <w:jc w:val="center"/>
        </w:trPr>
        <w:tc>
          <w:tcPr>
            <w:tcW w:w="2738" w:type="dxa"/>
            <w:vAlign w:val="center"/>
          </w:tcPr>
          <w:p w14:paraId="38CD34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408" w:type="dxa"/>
            <w:vAlign w:val="center"/>
          </w:tcPr>
          <w:p w14:paraId="336539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4208" w:type="dxa"/>
            <w:vAlign w:val="center"/>
          </w:tcPr>
          <w:p w14:paraId="4D6617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A2396" w14:paraId="7C82FC13" w14:textId="77777777" w:rsidTr="000A2396">
        <w:trPr>
          <w:cantSplit/>
          <w:jc w:val="center"/>
        </w:trPr>
        <w:tc>
          <w:tcPr>
            <w:tcW w:w="2738" w:type="dxa"/>
            <w:vAlign w:val="center"/>
          </w:tcPr>
          <w:p w14:paraId="1C03F7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408" w:type="dxa"/>
            <w:vAlign w:val="center"/>
          </w:tcPr>
          <w:p w14:paraId="5F3EFA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4208" w:type="dxa"/>
            <w:vAlign w:val="center"/>
          </w:tcPr>
          <w:p w14:paraId="0E26AB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A2396" w14:paraId="15BBD0A2" w14:textId="77777777" w:rsidTr="000A2396">
        <w:trPr>
          <w:cantSplit/>
          <w:jc w:val="center"/>
        </w:trPr>
        <w:tc>
          <w:tcPr>
            <w:tcW w:w="2738" w:type="dxa"/>
            <w:vAlign w:val="center"/>
          </w:tcPr>
          <w:p w14:paraId="480D4D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408" w:type="dxa"/>
            <w:vAlign w:val="center"/>
          </w:tcPr>
          <w:p w14:paraId="415D57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4208" w:type="dxa"/>
            <w:vAlign w:val="center"/>
          </w:tcPr>
          <w:p w14:paraId="34F77E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0A2396" w14:paraId="497D2D4E" w14:textId="77777777" w:rsidTr="000A2396">
        <w:trPr>
          <w:cantSplit/>
          <w:jc w:val="center"/>
        </w:trPr>
        <w:tc>
          <w:tcPr>
            <w:tcW w:w="2738" w:type="dxa"/>
            <w:vAlign w:val="center"/>
          </w:tcPr>
          <w:p w14:paraId="613FA7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408" w:type="dxa"/>
            <w:vAlign w:val="center"/>
          </w:tcPr>
          <w:p w14:paraId="61FD38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4208" w:type="dxa"/>
            <w:vAlign w:val="center"/>
          </w:tcPr>
          <w:p w14:paraId="4A696C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A2396" w14:paraId="706981B0" w14:textId="77777777" w:rsidTr="000A2396">
        <w:trPr>
          <w:cantSplit/>
          <w:jc w:val="center"/>
        </w:trPr>
        <w:tc>
          <w:tcPr>
            <w:tcW w:w="2738" w:type="dxa"/>
            <w:vAlign w:val="center"/>
          </w:tcPr>
          <w:p w14:paraId="623FEE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408" w:type="dxa"/>
            <w:vAlign w:val="center"/>
          </w:tcPr>
          <w:p w14:paraId="49A753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4208" w:type="dxa"/>
            <w:vAlign w:val="center"/>
          </w:tcPr>
          <w:p w14:paraId="3344C5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A2396" w14:paraId="1BE858A4" w14:textId="77777777" w:rsidTr="000A2396">
        <w:trPr>
          <w:cantSplit/>
          <w:jc w:val="center"/>
        </w:trPr>
        <w:tc>
          <w:tcPr>
            <w:tcW w:w="2738" w:type="dxa"/>
            <w:vAlign w:val="center"/>
          </w:tcPr>
          <w:p w14:paraId="1AA13B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408" w:type="dxa"/>
            <w:vAlign w:val="center"/>
          </w:tcPr>
          <w:p w14:paraId="367142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4208" w:type="dxa"/>
            <w:vAlign w:val="center"/>
          </w:tcPr>
          <w:p w14:paraId="32199E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A2396" w14:paraId="629FC420" w14:textId="77777777" w:rsidTr="000A2396">
        <w:trPr>
          <w:cantSplit/>
          <w:jc w:val="center"/>
        </w:trPr>
        <w:tc>
          <w:tcPr>
            <w:tcW w:w="2738" w:type="dxa"/>
            <w:vAlign w:val="center"/>
          </w:tcPr>
          <w:p w14:paraId="3B9D5B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408" w:type="dxa"/>
            <w:vAlign w:val="center"/>
          </w:tcPr>
          <w:p w14:paraId="1ECFFC7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4208" w:type="dxa"/>
            <w:vAlign w:val="center"/>
          </w:tcPr>
          <w:p w14:paraId="2C15FD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A2396" w14:paraId="3FA00742" w14:textId="77777777" w:rsidTr="000A2396">
        <w:trPr>
          <w:cantSplit/>
          <w:jc w:val="center"/>
        </w:trPr>
        <w:tc>
          <w:tcPr>
            <w:tcW w:w="2738" w:type="dxa"/>
            <w:vAlign w:val="center"/>
          </w:tcPr>
          <w:p w14:paraId="2633F2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408" w:type="dxa"/>
            <w:vAlign w:val="center"/>
          </w:tcPr>
          <w:p w14:paraId="31F330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4208" w:type="dxa"/>
            <w:vAlign w:val="center"/>
          </w:tcPr>
          <w:p w14:paraId="59918B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0A2396" w14:paraId="16724020" w14:textId="77777777" w:rsidTr="000A2396">
        <w:trPr>
          <w:cantSplit/>
          <w:jc w:val="center"/>
        </w:trPr>
        <w:tc>
          <w:tcPr>
            <w:tcW w:w="2738" w:type="dxa"/>
            <w:vAlign w:val="center"/>
          </w:tcPr>
          <w:p w14:paraId="79433D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408" w:type="dxa"/>
            <w:vAlign w:val="center"/>
          </w:tcPr>
          <w:p w14:paraId="238FBF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4208" w:type="dxa"/>
            <w:vAlign w:val="center"/>
          </w:tcPr>
          <w:p w14:paraId="5CB7E8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</w:tbl>
    <w:p w14:paraId="3812DC0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(4,20). Близкие альтернативные конкуренты -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; остальные - косвенные и заменители. Рыночный стандарт товара </w:t>
      </w:r>
      <w:r>
        <w:rPr>
          <w:sz w:val="28"/>
        </w:rPr>
        <w:lastRenderedPageBreak/>
        <w:t xml:space="preserve">минимален: надстройка </w:t>
      </w:r>
      <w:r>
        <w:rPr>
          <w:i/>
          <w:sz w:val="28"/>
        </w:rPr>
        <w:t>Excel</w:t>
      </w:r>
      <w:r>
        <w:rPr>
          <w:sz w:val="28"/>
        </w:rPr>
        <w:t xml:space="preserve"> (у 7 из 7); обяза</w:t>
      </w:r>
      <w:r>
        <w:rPr>
          <w:sz w:val="28"/>
        </w:rPr>
        <w:t>тельные признаки поиска ошибок, безопасности и пробного доступа есть лишь у 3 из 7.</w:t>
      </w:r>
    </w:p>
    <w:p w14:paraId="468FA83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место проекта - независимая проверка с доказательством на стыке специализированных инструментов (дорогих, без отзывов) и </w:t>
      </w:r>
      <w:r>
        <w:rPr>
          <w:i/>
          <w:sz w:val="28"/>
        </w:rPr>
        <w:t>AI</w:t>
      </w:r>
      <w:r>
        <w:rPr>
          <w:sz w:val="28"/>
        </w:rPr>
        <w:t xml:space="preserve">-помощников (дешевых, но не проверяющих). </w:t>
      </w:r>
      <w:r>
        <w:rPr>
          <w:sz w:val="28"/>
        </w:rPr>
        <w:t>Пробелы: доказательство вывода (2 из 7), прозрачные тарифы (2 из 7), публичные отзывы (у прямых конкурентов 0-19).</w:t>
      </w:r>
    </w:p>
    <w:p w14:paraId="10347416" w14:textId="77777777" w:rsidR="000A2396" w:rsidRDefault="007E7498">
      <w:pPr>
        <w:pStyle w:val="2"/>
        <w:spacing w:before="360" w:after="360" w:line="360" w:lineRule="exact"/>
        <w:ind w:firstLine="709"/>
      </w:pPr>
      <w:bookmarkStart w:id="209" w:name="_550d58f707a5c37672fca98b77eb8736ae09aa2"/>
      <w:bookmarkStart w:id="210" w:name="_Toc242033081"/>
      <w:bookmarkEnd w:id="207"/>
      <w:r>
        <w:rPr>
          <w:b/>
          <w:sz w:val="28"/>
        </w:rPr>
        <w:t>6.6 Оценка барьеров входа и выхода</w:t>
      </w:r>
      <w:bookmarkEnd w:id="210"/>
    </w:p>
    <w:p w14:paraId="47563560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барьеры входа.</w:t>
      </w:r>
    </w:p>
    <w:p w14:paraId="514A855B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6 – Барьеры входа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666"/>
        <w:gridCol w:w="2992"/>
        <w:gridCol w:w="2697"/>
      </w:tblGrid>
      <w:tr w:rsidR="000A2396" w14:paraId="552F61E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666" w:type="dxa"/>
            <w:vAlign w:val="center"/>
          </w:tcPr>
          <w:p w14:paraId="32EAD9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992" w:type="dxa"/>
            <w:vAlign w:val="center"/>
          </w:tcPr>
          <w:p w14:paraId="76B88D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2697" w:type="dxa"/>
            <w:vAlign w:val="center"/>
          </w:tcPr>
          <w:p w14:paraId="21159C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</w:tr>
      <w:tr w:rsidR="000A2396" w14:paraId="07DA7AA2" w14:textId="77777777" w:rsidTr="000A2396">
        <w:trPr>
          <w:cantSplit/>
          <w:jc w:val="center"/>
        </w:trPr>
        <w:tc>
          <w:tcPr>
            <w:tcW w:w="3666" w:type="dxa"/>
            <w:vAlign w:val="center"/>
          </w:tcPr>
          <w:p w14:paraId="15CB23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Концентрация трафика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2992" w:type="dxa"/>
            <w:vAlign w:val="center"/>
          </w:tcPr>
          <w:p w14:paraId="2D2262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52 % / 70 % / 1 360</w:t>
            </w:r>
          </w:p>
        </w:tc>
        <w:tc>
          <w:tcPr>
            <w:tcW w:w="2697" w:type="dxa"/>
            <w:vAlign w:val="center"/>
          </w:tcPr>
          <w:p w14:paraId="1B2F7C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умеренная</w:t>
            </w:r>
          </w:p>
        </w:tc>
      </w:tr>
      <w:tr w:rsidR="000A2396" w14:paraId="01D27746" w14:textId="77777777" w:rsidTr="000A2396">
        <w:trPr>
          <w:cantSplit/>
          <w:jc w:val="center"/>
        </w:trPr>
        <w:tc>
          <w:tcPr>
            <w:tcW w:w="3666" w:type="dxa"/>
            <w:vAlign w:val="center"/>
          </w:tcPr>
          <w:p w14:paraId="639F5D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входа</w:t>
            </w:r>
          </w:p>
        </w:tc>
        <w:tc>
          <w:tcPr>
            <w:tcW w:w="2992" w:type="dxa"/>
            <w:vAlign w:val="center"/>
          </w:tcPr>
          <w:p w14:paraId="73CC86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3,15 из 5</w:t>
            </w:r>
          </w:p>
        </w:tc>
        <w:tc>
          <w:tcPr>
            <w:tcW w:w="2697" w:type="dxa"/>
            <w:vAlign w:val="center"/>
          </w:tcPr>
          <w:p w14:paraId="085D64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средние барьеры</w:t>
            </w:r>
          </w:p>
        </w:tc>
      </w:tr>
      <w:tr w:rsidR="000A2396" w14:paraId="5EE7FC35" w14:textId="77777777" w:rsidTr="000A2396">
        <w:trPr>
          <w:cantSplit/>
          <w:jc w:val="center"/>
        </w:trPr>
        <w:tc>
          <w:tcPr>
            <w:tcW w:w="3666" w:type="dxa"/>
            <w:vAlign w:val="center"/>
          </w:tcPr>
          <w:p w14:paraId="023664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давление пяти сил</w:t>
            </w:r>
          </w:p>
        </w:tc>
        <w:tc>
          <w:tcPr>
            <w:tcW w:w="2992" w:type="dxa"/>
            <w:vAlign w:val="center"/>
          </w:tcPr>
          <w:p w14:paraId="7BA8A2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3,55 из 5</w:t>
            </w:r>
          </w:p>
        </w:tc>
        <w:tc>
          <w:tcPr>
            <w:tcW w:w="2697" w:type="dxa"/>
            <w:vAlign w:val="center"/>
          </w:tcPr>
          <w:p w14:paraId="0F7036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умеренное, верхняя граница</w:t>
            </w:r>
          </w:p>
        </w:tc>
      </w:tr>
      <w:tr w:rsidR="000A2396" w14:paraId="19C43999" w14:textId="77777777" w:rsidTr="000A2396">
        <w:trPr>
          <w:cantSplit/>
          <w:jc w:val="center"/>
        </w:trPr>
        <w:tc>
          <w:tcPr>
            <w:tcW w:w="3666" w:type="dxa"/>
            <w:vAlign w:val="center"/>
          </w:tcPr>
          <w:p w14:paraId="04C355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Критичная сила</w:t>
            </w:r>
          </w:p>
        </w:tc>
        <w:tc>
          <w:tcPr>
            <w:tcW w:w="2992" w:type="dxa"/>
            <w:vAlign w:val="center"/>
          </w:tcPr>
          <w:p w14:paraId="54A368E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(5,0)</w:t>
            </w:r>
          </w:p>
        </w:tc>
        <w:tc>
          <w:tcPr>
            <w:tcW w:w="2697" w:type="dxa"/>
            <w:vAlign w:val="center"/>
          </w:tcPr>
          <w:p w14:paraId="1BFB7B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</w:t>
            </w:r>
          </w:p>
        </w:tc>
      </w:tr>
      <w:tr w:rsidR="000A2396" w14:paraId="7F2F7D72" w14:textId="77777777" w:rsidTr="000A2396">
        <w:trPr>
          <w:cantSplit/>
          <w:jc w:val="center"/>
        </w:trPr>
        <w:tc>
          <w:tcPr>
            <w:tcW w:w="3666" w:type="dxa"/>
            <w:vAlign w:val="center"/>
          </w:tcPr>
          <w:p w14:paraId="17E25A5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Платное давление в каналах</w:t>
            </w:r>
          </w:p>
        </w:tc>
        <w:tc>
          <w:tcPr>
            <w:tcW w:w="2992" w:type="dxa"/>
            <w:vAlign w:val="center"/>
          </w:tcPr>
          <w:p w14:paraId="61B027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около 4 % трафика конкурентов</w:t>
            </w:r>
          </w:p>
        </w:tc>
        <w:tc>
          <w:tcPr>
            <w:tcW w:w="2697" w:type="dxa"/>
            <w:vAlign w:val="center"/>
          </w:tcPr>
          <w:p w14:paraId="3DF1C5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</w:t>
            </w:r>
          </w:p>
        </w:tc>
      </w:tr>
    </w:tbl>
    <w:p w14:paraId="5BEC8DF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Барьеры входа средние: технологический барьер лидеров и угроза заменителей высокие, платная реклама почти не используется, репутационный барьер в нише низкий. Барьеры выхода низкие: проект ци</w:t>
      </w:r>
      <w:r>
        <w:rPr>
          <w:sz w:val="28"/>
        </w:rPr>
        <w:t xml:space="preserve">фровой, основная часть затрат - труд команды, инфраструктура арендуется, остаточных обязательств перед клиентами в </w:t>
      </w:r>
      <w:r>
        <w:rPr>
          <w:i/>
          <w:sz w:val="28"/>
        </w:rPr>
        <w:t>MVP</w:t>
      </w:r>
      <w:r>
        <w:rPr>
          <w:sz w:val="28"/>
        </w:rPr>
        <w:t xml:space="preserve"> нет.</w:t>
      </w:r>
    </w:p>
    <w:p w14:paraId="1D0F8A9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пять сил Портера и цифровые усилители.</w:t>
      </w:r>
    </w:p>
    <w:p w14:paraId="78436883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07542E4B" wp14:editId="4380AA52">
            <wp:extent cx="5334000" cy="2356883"/>
            <wp:effectExtent l="0" t="0" r="0" b="0"/>
            <wp:docPr id="2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" name="Picture" descr="D:/TableMind_EB/.claude/worktrees/handoff-project-continuation-447426/ЛР7_Итоговый_отчет/Рисунки/02_пять_сил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568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0D5E41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Пять сил Портера и цифровые усилители</w:t>
      </w:r>
    </w:p>
    <w:p w14:paraId="14E5B669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единственную критичную силу - заменители; остальные силы и цифровые усилители лежат около трех баллов, то есть барьеры умеренные.</w:t>
      </w:r>
    </w:p>
    <w:p w14:paraId="4B93A8F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Вывод: можно стартовать по полному плану проекта: обратим</w:t>
      </w:r>
      <w:r>
        <w:rPr>
          <w:sz w:val="28"/>
        </w:rPr>
        <w:t xml:space="preserve">ость обеспечивается поэтапным расходованием бюджета и резервом по триггерам риска; главный риск - привычка пользователей доверять </w:t>
      </w:r>
      <w:r>
        <w:rPr>
          <w:i/>
          <w:sz w:val="28"/>
        </w:rPr>
        <w:t>AI</w:t>
      </w:r>
      <w:r>
        <w:rPr>
          <w:sz w:val="28"/>
        </w:rPr>
        <w:t>-помощнику без проверки.</w:t>
      </w:r>
    </w:p>
    <w:p w14:paraId="7AC60F3A" w14:textId="77777777" w:rsidR="000A2396" w:rsidRDefault="007E7498">
      <w:pPr>
        <w:pStyle w:val="2"/>
        <w:spacing w:before="360" w:after="360" w:line="360" w:lineRule="exact"/>
        <w:ind w:firstLine="709"/>
      </w:pPr>
      <w:bookmarkStart w:id="211" w:name="_e000447a5cb978ee53bdb6877ec2ece1121f293"/>
      <w:bookmarkStart w:id="212" w:name="_Toc242033082"/>
      <w:bookmarkEnd w:id="209"/>
      <w:r>
        <w:rPr>
          <w:b/>
          <w:sz w:val="28"/>
        </w:rPr>
        <w:t>6.7 Анализ проблем пользователей и рыночных пробелов</w:t>
      </w:r>
      <w:bookmarkEnd w:id="212"/>
    </w:p>
    <w:p w14:paraId="1B431BC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реестр проблем.</w:t>
      </w:r>
    </w:p>
    <w:p w14:paraId="788E91D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</w:t>
      </w:r>
      <w:r>
        <w:rPr>
          <w:sz w:val="28"/>
        </w:rPr>
        <w:t>ица 7 – Реестр проблем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9"/>
        <w:gridCol w:w="5657"/>
        <w:gridCol w:w="1006"/>
        <w:gridCol w:w="1843"/>
      </w:tblGrid>
      <w:tr w:rsidR="000A2396" w14:paraId="4674C7D9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107EB7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5656" w:type="dxa"/>
            <w:vAlign w:val="center"/>
          </w:tcPr>
          <w:p w14:paraId="68630D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1006" w:type="dxa"/>
            <w:vAlign w:val="center"/>
          </w:tcPr>
          <w:p w14:paraId="3B1C65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843" w:type="dxa"/>
            <w:vAlign w:val="center"/>
          </w:tcPr>
          <w:p w14:paraId="4B66EB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0A2396" w14:paraId="579B3C39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09239B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P-001</w:t>
            </w:r>
          </w:p>
        </w:tc>
        <w:tc>
          <w:tcPr>
            <w:tcW w:w="5656" w:type="dxa"/>
            <w:vAlign w:val="center"/>
          </w:tcPr>
          <w:p w14:paraId="362014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Скрытые ошибки в формулах обнаруживаются после передачи модели заказчику, инвестору или аудитору</w:t>
            </w:r>
          </w:p>
        </w:tc>
        <w:tc>
          <w:tcPr>
            <w:tcW w:w="1006" w:type="dxa"/>
            <w:vAlign w:val="center"/>
          </w:tcPr>
          <w:p w14:paraId="07D0A5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843" w:type="dxa"/>
            <w:vAlign w:val="center"/>
          </w:tcPr>
          <w:p w14:paraId="6A5846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A2396" w14:paraId="50F5C013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796242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P-002</w:t>
            </w:r>
          </w:p>
        </w:tc>
        <w:tc>
          <w:tcPr>
            <w:tcW w:w="5656" w:type="dxa"/>
            <w:vAlign w:val="center"/>
          </w:tcPr>
          <w:p w14:paraId="499C3D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-помощника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нельзя подтвердить без ручной проверки</w:t>
            </w:r>
          </w:p>
        </w:tc>
        <w:tc>
          <w:tcPr>
            <w:tcW w:w="1006" w:type="dxa"/>
            <w:vAlign w:val="center"/>
          </w:tcPr>
          <w:p w14:paraId="09F4E2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80</w:t>
            </w:r>
          </w:p>
        </w:tc>
        <w:tc>
          <w:tcPr>
            <w:tcW w:w="1843" w:type="dxa"/>
            <w:vAlign w:val="center"/>
          </w:tcPr>
          <w:p w14:paraId="12AB4E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A2396" w14:paraId="1E712579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7ED67D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P-003</w:t>
            </w:r>
          </w:p>
        </w:tc>
        <w:tc>
          <w:tcPr>
            <w:tcW w:w="5656" w:type="dxa"/>
            <w:vAlign w:val="center"/>
          </w:tcPr>
          <w:p w14:paraId="0597C2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Ручная проверка модели занимает часы и зависит от опыта проверяющего</w:t>
            </w:r>
          </w:p>
        </w:tc>
        <w:tc>
          <w:tcPr>
            <w:tcW w:w="1006" w:type="dxa"/>
            <w:vAlign w:val="center"/>
          </w:tcPr>
          <w:p w14:paraId="2A0210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2C3F96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7CBC7A3E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75B766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P-004</w:t>
            </w:r>
          </w:p>
        </w:tc>
        <w:tc>
          <w:tcPr>
            <w:tcW w:w="5656" w:type="dxa"/>
            <w:vAlign w:val="center"/>
          </w:tcPr>
          <w:p w14:paraId="17ECCA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Специализированные инструменты дороги, цена скрыта, публичных отзывов нет</w:t>
            </w:r>
          </w:p>
        </w:tc>
        <w:tc>
          <w:tcPr>
            <w:tcW w:w="1006" w:type="dxa"/>
            <w:vAlign w:val="center"/>
          </w:tcPr>
          <w:p w14:paraId="721813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62</w:t>
            </w:r>
          </w:p>
        </w:tc>
        <w:tc>
          <w:tcPr>
            <w:tcW w:w="1843" w:type="dxa"/>
            <w:vAlign w:val="center"/>
          </w:tcPr>
          <w:p w14:paraId="20C33B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</w:t>
            </w:r>
          </w:p>
        </w:tc>
      </w:tr>
      <w:tr w:rsidR="000A2396" w14:paraId="3C282F1B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65AAA2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P-005</w:t>
            </w:r>
          </w:p>
        </w:tc>
        <w:tc>
          <w:tcPr>
            <w:tcW w:w="5656" w:type="dxa"/>
            <w:vAlign w:val="center"/>
          </w:tcPr>
          <w:p w14:paraId="5E2E73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Неясно, безопасно ли загружать файл с финансовыми данными во внешний сервис</w:t>
            </w:r>
          </w:p>
        </w:tc>
        <w:tc>
          <w:tcPr>
            <w:tcW w:w="1006" w:type="dxa"/>
            <w:vAlign w:val="center"/>
          </w:tcPr>
          <w:p w14:paraId="37055A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843" w:type="dxa"/>
            <w:vAlign w:val="center"/>
          </w:tcPr>
          <w:p w14:paraId="635B2F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6F14046E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6CA3F9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P-006</w:t>
            </w:r>
          </w:p>
        </w:tc>
        <w:tc>
          <w:tcPr>
            <w:tcW w:w="5656" w:type="dxa"/>
            <w:vAlign w:val="center"/>
          </w:tcPr>
          <w:p w14:paraId="69A948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отчета с доказательствами, который можно передать заказчику или аудитору</w:t>
            </w:r>
          </w:p>
        </w:tc>
        <w:tc>
          <w:tcPr>
            <w:tcW w:w="1006" w:type="dxa"/>
            <w:vAlign w:val="center"/>
          </w:tcPr>
          <w:p w14:paraId="1E4C4C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</w:t>
            </w:r>
          </w:p>
        </w:tc>
        <w:tc>
          <w:tcPr>
            <w:tcW w:w="1843" w:type="dxa"/>
            <w:vAlign w:val="center"/>
          </w:tcPr>
          <w:p w14:paraId="700E49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</w:tbl>
    <w:p w14:paraId="6DFAD20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Опорными проблемами становятся скрытые ошибки в формулах (86) и невозможность подтвердить результат </w:t>
      </w:r>
      <w:r>
        <w:rPr>
          <w:i/>
          <w:sz w:val="28"/>
        </w:rPr>
        <w:t>AI</w:t>
      </w:r>
      <w:r>
        <w:rPr>
          <w:sz w:val="28"/>
        </w:rPr>
        <w:t xml:space="preserve"> (80). Они подтверждены несколькими источниками: ПЗ1, структурой </w:t>
      </w:r>
      <w:r>
        <w:rPr>
          <w:sz w:val="28"/>
        </w:rPr>
        <w:t>запросов Вордстата, отзывами и страницами конкурентов (банк из 14 источников в ЛР6).</w:t>
      </w:r>
    </w:p>
    <w:p w14:paraId="4A58C0FE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опорная проблема массовая и слабо закрыта конкурентами: покрытие поиска ошибок специализированными инструментами умеренное (3-4 из 5), покрытие проверки результатов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не выше 3.</w:t>
      </w:r>
    </w:p>
    <w:p w14:paraId="49F0B7C0" w14:textId="77777777" w:rsidR="000A2396" w:rsidRDefault="007E7498">
      <w:pPr>
        <w:pStyle w:val="2"/>
        <w:spacing w:before="360" w:after="360" w:line="360" w:lineRule="exact"/>
        <w:ind w:firstLine="709"/>
      </w:pPr>
      <w:bookmarkStart w:id="213" w:name="_796e47afcc4c43cf0363eb287dbe54ea7d6117a"/>
      <w:bookmarkStart w:id="214" w:name="_Toc242033083"/>
      <w:bookmarkEnd w:id="211"/>
      <w:r>
        <w:rPr>
          <w:b/>
          <w:sz w:val="28"/>
        </w:rPr>
        <w:t>6.8 Ценностное предложение и цифровой товар</w:t>
      </w:r>
      <w:bookmarkEnd w:id="214"/>
    </w:p>
    <w:p w14:paraId="32C614A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ценность, товар и монетизация.</w:t>
      </w:r>
    </w:p>
    <w:p w14:paraId="7413CEBE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8 – Ценность, товар и монетизация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26"/>
        <w:gridCol w:w="6129"/>
      </w:tblGrid>
      <w:tr w:rsidR="000A2396" w14:paraId="03860E92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26" w:type="dxa"/>
            <w:vAlign w:val="center"/>
          </w:tcPr>
          <w:p w14:paraId="36EF3B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Элемент</w:t>
            </w:r>
          </w:p>
        </w:tc>
        <w:tc>
          <w:tcPr>
            <w:tcW w:w="6128" w:type="dxa"/>
            <w:vAlign w:val="center"/>
          </w:tcPr>
          <w:p w14:paraId="12B9F8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Содержание</w:t>
            </w:r>
          </w:p>
        </w:tc>
      </w:tr>
      <w:tr w:rsidR="000A2396" w14:paraId="0450469C" w14:textId="77777777" w:rsidTr="000A2396">
        <w:trPr>
          <w:cantSplit/>
          <w:jc w:val="center"/>
        </w:trPr>
        <w:tc>
          <w:tcPr>
            <w:tcW w:w="3226" w:type="dxa"/>
            <w:vAlign w:val="center"/>
          </w:tcPr>
          <w:p w14:paraId="48E9A4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128" w:type="dxa"/>
            <w:vAlign w:val="center"/>
          </w:tcPr>
          <w:p w14:paraId="466AA5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аналитиков, бухгалтеров и консультантов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находит скрытые ошибки формул до отправки файла и доказывает каждую находку вычислением</w:t>
            </w:r>
          </w:p>
        </w:tc>
      </w:tr>
      <w:tr w:rsidR="000A2396" w14:paraId="73106A21" w14:textId="77777777" w:rsidTr="000A2396">
        <w:trPr>
          <w:cantSplit/>
          <w:jc w:val="center"/>
        </w:trPr>
        <w:tc>
          <w:tcPr>
            <w:tcW w:w="3226" w:type="dxa"/>
            <w:vAlign w:val="center"/>
          </w:tcPr>
          <w:p w14:paraId="16B181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Цифровые товары</w:t>
            </w:r>
          </w:p>
        </w:tc>
        <w:tc>
          <w:tcPr>
            <w:tcW w:w="6128" w:type="dxa"/>
            <w:vAlign w:val="center"/>
          </w:tcPr>
          <w:p w14:paraId="32B55F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(бета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), </w:t>
            </w:r>
            <w:r>
              <w:rPr>
                <w:i/>
                <w:sz w:val="24"/>
              </w:rPr>
              <w:t>TableMind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(следующий релиз)</w:t>
            </w:r>
          </w:p>
        </w:tc>
      </w:tr>
      <w:tr w:rsidR="000A2396" w14:paraId="29EAD446" w14:textId="77777777" w:rsidTr="000A2396">
        <w:trPr>
          <w:cantSplit/>
          <w:jc w:val="center"/>
        </w:trPr>
        <w:tc>
          <w:tcPr>
            <w:tcW w:w="3226" w:type="dxa"/>
            <w:vAlign w:val="center"/>
          </w:tcPr>
          <w:p w14:paraId="57C463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Единицы монетизации</w:t>
            </w:r>
          </w:p>
        </w:tc>
        <w:tc>
          <w:tcPr>
            <w:tcW w:w="6128" w:type="dxa"/>
            <w:vAlign w:val="center"/>
          </w:tcPr>
          <w:p w14:paraId="2431EA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пользователь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</w:t>
            </w:r>
          </w:p>
        </w:tc>
      </w:tr>
      <w:tr w:rsidR="000A2396" w14:paraId="1C9CDA53" w14:textId="77777777" w:rsidTr="000A2396">
        <w:trPr>
          <w:cantSplit/>
          <w:jc w:val="center"/>
        </w:trPr>
        <w:tc>
          <w:tcPr>
            <w:tcW w:w="3226" w:type="dxa"/>
            <w:vAlign w:val="center"/>
          </w:tcPr>
          <w:p w14:paraId="30DE45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Цена относительно рынка</w:t>
            </w:r>
          </w:p>
        </w:tc>
        <w:tc>
          <w:tcPr>
            <w:tcW w:w="6128" w:type="dxa"/>
            <w:vAlign w:val="center"/>
          </w:tcPr>
          <w:p w14:paraId="5A2A1C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на медиане персональных подписок (индекс 0,99), в 3,6 раза ниже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дешевле места </w:t>
            </w:r>
            <w:r>
              <w:rPr>
                <w:i/>
                <w:sz w:val="24"/>
              </w:rPr>
              <w:t>Shortcut</w:t>
            </w:r>
          </w:p>
        </w:tc>
      </w:tr>
      <w:tr w:rsidR="000A2396" w14:paraId="11E460A5" w14:textId="77777777" w:rsidTr="000A2396">
        <w:trPr>
          <w:cantSplit/>
          <w:jc w:val="center"/>
        </w:trPr>
        <w:tc>
          <w:tcPr>
            <w:tcW w:w="3226" w:type="dxa"/>
            <w:vAlign w:val="center"/>
          </w:tcPr>
          <w:p w14:paraId="487051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цепочки</w:t>
            </w:r>
          </w:p>
        </w:tc>
        <w:tc>
          <w:tcPr>
            <w:tcW w:w="6128" w:type="dxa"/>
            <w:vAlign w:val="center"/>
          </w:tcPr>
          <w:p w14:paraId="1804F9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средний индекс 88 из 100, все четыре цепочки проходят проверку</w:t>
            </w:r>
          </w:p>
        </w:tc>
      </w:tr>
    </w:tbl>
    <w:p w14:paraId="015C55D0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Предложение связывает сегмент, проблему, результат, механизм и доказа</w:t>
      </w:r>
      <w:r>
        <w:rPr>
          <w:sz w:val="28"/>
        </w:rPr>
        <w:t>тельство; единица оплаты понятна, цена находится в рыночном коридоре.</w:t>
      </w:r>
    </w:p>
    <w:p w14:paraId="4E54C50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проект продает не еще один помощник по формулам, а проверку с доказательством; единицы оплаты (файл, пользователь, место) понятны, цена лежит в рыночном коридоре, поэтому ценностн</w:t>
      </w:r>
      <w:r>
        <w:rPr>
          <w:sz w:val="28"/>
        </w:rPr>
        <w:t>ое предложение можно переносить в бизнес-модель без пересмотра.</w:t>
      </w:r>
    </w:p>
    <w:p w14:paraId="2518A8A5" w14:textId="77777777" w:rsidR="000A2396" w:rsidRDefault="007E7498">
      <w:pPr>
        <w:pStyle w:val="2"/>
        <w:spacing w:before="360" w:after="360" w:line="360" w:lineRule="exact"/>
        <w:ind w:firstLine="709"/>
      </w:pPr>
      <w:bookmarkStart w:id="215" w:name="_d9c21b914bbc5bab06da79c3c8a3f5937408dab"/>
      <w:bookmarkStart w:id="216" w:name="_Toc242033084"/>
      <w:bookmarkEnd w:id="213"/>
      <w:r>
        <w:rPr>
          <w:b/>
          <w:sz w:val="28"/>
        </w:rPr>
        <w:t>6.9 Бизнес-модель по Канвас</w:t>
      </w:r>
      <w:bookmarkEnd w:id="216"/>
    </w:p>
    <w:p w14:paraId="3E0A78D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канвас в сокращенном виде.</w:t>
      </w:r>
    </w:p>
    <w:p w14:paraId="32CB9598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9 – Канвас в сокращенном виде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718"/>
        <w:gridCol w:w="5219"/>
        <w:gridCol w:w="1418"/>
      </w:tblGrid>
      <w:tr w:rsidR="000A2396" w14:paraId="775F42C2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718" w:type="dxa"/>
            <w:vAlign w:val="center"/>
          </w:tcPr>
          <w:p w14:paraId="4736C3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5219" w:type="dxa"/>
            <w:vAlign w:val="center"/>
          </w:tcPr>
          <w:p w14:paraId="1B0488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Формулировка</w:t>
            </w:r>
          </w:p>
        </w:tc>
        <w:tc>
          <w:tcPr>
            <w:tcW w:w="1418" w:type="dxa"/>
            <w:vAlign w:val="center"/>
          </w:tcPr>
          <w:p w14:paraId="17E2EB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0A2396" w14:paraId="7D8F59AE" w14:textId="77777777" w:rsidTr="000A2396">
        <w:trPr>
          <w:cantSplit/>
          <w:jc w:val="center"/>
        </w:trPr>
        <w:tc>
          <w:tcPr>
            <w:tcW w:w="2718" w:type="dxa"/>
            <w:vAlign w:val="center"/>
          </w:tcPr>
          <w:p w14:paraId="1C90F6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Клиентские сегменты</w:t>
            </w:r>
          </w:p>
        </w:tc>
        <w:tc>
          <w:tcPr>
            <w:tcW w:w="5219" w:type="dxa"/>
            <w:vAlign w:val="center"/>
          </w:tcPr>
          <w:p w14:paraId="0058E6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бухгалтеры и аудиторы, консультанты по управлению, МСП с финансовой функцией (англоязычные страны и ЕС)</w:t>
            </w:r>
          </w:p>
        </w:tc>
        <w:tc>
          <w:tcPr>
            <w:tcW w:w="1418" w:type="dxa"/>
            <w:vAlign w:val="center"/>
          </w:tcPr>
          <w:p w14:paraId="6D980F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A2396" w14:paraId="71C52D2E" w14:textId="77777777" w:rsidTr="000A2396">
        <w:trPr>
          <w:cantSplit/>
          <w:jc w:val="center"/>
        </w:trPr>
        <w:tc>
          <w:tcPr>
            <w:tcW w:w="2718" w:type="dxa"/>
            <w:vAlign w:val="center"/>
          </w:tcPr>
          <w:p w14:paraId="7F7061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5219" w:type="dxa"/>
            <w:vAlign w:val="center"/>
          </w:tcPr>
          <w:p w14:paraId="155FC7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Независимая 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-моделей: находит скрытые ошибки и доказывает каждую </w:t>
            </w:r>
            <w:r>
              <w:rPr>
                <w:sz w:val="24"/>
              </w:rPr>
              <w:t>находку вычислением</w:t>
            </w:r>
          </w:p>
        </w:tc>
        <w:tc>
          <w:tcPr>
            <w:tcW w:w="1418" w:type="dxa"/>
            <w:vAlign w:val="center"/>
          </w:tcPr>
          <w:p w14:paraId="16846F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A2396" w14:paraId="7BA015F8" w14:textId="77777777" w:rsidTr="000A2396">
        <w:trPr>
          <w:cantSplit/>
          <w:jc w:val="center"/>
        </w:trPr>
        <w:tc>
          <w:tcPr>
            <w:tcW w:w="2718" w:type="dxa"/>
            <w:vAlign w:val="center"/>
          </w:tcPr>
          <w:p w14:paraId="346336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5219" w:type="dxa"/>
            <w:vAlign w:val="center"/>
          </w:tcPr>
          <w:p w14:paraId="5D2019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 из бухгалтерских и консалтинговых фирм,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1418" w:type="dxa"/>
            <w:vAlign w:val="center"/>
          </w:tcPr>
          <w:p w14:paraId="3373C6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A2396" w14:paraId="31E5F7C1" w14:textId="77777777" w:rsidTr="000A2396">
        <w:trPr>
          <w:cantSplit/>
          <w:jc w:val="center"/>
        </w:trPr>
        <w:tc>
          <w:tcPr>
            <w:tcW w:w="2718" w:type="dxa"/>
            <w:vAlign w:val="center"/>
          </w:tcPr>
          <w:p w14:paraId="4777D2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5219" w:type="dxa"/>
            <w:vAlign w:val="center"/>
          </w:tcPr>
          <w:p w14:paraId="5AD5C7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документация и обучение</w:t>
            </w:r>
          </w:p>
        </w:tc>
        <w:tc>
          <w:tcPr>
            <w:tcW w:w="1418" w:type="dxa"/>
            <w:vAlign w:val="center"/>
          </w:tcPr>
          <w:p w14:paraId="565C66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A2396" w14:paraId="7170D42E" w14:textId="77777777" w:rsidTr="000A2396">
        <w:trPr>
          <w:cantSplit/>
          <w:jc w:val="center"/>
        </w:trPr>
        <w:tc>
          <w:tcPr>
            <w:tcW w:w="2718" w:type="dxa"/>
            <w:vAlign w:val="center"/>
          </w:tcPr>
          <w:p w14:paraId="5E5E76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5219" w:type="dxa"/>
            <w:vAlign w:val="center"/>
          </w:tcPr>
          <w:p w14:paraId="68F654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 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1418" w:type="dxa"/>
            <w:vAlign w:val="center"/>
          </w:tcPr>
          <w:p w14:paraId="4D0C71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A2396" w14:paraId="0DF92943" w14:textId="77777777" w:rsidTr="000A2396">
        <w:trPr>
          <w:cantSplit/>
          <w:jc w:val="center"/>
        </w:trPr>
        <w:tc>
          <w:tcPr>
            <w:tcW w:w="2718" w:type="dxa"/>
            <w:vAlign w:val="center"/>
          </w:tcPr>
          <w:p w14:paraId="1088D1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5219" w:type="dxa"/>
            <w:vAlign w:val="center"/>
          </w:tcPr>
          <w:p w14:paraId="6BDE32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 и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команда разработки, соответствие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1418" w:type="dxa"/>
            <w:vAlign w:val="center"/>
          </w:tcPr>
          <w:p w14:paraId="46538A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A2396" w14:paraId="41421A41" w14:textId="77777777" w:rsidTr="000A2396">
        <w:trPr>
          <w:cantSplit/>
          <w:jc w:val="center"/>
        </w:trPr>
        <w:tc>
          <w:tcPr>
            <w:tcW w:w="2718" w:type="dxa"/>
            <w:vAlign w:val="center"/>
          </w:tcPr>
          <w:p w14:paraId="2AB0B7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5219" w:type="dxa"/>
            <w:vAlign w:val="center"/>
          </w:tcPr>
          <w:p w14:paraId="5884F9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по проблемным запросам, партнерства</w:t>
            </w:r>
          </w:p>
        </w:tc>
        <w:tc>
          <w:tcPr>
            <w:tcW w:w="1418" w:type="dxa"/>
            <w:vAlign w:val="center"/>
          </w:tcPr>
          <w:p w14:paraId="006517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  <w:tr w:rsidR="000A2396" w14:paraId="4110E81B" w14:textId="77777777" w:rsidTr="000A2396">
        <w:trPr>
          <w:cantSplit/>
          <w:jc w:val="center"/>
        </w:trPr>
        <w:tc>
          <w:tcPr>
            <w:tcW w:w="2718" w:type="dxa"/>
            <w:vAlign w:val="center"/>
          </w:tcPr>
          <w:p w14:paraId="1FF60A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5219" w:type="dxa"/>
            <w:vAlign w:val="center"/>
          </w:tcPr>
          <w:p w14:paraId="3CF525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</w:t>
            </w:r>
            <w:r>
              <w:rPr>
                <w:sz w:val="24"/>
              </w:rPr>
              <w:t xml:space="preserve">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облако и платежи</w:t>
            </w:r>
          </w:p>
        </w:tc>
        <w:tc>
          <w:tcPr>
            <w:tcW w:w="1418" w:type="dxa"/>
            <w:vAlign w:val="center"/>
          </w:tcPr>
          <w:p w14:paraId="23B710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</w:t>
            </w:r>
          </w:p>
        </w:tc>
      </w:tr>
      <w:tr w:rsidR="000A2396" w14:paraId="3D464BBB" w14:textId="77777777" w:rsidTr="000A2396">
        <w:trPr>
          <w:cantSplit/>
          <w:jc w:val="center"/>
        </w:trPr>
        <w:tc>
          <w:tcPr>
            <w:tcW w:w="2718" w:type="dxa"/>
            <w:vAlign w:val="center"/>
          </w:tcPr>
          <w:p w14:paraId="40A51A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5219" w:type="dxa"/>
            <w:vAlign w:val="center"/>
          </w:tcPr>
          <w:p w14:paraId="18F24C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поддержка; 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418" w:type="dxa"/>
            <w:vAlign w:val="center"/>
          </w:tcPr>
          <w:p w14:paraId="2262A45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Готово</w:t>
            </w:r>
          </w:p>
        </w:tc>
      </w:tr>
    </w:tbl>
    <w:p w14:paraId="4CD4276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Готовы шесть блоков из девяти (полнота 76 %); слабее каналы, ключевые ресурсы и партнеры. Модель сочетает самообсл</w:t>
      </w:r>
      <w:r>
        <w:rPr>
          <w:sz w:val="28"/>
        </w:rPr>
        <w:t xml:space="preserve">уживание с бесплатным входом и корпоративное расширение через </w:t>
      </w:r>
      <w:r>
        <w:rPr>
          <w:i/>
          <w:sz w:val="28"/>
        </w:rPr>
        <w:t>Team</w:t>
      </w:r>
      <w:r>
        <w:rPr>
          <w:sz w:val="28"/>
        </w:rPr>
        <w:t>.</w:t>
      </w:r>
    </w:p>
    <w:p w14:paraId="01F7F4B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бизнес-модель собрана и связна, но блоки каналов, ключевых ресурсов и партнеров еще требуют проверки; наибольшая зависимость - от </w:t>
      </w:r>
      <w:r>
        <w:rPr>
          <w:sz w:val="28"/>
        </w:rPr>
        <w:lastRenderedPageBreak/>
        <w:t xml:space="preserve">поиска и </w:t>
      </w:r>
      <w:r>
        <w:rPr>
          <w:i/>
          <w:sz w:val="28"/>
        </w:rPr>
        <w:t>AppSource</w:t>
      </w:r>
      <w:r>
        <w:rPr>
          <w:sz w:val="28"/>
        </w:rPr>
        <w:t xml:space="preserve">, поэтому именно эти блоки нужно проверять первыми после выпуска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207475C3" w14:textId="77777777" w:rsidR="000A2396" w:rsidRDefault="007E7498">
      <w:pPr>
        <w:pStyle w:val="2"/>
        <w:spacing w:before="360" w:after="360" w:line="360" w:lineRule="exact"/>
        <w:ind w:firstLine="709"/>
      </w:pPr>
      <w:bookmarkStart w:id="217" w:name="_5b1c47fecf82a25d34f3e2cd074f150ba0b0933"/>
      <w:bookmarkStart w:id="218" w:name="_Toc242033085"/>
      <w:bookmarkEnd w:id="215"/>
      <w:r>
        <w:rPr>
          <w:b/>
          <w:sz w:val="28"/>
        </w:rPr>
        <w:t>6.10 Бизнес-логика и пользовате</w:t>
      </w:r>
      <w:r>
        <w:rPr>
          <w:b/>
          <w:sz w:val="28"/>
        </w:rPr>
        <w:t>льские сценарии</w:t>
      </w:r>
      <w:bookmarkEnd w:id="218"/>
    </w:p>
    <w:p w14:paraId="2ED68CC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Описаны 5 ролей, 10 сценариев (из них критичных и высоких 5, монетизационных 3) и 18 функциональных требований. В </w:t>
      </w:r>
      <w:r>
        <w:rPr>
          <w:i/>
          <w:sz w:val="28"/>
        </w:rPr>
        <w:t>MVP</w:t>
      </w:r>
      <w:r>
        <w:rPr>
          <w:sz w:val="28"/>
        </w:rPr>
        <w:t xml:space="preserve"> входят 8 требований (44 %), что совпадает с ориентиром ПЗ1 (</w:t>
      </w:r>
      <w:r>
        <w:rPr>
          <w:i/>
          <w:sz w:val="28"/>
        </w:rPr>
        <w:t>Must</w:t>
      </w:r>
      <w:r>
        <w:rPr>
          <w:sz w:val="28"/>
        </w:rPr>
        <w:t xml:space="preserve"> 8 из 18): поиск ошибок, доказательство находки, отчет, регистрация, оплата, политика данных, страница тарифов и загрузка файла без регистрации.</w:t>
      </w:r>
    </w:p>
    <w:p w14:paraId="77E3EEC8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матрица пользовательских сценариев.</w:t>
      </w:r>
    </w:p>
    <w:p w14:paraId="7E4C60D8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10 – Матрица пользовательских сценариев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50"/>
        <w:gridCol w:w="4148"/>
        <w:gridCol w:w="2514"/>
        <w:gridCol w:w="1843"/>
      </w:tblGrid>
      <w:tr w:rsidR="000A2396" w14:paraId="41A99760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49" w:type="dxa"/>
            <w:vAlign w:val="center"/>
          </w:tcPr>
          <w:p w14:paraId="532C37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4148" w:type="dxa"/>
            <w:vAlign w:val="center"/>
          </w:tcPr>
          <w:p w14:paraId="6264AA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Сценарий</w:t>
            </w:r>
          </w:p>
        </w:tc>
        <w:tc>
          <w:tcPr>
            <w:tcW w:w="2514" w:type="dxa"/>
            <w:vAlign w:val="center"/>
          </w:tcPr>
          <w:p w14:paraId="4ADF8F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1843" w:type="dxa"/>
            <w:vAlign w:val="center"/>
          </w:tcPr>
          <w:p w14:paraId="7D9E6C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Приоритет</w:t>
            </w:r>
          </w:p>
        </w:tc>
      </w:tr>
      <w:tr w:rsidR="000A2396" w14:paraId="43B278B8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222116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</w:p>
        </w:tc>
        <w:tc>
          <w:tcPr>
            <w:tcW w:w="4148" w:type="dxa"/>
            <w:vAlign w:val="center"/>
          </w:tcPr>
          <w:p w14:paraId="6A5E1B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файл без регистрации</w:t>
            </w:r>
          </w:p>
        </w:tc>
        <w:tc>
          <w:tcPr>
            <w:tcW w:w="2514" w:type="dxa"/>
            <w:vAlign w:val="center"/>
          </w:tcPr>
          <w:p w14:paraId="375B00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393866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A2396" w14:paraId="3E4C9786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30CE13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S-002</w:t>
            </w:r>
          </w:p>
        </w:tc>
        <w:tc>
          <w:tcPr>
            <w:tcW w:w="4148" w:type="dxa"/>
            <w:vAlign w:val="center"/>
          </w:tcPr>
          <w:p w14:paraId="6CC706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Зарегистрироваться и сохранить отчет</w:t>
            </w:r>
          </w:p>
        </w:tc>
        <w:tc>
          <w:tcPr>
            <w:tcW w:w="2514" w:type="dxa"/>
            <w:vAlign w:val="center"/>
          </w:tcPr>
          <w:p w14:paraId="2A3F15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513A22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53B326C6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1B5DC5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S-003</w:t>
            </w:r>
          </w:p>
        </w:tc>
        <w:tc>
          <w:tcPr>
            <w:tcW w:w="4148" w:type="dxa"/>
            <w:vAlign w:val="center"/>
          </w:tcPr>
          <w:p w14:paraId="77790B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Купить разовый аудит файла</w:t>
            </w:r>
          </w:p>
        </w:tc>
        <w:tc>
          <w:tcPr>
            <w:tcW w:w="2514" w:type="dxa"/>
            <w:vAlign w:val="center"/>
          </w:tcPr>
          <w:p w14:paraId="79B948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542969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Критический</w:t>
            </w:r>
          </w:p>
        </w:tc>
      </w:tr>
      <w:tr w:rsidR="000A2396" w14:paraId="6694C5FB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1AE369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S-004</w:t>
            </w:r>
          </w:p>
        </w:tc>
        <w:tc>
          <w:tcPr>
            <w:tcW w:w="4148" w:type="dxa"/>
            <w:vAlign w:val="center"/>
          </w:tcPr>
          <w:p w14:paraId="2155F8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Оформить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после нескольких проверок</w:t>
            </w:r>
          </w:p>
        </w:tc>
        <w:tc>
          <w:tcPr>
            <w:tcW w:w="2514" w:type="dxa"/>
            <w:vAlign w:val="center"/>
          </w:tcPr>
          <w:p w14:paraId="7A2F21B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7D2DF1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017F9046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747C1C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S-005</w:t>
            </w:r>
          </w:p>
        </w:tc>
        <w:tc>
          <w:tcPr>
            <w:tcW w:w="4148" w:type="dxa"/>
            <w:vAlign w:val="center"/>
          </w:tcPr>
          <w:p w14:paraId="584EFD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Подтвердить результат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14" w:type="dxa"/>
            <w:vAlign w:val="center"/>
          </w:tcPr>
          <w:p w14:paraId="695422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5BB9C9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Высокий</w:t>
            </w:r>
          </w:p>
        </w:tc>
      </w:tr>
      <w:tr w:rsidR="000A2396" w14:paraId="25A5B71E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15CE75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S-006</w:t>
            </w:r>
          </w:p>
        </w:tc>
        <w:tc>
          <w:tcPr>
            <w:tcW w:w="4148" w:type="dxa"/>
            <w:vAlign w:val="center"/>
          </w:tcPr>
          <w:p w14:paraId="2C8D88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Передать отчет заказчику</w:t>
            </w:r>
          </w:p>
        </w:tc>
        <w:tc>
          <w:tcPr>
            <w:tcW w:w="2514" w:type="dxa"/>
            <w:vAlign w:val="center"/>
          </w:tcPr>
          <w:p w14:paraId="4CCC48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540A2E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A2396" w14:paraId="1F5ACD18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616EC7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S-007</w:t>
            </w:r>
          </w:p>
        </w:tc>
        <w:tc>
          <w:tcPr>
            <w:tcW w:w="4148" w:type="dxa"/>
            <w:vAlign w:val="center"/>
          </w:tcPr>
          <w:p w14:paraId="71EC20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чужую модель клиента</w:t>
            </w:r>
          </w:p>
        </w:tc>
        <w:tc>
          <w:tcPr>
            <w:tcW w:w="2514" w:type="dxa"/>
            <w:vAlign w:val="center"/>
          </w:tcPr>
          <w:p w14:paraId="0A9F52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</w:t>
            </w:r>
          </w:p>
        </w:tc>
        <w:tc>
          <w:tcPr>
            <w:tcW w:w="1843" w:type="dxa"/>
            <w:vAlign w:val="center"/>
          </w:tcPr>
          <w:p w14:paraId="1D3F45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A2396" w14:paraId="54D32AF8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797ADA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S-008</w:t>
            </w:r>
          </w:p>
        </w:tc>
        <w:tc>
          <w:tcPr>
            <w:tcW w:w="4148" w:type="dxa"/>
            <w:vAlign w:val="center"/>
          </w:tcPr>
          <w:p w14:paraId="790AFC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Настроить правила проверки под компанию</w:t>
            </w:r>
          </w:p>
        </w:tc>
        <w:tc>
          <w:tcPr>
            <w:tcW w:w="2514" w:type="dxa"/>
            <w:vAlign w:val="center"/>
          </w:tcPr>
          <w:p w14:paraId="359448B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14B73E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0A2396" w14:paraId="50911A68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44244E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S-009</w:t>
            </w:r>
          </w:p>
        </w:tc>
        <w:tc>
          <w:tcPr>
            <w:tcW w:w="4148" w:type="dxa"/>
            <w:vAlign w:val="center"/>
          </w:tcPr>
          <w:p w14:paraId="3FD7E5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Пригласить коллег в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2514" w:type="dxa"/>
            <w:vAlign w:val="center"/>
          </w:tcPr>
          <w:p w14:paraId="588368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Монетизационный</w:t>
            </w:r>
          </w:p>
        </w:tc>
        <w:tc>
          <w:tcPr>
            <w:tcW w:w="1843" w:type="dxa"/>
            <w:vAlign w:val="center"/>
          </w:tcPr>
          <w:p w14:paraId="444CC7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  <w:tr w:rsidR="000A2396" w14:paraId="1156FE6A" w14:textId="77777777" w:rsidTr="000A2396">
        <w:trPr>
          <w:cantSplit/>
          <w:jc w:val="center"/>
        </w:trPr>
        <w:tc>
          <w:tcPr>
            <w:tcW w:w="849" w:type="dxa"/>
            <w:vAlign w:val="center"/>
          </w:tcPr>
          <w:p w14:paraId="69AEF6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S-010</w:t>
            </w:r>
          </w:p>
        </w:tc>
        <w:tc>
          <w:tcPr>
            <w:tcW w:w="4148" w:type="dxa"/>
            <w:vAlign w:val="center"/>
          </w:tcPr>
          <w:p w14:paraId="78459D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Удалить данные по запросу</w:t>
            </w:r>
          </w:p>
        </w:tc>
        <w:tc>
          <w:tcPr>
            <w:tcW w:w="2514" w:type="dxa"/>
            <w:vAlign w:val="center"/>
          </w:tcPr>
          <w:p w14:paraId="21BAF8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Вспомогательный</w:t>
            </w:r>
          </w:p>
        </w:tc>
        <w:tc>
          <w:tcPr>
            <w:tcW w:w="1843" w:type="dxa"/>
            <w:vAlign w:val="center"/>
          </w:tcPr>
          <w:p w14:paraId="1CDE25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</w:t>
            </w:r>
          </w:p>
        </w:tc>
      </w:tr>
    </w:tbl>
    <w:p w14:paraId="516AE95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Матрица показывает путь клиента от проверки файла без регистрации до оплаты: критичные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>, монетизационные сценарии связывают использование продукта с выручкой.</w:t>
      </w:r>
    </w:p>
    <w:p w14:paraId="0D85CD34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сценарии выведены из бизнес-логики и охватывают весь путь по</w:t>
      </w:r>
      <w:r>
        <w:rPr>
          <w:sz w:val="28"/>
        </w:rPr>
        <w:t xml:space="preserve">льзователя до оплаты; критичные и высокие сценарии определяют состав </w:t>
      </w:r>
      <w:r>
        <w:rPr>
          <w:i/>
          <w:sz w:val="28"/>
        </w:rPr>
        <w:t>MVP</w:t>
      </w:r>
      <w:r>
        <w:rPr>
          <w:sz w:val="28"/>
        </w:rPr>
        <w:t xml:space="preserve"> из восьми требований, а остальные сценарии откладываются на следующие релизы.</w:t>
      </w:r>
    </w:p>
    <w:p w14:paraId="611DF245" w14:textId="77777777" w:rsidR="000A2396" w:rsidRDefault="007E7498">
      <w:pPr>
        <w:pStyle w:val="2"/>
        <w:spacing w:before="360" w:after="360" w:line="360" w:lineRule="exact"/>
        <w:ind w:firstLine="709"/>
      </w:pPr>
      <w:bookmarkStart w:id="219" w:name="_753c3388bf9c3477a7d17f68c6497177eb43643"/>
      <w:bookmarkStart w:id="220" w:name="_Toc242033086"/>
      <w:bookmarkEnd w:id="217"/>
      <w:r>
        <w:rPr>
          <w:b/>
          <w:sz w:val="28"/>
        </w:rPr>
        <w:t>6.11 Техническое задание: страницы, экраны, контент и функционал</w:t>
      </w:r>
      <w:bookmarkEnd w:id="220"/>
    </w:p>
    <w:p w14:paraId="54E42B9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основа технич</w:t>
      </w:r>
      <w:r>
        <w:rPr>
          <w:sz w:val="28"/>
        </w:rPr>
        <w:t>еского задания первого релиза.</w:t>
      </w:r>
    </w:p>
    <w:p w14:paraId="506A0B1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11 – Основа технического задания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840"/>
        <w:gridCol w:w="3166"/>
        <w:gridCol w:w="1413"/>
        <w:gridCol w:w="1932"/>
        <w:gridCol w:w="2004"/>
      </w:tblGrid>
      <w:tr w:rsidR="000A2396" w14:paraId="339B9C4A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839" w:type="dxa"/>
            <w:vAlign w:val="center"/>
          </w:tcPr>
          <w:p w14:paraId="0F3932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3166" w:type="dxa"/>
            <w:vAlign w:val="center"/>
          </w:tcPr>
          <w:p w14:paraId="2058DF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или экран</w:t>
            </w:r>
          </w:p>
        </w:tc>
        <w:tc>
          <w:tcPr>
            <w:tcW w:w="1413" w:type="dxa"/>
            <w:vAlign w:val="center"/>
          </w:tcPr>
          <w:p w14:paraId="0C7D39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Итоговый балл</w:t>
            </w:r>
          </w:p>
        </w:tc>
        <w:tc>
          <w:tcPr>
            <w:tcW w:w="1932" w:type="dxa"/>
            <w:vAlign w:val="center"/>
          </w:tcPr>
          <w:p w14:paraId="3B0F85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Класс</w:t>
            </w:r>
          </w:p>
        </w:tc>
        <w:tc>
          <w:tcPr>
            <w:tcW w:w="2004" w:type="dxa"/>
            <w:vAlign w:val="center"/>
          </w:tcPr>
          <w:p w14:paraId="5D918B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0A2396" w14:paraId="21160CE6" w14:textId="77777777" w:rsidTr="000A2396">
        <w:trPr>
          <w:cantSplit/>
          <w:jc w:val="center"/>
        </w:trPr>
        <w:tc>
          <w:tcPr>
            <w:tcW w:w="839" w:type="dxa"/>
            <w:vAlign w:val="center"/>
          </w:tcPr>
          <w:p w14:paraId="73C79D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U-001</w:t>
            </w:r>
          </w:p>
        </w:tc>
        <w:tc>
          <w:tcPr>
            <w:tcW w:w="3166" w:type="dxa"/>
            <w:vAlign w:val="center"/>
          </w:tcPr>
          <w:p w14:paraId="4BE855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 с примерами ошибок</w:t>
            </w:r>
          </w:p>
        </w:tc>
        <w:tc>
          <w:tcPr>
            <w:tcW w:w="1413" w:type="dxa"/>
            <w:vAlign w:val="center"/>
          </w:tcPr>
          <w:p w14:paraId="2B3714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32" w:type="dxa"/>
            <w:vAlign w:val="center"/>
          </w:tcPr>
          <w:p w14:paraId="7B17E4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2004" w:type="dxa"/>
            <w:vAlign w:val="center"/>
          </w:tcPr>
          <w:p w14:paraId="5EA5FE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69CC2AF0" w14:textId="77777777" w:rsidTr="000A2396">
        <w:trPr>
          <w:cantSplit/>
          <w:jc w:val="center"/>
        </w:trPr>
        <w:tc>
          <w:tcPr>
            <w:tcW w:w="839" w:type="dxa"/>
            <w:vAlign w:val="center"/>
          </w:tcPr>
          <w:p w14:paraId="65F99E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U-002</w:t>
            </w:r>
          </w:p>
        </w:tc>
        <w:tc>
          <w:tcPr>
            <w:tcW w:w="3166" w:type="dxa"/>
            <w:vAlign w:val="center"/>
          </w:tcPr>
          <w:p w14:paraId="344786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файла и запуск проверки</w:t>
            </w:r>
          </w:p>
        </w:tc>
        <w:tc>
          <w:tcPr>
            <w:tcW w:w="1413" w:type="dxa"/>
            <w:vAlign w:val="center"/>
          </w:tcPr>
          <w:p w14:paraId="370CC5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</w:t>
            </w:r>
          </w:p>
        </w:tc>
        <w:tc>
          <w:tcPr>
            <w:tcW w:w="1932" w:type="dxa"/>
            <w:vAlign w:val="center"/>
          </w:tcPr>
          <w:p w14:paraId="0009CE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2004" w:type="dxa"/>
            <w:vAlign w:val="center"/>
          </w:tcPr>
          <w:p w14:paraId="1348C5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0A7CEA1F" w14:textId="77777777" w:rsidTr="000A2396">
        <w:trPr>
          <w:cantSplit/>
          <w:jc w:val="center"/>
        </w:trPr>
        <w:tc>
          <w:tcPr>
            <w:tcW w:w="839" w:type="dxa"/>
            <w:vAlign w:val="center"/>
          </w:tcPr>
          <w:p w14:paraId="589836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U-003</w:t>
            </w:r>
          </w:p>
        </w:tc>
        <w:tc>
          <w:tcPr>
            <w:tcW w:w="3166" w:type="dxa"/>
            <w:vAlign w:val="center"/>
          </w:tcPr>
          <w:p w14:paraId="626960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Результат проверки: список находок</w:t>
            </w:r>
          </w:p>
        </w:tc>
        <w:tc>
          <w:tcPr>
            <w:tcW w:w="1413" w:type="dxa"/>
            <w:vAlign w:val="center"/>
          </w:tcPr>
          <w:p w14:paraId="7F9E5D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84</w:t>
            </w:r>
          </w:p>
        </w:tc>
        <w:tc>
          <w:tcPr>
            <w:tcW w:w="1932" w:type="dxa"/>
            <w:vAlign w:val="center"/>
          </w:tcPr>
          <w:p w14:paraId="79711B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P1</w:t>
            </w:r>
            <w:r>
              <w:rPr>
                <w:sz w:val="24"/>
              </w:rPr>
              <w:t xml:space="preserve"> - первая версия</w:t>
            </w:r>
          </w:p>
        </w:tc>
        <w:tc>
          <w:tcPr>
            <w:tcW w:w="2004" w:type="dxa"/>
            <w:vAlign w:val="center"/>
          </w:tcPr>
          <w:p w14:paraId="034509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1C3BDA91" w14:textId="77777777" w:rsidTr="000A2396">
        <w:trPr>
          <w:cantSplit/>
          <w:jc w:val="center"/>
        </w:trPr>
        <w:tc>
          <w:tcPr>
            <w:tcW w:w="839" w:type="dxa"/>
            <w:vAlign w:val="center"/>
          </w:tcPr>
          <w:p w14:paraId="752E6FA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U-004</w:t>
            </w:r>
          </w:p>
        </w:tc>
        <w:tc>
          <w:tcPr>
            <w:tcW w:w="3166" w:type="dxa"/>
            <w:vAlign w:val="center"/>
          </w:tcPr>
          <w:p w14:paraId="117DE93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находки с доказательством</w:t>
            </w:r>
          </w:p>
        </w:tc>
        <w:tc>
          <w:tcPr>
            <w:tcW w:w="1413" w:type="dxa"/>
            <w:vAlign w:val="center"/>
          </w:tcPr>
          <w:p w14:paraId="2669D8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72</w:t>
            </w:r>
          </w:p>
        </w:tc>
        <w:tc>
          <w:tcPr>
            <w:tcW w:w="1932" w:type="dxa"/>
            <w:vAlign w:val="center"/>
          </w:tcPr>
          <w:p w14:paraId="4597EC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706636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6DE08B07" w14:textId="77777777" w:rsidTr="000A2396">
        <w:trPr>
          <w:cantSplit/>
          <w:jc w:val="center"/>
        </w:trPr>
        <w:tc>
          <w:tcPr>
            <w:tcW w:w="839" w:type="dxa"/>
            <w:vAlign w:val="center"/>
          </w:tcPr>
          <w:p w14:paraId="3F3CB1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U-005</w:t>
            </w:r>
          </w:p>
        </w:tc>
        <w:tc>
          <w:tcPr>
            <w:tcW w:w="3166" w:type="dxa"/>
            <w:vAlign w:val="center"/>
          </w:tcPr>
          <w:p w14:paraId="167F2B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</w:t>
            </w:r>
          </w:p>
        </w:tc>
        <w:tc>
          <w:tcPr>
            <w:tcW w:w="1413" w:type="dxa"/>
            <w:vAlign w:val="center"/>
          </w:tcPr>
          <w:p w14:paraId="27ADB4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74</w:t>
            </w:r>
          </w:p>
        </w:tc>
        <w:tc>
          <w:tcPr>
            <w:tcW w:w="1932" w:type="dxa"/>
            <w:vAlign w:val="center"/>
          </w:tcPr>
          <w:p w14:paraId="4DF9C4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01E94A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4D60AB25" w14:textId="77777777" w:rsidTr="000A2396">
        <w:trPr>
          <w:cantSplit/>
          <w:jc w:val="center"/>
        </w:trPr>
        <w:tc>
          <w:tcPr>
            <w:tcW w:w="839" w:type="dxa"/>
            <w:vAlign w:val="center"/>
          </w:tcPr>
          <w:p w14:paraId="5A4280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U-006</w:t>
            </w:r>
          </w:p>
        </w:tc>
        <w:tc>
          <w:tcPr>
            <w:tcW w:w="3166" w:type="dxa"/>
            <w:vAlign w:val="center"/>
          </w:tcPr>
          <w:p w14:paraId="4448DA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Регистрация и вход</w:t>
            </w:r>
          </w:p>
        </w:tc>
        <w:tc>
          <w:tcPr>
            <w:tcW w:w="1413" w:type="dxa"/>
            <w:vAlign w:val="center"/>
          </w:tcPr>
          <w:p w14:paraId="39F1B5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32" w:type="dxa"/>
            <w:vAlign w:val="center"/>
          </w:tcPr>
          <w:p w14:paraId="08CE2C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68883B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304ADA41" w14:textId="77777777" w:rsidTr="000A2396">
        <w:trPr>
          <w:cantSplit/>
          <w:jc w:val="center"/>
        </w:trPr>
        <w:tc>
          <w:tcPr>
            <w:tcW w:w="839" w:type="dxa"/>
            <w:vAlign w:val="center"/>
          </w:tcPr>
          <w:p w14:paraId="109283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U-007</w:t>
            </w:r>
          </w:p>
        </w:tc>
        <w:tc>
          <w:tcPr>
            <w:tcW w:w="3166" w:type="dxa"/>
            <w:vAlign w:val="center"/>
          </w:tcPr>
          <w:p w14:paraId="5FB8B2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тарифов</w:t>
            </w:r>
          </w:p>
        </w:tc>
        <w:tc>
          <w:tcPr>
            <w:tcW w:w="1413" w:type="dxa"/>
            <w:vAlign w:val="center"/>
          </w:tcPr>
          <w:p w14:paraId="4B9289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</w:t>
            </w:r>
          </w:p>
        </w:tc>
        <w:tc>
          <w:tcPr>
            <w:tcW w:w="1932" w:type="dxa"/>
            <w:vAlign w:val="center"/>
          </w:tcPr>
          <w:p w14:paraId="4FA8BD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177CF8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1B8E235E" w14:textId="77777777" w:rsidTr="000A2396">
        <w:trPr>
          <w:cantSplit/>
          <w:jc w:val="center"/>
        </w:trPr>
        <w:tc>
          <w:tcPr>
            <w:tcW w:w="839" w:type="dxa"/>
            <w:vAlign w:val="center"/>
          </w:tcPr>
          <w:p w14:paraId="42A3B0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U-008</w:t>
            </w:r>
          </w:p>
        </w:tc>
        <w:tc>
          <w:tcPr>
            <w:tcW w:w="3166" w:type="dxa"/>
            <w:vAlign w:val="center"/>
          </w:tcPr>
          <w:p w14:paraId="1CBCC3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Оплата</w:t>
            </w:r>
          </w:p>
        </w:tc>
        <w:tc>
          <w:tcPr>
            <w:tcW w:w="1413" w:type="dxa"/>
            <w:vAlign w:val="center"/>
          </w:tcPr>
          <w:p w14:paraId="10A973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66</w:t>
            </w:r>
          </w:p>
        </w:tc>
        <w:tc>
          <w:tcPr>
            <w:tcW w:w="1932" w:type="dxa"/>
            <w:vAlign w:val="center"/>
          </w:tcPr>
          <w:p w14:paraId="4FB317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24A2FB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44B0691A" w14:textId="77777777" w:rsidTr="000A2396">
        <w:trPr>
          <w:cantSplit/>
          <w:jc w:val="center"/>
        </w:trPr>
        <w:tc>
          <w:tcPr>
            <w:tcW w:w="839" w:type="dxa"/>
            <w:vAlign w:val="center"/>
          </w:tcPr>
          <w:p w14:paraId="36EF81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U-009</w:t>
            </w:r>
          </w:p>
        </w:tc>
        <w:tc>
          <w:tcPr>
            <w:tcW w:w="3166" w:type="dxa"/>
            <w:vAlign w:val="center"/>
          </w:tcPr>
          <w:p w14:paraId="1D45EA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политика данных</w:t>
            </w:r>
          </w:p>
        </w:tc>
        <w:tc>
          <w:tcPr>
            <w:tcW w:w="1413" w:type="dxa"/>
            <w:vAlign w:val="center"/>
          </w:tcPr>
          <w:p w14:paraId="1E3D37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70</w:t>
            </w:r>
          </w:p>
        </w:tc>
        <w:tc>
          <w:tcPr>
            <w:tcW w:w="1932" w:type="dxa"/>
            <w:vAlign w:val="center"/>
          </w:tcPr>
          <w:p w14:paraId="2D7F30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0385F2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47EC5CBF" w14:textId="77777777" w:rsidTr="000A2396">
        <w:trPr>
          <w:cantSplit/>
          <w:jc w:val="center"/>
        </w:trPr>
        <w:tc>
          <w:tcPr>
            <w:tcW w:w="839" w:type="dxa"/>
            <w:vAlign w:val="center"/>
          </w:tcPr>
          <w:p w14:paraId="3EBCD9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U-010</w:t>
            </w:r>
          </w:p>
        </w:tc>
        <w:tc>
          <w:tcPr>
            <w:tcW w:w="3166" w:type="dxa"/>
            <w:vAlign w:val="center"/>
          </w:tcPr>
          <w:p w14:paraId="6DF388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Настройки аккаунта и удаление данных</w:t>
            </w:r>
          </w:p>
        </w:tc>
        <w:tc>
          <w:tcPr>
            <w:tcW w:w="1413" w:type="dxa"/>
            <w:vAlign w:val="center"/>
          </w:tcPr>
          <w:p w14:paraId="32CF88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50</w:t>
            </w:r>
          </w:p>
        </w:tc>
        <w:tc>
          <w:tcPr>
            <w:tcW w:w="1932" w:type="dxa"/>
            <w:vAlign w:val="center"/>
          </w:tcPr>
          <w:p w14:paraId="5EC0EC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2A317F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  <w:tr w:rsidR="000A2396" w14:paraId="692F2BFF" w14:textId="77777777" w:rsidTr="000A2396">
        <w:trPr>
          <w:cantSplit/>
          <w:jc w:val="center"/>
        </w:trPr>
        <w:tc>
          <w:tcPr>
            <w:tcW w:w="839" w:type="dxa"/>
            <w:vAlign w:val="center"/>
          </w:tcPr>
          <w:p w14:paraId="51AEED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U-011</w:t>
            </w:r>
          </w:p>
        </w:tc>
        <w:tc>
          <w:tcPr>
            <w:tcW w:w="3166" w:type="dxa"/>
            <w:vAlign w:val="center"/>
          </w:tcPr>
          <w:p w14:paraId="3EE185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Личный кабинет: история проверок</w:t>
            </w:r>
          </w:p>
        </w:tc>
        <w:tc>
          <w:tcPr>
            <w:tcW w:w="1413" w:type="dxa"/>
            <w:vAlign w:val="center"/>
          </w:tcPr>
          <w:p w14:paraId="6CBD17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32" w:type="dxa"/>
            <w:vAlign w:val="center"/>
          </w:tcPr>
          <w:p w14:paraId="2D2A6C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4F96D9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0A2396" w14:paraId="21A27483" w14:textId="77777777" w:rsidTr="000A2396">
        <w:trPr>
          <w:cantSplit/>
          <w:jc w:val="center"/>
        </w:trPr>
        <w:tc>
          <w:tcPr>
            <w:tcW w:w="839" w:type="dxa"/>
            <w:vAlign w:val="center"/>
          </w:tcPr>
          <w:p w14:paraId="51B7C6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U-012</w:t>
            </w:r>
          </w:p>
        </w:tc>
        <w:tc>
          <w:tcPr>
            <w:tcW w:w="3166" w:type="dxa"/>
            <w:vAlign w:val="center"/>
          </w:tcPr>
          <w:p w14:paraId="123D85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панель проверки</w:t>
            </w:r>
          </w:p>
        </w:tc>
        <w:tc>
          <w:tcPr>
            <w:tcW w:w="1413" w:type="dxa"/>
            <w:vAlign w:val="center"/>
          </w:tcPr>
          <w:p w14:paraId="5D3E24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</w:t>
            </w:r>
          </w:p>
        </w:tc>
        <w:tc>
          <w:tcPr>
            <w:tcW w:w="1932" w:type="dxa"/>
            <w:vAlign w:val="center"/>
          </w:tcPr>
          <w:p w14:paraId="340836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P2</w:t>
            </w:r>
            <w:r>
              <w:rPr>
                <w:sz w:val="24"/>
              </w:rPr>
              <w:t xml:space="preserve"> - следующий выпуск</w:t>
            </w:r>
          </w:p>
        </w:tc>
        <w:tc>
          <w:tcPr>
            <w:tcW w:w="2004" w:type="dxa"/>
            <w:vAlign w:val="center"/>
          </w:tcPr>
          <w:p w14:paraId="3A2467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0A2396" w14:paraId="5C062E6F" w14:textId="77777777" w:rsidTr="000A2396">
        <w:trPr>
          <w:cantSplit/>
          <w:jc w:val="center"/>
        </w:trPr>
        <w:tc>
          <w:tcPr>
            <w:tcW w:w="839" w:type="dxa"/>
            <w:vAlign w:val="center"/>
          </w:tcPr>
          <w:p w14:paraId="705C7A1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U-016</w:t>
            </w:r>
          </w:p>
        </w:tc>
        <w:tc>
          <w:tcPr>
            <w:tcW w:w="3166" w:type="dxa"/>
            <w:vAlign w:val="center"/>
          </w:tcPr>
          <w:p w14:paraId="26C591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Команда: места и роли</w:t>
            </w:r>
          </w:p>
        </w:tc>
        <w:tc>
          <w:tcPr>
            <w:tcW w:w="1413" w:type="dxa"/>
            <w:vAlign w:val="center"/>
          </w:tcPr>
          <w:p w14:paraId="0459F2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32" w:type="dxa"/>
            <w:vAlign w:val="center"/>
          </w:tcPr>
          <w:p w14:paraId="09C043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2FF4C3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Отложить</w:t>
            </w:r>
          </w:p>
        </w:tc>
      </w:tr>
      <w:tr w:rsidR="000A2396" w14:paraId="4F12828C" w14:textId="77777777" w:rsidTr="000A2396">
        <w:trPr>
          <w:cantSplit/>
          <w:jc w:val="center"/>
        </w:trPr>
        <w:tc>
          <w:tcPr>
            <w:tcW w:w="839" w:type="dxa"/>
            <w:vAlign w:val="center"/>
          </w:tcPr>
          <w:p w14:paraId="74302D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U-017</w:t>
            </w:r>
          </w:p>
        </w:tc>
        <w:tc>
          <w:tcPr>
            <w:tcW w:w="3166" w:type="dxa"/>
            <w:vAlign w:val="center"/>
          </w:tcPr>
          <w:p w14:paraId="773DCF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справка</w:t>
            </w:r>
          </w:p>
        </w:tc>
        <w:tc>
          <w:tcPr>
            <w:tcW w:w="1413" w:type="dxa"/>
            <w:vAlign w:val="center"/>
          </w:tcPr>
          <w:p w14:paraId="1956D1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53</w:t>
            </w:r>
          </w:p>
        </w:tc>
        <w:tc>
          <w:tcPr>
            <w:tcW w:w="1932" w:type="dxa"/>
            <w:vAlign w:val="center"/>
          </w:tcPr>
          <w:p w14:paraId="32AD78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P3</w:t>
            </w:r>
            <w:r>
              <w:rPr>
                <w:sz w:val="24"/>
              </w:rPr>
              <w:t xml:space="preserve"> - можно отложить</w:t>
            </w:r>
          </w:p>
        </w:tc>
        <w:tc>
          <w:tcPr>
            <w:tcW w:w="2004" w:type="dxa"/>
            <w:vAlign w:val="center"/>
          </w:tcPr>
          <w:p w14:paraId="43F2A78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 первую версию</w:t>
            </w:r>
          </w:p>
        </w:tc>
      </w:tr>
    </w:tbl>
    <w:p w14:paraId="142702C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единица имеет паспорт, состояния (нормальное, пустое, загрузка, ошибки, успех) и сообщения; покрытие сценариев экранами - 80 %. Класс </w:t>
      </w:r>
      <w:r>
        <w:rPr>
          <w:i/>
          <w:sz w:val="28"/>
        </w:rPr>
        <w:t>P1-P3</w:t>
      </w:r>
      <w:r>
        <w:rPr>
          <w:sz w:val="28"/>
        </w:rPr>
        <w:t xml:space="preserve"> задан итоговым баллом, а решение о включении принято отдельно: в первую версию входят 11 единиц (</w:t>
      </w:r>
      <w:r>
        <w:rPr>
          <w:i/>
          <w:sz w:val="28"/>
        </w:rPr>
        <w:t>U-001</w:t>
      </w:r>
      <w:r>
        <w:rPr>
          <w:sz w:val="28"/>
        </w:rPr>
        <w:t>…</w:t>
      </w:r>
      <w:r>
        <w:rPr>
          <w:i/>
          <w:sz w:val="28"/>
        </w:rPr>
        <w:t>U-010</w:t>
      </w:r>
      <w:r>
        <w:rPr>
          <w:sz w:val="28"/>
        </w:rPr>
        <w:t xml:space="preserve"> </w:t>
      </w:r>
      <w:r>
        <w:rPr>
          <w:sz w:val="28"/>
        </w:rPr>
        <w:t xml:space="preserve">и </w:t>
      </w:r>
      <w:r>
        <w:rPr>
          <w:i/>
          <w:sz w:val="28"/>
        </w:rPr>
        <w:t>U-017</w:t>
      </w:r>
      <w:r>
        <w:rPr>
          <w:sz w:val="28"/>
        </w:rPr>
        <w:t xml:space="preserve">), отложены </w:t>
      </w:r>
      <w:r>
        <w:rPr>
          <w:i/>
          <w:sz w:val="28"/>
        </w:rPr>
        <w:t>U-011</w:t>
      </w:r>
      <w:r>
        <w:rPr>
          <w:sz w:val="28"/>
        </w:rPr>
        <w:t xml:space="preserve">, </w:t>
      </w:r>
      <w:r>
        <w:rPr>
          <w:i/>
          <w:sz w:val="28"/>
        </w:rPr>
        <w:t>U-012</w:t>
      </w:r>
      <w:r>
        <w:rPr>
          <w:sz w:val="28"/>
        </w:rPr>
        <w:t xml:space="preserve"> и </w:t>
      </w:r>
      <w:r>
        <w:rPr>
          <w:i/>
          <w:sz w:val="28"/>
        </w:rPr>
        <w:t>U-016</w:t>
      </w:r>
      <w:r>
        <w:rPr>
          <w:sz w:val="28"/>
        </w:rPr>
        <w:t xml:space="preserve">. Нефункциональные требования ТЗ: проверка файла до 100 тысяч ячеек быстрее 60 с, </w:t>
      </w:r>
      <w:r>
        <w:rPr>
          <w:i/>
          <w:sz w:val="28"/>
        </w:rPr>
        <w:t>precision</w:t>
      </w:r>
      <w:r>
        <w:rPr>
          <w:sz w:val="28"/>
        </w:rPr>
        <w:t xml:space="preserve"> критичных находок не ниже 90 %, соответствие </w:t>
      </w:r>
      <w:r>
        <w:rPr>
          <w:i/>
          <w:sz w:val="28"/>
        </w:rPr>
        <w:t>GDPR</w:t>
      </w:r>
      <w:r>
        <w:rPr>
          <w:sz w:val="28"/>
        </w:rPr>
        <w:t xml:space="preserve"> и правилам </w:t>
      </w:r>
      <w:r>
        <w:rPr>
          <w:i/>
          <w:sz w:val="28"/>
        </w:rPr>
        <w:t>AppSource</w:t>
      </w:r>
      <w:r>
        <w:rPr>
          <w:sz w:val="28"/>
        </w:rPr>
        <w:t>, адаптивность интерфейса.</w:t>
      </w:r>
    </w:p>
    <w:p w14:paraId="37A2AF4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Вывод: </w:t>
      </w:r>
      <w:r>
        <w:rPr>
          <w:sz w:val="28"/>
        </w:rPr>
        <w:t>техническое задание первого релиза достаточно детально для начала разработки: у каждой единицы есть паспорт, состояния и сообщения; сценарии, не покрытые экранами (20 %), нужно либо закрыть до утверждения задания, либо перенести в следующие релизы.</w:t>
      </w:r>
    </w:p>
    <w:p w14:paraId="772A79CC" w14:textId="77777777" w:rsidR="000A2396" w:rsidRDefault="007E7498">
      <w:pPr>
        <w:pStyle w:val="2"/>
        <w:spacing w:before="360" w:after="360" w:line="360" w:lineRule="exact"/>
        <w:ind w:firstLine="709"/>
      </w:pPr>
      <w:bookmarkStart w:id="221" w:name="_2f958cbda21a0f0f31b054ab0d3d7bf96f93440"/>
      <w:bookmarkStart w:id="222" w:name="_Toc242033087"/>
      <w:bookmarkEnd w:id="219"/>
      <w:r>
        <w:rPr>
          <w:b/>
          <w:sz w:val="28"/>
        </w:rPr>
        <w:t>6.12 Де</w:t>
      </w:r>
      <w:r>
        <w:rPr>
          <w:b/>
          <w:sz w:val="28"/>
        </w:rPr>
        <w:t>ление разработки на релизы</w:t>
      </w:r>
      <w:bookmarkEnd w:id="222"/>
    </w:p>
    <w:p w14:paraId="338F8CD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релизный план.</w:t>
      </w:r>
    </w:p>
    <w:p w14:paraId="251B903E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12 – Релизный план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03"/>
        <w:gridCol w:w="1613"/>
        <w:gridCol w:w="4839"/>
      </w:tblGrid>
      <w:tr w:rsidR="000A2396" w14:paraId="3D2B2883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03" w:type="dxa"/>
            <w:vAlign w:val="center"/>
          </w:tcPr>
          <w:p w14:paraId="2D7956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Релиз</w:t>
            </w:r>
          </w:p>
        </w:tc>
        <w:tc>
          <w:tcPr>
            <w:tcW w:w="1613" w:type="dxa"/>
            <w:vAlign w:val="center"/>
          </w:tcPr>
          <w:p w14:paraId="22F6F90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4838" w:type="dxa"/>
            <w:vAlign w:val="center"/>
          </w:tcPr>
          <w:p w14:paraId="77BD88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Состав</w:t>
            </w:r>
          </w:p>
        </w:tc>
      </w:tr>
      <w:tr w:rsidR="000A2396" w14:paraId="292D37EC" w14:textId="77777777" w:rsidTr="000A2396">
        <w:trPr>
          <w:cantSplit/>
          <w:jc w:val="center"/>
        </w:trPr>
        <w:tc>
          <w:tcPr>
            <w:tcW w:w="2903" w:type="dxa"/>
            <w:vAlign w:val="center"/>
          </w:tcPr>
          <w:p w14:paraId="3BBE0D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051793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4838" w:type="dxa"/>
            <w:vAlign w:val="center"/>
          </w:tcPr>
          <w:p w14:paraId="747AE1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единиц: проверка файла, карточка находки, отчет, регистрация, тарифы, оплата, политика данных, справка</w:t>
            </w:r>
          </w:p>
        </w:tc>
      </w:tr>
      <w:tr w:rsidR="000A2396" w14:paraId="09628B89" w14:textId="77777777" w:rsidTr="000A2396">
        <w:trPr>
          <w:cantSplit/>
          <w:jc w:val="center"/>
        </w:trPr>
        <w:tc>
          <w:tcPr>
            <w:tcW w:w="2903" w:type="dxa"/>
            <w:vAlign w:val="center"/>
          </w:tcPr>
          <w:p w14:paraId="46C719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2 (открытая бета с оплатой)</w:t>
            </w:r>
          </w:p>
        </w:tc>
        <w:tc>
          <w:tcPr>
            <w:tcW w:w="1613" w:type="dxa"/>
            <w:vAlign w:val="center"/>
          </w:tcPr>
          <w:p w14:paraId="5F1AAF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4838" w:type="dxa"/>
            <w:vAlign w:val="center"/>
          </w:tcPr>
          <w:p w14:paraId="1DBA267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открытая бета с оплатой; кандидаты после проверки спроса: история проверок, экспорт отчета</w:t>
            </w:r>
          </w:p>
        </w:tc>
      </w:tr>
      <w:tr w:rsidR="000A2396" w14:paraId="4491069C" w14:textId="77777777" w:rsidTr="000A2396">
        <w:trPr>
          <w:cantSplit/>
          <w:jc w:val="center"/>
        </w:trPr>
        <w:tc>
          <w:tcPr>
            <w:tcW w:w="2903" w:type="dxa"/>
            <w:vAlign w:val="center"/>
          </w:tcPr>
          <w:p w14:paraId="248FB4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3 (бет</w:t>
            </w:r>
            <w:r>
              <w:rPr>
                <w:sz w:val="24"/>
              </w:rPr>
              <w:t xml:space="preserve">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>)</w:t>
            </w:r>
          </w:p>
        </w:tc>
        <w:tc>
          <w:tcPr>
            <w:tcW w:w="1613" w:type="dxa"/>
            <w:vAlign w:val="center"/>
          </w:tcPr>
          <w:p w14:paraId="3802DE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31.07.2027</w:t>
            </w:r>
          </w:p>
        </w:tc>
        <w:tc>
          <w:tcPr>
            <w:tcW w:w="4838" w:type="dxa"/>
            <w:vAlign w:val="center"/>
          </w:tcPr>
          <w:p w14:paraId="612E34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листинг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; кандидат после проверки спроса: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</w:t>
            </w:r>
          </w:p>
        </w:tc>
      </w:tr>
      <w:tr w:rsidR="000A2396" w14:paraId="75CDDBB9" w14:textId="77777777" w:rsidTr="000A2396">
        <w:trPr>
          <w:cantSplit/>
          <w:jc w:val="center"/>
        </w:trPr>
        <w:tc>
          <w:tcPr>
            <w:tcW w:w="2903" w:type="dxa"/>
            <w:vAlign w:val="center"/>
          </w:tcPr>
          <w:p w14:paraId="0AB767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 4 (релиз)</w:t>
            </w:r>
          </w:p>
        </w:tc>
        <w:tc>
          <w:tcPr>
            <w:tcW w:w="1613" w:type="dxa"/>
            <w:vAlign w:val="center"/>
          </w:tcPr>
          <w:p w14:paraId="390EBC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30.09.2027</w:t>
            </w:r>
          </w:p>
        </w:tc>
        <w:tc>
          <w:tcPr>
            <w:tcW w:w="4838" w:type="dxa"/>
            <w:vAlign w:val="center"/>
          </w:tcPr>
          <w:p w14:paraId="056E5C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>; сравнение версий и шаблоны правил - после проверки спроса</w:t>
            </w:r>
          </w:p>
        </w:tc>
      </w:tr>
    </w:tbl>
    <w:p w14:paraId="75733E3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Первый релиз дешевле и быстрее полной версии и сохраняет ценност</w:t>
      </w:r>
      <w:r>
        <w:rPr>
          <w:sz w:val="28"/>
        </w:rPr>
        <w:t>ь (средняя связь с ценностным предложением 4,0 из 5, технический риск 1,7). Остальные 10 из 24 единиц остаются гипотезами до подтверждения спроса.</w:t>
      </w:r>
    </w:p>
    <w:p w14:paraId="6126C77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На рисунке 3 показано: дорожная карта релизов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27BF8B22" w14:textId="77777777" w:rsidR="000A2396" w:rsidRDefault="007E7498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3A12D2AC" wp14:editId="7F28E3E0">
            <wp:extent cx="5334000" cy="2536902"/>
            <wp:effectExtent l="0" t="0" r="0" b="0"/>
            <wp:docPr id="3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" name="Picture" descr="D:/TableMind_EB/.claude/worktrees/handoff-project-continuation-447426/ЛР7_Итоговый_отчет/Рисунки/03_дорожная_карта.png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69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A495BD5" w14:textId="77777777" w:rsidR="000A2396" w:rsidRDefault="007E7498">
      <w:pPr>
        <w:pStyle w:val="a0"/>
        <w:spacing w:before="0" w:after="0" w:line="360" w:lineRule="exact"/>
        <w:jc w:val="center"/>
      </w:pPr>
      <w:r>
        <w:rPr>
          <w:sz w:val="28"/>
        </w:rPr>
        <w:t xml:space="preserve">Рисунок 3 – Дорожная карта релизов </w:t>
      </w:r>
      <w:r>
        <w:rPr>
          <w:i/>
          <w:sz w:val="28"/>
        </w:rPr>
        <w:t>TableMind</w:t>
      </w:r>
    </w:p>
    <w:p w14:paraId="6B54FB54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четыре релиза и вехи ПЗ1; узкое окно платной беты с 01.06.2027 по 30.09.2027 - главный риск достижения цели в 50 платящих.</w:t>
      </w:r>
    </w:p>
    <w:p w14:paraId="363AB695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Вывод: деление на релизы позволяет выйти на рынок 31.03.2027 с 11 еди</w:t>
      </w:r>
      <w:r>
        <w:rPr>
          <w:sz w:val="28"/>
        </w:rPr>
        <w:t>ницами из 24 и сохранить ценностное предложение; главное ограничение - узкое окно платной беты (01.06-30.09.2027), поэтому переход между релизами нужно связывать с контрольными метриками, а не с датами.</w:t>
      </w:r>
    </w:p>
    <w:p w14:paraId="057B4FB8" w14:textId="77777777" w:rsidR="000A2396" w:rsidRDefault="007E7498">
      <w:pPr>
        <w:pStyle w:val="2"/>
        <w:spacing w:before="360" w:after="360" w:line="360" w:lineRule="exact"/>
        <w:ind w:firstLine="709"/>
      </w:pPr>
      <w:bookmarkStart w:id="223" w:name="_3cbac706be9fcf271e7c81612a5c58063188b2f"/>
      <w:bookmarkStart w:id="224" w:name="_Toc242033088"/>
      <w:bookmarkEnd w:id="221"/>
      <w:r>
        <w:rPr>
          <w:b/>
          <w:sz w:val="28"/>
        </w:rPr>
        <w:t>6.13 Решение о целесообразности старта</w:t>
      </w:r>
      <w:bookmarkEnd w:id="224"/>
    </w:p>
    <w:p w14:paraId="66ADF44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критерии решения о старте.</w:t>
      </w:r>
    </w:p>
    <w:p w14:paraId="3A81F92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13 – Критерии решения о старте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92"/>
        <w:gridCol w:w="3138"/>
        <w:gridCol w:w="2887"/>
        <w:gridCol w:w="1338"/>
      </w:tblGrid>
      <w:tr w:rsidR="000A2396" w14:paraId="368EB6E8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91" w:type="dxa"/>
            <w:vAlign w:val="center"/>
          </w:tcPr>
          <w:p w14:paraId="273F21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3138" w:type="dxa"/>
            <w:vAlign w:val="center"/>
          </w:tcPr>
          <w:p w14:paraId="3BF82C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Порог</w:t>
            </w:r>
          </w:p>
        </w:tc>
        <w:tc>
          <w:tcPr>
            <w:tcW w:w="2887" w:type="dxa"/>
            <w:vAlign w:val="center"/>
          </w:tcPr>
          <w:p w14:paraId="3AD47A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Факт по проекту</w:t>
            </w:r>
          </w:p>
        </w:tc>
        <w:tc>
          <w:tcPr>
            <w:tcW w:w="1338" w:type="dxa"/>
            <w:vAlign w:val="center"/>
          </w:tcPr>
          <w:p w14:paraId="047C7B3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A2396" w14:paraId="1992C9F3" w14:textId="77777777" w:rsidTr="000A2396">
        <w:trPr>
          <w:cantSplit/>
          <w:jc w:val="center"/>
        </w:trPr>
        <w:tc>
          <w:tcPr>
            <w:tcW w:w="1991" w:type="dxa"/>
            <w:vAlign w:val="center"/>
          </w:tcPr>
          <w:p w14:paraId="1C0BAD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Проблема подтверждена</w:t>
            </w:r>
          </w:p>
        </w:tc>
        <w:tc>
          <w:tcPr>
            <w:tcW w:w="3138" w:type="dxa"/>
            <w:vAlign w:val="center"/>
          </w:tcPr>
          <w:p w14:paraId="07039C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Повторяется в нескольких независимых источниках</w:t>
            </w:r>
          </w:p>
        </w:tc>
        <w:tc>
          <w:tcPr>
            <w:tcW w:w="2887" w:type="dxa"/>
            <w:vAlign w:val="center"/>
          </w:tcPr>
          <w:p w14:paraId="30993D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Вордстат, страницы конкурентов; индекс 86</w:t>
            </w:r>
          </w:p>
        </w:tc>
        <w:tc>
          <w:tcPr>
            <w:tcW w:w="1338" w:type="dxa"/>
            <w:vAlign w:val="center"/>
          </w:tcPr>
          <w:p w14:paraId="01E718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23A49FEF" w14:textId="77777777" w:rsidTr="000A2396">
        <w:trPr>
          <w:cantSplit/>
          <w:jc w:val="center"/>
        </w:trPr>
        <w:tc>
          <w:tcPr>
            <w:tcW w:w="1991" w:type="dxa"/>
            <w:vAlign w:val="center"/>
          </w:tcPr>
          <w:p w14:paraId="2F5A22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</w:t>
            </w:r>
          </w:p>
        </w:tc>
        <w:tc>
          <w:tcPr>
            <w:tcW w:w="3138" w:type="dxa"/>
            <w:vAlign w:val="center"/>
          </w:tcPr>
          <w:p w14:paraId="2FE00FB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Устойчивые или коммерчески значимые запросы</w:t>
            </w:r>
          </w:p>
        </w:tc>
        <w:tc>
          <w:tcPr>
            <w:tcW w:w="2887" w:type="dxa"/>
            <w:vAlign w:val="center"/>
          </w:tcPr>
          <w:p w14:paraId="41C6E6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проблемные запросы массовые, прямой запрос мал, источники расходятся</w:t>
            </w:r>
          </w:p>
        </w:tc>
        <w:tc>
          <w:tcPr>
            <w:tcW w:w="1338" w:type="dxa"/>
            <w:vAlign w:val="center"/>
          </w:tcPr>
          <w:p w14:paraId="06847C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</w:tr>
      <w:tr w:rsidR="000A2396" w14:paraId="047A4B6A" w14:textId="77777777" w:rsidTr="000A2396">
        <w:trPr>
          <w:cantSplit/>
          <w:jc w:val="center"/>
        </w:trPr>
        <w:tc>
          <w:tcPr>
            <w:tcW w:w="1991" w:type="dxa"/>
            <w:vAlign w:val="center"/>
          </w:tcPr>
          <w:p w14:paraId="7D984F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3138" w:type="dxa"/>
            <w:vAlign w:val="center"/>
          </w:tcPr>
          <w:p w14:paraId="573338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Покрывает проверочные расходы и дает рост</w:t>
            </w:r>
          </w:p>
        </w:tc>
        <w:tc>
          <w:tcPr>
            <w:tcW w:w="2887" w:type="dxa"/>
            <w:vAlign w:val="center"/>
          </w:tcPr>
          <w:p w14:paraId="63034B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первый год не окупает бюджет</w:t>
            </w:r>
          </w:p>
        </w:tc>
        <w:tc>
          <w:tcPr>
            <w:tcW w:w="1338" w:type="dxa"/>
            <w:vAlign w:val="center"/>
          </w:tcPr>
          <w:p w14:paraId="106B6E7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  <w:tr w:rsidR="000A2396" w14:paraId="723B330A" w14:textId="77777777" w:rsidTr="000A2396">
        <w:trPr>
          <w:cantSplit/>
          <w:jc w:val="center"/>
        </w:trPr>
        <w:tc>
          <w:tcPr>
            <w:tcW w:w="1991" w:type="dxa"/>
            <w:vAlign w:val="center"/>
          </w:tcPr>
          <w:p w14:paraId="62ABD6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Конкурентный пробел найден</w:t>
            </w:r>
          </w:p>
        </w:tc>
        <w:tc>
          <w:tcPr>
            <w:tcW w:w="3138" w:type="dxa"/>
            <w:vAlign w:val="center"/>
          </w:tcPr>
          <w:p w14:paraId="7541B7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Отличие, не сводимое к ко</w:t>
            </w:r>
            <w:r>
              <w:rPr>
                <w:sz w:val="24"/>
              </w:rPr>
              <w:t>пированию</w:t>
            </w:r>
          </w:p>
        </w:tc>
        <w:tc>
          <w:tcPr>
            <w:tcW w:w="2887" w:type="dxa"/>
            <w:vAlign w:val="center"/>
          </w:tcPr>
          <w:p w14:paraId="752107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вывода, прозрачная цена, отзывы</w:t>
            </w:r>
          </w:p>
        </w:tc>
        <w:tc>
          <w:tcPr>
            <w:tcW w:w="1338" w:type="dxa"/>
            <w:vAlign w:val="center"/>
          </w:tcPr>
          <w:p w14:paraId="0F19F7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4B2ED22A" w14:textId="77777777" w:rsidTr="000A2396">
        <w:trPr>
          <w:cantSplit/>
          <w:jc w:val="center"/>
        </w:trPr>
        <w:tc>
          <w:tcPr>
            <w:tcW w:w="1991" w:type="dxa"/>
            <w:vAlign w:val="center"/>
          </w:tcPr>
          <w:p w14:paraId="6421FD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Ценность сформулирована</w:t>
            </w:r>
          </w:p>
        </w:tc>
        <w:tc>
          <w:tcPr>
            <w:tcW w:w="3138" w:type="dxa"/>
            <w:vAlign w:val="center"/>
          </w:tcPr>
          <w:p w14:paraId="071141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Связка сегмент - проблема - результат - механизм - доказательство</w:t>
            </w:r>
          </w:p>
        </w:tc>
        <w:tc>
          <w:tcPr>
            <w:tcW w:w="2887" w:type="dxa"/>
            <w:vAlign w:val="center"/>
          </w:tcPr>
          <w:p w14:paraId="3BFF9B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VP-001</w:t>
            </w:r>
            <w:r>
              <w:rPr>
                <w:sz w:val="24"/>
              </w:rPr>
              <w:t>, индекс связности 88</w:t>
            </w:r>
          </w:p>
        </w:tc>
        <w:tc>
          <w:tcPr>
            <w:tcW w:w="1338" w:type="dxa"/>
            <w:vAlign w:val="center"/>
          </w:tcPr>
          <w:p w14:paraId="580B79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1652E13E" w14:textId="77777777" w:rsidTr="000A2396">
        <w:trPr>
          <w:cantSplit/>
          <w:jc w:val="center"/>
        </w:trPr>
        <w:tc>
          <w:tcPr>
            <w:tcW w:w="1991" w:type="dxa"/>
            <w:vAlign w:val="center"/>
          </w:tcPr>
          <w:p w14:paraId="5E4180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 определена</w:t>
            </w:r>
          </w:p>
        </w:tc>
        <w:tc>
          <w:tcPr>
            <w:tcW w:w="3138" w:type="dxa"/>
            <w:vAlign w:val="center"/>
          </w:tcPr>
          <w:p w14:paraId="11DF46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Понятно, за что и кто платит</w:t>
            </w:r>
          </w:p>
        </w:tc>
        <w:tc>
          <w:tcPr>
            <w:tcW w:w="2887" w:type="dxa"/>
            <w:vAlign w:val="center"/>
          </w:tcPr>
          <w:p w14:paraId="3D978B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файл,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</w:p>
        </w:tc>
        <w:tc>
          <w:tcPr>
            <w:tcW w:w="1338" w:type="dxa"/>
            <w:vAlign w:val="center"/>
          </w:tcPr>
          <w:p w14:paraId="79D25D5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2E3E5FA6" w14:textId="77777777" w:rsidTr="000A2396">
        <w:trPr>
          <w:cantSplit/>
          <w:jc w:val="center"/>
        </w:trPr>
        <w:tc>
          <w:tcPr>
            <w:tcW w:w="1991" w:type="dxa"/>
            <w:vAlign w:val="center"/>
          </w:tcPr>
          <w:p w14:paraId="0497C1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реалистичен</w:t>
            </w:r>
          </w:p>
        </w:tc>
        <w:tc>
          <w:tcPr>
            <w:tcW w:w="3138" w:type="dxa"/>
            <w:vAlign w:val="center"/>
          </w:tcPr>
          <w:p w14:paraId="4CF634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Дешевле и быстрее полной версии</w:t>
            </w:r>
          </w:p>
        </w:tc>
        <w:tc>
          <w:tcPr>
            <w:tcW w:w="2887" w:type="dxa"/>
            <w:vAlign w:val="center"/>
          </w:tcPr>
          <w:p w14:paraId="1C536D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11 из 24 единиц,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338" w:type="dxa"/>
            <w:vAlign w:val="center"/>
          </w:tcPr>
          <w:p w14:paraId="47A8B5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</w:tr>
      <w:tr w:rsidR="000A2396" w14:paraId="2F3A1F6A" w14:textId="77777777" w:rsidTr="000A2396">
        <w:trPr>
          <w:cantSplit/>
          <w:jc w:val="center"/>
        </w:trPr>
        <w:tc>
          <w:tcPr>
            <w:tcW w:w="1991" w:type="dxa"/>
            <w:vAlign w:val="center"/>
          </w:tcPr>
          <w:p w14:paraId="29E81F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управляемы</w:t>
            </w:r>
          </w:p>
        </w:tc>
        <w:tc>
          <w:tcPr>
            <w:tcW w:w="3138" w:type="dxa"/>
            <w:vAlign w:val="center"/>
          </w:tcPr>
          <w:p w14:paraId="490959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делают проверку чрезмерно рискованной</w:t>
            </w:r>
          </w:p>
        </w:tc>
        <w:tc>
          <w:tcPr>
            <w:tcW w:w="2887" w:type="dxa"/>
            <w:vAlign w:val="center"/>
          </w:tcPr>
          <w:p w14:paraId="06B9A95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3,15; заменители критичны</w:t>
            </w:r>
          </w:p>
        </w:tc>
        <w:tc>
          <w:tcPr>
            <w:tcW w:w="1338" w:type="dxa"/>
            <w:vAlign w:val="center"/>
          </w:tcPr>
          <w:p w14:paraId="1BA1F4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да, с оговоркой</w:t>
            </w:r>
          </w:p>
        </w:tc>
      </w:tr>
    </w:tbl>
    <w:p w14:paraId="63D3FA6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Семь критериев выполнены полностью или с оговоркой, один выполнен частично (спрос); отрицательных нет. Поэтому по решению автора проекта (03.10.2026) выбран тип решения «стартовать полностью»: отрицательных критериев нет, а непроверенные данные (конверсии,</w:t>
      </w:r>
      <w:r>
        <w:rPr>
          <w:sz w:val="28"/>
        </w:rPr>
        <w:t xml:space="preserve"> платежеспособность, реальные цены) собираются в ходе реализации и учитываются как риски.</w:t>
      </w:r>
    </w:p>
    <w:p w14:paraId="563A138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размер и границы старта.</w:t>
      </w:r>
    </w:p>
    <w:p w14:paraId="0D0C71F9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14 – Размер и границы старта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935"/>
        <w:gridCol w:w="6420"/>
      </w:tblGrid>
      <w:tr w:rsidR="000A2396" w14:paraId="75457692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935" w:type="dxa"/>
            <w:vAlign w:val="center"/>
          </w:tcPr>
          <w:p w14:paraId="317D12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420" w:type="dxa"/>
            <w:vAlign w:val="center"/>
          </w:tcPr>
          <w:p w14:paraId="264D0F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0A2396" w14:paraId="5AD2149C" w14:textId="77777777" w:rsidTr="000A2396">
        <w:trPr>
          <w:cantSplit/>
          <w:jc w:val="center"/>
        </w:trPr>
        <w:tc>
          <w:tcPr>
            <w:tcW w:w="2935" w:type="dxa"/>
            <w:vAlign w:val="center"/>
          </w:tcPr>
          <w:p w14:paraId="04E2BD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Тип старта</w:t>
            </w:r>
          </w:p>
        </w:tc>
        <w:tc>
          <w:tcPr>
            <w:tcW w:w="6420" w:type="dxa"/>
            <w:vAlign w:val="center"/>
          </w:tcPr>
          <w:p w14:paraId="099601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полный старт по плану ПЗ1: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31.03.2027, откр</w:t>
            </w:r>
            <w:r>
              <w:rPr>
                <w:sz w:val="24"/>
              </w:rPr>
              <w:t>ытая бета с оплатой 01.06.2027, релиз проекта 09.2027</w:t>
            </w:r>
          </w:p>
        </w:tc>
      </w:tr>
      <w:tr w:rsidR="000A2396" w14:paraId="008026A6" w14:textId="77777777" w:rsidTr="000A2396">
        <w:trPr>
          <w:cantSplit/>
          <w:jc w:val="center"/>
        </w:trPr>
        <w:tc>
          <w:tcPr>
            <w:tcW w:w="2935" w:type="dxa"/>
            <w:vAlign w:val="center"/>
          </w:tcPr>
          <w:p w14:paraId="486D8D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</w:t>
            </w:r>
          </w:p>
        </w:tc>
        <w:tc>
          <w:tcPr>
            <w:tcW w:w="6420" w:type="dxa"/>
            <w:vAlign w:val="center"/>
          </w:tcPr>
          <w:p w14:paraId="2DDFDF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ЕС; контрольный русскоязычный сегмент не используется как источник выручки</w:t>
            </w:r>
          </w:p>
        </w:tc>
      </w:tr>
      <w:tr w:rsidR="000A2396" w14:paraId="345D1ED9" w14:textId="77777777" w:rsidTr="000A2396">
        <w:trPr>
          <w:cantSplit/>
          <w:jc w:val="center"/>
        </w:trPr>
        <w:tc>
          <w:tcPr>
            <w:tcW w:w="2935" w:type="dxa"/>
            <w:vAlign w:val="center"/>
          </w:tcPr>
          <w:p w14:paraId="4F5755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Аудитория</w:t>
            </w:r>
          </w:p>
        </w:tc>
        <w:tc>
          <w:tcPr>
            <w:tcW w:w="6420" w:type="dxa"/>
            <w:vAlign w:val="center"/>
          </w:tcPr>
          <w:p w14:paraId="64693D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 и консультанты (приоритетные сегменты), затем бухгалтеры и МСП</w:t>
            </w:r>
          </w:p>
        </w:tc>
      </w:tr>
      <w:tr w:rsidR="000A2396" w14:paraId="681A1F12" w14:textId="77777777" w:rsidTr="000A2396">
        <w:trPr>
          <w:cantSplit/>
          <w:jc w:val="center"/>
        </w:trPr>
        <w:tc>
          <w:tcPr>
            <w:tcW w:w="2935" w:type="dxa"/>
            <w:vAlign w:val="center"/>
          </w:tcPr>
          <w:p w14:paraId="73753E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Категория товара</w:t>
            </w:r>
          </w:p>
        </w:tc>
        <w:tc>
          <w:tcPr>
            <w:tcW w:w="6420" w:type="dxa"/>
            <w:vAlign w:val="center"/>
          </w:tcPr>
          <w:p w14:paraId="73E9B6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файла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с отчетом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), затем н</w:t>
            </w:r>
            <w:r>
              <w:rPr>
                <w:sz w:val="24"/>
              </w:rPr>
              <w:t>адстройка</w:t>
            </w:r>
          </w:p>
        </w:tc>
      </w:tr>
      <w:tr w:rsidR="000A2396" w14:paraId="30ADE119" w14:textId="77777777" w:rsidTr="000A2396">
        <w:trPr>
          <w:cantSplit/>
          <w:jc w:val="center"/>
        </w:trPr>
        <w:tc>
          <w:tcPr>
            <w:tcW w:w="2935" w:type="dxa"/>
            <w:vAlign w:val="center"/>
          </w:tcPr>
          <w:p w14:paraId="4D26D2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проверки спроса</w:t>
            </w:r>
          </w:p>
        </w:tc>
        <w:tc>
          <w:tcPr>
            <w:tcW w:w="6420" w:type="dxa"/>
            <w:vAlign w:val="center"/>
          </w:tcPr>
          <w:p w14:paraId="655609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партнерские фирмы,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</w:tr>
      <w:tr w:rsidR="000A2396" w14:paraId="0DE49671" w14:textId="77777777" w:rsidTr="000A2396">
        <w:trPr>
          <w:cantSplit/>
          <w:jc w:val="center"/>
        </w:trPr>
        <w:tc>
          <w:tcPr>
            <w:tcW w:w="2935" w:type="dxa"/>
            <w:vAlign w:val="center"/>
          </w:tcPr>
          <w:p w14:paraId="19A157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Предел инвестиций</w:t>
            </w:r>
          </w:p>
        </w:tc>
        <w:tc>
          <w:tcPr>
            <w:tcW w:w="6420" w:type="dxa"/>
            <w:vAlign w:val="center"/>
          </w:tcPr>
          <w:p w14:paraId="5DB1ED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проекта 517 000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(152 688 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); база 470 000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расходуется поэтапно, резерв 47 000 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- по триггерам риска;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</w:t>
            </w:r>
            <w:r>
              <w:rPr>
                <w:i/>
                <w:sz w:val="24"/>
              </w:rPr>
              <w:t>SO</w:t>
            </w:r>
            <w:r>
              <w:rPr>
                <w:sz w:val="24"/>
              </w:rPr>
              <w:t xml:space="preserve"> 27001 в бюджет и объем проекта не входят (ПЗ1), решение о сертификации принимается после 30.09.2027 (ориентир 45-120 тыс.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, ЛР6 приложение Г)</w:t>
            </w:r>
          </w:p>
        </w:tc>
      </w:tr>
      <w:tr w:rsidR="000A2396" w14:paraId="77365926" w14:textId="77777777" w:rsidTr="000A2396">
        <w:trPr>
          <w:cantSplit/>
          <w:jc w:val="center"/>
        </w:trPr>
        <w:tc>
          <w:tcPr>
            <w:tcW w:w="2935" w:type="dxa"/>
            <w:vAlign w:val="center"/>
          </w:tcPr>
          <w:p w14:paraId="156C1E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Контрольные метрики</w:t>
            </w:r>
          </w:p>
        </w:tc>
        <w:tc>
          <w:tcPr>
            <w:tcW w:w="6420" w:type="dxa"/>
            <w:vAlign w:val="center"/>
          </w:tcPr>
          <w:p w14:paraId="6FD2709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аудит 100 тыс. ячеек быстрее 60 с, конверсия визит -</w:t>
            </w:r>
            <w:r>
              <w:rPr>
                <w:sz w:val="24"/>
              </w:rPr>
              <w:t xml:space="preserve"> регистрация 4 %, регистрация - платящий 5 %, 300 регистраций и 50 платящих к 30.09.2027</w:t>
            </w:r>
          </w:p>
        </w:tc>
      </w:tr>
    </w:tbl>
    <w:p w14:paraId="7B06F03A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Границы фиксируют, что именно запускается и по каким показателям управляется проект. Если за 2 месяца после </w:t>
      </w:r>
      <w:r>
        <w:rPr>
          <w:i/>
          <w:sz w:val="28"/>
        </w:rPr>
        <w:t>MVP</w:t>
      </w:r>
      <w:r>
        <w:rPr>
          <w:sz w:val="28"/>
        </w:rPr>
        <w:t xml:space="preserve"> конверсия регистрация - платящий окажется ниже 3 % или доля трафика ниже 0,5 %, резерв бюджета направляется на дополнительные каналы, а цена и с</w:t>
      </w:r>
      <w:r>
        <w:rPr>
          <w:sz w:val="28"/>
        </w:rPr>
        <w:t>егмент пересматриваются без остановки проекта.</w:t>
      </w:r>
    </w:p>
    <w:p w14:paraId="543AD0CA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сверка ключевых рисков с картой рисков проекта (УП).</w:t>
      </w:r>
    </w:p>
    <w:p w14:paraId="6F68A8A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15 – Сверка ключевых рисков с картой рисков проекта (УП)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01"/>
        <w:gridCol w:w="3654"/>
        <w:gridCol w:w="1900"/>
      </w:tblGrid>
      <w:tr w:rsidR="000A2396" w14:paraId="242E168B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00" w:type="dxa"/>
            <w:vAlign w:val="center"/>
          </w:tcPr>
          <w:p w14:paraId="1D19FA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Риск карты УП</w:t>
            </w:r>
          </w:p>
        </w:tc>
        <w:tc>
          <w:tcPr>
            <w:tcW w:w="3654" w:type="dxa"/>
            <w:vAlign w:val="center"/>
          </w:tcPr>
          <w:p w14:paraId="08B5CF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показал бизнес-анализ</w:t>
            </w:r>
          </w:p>
        </w:tc>
        <w:tc>
          <w:tcPr>
            <w:tcW w:w="1900" w:type="dxa"/>
            <w:vAlign w:val="center"/>
          </w:tcPr>
          <w:p w14:paraId="41E25D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 отчетах</w:t>
            </w:r>
          </w:p>
        </w:tc>
      </w:tr>
      <w:tr w:rsidR="000A2396" w14:paraId="3AC4915F" w14:textId="77777777" w:rsidTr="000A2396">
        <w:trPr>
          <w:cantSplit/>
          <w:jc w:val="center"/>
        </w:trPr>
        <w:tc>
          <w:tcPr>
            <w:tcW w:w="3800" w:type="dxa"/>
            <w:vAlign w:val="center"/>
          </w:tcPr>
          <w:p w14:paraId="1723A9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</w:t>
            </w:r>
            <w:r>
              <w:rPr>
                <w:sz w:val="24"/>
              </w:rPr>
              <w:t xml:space="preserve"> Крупны</w:t>
            </w:r>
            <w:r>
              <w:rPr>
                <w:sz w:val="24"/>
              </w:rPr>
              <w:t>е платформы добавят аудит</w:t>
            </w:r>
          </w:p>
        </w:tc>
        <w:tc>
          <w:tcPr>
            <w:tcW w:w="3654" w:type="dxa"/>
            <w:vAlign w:val="center"/>
          </w:tcPr>
          <w:p w14:paraId="4E2715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дают 73 % релевантного трафика, сила заменителей 5,0 из 5; отличие - доказательство вывода движком</w:t>
            </w:r>
          </w:p>
        </w:tc>
        <w:tc>
          <w:tcPr>
            <w:tcW w:w="1900" w:type="dxa"/>
            <w:vAlign w:val="center"/>
          </w:tcPr>
          <w:p w14:paraId="4C8238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ЛР5</w:t>
            </w:r>
          </w:p>
        </w:tc>
      </w:tr>
      <w:tr w:rsidR="000A2396" w14:paraId="43A8829C" w14:textId="77777777" w:rsidTr="000A2396">
        <w:trPr>
          <w:cantSplit/>
          <w:jc w:val="center"/>
        </w:trPr>
        <w:tc>
          <w:tcPr>
            <w:tcW w:w="3800" w:type="dxa"/>
            <w:vAlign w:val="center"/>
          </w:tcPr>
          <w:p w14:paraId="2209CB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R3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R9</w:t>
            </w:r>
            <w:r>
              <w:rPr>
                <w:sz w:val="24"/>
              </w:rPr>
              <w:t xml:space="preserve"> Низкая активация и конверсия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в платный тариф (порог УП 2 %)</w:t>
            </w:r>
          </w:p>
        </w:tc>
        <w:tc>
          <w:tcPr>
            <w:tcW w:w="3654" w:type="dxa"/>
            <w:vAlign w:val="center"/>
          </w:tcPr>
          <w:p w14:paraId="6CD177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базовая конверсия </w:t>
            </w:r>
            <w:r>
              <w:rPr>
                <w:sz w:val="24"/>
              </w:rPr>
              <w:t>регистрация - платящий 5 %, порог пересмотра 3 %; цель 50 платящих достигается в основном при дополнительных каналах</w:t>
            </w:r>
          </w:p>
        </w:tc>
        <w:tc>
          <w:tcPr>
            <w:tcW w:w="1900" w:type="dxa"/>
            <w:vAlign w:val="center"/>
          </w:tcPr>
          <w:p w14:paraId="3AD976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ЛР6 (приложение Е)</w:t>
            </w:r>
          </w:p>
        </w:tc>
      </w:tr>
      <w:tr w:rsidR="000A2396" w14:paraId="41F44925" w14:textId="77777777" w:rsidTr="000A2396">
        <w:trPr>
          <w:cantSplit/>
          <w:jc w:val="center"/>
        </w:trPr>
        <w:tc>
          <w:tcPr>
            <w:tcW w:w="3800" w:type="dxa"/>
            <w:vAlign w:val="center"/>
          </w:tcPr>
          <w:p w14:paraId="32A774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R5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R16</w:t>
            </w:r>
            <w:r>
              <w:rPr>
                <w:sz w:val="24"/>
              </w:rPr>
              <w:t xml:space="preserve"> Недоверие к загрузке конфиденциальных моделей, утечка файлов</w:t>
            </w:r>
          </w:p>
        </w:tc>
        <w:tc>
          <w:tcPr>
            <w:tcW w:w="3654" w:type="dxa"/>
            <w:vAlign w:val="center"/>
          </w:tcPr>
          <w:p w14:paraId="5D1F37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барьер доверия: у конкурентов раскрыты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</w:t>
            </w:r>
            <w:r>
              <w:rPr>
                <w:sz w:val="24"/>
              </w:rPr>
              <w:t xml:space="preserve">2 и политика хранения; в макетах 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заложены обработка в ЕС и удаление файлов через 24 часа</w:t>
            </w:r>
          </w:p>
        </w:tc>
        <w:tc>
          <w:tcPr>
            <w:tcW w:w="1900" w:type="dxa"/>
            <w:vAlign w:val="center"/>
          </w:tcPr>
          <w:p w14:paraId="11B0AD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ЛР5, ЛР6</w:t>
            </w:r>
          </w:p>
        </w:tc>
      </w:tr>
      <w:tr w:rsidR="000A2396" w14:paraId="73D2C889" w14:textId="77777777" w:rsidTr="000A2396">
        <w:trPr>
          <w:cantSplit/>
          <w:jc w:val="center"/>
        </w:trPr>
        <w:tc>
          <w:tcPr>
            <w:tcW w:w="3800" w:type="dxa"/>
            <w:vAlign w:val="center"/>
          </w:tcPr>
          <w:p w14:paraId="53A6ED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R10</w:t>
            </w:r>
            <w:r>
              <w:rPr>
                <w:sz w:val="24"/>
              </w:rPr>
              <w:t xml:space="preserve"> Превышение бюджета</w:t>
            </w:r>
          </w:p>
        </w:tc>
        <w:tc>
          <w:tcPr>
            <w:tcW w:w="3654" w:type="dxa"/>
            <w:vAlign w:val="center"/>
          </w:tcPr>
          <w:p w14:paraId="45FDB7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платный поиск по узкому ядру дает около 21 клика в месяц, а стоимость привлечения платящего около 2 500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при выручке первого </w:t>
            </w:r>
            <w:r>
              <w:rPr>
                <w:sz w:val="24"/>
              </w:rPr>
              <w:t>года на платящего 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поэтому ставка на органику,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партнеров</w:t>
            </w:r>
          </w:p>
        </w:tc>
        <w:tc>
          <w:tcPr>
            <w:tcW w:w="1900" w:type="dxa"/>
            <w:vAlign w:val="center"/>
          </w:tcPr>
          <w:p w14:paraId="317F18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(приложение Д)</w:t>
            </w:r>
          </w:p>
        </w:tc>
      </w:tr>
      <w:tr w:rsidR="000A2396" w14:paraId="095E105B" w14:textId="77777777" w:rsidTr="000A2396">
        <w:trPr>
          <w:cantSplit/>
          <w:jc w:val="center"/>
        </w:trPr>
        <w:tc>
          <w:tcPr>
            <w:tcW w:w="3800" w:type="dxa"/>
            <w:vAlign w:val="center"/>
          </w:tcPr>
          <w:p w14:paraId="786415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R14</w:t>
            </w:r>
            <w:r>
              <w:rPr>
                <w:sz w:val="24"/>
              </w:rPr>
              <w:t xml:space="preserve"> Задержка публикации в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3654" w:type="dxa"/>
            <w:vAlign w:val="center"/>
          </w:tcPr>
          <w:p w14:paraId="32A602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допущение ПЗ1 (до четырех недель) приемлемо, оплата идет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 xml:space="preserve">, комиссия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не возникает; резерв времен</w:t>
            </w:r>
            <w:r>
              <w:rPr>
                <w:sz w:val="24"/>
              </w:rPr>
              <w:t>и на повторные подачи</w:t>
            </w:r>
          </w:p>
        </w:tc>
        <w:tc>
          <w:tcPr>
            <w:tcW w:w="1900" w:type="dxa"/>
            <w:vAlign w:val="center"/>
          </w:tcPr>
          <w:p w14:paraId="25B770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(приложение Г)</w:t>
            </w:r>
          </w:p>
        </w:tc>
      </w:tr>
    </w:tbl>
    <w:p w14:paraId="78A6167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Основные риски карты УП подтверждаются расчетами бизнес-анализа; наиболее чувствительны конверсия в платный тариф и доверие к загрузке файлов, на них направлены дополнительные каналы, страница безопасности и измерение конверсий с первого месяца.</w:t>
      </w:r>
    </w:p>
    <w:p w14:paraId="16BA031F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Итоговое з</w:t>
      </w:r>
      <w:r>
        <w:rPr>
          <w:sz w:val="28"/>
        </w:rPr>
        <w:t xml:space="preserve">аключение. 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 xml:space="preserve">-моделей для </w:t>
      </w:r>
      <w:r>
        <w:rPr>
          <w:sz w:val="28"/>
        </w:rPr>
        <w:lastRenderedPageBreak/>
        <w:t>финансовых специалистов англоязычных стран и ЕС. Основания: проблема подтверждена и массовая; рынок достаточен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 для проверки гипотезы; есть конкурентный пробел (доказательство вывода, прозрачная цена, отзывы); цена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находится в рыночном коридоре. Ключевые риски: цель 50 платящих при базовых допущениях достигает около 19 за 4 меся</w:t>
      </w:r>
      <w:r>
        <w:rPr>
          <w:sz w:val="28"/>
        </w:rPr>
        <w:t xml:space="preserve">ца платной беты, давление заменителей, зависимость от поиска и </w:t>
      </w:r>
      <w:r>
        <w:rPr>
          <w:i/>
          <w:sz w:val="28"/>
        </w:rPr>
        <w:t>AppSource</w:t>
      </w:r>
      <w:r>
        <w:rPr>
          <w:sz w:val="28"/>
        </w:rPr>
        <w:t xml:space="preserve">; способы снижения -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), ранние отзывы и кейсы, измерение конверсий на </w:t>
      </w:r>
      <w:r>
        <w:rPr>
          <w:i/>
          <w:sz w:val="28"/>
        </w:rPr>
        <w:t>MVP</w:t>
      </w:r>
      <w:r>
        <w:rPr>
          <w:sz w:val="28"/>
        </w:rPr>
        <w:t>. Таким образом, запуск целесообразен в полном объеме плана ПЗ1 с пер</w:t>
      </w:r>
      <w:r>
        <w:rPr>
          <w:sz w:val="28"/>
        </w:rPr>
        <w:t>ечисленными мерами снижения рисков.</w:t>
      </w:r>
    </w:p>
    <w:p w14:paraId="79166ED6" w14:textId="77777777" w:rsidR="000A2396" w:rsidRDefault="007E7498">
      <w:pPr>
        <w:pStyle w:val="2"/>
        <w:spacing w:before="360" w:after="360" w:line="360" w:lineRule="exact"/>
        <w:ind w:firstLine="709"/>
      </w:pPr>
      <w:bookmarkStart w:id="225" w:name="_b7a08c0af2769d5d6cdc129630ad64d3832c5dc"/>
      <w:bookmarkStart w:id="226" w:name="_Toc242033089"/>
      <w:bookmarkEnd w:id="223"/>
      <w:r>
        <w:rPr>
          <w:b/>
          <w:sz w:val="28"/>
        </w:rPr>
        <w:t>Выводы</w:t>
      </w:r>
      <w:bookmarkEnd w:id="226"/>
    </w:p>
    <w:p w14:paraId="6CA6F8E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Итоговый отчет объединил результаты ЛР1-ЛР6: спрос подтвержден частично, рынок достаточен для проверки (</w:t>
      </w:r>
      <w:r>
        <w:rPr>
          <w:i/>
          <w:sz w:val="28"/>
        </w:rPr>
        <w:t>SAM</w:t>
      </w:r>
      <w:r>
        <w:rPr>
          <w:sz w:val="28"/>
        </w:rPr>
        <w:t xml:space="preserve"> около 35,0 млн </w:t>
      </w:r>
      <w:r>
        <w:rPr>
          <w:i/>
          <w:sz w:val="28"/>
        </w:rPr>
        <w:t>EUR</w:t>
      </w:r>
      <w:r>
        <w:rPr>
          <w:sz w:val="28"/>
        </w:rPr>
        <w:t xml:space="preserve"> в год), конкурентный пробел найден, ценностное предложение и бизнес-модель сформулиров</w:t>
      </w:r>
      <w:r>
        <w:rPr>
          <w:sz w:val="28"/>
        </w:rPr>
        <w:t>аны, первый релиз определен. Решение - полный старт с контрольными метриками. Главная управленческая задача - довести число платящих до цели 50 дополнительными каналами и ранней проверкой конверсий.</w:t>
      </w:r>
    </w:p>
    <w:p w14:paraId="5CA6DABB" w14:textId="77777777" w:rsidR="000A2396" w:rsidRDefault="007E7498">
      <w:pPr>
        <w:pStyle w:val="2"/>
        <w:spacing w:before="360" w:after="360" w:line="360" w:lineRule="exact"/>
        <w:ind w:firstLine="709"/>
      </w:pPr>
      <w:bookmarkStart w:id="227" w:name="_05d1348cbb6247ca58ed2311f377ac91c0d3845"/>
      <w:bookmarkStart w:id="228" w:name="_Toc242033090"/>
      <w:bookmarkEnd w:id="225"/>
      <w:r>
        <w:rPr>
          <w:b/>
          <w:sz w:val="28"/>
        </w:rPr>
        <w:t>Список использованных источников</w:t>
      </w:r>
      <w:bookmarkEnd w:id="228"/>
    </w:p>
    <w:p w14:paraId="08220FAE" w14:textId="77777777" w:rsidR="000A2396" w:rsidRDefault="007E7498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Методика-шаблон итоговог</w:t>
      </w:r>
      <w:r>
        <w:rPr>
          <w:sz w:val="28"/>
        </w:rPr>
        <w:t>о отчета по бизнес-анализу; шаблон краткого резюме проекта. Методические материалы дисциплины «Электронный бизнес» к лабораторной работе № 7. – Минск : БГУИР, 2026.</w:t>
      </w:r>
    </w:p>
    <w:p w14:paraId="1DC02E3A" w14:textId="77777777" w:rsidR="000A2396" w:rsidRDefault="007E7498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</w:t>
      </w:r>
      <w:r>
        <w:rPr>
          <w:i/>
          <w:sz w:val="28"/>
        </w:rPr>
        <w:t>d</w:t>
      </w:r>
      <w:r>
        <w:rPr>
          <w:sz w:val="28"/>
        </w:rPr>
        <w:t>: отчеты по практическим занятиям по дисциплине «Управление проектами» / Р. В. Земляник. – Минск : БГУИР, 2026.</w:t>
      </w:r>
    </w:p>
    <w:p w14:paraId="70BA1A65" w14:textId="77777777" w:rsidR="000A2396" w:rsidRDefault="007E7498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 по лабораторной работе № 1 «Анализ поискового спроса и фиксация границ рынка» / Р. В. Земляник. – Минск : БГУИР, 2026.</w:t>
      </w:r>
    </w:p>
    <w:p w14:paraId="2E937ECB" w14:textId="77777777" w:rsidR="000A2396" w:rsidRDefault="007E7498">
      <w:pPr>
        <w:pStyle w:val="FirstParagraph"/>
        <w:numPr>
          <w:ilvl w:val="0"/>
          <w:numId w:val="15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</w:t>
      </w:r>
      <w:r>
        <w:rPr>
          <w:sz w:val="28"/>
        </w:rPr>
        <w:t>мляник, Р. В. Отчеты по лабораторным работам № 2–3, № 4, № 5, № 6 по дисциплине «Электронный бизнес» / Р. В. Земляник. – Минск : БГУИР, 2026.</w:t>
      </w:r>
    </w:p>
    <w:p w14:paraId="6B73ED03" w14:textId="77777777" w:rsidR="000A2396" w:rsidRDefault="007E7498">
      <w:pPr>
        <w:pStyle w:val="2"/>
        <w:spacing w:before="360" w:after="360" w:line="360" w:lineRule="exact"/>
        <w:ind w:firstLine="709"/>
      </w:pPr>
      <w:bookmarkStart w:id="229" w:name="_d0b2864b05c1a6817d4667f0f3e4b4928a2cf70"/>
      <w:bookmarkStart w:id="230" w:name="_Toc242033091"/>
      <w:bookmarkEnd w:id="227"/>
      <w:r>
        <w:rPr>
          <w:b/>
          <w:sz w:val="28"/>
        </w:rPr>
        <w:lastRenderedPageBreak/>
        <w:t>Приложение 1 (обязательное) Паспорт итогового отчета</w:t>
      </w:r>
      <w:bookmarkEnd w:id="230"/>
    </w:p>
    <w:p w14:paraId="59587FE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представлено: паспорт итогового отчета.</w:t>
      </w:r>
    </w:p>
    <w:p w14:paraId="3330A068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</w:t>
      </w:r>
      <w:r>
        <w:rPr>
          <w:sz w:val="28"/>
        </w:rPr>
        <w:t>16 – Паспорт итогового отчета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3"/>
        <w:gridCol w:w="6262"/>
      </w:tblGrid>
      <w:tr w:rsidR="000A2396" w14:paraId="29DED58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3" w:type="dxa"/>
            <w:vAlign w:val="center"/>
          </w:tcPr>
          <w:p w14:paraId="6B8692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6262" w:type="dxa"/>
            <w:vAlign w:val="center"/>
          </w:tcPr>
          <w:p w14:paraId="24B0B3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</w:tr>
      <w:tr w:rsidR="000A2396" w14:paraId="425A30C2" w14:textId="77777777" w:rsidTr="000A2396">
        <w:trPr>
          <w:cantSplit/>
          <w:jc w:val="center"/>
        </w:trPr>
        <w:tc>
          <w:tcPr>
            <w:tcW w:w="3093" w:type="dxa"/>
            <w:vAlign w:val="center"/>
          </w:tcPr>
          <w:p w14:paraId="64B259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Название проекта</w:t>
            </w:r>
          </w:p>
        </w:tc>
        <w:tc>
          <w:tcPr>
            <w:tcW w:w="6262" w:type="dxa"/>
            <w:vAlign w:val="center"/>
          </w:tcPr>
          <w:p w14:paraId="291FC1C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TableMind</w:t>
            </w:r>
          </w:p>
        </w:tc>
      </w:tr>
      <w:tr w:rsidR="000A2396" w14:paraId="775C01B0" w14:textId="77777777" w:rsidTr="000A2396">
        <w:trPr>
          <w:cantSplit/>
          <w:jc w:val="center"/>
        </w:trPr>
        <w:tc>
          <w:tcPr>
            <w:tcW w:w="3093" w:type="dxa"/>
            <w:vAlign w:val="center"/>
          </w:tcPr>
          <w:p w14:paraId="190D5C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Краткое описание идеи</w:t>
            </w:r>
          </w:p>
        </w:tc>
        <w:tc>
          <w:tcPr>
            <w:tcW w:w="6262" w:type="dxa"/>
            <w:vAlign w:val="center"/>
          </w:tcPr>
          <w:p w14:paraId="3095A1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облачный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-сервис независимой проверки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</w:t>
            </w:r>
          </w:p>
        </w:tc>
      </w:tr>
      <w:tr w:rsidR="000A2396" w14:paraId="1DCD21EC" w14:textId="77777777" w:rsidTr="000A2396">
        <w:trPr>
          <w:cantSplit/>
          <w:jc w:val="center"/>
        </w:trPr>
        <w:tc>
          <w:tcPr>
            <w:tcW w:w="3093" w:type="dxa"/>
            <w:vAlign w:val="center"/>
          </w:tcPr>
          <w:p w14:paraId="1FB9B0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Основной сегмент</w:t>
            </w:r>
          </w:p>
        </w:tc>
        <w:tc>
          <w:tcPr>
            <w:tcW w:w="6262" w:type="dxa"/>
            <w:vAlign w:val="center"/>
          </w:tcPr>
          <w:p w14:paraId="31BF95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аналитики и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консультанты</w:t>
            </w:r>
          </w:p>
        </w:tc>
      </w:tr>
      <w:tr w:rsidR="000A2396" w14:paraId="39070E82" w14:textId="77777777" w:rsidTr="000A2396">
        <w:trPr>
          <w:cantSplit/>
          <w:jc w:val="center"/>
        </w:trPr>
        <w:tc>
          <w:tcPr>
            <w:tcW w:w="3093" w:type="dxa"/>
            <w:vAlign w:val="center"/>
          </w:tcPr>
          <w:p w14:paraId="619B2F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старта</w:t>
            </w:r>
          </w:p>
        </w:tc>
        <w:tc>
          <w:tcPr>
            <w:tcW w:w="6262" w:type="dxa"/>
            <w:vAlign w:val="center"/>
          </w:tcPr>
          <w:p w14:paraId="197F059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</w:t>
            </w:r>
          </w:p>
        </w:tc>
      </w:tr>
      <w:tr w:rsidR="000A2396" w14:paraId="19345546" w14:textId="77777777" w:rsidTr="000A2396">
        <w:trPr>
          <w:cantSplit/>
          <w:jc w:val="center"/>
        </w:trPr>
        <w:tc>
          <w:tcPr>
            <w:tcW w:w="3093" w:type="dxa"/>
            <w:vAlign w:val="center"/>
          </w:tcPr>
          <w:p w14:paraId="5EC46D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Основная проблема</w:t>
            </w:r>
          </w:p>
        </w:tc>
        <w:tc>
          <w:tcPr>
            <w:tcW w:w="6262" w:type="dxa"/>
            <w:vAlign w:val="center"/>
          </w:tcPr>
          <w:p w14:paraId="3099D9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скрытые ошибки в формулах и невозможность подтвердить результат </w:t>
            </w:r>
            <w:r>
              <w:rPr>
                <w:i/>
                <w:sz w:val="24"/>
              </w:rPr>
              <w:t>AI</w:t>
            </w:r>
          </w:p>
        </w:tc>
      </w:tr>
      <w:tr w:rsidR="000A2396" w14:paraId="112A9E38" w14:textId="77777777" w:rsidTr="000A2396">
        <w:trPr>
          <w:cantSplit/>
          <w:jc w:val="center"/>
        </w:trPr>
        <w:tc>
          <w:tcPr>
            <w:tcW w:w="3093" w:type="dxa"/>
            <w:vAlign w:val="center"/>
          </w:tcPr>
          <w:p w14:paraId="07B810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6262" w:type="dxa"/>
            <w:vAlign w:val="center"/>
          </w:tcPr>
          <w:p w14:paraId="3B5A45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находит скрытые ошибки до отправки файла и доказывает каждую находку вычислением</w:t>
            </w:r>
          </w:p>
        </w:tc>
      </w:tr>
      <w:tr w:rsidR="000A2396" w14:paraId="1B9DAEA9" w14:textId="77777777" w:rsidTr="000A2396">
        <w:trPr>
          <w:cantSplit/>
          <w:jc w:val="center"/>
        </w:trPr>
        <w:tc>
          <w:tcPr>
            <w:tcW w:w="3093" w:type="dxa"/>
            <w:vAlign w:val="center"/>
          </w:tcPr>
          <w:p w14:paraId="2B0491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6262" w:type="dxa"/>
            <w:vAlign w:val="center"/>
          </w:tcPr>
          <w:p w14:paraId="693E71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веб-аудит и надстройка </w:t>
            </w:r>
            <w:r>
              <w:rPr>
                <w:i/>
                <w:sz w:val="24"/>
              </w:rPr>
              <w:t>E</w:t>
            </w:r>
            <w:r>
              <w:rPr>
                <w:i/>
                <w:sz w:val="24"/>
              </w:rPr>
              <w:t>xcel</w:t>
            </w:r>
          </w:p>
        </w:tc>
      </w:tr>
      <w:tr w:rsidR="000A2396" w14:paraId="024FD361" w14:textId="77777777" w:rsidTr="000A2396">
        <w:trPr>
          <w:cantSplit/>
          <w:jc w:val="center"/>
        </w:trPr>
        <w:tc>
          <w:tcPr>
            <w:tcW w:w="3093" w:type="dxa"/>
            <w:vAlign w:val="center"/>
          </w:tcPr>
          <w:p w14:paraId="0B4244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Единица монетизации</w:t>
            </w:r>
          </w:p>
        </w:tc>
        <w:tc>
          <w:tcPr>
            <w:tcW w:w="6262" w:type="dxa"/>
            <w:vAlign w:val="center"/>
          </w:tcPr>
          <w:p w14:paraId="0856BA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файл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место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</w:p>
        </w:tc>
      </w:tr>
      <w:tr w:rsidR="000A2396" w14:paraId="674BDE8A" w14:textId="77777777" w:rsidTr="000A2396">
        <w:trPr>
          <w:cantSplit/>
          <w:jc w:val="center"/>
        </w:trPr>
        <w:tc>
          <w:tcPr>
            <w:tcW w:w="3093" w:type="dxa"/>
            <w:vAlign w:val="center"/>
          </w:tcPr>
          <w:p w14:paraId="4B6CD9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</w:t>
            </w:r>
          </w:p>
        </w:tc>
        <w:tc>
          <w:tcPr>
            <w:tcW w:w="6262" w:type="dxa"/>
            <w:vAlign w:val="center"/>
          </w:tcPr>
          <w:p w14:paraId="29DEE6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веб-аудита, 31.03.2027</w:t>
            </w:r>
          </w:p>
        </w:tc>
      </w:tr>
      <w:tr w:rsidR="000A2396" w14:paraId="1B91897E" w14:textId="77777777" w:rsidTr="000A2396">
        <w:trPr>
          <w:cantSplit/>
          <w:jc w:val="center"/>
        </w:trPr>
        <w:tc>
          <w:tcPr>
            <w:tcW w:w="3093" w:type="dxa"/>
            <w:vAlign w:val="center"/>
          </w:tcPr>
          <w:p w14:paraId="64A532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Контрольные метрики</w:t>
            </w:r>
          </w:p>
        </w:tc>
        <w:tc>
          <w:tcPr>
            <w:tcW w:w="6262" w:type="dxa"/>
            <w:vAlign w:val="center"/>
          </w:tcPr>
          <w:p w14:paraId="309692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90 %, 300 регистраций, 50 платящих, конверсия регистрация - платящий 5 %</w:t>
            </w:r>
          </w:p>
        </w:tc>
      </w:tr>
      <w:tr w:rsidR="000A2396" w14:paraId="2172D7A2" w14:textId="77777777" w:rsidTr="000A2396">
        <w:trPr>
          <w:cantSplit/>
          <w:jc w:val="center"/>
        </w:trPr>
        <w:tc>
          <w:tcPr>
            <w:tcW w:w="3093" w:type="dxa"/>
            <w:vAlign w:val="center"/>
          </w:tcPr>
          <w:p w14:paraId="395466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</w:t>
            </w:r>
          </w:p>
        </w:tc>
        <w:tc>
          <w:tcPr>
            <w:tcW w:w="6262" w:type="dxa"/>
            <w:vAlign w:val="center"/>
          </w:tcPr>
          <w:p w14:paraId="75E306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полный старт</w:t>
            </w:r>
          </w:p>
        </w:tc>
      </w:tr>
    </w:tbl>
    <w:p w14:paraId="4DC71F5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 сводит ключевые параметры отчета в одну таблицу и служит входом для краткого резюме проекта.</w:t>
      </w:r>
    </w:p>
    <w:p w14:paraId="6B0B37DB" w14:textId="77777777" w:rsidR="000A2396" w:rsidRDefault="007E7498">
      <w:pPr>
        <w:pStyle w:val="2"/>
        <w:spacing w:before="360" w:after="360" w:line="360" w:lineRule="exact"/>
        <w:ind w:firstLine="709"/>
      </w:pPr>
      <w:bookmarkStart w:id="231" w:name="_57b6da660863974cb7f545bcaedf54a886793e9"/>
      <w:bookmarkStart w:id="232" w:name="_Toc242033092"/>
      <w:bookmarkEnd w:id="229"/>
      <w:r>
        <w:rPr>
          <w:b/>
          <w:sz w:val="28"/>
        </w:rPr>
        <w:t>Приложение 2 (обязательное) Карта доказательств по</w:t>
      </w:r>
      <w:r>
        <w:rPr>
          <w:b/>
          <w:sz w:val="28"/>
        </w:rPr>
        <w:t xml:space="preserve"> разделам</w:t>
      </w:r>
      <w:bookmarkEnd w:id="232"/>
    </w:p>
    <w:p w14:paraId="286ABD2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карта доказательств.</w:t>
      </w:r>
    </w:p>
    <w:p w14:paraId="21E8417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17 – Карта доказательств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896"/>
        <w:gridCol w:w="945"/>
        <w:gridCol w:w="2725"/>
        <w:gridCol w:w="1205"/>
        <w:gridCol w:w="861"/>
        <w:gridCol w:w="1723"/>
      </w:tblGrid>
      <w:tr w:rsidR="000A2396" w14:paraId="30A07414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895" w:type="dxa"/>
            <w:vAlign w:val="center"/>
          </w:tcPr>
          <w:p w14:paraId="66251F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Утверждение</w:t>
            </w:r>
          </w:p>
        </w:tc>
        <w:tc>
          <w:tcPr>
            <w:tcW w:w="945" w:type="dxa"/>
            <w:vAlign w:val="center"/>
          </w:tcPr>
          <w:p w14:paraId="3939D3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</w:t>
            </w:r>
          </w:p>
        </w:tc>
        <w:tc>
          <w:tcPr>
            <w:tcW w:w="2725" w:type="dxa"/>
            <w:vAlign w:val="center"/>
          </w:tcPr>
          <w:p w14:paraId="7A6542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Доказательство</w:t>
            </w:r>
          </w:p>
        </w:tc>
        <w:tc>
          <w:tcPr>
            <w:tcW w:w="1205" w:type="dxa"/>
            <w:vAlign w:val="center"/>
          </w:tcPr>
          <w:p w14:paraId="19AF34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861" w:type="dxa"/>
            <w:vAlign w:val="center"/>
          </w:tcPr>
          <w:p w14:paraId="71789A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(1-5)</w:t>
            </w:r>
          </w:p>
        </w:tc>
        <w:tc>
          <w:tcPr>
            <w:tcW w:w="1723" w:type="dxa"/>
            <w:vAlign w:val="center"/>
          </w:tcPr>
          <w:p w14:paraId="3ABE46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Ограничение</w:t>
            </w:r>
          </w:p>
        </w:tc>
      </w:tr>
      <w:tr w:rsidR="000A2396" w14:paraId="35E5CA0B" w14:textId="77777777" w:rsidTr="000A2396">
        <w:trPr>
          <w:cantSplit/>
          <w:jc w:val="center"/>
        </w:trPr>
        <w:tc>
          <w:tcPr>
            <w:tcW w:w="1895" w:type="dxa"/>
            <w:vAlign w:val="center"/>
          </w:tcPr>
          <w:p w14:paraId="1691EA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Проблема массовая</w:t>
            </w:r>
          </w:p>
        </w:tc>
        <w:tc>
          <w:tcPr>
            <w:tcW w:w="945" w:type="dxa"/>
            <w:vAlign w:val="center"/>
          </w:tcPr>
          <w:p w14:paraId="76E786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2725" w:type="dxa"/>
            <w:vAlign w:val="center"/>
          </w:tcPr>
          <w:p w14:paraId="2B12DE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ошибки в 86-94 % таблиц; индекс 86</w:t>
            </w:r>
          </w:p>
        </w:tc>
        <w:tc>
          <w:tcPr>
            <w:tcW w:w="1205" w:type="dxa"/>
            <w:vAlign w:val="center"/>
          </w:tcPr>
          <w:p w14:paraId="0DFC83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ЛР6</w:t>
            </w:r>
          </w:p>
        </w:tc>
        <w:tc>
          <w:tcPr>
            <w:tcW w:w="861" w:type="dxa"/>
            <w:vAlign w:val="center"/>
          </w:tcPr>
          <w:p w14:paraId="2B4BB1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11DF12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ПЗ1</w:t>
            </w:r>
          </w:p>
        </w:tc>
      </w:tr>
      <w:tr w:rsidR="000A2396" w14:paraId="22F0BFC7" w14:textId="77777777" w:rsidTr="000A2396">
        <w:trPr>
          <w:cantSplit/>
          <w:jc w:val="center"/>
        </w:trPr>
        <w:tc>
          <w:tcPr>
            <w:tcW w:w="1895" w:type="dxa"/>
            <w:vAlign w:val="center"/>
          </w:tcPr>
          <w:p w14:paraId="4B84C7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частичный</w:t>
            </w:r>
          </w:p>
        </w:tc>
        <w:tc>
          <w:tcPr>
            <w:tcW w:w="945" w:type="dxa"/>
            <w:vAlign w:val="center"/>
          </w:tcPr>
          <w:p w14:paraId="3FE4CD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725" w:type="dxa"/>
            <w:vAlign w:val="center"/>
          </w:tcPr>
          <w:p w14:paraId="47BD42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структура запросов, динамика </w:t>
            </w:r>
            <w:r>
              <w:rPr>
                <w:i/>
                <w:sz w:val="24"/>
              </w:rPr>
              <w:t>GT</w:t>
            </w:r>
            <w:r>
              <w:rPr>
                <w:sz w:val="24"/>
              </w:rPr>
              <w:t xml:space="preserve"> и Вордстата</w:t>
            </w:r>
          </w:p>
        </w:tc>
        <w:tc>
          <w:tcPr>
            <w:tcW w:w="1205" w:type="dxa"/>
            <w:vAlign w:val="center"/>
          </w:tcPr>
          <w:p w14:paraId="42A88D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861" w:type="dxa"/>
            <w:vAlign w:val="center"/>
          </w:tcPr>
          <w:p w14:paraId="5745A6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61231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</w:t>
            </w:r>
          </w:p>
        </w:tc>
      </w:tr>
      <w:tr w:rsidR="000A2396" w14:paraId="5EE35568" w14:textId="77777777" w:rsidTr="000A2396">
        <w:trPr>
          <w:cantSplit/>
          <w:jc w:val="center"/>
        </w:trPr>
        <w:tc>
          <w:tcPr>
            <w:tcW w:w="1895" w:type="dxa"/>
            <w:vAlign w:val="center"/>
          </w:tcPr>
          <w:p w14:paraId="08F9F9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Рынок достаточен</w:t>
            </w:r>
          </w:p>
        </w:tc>
        <w:tc>
          <w:tcPr>
            <w:tcW w:w="945" w:type="dxa"/>
            <w:vAlign w:val="center"/>
          </w:tcPr>
          <w:p w14:paraId="78D363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725" w:type="dxa"/>
            <w:vAlign w:val="center"/>
          </w:tcPr>
          <w:p w14:paraId="609082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35 003 130 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05" w:type="dxa"/>
            <w:vAlign w:val="center"/>
          </w:tcPr>
          <w:p w14:paraId="22F7AB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127EE9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29CAA9D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допущения сегментов</w:t>
            </w:r>
          </w:p>
        </w:tc>
      </w:tr>
      <w:tr w:rsidR="000A2396" w14:paraId="4C516E3A" w14:textId="77777777" w:rsidTr="000A2396">
        <w:trPr>
          <w:cantSplit/>
          <w:jc w:val="center"/>
        </w:trPr>
        <w:tc>
          <w:tcPr>
            <w:tcW w:w="1895" w:type="dxa"/>
            <w:vAlign w:val="center"/>
          </w:tcPr>
          <w:p w14:paraId="525053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Прямых конкурентов нет</w:t>
            </w:r>
          </w:p>
        </w:tc>
        <w:tc>
          <w:tcPr>
            <w:tcW w:w="945" w:type="dxa"/>
            <w:vAlign w:val="center"/>
          </w:tcPr>
          <w:p w14:paraId="6EA4B04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725" w:type="dxa"/>
            <w:vAlign w:val="center"/>
          </w:tcPr>
          <w:p w14:paraId="3F0AC8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классификации до 4,11</w:t>
            </w:r>
          </w:p>
        </w:tc>
        <w:tc>
          <w:tcPr>
            <w:tcW w:w="1205" w:type="dxa"/>
            <w:vAlign w:val="center"/>
          </w:tcPr>
          <w:p w14:paraId="1BB48E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861" w:type="dxa"/>
            <w:vAlign w:val="center"/>
          </w:tcPr>
          <w:p w14:paraId="78DAA0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763E3A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по сайтам</w:t>
            </w:r>
          </w:p>
        </w:tc>
      </w:tr>
      <w:tr w:rsidR="000A2396" w14:paraId="1EEAA07A" w14:textId="77777777" w:rsidTr="000A2396">
        <w:trPr>
          <w:cantSplit/>
          <w:jc w:val="center"/>
        </w:trPr>
        <w:tc>
          <w:tcPr>
            <w:tcW w:w="1895" w:type="dxa"/>
            <w:vAlign w:val="center"/>
          </w:tcPr>
          <w:p w14:paraId="6AFE97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средние</w:t>
            </w:r>
          </w:p>
        </w:tc>
        <w:tc>
          <w:tcPr>
            <w:tcW w:w="945" w:type="dxa"/>
            <w:vAlign w:val="center"/>
          </w:tcPr>
          <w:p w14:paraId="440E15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2725" w:type="dxa"/>
            <w:vAlign w:val="center"/>
          </w:tcPr>
          <w:p w14:paraId="6B4887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</w:t>
            </w:r>
          </w:p>
        </w:tc>
        <w:tc>
          <w:tcPr>
            <w:tcW w:w="1205" w:type="dxa"/>
            <w:vAlign w:val="center"/>
          </w:tcPr>
          <w:p w14:paraId="588BC5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861" w:type="dxa"/>
            <w:vAlign w:val="center"/>
          </w:tcPr>
          <w:p w14:paraId="0525E0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19103C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Semrush</w:t>
            </w:r>
          </w:p>
        </w:tc>
      </w:tr>
      <w:tr w:rsidR="000A2396" w14:paraId="2110F55B" w14:textId="77777777" w:rsidTr="000A2396">
        <w:trPr>
          <w:cantSplit/>
          <w:jc w:val="center"/>
        </w:trPr>
        <w:tc>
          <w:tcPr>
            <w:tcW w:w="1895" w:type="dxa"/>
            <w:vAlign w:val="center"/>
          </w:tcPr>
          <w:p w14:paraId="2A1B26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в коридоре</w:t>
            </w:r>
          </w:p>
        </w:tc>
        <w:tc>
          <w:tcPr>
            <w:tcW w:w="945" w:type="dxa"/>
            <w:vAlign w:val="center"/>
          </w:tcPr>
          <w:p w14:paraId="6E9B808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725" w:type="dxa"/>
            <w:vAlign w:val="center"/>
          </w:tcPr>
          <w:p w14:paraId="5E9F4EA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0,99 к медиане</w:t>
            </w:r>
          </w:p>
        </w:tc>
        <w:tc>
          <w:tcPr>
            <w:tcW w:w="1205" w:type="dxa"/>
            <w:vAlign w:val="center"/>
          </w:tcPr>
          <w:p w14:paraId="209853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861" w:type="dxa"/>
            <w:vAlign w:val="center"/>
          </w:tcPr>
          <w:p w14:paraId="0EC173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23" w:type="dxa"/>
            <w:vAlign w:val="center"/>
          </w:tcPr>
          <w:p w14:paraId="2E662E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на 03.10.2026</w:t>
            </w:r>
          </w:p>
        </w:tc>
      </w:tr>
      <w:tr w:rsidR="000A2396" w14:paraId="30B459D5" w14:textId="77777777" w:rsidTr="000A2396">
        <w:trPr>
          <w:cantSplit/>
          <w:jc w:val="center"/>
        </w:trPr>
        <w:tc>
          <w:tcPr>
            <w:tcW w:w="1895" w:type="dxa"/>
            <w:vAlign w:val="center"/>
          </w:tcPr>
          <w:p w14:paraId="22A1560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реалистичен</w:t>
            </w:r>
          </w:p>
        </w:tc>
        <w:tc>
          <w:tcPr>
            <w:tcW w:w="945" w:type="dxa"/>
            <w:vAlign w:val="center"/>
          </w:tcPr>
          <w:p w14:paraId="226E77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</w:t>
            </w:r>
          </w:p>
        </w:tc>
        <w:tc>
          <w:tcPr>
            <w:tcW w:w="2725" w:type="dxa"/>
            <w:vAlign w:val="center"/>
          </w:tcPr>
          <w:p w14:paraId="02D926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 единиц, технический риск 1,7</w:t>
            </w:r>
          </w:p>
        </w:tc>
        <w:tc>
          <w:tcPr>
            <w:tcW w:w="1205" w:type="dxa"/>
            <w:vAlign w:val="center"/>
          </w:tcPr>
          <w:p w14:paraId="5FABB5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861" w:type="dxa"/>
            <w:vAlign w:val="center"/>
          </w:tcPr>
          <w:p w14:paraId="595411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23" w:type="dxa"/>
            <w:vAlign w:val="center"/>
          </w:tcPr>
          <w:p w14:paraId="092377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</w:tr>
    </w:tbl>
    <w:p w14:paraId="11E71C9E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Карта показывает, что самые слабые места доказательной базы - оценки по сайтам и допущения сегментов; они вынесены в приложения Б работ ЛР2-3 - ЛР6.</w:t>
      </w:r>
    </w:p>
    <w:p w14:paraId="6A41A3E0" w14:textId="77777777" w:rsidR="000A2396" w:rsidRDefault="007E7498">
      <w:pPr>
        <w:pStyle w:val="2"/>
        <w:spacing w:before="360" w:after="360" w:line="360" w:lineRule="exact"/>
        <w:ind w:firstLine="709"/>
      </w:pPr>
      <w:bookmarkStart w:id="233" w:name="_bab2a73b062d54d30a46b35a66541c275d60dcb"/>
      <w:bookmarkStart w:id="234" w:name="_Toc242033093"/>
      <w:bookmarkEnd w:id="231"/>
      <w:r>
        <w:rPr>
          <w:b/>
          <w:sz w:val="28"/>
        </w:rPr>
        <w:t>Приложение 3 (обязательное) Контрольный лист полноты отчета</w:t>
      </w:r>
      <w:bookmarkEnd w:id="234"/>
    </w:p>
    <w:p w14:paraId="7338B75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18 представлено: контрольный лист полноты.</w:t>
      </w:r>
    </w:p>
    <w:p w14:paraId="61DE852E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18 – Контрольный лист полноты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817"/>
        <w:gridCol w:w="1233"/>
        <w:gridCol w:w="4305"/>
      </w:tblGrid>
      <w:tr w:rsidR="000A2396" w14:paraId="18F2398B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817" w:type="dxa"/>
            <w:vAlign w:val="center"/>
          </w:tcPr>
          <w:p w14:paraId="30A82A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Контрольный вопрос</w:t>
            </w:r>
          </w:p>
        </w:tc>
        <w:tc>
          <w:tcPr>
            <w:tcW w:w="1233" w:type="dxa"/>
            <w:vAlign w:val="center"/>
          </w:tcPr>
          <w:p w14:paraId="3E68B7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Оценка</w:t>
            </w:r>
          </w:p>
        </w:tc>
        <w:tc>
          <w:tcPr>
            <w:tcW w:w="4305" w:type="dxa"/>
            <w:vAlign w:val="center"/>
          </w:tcPr>
          <w:p w14:paraId="52621C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Комментарий</w:t>
            </w:r>
          </w:p>
        </w:tc>
      </w:tr>
      <w:tr w:rsidR="000A2396" w14:paraId="71D26F98" w14:textId="77777777" w:rsidTr="000A2396">
        <w:trPr>
          <w:cantSplit/>
          <w:jc w:val="center"/>
        </w:trPr>
        <w:tc>
          <w:tcPr>
            <w:tcW w:w="3817" w:type="dxa"/>
            <w:vAlign w:val="center"/>
          </w:tcPr>
          <w:p w14:paraId="1F963B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исходная идея и ее проверяемые гипотезы</w:t>
            </w:r>
          </w:p>
        </w:tc>
        <w:tc>
          <w:tcPr>
            <w:tcW w:w="1233" w:type="dxa"/>
            <w:vAlign w:val="center"/>
          </w:tcPr>
          <w:p w14:paraId="6168F1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11FB54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A2396" w14:paraId="10623892" w14:textId="77777777" w:rsidTr="000A2396">
        <w:trPr>
          <w:cantSplit/>
          <w:jc w:val="center"/>
        </w:trPr>
        <w:tc>
          <w:tcPr>
            <w:tcW w:w="3817" w:type="dxa"/>
            <w:vAlign w:val="center"/>
          </w:tcPr>
          <w:p w14:paraId="311014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Спрос подтвержден через динамику и группы запросов</w:t>
            </w:r>
          </w:p>
        </w:tc>
        <w:tc>
          <w:tcPr>
            <w:tcW w:w="1233" w:type="dxa"/>
            <w:vAlign w:val="center"/>
          </w:tcPr>
          <w:p w14:paraId="50E0FD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627728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источники расходятся, прямой запрос мал</w:t>
            </w:r>
          </w:p>
        </w:tc>
      </w:tr>
      <w:tr w:rsidR="000A2396" w14:paraId="3459AEE1" w14:textId="77777777" w:rsidTr="000A2396">
        <w:trPr>
          <w:cantSplit/>
          <w:jc w:val="center"/>
        </w:trPr>
        <w:tc>
          <w:tcPr>
            <w:tcW w:w="3817" w:type="dxa"/>
            <w:vAlign w:val="center"/>
          </w:tcPr>
          <w:p w14:paraId="2320FA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рынка описаны</w:t>
            </w:r>
          </w:p>
        </w:tc>
        <w:tc>
          <w:tcPr>
            <w:tcW w:w="1233" w:type="dxa"/>
            <w:vAlign w:val="center"/>
          </w:tcPr>
          <w:p w14:paraId="43269E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B9092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A2396" w14:paraId="5CB8732F" w14:textId="77777777" w:rsidTr="000A2396">
        <w:trPr>
          <w:cantSplit/>
          <w:jc w:val="center"/>
        </w:trPr>
        <w:tc>
          <w:tcPr>
            <w:tcW w:w="3817" w:type="dxa"/>
            <w:vAlign w:val="center"/>
          </w:tcPr>
          <w:p w14:paraId="6F96C84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рынка оценен на уровне, достаточном для решения</w:t>
            </w:r>
          </w:p>
        </w:tc>
        <w:tc>
          <w:tcPr>
            <w:tcW w:w="1233" w:type="dxa"/>
            <w:vAlign w:val="center"/>
          </w:tcPr>
          <w:p w14:paraId="068D29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0753D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A2396" w14:paraId="7971302A" w14:textId="77777777" w:rsidTr="000A2396">
        <w:trPr>
          <w:cantSplit/>
          <w:jc w:val="center"/>
        </w:trPr>
        <w:tc>
          <w:tcPr>
            <w:tcW w:w="3817" w:type="dxa"/>
            <w:vAlign w:val="center"/>
          </w:tcPr>
          <w:p w14:paraId="2B27C6E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Конкуренты разделены по уровням </w:t>
            </w:r>
            <w:r>
              <w:rPr>
                <w:sz w:val="24"/>
              </w:rPr>
              <w:t>близости</w:t>
            </w:r>
          </w:p>
        </w:tc>
        <w:tc>
          <w:tcPr>
            <w:tcW w:w="1233" w:type="dxa"/>
            <w:vAlign w:val="center"/>
          </w:tcPr>
          <w:p w14:paraId="3005D3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A81323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A2396" w14:paraId="0D9013D0" w14:textId="77777777" w:rsidTr="000A2396">
        <w:trPr>
          <w:cantSplit/>
          <w:jc w:val="center"/>
        </w:trPr>
        <w:tc>
          <w:tcPr>
            <w:tcW w:w="3817" w:type="dxa"/>
            <w:vAlign w:val="center"/>
          </w:tcPr>
          <w:p w14:paraId="0651AB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 и пробел сформулированы явно</w:t>
            </w:r>
          </w:p>
        </w:tc>
        <w:tc>
          <w:tcPr>
            <w:tcW w:w="1233" w:type="dxa"/>
            <w:vAlign w:val="center"/>
          </w:tcPr>
          <w:p w14:paraId="06300B0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C2409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A2396" w14:paraId="0DE3D4C0" w14:textId="77777777" w:rsidTr="000A2396">
        <w:trPr>
          <w:cantSplit/>
          <w:jc w:val="center"/>
        </w:trPr>
        <w:tc>
          <w:tcPr>
            <w:tcW w:w="3817" w:type="dxa"/>
            <w:vAlign w:val="center"/>
          </w:tcPr>
          <w:p w14:paraId="6B54CA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Барьеры входа и выхода оценены с управленческим выводом</w:t>
            </w:r>
          </w:p>
        </w:tc>
        <w:tc>
          <w:tcPr>
            <w:tcW w:w="1233" w:type="dxa"/>
            <w:vAlign w:val="center"/>
          </w:tcPr>
          <w:p w14:paraId="2ED978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7E9C2D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A2396" w14:paraId="454FFC13" w14:textId="77777777" w:rsidTr="000A2396">
        <w:trPr>
          <w:cantSplit/>
          <w:jc w:val="center"/>
        </w:trPr>
        <w:tc>
          <w:tcPr>
            <w:tcW w:w="3817" w:type="dxa"/>
            <w:vAlign w:val="center"/>
          </w:tcPr>
          <w:p w14:paraId="786570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Проблемы подтверждены несколькими источниками</w:t>
            </w:r>
          </w:p>
        </w:tc>
        <w:tc>
          <w:tcPr>
            <w:tcW w:w="1233" w:type="dxa"/>
            <w:vAlign w:val="center"/>
          </w:tcPr>
          <w:p w14:paraId="66A4C13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995079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A2396" w14:paraId="46BE37EE" w14:textId="77777777" w:rsidTr="000A2396">
        <w:trPr>
          <w:cantSplit/>
          <w:jc w:val="center"/>
        </w:trPr>
        <w:tc>
          <w:tcPr>
            <w:tcW w:w="3817" w:type="dxa"/>
            <w:vAlign w:val="center"/>
          </w:tcPr>
          <w:p w14:paraId="288639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 связано с проблемой</w:t>
            </w:r>
          </w:p>
        </w:tc>
        <w:tc>
          <w:tcPr>
            <w:tcW w:w="1233" w:type="dxa"/>
            <w:vAlign w:val="center"/>
          </w:tcPr>
          <w:p w14:paraId="4064193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5B28C94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A2396" w14:paraId="0D456012" w14:textId="77777777" w:rsidTr="000A2396">
        <w:trPr>
          <w:cantSplit/>
          <w:jc w:val="center"/>
        </w:trPr>
        <w:tc>
          <w:tcPr>
            <w:tcW w:w="3817" w:type="dxa"/>
            <w:vAlign w:val="center"/>
          </w:tcPr>
          <w:p w14:paraId="0A7473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 описан как носитель ценности и единица монетизации</w:t>
            </w:r>
          </w:p>
        </w:tc>
        <w:tc>
          <w:tcPr>
            <w:tcW w:w="1233" w:type="dxa"/>
            <w:vAlign w:val="center"/>
          </w:tcPr>
          <w:p w14:paraId="307E53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7945FE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A2396" w14:paraId="5733485A" w14:textId="77777777" w:rsidTr="000A2396">
        <w:trPr>
          <w:cantSplit/>
          <w:jc w:val="center"/>
        </w:trPr>
        <w:tc>
          <w:tcPr>
            <w:tcW w:w="3817" w:type="dxa"/>
            <w:vAlign w:val="center"/>
          </w:tcPr>
          <w:p w14:paraId="39834B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Канвас заполнен и проверен на связность</w:t>
            </w:r>
          </w:p>
        </w:tc>
        <w:tc>
          <w:tcPr>
            <w:tcW w:w="1233" w:type="dxa"/>
            <w:vAlign w:val="center"/>
          </w:tcPr>
          <w:p w14:paraId="7CF0CFC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3D61422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A2396" w14:paraId="5D59A191" w14:textId="77777777" w:rsidTr="000A2396">
        <w:trPr>
          <w:cantSplit/>
          <w:jc w:val="center"/>
        </w:trPr>
        <w:tc>
          <w:tcPr>
            <w:tcW w:w="3817" w:type="dxa"/>
            <w:vAlign w:val="center"/>
          </w:tcPr>
          <w:p w14:paraId="656B86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 выведены из бизнес-логики</w:t>
            </w:r>
          </w:p>
        </w:tc>
        <w:tc>
          <w:tcPr>
            <w:tcW w:w="1233" w:type="dxa"/>
            <w:vAlign w:val="center"/>
          </w:tcPr>
          <w:p w14:paraId="690FF1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3BE79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A2396" w14:paraId="56BBC292" w14:textId="77777777" w:rsidTr="000A2396">
        <w:trPr>
          <w:cantSplit/>
          <w:jc w:val="center"/>
        </w:trPr>
        <w:tc>
          <w:tcPr>
            <w:tcW w:w="3817" w:type="dxa"/>
            <w:vAlign w:val="center"/>
          </w:tcPr>
          <w:p w14:paraId="529811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Страницы, экраны, функции и контент связаны со сценариями</w:t>
            </w:r>
          </w:p>
        </w:tc>
        <w:tc>
          <w:tcPr>
            <w:tcW w:w="1233" w:type="dxa"/>
            <w:vAlign w:val="center"/>
          </w:tcPr>
          <w:p w14:paraId="2EDC27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частично</w:t>
            </w:r>
          </w:p>
        </w:tc>
        <w:tc>
          <w:tcPr>
            <w:tcW w:w="4305" w:type="dxa"/>
            <w:vAlign w:val="center"/>
          </w:tcPr>
          <w:p w14:paraId="4ED183D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покрытие 80 % по схемам; прототип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охватывает страницы сайта и экраны приложения </w:t>
            </w:r>
            <w:r>
              <w:rPr>
                <w:i/>
                <w:sz w:val="24"/>
              </w:rPr>
              <w:t>U-001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U-009</w:t>
            </w:r>
            <w:r>
              <w:rPr>
                <w:sz w:val="24"/>
              </w:rPr>
              <w:t xml:space="preserve"> (демонстрационные данные)</w:t>
            </w:r>
          </w:p>
        </w:tc>
      </w:tr>
      <w:tr w:rsidR="000A2396" w14:paraId="12A53257" w14:textId="77777777" w:rsidTr="000A2396">
        <w:trPr>
          <w:cantSplit/>
          <w:jc w:val="center"/>
        </w:trPr>
        <w:tc>
          <w:tcPr>
            <w:tcW w:w="3817" w:type="dxa"/>
            <w:vAlign w:val="center"/>
          </w:tcPr>
          <w:p w14:paraId="7C24315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Первый релиз отделен от последующих</w:t>
            </w:r>
          </w:p>
        </w:tc>
        <w:tc>
          <w:tcPr>
            <w:tcW w:w="1233" w:type="dxa"/>
            <w:vAlign w:val="center"/>
          </w:tcPr>
          <w:p w14:paraId="138653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233DBD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  <w:tr w:rsidR="000A2396" w14:paraId="2F3F7663" w14:textId="77777777" w:rsidTr="000A2396">
        <w:trPr>
          <w:cantSplit/>
          <w:jc w:val="center"/>
        </w:trPr>
        <w:tc>
          <w:tcPr>
            <w:tcW w:w="3817" w:type="dxa"/>
            <w:vAlign w:val="center"/>
          </w:tcPr>
          <w:p w14:paraId="6688E0E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о старте имеет условия, границы и метрики</w:t>
            </w:r>
          </w:p>
        </w:tc>
        <w:tc>
          <w:tcPr>
            <w:tcW w:w="1233" w:type="dxa"/>
            <w:vAlign w:val="center"/>
          </w:tcPr>
          <w:p w14:paraId="2C2A2CE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</w:t>
            </w:r>
          </w:p>
        </w:tc>
        <w:tc>
          <w:tcPr>
            <w:tcW w:w="4305" w:type="dxa"/>
            <w:vAlign w:val="center"/>
          </w:tcPr>
          <w:p w14:paraId="690992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см. разделы отчета</w:t>
            </w:r>
          </w:p>
        </w:tc>
      </w:tr>
    </w:tbl>
    <w:p w14:paraId="30AD6D96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Из 15 пунктов 13 выполнены, 2 частично: спрос (расхождение источников) и интерфейсное покрытие (80 % по схемам; макеты </w:t>
      </w:r>
      <w:r>
        <w:rPr>
          <w:i/>
          <w:sz w:val="28"/>
        </w:rPr>
        <w:t>Figma</w:t>
      </w:r>
      <w:r>
        <w:rPr>
          <w:sz w:val="28"/>
        </w:rPr>
        <w:t xml:space="preserve"> покрывают единицы первой версии, но используют демонстрационные данные).</w:t>
      </w:r>
    </w:p>
    <w:p w14:paraId="0851E11F" w14:textId="77777777" w:rsidR="000A2396" w:rsidRDefault="007E7498">
      <w:pPr>
        <w:pStyle w:val="2"/>
        <w:spacing w:before="360" w:after="360" w:line="360" w:lineRule="exact"/>
        <w:ind w:firstLine="709"/>
      </w:pPr>
      <w:bookmarkStart w:id="235" w:name="_301fb4639e999825c095dd7055019e7c013a803"/>
      <w:bookmarkStart w:id="236" w:name="_Toc242033094"/>
      <w:bookmarkEnd w:id="233"/>
      <w:r>
        <w:rPr>
          <w:b/>
          <w:sz w:val="28"/>
        </w:rPr>
        <w:lastRenderedPageBreak/>
        <w:t>Приложение 4 (обязательное) Минимальна</w:t>
      </w:r>
      <w:r>
        <w:rPr>
          <w:b/>
          <w:sz w:val="28"/>
        </w:rPr>
        <w:t>я форма технического задания для первого релиза</w:t>
      </w:r>
      <w:bookmarkEnd w:id="236"/>
    </w:p>
    <w:p w14:paraId="48361CA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19 представлено: минимальное ТЗ первого релиза.</w:t>
      </w:r>
    </w:p>
    <w:p w14:paraId="5EF5396F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19 – Минимальное ТЗ первого релиза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97"/>
        <w:gridCol w:w="5003"/>
        <w:gridCol w:w="1255"/>
      </w:tblGrid>
      <w:tr w:rsidR="000A2396" w14:paraId="379AF7FC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97" w:type="dxa"/>
            <w:vAlign w:val="center"/>
          </w:tcPr>
          <w:p w14:paraId="00A9353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Раздел ТЗ</w:t>
            </w:r>
          </w:p>
        </w:tc>
        <w:tc>
          <w:tcPr>
            <w:tcW w:w="5002" w:type="dxa"/>
            <w:vAlign w:val="center"/>
          </w:tcPr>
          <w:p w14:paraId="766B22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Описание</w:t>
            </w:r>
          </w:p>
        </w:tc>
        <w:tc>
          <w:tcPr>
            <w:tcW w:w="1255" w:type="dxa"/>
            <w:vAlign w:val="center"/>
          </w:tcPr>
          <w:p w14:paraId="07287E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0A2396" w14:paraId="45AE0BE5" w14:textId="77777777" w:rsidTr="000A2396">
        <w:trPr>
          <w:cantSplit/>
          <w:jc w:val="center"/>
        </w:trPr>
        <w:tc>
          <w:tcPr>
            <w:tcW w:w="3097" w:type="dxa"/>
            <w:vAlign w:val="center"/>
          </w:tcPr>
          <w:p w14:paraId="4F2851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Назначение</w:t>
            </w:r>
          </w:p>
        </w:tc>
        <w:tc>
          <w:tcPr>
            <w:tcW w:w="5002" w:type="dxa"/>
            <w:vAlign w:val="center"/>
          </w:tcPr>
          <w:p w14:paraId="58D98A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Для финансовых специалистов: проверить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-модель на ошибки и получить отчет с доказательствами</w:t>
            </w:r>
          </w:p>
        </w:tc>
        <w:tc>
          <w:tcPr>
            <w:tcW w:w="1255" w:type="dxa"/>
            <w:vAlign w:val="center"/>
          </w:tcPr>
          <w:p w14:paraId="2CB20D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ЛР6.1</w:t>
            </w:r>
          </w:p>
        </w:tc>
      </w:tr>
      <w:tr w:rsidR="000A2396" w14:paraId="55B23637" w14:textId="77777777" w:rsidTr="000A2396">
        <w:trPr>
          <w:cantSplit/>
          <w:jc w:val="center"/>
        </w:trPr>
        <w:tc>
          <w:tcPr>
            <w:tcW w:w="3097" w:type="dxa"/>
            <w:vAlign w:val="center"/>
          </w:tcPr>
          <w:p w14:paraId="410B1B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  <w:tc>
          <w:tcPr>
            <w:tcW w:w="5002" w:type="dxa"/>
            <w:vAlign w:val="center"/>
          </w:tcPr>
          <w:p w14:paraId="6227BFC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страница продукта, загрузка и проверка файла, список находок, карточка с доказательством, отчет, регистрация, тарифы, оплата, пол</w:t>
            </w:r>
            <w:r>
              <w:rPr>
                <w:sz w:val="24"/>
              </w:rPr>
              <w:t>итика данных, удаление данных, справка</w:t>
            </w:r>
          </w:p>
        </w:tc>
        <w:tc>
          <w:tcPr>
            <w:tcW w:w="1255" w:type="dxa"/>
            <w:vAlign w:val="center"/>
          </w:tcPr>
          <w:p w14:paraId="29F5CC7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ЛР6.5</w:t>
            </w:r>
          </w:p>
        </w:tc>
      </w:tr>
      <w:tr w:rsidR="000A2396" w14:paraId="40E2600F" w14:textId="77777777" w:rsidTr="000A2396">
        <w:trPr>
          <w:cantSplit/>
          <w:jc w:val="center"/>
        </w:trPr>
        <w:tc>
          <w:tcPr>
            <w:tcW w:w="3097" w:type="dxa"/>
            <w:vAlign w:val="center"/>
          </w:tcPr>
          <w:p w14:paraId="30D6CA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Роли</w:t>
            </w:r>
          </w:p>
        </w:tc>
        <w:tc>
          <w:tcPr>
            <w:tcW w:w="5002" w:type="dxa"/>
            <w:vAlign w:val="center"/>
          </w:tcPr>
          <w:p w14:paraId="3B1AC7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финансовый аналитик, консультант, бухгалтер и аудитор, основатель МСП, администратор команды</w:t>
            </w:r>
          </w:p>
        </w:tc>
        <w:tc>
          <w:tcPr>
            <w:tcW w:w="1255" w:type="dxa"/>
            <w:vAlign w:val="center"/>
          </w:tcPr>
          <w:p w14:paraId="0D6A44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0A2396" w14:paraId="34604DA4" w14:textId="77777777" w:rsidTr="000A2396">
        <w:trPr>
          <w:cantSplit/>
          <w:jc w:val="center"/>
        </w:trPr>
        <w:tc>
          <w:tcPr>
            <w:tcW w:w="3097" w:type="dxa"/>
            <w:vAlign w:val="center"/>
          </w:tcPr>
          <w:p w14:paraId="478BE8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Сценарии</w:t>
            </w:r>
          </w:p>
        </w:tc>
        <w:tc>
          <w:tcPr>
            <w:tcW w:w="5002" w:type="dxa"/>
            <w:vAlign w:val="center"/>
          </w:tcPr>
          <w:p w14:paraId="5D71D9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S-001</w:t>
            </w:r>
            <w:r>
              <w:rPr>
                <w:sz w:val="24"/>
              </w:rPr>
              <w:t xml:space="preserve"> проверка без регистрации; </w:t>
            </w:r>
            <w:r>
              <w:rPr>
                <w:i/>
                <w:sz w:val="24"/>
              </w:rPr>
              <w:t>S-002</w:t>
            </w:r>
            <w:r>
              <w:rPr>
                <w:sz w:val="24"/>
              </w:rPr>
              <w:t xml:space="preserve"> регистрация; </w:t>
            </w:r>
            <w:r>
              <w:rPr>
                <w:i/>
                <w:sz w:val="24"/>
              </w:rPr>
              <w:t>S-003</w:t>
            </w:r>
            <w:r>
              <w:rPr>
                <w:sz w:val="24"/>
              </w:rPr>
              <w:t xml:space="preserve"> разовый аудит; </w:t>
            </w:r>
            <w:r>
              <w:rPr>
                <w:i/>
                <w:sz w:val="24"/>
              </w:rPr>
              <w:t>S-004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S-006</w:t>
            </w:r>
            <w:r>
              <w:rPr>
                <w:sz w:val="24"/>
              </w:rPr>
              <w:t xml:space="preserve"> передача отчета; </w:t>
            </w:r>
            <w:r>
              <w:rPr>
                <w:i/>
                <w:sz w:val="24"/>
              </w:rPr>
              <w:t>S-010</w:t>
            </w:r>
            <w:r>
              <w:rPr>
                <w:sz w:val="24"/>
              </w:rPr>
              <w:t xml:space="preserve"> удаление данных</w:t>
            </w:r>
          </w:p>
        </w:tc>
        <w:tc>
          <w:tcPr>
            <w:tcW w:w="1255" w:type="dxa"/>
            <w:vAlign w:val="center"/>
          </w:tcPr>
          <w:p w14:paraId="73C053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ЛР6.3</w:t>
            </w:r>
          </w:p>
        </w:tc>
      </w:tr>
      <w:tr w:rsidR="000A2396" w14:paraId="363CD885" w14:textId="77777777" w:rsidTr="000A2396">
        <w:trPr>
          <w:cantSplit/>
          <w:jc w:val="center"/>
        </w:trPr>
        <w:tc>
          <w:tcPr>
            <w:tcW w:w="3097" w:type="dxa"/>
            <w:vAlign w:val="center"/>
          </w:tcPr>
          <w:p w14:paraId="6D8F5C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Нефункциональные требования</w:t>
            </w:r>
          </w:p>
        </w:tc>
        <w:tc>
          <w:tcPr>
            <w:tcW w:w="5002" w:type="dxa"/>
            <w:vAlign w:val="center"/>
          </w:tcPr>
          <w:p w14:paraId="2FD7B9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 100 тыс. ячеек быстрее 60 с;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90 %;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; шифрование; адаптивный интерфейс</w:t>
            </w:r>
          </w:p>
        </w:tc>
        <w:tc>
          <w:tcPr>
            <w:tcW w:w="1255" w:type="dxa"/>
            <w:vAlign w:val="center"/>
          </w:tcPr>
          <w:p w14:paraId="0202888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ПЗ1, ЛР5</w:t>
            </w:r>
          </w:p>
        </w:tc>
      </w:tr>
      <w:tr w:rsidR="000A2396" w14:paraId="640B1212" w14:textId="77777777" w:rsidTr="000A2396">
        <w:trPr>
          <w:cantSplit/>
          <w:jc w:val="center"/>
        </w:trPr>
        <w:tc>
          <w:tcPr>
            <w:tcW w:w="3097" w:type="dxa"/>
            <w:vAlign w:val="center"/>
          </w:tcPr>
          <w:p w14:paraId="574B3D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</w:t>
            </w:r>
          </w:p>
        </w:tc>
        <w:tc>
          <w:tcPr>
            <w:tcW w:w="5002" w:type="dxa"/>
            <w:vAlign w:val="center"/>
          </w:tcPr>
          <w:p w14:paraId="7C876B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активация, регистрация, оплата, 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, время проверки</w:t>
            </w:r>
          </w:p>
        </w:tc>
        <w:tc>
          <w:tcPr>
            <w:tcW w:w="1255" w:type="dxa"/>
            <w:vAlign w:val="center"/>
          </w:tcPr>
          <w:p w14:paraId="7237DC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 13</w:t>
            </w:r>
          </w:p>
        </w:tc>
      </w:tr>
    </w:tbl>
    <w:p w14:paraId="17C11AE0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Минимальная форма ТЗ ссылается на паспорта экранов и реестр единиц разработки ЛР6 и достаточна для постановки задачи команде.</w:t>
      </w:r>
    </w:p>
    <w:p w14:paraId="6630D126" w14:textId="77777777" w:rsidR="000A2396" w:rsidRDefault="007E7498">
      <w:pPr>
        <w:pStyle w:val="2"/>
        <w:spacing w:before="360" w:after="360" w:line="360" w:lineRule="exact"/>
        <w:ind w:firstLine="709"/>
      </w:pPr>
      <w:bookmarkStart w:id="237" w:name="_0b3889fe5487e8057dd761c90a2747437e007c1"/>
      <w:bookmarkStart w:id="238" w:name="_Toc242033095"/>
      <w:bookmarkEnd w:id="235"/>
      <w:r>
        <w:rPr>
          <w:b/>
          <w:sz w:val="28"/>
        </w:rPr>
        <w:t>Приложение 5 (обязательное) Краткое заключение</w:t>
      </w:r>
      <w:bookmarkEnd w:id="238"/>
    </w:p>
    <w:p w14:paraId="79D48D7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анализа рекомендуется полный старт проекта </w:t>
      </w:r>
      <w:r>
        <w:rPr>
          <w:i/>
          <w:sz w:val="28"/>
        </w:rPr>
        <w:t>TableMind</w:t>
      </w:r>
      <w:r>
        <w:rPr>
          <w:sz w:val="28"/>
        </w:rPr>
        <w:t xml:space="preserve"> в границах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специалистов англоязычных стран и ЕС. Спрос подтвержден частично через проблемные запросы; рынок достаточен для старта (</w:t>
      </w:r>
      <w:r>
        <w:rPr>
          <w:i/>
          <w:sz w:val="28"/>
        </w:rPr>
        <w:t>SAM</w:t>
      </w:r>
      <w:r>
        <w:rPr>
          <w:sz w:val="28"/>
        </w:rPr>
        <w:t xml:space="preserve"> около 35</w:t>
      </w:r>
      <w:r>
        <w:rPr>
          <w:sz w:val="28"/>
        </w:rPr>
        <w:t xml:space="preserve"> 003 130 </w:t>
      </w:r>
      <w:r>
        <w:rPr>
          <w:i/>
          <w:sz w:val="28"/>
        </w:rPr>
        <w:t>EUR</w:t>
      </w:r>
      <w:r>
        <w:rPr>
          <w:sz w:val="28"/>
        </w:rPr>
        <w:t xml:space="preserve"> в год); опорная проблема подтверждена источниками; ценностное предложение - независимое доказательство находок; единица монетизации - файл, </w:t>
      </w:r>
      <w:r>
        <w:rPr>
          <w:i/>
          <w:sz w:val="28"/>
        </w:rPr>
        <w:t>Pro</w:t>
      </w:r>
      <w:r>
        <w:rPr>
          <w:sz w:val="28"/>
        </w:rPr>
        <w:t xml:space="preserve">, место </w:t>
      </w:r>
      <w:r>
        <w:rPr>
          <w:i/>
          <w:sz w:val="28"/>
        </w:rPr>
        <w:t>Team</w:t>
      </w:r>
      <w:r>
        <w:rPr>
          <w:sz w:val="28"/>
        </w:rPr>
        <w:t>. Первый релиз (31.03.2027) включает 11 единиц разработки. Переход к следующему релизу ц</w:t>
      </w:r>
      <w:r>
        <w:rPr>
          <w:sz w:val="28"/>
        </w:rPr>
        <w:t xml:space="preserve">елесообразен при 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 и конверсии регистрация - платящий не ниже 5 %. Запуск целесообразен в полном объеме плана ПЗ1.</w:t>
      </w:r>
    </w:p>
    <w:p w14:paraId="6A443FA9" w14:textId="77777777" w:rsidR="000A2396" w:rsidRDefault="007E7498">
      <w:pPr>
        <w:pStyle w:val="2"/>
        <w:spacing w:before="360" w:after="360" w:line="360" w:lineRule="exact"/>
        <w:ind w:firstLine="709"/>
      </w:pPr>
      <w:bookmarkStart w:id="239" w:name="_197b1a6e2d69941acbc82ad0996c5c640608b53"/>
      <w:bookmarkStart w:id="240" w:name="_Toc242033096"/>
      <w:bookmarkEnd w:id="237"/>
      <w:r>
        <w:rPr>
          <w:b/>
          <w:sz w:val="28"/>
        </w:rPr>
        <w:lastRenderedPageBreak/>
        <w:t>Приложение 6 (обязательное) Журнал принятых решений</w:t>
      </w:r>
      <w:bookmarkEnd w:id="240"/>
    </w:p>
    <w:p w14:paraId="574B150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фиксирует 14 решений, принятых при выполнении лабораторных ра</w:t>
      </w:r>
      <w:r>
        <w:rPr>
          <w:sz w:val="28"/>
        </w:rPr>
        <w:t>бот: границы рынка, территория, источники, способ закрытия недостающих данных и итоговое решение о старте. Каждое решение имеет номер, дату и основание, на которое ссылаются отчеты ЛР1-ЛР6.</w:t>
      </w:r>
    </w:p>
    <w:p w14:paraId="76729730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20 представлено: журнал принятых решений проекта.</w:t>
      </w:r>
    </w:p>
    <w:p w14:paraId="251F10FD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</w:t>
      </w:r>
      <w:r>
        <w:rPr>
          <w:sz w:val="28"/>
        </w:rPr>
        <w:t>а 20 – Журнал принятых решений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75"/>
        <w:gridCol w:w="1444"/>
        <w:gridCol w:w="3760"/>
        <w:gridCol w:w="3476"/>
      </w:tblGrid>
      <w:tr w:rsidR="000A2396" w14:paraId="31A718C7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74" w:type="dxa"/>
            <w:vAlign w:val="center"/>
          </w:tcPr>
          <w:p w14:paraId="33DB79D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1444" w:type="dxa"/>
            <w:vAlign w:val="center"/>
          </w:tcPr>
          <w:p w14:paraId="05DD6B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Дата</w:t>
            </w:r>
          </w:p>
        </w:tc>
        <w:tc>
          <w:tcPr>
            <w:tcW w:w="3760" w:type="dxa"/>
            <w:vAlign w:val="center"/>
          </w:tcPr>
          <w:p w14:paraId="1A6530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  <w:tc>
          <w:tcPr>
            <w:tcW w:w="3476" w:type="dxa"/>
            <w:vAlign w:val="center"/>
          </w:tcPr>
          <w:p w14:paraId="3700B8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0A2396" w14:paraId="408386D3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726E50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</w:t>
            </w:r>
          </w:p>
        </w:tc>
        <w:tc>
          <w:tcPr>
            <w:tcW w:w="1444" w:type="dxa"/>
            <w:vAlign w:val="center"/>
          </w:tcPr>
          <w:p w14:paraId="0D04C08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0A5BD4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Территория: основная - англоязычные страны и ЕС; контрольная - Беларусь и русскоязычный сегмент</w:t>
            </w:r>
          </w:p>
        </w:tc>
        <w:tc>
          <w:tcPr>
            <w:tcW w:w="3476" w:type="dxa"/>
            <w:vAlign w:val="center"/>
          </w:tcPr>
          <w:p w14:paraId="0000FA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подтверждено автором проекта; ПЗ1 задает стартовую географию «англоязычный онлайн и ЕС»</w:t>
            </w:r>
          </w:p>
        </w:tc>
      </w:tr>
      <w:tr w:rsidR="000A2396" w14:paraId="5966C8C7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10D828A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</w:t>
            </w:r>
          </w:p>
        </w:tc>
        <w:tc>
          <w:tcPr>
            <w:tcW w:w="1444" w:type="dxa"/>
            <w:vAlign w:val="center"/>
          </w:tcPr>
          <w:p w14:paraId="4F9CEB8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520592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Граница рынка: онлайн-сервисы независимой проверки (аудита)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 и финансовых таблиц для аналитиков, консультантов и бухгалтеров</w:t>
            </w:r>
          </w:p>
        </w:tc>
        <w:tc>
          <w:tcPr>
            <w:tcW w:w="3476" w:type="dxa"/>
            <w:vAlign w:val="center"/>
          </w:tcPr>
          <w:p w14:paraId="3ADA07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предложено в плане, уточняется в ЛР1</w:t>
            </w:r>
          </w:p>
        </w:tc>
      </w:tr>
      <w:tr w:rsidR="000A2396" w14:paraId="7D762A95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573157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Р-3</w:t>
            </w:r>
          </w:p>
        </w:tc>
        <w:tc>
          <w:tcPr>
            <w:tcW w:w="1444" w:type="dxa"/>
            <w:vAlign w:val="center"/>
          </w:tcPr>
          <w:p w14:paraId="1AEB48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4F51AB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по тарифам ПЗ1, бюджет в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>, курс НБРБ на дату сни</w:t>
            </w:r>
            <w:r>
              <w:rPr>
                <w:sz w:val="24"/>
              </w:rPr>
              <w:t>мка данных</w:t>
            </w:r>
          </w:p>
        </w:tc>
        <w:tc>
          <w:tcPr>
            <w:tcW w:w="3476" w:type="dxa"/>
            <w:vAlign w:val="center"/>
          </w:tcPr>
          <w:p w14:paraId="0B1D48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в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бюджет в </w:t>
            </w:r>
            <w:r>
              <w:rPr>
                <w:i/>
                <w:sz w:val="24"/>
              </w:rPr>
              <w:t>BYN</w:t>
            </w:r>
          </w:p>
        </w:tc>
      </w:tr>
      <w:tr w:rsidR="000A2396" w14:paraId="159EA8FA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394C87A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Р-4</w:t>
            </w:r>
          </w:p>
        </w:tc>
        <w:tc>
          <w:tcPr>
            <w:tcW w:w="1444" w:type="dxa"/>
            <w:vAlign w:val="center"/>
          </w:tcPr>
          <w:p w14:paraId="47FCA5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427823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ЛР2-3 методика «маркетплейсы и платформы» применяется к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и магазинам надстроек</w:t>
            </w:r>
          </w:p>
        </w:tc>
        <w:tc>
          <w:tcPr>
            <w:tcW w:w="3476" w:type="dxa"/>
            <w:vAlign w:val="center"/>
          </w:tcPr>
          <w:p w14:paraId="160695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заложен в план проекта</w:t>
            </w:r>
          </w:p>
        </w:tc>
      </w:tr>
      <w:tr w:rsidR="000A2396" w14:paraId="6BB4052B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02C52B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Р-8</w:t>
            </w:r>
          </w:p>
        </w:tc>
        <w:tc>
          <w:tcPr>
            <w:tcW w:w="1444" w:type="dxa"/>
            <w:vAlign w:val="center"/>
          </w:tcPr>
          <w:p w14:paraId="611EEB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02.10.2026</w:t>
            </w:r>
          </w:p>
        </w:tc>
        <w:tc>
          <w:tcPr>
            <w:tcW w:w="3760" w:type="dxa"/>
            <w:vAlign w:val="center"/>
          </w:tcPr>
          <w:p w14:paraId="7A3118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Ценовая чувствительность и категории Кано (ЛР2-</w:t>
            </w:r>
            <w:r>
              <w:rPr>
                <w:sz w:val="24"/>
              </w:rPr>
              <w:t>3, ЛР5) рассчитываются по профилям клиентов с параметрами из ценового коридора; расчет описан в приложениях Г</w:t>
            </w:r>
          </w:p>
        </w:tc>
        <w:tc>
          <w:tcPr>
            <w:tcW w:w="3476" w:type="dxa"/>
            <w:vAlign w:val="center"/>
          </w:tcPr>
          <w:p w14:paraId="4889DB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автора проекта</w:t>
            </w:r>
          </w:p>
        </w:tc>
      </w:tr>
      <w:tr w:rsidR="000A2396" w14:paraId="60B35BAB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743726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Р-11</w:t>
            </w:r>
          </w:p>
        </w:tc>
        <w:tc>
          <w:tcPr>
            <w:tcW w:w="1444" w:type="dxa"/>
            <w:vAlign w:val="center"/>
          </w:tcPr>
          <w:p w14:paraId="02C43B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3D34F30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одной датой (03.10.2026, 06-08.2026, мир) снят в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(пробный доступ автора, до 09.10.2026); 12 доменов; остальные при исчерпании суточного лимита сняты на следующий день или оценены по публичным страницам</w:t>
            </w:r>
          </w:p>
        </w:tc>
        <w:tc>
          <w:tcPr>
            <w:tcW w:w="3476" w:type="dxa"/>
            <w:vAlign w:val="center"/>
          </w:tcPr>
          <w:p w14:paraId="335BB8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дает каналы и страны; с</w:t>
            </w:r>
            <w:r>
              <w:rPr>
                <w:sz w:val="24"/>
              </w:rPr>
              <w:t>уточный лимит</w:t>
            </w:r>
          </w:p>
        </w:tc>
      </w:tr>
      <w:tr w:rsidR="000A2396" w14:paraId="2567813E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5BD0AA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Р-12</w:t>
            </w:r>
          </w:p>
        </w:tc>
        <w:tc>
          <w:tcPr>
            <w:tcW w:w="1444" w:type="dxa"/>
            <w:vAlign w:val="center"/>
          </w:tcPr>
          <w:p w14:paraId="6F1F5D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21575B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Поисковая методика ЛР2-3 применяется к контрольному русскоязычному сегменту (Вордстат РФ+РБ); для основной территории поиск оценивается по органическому трафику сайтов конкурентов</w:t>
            </w:r>
          </w:p>
        </w:tc>
        <w:tc>
          <w:tcPr>
            <w:tcW w:w="3476" w:type="dxa"/>
            <w:vAlign w:val="center"/>
          </w:tcPr>
          <w:p w14:paraId="2F5D32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дает только индекс</w:t>
            </w:r>
          </w:p>
        </w:tc>
      </w:tr>
      <w:tr w:rsidR="000A2396" w14:paraId="61A0A807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0ED5DD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Р-13</w:t>
            </w:r>
          </w:p>
        </w:tc>
        <w:tc>
          <w:tcPr>
            <w:tcW w:w="1444" w:type="dxa"/>
            <w:vAlign w:val="center"/>
          </w:tcPr>
          <w:p w14:paraId="3D8FDD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</w:t>
            </w:r>
            <w:r>
              <w:rPr>
                <w:sz w:val="24"/>
              </w:rPr>
              <w:t>2026</w:t>
            </w:r>
          </w:p>
        </w:tc>
        <w:tc>
          <w:tcPr>
            <w:tcW w:w="3760" w:type="dxa"/>
            <w:vAlign w:val="center"/>
          </w:tcPr>
          <w:p w14:paraId="532014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Статистика территории: </w:t>
            </w:r>
            <w:r>
              <w:rPr>
                <w:i/>
                <w:sz w:val="24"/>
              </w:rPr>
              <w:t>BLS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SBA</w:t>
            </w:r>
            <w:r>
              <w:rPr>
                <w:sz w:val="24"/>
              </w:rPr>
              <w:t xml:space="preserve">, Европейская комиссия, </w:t>
            </w:r>
            <w:r>
              <w:rPr>
                <w:i/>
                <w:sz w:val="24"/>
              </w:rPr>
              <w:t>UK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BPE</w:t>
            </w:r>
            <w:r>
              <w:rPr>
                <w:sz w:val="24"/>
              </w:rPr>
              <w:t xml:space="preserve"> вместо Белстата и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>; занятость вне США масштабируется по числу занятых</w:t>
            </w:r>
          </w:p>
        </w:tc>
        <w:tc>
          <w:tcPr>
            <w:tcW w:w="3476" w:type="dxa"/>
            <w:vAlign w:val="center"/>
          </w:tcPr>
          <w:p w14:paraId="10CB48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по </w:t>
            </w:r>
            <w:r>
              <w:rPr>
                <w:i/>
                <w:sz w:val="24"/>
              </w:rPr>
              <w:t>ISCO</w:t>
            </w:r>
            <w:r>
              <w:rPr>
                <w:sz w:val="24"/>
              </w:rPr>
              <w:t xml:space="preserve"> 241 недоступен в открытом виде</w:t>
            </w:r>
          </w:p>
        </w:tc>
      </w:tr>
      <w:tr w:rsidR="000A2396" w14:paraId="69E30AE0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6B5B05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Р-14</w:t>
            </w:r>
          </w:p>
        </w:tc>
        <w:tc>
          <w:tcPr>
            <w:tcW w:w="1444" w:type="dxa"/>
            <w:vAlign w:val="center"/>
          </w:tcPr>
          <w:p w14:paraId="1DEA6F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45C70E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Итоговый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- медиана четырех потенциальных методов,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- отдельно по каналу; результат диапазоном</w:t>
            </w:r>
          </w:p>
        </w:tc>
        <w:tc>
          <w:tcPr>
            <w:tcW w:w="3476" w:type="dxa"/>
            <w:vAlign w:val="center"/>
          </w:tcPr>
          <w:p w14:paraId="007D81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правила согласования инструкции, раздел 11</w:t>
            </w:r>
          </w:p>
        </w:tc>
      </w:tr>
      <w:tr w:rsidR="000A2396" w14:paraId="3506BC6D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46252A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Р-16</w:t>
            </w:r>
          </w:p>
        </w:tc>
        <w:tc>
          <w:tcPr>
            <w:tcW w:w="1444" w:type="dxa"/>
            <w:vAlign w:val="center"/>
          </w:tcPr>
          <w:p w14:paraId="1AD142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68E067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ЛР4 используется тот же 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что в ЛР2-3 (12 доменов); дополнительные кандидаты вынесены в </w:t>
            </w:r>
            <w:r>
              <w:rPr>
                <w:sz w:val="24"/>
              </w:rPr>
              <w:t>таблицу игроков без полного снимка</w:t>
            </w:r>
          </w:p>
        </w:tc>
        <w:tc>
          <w:tcPr>
            <w:tcW w:w="3476" w:type="dxa"/>
            <w:vAlign w:val="center"/>
          </w:tcPr>
          <w:p w14:paraId="0400FD6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единый снимок одной датой</w:t>
            </w:r>
          </w:p>
        </w:tc>
      </w:tr>
      <w:tr w:rsidR="000A2396" w14:paraId="6C76E3A8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5E7771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Р-18</w:t>
            </w:r>
          </w:p>
        </w:tc>
        <w:tc>
          <w:tcPr>
            <w:tcW w:w="1444" w:type="dxa"/>
            <w:vAlign w:val="center"/>
          </w:tcPr>
          <w:p w14:paraId="273D7B1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7CA77C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 ЛР5 функции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заменяются на INDEX/MATCH, </w:t>
            </w: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разнонаправленных диапазонов -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>; исправления фиксируются в приложении В</w:t>
            </w:r>
          </w:p>
        </w:tc>
        <w:tc>
          <w:tcPr>
            <w:tcW w:w="3476" w:type="dxa"/>
            <w:vAlign w:val="center"/>
          </w:tcPr>
          <w:p w14:paraId="406B390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совместимость шаблонов с установленным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</w:p>
        </w:tc>
      </w:tr>
      <w:tr w:rsidR="000A2396" w14:paraId="2FF4505D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28088D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Р-21</w:t>
            </w:r>
          </w:p>
        </w:tc>
        <w:tc>
          <w:tcPr>
            <w:tcW w:w="1444" w:type="dxa"/>
            <w:vAlign w:val="center"/>
          </w:tcPr>
          <w:p w14:paraId="6B24AB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78C3631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 ЛР7: полный старт проекта по плану ПЗ1 (вместо ограниченного старта)</w:t>
            </w:r>
          </w:p>
        </w:tc>
        <w:tc>
          <w:tcPr>
            <w:tcW w:w="3476" w:type="dxa"/>
            <w:vAlign w:val="center"/>
          </w:tcPr>
          <w:p w14:paraId="7ABC96D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риски цели 50 платящих остаются и снижаются каналами</w:t>
            </w:r>
          </w:p>
        </w:tc>
      </w:tr>
      <w:tr w:rsidR="000A2396" w14:paraId="3079EF27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4ABBBC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Р-23</w:t>
            </w:r>
          </w:p>
        </w:tc>
        <w:tc>
          <w:tcPr>
            <w:tcW w:w="1444" w:type="dxa"/>
            <w:vAlign w:val="center"/>
          </w:tcPr>
          <w:p w14:paraId="1F3D52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0EA50D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Разрешено создать в </w:t>
            </w:r>
            <w:r>
              <w:rPr>
                <w:i/>
                <w:sz w:val="24"/>
              </w:rPr>
              <w:t>Figma</w:t>
            </w:r>
            <w:r>
              <w:rPr>
                <w:sz w:val="24"/>
              </w:rPr>
              <w:t xml:space="preserve"> дополнительные макеты по макету автора: </w:t>
            </w:r>
            <w:r>
              <w:rPr>
                <w:i/>
                <w:sz w:val="24"/>
              </w:rPr>
              <w:t>Pricing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U-002</w:t>
            </w:r>
            <w:r>
              <w:rPr>
                <w:sz w:val="24"/>
              </w:rPr>
              <w:t>…</w:t>
            </w:r>
            <w:r>
              <w:rPr>
                <w:i/>
                <w:sz w:val="24"/>
              </w:rPr>
              <w:t>U-006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U-008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U-009</w:t>
            </w:r>
          </w:p>
        </w:tc>
        <w:tc>
          <w:tcPr>
            <w:tcW w:w="3476" w:type="dxa"/>
            <w:vAlign w:val="center"/>
          </w:tcPr>
          <w:p w14:paraId="6D13ED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указание автора; исходные кадры не менялись</w:t>
            </w:r>
          </w:p>
        </w:tc>
      </w:tr>
      <w:tr w:rsidR="000A2396" w14:paraId="146D86B7" w14:textId="77777777" w:rsidTr="000A2396">
        <w:trPr>
          <w:cantSplit/>
          <w:jc w:val="center"/>
        </w:trPr>
        <w:tc>
          <w:tcPr>
            <w:tcW w:w="674" w:type="dxa"/>
            <w:vAlign w:val="center"/>
          </w:tcPr>
          <w:p w14:paraId="50D886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Р-24</w:t>
            </w:r>
          </w:p>
        </w:tc>
        <w:tc>
          <w:tcPr>
            <w:tcW w:w="1444" w:type="dxa"/>
            <w:vAlign w:val="center"/>
          </w:tcPr>
          <w:p w14:paraId="1DACEC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03.10.2026</w:t>
            </w:r>
          </w:p>
        </w:tc>
        <w:tc>
          <w:tcPr>
            <w:tcW w:w="3760" w:type="dxa"/>
            <w:vAlign w:val="center"/>
          </w:tcPr>
          <w:p w14:paraId="0E05BB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и </w:t>
            </w:r>
            <w:r>
              <w:rPr>
                <w:i/>
                <w:sz w:val="24"/>
              </w:rPr>
              <w:t>ISO</w:t>
            </w:r>
            <w:r>
              <w:rPr>
                <w:sz w:val="24"/>
              </w:rPr>
              <w:t xml:space="preserve"> 27001 не входят в объем и бюджет проекта (ПЗ1, раздел 2.2 и бюджет); решение о сертификации принимается пос</w:t>
            </w:r>
            <w:r>
              <w:rPr>
                <w:sz w:val="24"/>
              </w:rPr>
              <w:t xml:space="preserve">ле 30.09.2027, затраты оценены справочно (ЛР6 приложение Г);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публикуется надстройка, оплата через </w:t>
            </w:r>
            <w:r>
              <w:rPr>
                <w:i/>
                <w:sz w:val="24"/>
              </w:rPr>
              <w:t>Stripe</w:t>
            </w:r>
            <w:r>
              <w:rPr>
                <w:sz w:val="24"/>
              </w:rPr>
              <w:t>, облако в ЕС (</w:t>
            </w:r>
            <w:r>
              <w:rPr>
                <w:i/>
                <w:sz w:val="24"/>
              </w:rPr>
              <w:t>Hetzner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AWS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eu-central-1</w:t>
            </w:r>
            <w:r>
              <w:rPr>
                <w:sz w:val="24"/>
              </w:rPr>
              <w:t>)</w:t>
            </w:r>
          </w:p>
        </w:tc>
        <w:tc>
          <w:tcPr>
            <w:tcW w:w="3476" w:type="dxa"/>
            <w:vAlign w:val="center"/>
          </w:tcPr>
          <w:p w14:paraId="0CEDA8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сверка с ПЗ1 по УП</w:t>
            </w:r>
          </w:p>
        </w:tc>
      </w:tr>
    </w:tbl>
    <w:p w14:paraId="48D5C9FC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Журнал показывает, что ключевые развилки закрыты явно: территория, граница рынка, обращение с недоступными данными (расчетные оценки с названными допущениями), набор методик, формулировка решения о старте. Любое решение можно пересмотреть, не нарушая остал</w:t>
      </w:r>
      <w:r>
        <w:rPr>
          <w:sz w:val="28"/>
        </w:rPr>
        <w:t>ьных, потому что в отчетах оно указано по номеру.</w:t>
      </w:r>
    </w:p>
    <w:p w14:paraId="4CB2A888" w14:textId="77777777" w:rsidR="000A2396" w:rsidRDefault="007E7498">
      <w:pPr>
        <w:pStyle w:val="2"/>
        <w:spacing w:before="360" w:after="360" w:line="360" w:lineRule="exact"/>
        <w:ind w:firstLine="709"/>
      </w:pPr>
      <w:bookmarkStart w:id="241" w:name="_c90111934883e04bb05bda6912628b847003e8a"/>
      <w:bookmarkStart w:id="242" w:name="_Toc242033097"/>
      <w:bookmarkEnd w:id="239"/>
      <w:r>
        <w:rPr>
          <w:b/>
          <w:sz w:val="28"/>
        </w:rPr>
        <w:t>Приложение 7 (обязательное) Сводный журнал допущений</w:t>
      </w:r>
      <w:bookmarkEnd w:id="242"/>
    </w:p>
    <w:p w14:paraId="7CF83707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Допущение - значение, которого нет в открытых данных и которое принято экспертно или смоделировано. Сводный журнал содержит 32 </w:t>
      </w:r>
      <w:r>
        <w:rPr>
          <w:sz w:val="28"/>
        </w:rPr>
        <w:lastRenderedPageBreak/>
        <w:t>допущений всех работ; для каждого указаны параметр, значение, обоснование и влияние на результат.</w:t>
      </w:r>
    </w:p>
    <w:p w14:paraId="59640EA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свод</w:t>
      </w:r>
      <w:r>
        <w:rPr>
          <w:sz w:val="28"/>
        </w:rPr>
        <w:t>ный журнал допущений проекта.</w:t>
      </w:r>
    </w:p>
    <w:p w14:paraId="6E92703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21 – Сводный журнал допущений проекта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07"/>
        <w:gridCol w:w="837"/>
        <w:gridCol w:w="1827"/>
        <w:gridCol w:w="2817"/>
        <w:gridCol w:w="1760"/>
        <w:gridCol w:w="1507"/>
      </w:tblGrid>
      <w:tr w:rsidR="000A2396" w14:paraId="70A6C214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06" w:type="dxa"/>
            <w:vAlign w:val="center"/>
          </w:tcPr>
          <w:p w14:paraId="02E892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837" w:type="dxa"/>
            <w:vAlign w:val="center"/>
          </w:tcPr>
          <w:p w14:paraId="2F4ED70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1827" w:type="dxa"/>
            <w:vAlign w:val="center"/>
          </w:tcPr>
          <w:p w14:paraId="7E9BF08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2817" w:type="dxa"/>
            <w:vAlign w:val="center"/>
          </w:tcPr>
          <w:p w14:paraId="3F6732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760" w:type="dxa"/>
            <w:vAlign w:val="center"/>
          </w:tcPr>
          <w:p w14:paraId="750463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7" w:type="dxa"/>
            <w:vAlign w:val="center"/>
          </w:tcPr>
          <w:p w14:paraId="447251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</w:t>
            </w:r>
          </w:p>
        </w:tc>
      </w:tr>
      <w:tr w:rsidR="000A2396" w14:paraId="1B387A91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48706C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Д-01</w:t>
            </w:r>
          </w:p>
        </w:tc>
        <w:tc>
          <w:tcPr>
            <w:tcW w:w="837" w:type="dxa"/>
            <w:vAlign w:val="center"/>
          </w:tcPr>
          <w:p w14:paraId="1C0AF84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6BE35C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выбросов</w:t>
            </w:r>
          </w:p>
        </w:tc>
        <w:tc>
          <w:tcPr>
            <w:tcW w:w="2817" w:type="dxa"/>
            <w:vAlign w:val="center"/>
          </w:tcPr>
          <w:p w14:paraId="0C593C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значение &gt; 3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второго по величине заменяется средним трех предыдущих месяцев</w:t>
            </w:r>
          </w:p>
        </w:tc>
        <w:tc>
          <w:tcPr>
            <w:tcW w:w="1760" w:type="dxa"/>
            <w:vAlign w:val="center"/>
          </w:tcPr>
          <w:p w14:paraId="567134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требует маркировать разовые события</w:t>
            </w:r>
          </w:p>
        </w:tc>
        <w:tc>
          <w:tcPr>
            <w:tcW w:w="1507" w:type="dxa"/>
            <w:vAlign w:val="center"/>
          </w:tcPr>
          <w:p w14:paraId="5002EC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В, 09.2026: 1 069 заменено на 56</w:t>
            </w:r>
          </w:p>
        </w:tc>
      </w:tr>
      <w:tr w:rsidR="000A2396" w14:paraId="7A84E687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60C2D4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Д-02</w:t>
            </w:r>
          </w:p>
        </w:tc>
        <w:tc>
          <w:tcPr>
            <w:tcW w:w="837" w:type="dxa"/>
            <w:vAlign w:val="center"/>
          </w:tcPr>
          <w:p w14:paraId="2D68E64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2C56F6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Усреднение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в кластере А</w:t>
            </w:r>
          </w:p>
        </w:tc>
        <w:tc>
          <w:tcPr>
            <w:tcW w:w="2817" w:type="dxa"/>
            <w:vAlign w:val="center"/>
          </w:tcPr>
          <w:p w14:paraId="1F389C2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среднее индексов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spreadsheet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60" w:type="dxa"/>
            <w:vAlign w:val="center"/>
          </w:tcPr>
          <w:p w14:paraId="59CA3A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объединяет два близких запроса</w:t>
            </w:r>
          </w:p>
        </w:tc>
        <w:tc>
          <w:tcPr>
            <w:tcW w:w="1507" w:type="dxa"/>
            <w:vAlign w:val="center"/>
          </w:tcPr>
          <w:p w14:paraId="3E205C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ряд кластера А</w:t>
            </w:r>
          </w:p>
        </w:tc>
      </w:tr>
      <w:tr w:rsidR="000A2396" w14:paraId="2F4D05E3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578CBB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Д-03</w:t>
            </w:r>
          </w:p>
        </w:tc>
        <w:tc>
          <w:tcPr>
            <w:tcW w:w="837" w:type="dxa"/>
            <w:vAlign w:val="center"/>
          </w:tcPr>
          <w:p w14:paraId="4D005F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2259D6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Суммирование фраз Вордстата в кластере</w:t>
            </w:r>
          </w:p>
        </w:tc>
        <w:tc>
          <w:tcPr>
            <w:tcW w:w="2817" w:type="dxa"/>
            <w:vAlign w:val="center"/>
          </w:tcPr>
          <w:p w14:paraId="6B8026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простая сумма запросов кластера</w:t>
            </w:r>
          </w:p>
        </w:tc>
        <w:tc>
          <w:tcPr>
            <w:tcW w:w="1760" w:type="dxa"/>
            <w:vAlign w:val="center"/>
          </w:tcPr>
          <w:p w14:paraId="2E4E78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кластер - совокупность формулировок</w:t>
            </w:r>
          </w:p>
        </w:tc>
        <w:tc>
          <w:tcPr>
            <w:tcW w:w="1507" w:type="dxa"/>
            <w:vAlign w:val="center"/>
          </w:tcPr>
          <w:p w14:paraId="136F48E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возможное небольшое двойное счета</w:t>
            </w:r>
          </w:p>
        </w:tc>
      </w:tr>
      <w:tr w:rsidR="000A2396" w14:paraId="5488A84A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38E796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Д-04</w:t>
            </w:r>
          </w:p>
        </w:tc>
        <w:tc>
          <w:tcPr>
            <w:tcW w:w="837" w:type="dxa"/>
            <w:vAlign w:val="center"/>
          </w:tcPr>
          <w:p w14:paraId="2793FF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73B0EE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объема Вордстата для балльной оценки</w:t>
            </w:r>
          </w:p>
        </w:tc>
        <w:tc>
          <w:tcPr>
            <w:tcW w:w="2817" w:type="dxa"/>
            <w:vAlign w:val="center"/>
          </w:tcPr>
          <w:p w14:paraId="65C476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0: менее 100; 1: 100-999; 2: 1 000-9 999; 3: от 10 000 запросов за 12 мес.</w:t>
            </w:r>
          </w:p>
        </w:tc>
        <w:tc>
          <w:tcPr>
            <w:tcW w:w="1760" w:type="dxa"/>
            <w:vAlign w:val="center"/>
          </w:tcPr>
          <w:p w14:paraId="3CF08D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не задает числовых порогов</w:t>
            </w:r>
          </w:p>
        </w:tc>
        <w:tc>
          <w:tcPr>
            <w:tcW w:w="1507" w:type="dxa"/>
            <w:vAlign w:val="center"/>
          </w:tcPr>
          <w:p w14:paraId="736714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объема</w:t>
            </w:r>
          </w:p>
        </w:tc>
      </w:tr>
      <w:tr w:rsidR="000A2396" w14:paraId="53274AC7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19AD0C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Д-05</w:t>
            </w:r>
          </w:p>
        </w:tc>
        <w:tc>
          <w:tcPr>
            <w:tcW w:w="837" w:type="dxa"/>
            <w:vAlign w:val="center"/>
          </w:tcPr>
          <w:p w14:paraId="1EBFC0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3D5BCA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Правило фаз цикла</w:t>
            </w:r>
          </w:p>
        </w:tc>
        <w:tc>
          <w:tcPr>
            <w:tcW w:w="2817" w:type="dxa"/>
            <w:vAlign w:val="center"/>
          </w:tcPr>
          <w:p w14:paraId="0573B4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5 % изменения 12-месячной средней за 6 и 12 месяцев; пи</w:t>
            </w:r>
            <w:r>
              <w:rPr>
                <w:sz w:val="24"/>
              </w:rPr>
              <w:t>к - не менее 95 % максимума</w:t>
            </w:r>
          </w:p>
        </w:tc>
        <w:tc>
          <w:tcPr>
            <w:tcW w:w="1760" w:type="dxa"/>
            <w:vAlign w:val="center"/>
          </w:tcPr>
          <w:p w14:paraId="42DA37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методика описывает фазы качественно</w:t>
            </w:r>
          </w:p>
        </w:tc>
        <w:tc>
          <w:tcPr>
            <w:tcW w:w="1507" w:type="dxa"/>
            <w:vAlign w:val="center"/>
          </w:tcPr>
          <w:p w14:paraId="488C8D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фаза кластера</w:t>
            </w:r>
          </w:p>
        </w:tc>
      </w:tr>
      <w:tr w:rsidR="000A2396" w14:paraId="7CC7F9AC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256CA5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Д-06</w:t>
            </w:r>
          </w:p>
        </w:tc>
        <w:tc>
          <w:tcPr>
            <w:tcW w:w="837" w:type="dxa"/>
            <w:vAlign w:val="center"/>
          </w:tcPr>
          <w:p w14:paraId="541377C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09E7E3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Веса сводного индекса</w:t>
            </w:r>
          </w:p>
        </w:tc>
        <w:tc>
          <w:tcPr>
            <w:tcW w:w="2817" w:type="dxa"/>
            <w:vAlign w:val="center"/>
          </w:tcPr>
          <w:p w14:paraId="2012015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 и 0,5</w:t>
            </w:r>
          </w:p>
        </w:tc>
        <w:tc>
          <w:tcPr>
            <w:tcW w:w="1760" w:type="dxa"/>
            <w:vAlign w:val="center"/>
          </w:tcPr>
          <w:p w14:paraId="6DC9AA3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значение шаблона по умолчанию</w:t>
            </w:r>
          </w:p>
        </w:tc>
        <w:tc>
          <w:tcPr>
            <w:tcW w:w="1507" w:type="dxa"/>
            <w:vAlign w:val="center"/>
          </w:tcPr>
          <w:p w14:paraId="6C93CA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сводный индекс</w:t>
            </w:r>
          </w:p>
        </w:tc>
      </w:tr>
      <w:tr w:rsidR="000A2396" w14:paraId="129BB721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1EC247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Д-07</w:t>
            </w:r>
          </w:p>
        </w:tc>
        <w:tc>
          <w:tcPr>
            <w:tcW w:w="837" w:type="dxa"/>
            <w:vAlign w:val="center"/>
          </w:tcPr>
          <w:p w14:paraId="1E334C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3114ED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Конкурентная реализуемость в балльной оценке </w:t>
            </w:r>
            <w:r>
              <w:rPr>
                <w:i/>
                <w:sz w:val="24"/>
              </w:rPr>
              <w:t>GT</w:t>
            </w:r>
          </w:p>
        </w:tc>
        <w:tc>
          <w:tcPr>
            <w:tcW w:w="2817" w:type="dxa"/>
            <w:vAlign w:val="center"/>
          </w:tcPr>
          <w:p w14:paraId="0AD88F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экспертная оценка</w:t>
            </w:r>
          </w:p>
        </w:tc>
        <w:tc>
          <w:tcPr>
            <w:tcW w:w="1760" w:type="dxa"/>
            <w:vAlign w:val="center"/>
          </w:tcPr>
          <w:p w14:paraId="30F8B8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данных о конкурентах в ЛР1 нет</w:t>
            </w:r>
          </w:p>
        </w:tc>
        <w:tc>
          <w:tcPr>
            <w:tcW w:w="1507" w:type="dxa"/>
            <w:vAlign w:val="center"/>
          </w:tcPr>
          <w:p w14:paraId="50C78D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баллов</w:t>
            </w:r>
          </w:p>
        </w:tc>
      </w:tr>
      <w:tr w:rsidR="000A2396" w14:paraId="58B7A485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7ACD29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Д-08</w:t>
            </w:r>
          </w:p>
        </w:tc>
        <w:tc>
          <w:tcPr>
            <w:tcW w:w="837" w:type="dxa"/>
            <w:vAlign w:val="center"/>
          </w:tcPr>
          <w:p w14:paraId="2BB0B7E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1827" w:type="dxa"/>
            <w:vAlign w:val="center"/>
          </w:tcPr>
          <w:p w14:paraId="358BE0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Территория рынка</w:t>
            </w:r>
          </w:p>
        </w:tc>
        <w:tc>
          <w:tcPr>
            <w:tcW w:w="2817" w:type="dxa"/>
            <w:vAlign w:val="center"/>
          </w:tcPr>
          <w:p w14:paraId="523AED3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англоязычные страны и ЕС как рабочая гипотеза</w:t>
            </w:r>
          </w:p>
        </w:tc>
        <w:tc>
          <w:tcPr>
            <w:tcW w:w="1760" w:type="dxa"/>
            <w:vAlign w:val="center"/>
          </w:tcPr>
          <w:p w14:paraId="39AA1B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стартовая география ПЗ1; данные по странам тонкие</w:t>
            </w:r>
          </w:p>
        </w:tc>
        <w:tc>
          <w:tcPr>
            <w:tcW w:w="1507" w:type="dxa"/>
            <w:vAlign w:val="center"/>
          </w:tcPr>
          <w:p w14:paraId="4DEB58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границы ЛР2-3</w:t>
            </w:r>
          </w:p>
        </w:tc>
      </w:tr>
      <w:tr w:rsidR="000A2396" w14:paraId="6B2B6B8A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182F71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Д-09</w:t>
            </w:r>
          </w:p>
        </w:tc>
        <w:tc>
          <w:tcPr>
            <w:tcW w:w="837" w:type="dxa"/>
            <w:vAlign w:val="center"/>
          </w:tcPr>
          <w:p w14:paraId="6F11381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02A2D7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платящих и платежей</w:t>
            </w:r>
          </w:p>
        </w:tc>
        <w:tc>
          <w:tcPr>
            <w:tcW w:w="2817" w:type="dxa"/>
            <w:vAlign w:val="center"/>
          </w:tcPr>
          <w:p w14:paraId="3C3CB0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разовый/Pro/Team 60/37/3, 45/45/10, 35/50/15 %; платежей 1,2/6/6; 1,5/8/9; 2/10/11</w:t>
            </w:r>
          </w:p>
        </w:tc>
        <w:tc>
          <w:tcPr>
            <w:tcW w:w="1760" w:type="dxa"/>
            <w:vAlign w:val="center"/>
          </w:tcPr>
          <w:p w14:paraId="7F5D5B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ПЗ1</w:t>
            </w:r>
          </w:p>
        </w:tc>
        <w:tc>
          <w:tcPr>
            <w:tcW w:w="1507" w:type="dxa"/>
            <w:vAlign w:val="center"/>
          </w:tcPr>
          <w:p w14:paraId="3B84A7F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чек первого года 54/101/149 </w:t>
            </w:r>
            <w:r>
              <w:rPr>
                <w:i/>
                <w:sz w:val="24"/>
              </w:rPr>
              <w:t>EUR</w:t>
            </w:r>
          </w:p>
        </w:tc>
      </w:tr>
      <w:tr w:rsidR="000A2396" w14:paraId="4B8E5506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7BC986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Д-10</w:t>
            </w:r>
          </w:p>
        </w:tc>
        <w:tc>
          <w:tcPr>
            <w:tcW w:w="837" w:type="dxa"/>
            <w:vAlign w:val="center"/>
          </w:tcPr>
          <w:p w14:paraId="7D4019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1F21F2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Коэффициенты</w:t>
            </w:r>
            <w:r>
              <w:rPr>
                <w:sz w:val="24"/>
              </w:rPr>
              <w:t xml:space="preserve"> сегментов, масштаб занятости 0,45 и 1,30</w:t>
            </w:r>
          </w:p>
        </w:tc>
        <w:tc>
          <w:tcPr>
            <w:tcW w:w="2817" w:type="dxa"/>
            <w:vAlign w:val="center"/>
          </w:tcPr>
          <w:p w14:paraId="7471FF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граница 3-70 %, потребность 20-30 %, онлайн 60-70 %, платежеспособность 30-40 %</w:t>
            </w:r>
          </w:p>
        </w:tc>
        <w:tc>
          <w:tcPr>
            <w:tcW w:w="1760" w:type="dxa"/>
            <w:vAlign w:val="center"/>
          </w:tcPr>
          <w:p w14:paraId="547556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ПЗ1, ЛР1, </w:t>
            </w:r>
            <w:r>
              <w:rPr>
                <w:i/>
                <w:sz w:val="24"/>
              </w:rPr>
              <w:t>Eurostat</w:t>
            </w:r>
            <w:r>
              <w:rPr>
                <w:sz w:val="24"/>
              </w:rPr>
              <w:t xml:space="preserve"> недоступен</w:t>
            </w:r>
          </w:p>
        </w:tc>
        <w:tc>
          <w:tcPr>
            <w:tcW w:w="1507" w:type="dxa"/>
            <w:vAlign w:val="center"/>
          </w:tcPr>
          <w:p w14:paraId="347A1B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</w:p>
        </w:tc>
      </w:tr>
      <w:tr w:rsidR="000A2396" w14:paraId="323D2ED4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2E609F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Д-11</w:t>
            </w:r>
          </w:p>
        </w:tc>
        <w:tc>
          <w:tcPr>
            <w:tcW w:w="837" w:type="dxa"/>
            <w:vAlign w:val="center"/>
          </w:tcPr>
          <w:p w14:paraId="4BDA50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115B38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Себестоимость, часы, экономия времени</w:t>
            </w:r>
          </w:p>
        </w:tc>
        <w:tc>
          <w:tcPr>
            <w:tcW w:w="2817" w:type="dxa"/>
            <w:vAlign w:val="center"/>
          </w:tcPr>
          <w:p w14:paraId="739DA5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1,5-4,5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20 % времени; экономия 45 %</w:t>
            </w:r>
          </w:p>
        </w:tc>
        <w:tc>
          <w:tcPr>
            <w:tcW w:w="1760" w:type="dxa"/>
            <w:vAlign w:val="center"/>
          </w:tcPr>
          <w:p w14:paraId="01D1A2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</w:t>
            </w:r>
          </w:p>
        </w:tc>
        <w:tc>
          <w:tcPr>
            <w:tcW w:w="1507" w:type="dxa"/>
            <w:vAlign w:val="center"/>
          </w:tcPr>
          <w:p w14:paraId="6245FE6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 xml:space="preserve"> и маржа</w:t>
            </w:r>
          </w:p>
        </w:tc>
      </w:tr>
      <w:tr w:rsidR="000A2396" w14:paraId="6FE73A92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703A46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Д-12</w:t>
            </w:r>
          </w:p>
        </w:tc>
        <w:tc>
          <w:tcPr>
            <w:tcW w:w="837" w:type="dxa"/>
            <w:vAlign w:val="center"/>
          </w:tcPr>
          <w:p w14:paraId="069FE0B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3E7C5F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Конверсии воронки и доля трафика</w:t>
            </w:r>
          </w:p>
        </w:tc>
        <w:tc>
          <w:tcPr>
            <w:tcW w:w="2817" w:type="dxa"/>
            <w:vAlign w:val="center"/>
          </w:tcPr>
          <w:p w14:paraId="446623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2/4/7 %; 3/5/8 %; 0,5/1,5/4 %</w:t>
            </w:r>
          </w:p>
        </w:tc>
        <w:tc>
          <w:tcPr>
            <w:tcW w:w="1760" w:type="dxa"/>
            <w:vAlign w:val="center"/>
          </w:tcPr>
          <w:p w14:paraId="1D7860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практика </w:t>
            </w:r>
            <w:r>
              <w:rPr>
                <w:i/>
                <w:sz w:val="24"/>
              </w:rPr>
              <w:t>freemium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SaaS</w:t>
            </w:r>
          </w:p>
        </w:tc>
        <w:tc>
          <w:tcPr>
            <w:tcW w:w="1507" w:type="dxa"/>
            <w:vAlign w:val="center"/>
          </w:tcPr>
          <w:p w14:paraId="2E222B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драйвер </w:t>
            </w:r>
            <w:r>
              <w:rPr>
                <w:i/>
                <w:sz w:val="24"/>
              </w:rPr>
              <w:t>SOM</w:t>
            </w:r>
          </w:p>
        </w:tc>
      </w:tr>
      <w:tr w:rsidR="000A2396" w14:paraId="2A4B7579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14BEE96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Д-13</w:t>
            </w:r>
          </w:p>
        </w:tc>
        <w:tc>
          <w:tcPr>
            <w:tcW w:w="837" w:type="dxa"/>
            <w:vAlign w:val="center"/>
          </w:tcPr>
          <w:p w14:paraId="7B0DD4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5C901E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Покрытие рынка найденными сайтами</w:t>
            </w:r>
          </w:p>
        </w:tc>
        <w:tc>
          <w:tcPr>
            <w:tcW w:w="2817" w:type="dxa"/>
            <w:vAlign w:val="center"/>
          </w:tcPr>
          <w:p w14:paraId="1FFD61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0,70/0,55/0,40</w:t>
            </w:r>
          </w:p>
        </w:tc>
        <w:tc>
          <w:tcPr>
            <w:tcW w:w="1760" w:type="dxa"/>
            <w:vAlign w:val="center"/>
          </w:tcPr>
          <w:p w14:paraId="568E60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12 сайтов из десятков</w:t>
            </w:r>
          </w:p>
        </w:tc>
        <w:tc>
          <w:tcPr>
            <w:tcW w:w="1507" w:type="dxa"/>
            <w:vAlign w:val="center"/>
          </w:tcPr>
          <w:p w14:paraId="2F21447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множитель трафика</w:t>
            </w:r>
          </w:p>
        </w:tc>
      </w:tr>
      <w:tr w:rsidR="000A2396" w14:paraId="0C9BE8BA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2BE675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Д-14</w:t>
            </w:r>
          </w:p>
        </w:tc>
        <w:tc>
          <w:tcPr>
            <w:tcW w:w="837" w:type="dxa"/>
            <w:vAlign w:val="center"/>
          </w:tcPr>
          <w:p w14:paraId="432EFCB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7CA1C7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Канал </w:t>
            </w:r>
            <w:r>
              <w:rPr>
                <w:i/>
                <w:sz w:val="24"/>
              </w:rPr>
              <w:t>AppSource</w:t>
            </w:r>
          </w:p>
        </w:tc>
        <w:tc>
          <w:tcPr>
            <w:tcW w:w="2817" w:type="dxa"/>
            <w:vAlign w:val="center"/>
          </w:tcPr>
          <w:p w14:paraId="6581B74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2/8/20 оплат в месяц, комиссия 3 % (подтверждена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Learn</w:t>
            </w:r>
            <w:r>
              <w:rPr>
                <w:sz w:val="24"/>
              </w:rPr>
              <w:t xml:space="preserve"> 03.10.2026)</w:t>
            </w:r>
          </w:p>
        </w:tc>
        <w:tc>
          <w:tcPr>
            <w:tcW w:w="1760" w:type="dxa"/>
            <w:vAlign w:val="center"/>
          </w:tcPr>
          <w:p w14:paraId="3C6224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условия </w:t>
            </w:r>
            <w:r>
              <w:rPr>
                <w:i/>
                <w:sz w:val="24"/>
              </w:rPr>
              <w:t>Microsoft</w:t>
            </w:r>
          </w:p>
        </w:tc>
        <w:tc>
          <w:tcPr>
            <w:tcW w:w="1507" w:type="dxa"/>
            <w:vAlign w:val="center"/>
          </w:tcPr>
          <w:p w14:paraId="1C192B3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оборот канала</w:t>
            </w:r>
          </w:p>
        </w:tc>
      </w:tr>
      <w:tr w:rsidR="000A2396" w14:paraId="41E8D96B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543BD1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Д-15</w:t>
            </w:r>
          </w:p>
        </w:tc>
        <w:tc>
          <w:tcPr>
            <w:tcW w:w="837" w:type="dxa"/>
            <w:vAlign w:val="center"/>
          </w:tcPr>
          <w:p w14:paraId="15ED9CF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57AA84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Релевантность и качество данных по сайтам</w:t>
            </w:r>
          </w:p>
        </w:tc>
        <w:tc>
          <w:tcPr>
            <w:tcW w:w="2817" w:type="dxa"/>
            <w:vAlign w:val="center"/>
          </w:tcPr>
          <w:p w14:paraId="43B359E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0,10-0,80; 0,60-0,90</w:t>
            </w:r>
          </w:p>
        </w:tc>
        <w:tc>
          <w:tcPr>
            <w:tcW w:w="1760" w:type="dxa"/>
            <w:vAlign w:val="center"/>
          </w:tcPr>
          <w:p w14:paraId="528C7D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профиль сайта</w:t>
            </w:r>
          </w:p>
        </w:tc>
        <w:tc>
          <w:tcPr>
            <w:tcW w:w="1507" w:type="dxa"/>
            <w:vAlign w:val="center"/>
          </w:tcPr>
          <w:p w14:paraId="72A869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релевантный трафик</w:t>
            </w:r>
          </w:p>
        </w:tc>
      </w:tr>
      <w:tr w:rsidR="000A2396" w14:paraId="36C2F25A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1CE9C4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Д-16</w:t>
            </w:r>
          </w:p>
        </w:tc>
        <w:tc>
          <w:tcPr>
            <w:tcW w:w="837" w:type="dxa"/>
            <w:vAlign w:val="center"/>
          </w:tcPr>
          <w:p w14:paraId="4F10FD9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1827" w:type="dxa"/>
            <w:vAlign w:val="center"/>
          </w:tcPr>
          <w:p w14:paraId="59DCFE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 по топ-5 стран сайта</w:t>
            </w:r>
          </w:p>
        </w:tc>
        <w:tc>
          <w:tcPr>
            <w:tcW w:w="2817" w:type="dxa"/>
            <w:vAlign w:val="center"/>
          </w:tcPr>
          <w:p w14:paraId="0E29636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пять стран</w:t>
            </w:r>
          </w:p>
        </w:tc>
        <w:tc>
          <w:tcPr>
            <w:tcW w:w="1760" w:type="dxa"/>
            <w:vAlign w:val="center"/>
          </w:tcPr>
          <w:p w14:paraId="64D77C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ограничение режима</w:t>
            </w:r>
          </w:p>
        </w:tc>
        <w:tc>
          <w:tcPr>
            <w:tcW w:w="1507" w:type="dxa"/>
            <w:vAlign w:val="center"/>
          </w:tcPr>
          <w:p w14:paraId="39DB8D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целевых стран занижена</w:t>
            </w:r>
          </w:p>
        </w:tc>
      </w:tr>
      <w:tr w:rsidR="000A2396" w14:paraId="14141C68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6FD830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Д-17</w:t>
            </w:r>
          </w:p>
        </w:tc>
        <w:tc>
          <w:tcPr>
            <w:tcW w:w="837" w:type="dxa"/>
            <w:vAlign w:val="center"/>
          </w:tcPr>
          <w:p w14:paraId="53D214B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3D72169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Экспертные баллы технологии и автоматизации 1-5</w:t>
            </w:r>
          </w:p>
        </w:tc>
        <w:tc>
          <w:tcPr>
            <w:tcW w:w="2817" w:type="dxa"/>
            <w:vAlign w:val="center"/>
          </w:tcPr>
          <w:p w14:paraId="5CD94B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12 сайтам</w:t>
            </w:r>
          </w:p>
        </w:tc>
        <w:tc>
          <w:tcPr>
            <w:tcW w:w="1760" w:type="dxa"/>
            <w:vAlign w:val="center"/>
          </w:tcPr>
          <w:p w14:paraId="172D049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BuiltWith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LinkedIn</w:t>
            </w:r>
          </w:p>
        </w:tc>
        <w:tc>
          <w:tcPr>
            <w:tcW w:w="1507" w:type="dxa"/>
            <w:vAlign w:val="center"/>
          </w:tcPr>
          <w:p w14:paraId="35157A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ресурсной силы 0,70</w:t>
            </w:r>
          </w:p>
        </w:tc>
      </w:tr>
      <w:tr w:rsidR="000A2396" w14:paraId="22BD6921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62927BC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Д-18</w:t>
            </w:r>
          </w:p>
        </w:tc>
        <w:tc>
          <w:tcPr>
            <w:tcW w:w="837" w:type="dxa"/>
            <w:vAlign w:val="center"/>
          </w:tcPr>
          <w:p w14:paraId="28A34B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1B9054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Приведение суммы баллов Портера к шкале 1-5</w:t>
            </w:r>
          </w:p>
        </w:tc>
        <w:tc>
          <w:tcPr>
            <w:tcW w:w="2817" w:type="dxa"/>
            <w:vAlign w:val="center"/>
          </w:tcPr>
          <w:p w14:paraId="0AFA57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 + 4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 / (</w:t>
            </w:r>
            <w:r>
              <w:rPr>
                <w:i/>
                <w:sz w:val="24"/>
              </w:rPr>
              <w:t>Smax</w:t>
            </w:r>
            <w:r>
              <w:rPr>
                <w:sz w:val="24"/>
              </w:rPr>
              <w:t xml:space="preserve"> - </w:t>
            </w:r>
            <w:r>
              <w:rPr>
                <w:i/>
                <w:sz w:val="24"/>
              </w:rPr>
              <w:t>Smin</w:t>
            </w:r>
            <w:r>
              <w:rPr>
                <w:sz w:val="24"/>
              </w:rPr>
              <w:t>)</w:t>
            </w:r>
          </w:p>
        </w:tc>
        <w:tc>
          <w:tcPr>
            <w:tcW w:w="1760" w:type="dxa"/>
            <w:vAlign w:val="center"/>
          </w:tcPr>
          <w:p w14:paraId="40FCC8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шаблон дает суммы, методика - шкалу 1-5</w:t>
            </w:r>
          </w:p>
        </w:tc>
        <w:tc>
          <w:tcPr>
            <w:tcW w:w="1507" w:type="dxa"/>
            <w:vAlign w:val="center"/>
          </w:tcPr>
          <w:p w14:paraId="3CABB7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матрица и среднее 3,55</w:t>
            </w:r>
          </w:p>
        </w:tc>
      </w:tr>
      <w:tr w:rsidR="000A2396" w14:paraId="1958A743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5776EE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Д-19</w:t>
            </w:r>
          </w:p>
        </w:tc>
        <w:tc>
          <w:tcPr>
            <w:tcW w:w="837" w:type="dxa"/>
            <w:vAlign w:val="center"/>
          </w:tcPr>
          <w:p w14:paraId="089A4B5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224943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Прокси поисково-рекламного давления</w:t>
            </w:r>
          </w:p>
        </w:tc>
        <w:tc>
          <w:tcPr>
            <w:tcW w:w="2817" w:type="dxa"/>
            <w:vAlign w:val="center"/>
          </w:tcPr>
          <w:p w14:paraId="6FA648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среднее отношение органики и платного поиска к порогам</w:t>
            </w:r>
          </w:p>
        </w:tc>
        <w:tc>
          <w:tcPr>
            <w:tcW w:w="1760" w:type="dxa"/>
            <w:vAlign w:val="center"/>
          </w:tcPr>
          <w:p w14:paraId="5935EE7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нет данных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SEO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difficulty</w:t>
            </w:r>
          </w:p>
        </w:tc>
        <w:tc>
          <w:tcPr>
            <w:tcW w:w="1507" w:type="dxa"/>
            <w:vAlign w:val="center"/>
          </w:tcPr>
          <w:p w14:paraId="050B30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0A2396" w14:paraId="2A2E8A76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791573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Д-20</w:t>
            </w:r>
          </w:p>
        </w:tc>
        <w:tc>
          <w:tcPr>
            <w:tcW w:w="837" w:type="dxa"/>
            <w:vAlign w:val="center"/>
          </w:tcPr>
          <w:p w14:paraId="46FB193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2A03E2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Платформенная зависимость</w:t>
            </w:r>
          </w:p>
        </w:tc>
        <w:tc>
          <w:tcPr>
            <w:tcW w:w="2817" w:type="dxa"/>
            <w:vAlign w:val="center"/>
          </w:tcPr>
          <w:p w14:paraId="72130C7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</w:t>
            </w:r>
          </w:p>
        </w:tc>
        <w:tc>
          <w:tcPr>
            <w:tcW w:w="1760" w:type="dxa"/>
            <w:vAlign w:val="center"/>
          </w:tcPr>
          <w:p w14:paraId="5FD26E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5 каналов ПЗ1 идут через платформы</w:t>
            </w:r>
          </w:p>
        </w:tc>
        <w:tc>
          <w:tcPr>
            <w:tcW w:w="1507" w:type="dxa"/>
            <w:vAlign w:val="center"/>
          </w:tcPr>
          <w:p w14:paraId="26EE97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 3</w:t>
            </w:r>
          </w:p>
        </w:tc>
      </w:tr>
      <w:tr w:rsidR="000A2396" w14:paraId="5F1C09C3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56829A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Д-21</w:t>
            </w:r>
          </w:p>
        </w:tc>
        <w:tc>
          <w:tcPr>
            <w:tcW w:w="837" w:type="dxa"/>
            <w:vAlign w:val="center"/>
          </w:tcPr>
          <w:p w14:paraId="6B6ECF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1515DD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Нормирование суммы весов шаблона</w:t>
            </w:r>
          </w:p>
        </w:tc>
        <w:tc>
          <w:tcPr>
            <w:tcW w:w="2817" w:type="dxa"/>
            <w:vAlign w:val="center"/>
          </w:tcPr>
          <w:p w14:paraId="02E34D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деление на 1,04</w:t>
            </w:r>
          </w:p>
        </w:tc>
        <w:tc>
          <w:tcPr>
            <w:tcW w:w="1760" w:type="dxa"/>
            <w:vAlign w:val="center"/>
          </w:tcPr>
          <w:p w14:paraId="651DA7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сумма весов не равна 1</w:t>
            </w:r>
          </w:p>
        </w:tc>
        <w:tc>
          <w:tcPr>
            <w:tcW w:w="1507" w:type="dxa"/>
            <w:vAlign w:val="center"/>
          </w:tcPr>
          <w:p w14:paraId="3DB4E0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3,15 вместо 3,28</w:t>
            </w:r>
          </w:p>
        </w:tc>
      </w:tr>
      <w:tr w:rsidR="000A2396" w14:paraId="318CED87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51AF718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837" w:type="dxa"/>
            <w:vAlign w:val="center"/>
          </w:tcPr>
          <w:p w14:paraId="52A333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59F28EC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2817" w:type="dxa"/>
            <w:vAlign w:val="center"/>
          </w:tcPr>
          <w:p w14:paraId="495BF7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760" w:type="dxa"/>
            <w:vAlign w:val="center"/>
          </w:tcPr>
          <w:p w14:paraId="684424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7" w:type="dxa"/>
            <w:vAlign w:val="center"/>
          </w:tcPr>
          <w:p w14:paraId="192813D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</w:t>
            </w:r>
            <w:r>
              <w:rPr>
                <w:sz w:val="24"/>
              </w:rPr>
              <w:t>ренции и рейтинги</w:t>
            </w:r>
          </w:p>
        </w:tc>
      </w:tr>
      <w:tr w:rsidR="000A2396" w14:paraId="7FDE7CB3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06811B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Д-23</w:t>
            </w:r>
          </w:p>
        </w:tc>
        <w:tc>
          <w:tcPr>
            <w:tcW w:w="837" w:type="dxa"/>
            <w:vAlign w:val="center"/>
          </w:tcPr>
          <w:p w14:paraId="21FB69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44FC04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2817" w:type="dxa"/>
            <w:vAlign w:val="center"/>
          </w:tcPr>
          <w:p w14:paraId="134B5E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760" w:type="dxa"/>
            <w:vAlign w:val="center"/>
          </w:tcPr>
          <w:p w14:paraId="4D6E5F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заданы по страницам сайтов конкурентов</w:t>
            </w:r>
          </w:p>
        </w:tc>
        <w:tc>
          <w:tcPr>
            <w:tcW w:w="1507" w:type="dxa"/>
            <w:vAlign w:val="center"/>
          </w:tcPr>
          <w:p w14:paraId="1E6410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</w:tr>
      <w:tr w:rsidR="000A2396" w14:paraId="03036BC7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1562D0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837" w:type="dxa"/>
            <w:vAlign w:val="center"/>
          </w:tcPr>
          <w:p w14:paraId="0AD8E6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3E05FCE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2817" w:type="dxa"/>
            <w:vAlign w:val="center"/>
          </w:tcPr>
          <w:p w14:paraId="06C48AC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760" w:type="dxa"/>
            <w:vAlign w:val="center"/>
          </w:tcPr>
          <w:p w14:paraId="3D0CD2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7" w:type="dxa"/>
            <w:vAlign w:val="center"/>
          </w:tcPr>
          <w:p w14:paraId="2FE5192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</w:tr>
      <w:tr w:rsidR="000A2396" w14:paraId="2EC3E201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354A6D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837" w:type="dxa"/>
            <w:vAlign w:val="center"/>
          </w:tcPr>
          <w:p w14:paraId="0344DD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1827" w:type="dxa"/>
            <w:vAlign w:val="center"/>
          </w:tcPr>
          <w:p w14:paraId="03DFB3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2817" w:type="dxa"/>
            <w:vAlign w:val="center"/>
          </w:tcPr>
          <w:p w14:paraId="37F70A0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760" w:type="dxa"/>
            <w:vAlign w:val="center"/>
          </w:tcPr>
          <w:p w14:paraId="1B4974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7" w:type="dxa"/>
            <w:vAlign w:val="center"/>
          </w:tcPr>
          <w:p w14:paraId="6C08F5A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</w:tr>
      <w:tr w:rsidR="000A2396" w14:paraId="28F52772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2BC202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Д-26</w:t>
            </w:r>
          </w:p>
        </w:tc>
        <w:tc>
          <w:tcPr>
            <w:tcW w:w="837" w:type="dxa"/>
            <w:vAlign w:val="center"/>
          </w:tcPr>
          <w:p w14:paraId="4CF8F6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061B499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проблем, сегментов, каналов, товаров 1-5 и доказательности 1-4</w:t>
            </w:r>
          </w:p>
        </w:tc>
        <w:tc>
          <w:tcPr>
            <w:tcW w:w="2817" w:type="dxa"/>
            <w:vAlign w:val="center"/>
          </w:tcPr>
          <w:p w14:paraId="5FE33FC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ЛР1-ЛР5 и просмотренным страницам</w:t>
            </w:r>
          </w:p>
        </w:tc>
        <w:tc>
          <w:tcPr>
            <w:tcW w:w="1760" w:type="dxa"/>
            <w:vAlign w:val="center"/>
          </w:tcPr>
          <w:p w14:paraId="2C11D2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аналитика</w:t>
            </w:r>
          </w:p>
        </w:tc>
        <w:tc>
          <w:tcPr>
            <w:tcW w:w="1507" w:type="dxa"/>
            <w:vAlign w:val="center"/>
          </w:tcPr>
          <w:p w14:paraId="42CF62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индексы и статусы</w:t>
            </w:r>
          </w:p>
        </w:tc>
      </w:tr>
      <w:tr w:rsidR="000A2396" w14:paraId="25A26519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5FF6F9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Д-27</w:t>
            </w:r>
          </w:p>
        </w:tc>
        <w:tc>
          <w:tcPr>
            <w:tcW w:w="837" w:type="dxa"/>
            <w:vAlign w:val="center"/>
          </w:tcPr>
          <w:p w14:paraId="20CED9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3A8664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монетизации в месяц</w:t>
            </w:r>
          </w:p>
        </w:tc>
        <w:tc>
          <w:tcPr>
            <w:tcW w:w="2817" w:type="dxa"/>
            <w:vAlign w:val="center"/>
          </w:tcPr>
          <w:p w14:paraId="50D19E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/ 2 / 1</w:t>
            </w:r>
          </w:p>
        </w:tc>
        <w:tc>
          <w:tcPr>
            <w:tcW w:w="1760" w:type="dxa"/>
            <w:vAlign w:val="center"/>
          </w:tcPr>
          <w:p w14:paraId="14B140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базовая воронка ЛР2-3</w:t>
            </w:r>
          </w:p>
        </w:tc>
        <w:tc>
          <w:tcPr>
            <w:tcW w:w="1507" w:type="dxa"/>
            <w:vAlign w:val="center"/>
          </w:tcPr>
          <w:p w14:paraId="6F04C91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выручка</w:t>
            </w:r>
          </w:p>
        </w:tc>
      </w:tr>
      <w:tr w:rsidR="000A2396" w14:paraId="0B72D3D0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620D34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Д-28</w:t>
            </w:r>
          </w:p>
        </w:tc>
        <w:tc>
          <w:tcPr>
            <w:tcW w:w="837" w:type="dxa"/>
            <w:vAlign w:val="center"/>
          </w:tcPr>
          <w:p w14:paraId="2F9DD9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55B3B2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Оценки единиц релизов (10 показателей)</w:t>
            </w:r>
          </w:p>
        </w:tc>
        <w:tc>
          <w:tcPr>
            <w:tcW w:w="2817" w:type="dxa"/>
            <w:vAlign w:val="center"/>
          </w:tcPr>
          <w:p w14:paraId="69D9D2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1-5</w:t>
            </w:r>
          </w:p>
        </w:tc>
        <w:tc>
          <w:tcPr>
            <w:tcW w:w="1760" w:type="dxa"/>
            <w:vAlign w:val="center"/>
          </w:tcPr>
          <w:p w14:paraId="6479521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сложность и ценность</w:t>
            </w:r>
          </w:p>
        </w:tc>
        <w:tc>
          <w:tcPr>
            <w:tcW w:w="1507" w:type="dxa"/>
            <w:vAlign w:val="center"/>
          </w:tcPr>
          <w:p w14:paraId="1D4F6F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первого релиза</w:t>
            </w:r>
          </w:p>
        </w:tc>
      </w:tr>
      <w:tr w:rsidR="000A2396" w14:paraId="35150316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4F3487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Д-29</w:t>
            </w:r>
          </w:p>
        </w:tc>
        <w:tc>
          <w:tcPr>
            <w:tcW w:w="837" w:type="dxa"/>
            <w:vAlign w:val="center"/>
          </w:tcPr>
          <w:p w14:paraId="2D4EDC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1827" w:type="dxa"/>
            <w:vAlign w:val="center"/>
          </w:tcPr>
          <w:p w14:paraId="455D83F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Единая нумерация цепочки</w:t>
            </w:r>
          </w:p>
        </w:tc>
        <w:tc>
          <w:tcPr>
            <w:tcW w:w="2817" w:type="dxa"/>
            <w:vAlign w:val="center"/>
          </w:tcPr>
          <w:p w14:paraId="2F9D7E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SC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R</w:t>
            </w:r>
            <w:r>
              <w:rPr>
                <w:sz w:val="24"/>
              </w:rPr>
              <w:t xml:space="preserve">-… = </w:t>
            </w:r>
            <w:r>
              <w:rPr>
                <w:i/>
                <w:sz w:val="24"/>
              </w:rPr>
              <w:t>ROLE</w:t>
            </w:r>
            <w:r>
              <w:rPr>
                <w:sz w:val="24"/>
              </w:rPr>
              <w:t xml:space="preserve">-…, </w:t>
            </w:r>
            <w:r>
              <w:rPr>
                <w:i/>
                <w:sz w:val="24"/>
              </w:rPr>
              <w:t>U</w:t>
            </w:r>
            <w:r>
              <w:rPr>
                <w:sz w:val="24"/>
              </w:rPr>
              <w:t>-… единые</w:t>
            </w:r>
          </w:p>
        </w:tc>
        <w:tc>
          <w:tcPr>
            <w:tcW w:w="1760" w:type="dxa"/>
            <w:vAlign w:val="center"/>
          </w:tcPr>
          <w:p w14:paraId="4818CB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связность книг</w:t>
            </w:r>
          </w:p>
        </w:tc>
        <w:tc>
          <w:tcPr>
            <w:tcW w:w="1507" w:type="dxa"/>
            <w:vAlign w:val="center"/>
          </w:tcPr>
          <w:p w14:paraId="7A33ECE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  <w:tr w:rsidR="000A2396" w14:paraId="0AF37100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022425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Д-30</w:t>
            </w:r>
          </w:p>
        </w:tc>
        <w:tc>
          <w:tcPr>
            <w:tcW w:w="837" w:type="dxa"/>
            <w:vAlign w:val="center"/>
          </w:tcPr>
          <w:p w14:paraId="3FBDB16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ЛР5</w:t>
            </w:r>
          </w:p>
        </w:tc>
        <w:tc>
          <w:tcPr>
            <w:tcW w:w="1827" w:type="dxa"/>
            <w:vAlign w:val="center"/>
          </w:tcPr>
          <w:p w14:paraId="6B4B833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 ценовой чувствительности и категорий Кано (30 расчетных профилей клиентов)</w:t>
            </w:r>
          </w:p>
        </w:tc>
        <w:tc>
          <w:tcPr>
            <w:tcW w:w="2817" w:type="dxa"/>
            <w:vAlign w:val="center"/>
          </w:tcPr>
          <w:p w14:paraId="4AF62B8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скрипт </w:t>
            </w:r>
            <w:r>
              <w:rPr>
                <w:rStyle w:val="VerbatimChar"/>
                <w:sz w:val="24"/>
              </w:rPr>
              <w:t>00_Общее/Расчет_профилей_клиентов/survey_model.py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20261003; медианы допустимых цен по сегментам заданы по ценовому коридору, согласие с категориями Кано 58 %</w:t>
            </w:r>
          </w:p>
        </w:tc>
        <w:tc>
          <w:tcPr>
            <w:tcW w:w="1760" w:type="dxa"/>
            <w:vAlign w:val="center"/>
          </w:tcPr>
          <w:p w14:paraId="60EFA8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изм</w:t>
            </w:r>
            <w:r>
              <w:rPr>
                <w:sz w:val="24"/>
              </w:rPr>
              <w:t>еренные данные отсутствуют (Р-8)</w:t>
            </w:r>
          </w:p>
        </w:tc>
        <w:tc>
          <w:tcPr>
            <w:tcW w:w="1507" w:type="dxa"/>
            <w:vAlign w:val="center"/>
          </w:tcPr>
          <w:p w14:paraId="652D03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справочные приложения Г, основные расчеты не менялись</w:t>
            </w:r>
          </w:p>
        </w:tc>
      </w:tr>
      <w:tr w:rsidR="000A2396" w14:paraId="33404C12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3842BC5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Д-32</w:t>
            </w:r>
          </w:p>
        </w:tc>
        <w:tc>
          <w:tcPr>
            <w:tcW w:w="837" w:type="dxa"/>
            <w:vAlign w:val="center"/>
          </w:tcPr>
          <w:p w14:paraId="7340C1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ЛР2-3</w:t>
            </w:r>
          </w:p>
        </w:tc>
        <w:tc>
          <w:tcPr>
            <w:tcW w:w="1827" w:type="dxa"/>
            <w:vAlign w:val="center"/>
          </w:tcPr>
          <w:p w14:paraId="163CFEA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 воронки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(01.04-30.09.2027)</w:t>
            </w:r>
          </w:p>
        </w:tc>
        <w:tc>
          <w:tcPr>
            <w:tcW w:w="2817" w:type="dxa"/>
            <w:vAlign w:val="center"/>
          </w:tcPr>
          <w:p w14:paraId="3D0312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rStyle w:val="VerbatimChar"/>
                <w:sz w:val="24"/>
              </w:rPr>
              <w:t>00_Общее/Расчетные_показатели/mvp_замеры.py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20261004, базовые конверсии ЛР2-3</w:t>
            </w:r>
          </w:p>
        </w:tc>
        <w:tc>
          <w:tcPr>
            <w:tcW w:w="1760" w:type="dxa"/>
            <w:vAlign w:val="center"/>
          </w:tcPr>
          <w:p w14:paraId="39FC02B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еще не написан</w:t>
            </w:r>
          </w:p>
        </w:tc>
        <w:tc>
          <w:tcPr>
            <w:tcW w:w="1507" w:type="dxa"/>
            <w:vAlign w:val="center"/>
          </w:tcPr>
          <w:p w14:paraId="140231E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</w:t>
            </w:r>
            <w:r>
              <w:rPr>
                <w:sz w:val="24"/>
              </w:rPr>
              <w:t>вочное приложение Е ЛР6</w:t>
            </w:r>
          </w:p>
        </w:tc>
      </w:tr>
      <w:tr w:rsidR="000A2396" w14:paraId="7D4AA368" w14:textId="77777777" w:rsidTr="000A2396">
        <w:trPr>
          <w:cantSplit/>
          <w:jc w:val="center"/>
        </w:trPr>
        <w:tc>
          <w:tcPr>
            <w:tcW w:w="606" w:type="dxa"/>
            <w:vAlign w:val="center"/>
          </w:tcPr>
          <w:p w14:paraId="44B325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Д-33</w:t>
            </w:r>
          </w:p>
        </w:tc>
        <w:tc>
          <w:tcPr>
            <w:tcW w:w="837" w:type="dxa"/>
            <w:vAlign w:val="center"/>
          </w:tcPr>
          <w:p w14:paraId="27ADE8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1827" w:type="dxa"/>
            <w:vAlign w:val="center"/>
          </w:tcPr>
          <w:p w14:paraId="55AD52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Расчетные объемы,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>, конкуренция запросов ядра</w:t>
            </w:r>
          </w:p>
        </w:tc>
        <w:tc>
          <w:tcPr>
            <w:tcW w:w="2817" w:type="dxa"/>
            <w:vAlign w:val="center"/>
          </w:tcPr>
          <w:p w14:paraId="753F456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скрипт расчетных показателей: опора 1,5 млн запросов для «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formulas</w:t>
            </w:r>
            <w:r>
              <w:rPr>
                <w:sz w:val="24"/>
              </w:rPr>
              <w:t xml:space="preserve">» </w:t>
            </w:r>
            <w:r>
              <w:rPr>
                <w:i/>
                <w:sz w:val="24"/>
              </w:rPr>
              <w:t>x</w:t>
            </w:r>
            <w:r>
              <w:rPr>
                <w:sz w:val="24"/>
              </w:rPr>
              <w:t xml:space="preserve"> доли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CPC</w:t>
            </w:r>
            <w:r>
              <w:rPr>
                <w:sz w:val="24"/>
              </w:rPr>
              <w:t xml:space="preserve"> по классу намерения</w:t>
            </w:r>
          </w:p>
        </w:tc>
        <w:tc>
          <w:tcPr>
            <w:tcW w:w="1760" w:type="dxa"/>
            <w:vAlign w:val="center"/>
          </w:tcPr>
          <w:p w14:paraId="1755A6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платные сервисы недоступны</w:t>
            </w:r>
          </w:p>
        </w:tc>
        <w:tc>
          <w:tcPr>
            <w:tcW w:w="1507" w:type="dxa"/>
            <w:vAlign w:val="center"/>
          </w:tcPr>
          <w:p w14:paraId="4BD31E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справочное приложение Д ЛР4, вывод о платном поиске</w:t>
            </w:r>
          </w:p>
        </w:tc>
      </w:tr>
    </w:tbl>
    <w:p w14:paraId="336BD15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Допущения сгруппированы по работам и ссылаются на номера в отчетах. Чувствительность результатов к наиболее влиятельным допущениям </w:t>
      </w:r>
      <w:r>
        <w:rPr>
          <w:sz w:val="28"/>
        </w:rPr>
        <w:lastRenderedPageBreak/>
        <w:t>показана в ЛР2-3 (диаграмма «торнадо») и ЛР6 (метод Монте-Карло), а расч</w:t>
      </w:r>
      <w:r>
        <w:rPr>
          <w:sz w:val="28"/>
        </w:rPr>
        <w:t xml:space="preserve">етные значения (ценовая чувствительность, воронка </w:t>
      </w:r>
      <w:r>
        <w:rPr>
          <w:i/>
          <w:sz w:val="28"/>
        </w:rPr>
        <w:t>MVP</w:t>
      </w:r>
      <w:r>
        <w:rPr>
          <w:sz w:val="28"/>
        </w:rPr>
        <w:t>, поисково-рекламные показатели) приведены в справочных приложениях с указанием допущений.</w:t>
      </w:r>
    </w:p>
    <w:p w14:paraId="4A4A69CB" w14:textId="77777777" w:rsidR="000A2396" w:rsidRDefault="007E7498">
      <w:pPr>
        <w:pStyle w:val="2"/>
        <w:spacing w:before="360" w:after="360" w:line="360" w:lineRule="exact"/>
        <w:ind w:firstLine="709"/>
      </w:pPr>
      <w:bookmarkStart w:id="243" w:name="_bca307c9ddc33cca95799588788fa76d76b2631"/>
      <w:bookmarkStart w:id="244" w:name="_Toc242033098"/>
      <w:bookmarkEnd w:id="241"/>
      <w:r>
        <w:rPr>
          <w:b/>
          <w:sz w:val="28"/>
        </w:rPr>
        <w:t>Приложение 8 (обязательное) Перечень материалов проекта</w:t>
      </w:r>
      <w:bookmarkEnd w:id="244"/>
    </w:p>
    <w:p w14:paraId="23C9684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Перечень показывает, из каких материалов складывается ит</w:t>
      </w:r>
      <w:r>
        <w:rPr>
          <w:sz w:val="28"/>
        </w:rPr>
        <w:t>оговый отчет и где хранятся числа и данные, на которые он опирается.</w:t>
      </w:r>
    </w:p>
    <w:p w14:paraId="00B1B22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22 представлено: перечень материалов проекта по лабораторным работам.</w:t>
      </w:r>
    </w:p>
    <w:p w14:paraId="3C0D280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22 – Перечень материалов проекта по лабораторным работам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3"/>
        <w:gridCol w:w="3083"/>
        <w:gridCol w:w="1425"/>
        <w:gridCol w:w="1742"/>
        <w:gridCol w:w="1552"/>
      </w:tblGrid>
      <w:tr w:rsidR="000A2396" w14:paraId="1CAC407D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2" w:type="dxa"/>
            <w:vAlign w:val="center"/>
          </w:tcPr>
          <w:p w14:paraId="5FC5CA3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083" w:type="dxa"/>
            <w:vAlign w:val="center"/>
          </w:tcPr>
          <w:p w14:paraId="41ECA4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Отчет</w:t>
            </w:r>
          </w:p>
        </w:tc>
        <w:tc>
          <w:tcPr>
            <w:tcW w:w="1425" w:type="dxa"/>
            <w:vAlign w:val="center"/>
          </w:tcPr>
          <w:p w14:paraId="2E637BF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 xml:space="preserve">Книги </w:t>
            </w:r>
            <w:r>
              <w:rPr>
                <w:b/>
                <w:i/>
                <w:sz w:val="24"/>
              </w:rPr>
              <w:t>Excel</w:t>
            </w:r>
          </w:p>
        </w:tc>
        <w:tc>
          <w:tcPr>
            <w:tcW w:w="1742" w:type="dxa"/>
            <w:vAlign w:val="center"/>
          </w:tcPr>
          <w:p w14:paraId="3998556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расчеты</w:t>
            </w:r>
          </w:p>
        </w:tc>
        <w:tc>
          <w:tcPr>
            <w:tcW w:w="1552" w:type="dxa"/>
            <w:vAlign w:val="center"/>
          </w:tcPr>
          <w:p w14:paraId="241034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Рисунки и скриншоты</w:t>
            </w:r>
          </w:p>
        </w:tc>
      </w:tr>
      <w:tr w:rsidR="000A2396" w14:paraId="1E3D0E6E" w14:textId="77777777" w:rsidTr="000A2396">
        <w:trPr>
          <w:cantSplit/>
          <w:jc w:val="center"/>
        </w:trPr>
        <w:tc>
          <w:tcPr>
            <w:tcW w:w="1552" w:type="dxa"/>
            <w:vAlign w:val="center"/>
          </w:tcPr>
          <w:p w14:paraId="1732A9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 Спрос и границы рынка</w:t>
            </w:r>
          </w:p>
        </w:tc>
        <w:tc>
          <w:tcPr>
            <w:tcW w:w="3083" w:type="dxa"/>
            <w:vAlign w:val="center"/>
          </w:tcPr>
          <w:p w14:paraId="0DAB74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ОТЧЕТ_ЛР1_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05ACBD6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 оценки тренда и сезонности</w:t>
            </w:r>
          </w:p>
        </w:tc>
        <w:tc>
          <w:tcPr>
            <w:tcW w:w="1742" w:type="dxa"/>
            <w:vAlign w:val="center"/>
          </w:tcPr>
          <w:p w14:paraId="4EEC00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22 выгрузки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, динамика Вордстата, скрипты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4EDA0D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0A2396" w14:paraId="2FB3BB0E" w14:textId="77777777" w:rsidTr="000A2396">
        <w:trPr>
          <w:cantSplit/>
          <w:jc w:val="center"/>
        </w:trPr>
        <w:tc>
          <w:tcPr>
            <w:tcW w:w="1552" w:type="dxa"/>
            <w:vAlign w:val="center"/>
          </w:tcPr>
          <w:p w14:paraId="275F421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 Объем рынка</w:t>
            </w:r>
          </w:p>
        </w:tc>
        <w:tc>
          <w:tcPr>
            <w:tcW w:w="3083" w:type="dxa"/>
            <w:vAlign w:val="center"/>
          </w:tcPr>
          <w:p w14:paraId="0C7651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ОТЧЕТ_ЛР2-3_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321524B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книг</w:t>
            </w:r>
          </w:p>
        </w:tc>
        <w:tc>
          <w:tcPr>
            <w:tcW w:w="1742" w:type="dxa"/>
            <w:vAlign w:val="center"/>
          </w:tcPr>
          <w:p w14:paraId="702EFD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снимок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 xml:space="preserve">, внешние данные, 52 проверки </w:t>
            </w:r>
            <w:r>
              <w:rPr>
                <w:i/>
                <w:sz w:val="24"/>
              </w:rPr>
              <w:t>Python</w:t>
            </w:r>
          </w:p>
        </w:tc>
        <w:tc>
          <w:tcPr>
            <w:tcW w:w="1552" w:type="dxa"/>
            <w:vAlign w:val="center"/>
          </w:tcPr>
          <w:p w14:paraId="55C633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рисунков</w:t>
            </w:r>
          </w:p>
        </w:tc>
      </w:tr>
      <w:tr w:rsidR="000A2396" w14:paraId="59272192" w14:textId="77777777" w:rsidTr="000A2396">
        <w:trPr>
          <w:cantSplit/>
          <w:jc w:val="center"/>
        </w:trPr>
        <w:tc>
          <w:tcPr>
            <w:tcW w:w="1552" w:type="dxa"/>
            <w:vAlign w:val="center"/>
          </w:tcPr>
          <w:p w14:paraId="1D1BC8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Пять сил Портера</w:t>
            </w:r>
          </w:p>
        </w:tc>
        <w:tc>
          <w:tcPr>
            <w:tcW w:w="3083" w:type="dxa"/>
            <w:vAlign w:val="center"/>
          </w:tcPr>
          <w:p w14:paraId="4DF9DD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ОТЧЕТ_ЛР4_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05C02B5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книги</w:t>
            </w:r>
          </w:p>
        </w:tc>
        <w:tc>
          <w:tcPr>
            <w:tcW w:w="1742" w:type="dxa"/>
            <w:vAlign w:val="center"/>
          </w:tcPr>
          <w:p w14:paraId="384C79B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расчеты концентрации и барьеров, 19 проверок</w:t>
            </w:r>
          </w:p>
        </w:tc>
        <w:tc>
          <w:tcPr>
            <w:tcW w:w="1552" w:type="dxa"/>
            <w:vAlign w:val="center"/>
          </w:tcPr>
          <w:p w14:paraId="68E5F6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0A2396" w14:paraId="40BC3AF4" w14:textId="77777777" w:rsidTr="000A2396">
        <w:trPr>
          <w:cantSplit/>
          <w:jc w:val="center"/>
        </w:trPr>
        <w:tc>
          <w:tcPr>
            <w:tcW w:w="1552" w:type="dxa"/>
            <w:vAlign w:val="center"/>
          </w:tcPr>
          <w:p w14:paraId="4D3FB4F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 Анализ конкурентов</w:t>
            </w:r>
          </w:p>
        </w:tc>
        <w:tc>
          <w:tcPr>
            <w:tcW w:w="3083" w:type="dxa"/>
            <w:vAlign w:val="center"/>
          </w:tcPr>
          <w:p w14:paraId="200DE97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ОТЧЕТ_ЛР5_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50C1E7C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книги</w:t>
            </w:r>
          </w:p>
        </w:tc>
        <w:tc>
          <w:tcPr>
            <w:tcW w:w="1742" w:type="dxa"/>
            <w:vAlign w:val="center"/>
          </w:tcPr>
          <w:p w14:paraId="39E663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32 страницы сайтов конкурентов, 79 проверок</w:t>
            </w:r>
          </w:p>
        </w:tc>
        <w:tc>
          <w:tcPr>
            <w:tcW w:w="1552" w:type="dxa"/>
            <w:vAlign w:val="center"/>
          </w:tcPr>
          <w:p w14:paraId="567424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</w:t>
            </w:r>
          </w:p>
        </w:tc>
      </w:tr>
      <w:tr w:rsidR="000A2396" w14:paraId="4388E67F" w14:textId="77777777" w:rsidTr="000A2396">
        <w:trPr>
          <w:cantSplit/>
          <w:jc w:val="center"/>
        </w:trPr>
        <w:tc>
          <w:tcPr>
            <w:tcW w:w="1552" w:type="dxa"/>
            <w:vAlign w:val="center"/>
          </w:tcPr>
          <w:p w14:paraId="102E87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 ЦП, Канвас, сценарии, экраны, релизы</w:t>
            </w:r>
          </w:p>
        </w:tc>
        <w:tc>
          <w:tcPr>
            <w:tcW w:w="3083" w:type="dxa"/>
            <w:vAlign w:val="center"/>
          </w:tcPr>
          <w:p w14:paraId="640559D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ОТЧЕТ_ЛР6_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3C553E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книг</w:t>
            </w:r>
          </w:p>
        </w:tc>
        <w:tc>
          <w:tcPr>
            <w:tcW w:w="1742" w:type="dxa"/>
            <w:vAlign w:val="center"/>
          </w:tcPr>
          <w:p w14:paraId="2D578F0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155 проверок, расчетные замеры </w:t>
            </w:r>
            <w:r>
              <w:rPr>
                <w:i/>
                <w:sz w:val="24"/>
              </w:rPr>
              <w:t>MVP</w:t>
            </w:r>
          </w:p>
        </w:tc>
        <w:tc>
          <w:tcPr>
            <w:tcW w:w="1552" w:type="dxa"/>
            <w:vAlign w:val="center"/>
          </w:tcPr>
          <w:p w14:paraId="1315B9E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рисунка, макеты экранов, скриншоты конкурентов</w:t>
            </w:r>
          </w:p>
        </w:tc>
      </w:tr>
      <w:tr w:rsidR="000A2396" w14:paraId="543EBEB3" w14:textId="77777777" w:rsidTr="000A2396">
        <w:trPr>
          <w:cantSplit/>
          <w:jc w:val="center"/>
        </w:trPr>
        <w:tc>
          <w:tcPr>
            <w:tcW w:w="1552" w:type="dxa"/>
            <w:vAlign w:val="center"/>
          </w:tcPr>
          <w:p w14:paraId="75FF765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 Итоговый отчет</w:t>
            </w:r>
          </w:p>
        </w:tc>
        <w:tc>
          <w:tcPr>
            <w:tcW w:w="3083" w:type="dxa"/>
            <w:vAlign w:val="center"/>
          </w:tcPr>
          <w:p w14:paraId="646BF07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ОТЧЕТ_ЛР7_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  <w:r>
              <w:rPr>
                <w:sz w:val="24"/>
              </w:rPr>
              <w:t>, краткое резюме</w:t>
            </w:r>
          </w:p>
        </w:tc>
        <w:tc>
          <w:tcPr>
            <w:tcW w:w="1425" w:type="dxa"/>
            <w:vAlign w:val="center"/>
          </w:tcPr>
          <w:p w14:paraId="1BF632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4F0D3C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сводка чисел из результатов ЛР2-ЛР6</w:t>
            </w:r>
          </w:p>
        </w:tc>
        <w:tc>
          <w:tcPr>
            <w:tcW w:w="1552" w:type="dxa"/>
            <w:vAlign w:val="center"/>
          </w:tcPr>
          <w:p w14:paraId="49DA3C0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рисунка</w:t>
            </w:r>
          </w:p>
        </w:tc>
      </w:tr>
      <w:tr w:rsidR="000A2396" w14:paraId="7CF6FCEC" w14:textId="77777777" w:rsidTr="000A2396">
        <w:trPr>
          <w:cantSplit/>
          <w:jc w:val="center"/>
        </w:trPr>
        <w:tc>
          <w:tcPr>
            <w:tcW w:w="1552" w:type="dxa"/>
            <w:vAlign w:val="center"/>
          </w:tcPr>
          <w:p w14:paraId="0626BC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Общее</w:t>
            </w:r>
          </w:p>
        </w:tc>
        <w:tc>
          <w:tcPr>
            <w:tcW w:w="3083" w:type="dxa"/>
            <w:vAlign w:val="center"/>
          </w:tcPr>
          <w:p w14:paraId="170D30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ОТЧЕТ_по_лабораторным_работам_1-7_</w:t>
            </w:r>
            <w:r>
              <w:rPr>
                <w:i/>
                <w:sz w:val="24"/>
              </w:rPr>
              <w:t>TableMind.docx</w:t>
            </w:r>
            <w:r>
              <w:rPr>
                <w:sz w:val="24"/>
              </w:rPr>
              <w:t>, .</w:t>
            </w:r>
            <w:r>
              <w:rPr>
                <w:i/>
                <w:sz w:val="24"/>
              </w:rPr>
              <w:t>pdf</w:t>
            </w:r>
          </w:p>
        </w:tc>
        <w:tc>
          <w:tcPr>
            <w:tcW w:w="1425" w:type="dxa"/>
            <w:vAlign w:val="center"/>
          </w:tcPr>
          <w:p w14:paraId="70022D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  <w:tc>
          <w:tcPr>
            <w:tcW w:w="1742" w:type="dxa"/>
            <w:vAlign w:val="center"/>
          </w:tcPr>
          <w:p w14:paraId="1E9D03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00_Общее: факты проекта, журналы решений и допущений, расчетные данные</w:t>
            </w:r>
          </w:p>
        </w:tc>
        <w:tc>
          <w:tcPr>
            <w:tcW w:w="1552" w:type="dxa"/>
            <w:vAlign w:val="center"/>
          </w:tcPr>
          <w:p w14:paraId="088BF9B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</w:t>
            </w:r>
          </w:p>
        </w:tc>
      </w:tr>
    </w:tbl>
    <w:p w14:paraId="2A51F31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Все числа итогового отчета берутся из результатов расчетов предыдущих работ, а не вводятся вручную; проверка согласованности </w:t>
      </w:r>
      <w:r>
        <w:rPr>
          <w:sz w:val="28"/>
        </w:rPr>
        <w:t>этих чисел выполнена в приложении 10.</w:t>
      </w:r>
    </w:p>
    <w:p w14:paraId="24E71E29" w14:textId="77777777" w:rsidR="000A2396" w:rsidRDefault="007E7498">
      <w:pPr>
        <w:pStyle w:val="2"/>
        <w:spacing w:before="360" w:after="360" w:line="360" w:lineRule="exact"/>
        <w:ind w:firstLine="709"/>
      </w:pPr>
      <w:bookmarkStart w:id="245" w:name="_fd317a62134e138eb2701d438d54cf5c4918713"/>
      <w:bookmarkStart w:id="246" w:name="_Toc242033099"/>
      <w:bookmarkEnd w:id="243"/>
      <w:r>
        <w:rPr>
          <w:b/>
          <w:sz w:val="28"/>
        </w:rPr>
        <w:t>Приложение 9 (обязательное) Сводка ключевых показателей по сценариям</w:t>
      </w:r>
      <w:bookmarkEnd w:id="246"/>
    </w:p>
    <w:p w14:paraId="517CC0D8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собирает основные числа итогового отчета по трем сценариям (осторожный, базовый, оптимистичный) в одном месте. Значения не вводятся вручную, а</w:t>
      </w:r>
      <w:r>
        <w:rPr>
          <w:sz w:val="28"/>
        </w:rPr>
        <w:t xml:space="preserve"> читаются из результатов расчетов ЛР2-3, поэтому изменение допущений автоматически меняет сводку.</w:t>
      </w:r>
    </w:p>
    <w:p w14:paraId="39FEEFEB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сводка показателей рынка и воронки по сценариям.</w:t>
      </w:r>
    </w:p>
    <w:p w14:paraId="0446CEDC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23 – Сводка показателей рынка и воронки по сценариям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182"/>
        <w:gridCol w:w="1724"/>
        <w:gridCol w:w="1207"/>
        <w:gridCol w:w="2242"/>
      </w:tblGrid>
      <w:tr w:rsidR="000A2396" w14:paraId="1B7066AA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181" w:type="dxa"/>
            <w:vAlign w:val="center"/>
          </w:tcPr>
          <w:p w14:paraId="2B7A822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724" w:type="dxa"/>
            <w:vAlign w:val="center"/>
          </w:tcPr>
          <w:p w14:paraId="15DFB67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Осторожный</w:t>
            </w:r>
          </w:p>
        </w:tc>
        <w:tc>
          <w:tcPr>
            <w:tcW w:w="1207" w:type="dxa"/>
            <w:vAlign w:val="center"/>
          </w:tcPr>
          <w:p w14:paraId="426696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Базовый</w:t>
            </w:r>
          </w:p>
        </w:tc>
        <w:tc>
          <w:tcPr>
            <w:tcW w:w="2242" w:type="dxa"/>
            <w:vAlign w:val="center"/>
          </w:tcPr>
          <w:p w14:paraId="74B6949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Оптимистичный</w:t>
            </w:r>
          </w:p>
        </w:tc>
      </w:tr>
      <w:tr w:rsidR="000A2396" w14:paraId="64DCE79A" w14:textId="77777777" w:rsidTr="000A2396">
        <w:trPr>
          <w:cantSplit/>
          <w:jc w:val="center"/>
        </w:trPr>
        <w:tc>
          <w:tcPr>
            <w:tcW w:w="4181" w:type="dxa"/>
            <w:vAlign w:val="center"/>
          </w:tcPr>
          <w:p w14:paraId="421F45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Доступный рынок </w:t>
            </w: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, 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44BCEC9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14,9</w:t>
            </w:r>
          </w:p>
        </w:tc>
        <w:tc>
          <w:tcPr>
            <w:tcW w:w="1207" w:type="dxa"/>
            <w:vAlign w:val="center"/>
          </w:tcPr>
          <w:p w14:paraId="1ECE6F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35,0</w:t>
            </w:r>
          </w:p>
        </w:tc>
        <w:tc>
          <w:tcPr>
            <w:tcW w:w="2242" w:type="dxa"/>
            <w:vAlign w:val="center"/>
          </w:tcPr>
          <w:p w14:paraId="70A77FC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68,5</w:t>
            </w:r>
          </w:p>
        </w:tc>
      </w:tr>
      <w:tr w:rsidR="000A2396" w14:paraId="323DD1D2" w14:textId="77777777" w:rsidTr="000A2396">
        <w:trPr>
          <w:cantSplit/>
          <w:jc w:val="center"/>
        </w:trPr>
        <w:tc>
          <w:tcPr>
            <w:tcW w:w="4181" w:type="dxa"/>
            <w:vAlign w:val="center"/>
          </w:tcPr>
          <w:p w14:paraId="09ADECB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Достижимая часть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клиентам, 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</w:t>
            </w:r>
          </w:p>
        </w:tc>
        <w:tc>
          <w:tcPr>
            <w:tcW w:w="1724" w:type="dxa"/>
            <w:vAlign w:val="center"/>
          </w:tcPr>
          <w:p w14:paraId="705F064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7,4</w:t>
            </w:r>
          </w:p>
        </w:tc>
        <w:tc>
          <w:tcPr>
            <w:tcW w:w="1207" w:type="dxa"/>
            <w:vAlign w:val="center"/>
          </w:tcPr>
          <w:p w14:paraId="08812E9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45,5</w:t>
            </w:r>
          </w:p>
        </w:tc>
        <w:tc>
          <w:tcPr>
            <w:tcW w:w="2242" w:type="dxa"/>
            <w:vAlign w:val="center"/>
          </w:tcPr>
          <w:p w14:paraId="5EE5D58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205,6</w:t>
            </w:r>
          </w:p>
        </w:tc>
      </w:tr>
      <w:tr w:rsidR="000A2396" w14:paraId="0692BD70" w14:textId="77777777" w:rsidTr="000A2396">
        <w:trPr>
          <w:cantSplit/>
          <w:jc w:val="center"/>
        </w:trPr>
        <w:tc>
          <w:tcPr>
            <w:tcW w:w="4181" w:type="dxa"/>
            <w:vAlign w:val="center"/>
          </w:tcPr>
          <w:p w14:paraId="08A7321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Регистраций за шесть месяцев</w:t>
            </w:r>
          </w:p>
        </w:tc>
        <w:tc>
          <w:tcPr>
            <w:tcW w:w="1724" w:type="dxa"/>
            <w:vAlign w:val="center"/>
          </w:tcPr>
          <w:p w14:paraId="11397D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95</w:t>
            </w:r>
          </w:p>
        </w:tc>
        <w:tc>
          <w:tcPr>
            <w:tcW w:w="1207" w:type="dxa"/>
            <w:vAlign w:val="center"/>
          </w:tcPr>
          <w:p w14:paraId="658381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571</w:t>
            </w:r>
          </w:p>
        </w:tc>
        <w:tc>
          <w:tcPr>
            <w:tcW w:w="2242" w:type="dxa"/>
            <w:vAlign w:val="center"/>
          </w:tcPr>
          <w:p w14:paraId="0117BBF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2 663</w:t>
            </w:r>
          </w:p>
        </w:tc>
      </w:tr>
      <w:tr w:rsidR="000A2396" w14:paraId="328D1846" w14:textId="77777777" w:rsidTr="000A2396">
        <w:trPr>
          <w:cantSplit/>
          <w:jc w:val="center"/>
        </w:trPr>
        <w:tc>
          <w:tcPr>
            <w:tcW w:w="4181" w:type="dxa"/>
            <w:vAlign w:val="center"/>
          </w:tcPr>
          <w:p w14:paraId="467A28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четыре месяца платной беты</w:t>
            </w:r>
          </w:p>
        </w:tc>
        <w:tc>
          <w:tcPr>
            <w:tcW w:w="1724" w:type="dxa"/>
            <w:vAlign w:val="center"/>
          </w:tcPr>
          <w:p w14:paraId="577D731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1,9</w:t>
            </w:r>
          </w:p>
        </w:tc>
        <w:tc>
          <w:tcPr>
            <w:tcW w:w="1207" w:type="dxa"/>
            <w:vAlign w:val="center"/>
          </w:tcPr>
          <w:p w14:paraId="02B50FA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19,0</w:t>
            </w:r>
          </w:p>
        </w:tc>
        <w:tc>
          <w:tcPr>
            <w:tcW w:w="2242" w:type="dxa"/>
            <w:vAlign w:val="center"/>
          </w:tcPr>
          <w:p w14:paraId="77271C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142,0</w:t>
            </w:r>
          </w:p>
        </w:tc>
      </w:tr>
      <w:tr w:rsidR="000A2396" w14:paraId="40598CEC" w14:textId="77777777" w:rsidTr="000A2396">
        <w:trPr>
          <w:cantSplit/>
          <w:jc w:val="center"/>
        </w:trPr>
        <w:tc>
          <w:tcPr>
            <w:tcW w:w="4181" w:type="dxa"/>
            <w:vAlign w:val="center"/>
          </w:tcPr>
          <w:p w14:paraId="69E9091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Платящих за двенадцать месяцев</w:t>
            </w:r>
          </w:p>
        </w:tc>
        <w:tc>
          <w:tcPr>
            <w:tcW w:w="1724" w:type="dxa"/>
            <w:vAlign w:val="center"/>
          </w:tcPr>
          <w:p w14:paraId="2C0FE6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5,7</w:t>
            </w:r>
          </w:p>
        </w:tc>
        <w:tc>
          <w:tcPr>
            <w:tcW w:w="1207" w:type="dxa"/>
            <w:vAlign w:val="center"/>
          </w:tcPr>
          <w:p w14:paraId="7904900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57,1</w:t>
            </w:r>
          </w:p>
        </w:tc>
        <w:tc>
          <w:tcPr>
            <w:tcW w:w="2242" w:type="dxa"/>
            <w:vAlign w:val="center"/>
          </w:tcPr>
          <w:p w14:paraId="3F15BF5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426,1</w:t>
            </w:r>
          </w:p>
        </w:tc>
      </w:tr>
      <w:tr w:rsidR="000A2396" w14:paraId="5317C832" w14:textId="77777777" w:rsidTr="000A2396">
        <w:trPr>
          <w:cantSplit/>
          <w:jc w:val="center"/>
        </w:trPr>
        <w:tc>
          <w:tcPr>
            <w:tcW w:w="4181" w:type="dxa"/>
            <w:vAlign w:val="center"/>
          </w:tcPr>
          <w:p w14:paraId="468015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первого года на платящего,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24" w:type="dxa"/>
            <w:vAlign w:val="center"/>
          </w:tcPr>
          <w:p w14:paraId="3ABDDD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54</w:t>
            </w:r>
          </w:p>
        </w:tc>
        <w:tc>
          <w:tcPr>
            <w:tcW w:w="1207" w:type="dxa"/>
            <w:vAlign w:val="center"/>
          </w:tcPr>
          <w:p w14:paraId="20D7F5C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101</w:t>
            </w:r>
          </w:p>
        </w:tc>
        <w:tc>
          <w:tcPr>
            <w:tcW w:w="2242" w:type="dxa"/>
            <w:vAlign w:val="center"/>
          </w:tcPr>
          <w:p w14:paraId="17FCAA2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149</w:t>
            </w:r>
          </w:p>
        </w:tc>
      </w:tr>
    </w:tbl>
    <w:p w14:paraId="52680AF1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Цель проекта в 300 регистраций достигается в базовом и оптимистичном сценариях (571 и 2 663 за шесть месяцев), цель в 50 платящих за четыре месяца платной беты только в оптимистичном (142); при продлении базового темпа набора на двенадцать месяцев получило</w:t>
      </w:r>
      <w:r>
        <w:rPr>
          <w:sz w:val="28"/>
        </w:rPr>
        <w:t xml:space="preserve">сь бы 57 платящих. Бюджет проекта в пересчете на </w:t>
      </w:r>
      <w:r>
        <w:rPr>
          <w:i/>
          <w:sz w:val="28"/>
        </w:rPr>
        <w:t>EUR</w:t>
      </w:r>
      <w:r>
        <w:rPr>
          <w:sz w:val="28"/>
        </w:rPr>
        <w:t xml:space="preserve"> составляет 152 688, а выручка первого года на цель в 50 платящих около 5 029 </w:t>
      </w:r>
      <w:r>
        <w:rPr>
          <w:i/>
          <w:sz w:val="28"/>
        </w:rPr>
        <w:t>EUR</w:t>
      </w:r>
      <w:r>
        <w:rPr>
          <w:sz w:val="28"/>
        </w:rPr>
        <w:t>, поэтому окупаемость в первый год не ожидается и проект оценивается по достижению целей пользовательской базы.</w:t>
      </w:r>
    </w:p>
    <w:p w14:paraId="7C78A52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В таблице 2</w:t>
      </w:r>
      <w:r>
        <w:rPr>
          <w:sz w:val="28"/>
        </w:rPr>
        <w:t>4 представлено: ключевые показатели итогового отчета и их источники.</w:t>
      </w:r>
    </w:p>
    <w:p w14:paraId="3B64AEB2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24 – Ключевые показатели итогового отчета и их источники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4728"/>
        <w:gridCol w:w="1293"/>
        <w:gridCol w:w="3334"/>
      </w:tblGrid>
      <w:tr w:rsidR="000A2396" w14:paraId="39A2BF19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4728" w:type="dxa"/>
            <w:vAlign w:val="center"/>
          </w:tcPr>
          <w:p w14:paraId="208EC14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293" w:type="dxa"/>
            <w:vAlign w:val="center"/>
          </w:tcPr>
          <w:p w14:paraId="1F9A6A4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3334" w:type="dxa"/>
            <w:vAlign w:val="center"/>
          </w:tcPr>
          <w:p w14:paraId="01EB442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</w:tr>
      <w:tr w:rsidR="000A2396" w14:paraId="7DADAA7F" w14:textId="77777777" w:rsidTr="000A2396">
        <w:trPr>
          <w:cantSplit/>
          <w:jc w:val="center"/>
        </w:trPr>
        <w:tc>
          <w:tcPr>
            <w:tcW w:w="4728" w:type="dxa"/>
            <w:vAlign w:val="center"/>
          </w:tcPr>
          <w:p w14:paraId="3389F2A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трех крупнейших игроков по релевантному трафику (</w:t>
            </w:r>
            <w:r>
              <w:rPr>
                <w:i/>
                <w:sz w:val="24"/>
              </w:rPr>
              <w:t>CR3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4E2E057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52,3 %</w:t>
            </w:r>
          </w:p>
        </w:tc>
        <w:tc>
          <w:tcPr>
            <w:tcW w:w="3334" w:type="dxa"/>
            <w:vAlign w:val="center"/>
          </w:tcPr>
          <w:p w14:paraId="5693C3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0A2396" w14:paraId="05D72CA7" w14:textId="77777777" w:rsidTr="000A2396">
        <w:trPr>
          <w:cantSplit/>
          <w:jc w:val="center"/>
        </w:trPr>
        <w:tc>
          <w:tcPr>
            <w:tcW w:w="4728" w:type="dxa"/>
            <w:vAlign w:val="center"/>
          </w:tcPr>
          <w:p w14:paraId="0A72CAD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пяти крупнейших игроков (</w:t>
            </w:r>
            <w:r>
              <w:rPr>
                <w:i/>
                <w:sz w:val="24"/>
              </w:rPr>
              <w:t>CR5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70DD5C8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69,7 %</w:t>
            </w:r>
          </w:p>
        </w:tc>
        <w:tc>
          <w:tcPr>
            <w:tcW w:w="3334" w:type="dxa"/>
            <w:vAlign w:val="center"/>
          </w:tcPr>
          <w:p w14:paraId="77334B2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концентрации</w:t>
            </w:r>
          </w:p>
        </w:tc>
      </w:tr>
      <w:tr w:rsidR="000A2396" w14:paraId="5070D941" w14:textId="77777777" w:rsidTr="000A2396">
        <w:trPr>
          <w:cantSplit/>
          <w:jc w:val="center"/>
        </w:trPr>
        <w:tc>
          <w:tcPr>
            <w:tcW w:w="4728" w:type="dxa"/>
            <w:vAlign w:val="center"/>
          </w:tcPr>
          <w:p w14:paraId="2AD8C48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Херфиндаля - Хиршмана (</w:t>
            </w:r>
            <w:r>
              <w:rPr>
                <w:i/>
                <w:sz w:val="24"/>
              </w:rPr>
              <w:t>HHI</w:t>
            </w:r>
            <w:r>
              <w:rPr>
                <w:sz w:val="24"/>
              </w:rPr>
              <w:t>)</w:t>
            </w:r>
          </w:p>
        </w:tc>
        <w:tc>
          <w:tcPr>
            <w:tcW w:w="1293" w:type="dxa"/>
            <w:vAlign w:val="center"/>
          </w:tcPr>
          <w:p w14:paraId="58F862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1 360</w:t>
            </w:r>
          </w:p>
        </w:tc>
        <w:tc>
          <w:tcPr>
            <w:tcW w:w="3334" w:type="dxa"/>
            <w:vAlign w:val="center"/>
          </w:tcPr>
          <w:p w14:paraId="4BDF4BE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ЛР4, таблица вкладов в концентрацию</w:t>
            </w:r>
          </w:p>
        </w:tc>
      </w:tr>
      <w:tr w:rsidR="000A2396" w14:paraId="092E3AAE" w14:textId="77777777" w:rsidTr="000A2396">
        <w:trPr>
          <w:cantSplit/>
          <w:jc w:val="center"/>
        </w:trPr>
        <w:tc>
          <w:tcPr>
            <w:tcW w:w="4728" w:type="dxa"/>
            <w:vAlign w:val="center"/>
          </w:tcPr>
          <w:p w14:paraId="144B6CC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Число единиц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из 18 требований</w:t>
            </w:r>
          </w:p>
        </w:tc>
        <w:tc>
          <w:tcPr>
            <w:tcW w:w="1293" w:type="dxa"/>
            <w:vAlign w:val="center"/>
          </w:tcPr>
          <w:p w14:paraId="2C97EF4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3334" w:type="dxa"/>
            <w:vAlign w:val="center"/>
          </w:tcPr>
          <w:p w14:paraId="5BC3FF8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деление на релизы</w:t>
            </w:r>
          </w:p>
        </w:tc>
      </w:tr>
      <w:tr w:rsidR="000A2396" w14:paraId="44D6929D" w14:textId="77777777" w:rsidTr="000A2396">
        <w:trPr>
          <w:cantSplit/>
          <w:jc w:val="center"/>
        </w:trPr>
        <w:tc>
          <w:tcPr>
            <w:tcW w:w="4728" w:type="dxa"/>
            <w:vAlign w:val="center"/>
          </w:tcPr>
          <w:p w14:paraId="4D8DE2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Единиц разработки в первом релизе</w:t>
            </w:r>
          </w:p>
        </w:tc>
        <w:tc>
          <w:tcPr>
            <w:tcW w:w="1293" w:type="dxa"/>
            <w:vAlign w:val="center"/>
          </w:tcPr>
          <w:p w14:paraId="5745980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3334" w:type="dxa"/>
            <w:vAlign w:val="center"/>
          </w:tcPr>
          <w:p w14:paraId="23E5E03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ЛР6, реестр единиц разработки</w:t>
            </w:r>
          </w:p>
        </w:tc>
      </w:tr>
      <w:tr w:rsidR="000A2396" w14:paraId="64CAE120" w14:textId="77777777" w:rsidTr="000A2396">
        <w:trPr>
          <w:cantSplit/>
          <w:jc w:val="center"/>
        </w:trPr>
        <w:tc>
          <w:tcPr>
            <w:tcW w:w="4728" w:type="dxa"/>
            <w:vAlign w:val="center"/>
          </w:tcPr>
          <w:p w14:paraId="76C3709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Число независимых проверок расчетов ЛР2-ЛР6</w:t>
            </w:r>
          </w:p>
        </w:tc>
        <w:tc>
          <w:tcPr>
            <w:tcW w:w="1293" w:type="dxa"/>
            <w:vAlign w:val="center"/>
          </w:tcPr>
          <w:p w14:paraId="42C25B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305</w:t>
            </w:r>
          </w:p>
        </w:tc>
        <w:tc>
          <w:tcPr>
            <w:tcW w:w="3334" w:type="dxa"/>
            <w:vAlign w:val="center"/>
          </w:tcPr>
          <w:p w14:paraId="3532469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ЛР2-3, ЛР4, ЛР5, ЛР6, скрипты </w:t>
            </w:r>
            <w:r>
              <w:rPr>
                <w:i/>
                <w:sz w:val="24"/>
              </w:rPr>
              <w:t>Python</w:t>
            </w:r>
          </w:p>
        </w:tc>
      </w:tr>
      <w:tr w:rsidR="000A2396" w14:paraId="0F66EDC1" w14:textId="77777777" w:rsidTr="000A2396">
        <w:trPr>
          <w:cantSplit/>
          <w:jc w:val="center"/>
        </w:trPr>
        <w:tc>
          <w:tcPr>
            <w:tcW w:w="4728" w:type="dxa"/>
            <w:vAlign w:val="center"/>
          </w:tcPr>
          <w:p w14:paraId="562B736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Курс НБРБ, </w:t>
            </w:r>
            <w:r>
              <w:rPr>
                <w:i/>
                <w:sz w:val="24"/>
              </w:rPr>
              <w:t>BYN</w:t>
            </w:r>
            <w:r>
              <w:rPr>
                <w:sz w:val="24"/>
              </w:rPr>
              <w:t xml:space="preserve"> за 1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293" w:type="dxa"/>
            <w:vAlign w:val="center"/>
          </w:tcPr>
          <w:p w14:paraId="5BF6E3A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3,3860</w:t>
            </w:r>
          </w:p>
        </w:tc>
        <w:tc>
          <w:tcPr>
            <w:tcW w:w="3334" w:type="dxa"/>
            <w:vAlign w:val="center"/>
          </w:tcPr>
          <w:p w14:paraId="298932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данные НБРБ</w:t>
            </w:r>
          </w:p>
        </w:tc>
      </w:tr>
    </w:tbl>
    <w:p w14:paraId="7ABBB43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Сводка показывает, откуда в итоговый отчет попало каждое ключевое число; все значения проверены сквозной проверкой согласованности (приложение 10) и совпадают с результатами соответствующих работ.</w:t>
      </w:r>
    </w:p>
    <w:p w14:paraId="0DFE9208" w14:textId="77777777" w:rsidR="000A2396" w:rsidRDefault="007E7498">
      <w:pPr>
        <w:pStyle w:val="2"/>
        <w:spacing w:before="360" w:after="360" w:line="360" w:lineRule="exact"/>
        <w:ind w:firstLine="709"/>
      </w:pPr>
      <w:bookmarkStart w:id="247" w:name="_a3b6e9849785cc4db668b72c41f8ffea4adbae2"/>
      <w:bookmarkStart w:id="248" w:name="_Toc242033100"/>
      <w:bookmarkEnd w:id="245"/>
      <w:r>
        <w:rPr>
          <w:b/>
          <w:sz w:val="28"/>
        </w:rPr>
        <w:t>Приложение 10 (обязательное) Сквозная проверка согласованно</w:t>
      </w:r>
      <w:r>
        <w:rPr>
          <w:b/>
          <w:sz w:val="28"/>
        </w:rPr>
        <w:t>сти чисел</w:t>
      </w:r>
      <w:bookmarkEnd w:id="248"/>
    </w:p>
    <w:p w14:paraId="7A34F8C5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25 представлено: сверка ключевых чисел по отчетам.</w:t>
      </w:r>
    </w:p>
    <w:p w14:paraId="5D38A2CA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25 – Сверка ключевых чисел по отчетам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48"/>
        <w:gridCol w:w="1531"/>
        <w:gridCol w:w="2871"/>
        <w:gridCol w:w="2105"/>
      </w:tblGrid>
      <w:tr w:rsidR="000A2396" w14:paraId="7F8DE1D9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47" w:type="dxa"/>
            <w:vAlign w:val="center"/>
          </w:tcPr>
          <w:p w14:paraId="60C9F7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1531" w:type="dxa"/>
            <w:vAlign w:val="center"/>
          </w:tcPr>
          <w:p w14:paraId="3F3153F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871" w:type="dxa"/>
            <w:vAlign w:val="center"/>
          </w:tcPr>
          <w:p w14:paraId="626F09D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Результат поиска в отчете</w:t>
            </w:r>
          </w:p>
        </w:tc>
        <w:tc>
          <w:tcPr>
            <w:tcW w:w="2105" w:type="dxa"/>
            <w:vAlign w:val="center"/>
          </w:tcPr>
          <w:p w14:paraId="58D85DA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0A2396" w14:paraId="690FA996" w14:textId="77777777" w:rsidTr="000A2396">
        <w:trPr>
          <w:cantSplit/>
          <w:jc w:val="center"/>
        </w:trPr>
        <w:tc>
          <w:tcPr>
            <w:tcW w:w="2847" w:type="dxa"/>
            <w:vAlign w:val="center"/>
          </w:tcPr>
          <w:p w14:paraId="011E50A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Тарифы 9 / 19 / 29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0308AB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7EB6735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387484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A2396" w14:paraId="2EE59442" w14:textId="77777777" w:rsidTr="000A2396">
        <w:trPr>
          <w:cantSplit/>
          <w:jc w:val="center"/>
        </w:trPr>
        <w:tc>
          <w:tcPr>
            <w:tcW w:w="2847" w:type="dxa"/>
            <w:vAlign w:val="center"/>
          </w:tcPr>
          <w:p w14:paraId="18E9CE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Бюджет 517 000 </w:t>
            </w:r>
            <w:r>
              <w:rPr>
                <w:i/>
                <w:sz w:val="24"/>
              </w:rPr>
              <w:t>BYN</w:t>
            </w:r>
          </w:p>
        </w:tc>
        <w:tc>
          <w:tcPr>
            <w:tcW w:w="1531" w:type="dxa"/>
            <w:vAlign w:val="center"/>
          </w:tcPr>
          <w:p w14:paraId="5CAAFE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26F9B4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548C8C0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A2396" w14:paraId="6D61EEAB" w14:textId="77777777" w:rsidTr="000A2396">
        <w:trPr>
          <w:cantSplit/>
          <w:jc w:val="center"/>
        </w:trPr>
        <w:tc>
          <w:tcPr>
            <w:tcW w:w="2847" w:type="dxa"/>
            <w:vAlign w:val="center"/>
          </w:tcPr>
          <w:p w14:paraId="3875710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Курс НБРБ 3,3860</w:t>
            </w:r>
          </w:p>
        </w:tc>
        <w:tc>
          <w:tcPr>
            <w:tcW w:w="1531" w:type="dxa"/>
            <w:vAlign w:val="center"/>
          </w:tcPr>
          <w:p w14:paraId="0C7E1D9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5D411F7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2660DF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A2396" w14:paraId="24994575" w14:textId="77777777" w:rsidTr="000A2396">
        <w:trPr>
          <w:cantSplit/>
          <w:jc w:val="center"/>
        </w:trPr>
        <w:tc>
          <w:tcPr>
            <w:tcW w:w="2847" w:type="dxa"/>
            <w:vAlign w:val="center"/>
          </w:tcPr>
          <w:p w14:paraId="610E147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Состав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8 из 18</w:t>
            </w:r>
          </w:p>
        </w:tc>
        <w:tc>
          <w:tcPr>
            <w:tcW w:w="1531" w:type="dxa"/>
            <w:vAlign w:val="center"/>
          </w:tcPr>
          <w:p w14:paraId="7433633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7271C38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166821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A2396" w14:paraId="0CE41A22" w14:textId="77777777" w:rsidTr="000A2396">
        <w:trPr>
          <w:cantSplit/>
          <w:jc w:val="center"/>
        </w:trPr>
        <w:tc>
          <w:tcPr>
            <w:tcW w:w="2847" w:type="dxa"/>
            <w:vAlign w:val="center"/>
          </w:tcPr>
          <w:p w14:paraId="270A6D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Заменители 73 % трафика</w:t>
            </w:r>
          </w:p>
        </w:tc>
        <w:tc>
          <w:tcPr>
            <w:tcW w:w="1531" w:type="dxa"/>
            <w:vAlign w:val="center"/>
          </w:tcPr>
          <w:p w14:paraId="561A72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4FAB3B6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77121C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A2396" w14:paraId="45A2203D" w14:textId="77777777" w:rsidTr="000A2396">
        <w:trPr>
          <w:cantSplit/>
          <w:jc w:val="center"/>
        </w:trPr>
        <w:tc>
          <w:tcPr>
            <w:tcW w:w="2847" w:type="dxa"/>
            <w:vAlign w:val="center"/>
          </w:tcPr>
          <w:p w14:paraId="25CB3DD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Индекс барьеров 3,15</w:t>
            </w:r>
          </w:p>
        </w:tc>
        <w:tc>
          <w:tcPr>
            <w:tcW w:w="1531" w:type="dxa"/>
            <w:vAlign w:val="center"/>
          </w:tcPr>
          <w:p w14:paraId="010FBFB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2871" w:type="dxa"/>
            <w:vAlign w:val="center"/>
          </w:tcPr>
          <w:p w14:paraId="54399C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412F10B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A2396" w14:paraId="2BDB1588" w14:textId="77777777" w:rsidTr="000A2396">
        <w:trPr>
          <w:cantSplit/>
          <w:jc w:val="center"/>
        </w:trPr>
        <w:tc>
          <w:tcPr>
            <w:tcW w:w="2847" w:type="dxa"/>
            <w:vAlign w:val="center"/>
          </w:tcPr>
          <w:p w14:paraId="77BBAE7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35 млн 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531" w:type="dxa"/>
            <w:vAlign w:val="center"/>
          </w:tcPr>
          <w:p w14:paraId="76219B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2871" w:type="dxa"/>
            <w:vAlign w:val="center"/>
          </w:tcPr>
          <w:p w14:paraId="024C9AF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4FE1FE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  <w:tr w:rsidR="000A2396" w14:paraId="2984938D" w14:textId="77777777" w:rsidTr="000A2396">
        <w:trPr>
          <w:cantSplit/>
          <w:jc w:val="center"/>
        </w:trPr>
        <w:tc>
          <w:tcPr>
            <w:tcW w:w="2847" w:type="dxa"/>
            <w:vAlign w:val="center"/>
          </w:tcPr>
          <w:p w14:paraId="0ED5DBB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31.03.2027</w:t>
            </w:r>
          </w:p>
        </w:tc>
        <w:tc>
          <w:tcPr>
            <w:tcW w:w="1531" w:type="dxa"/>
            <w:vAlign w:val="center"/>
          </w:tcPr>
          <w:p w14:paraId="3D5B0F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2871" w:type="dxa"/>
            <w:vAlign w:val="center"/>
          </w:tcPr>
          <w:p w14:paraId="696D181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найдено</w:t>
            </w:r>
          </w:p>
        </w:tc>
        <w:tc>
          <w:tcPr>
            <w:tcW w:w="2105" w:type="dxa"/>
            <w:vAlign w:val="center"/>
          </w:tcPr>
          <w:p w14:paraId="19428F6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согласовано</w:t>
            </w:r>
          </w:p>
        </w:tc>
      </w:tr>
    </w:tbl>
    <w:p w14:paraId="5E1D4AF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Сверка выполнена автоматическим поиском значений в отчетах; расхождений между работами не выявлено. Дополнительно независимые пересчеты четырех работ дали 305 контрольных величин без расхождений выше допуска, а числа проекта (тарифы, цели, бюджет, вехи) со</w:t>
      </w:r>
      <w:r>
        <w:rPr>
          <w:sz w:val="28"/>
        </w:rPr>
        <w:t>впадают с ПЗ1 и ПЗ4.</w:t>
      </w:r>
    </w:p>
    <w:p w14:paraId="24D27952" w14:textId="77777777" w:rsidR="000A2396" w:rsidRDefault="007E7498">
      <w:pPr>
        <w:pStyle w:val="1"/>
        <w:pageBreakBefore/>
        <w:spacing w:before="0" w:after="360" w:line="360" w:lineRule="exact"/>
        <w:jc w:val="center"/>
      </w:pPr>
      <w:bookmarkStart w:id="249" w:name="_заключение"/>
      <w:bookmarkStart w:id="250" w:name="_Toc242033101"/>
      <w:bookmarkEnd w:id="247"/>
      <w:bookmarkEnd w:id="197"/>
      <w:r>
        <w:rPr>
          <w:b/>
          <w:sz w:val="28"/>
        </w:rPr>
        <w:lastRenderedPageBreak/>
        <w:t>ЗАКЛЮЧЕНИЕ</w:t>
      </w:r>
      <w:bookmarkEnd w:id="250"/>
    </w:p>
    <w:p w14:paraId="3984F51D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По результатам семи работ проект </w:t>
      </w:r>
      <w:r>
        <w:rPr>
          <w:i/>
          <w:sz w:val="28"/>
        </w:rPr>
        <w:t>TableMind</w:t>
      </w:r>
      <w:r>
        <w:rPr>
          <w:sz w:val="28"/>
        </w:rPr>
        <w:t xml:space="preserve"> подтвержден как гипотеза, пригодная для полного старта. Проблема массовая и слабо закрытая: по оценке ПЗ1 ошибки есть в 86-94 % таблиц, а результат </w:t>
      </w:r>
      <w:r>
        <w:rPr>
          <w:i/>
          <w:sz w:val="28"/>
        </w:rPr>
        <w:t>AI</w:t>
      </w:r>
      <w:r>
        <w:rPr>
          <w:sz w:val="28"/>
        </w:rPr>
        <w:t>-помощников сам требует проверк</w:t>
      </w:r>
      <w:r>
        <w:rPr>
          <w:sz w:val="28"/>
        </w:rPr>
        <w:t xml:space="preserve">и. Поисковый спрос подтвержден частично: запросы о проблемах и </w:t>
      </w:r>
      <w:r>
        <w:rPr>
          <w:i/>
          <w:sz w:val="28"/>
        </w:rPr>
        <w:t>AI</w:t>
      </w:r>
      <w:r>
        <w:rPr>
          <w:sz w:val="28"/>
        </w:rPr>
        <w:t xml:space="preserve">-инструментах массовые, прямой запрос на аудит невелик, динамика </w:t>
      </w:r>
      <w:r>
        <w:rPr>
          <w:i/>
          <w:sz w:val="28"/>
        </w:rPr>
        <w:t>Google</w:t>
      </w:r>
      <w:r>
        <w:rPr>
          <w:sz w:val="28"/>
        </w:rPr>
        <w:t xml:space="preserve"> </w:t>
      </w:r>
      <w:r>
        <w:rPr>
          <w:i/>
          <w:sz w:val="28"/>
        </w:rPr>
        <w:t>Trends</w:t>
      </w:r>
      <w:r>
        <w:rPr>
          <w:sz w:val="28"/>
        </w:rPr>
        <w:t xml:space="preserve"> растет, а Вордстата снижается.</w:t>
      </w:r>
    </w:p>
    <w:p w14:paraId="3CBC2776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Рынок в границах проекта (англоязычные страны и ЕС) достаточен для проверки гипот</w:t>
      </w:r>
      <w:r>
        <w:rPr>
          <w:sz w:val="28"/>
        </w:rPr>
        <w:t xml:space="preserve">езы: доступный рынок около 35 млн </w:t>
      </w:r>
      <w:r>
        <w:rPr>
          <w:i/>
          <w:sz w:val="28"/>
        </w:rPr>
        <w:t>EUR</w:t>
      </w:r>
      <w:r>
        <w:rPr>
          <w:sz w:val="28"/>
        </w:rPr>
        <w:t xml:space="preserve"> в год (диапазон 15-69 млн), достижимая часть первого года около 7-206 тысяч </w:t>
      </w:r>
      <w:r>
        <w:rPr>
          <w:i/>
          <w:sz w:val="28"/>
        </w:rPr>
        <w:t>EUR</w:t>
      </w:r>
      <w:r>
        <w:rPr>
          <w:sz w:val="28"/>
        </w:rPr>
        <w:t xml:space="preserve">. Конкуренция умеренная: прямых конкурентов в строгом смысле нет,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>; заменители д</w:t>
      </w:r>
      <w:r>
        <w:rPr>
          <w:sz w:val="28"/>
        </w:rPr>
        <w:t>ают 73 % релевантного трафика и образуют критичную силу (5,0 из 5), индекс барьеров входа составляет 3,15, среднее давление пяти сил - 3,55. У прямых конкурентов почти нет публичных отзывов, рыночный стандарт товара минимален, зонами дифференциации остаютс</w:t>
      </w:r>
      <w:r>
        <w:rPr>
          <w:sz w:val="28"/>
        </w:rPr>
        <w:t>я доказательство вывода движком, прозрачные тарифы и автоисправление.</w:t>
      </w:r>
    </w:p>
    <w:p w14:paraId="1942B01D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Ценностное предложение - независимая проверка </w:t>
      </w:r>
      <w:r>
        <w:rPr>
          <w:i/>
          <w:sz w:val="28"/>
        </w:rPr>
        <w:t>Excel</w:t>
      </w:r>
      <w:r>
        <w:rPr>
          <w:sz w:val="28"/>
        </w:rPr>
        <w:t>-моделей с доказательством каждой находки; единицы монетизации - файл (9 </w:t>
      </w:r>
      <w:r>
        <w:rPr>
          <w:i/>
          <w:sz w:val="28"/>
        </w:rPr>
        <w:t>EUR</w:t>
      </w:r>
      <w:r>
        <w:rPr>
          <w:sz w:val="28"/>
        </w:rPr>
        <w:t xml:space="preserve">), пользователь </w:t>
      </w:r>
      <w:r>
        <w:rPr>
          <w:i/>
          <w:sz w:val="28"/>
        </w:rPr>
        <w:t>Pro</w:t>
      </w:r>
      <w:r>
        <w:rPr>
          <w:sz w:val="28"/>
        </w:rPr>
        <w:t xml:space="preserve"> (19 </w:t>
      </w:r>
      <w:r>
        <w:rPr>
          <w:i/>
          <w:sz w:val="28"/>
        </w:rPr>
        <w:t>EUR</w:t>
      </w:r>
      <w:r>
        <w:rPr>
          <w:sz w:val="28"/>
        </w:rPr>
        <w:t xml:space="preserve"> в месяц), место </w:t>
      </w:r>
      <w:r>
        <w:rPr>
          <w:i/>
          <w:sz w:val="28"/>
        </w:rPr>
        <w:t>Team</w:t>
      </w:r>
      <w:r>
        <w:rPr>
          <w:sz w:val="28"/>
        </w:rPr>
        <w:t xml:space="preserve"> (29 </w:t>
      </w:r>
      <w:r>
        <w:rPr>
          <w:i/>
          <w:sz w:val="28"/>
        </w:rPr>
        <w:t>EUR</w:t>
      </w:r>
      <w:r>
        <w:rPr>
          <w:sz w:val="28"/>
        </w:rPr>
        <w:t xml:space="preserve"> в месяц). Бизнес-модель по Канвасу собрана (шесть блоков из девяти готовы), в </w:t>
      </w:r>
      <w:r>
        <w:rPr>
          <w:i/>
          <w:sz w:val="28"/>
        </w:rPr>
        <w:t>MVP</w:t>
      </w:r>
      <w:r>
        <w:rPr>
          <w:sz w:val="28"/>
        </w:rPr>
        <w:t xml:space="preserve"> входят 8 из 18 требований, как в ПЗ1, первый релиз содержит 11 единиц разработки и выходит 31.03.2027, затем открытая бета с оплатой 01.06.2027,</w:t>
      </w:r>
      <w:r>
        <w:rPr>
          <w:sz w:val="28"/>
        </w:rPr>
        <w:t xml:space="preserve"> бета </w:t>
      </w:r>
      <w:r>
        <w:rPr>
          <w:i/>
          <w:sz w:val="28"/>
        </w:rPr>
        <w:t>v1</w:t>
      </w:r>
      <w:r>
        <w:rPr>
          <w:sz w:val="28"/>
        </w:rPr>
        <w:t xml:space="preserve"> с надстройкой </w:t>
      </w:r>
      <w:r>
        <w:rPr>
          <w:i/>
          <w:sz w:val="28"/>
        </w:rPr>
        <w:t>Excel</w:t>
      </w:r>
      <w:r>
        <w:rPr>
          <w:sz w:val="28"/>
        </w:rPr>
        <w:t xml:space="preserve"> в июле 2027 и релиз в сентябре 2027.</w:t>
      </w:r>
    </w:p>
    <w:p w14:paraId="2E6AFEA3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Главные риски: цель 50 платящих пользователей к 30.09.2027 при базовых допущениях достигает около 19 за четыре месяца платной беты, поэтому нужны дополнительные каналы (партнеры, </w:t>
      </w:r>
      <w:r>
        <w:rPr>
          <w:i/>
          <w:sz w:val="28"/>
        </w:rPr>
        <w:t>AppSource</w:t>
      </w:r>
      <w:r>
        <w:rPr>
          <w:sz w:val="28"/>
        </w:rPr>
        <w:t xml:space="preserve">) </w:t>
      </w:r>
      <w:r>
        <w:rPr>
          <w:sz w:val="28"/>
        </w:rPr>
        <w:t>и ранняя проверка конверсий; также критичны давление заменителей и зависимость от поиска и магазина надстроек. Итоговое решение: полный старт проекта по плану ПЗ1 с контрольными метриками (</w:t>
      </w:r>
      <w:r>
        <w:rPr>
          <w:i/>
          <w:sz w:val="28"/>
        </w:rPr>
        <w:t>precision</w:t>
      </w:r>
      <w:r>
        <w:rPr>
          <w:sz w:val="28"/>
        </w:rPr>
        <w:t xml:space="preserve"> не ниже 90 %, конверсия регистрация - платящий не ниже 5 </w:t>
      </w:r>
      <w:r>
        <w:rPr>
          <w:sz w:val="28"/>
        </w:rPr>
        <w:t>%).</w:t>
      </w:r>
    </w:p>
    <w:p w14:paraId="59B76C3C" w14:textId="77777777" w:rsidR="000A2396" w:rsidRDefault="007E7498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Расчетными оценками по названным допущениям (справочные приложения) заменены: ценовая чувствительность и категории Кано по профилям клиентов (приложения Г ЛР2-3 и ЛР5), объемы поисковых запросов, которые закрыты платным доступом (приложение Д ЛР4), и в</w:t>
      </w:r>
      <w:r>
        <w:rPr>
          <w:sz w:val="28"/>
        </w:rPr>
        <w:t xml:space="preserve">оронка </w:t>
      </w:r>
      <w:r>
        <w:rPr>
          <w:i/>
          <w:sz w:val="28"/>
        </w:rPr>
        <w:t>MVP</w:t>
      </w:r>
      <w:r>
        <w:rPr>
          <w:sz w:val="28"/>
        </w:rPr>
        <w:t xml:space="preserve">, который еще не создан (приложение Е ЛР6). Данные, закрытые платным доступом, частично получены из альтернативных источников: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по данным закупочной платформы и аналитического агентства (приложение Д ЛР2-3), ставки и к</w:t>
      </w:r>
      <w:r>
        <w:rPr>
          <w:sz w:val="28"/>
        </w:rPr>
        <w:t xml:space="preserve">онкуренция </w:t>
      </w:r>
      <w:r>
        <w:rPr>
          <w:sz w:val="28"/>
        </w:rPr>
        <w:lastRenderedPageBreak/>
        <w:t xml:space="preserve">запросов по разделу </w:t>
      </w:r>
      <w:r>
        <w:rPr>
          <w:i/>
          <w:sz w:val="28"/>
        </w:rPr>
        <w:t>Keyword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сервиса </w:t>
      </w:r>
      <w:r>
        <w:rPr>
          <w:i/>
          <w:sz w:val="28"/>
        </w:rPr>
        <w:t>Similarweb</w:t>
      </w:r>
      <w:r>
        <w:rPr>
          <w:sz w:val="28"/>
        </w:rPr>
        <w:t xml:space="preserve"> (приложение Д ЛР4), финансирование и размер компаний по деловой прессе (приложение Д ЛР5). Остаются расчетными объемы поисковых запросов, официальные прайсы двух конкурентов, ценовая чувств</w:t>
      </w:r>
      <w:r>
        <w:rPr>
          <w:sz w:val="28"/>
        </w:rPr>
        <w:t xml:space="preserve">ительность и конверсии </w:t>
      </w:r>
      <w:r>
        <w:rPr>
          <w:i/>
          <w:sz w:val="28"/>
        </w:rPr>
        <w:t>MVP</w:t>
      </w:r>
      <w:r>
        <w:rPr>
          <w:sz w:val="28"/>
        </w:rPr>
        <w:t>; при появлении измеренных значений расчеты пересчитываются запуском скриптов репозитория, а отчеты пересобираются без изменения структуры.</w:t>
      </w:r>
    </w:p>
    <w:p w14:paraId="6CC01C66" w14:textId="77777777" w:rsidR="000A2396" w:rsidRDefault="007E7498">
      <w:pPr>
        <w:pStyle w:val="2"/>
        <w:spacing w:before="360" w:after="360" w:line="360" w:lineRule="exact"/>
        <w:ind w:firstLine="709"/>
      </w:pPr>
      <w:bookmarkStart w:id="251" w:name="_da8f6754b725e39663ac7bbf7811479521db425"/>
      <w:bookmarkStart w:id="252" w:name="_Toc242033102"/>
      <w:r>
        <w:rPr>
          <w:b/>
          <w:sz w:val="28"/>
        </w:rPr>
        <w:t>Сводка ключевых результатов по работам</w:t>
      </w:r>
      <w:bookmarkEnd w:id="252"/>
    </w:p>
    <w:p w14:paraId="210E76C2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Результаты работ связаны в одну цепочку: каждый выв</w:t>
      </w:r>
      <w:r>
        <w:rPr>
          <w:sz w:val="28"/>
        </w:rPr>
        <w:t>од опирается на числа предыдущей работы. В таблице 7.1 представлено: ключевые результаты лабораторных работ.</w:t>
      </w:r>
    </w:p>
    <w:p w14:paraId="42EEB423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7.1 – Ключевые результаты лабораторных работ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83"/>
        <w:gridCol w:w="3301"/>
        <w:gridCol w:w="5071"/>
      </w:tblGrid>
      <w:tr w:rsidR="000A2396" w14:paraId="39550C9B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83" w:type="dxa"/>
            <w:vAlign w:val="center"/>
          </w:tcPr>
          <w:p w14:paraId="5A817D6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301" w:type="dxa"/>
            <w:vAlign w:val="center"/>
          </w:tcPr>
          <w:p w14:paraId="34B3C3D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Вопрос</w:t>
            </w:r>
          </w:p>
        </w:tc>
        <w:tc>
          <w:tcPr>
            <w:tcW w:w="5070" w:type="dxa"/>
            <w:vAlign w:val="center"/>
          </w:tcPr>
          <w:p w14:paraId="6F6CBB2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Ключевой результат</w:t>
            </w:r>
          </w:p>
        </w:tc>
      </w:tr>
      <w:tr w:rsidR="000A2396" w14:paraId="7DF7F568" w14:textId="77777777" w:rsidTr="000A2396">
        <w:trPr>
          <w:cantSplit/>
          <w:jc w:val="center"/>
        </w:trPr>
        <w:tc>
          <w:tcPr>
            <w:tcW w:w="983" w:type="dxa"/>
            <w:vAlign w:val="center"/>
          </w:tcPr>
          <w:p w14:paraId="0ED161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301" w:type="dxa"/>
            <w:vAlign w:val="center"/>
          </w:tcPr>
          <w:p w14:paraId="11A04C4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ли спрос и где проходят границы рынка</w:t>
            </w:r>
          </w:p>
        </w:tc>
        <w:tc>
          <w:tcPr>
            <w:tcW w:w="5070" w:type="dxa"/>
            <w:vAlign w:val="center"/>
          </w:tcPr>
          <w:p w14:paraId="4D9C3DB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спрос подтвержден частично: проблемные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-запросы массовые, прямой запрос на аудит мал, источники расходятся; границы: онлайн-проверка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англоязычные страны и ЕС</w:t>
            </w:r>
          </w:p>
        </w:tc>
      </w:tr>
      <w:tr w:rsidR="000A2396" w14:paraId="7E3ED353" w14:textId="77777777" w:rsidTr="000A2396">
        <w:trPr>
          <w:cantSplit/>
          <w:jc w:val="center"/>
        </w:trPr>
        <w:tc>
          <w:tcPr>
            <w:tcW w:w="983" w:type="dxa"/>
            <w:vAlign w:val="center"/>
          </w:tcPr>
          <w:p w14:paraId="2C8EA0E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301" w:type="dxa"/>
            <w:vAlign w:val="center"/>
          </w:tcPr>
          <w:p w14:paraId="76BE823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Каков объем рынка</w:t>
            </w:r>
          </w:p>
        </w:tc>
        <w:tc>
          <w:tcPr>
            <w:tcW w:w="5070" w:type="dxa"/>
            <w:vAlign w:val="center"/>
          </w:tcPr>
          <w:p w14:paraId="05969E2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SAM</w:t>
            </w:r>
            <w:r>
              <w:rPr>
                <w:sz w:val="24"/>
              </w:rPr>
              <w:t xml:space="preserve"> 14,9 / </w:t>
            </w:r>
            <w:r>
              <w:rPr>
                <w:sz w:val="24"/>
              </w:rPr>
              <w:t xml:space="preserve">35,0 / 68,5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год (осторожный, базовый, оптимистичный сценарии); </w:t>
            </w:r>
            <w:r>
              <w:rPr>
                <w:i/>
                <w:sz w:val="24"/>
              </w:rPr>
              <w:t>SOM</w:t>
            </w:r>
            <w:r>
              <w:rPr>
                <w:sz w:val="24"/>
              </w:rPr>
              <w:t xml:space="preserve"> по клиентам 7,4 / 45,5 / 205,6 тыс.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; 1,9 / 19,0 / 142 платящих за четыре месяца платной беты</w:t>
            </w:r>
          </w:p>
        </w:tc>
      </w:tr>
      <w:tr w:rsidR="000A2396" w14:paraId="7532C099" w14:textId="77777777" w:rsidTr="000A2396">
        <w:trPr>
          <w:cantSplit/>
          <w:jc w:val="center"/>
        </w:trPr>
        <w:tc>
          <w:tcPr>
            <w:tcW w:w="983" w:type="dxa"/>
            <w:vAlign w:val="center"/>
          </w:tcPr>
          <w:p w14:paraId="4B3E131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301" w:type="dxa"/>
            <w:vAlign w:val="center"/>
          </w:tcPr>
          <w:p w14:paraId="276EF74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Насколько рынок привлекателен</w:t>
            </w:r>
          </w:p>
        </w:tc>
        <w:tc>
          <w:tcPr>
            <w:tcW w:w="5070" w:type="dxa"/>
            <w:vAlign w:val="center"/>
          </w:tcPr>
          <w:p w14:paraId="67103E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доля трех крупнейших игроков 52 %, пяти </w:t>
            </w:r>
            <w:r>
              <w:rPr>
                <w:sz w:val="24"/>
              </w:rPr>
              <w:t>70 %, индекс Херфиндаля - Хиршмана 1 360; индекс барьеров входа 3,15; среднее давление пяти сил 3,55 из 5, заменители 5,0</w:t>
            </w:r>
          </w:p>
        </w:tc>
      </w:tr>
      <w:tr w:rsidR="000A2396" w14:paraId="2F692C90" w14:textId="77777777" w:rsidTr="000A2396">
        <w:trPr>
          <w:cantSplit/>
          <w:jc w:val="center"/>
        </w:trPr>
        <w:tc>
          <w:tcPr>
            <w:tcW w:w="983" w:type="dxa"/>
            <w:vAlign w:val="center"/>
          </w:tcPr>
          <w:p w14:paraId="3713A95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301" w:type="dxa"/>
            <w:vAlign w:val="center"/>
          </w:tcPr>
          <w:p w14:paraId="0855315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Кто конкуренты и каков стандарт товара</w:t>
            </w:r>
          </w:p>
        </w:tc>
        <w:tc>
          <w:tcPr>
            <w:tcW w:w="5070" w:type="dxa"/>
            <w:vAlign w:val="center"/>
          </w:tcPr>
          <w:p w14:paraId="4751FD2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ближе всего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(4,11), </w:t>
            </w:r>
            <w:r>
              <w:rPr>
                <w:i/>
                <w:sz w:val="24"/>
              </w:rPr>
              <w:t>Copilot</w:t>
            </w:r>
            <w:r>
              <w:rPr>
                <w:sz w:val="24"/>
              </w:rPr>
              <w:t xml:space="preserve"> (3,88),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(3,47),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(3,44); заменители </w:t>
            </w:r>
            <w:r>
              <w:rPr>
                <w:sz w:val="24"/>
              </w:rPr>
              <w:t>дают 73 % релевантного трафика; выявлено 25 функций по модели Кано</w:t>
            </w:r>
          </w:p>
        </w:tc>
      </w:tr>
      <w:tr w:rsidR="000A2396" w14:paraId="3A147B4D" w14:textId="77777777" w:rsidTr="000A2396">
        <w:trPr>
          <w:cantSplit/>
          <w:jc w:val="center"/>
        </w:trPr>
        <w:tc>
          <w:tcPr>
            <w:tcW w:w="983" w:type="dxa"/>
            <w:vAlign w:val="center"/>
          </w:tcPr>
          <w:p w14:paraId="70DF6C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301" w:type="dxa"/>
            <w:vAlign w:val="center"/>
          </w:tcPr>
          <w:p w14:paraId="4640089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Что строить и в каком порядке</w:t>
            </w:r>
          </w:p>
        </w:tc>
        <w:tc>
          <w:tcPr>
            <w:tcW w:w="5070" w:type="dxa"/>
            <w:vAlign w:val="center"/>
          </w:tcPr>
          <w:p w14:paraId="219707D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ценностное предложение, Канвас (шесть блоков из девяти готовы), 8 из 18 требований в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, 11 единиц первого релиза, макеты экранов в </w:t>
            </w:r>
            <w:r>
              <w:rPr>
                <w:i/>
                <w:sz w:val="24"/>
              </w:rPr>
              <w:t>Figma</w:t>
            </w:r>
          </w:p>
        </w:tc>
      </w:tr>
      <w:tr w:rsidR="000A2396" w14:paraId="7D741196" w14:textId="77777777" w:rsidTr="000A2396">
        <w:trPr>
          <w:cantSplit/>
          <w:jc w:val="center"/>
        </w:trPr>
        <w:tc>
          <w:tcPr>
            <w:tcW w:w="983" w:type="dxa"/>
            <w:vAlign w:val="center"/>
          </w:tcPr>
          <w:p w14:paraId="3ECB1BA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301" w:type="dxa"/>
            <w:vAlign w:val="center"/>
          </w:tcPr>
          <w:p w14:paraId="10F0B7F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Стоит ли н</w:t>
            </w:r>
            <w:r>
              <w:rPr>
                <w:sz w:val="24"/>
              </w:rPr>
              <w:t>ачинать</w:t>
            </w:r>
          </w:p>
        </w:tc>
        <w:tc>
          <w:tcPr>
            <w:tcW w:w="5070" w:type="dxa"/>
            <w:vAlign w:val="center"/>
          </w:tcPr>
          <w:p w14:paraId="7DCEB14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решение: полный старт по плану ПЗ1 при контроле конверсий и расширении каналов</w:t>
            </w:r>
          </w:p>
        </w:tc>
      </w:tr>
    </w:tbl>
    <w:p w14:paraId="68D3A033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Таблица сводит результаты в одном месте и показывает, что проект подтверждает гипотезу при условии осторожного отношения к цели 50 платящих пользователей: она достижима только в оптимистичном сценарии или при дополнительных каналах.</w:t>
      </w:r>
    </w:p>
    <w:p w14:paraId="19B5B659" w14:textId="77777777" w:rsidR="000A2396" w:rsidRDefault="007E7498">
      <w:pPr>
        <w:pStyle w:val="2"/>
        <w:spacing w:before="360" w:after="360" w:line="360" w:lineRule="exact"/>
        <w:ind w:firstLine="709"/>
      </w:pPr>
      <w:bookmarkStart w:id="253" w:name="_149f0370f431a388898f3e4a9da37b21e40f38f"/>
      <w:bookmarkStart w:id="254" w:name="_Toc242033103"/>
      <w:bookmarkEnd w:id="251"/>
      <w:r>
        <w:rPr>
          <w:b/>
          <w:sz w:val="28"/>
        </w:rPr>
        <w:lastRenderedPageBreak/>
        <w:t>Выполнение требований з</w:t>
      </w:r>
      <w:r>
        <w:rPr>
          <w:b/>
          <w:sz w:val="28"/>
        </w:rPr>
        <w:t>аданий</w:t>
      </w:r>
      <w:bookmarkEnd w:id="254"/>
    </w:p>
    <w:p w14:paraId="6B21246F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7.2 представлено: соответствие выполненной работы требованиям заданий.</w:t>
      </w:r>
    </w:p>
    <w:p w14:paraId="717FA7B0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7.2 – Соответствие выполненной работы требованиям заданий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951"/>
        <w:gridCol w:w="3486"/>
        <w:gridCol w:w="2015"/>
        <w:gridCol w:w="2903"/>
      </w:tblGrid>
      <w:tr w:rsidR="000A2396" w14:paraId="1C3A7C29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950" w:type="dxa"/>
            <w:vAlign w:val="center"/>
          </w:tcPr>
          <w:p w14:paraId="495104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Работа</w:t>
            </w:r>
          </w:p>
        </w:tc>
        <w:tc>
          <w:tcPr>
            <w:tcW w:w="3486" w:type="dxa"/>
            <w:vAlign w:val="center"/>
          </w:tcPr>
          <w:p w14:paraId="442281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Обязательные этапы задания</w:t>
            </w:r>
          </w:p>
        </w:tc>
        <w:tc>
          <w:tcPr>
            <w:tcW w:w="2015" w:type="dxa"/>
            <w:vAlign w:val="center"/>
          </w:tcPr>
          <w:p w14:paraId="7ACD85D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выполнено</w:t>
            </w:r>
          </w:p>
        </w:tc>
        <w:tc>
          <w:tcPr>
            <w:tcW w:w="2903" w:type="dxa"/>
            <w:vAlign w:val="center"/>
          </w:tcPr>
          <w:p w14:paraId="3994CAF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Проверка</w:t>
            </w:r>
          </w:p>
        </w:tc>
      </w:tr>
      <w:tr w:rsidR="000A2396" w14:paraId="38576B2C" w14:textId="77777777" w:rsidTr="000A2396">
        <w:trPr>
          <w:cantSplit/>
          <w:jc w:val="center"/>
        </w:trPr>
        <w:tc>
          <w:tcPr>
            <w:tcW w:w="950" w:type="dxa"/>
            <w:vAlign w:val="center"/>
          </w:tcPr>
          <w:p w14:paraId="0AB9E6F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ЛР1</w:t>
            </w:r>
          </w:p>
        </w:tc>
        <w:tc>
          <w:tcPr>
            <w:tcW w:w="3486" w:type="dxa"/>
            <w:vAlign w:val="center"/>
          </w:tcPr>
          <w:p w14:paraId="18DF7D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семантическое ядро,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Trends</w:t>
            </w:r>
            <w:r>
              <w:rPr>
                <w:sz w:val="24"/>
              </w:rPr>
              <w:t xml:space="preserve"> и Янде</w:t>
            </w:r>
            <w:r>
              <w:rPr>
                <w:sz w:val="24"/>
              </w:rPr>
              <w:t>кс Вордстат, выгрузки с журналом, тренд, сезонность и деловые циклы, границы рынка, аргументация</w:t>
            </w:r>
          </w:p>
        </w:tc>
        <w:tc>
          <w:tcPr>
            <w:tcW w:w="2015" w:type="dxa"/>
            <w:vAlign w:val="center"/>
          </w:tcPr>
          <w:p w14:paraId="50E478A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1.2.1-1.2.10 и приложения</w:t>
            </w:r>
          </w:p>
        </w:tc>
        <w:tc>
          <w:tcPr>
            <w:tcW w:w="2903" w:type="dxa"/>
            <w:vAlign w:val="center"/>
          </w:tcPr>
          <w:p w14:paraId="67F4E08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независимый пересчет книг на </w:t>
            </w:r>
            <w:r>
              <w:rPr>
                <w:i/>
                <w:sz w:val="24"/>
              </w:rPr>
              <w:t>Python</w:t>
            </w:r>
            <w:r>
              <w:rPr>
                <w:sz w:val="24"/>
              </w:rPr>
              <w:t>, контрольный вопросник</w:t>
            </w:r>
          </w:p>
        </w:tc>
      </w:tr>
      <w:tr w:rsidR="000A2396" w14:paraId="6FE01392" w14:textId="77777777" w:rsidTr="000A2396">
        <w:trPr>
          <w:cantSplit/>
          <w:jc w:val="center"/>
        </w:trPr>
        <w:tc>
          <w:tcPr>
            <w:tcW w:w="950" w:type="dxa"/>
            <w:vAlign w:val="center"/>
          </w:tcPr>
          <w:p w14:paraId="0CB74AA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</w:t>
            </w:r>
          </w:p>
        </w:tc>
        <w:tc>
          <w:tcPr>
            <w:tcW w:w="3486" w:type="dxa"/>
            <w:vAlign w:val="center"/>
          </w:tcPr>
          <w:p w14:paraId="6EB8CAED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методики потенциальных клиентов, сверху вниз и снизу вверх, </w:t>
            </w:r>
            <w:r>
              <w:rPr>
                <w:i/>
                <w:sz w:val="24"/>
              </w:rPr>
              <w:t>Similarweb</w:t>
            </w:r>
            <w:r>
              <w:rPr>
                <w:sz w:val="24"/>
              </w:rPr>
              <w:t>, сценарии, воронка, платежеспособность, поиск, платформы</w:t>
            </w:r>
          </w:p>
        </w:tc>
        <w:tc>
          <w:tcPr>
            <w:tcW w:w="2015" w:type="dxa"/>
            <w:vAlign w:val="center"/>
          </w:tcPr>
          <w:p w14:paraId="424DDE8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2.2.1-2.2.13 и приложения</w:t>
            </w:r>
          </w:p>
        </w:tc>
        <w:tc>
          <w:tcPr>
            <w:tcW w:w="2903" w:type="dxa"/>
            <w:vAlign w:val="center"/>
          </w:tcPr>
          <w:p w14:paraId="405DF72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52 проверки, три контрольных перечня</w:t>
            </w:r>
          </w:p>
        </w:tc>
      </w:tr>
      <w:tr w:rsidR="000A2396" w14:paraId="535B1D5F" w14:textId="77777777" w:rsidTr="000A2396">
        <w:trPr>
          <w:cantSplit/>
          <w:jc w:val="center"/>
        </w:trPr>
        <w:tc>
          <w:tcPr>
            <w:tcW w:w="950" w:type="dxa"/>
            <w:vAlign w:val="center"/>
          </w:tcPr>
          <w:p w14:paraId="025BB7E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</w:t>
            </w:r>
          </w:p>
        </w:tc>
        <w:tc>
          <w:tcPr>
            <w:tcW w:w="3486" w:type="dxa"/>
            <w:vAlign w:val="center"/>
          </w:tcPr>
          <w:p w14:paraId="13AB207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игроков, пять сил, барьеры входа, вывод о привлекательности</w:t>
            </w:r>
          </w:p>
        </w:tc>
        <w:tc>
          <w:tcPr>
            <w:tcW w:w="2015" w:type="dxa"/>
            <w:vAlign w:val="center"/>
          </w:tcPr>
          <w:p w14:paraId="27093F4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3.2.1-3.2.12 и приложения</w:t>
            </w:r>
          </w:p>
        </w:tc>
        <w:tc>
          <w:tcPr>
            <w:tcW w:w="2903" w:type="dxa"/>
            <w:vAlign w:val="center"/>
          </w:tcPr>
          <w:p w14:paraId="28CCC98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19 проверок, карточки всех игроков выборки</w:t>
            </w:r>
          </w:p>
        </w:tc>
      </w:tr>
      <w:tr w:rsidR="000A2396" w14:paraId="1411209B" w14:textId="77777777" w:rsidTr="000A2396">
        <w:trPr>
          <w:cantSplit/>
          <w:jc w:val="center"/>
        </w:trPr>
        <w:tc>
          <w:tcPr>
            <w:tcW w:w="950" w:type="dxa"/>
            <w:vAlign w:val="center"/>
          </w:tcPr>
          <w:p w14:paraId="6982B89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ЛР5</w:t>
            </w:r>
          </w:p>
        </w:tc>
        <w:tc>
          <w:tcPr>
            <w:tcW w:w="3486" w:type="dxa"/>
            <w:vAlign w:val="center"/>
          </w:tcPr>
          <w:p w14:paraId="56F0C5C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анализ цифрового товара (Левитт, Кано), бизнес-модели</w:t>
            </w:r>
          </w:p>
        </w:tc>
        <w:tc>
          <w:tcPr>
            <w:tcW w:w="2015" w:type="dxa"/>
            <w:vAlign w:val="center"/>
          </w:tcPr>
          <w:p w14:paraId="6DE081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4.2.1-4.2.10 и приложения</w:t>
            </w:r>
          </w:p>
        </w:tc>
        <w:tc>
          <w:tcPr>
            <w:tcW w:w="2903" w:type="dxa"/>
            <w:vAlign w:val="center"/>
          </w:tcPr>
          <w:p w14:paraId="58DC3CB0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79 п</w:t>
            </w:r>
            <w:r>
              <w:rPr>
                <w:sz w:val="24"/>
              </w:rPr>
              <w:t>роверок, 32 страницы сайтов</w:t>
            </w:r>
          </w:p>
        </w:tc>
      </w:tr>
      <w:tr w:rsidR="000A2396" w14:paraId="12E66CA2" w14:textId="77777777" w:rsidTr="000A2396">
        <w:trPr>
          <w:cantSplit/>
          <w:jc w:val="center"/>
        </w:trPr>
        <w:tc>
          <w:tcPr>
            <w:tcW w:w="950" w:type="dxa"/>
            <w:vAlign w:val="center"/>
          </w:tcPr>
          <w:p w14:paraId="701C86A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ЛР6</w:t>
            </w:r>
          </w:p>
        </w:tc>
        <w:tc>
          <w:tcPr>
            <w:tcW w:w="3486" w:type="dxa"/>
            <w:vAlign w:val="center"/>
          </w:tcPr>
          <w:p w14:paraId="116715F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предложение, Канвас, сценарии, экраны, релизы</w:t>
            </w:r>
          </w:p>
        </w:tc>
        <w:tc>
          <w:tcPr>
            <w:tcW w:w="2015" w:type="dxa"/>
            <w:vAlign w:val="center"/>
          </w:tcPr>
          <w:p w14:paraId="3AC2F927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5.2.1-5.2.8 и приложения</w:t>
            </w:r>
          </w:p>
        </w:tc>
        <w:tc>
          <w:tcPr>
            <w:tcW w:w="2903" w:type="dxa"/>
            <w:vAlign w:val="center"/>
          </w:tcPr>
          <w:p w14:paraId="64DD2522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155 проверок, метод Монте-Карло</w:t>
            </w:r>
          </w:p>
        </w:tc>
      </w:tr>
      <w:tr w:rsidR="000A2396" w14:paraId="0C20BF0C" w14:textId="77777777" w:rsidTr="000A2396">
        <w:trPr>
          <w:cantSplit/>
          <w:jc w:val="center"/>
        </w:trPr>
        <w:tc>
          <w:tcPr>
            <w:tcW w:w="950" w:type="dxa"/>
            <w:vAlign w:val="center"/>
          </w:tcPr>
          <w:p w14:paraId="2CE2502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ЛР7</w:t>
            </w:r>
          </w:p>
        </w:tc>
        <w:tc>
          <w:tcPr>
            <w:tcW w:w="3486" w:type="dxa"/>
            <w:vAlign w:val="center"/>
          </w:tcPr>
          <w:p w14:paraId="012AB99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итоговый отчет по шаблону, краткое резюме, решение</w:t>
            </w:r>
          </w:p>
        </w:tc>
        <w:tc>
          <w:tcPr>
            <w:tcW w:w="2015" w:type="dxa"/>
            <w:vAlign w:val="center"/>
          </w:tcPr>
          <w:p w14:paraId="5F1DED1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разделы 6.1-6.13 и приложения 1-10</w:t>
            </w:r>
          </w:p>
        </w:tc>
        <w:tc>
          <w:tcPr>
            <w:tcW w:w="2903" w:type="dxa"/>
            <w:vAlign w:val="center"/>
          </w:tcPr>
          <w:p w14:paraId="1A1E013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сквозная проверка чисел, контрольный лист полноты</w:t>
            </w:r>
          </w:p>
        </w:tc>
      </w:tr>
    </w:tbl>
    <w:p w14:paraId="5F4DE7B4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Каждая работа проверена независимо от </w:t>
      </w:r>
      <w:r>
        <w:rPr>
          <w:i/>
          <w:sz w:val="28"/>
        </w:rPr>
        <w:t>Excel</w:t>
      </w:r>
      <w:r>
        <w:rPr>
          <w:sz w:val="28"/>
        </w:rPr>
        <w:t xml:space="preserve"> скриптами на </w:t>
      </w:r>
      <w:r>
        <w:rPr>
          <w:i/>
          <w:sz w:val="28"/>
        </w:rPr>
        <w:t>Python</w:t>
      </w:r>
      <w:r>
        <w:rPr>
          <w:sz w:val="28"/>
        </w:rPr>
        <w:t xml:space="preserve">, а оформление проверено по СТП БГУИР 01-2024 (таблицы, </w:t>
      </w:r>
      <w:r>
        <w:rPr>
          <w:sz w:val="28"/>
        </w:rPr>
        <w:t>рисунки, заголовки, источники).</w:t>
      </w:r>
    </w:p>
    <w:p w14:paraId="4ABED502" w14:textId="77777777" w:rsidR="000A2396" w:rsidRDefault="007E7498">
      <w:pPr>
        <w:pStyle w:val="2"/>
        <w:spacing w:before="360" w:after="360" w:line="360" w:lineRule="exact"/>
        <w:ind w:firstLine="709"/>
      </w:pPr>
      <w:bookmarkStart w:id="255" w:name="_db0742533fab2c9cbf8fdfa6ae43c507887c9db"/>
      <w:bookmarkStart w:id="256" w:name="_Toc242033104"/>
      <w:bookmarkEnd w:id="253"/>
      <w:r>
        <w:rPr>
          <w:b/>
          <w:sz w:val="28"/>
        </w:rPr>
        <w:t>Ближайшие шаги проекта</w:t>
      </w:r>
      <w:bookmarkEnd w:id="256"/>
    </w:p>
    <w:p w14:paraId="15FE87C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Отчеты дают основание начать работу и определяют, что проверить в первую очередь. В таблице 7.3 представлено: ближайшие шаги и критерии их успеха.</w:t>
      </w:r>
    </w:p>
    <w:p w14:paraId="60AC36F5" w14:textId="77777777" w:rsidR="000A2396" w:rsidRDefault="007E7498">
      <w:pPr>
        <w:pStyle w:val="a0"/>
        <w:keepNext/>
        <w:spacing w:before="0" w:after="0" w:line="360" w:lineRule="exact"/>
      </w:pPr>
      <w:r>
        <w:rPr>
          <w:sz w:val="28"/>
        </w:rPr>
        <w:t>Таблица 7.3 – Ближайшие шаги проекта и критерии успеха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361"/>
        <w:gridCol w:w="2354"/>
        <w:gridCol w:w="3640"/>
      </w:tblGrid>
      <w:tr w:rsidR="000A2396" w14:paraId="744EBAF6" w14:textId="77777777" w:rsidTr="000A239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361" w:type="dxa"/>
            <w:vAlign w:val="center"/>
          </w:tcPr>
          <w:p w14:paraId="49C54865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Шаг</w:t>
            </w:r>
          </w:p>
        </w:tc>
        <w:tc>
          <w:tcPr>
            <w:tcW w:w="2354" w:type="dxa"/>
            <w:vAlign w:val="center"/>
          </w:tcPr>
          <w:p w14:paraId="30771A0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Срок</w:t>
            </w:r>
          </w:p>
        </w:tc>
        <w:tc>
          <w:tcPr>
            <w:tcW w:w="3640" w:type="dxa"/>
            <w:vAlign w:val="center"/>
          </w:tcPr>
          <w:p w14:paraId="642ED92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 успеха</w:t>
            </w:r>
          </w:p>
        </w:tc>
      </w:tr>
      <w:tr w:rsidR="000A2396" w14:paraId="407303E7" w14:textId="77777777" w:rsidTr="000A2396">
        <w:trPr>
          <w:cantSplit/>
          <w:jc w:val="center"/>
        </w:trPr>
        <w:tc>
          <w:tcPr>
            <w:tcW w:w="3361" w:type="dxa"/>
            <w:vAlign w:val="center"/>
          </w:tcPr>
          <w:p w14:paraId="0B6755DF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Выпуск 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 xml:space="preserve"> с проверкой формул и отчетом о находках</w:t>
            </w:r>
          </w:p>
        </w:tc>
        <w:tc>
          <w:tcPr>
            <w:tcW w:w="2354" w:type="dxa"/>
            <w:vAlign w:val="center"/>
          </w:tcPr>
          <w:p w14:paraId="1656121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31.03.2027</w:t>
            </w:r>
          </w:p>
        </w:tc>
        <w:tc>
          <w:tcPr>
            <w:tcW w:w="3640" w:type="dxa"/>
            <w:vAlign w:val="center"/>
          </w:tcPr>
          <w:p w14:paraId="7F00100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точность находок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>) не ниже 90 % на тестовом наборе</w:t>
            </w:r>
          </w:p>
        </w:tc>
      </w:tr>
      <w:tr w:rsidR="000A2396" w14:paraId="512601F6" w14:textId="77777777" w:rsidTr="000A2396">
        <w:trPr>
          <w:cantSplit/>
          <w:jc w:val="center"/>
        </w:trPr>
        <w:tc>
          <w:tcPr>
            <w:tcW w:w="3361" w:type="dxa"/>
            <w:vAlign w:val="center"/>
          </w:tcPr>
          <w:p w14:paraId="1769936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Публикация надстройки в каталоге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Marketplace</w:t>
            </w:r>
          </w:p>
        </w:tc>
        <w:tc>
          <w:tcPr>
            <w:tcW w:w="2354" w:type="dxa"/>
            <w:vAlign w:val="center"/>
          </w:tcPr>
          <w:p w14:paraId="4848B221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 плану ПЗ1, до выхода надстройки</w:t>
            </w:r>
          </w:p>
        </w:tc>
        <w:tc>
          <w:tcPr>
            <w:tcW w:w="3640" w:type="dxa"/>
            <w:vAlign w:val="center"/>
          </w:tcPr>
          <w:p w14:paraId="27E6826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карточка одобрена, комиссия каталога 3 % учтена в тарифах</w:t>
            </w:r>
          </w:p>
        </w:tc>
      </w:tr>
      <w:tr w:rsidR="000A2396" w14:paraId="7972A28D" w14:textId="77777777" w:rsidTr="000A2396">
        <w:trPr>
          <w:cantSplit/>
          <w:jc w:val="center"/>
        </w:trPr>
        <w:tc>
          <w:tcPr>
            <w:tcW w:w="3361" w:type="dxa"/>
            <w:vAlign w:val="center"/>
          </w:tcPr>
          <w:p w14:paraId="3A2611F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Открытая бета с оплатой</w:t>
            </w:r>
          </w:p>
        </w:tc>
        <w:tc>
          <w:tcPr>
            <w:tcW w:w="2354" w:type="dxa"/>
            <w:vAlign w:val="center"/>
          </w:tcPr>
          <w:p w14:paraId="618BCACE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01.06.2027</w:t>
            </w:r>
          </w:p>
        </w:tc>
        <w:tc>
          <w:tcPr>
            <w:tcW w:w="3640" w:type="dxa"/>
            <w:vAlign w:val="center"/>
          </w:tcPr>
          <w:p w14:paraId="4AF022C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конверсия регистрация - платящий не ниже 5 %</w:t>
            </w:r>
          </w:p>
        </w:tc>
      </w:tr>
      <w:tr w:rsidR="000A2396" w14:paraId="193C56F4" w14:textId="77777777" w:rsidTr="000A2396">
        <w:trPr>
          <w:cantSplit/>
          <w:jc w:val="center"/>
        </w:trPr>
        <w:tc>
          <w:tcPr>
            <w:tcW w:w="3361" w:type="dxa"/>
            <w:vAlign w:val="center"/>
          </w:tcPr>
          <w:p w14:paraId="3DD2E3E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Проверка платного поиска в рекламном кабинете</w:t>
            </w:r>
          </w:p>
        </w:tc>
        <w:tc>
          <w:tcPr>
            <w:tcW w:w="2354" w:type="dxa"/>
            <w:vAlign w:val="center"/>
          </w:tcPr>
          <w:p w14:paraId="5E7DBEF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 ходе открытой беты</w:t>
            </w:r>
          </w:p>
        </w:tc>
        <w:tc>
          <w:tcPr>
            <w:tcW w:w="3640" w:type="dxa"/>
            <w:vAlign w:val="center"/>
          </w:tcPr>
          <w:p w14:paraId="19136C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стоимость привлечения платящего ниже выручки первого года на платящего (около 101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>)</w:t>
            </w:r>
          </w:p>
        </w:tc>
      </w:tr>
      <w:tr w:rsidR="000A2396" w14:paraId="1D3016A6" w14:textId="77777777" w:rsidTr="000A2396">
        <w:trPr>
          <w:cantSplit/>
          <w:jc w:val="center"/>
        </w:trPr>
        <w:tc>
          <w:tcPr>
            <w:tcW w:w="3361" w:type="dxa"/>
            <w:vAlign w:val="center"/>
          </w:tcPr>
          <w:p w14:paraId="3AE09406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Сбор отзывов в каталогах </w:t>
            </w:r>
            <w:r>
              <w:rPr>
                <w:i/>
                <w:sz w:val="24"/>
              </w:rPr>
              <w:t>Marketplace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2354" w:type="dxa"/>
            <w:vAlign w:val="center"/>
          </w:tcPr>
          <w:p w14:paraId="549B8BA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 открытой беты</w:t>
            </w:r>
          </w:p>
        </w:tc>
        <w:tc>
          <w:tcPr>
            <w:tcW w:w="3640" w:type="dxa"/>
            <w:vAlign w:val="center"/>
          </w:tcPr>
          <w:p w14:paraId="6E49B84B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заметное число отзывов там, где у пря</w:t>
            </w:r>
            <w:r>
              <w:rPr>
                <w:sz w:val="24"/>
              </w:rPr>
              <w:t>мых конкурентов их почти нет</w:t>
            </w:r>
          </w:p>
        </w:tc>
      </w:tr>
      <w:tr w:rsidR="000A2396" w14:paraId="6A70DCB0" w14:textId="77777777" w:rsidTr="000A2396">
        <w:trPr>
          <w:cantSplit/>
          <w:jc w:val="center"/>
        </w:trPr>
        <w:tc>
          <w:tcPr>
            <w:tcW w:w="3361" w:type="dxa"/>
            <w:vAlign w:val="center"/>
          </w:tcPr>
          <w:p w14:paraId="58E1AC74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Бета </w:t>
            </w:r>
            <w:r>
              <w:rPr>
                <w:i/>
                <w:sz w:val="24"/>
              </w:rPr>
              <w:t>v1</w:t>
            </w:r>
            <w:r>
              <w:rPr>
                <w:sz w:val="24"/>
              </w:rPr>
              <w:t xml:space="preserve"> с надстройкой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354" w:type="dxa"/>
            <w:vAlign w:val="center"/>
          </w:tcPr>
          <w:p w14:paraId="64A1C949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июль 2027</w:t>
            </w:r>
          </w:p>
        </w:tc>
        <w:tc>
          <w:tcPr>
            <w:tcW w:w="3640" w:type="dxa"/>
            <w:vAlign w:val="center"/>
          </w:tcPr>
          <w:p w14:paraId="2DB3EBFC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рост доли пользователей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Team</w:t>
            </w:r>
          </w:p>
        </w:tc>
      </w:tr>
      <w:tr w:rsidR="000A2396" w14:paraId="0E3A5371" w14:textId="77777777" w:rsidTr="000A2396">
        <w:trPr>
          <w:cantSplit/>
          <w:jc w:val="center"/>
        </w:trPr>
        <w:tc>
          <w:tcPr>
            <w:tcW w:w="3361" w:type="dxa"/>
            <w:vAlign w:val="center"/>
          </w:tcPr>
          <w:p w14:paraId="06CF4A58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Релиз</w:t>
            </w:r>
          </w:p>
        </w:tc>
        <w:tc>
          <w:tcPr>
            <w:tcW w:w="2354" w:type="dxa"/>
            <w:vAlign w:val="center"/>
          </w:tcPr>
          <w:p w14:paraId="5963D5DA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сентябрь 2027</w:t>
            </w:r>
          </w:p>
        </w:tc>
        <w:tc>
          <w:tcPr>
            <w:tcW w:w="3640" w:type="dxa"/>
            <w:vAlign w:val="center"/>
          </w:tcPr>
          <w:p w14:paraId="660FFBC3" w14:textId="77777777" w:rsidR="000A2396" w:rsidRDefault="007E7498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менее 50 платящих пользователей</w:t>
            </w:r>
          </w:p>
        </w:tc>
      </w:tr>
    </w:tbl>
    <w:p w14:paraId="6E9FC33B" w14:textId="77777777" w:rsidR="000A2396" w:rsidRDefault="007E7498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Шаги опираются на плановые сроки ПЗ1 и ПЗ4 там, где они заданы, и на выводы работ: узкое позиционирование независимой проверки, каналы через каталог надстроек и отзывы, осторожный платный поиск. Если за первые два месяца платной беты конверсия окажется ниж</w:t>
      </w:r>
      <w:r>
        <w:rPr>
          <w:sz w:val="28"/>
        </w:rPr>
        <w:t>е расчетной, решение о бюджете маркетинга пересматривается.</w:t>
      </w:r>
    </w:p>
    <w:bookmarkEnd w:id="255"/>
    <w:bookmarkEnd w:id="249"/>
    <w:sectPr w:rsidR="000A2396">
      <w:headerReference w:type="default" r:id="rId52"/>
      <w:footerReference w:type="default" r:id="rId53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615DE4" w14:textId="77777777" w:rsidR="00000000" w:rsidRDefault="007E7498">
      <w:pPr>
        <w:spacing w:after="0"/>
      </w:pPr>
      <w:r>
        <w:separator/>
      </w:r>
    </w:p>
  </w:endnote>
  <w:endnote w:type="continuationSeparator" w:id="0">
    <w:p w14:paraId="25D6EBD4" w14:textId="77777777" w:rsidR="00000000" w:rsidRDefault="007E7498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6AD910" w14:textId="77777777" w:rsidR="000A2396" w:rsidRDefault="007E7498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EBB0EF2" w14:textId="77777777" w:rsidR="00000000" w:rsidRDefault="007E7498">
      <w:pPr>
        <w:spacing w:after="0"/>
      </w:pPr>
      <w:r>
        <w:separator/>
      </w:r>
    </w:p>
  </w:footnote>
  <w:footnote w:type="continuationSeparator" w:id="0">
    <w:p w14:paraId="33D0B5C9" w14:textId="77777777" w:rsidR="00000000" w:rsidRDefault="007E7498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345651" w14:textId="77777777" w:rsidR="000A2396" w:rsidRDefault="000A239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F0DCC394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C0B8E05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A2396"/>
    <w:rsid w:val="000A2396"/>
    <w:rsid w:val="007E74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9E55E"/>
  <w15:docId w15:val="{F2DC9DE9-098E-4F9B-812D-DF9B8377F4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7E7498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7E7498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jpg"/><Relationship Id="rId50" Type="http://schemas.openxmlformats.org/officeDocument/2006/relationships/image" Target="media/image44.jpg"/><Relationship Id="rId55" Type="http://schemas.openxmlformats.org/officeDocument/2006/relationships/theme" Target="theme/theme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jpg"/><Relationship Id="rId53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jpg"/><Relationship Id="rId52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jpg"/><Relationship Id="rId8" Type="http://schemas.openxmlformats.org/officeDocument/2006/relationships/image" Target="media/image2.png"/><Relationship Id="rId51" Type="http://schemas.openxmlformats.org/officeDocument/2006/relationships/image" Target="media/image45.jp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jp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54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260</Pages>
  <Words>65418</Words>
  <Characters>372887</Characters>
  <Application>Microsoft Office Word</Application>
  <DocSecurity>0</DocSecurity>
  <Lines>3107</Lines>
  <Paragraphs>874</Paragraphs>
  <ScaleCrop>false</ScaleCrop>
  <Company/>
  <LinksUpToDate>false</LinksUpToDate>
  <CharactersWithSpaces>437431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2026-10-04T16:02:00Z</dcterms:created>
  <dcterms:modified xsi:type="dcterms:W3CDTF">2026-10-04T16:03:00Z</dcterms:modified>
</cp:coreProperties>
</file>