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FE284B" w:rsidRPr="00F84A2D" w:rsidRDefault="00FE284B" w:rsidP="00FE284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84A2D">
        <w:rPr>
          <w:rFonts w:ascii="Times New Roman" w:hAnsi="Times New Roman" w:cs="Times New Roman"/>
          <w:sz w:val="28"/>
          <w:szCs w:val="28"/>
        </w:rPr>
        <w:t>Министерство образования Республики Беларусь</w:t>
      </w:r>
    </w:p>
    <w:p w:rsidR="00FE284B" w:rsidRPr="00F84A2D" w:rsidRDefault="00FE284B" w:rsidP="00FE284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84A2D">
        <w:rPr>
          <w:rFonts w:ascii="Times New Roman" w:hAnsi="Times New Roman" w:cs="Times New Roman"/>
          <w:sz w:val="28"/>
          <w:szCs w:val="28"/>
        </w:rPr>
        <w:t>Учреждение образования «Белорусский государственный университет</w:t>
      </w:r>
    </w:p>
    <w:p w:rsidR="00FE284B" w:rsidRPr="00F84A2D" w:rsidRDefault="00FE284B" w:rsidP="00FE284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84A2D">
        <w:rPr>
          <w:rFonts w:ascii="Times New Roman" w:hAnsi="Times New Roman" w:cs="Times New Roman"/>
          <w:sz w:val="28"/>
          <w:szCs w:val="28"/>
        </w:rPr>
        <w:t>информатики и радиоэлектроники»</w:t>
      </w:r>
    </w:p>
    <w:p w:rsidR="00FE284B" w:rsidRPr="00F84A2D" w:rsidRDefault="00FE284B" w:rsidP="00FE284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84A2D">
        <w:rPr>
          <w:rFonts w:ascii="Times New Roman" w:hAnsi="Times New Roman" w:cs="Times New Roman"/>
          <w:sz w:val="28"/>
          <w:szCs w:val="28"/>
        </w:rPr>
        <w:t>Обособленное подразделение «Институт информационных технологий БГУИР»</w:t>
      </w:r>
    </w:p>
    <w:p w:rsidR="00FE284B" w:rsidRPr="00F84A2D" w:rsidRDefault="00FE284B" w:rsidP="00FE284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84A2D">
        <w:rPr>
          <w:rFonts w:ascii="Times New Roman" w:hAnsi="Times New Roman" w:cs="Times New Roman"/>
          <w:sz w:val="28"/>
          <w:szCs w:val="28"/>
        </w:rPr>
        <w:t>Факультет повышения квалификации и переподготовки</w:t>
      </w:r>
    </w:p>
    <w:p w:rsidR="00FE284B" w:rsidRPr="00F84A2D" w:rsidRDefault="00FE284B" w:rsidP="00FE284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84A2D">
        <w:rPr>
          <w:rFonts w:ascii="Times New Roman" w:hAnsi="Times New Roman" w:cs="Times New Roman"/>
          <w:sz w:val="28"/>
          <w:szCs w:val="28"/>
        </w:rPr>
        <w:t>Кафедра микропроцессорных систем и сетей</w:t>
      </w: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84A2D">
        <w:rPr>
          <w:rFonts w:ascii="Times New Roman" w:hAnsi="Times New Roman" w:cs="Times New Roman"/>
          <w:sz w:val="28"/>
          <w:szCs w:val="28"/>
        </w:rPr>
        <w:t>ОТЧЕТ</w:t>
      </w:r>
    </w:p>
    <w:p w:rsidR="00FE284B" w:rsidRPr="00F84A2D" w:rsidRDefault="00FE284B" w:rsidP="00FE284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84A2D">
        <w:rPr>
          <w:rFonts w:ascii="Times New Roman" w:hAnsi="Times New Roman" w:cs="Times New Roman"/>
          <w:sz w:val="28"/>
          <w:szCs w:val="28"/>
        </w:rPr>
        <w:t xml:space="preserve">По практическому занятию </w:t>
      </w:r>
    </w:p>
    <w:p w:rsidR="00FE284B" w:rsidRPr="00F84A2D" w:rsidRDefault="00FE284B" w:rsidP="00FE284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84A2D">
        <w:rPr>
          <w:rFonts w:ascii="Times New Roman" w:hAnsi="Times New Roman" w:cs="Times New Roman"/>
          <w:sz w:val="28"/>
          <w:szCs w:val="28"/>
        </w:rPr>
        <w:t>по дисциплине</w:t>
      </w:r>
    </w:p>
    <w:p w:rsidR="00FE284B" w:rsidRPr="00F84A2D" w:rsidRDefault="00FE284B" w:rsidP="00FE284B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84A2D">
        <w:rPr>
          <w:rFonts w:ascii="Times New Roman" w:hAnsi="Times New Roman" w:cs="Times New Roman"/>
          <w:b/>
          <w:bCs/>
          <w:sz w:val="28"/>
          <w:szCs w:val="28"/>
        </w:rPr>
        <w:t>«Управление проектами»</w:t>
      </w:r>
    </w:p>
    <w:p w:rsidR="00FE284B" w:rsidRPr="00F84A2D" w:rsidRDefault="00FE284B" w:rsidP="00FE284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84A2D">
        <w:rPr>
          <w:rFonts w:ascii="Times New Roman" w:hAnsi="Times New Roman" w:cs="Times New Roman"/>
          <w:sz w:val="28"/>
          <w:szCs w:val="28"/>
        </w:rPr>
        <w:t>на тему «Разработка концепции проекта»</w:t>
      </w: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tabs>
          <w:tab w:val="right" w:pos="5670"/>
          <w:tab w:val="right" w:pos="7088"/>
          <w:tab w:val="right" w:pos="93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tabs>
          <w:tab w:val="right" w:pos="5670"/>
          <w:tab w:val="right" w:pos="7088"/>
          <w:tab w:val="right" w:pos="93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tabs>
          <w:tab w:val="right" w:pos="5670"/>
          <w:tab w:val="right" w:pos="7088"/>
          <w:tab w:val="right" w:pos="93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tabs>
          <w:tab w:val="right" w:pos="5670"/>
          <w:tab w:val="right" w:pos="7088"/>
          <w:tab w:val="right" w:pos="93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tabs>
          <w:tab w:val="right" w:pos="5670"/>
          <w:tab w:val="right" w:pos="7088"/>
          <w:tab w:val="right" w:pos="93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tabs>
          <w:tab w:val="right" w:pos="5670"/>
          <w:tab w:val="right" w:pos="7088"/>
          <w:tab w:val="right" w:pos="93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F84A2D">
        <w:rPr>
          <w:rFonts w:ascii="Times New Roman" w:hAnsi="Times New Roman" w:cs="Times New Roman"/>
          <w:sz w:val="28"/>
          <w:szCs w:val="28"/>
        </w:rPr>
        <w:t>Слушатель гр.</w:t>
      </w:r>
      <w:r w:rsidR="004E7155">
        <w:rPr>
          <w:rFonts w:ascii="Times New Roman" w:hAnsi="Times New Roman" w:cs="Times New Roman"/>
          <w:sz w:val="28"/>
          <w:szCs w:val="28"/>
          <w:lang w:val="ru-RU"/>
        </w:rPr>
        <w:t>60121</w:t>
      </w:r>
      <w:r w:rsidRPr="00F84A2D">
        <w:rPr>
          <w:rFonts w:ascii="Times New Roman" w:hAnsi="Times New Roman" w:cs="Times New Roman"/>
          <w:sz w:val="28"/>
          <w:szCs w:val="28"/>
        </w:rPr>
        <w:t xml:space="preserve">    </w:t>
      </w:r>
      <w:r w:rsidRPr="00F84A2D">
        <w:rPr>
          <w:rFonts w:ascii="Times New Roman" w:hAnsi="Times New Roman" w:cs="Times New Roman"/>
          <w:sz w:val="28"/>
          <w:szCs w:val="28"/>
        </w:rPr>
        <w:tab/>
        <w:t xml:space="preserve">        Земляник Р.В.</w:t>
      </w:r>
    </w:p>
    <w:p w:rsidR="00FE284B" w:rsidRPr="00F84A2D" w:rsidRDefault="00FE284B" w:rsidP="00FE284B">
      <w:pPr>
        <w:tabs>
          <w:tab w:val="right" w:pos="5670"/>
          <w:tab w:val="right" w:pos="7088"/>
          <w:tab w:val="right" w:pos="93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tabs>
          <w:tab w:val="right" w:pos="5670"/>
          <w:tab w:val="right" w:pos="7088"/>
          <w:tab w:val="right" w:pos="93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F84A2D">
        <w:rPr>
          <w:rFonts w:ascii="Times New Roman" w:hAnsi="Times New Roman" w:cs="Times New Roman"/>
          <w:sz w:val="28"/>
          <w:szCs w:val="28"/>
        </w:rPr>
        <w:t xml:space="preserve"> </w:t>
      </w:r>
    </w:p>
    <w:p w:rsidR="00FE284B" w:rsidRPr="00F84A2D" w:rsidRDefault="00FE284B" w:rsidP="00FE284B">
      <w:pPr>
        <w:tabs>
          <w:tab w:val="right" w:pos="5670"/>
          <w:tab w:val="right" w:pos="7088"/>
          <w:tab w:val="right" w:pos="93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F84A2D">
        <w:rPr>
          <w:rFonts w:ascii="Times New Roman" w:hAnsi="Times New Roman" w:cs="Times New Roman"/>
          <w:sz w:val="28"/>
          <w:szCs w:val="28"/>
        </w:rPr>
        <w:t xml:space="preserve">Руководитель </w:t>
      </w:r>
      <w:r w:rsidRPr="00F84A2D">
        <w:rPr>
          <w:rFonts w:ascii="Times New Roman" w:hAnsi="Times New Roman" w:cs="Times New Roman"/>
          <w:sz w:val="28"/>
          <w:szCs w:val="28"/>
        </w:rPr>
        <w:tab/>
      </w:r>
      <w:r w:rsidRPr="00F84A2D">
        <w:rPr>
          <w:rFonts w:ascii="Times New Roman" w:hAnsi="Times New Roman" w:cs="Times New Roman"/>
          <w:sz w:val="28"/>
          <w:szCs w:val="28"/>
          <w:u w:val="single"/>
        </w:rPr>
        <w:tab/>
      </w:r>
      <w:r w:rsidRPr="00F84A2D">
        <w:rPr>
          <w:rFonts w:ascii="Times New Roman" w:hAnsi="Times New Roman" w:cs="Times New Roman"/>
          <w:sz w:val="28"/>
          <w:szCs w:val="28"/>
          <w:u w:val="single"/>
        </w:rPr>
        <w:tab/>
        <w:t>И.В.Кашникова</w:t>
      </w:r>
    </w:p>
    <w:p w:rsidR="00FE284B" w:rsidRPr="00F84A2D" w:rsidRDefault="00FE284B" w:rsidP="00FE284B">
      <w:pPr>
        <w:tabs>
          <w:tab w:val="right" w:pos="7371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F84A2D">
        <w:rPr>
          <w:rFonts w:ascii="Times New Roman" w:hAnsi="Times New Roman" w:cs="Times New Roman"/>
          <w:sz w:val="28"/>
          <w:szCs w:val="28"/>
        </w:rPr>
        <w:tab/>
      </w: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84A2D">
        <w:rPr>
          <w:rFonts w:ascii="Times New Roman" w:hAnsi="Times New Roman" w:cs="Times New Roman"/>
          <w:sz w:val="28"/>
          <w:szCs w:val="28"/>
        </w:rPr>
        <w:t>МИНСК</w:t>
      </w:r>
    </w:p>
    <w:p w:rsidR="00FE284B" w:rsidRPr="00F84A2D" w:rsidRDefault="00FE284B" w:rsidP="00FE284B">
      <w:pPr>
        <w:spacing w:line="400" w:lineRule="exact"/>
        <w:jc w:val="center"/>
        <w:rPr>
          <w:rFonts w:ascii="Times New Roman" w:hAnsi="Times New Roman" w:cs="Times New Roman"/>
          <w:sz w:val="28"/>
          <w:szCs w:val="28"/>
        </w:rPr>
      </w:pPr>
      <w:r w:rsidRPr="00F84A2D">
        <w:rPr>
          <w:rFonts w:ascii="Times New Roman" w:hAnsi="Times New Roman" w:cs="Times New Roman"/>
          <w:sz w:val="28"/>
          <w:szCs w:val="28"/>
        </w:rPr>
        <w:t>2026</w:t>
      </w:r>
      <w:r w:rsidRPr="00F84A2D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br w:type="page"/>
      </w:r>
    </w:p>
    <w:p w:rsidR="00FE284B" w:rsidRDefault="00FE284B" w:rsidP="00FE284B">
      <w:pPr>
        <w:shd w:val="clear" w:color="auto" w:fill="FFFFFF"/>
        <w:spacing w:before="480" w:after="240" w:line="480" w:lineRule="atLeast"/>
        <w:outlineLvl w:val="1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/>
          <w14:ligatures w14:val="none"/>
        </w:rPr>
      </w:pPr>
      <w:r w:rsidRPr="00FE284B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/>
          <w14:ligatures w14:val="none"/>
        </w:rPr>
        <w:lastRenderedPageBreak/>
        <w:t xml:space="preserve">РАЗДЕЛ 1. </w:t>
      </w:r>
      <w:r w:rsidR="004E7155" w:rsidRPr="004E7155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/>
          <w14:ligatures w14:val="none"/>
        </w:rPr>
        <w:t>ОБОСНОВАНИЕ ПРОЕКТА (BUSINESS CASE)</w:t>
      </w:r>
    </w:p>
    <w:p w:rsidR="004E7155" w:rsidRPr="00FE284B" w:rsidRDefault="00BC41FC" w:rsidP="004E7155">
      <w:pPr>
        <w:shd w:val="clear" w:color="auto" w:fill="FFFFFF"/>
        <w:spacing w:before="480" w:after="240" w:line="450" w:lineRule="atLeast"/>
        <w:outlineLvl w:val="2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val="ru-RU"/>
          <w14:ligatures w14:val="none"/>
        </w:rPr>
        <w:t xml:space="preserve">1.1 </w:t>
      </w:r>
      <w:r w:rsidR="004E7155" w:rsidRPr="00FE284B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/>
          <w14:ligatures w14:val="none"/>
        </w:rPr>
        <w:t>Ключевые вопросы (модель 5W)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Layout w:type="fixed"/>
      </w:tblPr>
      <w:tblGrid>
        <w:gridCol w:w="1500"/>
        <w:gridCol w:w="2450"/>
        <w:gridCol w:w="5400"/>
      </w:tblGrid>
      <w:tr w:rsidR="004E7155" w:rsidRPr="00FE284B" w:rsidTr="001D2AC9">
        <w:trPr>
          <w:tblHeader/>
        </w:trPr>
        <w:tc>
          <w:tcPr>
            <w:tcW w:w="15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Элемент</w:t>
            </w:r>
          </w:p>
        </w:tc>
        <w:tc>
          <w:tcPr>
            <w:tcW w:w="24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Ключевые вопросы</w:t>
            </w:r>
          </w:p>
        </w:tc>
        <w:tc>
          <w:tcPr>
            <w:tcW w:w="54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Ваш ответ</w:t>
            </w:r>
          </w:p>
        </w:tc>
      </w:tr>
      <w:tr w:rsidR="004E7155" w:rsidRPr="00FE284B" w:rsidTr="001D2AC9">
        <w:tc>
          <w:tcPr>
            <w:tcW w:w="15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WHAT?</w:t>
            </w:r>
          </w:p>
        </w:tc>
        <w:tc>
          <w:tcPr>
            <w:tcW w:w="24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Что делаем? Какую проблему решаем?</w:t>
            </w:r>
          </w:p>
        </w:tc>
        <w:tc>
          <w:tcPr>
            <w:tcW w:w="540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Разрабатываем TableMind — облачный AI-сервис проверки таблиц Excel: веб-аудит финансовых моделей и надстройку для Excel. Решаем проблему скрытых ошибок в формулах и расхождения чисел в отчёте с таблицей; принцип продукта — «LLM предлагает, движок доказывает»: ни одно число не попадает в документ из генерации модели, только из вычисления.</w:t>
            </w:r>
          </w:p>
        </w:tc>
      </w:tr>
      <w:tr w:rsidR="004E7155" w:rsidRPr="00FE284B" w:rsidTr="001D2AC9">
        <w:tc>
          <w:tcPr>
            <w:tcW w:w="15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WHO?</w:t>
            </w:r>
          </w:p>
        </w:tc>
        <w:tc>
          <w:tcPr>
            <w:tcW w:w="24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Для кого? Кто заказчик?</w:t>
            </w:r>
          </w:p>
        </w:tc>
        <w:tc>
          <w:tcPr>
            <w:tcW w:w="540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Для финансовых аналитиков и FP&amp;A малого и среднего бизнеса, консультантов и инвестаналитиков, бухгалтеров и аутсорсинговых фирм, основателей и операционных менеджеров. Заказчик — основатель стартапа TableMind (владелец продукта и источник финансирования).</w:t>
            </w:r>
          </w:p>
        </w:tc>
      </w:tr>
      <w:tr w:rsidR="004E7155" w:rsidRPr="00FE284B" w:rsidTr="001D2AC9">
        <w:tc>
          <w:tcPr>
            <w:tcW w:w="15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WHY?</w:t>
            </w:r>
          </w:p>
        </w:tc>
        <w:tc>
          <w:tcPr>
            <w:tcW w:w="24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Почему это важно? Почему сейчас?</w:t>
            </w:r>
          </w:p>
        </w:tc>
        <w:tc>
          <w:tcPr>
            <w:tcW w:w="540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Ошибки находят в 86–94% реальных таблиц, а цена ошибки — деньги и репутация. В 2026 году AI-надстройки для Excel выпустили все крупные компании, но сами же просят проверять их результат; пока платформы не добавили свой «режим проверки», ниша независимой детерминированной проверки свободна.</w:t>
            </w:r>
          </w:p>
        </w:tc>
      </w:tr>
      <w:tr w:rsidR="004E7155" w:rsidRPr="00FE284B" w:rsidTr="001D2AC9">
        <w:tc>
          <w:tcPr>
            <w:tcW w:w="15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WHEN?</w:t>
            </w:r>
          </w:p>
        </w:tc>
        <w:tc>
          <w:tcPr>
            <w:tcW w:w="24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Когда завершаем? (MVP и релиз)</w:t>
            </w:r>
          </w:p>
        </w:tc>
        <w:tc>
          <w:tcPr>
            <w:tcW w:w="540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Старт — 01.10.2026. MVP (веб-аудит, закрытая бета) — 31.03.2027. С 01.05.2027 (после подключения оплаты) веб-аудит открыт для всех в режиме открытой беты с платными тарифами — так к концу проекта набираются ≥ 300 регистраций и ≥ 50 платящих. Публичный релиз v1 (веб-сервис + надстройка Excel в Microsoft AppSource) — сентябрь 2027. Завершение проекта — 30.09.2027.</w:t>
            </w:r>
          </w:p>
        </w:tc>
      </w:tr>
      <w:tr w:rsidR="004E7155" w:rsidRPr="00FE284B" w:rsidTr="001D2AC9">
        <w:tc>
          <w:tcPr>
            <w:tcW w:w="15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WHERE?</w:t>
            </w:r>
          </w:p>
        </w:tc>
        <w:tc>
          <w:tcPr>
            <w:tcW w:w="24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Где используется? (платформы, браузеры)</w:t>
            </w:r>
          </w:p>
        </w:tc>
        <w:tc>
          <w:tcPr>
            <w:tcW w:w="540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Веб-приложение в браузерах Chrome, Edge, Firefox, Safari (две последние версии; отчёт читается и на телефоне); надстройка для Excel Microsoft 365 под Windows, macOS и Excel в браузере. Серверы — облако в ЕС; стартовая география — англоязычный онлайн и ЕС.</w:t>
            </w:r>
          </w:p>
        </w:tc>
      </w:tr>
    </w:tbl>
    <w:p w:rsidR="004E7155" w:rsidRPr="00FE284B" w:rsidRDefault="00BC41FC" w:rsidP="004E7155">
      <w:pPr>
        <w:shd w:val="clear" w:color="auto" w:fill="FFFFFF"/>
        <w:spacing w:before="480" w:after="240" w:line="450" w:lineRule="atLeast"/>
        <w:outlineLvl w:val="2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/>
          <w14:ligatures w14:val="none"/>
        </w:rPr>
      </w:pPr>
      <w:proofErr w:type="gramStart"/>
      <w:r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val="ru-RU"/>
          <w14:ligatures w14:val="none"/>
        </w:rPr>
        <w:t xml:space="preserve">1.2 </w:t>
      </w:r>
      <w:r w:rsidR="004E7155" w:rsidRPr="00FE284B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/>
          <w14:ligatures w14:val="none"/>
        </w:rPr>
        <w:t xml:space="preserve"> Бизнес</w:t>
      </w:r>
      <w:proofErr w:type="gramEnd"/>
      <w:r w:rsidR="004E7155" w:rsidRPr="00FE284B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/>
          <w14:ligatures w14:val="none"/>
        </w:rPr>
        <w:t>-окружение проекта</w:t>
      </w:r>
    </w:p>
    <w:p w:rsidR="004E7155" w:rsidRPr="00FE284B" w:rsidRDefault="004E7155" w:rsidP="004E7155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/>
          <w14:ligatures w14:val="none"/>
        </w:rPr>
      </w:pPr>
      <w:r w:rsidRPr="00FE284B">
        <w:rPr>
          <w:rFonts w:ascii="Times New Roman" w:eastAsia="Times New Roman" w:hAnsi="Times New Roman" w:cs="Times New Roman"/>
          <w:i/>
          <w:iCs/>
          <w:color w:val="0F1115"/>
          <w:kern w:val="0"/>
          <w:sz w:val="28"/>
          <w:szCs w:val="28"/>
          <w:lang/>
          <w14:ligatures w14:val="none"/>
        </w:rPr>
        <w:t>Как проект связан со стратегией компании? Какие рыночные условия? Почему проект нужен именно сейчас?</w:t>
      </w:r>
    </w:p>
    <w:p w:rsidR="004E7155" w:rsidRPr="00FE284B" w:rsidRDefault="004E7155" w:rsidP="004E7155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/>
          <w14:ligatures w14:val="none"/>
        </w:rPr>
      </w:pPr>
      <w:r w:rsidRPr="00FE284B">
        <w:rPr>
          <w:rFonts w:ascii="Times New Roman" w:eastAsia="Times New Roman" w:hAnsi="Times New Roman" w:cs="Times New Roman"/>
          <w:i w:val="0"/>
          <w:color w:val="0F1115"/>
          <w:kern w:val="0"/>
          <w:sz w:val="28"/>
          <w:szCs w:val="28"/>
          <w:lang/>
          <w14:ligatures w14:val="none"/>
        </w:rPr>
        <w:t>TableMind — собственный продукт стартапа, стратегия которого — занять нишу самообслуживаемой проверки таблиц для специалистов, чьи решения о деньгах зависят от Excel, и развиваться по модели freemium SaaS (Free, разовый аудит 9 €, Pro 19 €/мес, Team 29 €/место). Рынок табличного ПО оценивается примерно в 11 млрд $ с ростом 6–8% в год, около двух третей спроса приходится на Северную Америку и Европу. Рынок AI для Excel растёт бурно: ChatGPT for Excel, Claude for Excel, Microsoft 365 Copilot уже доступны, а инструменты аудита таблиц (например, PerfectXL) продаются дорого и по запросу — доступной проверки для отдельного специалиста почти нет. Проект нужен именно сейчас: чем больше AI правит таблицы, тем выше потребность в независимой проверке, а окно закроется, как только крупные игроки встроят собственную верификацию.</w:t>
      </w:r>
    </w:p>
    <w:p w:rsidR="004E7155" w:rsidRPr="00FE284B" w:rsidRDefault="004E7155" w:rsidP="004E7155">
      <w:pPr>
        <w:shd w:val="clear" w:color="auto" w:fill="FFFFFF"/>
        <w:spacing w:before="480" w:after="240" w:line="450" w:lineRule="atLeast"/>
        <w:outlineLvl w:val="2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/>
          <w14:ligatures w14:val="none"/>
        </w:rPr>
      </w:pPr>
      <w:r w:rsidRPr="00FE284B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/>
          <w14:ligatures w14:val="none"/>
        </w:rPr>
        <w:t>Проблемы → Решения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Layout w:type="fixed"/>
      </w:tblPr>
      <w:tblGrid>
        <w:gridCol w:w="600"/>
        <w:gridCol w:w="4000"/>
        <w:gridCol w:w="4750"/>
      </w:tblGrid>
      <w:tr w:rsidR="004E7155" w:rsidRPr="00FE284B" w:rsidTr="001D2AC9">
        <w:trPr>
          <w:tblHeader/>
        </w:trPr>
        <w:tc>
          <w:tcPr>
            <w:tcW w:w="6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№</w:t>
            </w:r>
          </w:p>
        </w:tc>
        <w:tc>
          <w:tcPr>
            <w:tcW w:w="40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Проблема (как есть сейчас)</w:t>
            </w:r>
          </w:p>
        </w:tc>
        <w:tc>
          <w:tcPr>
            <w:tcW w:w="47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Решение (что сделает продукт)</w:t>
            </w:r>
          </w:p>
        </w:tc>
      </w:tr>
      <w:tr w:rsidR="004E7155" w:rsidRPr="00FE284B" w:rsidTr="001D2AC9">
        <w:tc>
          <w:tcPr>
            <w:tcW w:w="6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1</w:t>
            </w:r>
          </w:p>
        </w:tc>
        <w:tc>
          <w:tcPr>
            <w:tcW w:w="40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Ошибки есть в большинстве таблиц (86–94% по полевым аудитам), ручная проверка «в четыре глаза» занимает часы и всё равно пропускает неполные диапазоны, захардкоженные числа, смешанные единицы.</w:t>
            </w:r>
          </w:p>
        </w:tc>
        <w:tc>
          <w:tcPr>
            <w:tcW w:w="47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Автоматический аудит файла менее чем за 60 с: движок верификации прогоняет правила и инварианты и выдаёт находки по серьёзности со ссылками на ячейки и исправлением в один клик.</w:t>
            </w:r>
          </w:p>
        </w:tc>
      </w:tr>
      <w:tr w:rsidR="004E7155" w:rsidRPr="00FE284B" w:rsidTr="001D2AC9">
        <w:tc>
          <w:tcPr>
            <w:tcW w:w="6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2</w:t>
            </w:r>
          </w:p>
        </w:tc>
        <w:tc>
          <w:tcPr>
            <w:tcW w:w="40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AI-ассистенты в Excel «галлюцинируют» числа, их ответы меняются от запуска к запуску, а сами разработчики просят проверять результат.</w:t>
            </w:r>
          </w:p>
        </w:tc>
        <w:tc>
          <w:tcPr>
            <w:tcW w:w="47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Принцип «LLM предлагает, движок доказывает»: каждое изменение от человека или агента проходит один конвейер детерминированных проверок; тот же файл и та же версия правил дают те же находки.</w:t>
            </w:r>
          </w:p>
        </w:tc>
      </w:tr>
      <w:tr w:rsidR="004E7155" w:rsidRPr="00FE284B" w:rsidTr="001D2AC9">
        <w:tc>
          <w:tcPr>
            <w:tcW w:w="6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3</w:t>
            </w:r>
          </w:p>
        </w:tc>
        <w:tc>
          <w:tcPr>
            <w:tcW w:w="40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Числа в тексте отчёта копируются вручную и расходятся с таблицей после правок.</w:t>
            </w:r>
          </w:p>
        </w:tc>
        <w:tc>
          <w:tcPr>
            <w:tcW w:w="47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Сверка утверждений из текста («рост на 12%») с ячейками таблицы, подсветка расхождения и предложенная правка текста.</w:t>
            </w:r>
          </w:p>
        </w:tc>
      </w:tr>
    </w:tbl>
    <w:p w:rsidR="004E7155" w:rsidRPr="00FE284B" w:rsidRDefault="004E7155" w:rsidP="004E7155">
      <w:pPr>
        <w:spacing w:before="480" w:after="48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/>
          <w14:ligatures w14:val="none"/>
        </w:rPr>
      </w:pPr>
    </w:p>
    <w:p w:rsidR="004E7155" w:rsidRPr="00FE284B" w:rsidRDefault="00BC41FC" w:rsidP="004E7155">
      <w:pPr>
        <w:shd w:val="clear" w:color="auto" w:fill="FFFFFF"/>
        <w:spacing w:before="480" w:after="240" w:line="450" w:lineRule="atLeast"/>
        <w:outlineLvl w:val="2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val="ru-RU"/>
          <w14:ligatures w14:val="none"/>
        </w:rPr>
        <w:t xml:space="preserve">1.3 </w:t>
      </w:r>
      <w:r w:rsidR="004E7155" w:rsidRPr="00FE284B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/>
          <w14:ligatures w14:val="none"/>
        </w:rPr>
        <w:t>SMART-цель проекта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Layout w:type="fixed"/>
      </w:tblPr>
      <w:tblGrid>
        <w:gridCol w:w="2600"/>
        <w:gridCol w:w="6750"/>
      </w:tblGrid>
      <w:tr w:rsidR="004E7155" w:rsidRPr="00FE284B" w:rsidTr="001D2AC9">
        <w:trPr>
          <w:tblHeader/>
        </w:trPr>
        <w:tc>
          <w:tcPr>
            <w:tcW w:w="26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lastRenderedPageBreak/>
              <w:t>Критерий</w:t>
            </w:r>
          </w:p>
        </w:tc>
        <w:tc>
          <w:tcPr>
            <w:tcW w:w="67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Ваш ответ</w:t>
            </w:r>
          </w:p>
        </w:tc>
      </w:tr>
      <w:tr w:rsidR="004E7155" w:rsidRPr="00FE284B" w:rsidTr="001D2AC9">
        <w:tc>
          <w:tcPr>
            <w:tcW w:w="26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S (Что конкретно делаем?)</w:t>
            </w:r>
          </w:p>
        </w:tc>
        <w:tc>
          <w:tcPr>
            <w:tcW w:w="67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Разработать и вывести на рынок TableMind: веб-аудит xlsx-моделей (импорт, проверка правилами, объяснения, исправления, экспорт, оплата) со сверкой текста с таблицей и надстройку для Excel с проверкой при каждой правке; каждое изменение проходит детерминированную верификацию.</w:t>
            </w:r>
          </w:p>
        </w:tc>
      </w:tr>
      <w:tr w:rsidR="004E7155" w:rsidRPr="00FE284B" w:rsidTr="001D2AC9">
        <w:tc>
          <w:tcPr>
            <w:tcW w:w="26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M (Как измерим успех?)</w:t>
            </w:r>
          </w:p>
        </w:tc>
        <w:tc>
          <w:tcPr>
            <w:tcW w:w="67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Precision критичных находок ≥ 90%, recall типовых ошибок ≥ 80% на мутационном eval-наборе; аудит модели до 100 тыс. ячеек &lt; 60 с; проверка при правке p95 &lt; 500 мс; к концу проекта ≥ 300 зарегистрированных и ≥ 50 платящих пользователей.</w:t>
            </w:r>
          </w:p>
        </w:tc>
      </w:tr>
      <w:tr w:rsidR="004E7155" w:rsidRPr="00FE284B" w:rsidTr="001D2AC9">
        <w:tc>
          <w:tcPr>
            <w:tcW w:w="26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A (Почему это достижимо?)</w:t>
            </w:r>
          </w:p>
        </w:tc>
        <w:tc>
          <w:tcPr>
            <w:tcW w:w="67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Команда из 7 специалистов (руководитель проекта, 2 бэкенд-разработчика, фронтенд-разработчик, ML/LLM-инженер, UI/UX-дизайнер, QA; всего 57 чел.-мес.) и готовые компоненты: openpyxl, DuckDB, PostgreSQL, LLM через API, Stripe; есть System Design Document, бизнес-анализ и макет в Figma; работа идёт по воротам с измеримыми критериями.</w:t>
            </w:r>
          </w:p>
        </w:tc>
      </w:tr>
      <w:tr w:rsidR="004E7155" w:rsidRPr="00FE284B" w:rsidTr="001D2AC9">
        <w:tc>
          <w:tcPr>
            <w:tcW w:w="26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R (Как решает проблемы бизнеса?)</w:t>
            </w:r>
          </w:p>
        </w:tc>
        <w:tc>
          <w:tcPr>
            <w:tcW w:w="67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Закрывает главную боль целевых сегментов — недоверие к цифрам в моделях и отчётах; даёт компании входной продукт (бесплатный аудит) и платную подписку, то есть проверку ценности и первую выручку в первый год.</w:t>
            </w:r>
          </w:p>
        </w:tc>
      </w:tr>
      <w:tr w:rsidR="004E7155" w:rsidRPr="00FE284B" w:rsidTr="001D2AC9">
        <w:tc>
          <w:tcPr>
            <w:tcW w:w="26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T (К какому сроку сделаем?)</w:t>
            </w:r>
          </w:p>
        </w:tc>
        <w:tc>
          <w:tcPr>
            <w:tcW w:w="67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MVP — до 31.03.2027, публичный релиз v1 — сентябрь 2027, завершение проекта и достижение метрик — до 30.09.2027.</w:t>
            </w:r>
          </w:p>
        </w:tc>
      </w:tr>
    </w:tbl>
    <w:p w:rsidR="004E7155" w:rsidRPr="00FE284B" w:rsidRDefault="004E7155" w:rsidP="004E7155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/>
          <w14:ligatures w14:val="none"/>
        </w:rPr>
      </w:pPr>
      <w:r w:rsidRPr="00FE284B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/>
          <w14:ligatures w14:val="none"/>
        </w:rPr>
        <w:t>Итоговая SMART-цель (одно предложение):</w:t>
      </w:r>
    </w:p>
    <w:p w:rsidR="004E7155" w:rsidRPr="00FE284B" w:rsidRDefault="004E7155" w:rsidP="004E7155">
      <w:p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/>
          <w14:ligatures w14:val="none"/>
        </w:rPr>
      </w:pPr>
      <w:r w:rsidRPr="00FE284B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/>
          <w14:ligatures w14:val="none"/>
        </w:rPr>
        <w:t>До 30.09.2027 командой из 7 человек в рамках бюджета 517 000 BYN разработать и вывести на рынок TableMind — веб-сервис аудита Excel-моделей с AI-исправлениями, проверенными детерминированным движком, и надстройку для Excel с проверкой при каждой правке, обеспечив precision критичных находок не ниже 90%, аудит файла до 100 тыс. ячеек быстрее 60 секунд и не менее 50 платящих пользователей.</w:t>
      </w:r>
    </w:p>
    <w:p w:rsidR="004E7155" w:rsidRPr="00FE284B" w:rsidRDefault="00BC41FC" w:rsidP="004E7155">
      <w:pPr>
        <w:shd w:val="clear" w:color="auto" w:fill="FFFFFF"/>
        <w:spacing w:before="480" w:after="240" w:line="480" w:lineRule="atLeast"/>
        <w:outlineLvl w:val="1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/>
          <w14:ligatures w14:val="none"/>
        </w:rPr>
      </w:pPr>
      <w:proofErr w:type="gramStart"/>
      <w:r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val="ru-RU"/>
          <w14:ligatures w14:val="none"/>
        </w:rPr>
        <w:t>1.4  П</w:t>
      </w:r>
      <w:r w:rsidRPr="00FE284B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/>
          <w14:ligatures w14:val="none"/>
        </w:rPr>
        <w:t>равила</w:t>
      </w:r>
      <w:proofErr w:type="gramEnd"/>
      <w:r w:rsidRPr="00FE284B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/>
          <w14:ligatures w14:val="none"/>
        </w:rPr>
        <w:t xml:space="preserve"> приемки</w:t>
      </w:r>
    </w:p>
    <w:p w:rsidR="004E7155" w:rsidRPr="00FE284B" w:rsidRDefault="004E7155" w:rsidP="004E7155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/>
          <w14:ligatures w14:val="none"/>
        </w:rPr>
      </w:pPr>
      <w:r w:rsidRPr="00FE284B">
        <w:rPr>
          <w:rFonts w:ascii="Times New Roman" w:eastAsia="Times New Roman" w:hAnsi="Times New Roman" w:cs="Times New Roman"/>
          <w:i/>
          <w:iCs/>
          <w:color w:val="0F1115"/>
          <w:kern w:val="0"/>
          <w:sz w:val="28"/>
          <w:szCs w:val="28"/>
          <w:lang/>
          <w14:ligatures w14:val="none"/>
        </w:rPr>
        <w:t>Критерии, когда заказчик примет работу:</w:t>
      </w:r>
    </w:p>
    <w:p w:rsidR="004E7155" w:rsidRPr="00FE284B" w:rsidRDefault="004E7155" w:rsidP="004E7155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/>
          <w14:ligatures w14:val="none"/>
        </w:rPr>
      </w:pPr>
      <w:r w:rsidRPr="00FE284B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/>
          <w14:ligatures w14:val="none"/>
        </w:rPr>
        <w:t>Eval-отчёт в CI подтверждает precision критичных находок ≥ 90% и recall ≥ 80% на мутационном наборе, ложные срабатывания на чистом наборе — в пределах порога.</w:t>
      </w:r>
    </w:p>
    <w:p w:rsidR="004E7155" w:rsidRPr="00FE284B" w:rsidRDefault="004E7155" w:rsidP="004E7155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/>
          <w14:ligatures w14:val="none"/>
        </w:rPr>
      </w:pPr>
      <w:r w:rsidRPr="00FE284B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/>
          <w14:ligatures w14:val="none"/>
        </w:rPr>
        <w:t>Аудит модели до 100 тыс. ячеек выполняется менее чем за 60 с, проверка при правке в надстройке — p95 &lt; 500 мс, доступность сервиса ≥ 99,5%.</w:t>
      </w:r>
    </w:p>
    <w:p w:rsidR="004E7155" w:rsidRPr="00FE284B" w:rsidRDefault="004E7155" w:rsidP="004E7155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/>
          <w14:ligatures w14:val="none"/>
        </w:rPr>
      </w:pPr>
      <w:r w:rsidRPr="00FE284B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/>
          <w14:ligatures w14:val="none"/>
        </w:rPr>
        <w:t>В регрессионном наборе 0 «выдуманных» чисел: каждое значение, внесённое агентом, получено вычислением и прошло верификацию.</w:t>
      </w:r>
    </w:p>
    <w:p w:rsidR="004E7155" w:rsidRPr="00FE284B" w:rsidRDefault="004E7155" w:rsidP="004E7155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/>
          <w14:ligatures w14:val="none"/>
        </w:rPr>
      </w:pPr>
      <w:r w:rsidRPr="00FE284B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/>
          <w14:ligatures w14:val="none"/>
        </w:rPr>
        <w:t>Сквозной путь «загрузка → отчёт → регистрация → оплата → исправленный xlsx и PDF-отчёт» проходит E2E-тесты в Chrome, Edge, Firefox и Safari; исправленный xlsx сохраняет формулы, оформление и диаграммы и отличается от исходного только исправленными ячейками; надстройка работает в Excel для Windows, Mac и веб и опубликована в Microsoft AppSource.</w:t>
      </w:r>
    </w:p>
    <w:p w:rsidR="004E7155" w:rsidRPr="00FE284B" w:rsidRDefault="004E7155" w:rsidP="004E7155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/>
          <w14:ligatures w14:val="none"/>
        </w:rPr>
      </w:pPr>
      <w:r w:rsidRPr="00FE284B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/>
          <w14:ligatures w14:val="none"/>
        </w:rPr>
        <w:t>Нет открытых дефектов уровня blocker и critical, пройден чек-лист OWASP Top 10, загруженные файлы автоматически удаляются по сроку хранения, опубликованы политика конфиденциальности, условия использования и DPA (GDPR).</w:t>
      </w:r>
    </w:p>
    <w:p w:rsidR="004E7155" w:rsidRPr="00FE284B" w:rsidRDefault="004E7155" w:rsidP="004E7155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/>
          <w14:ligatures w14:val="none"/>
        </w:rPr>
      </w:pPr>
      <w:r w:rsidRPr="00FE284B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/>
          <w14:ligatures w14:val="none"/>
        </w:rPr>
        <w:t>К 30.09.2027 достигнуты бизнес-показатели SMART-цели: не менее 300 зарегистрированных и не менее 50 платящих пользователей (по данным продуктовой аналитики и Stripe).</w:t>
      </w:r>
    </w:p>
    <w:p w:rsidR="00BC41FC" w:rsidRPr="00BC41FC" w:rsidRDefault="00BC41FC" w:rsidP="00BC41FC">
      <w:pPr>
        <w:shd w:val="clear" w:color="auto" w:fill="FFFFFF"/>
        <w:spacing w:before="240" w:after="240" w:line="240" w:lineRule="auto"/>
        <w:ind w:left="360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ru-RU" w:eastAsia="ru-RU"/>
          <w14:ligatures w14:val="none"/>
        </w:rPr>
      </w:pPr>
      <w:r w:rsidRPr="00BC41FC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val="ru-RU" w:eastAsia="ru-RU"/>
          <w14:ligatures w14:val="none"/>
        </w:rPr>
        <w:t>1.5. Допущения проекта</w:t>
      </w:r>
    </w:p>
    <w:p w:rsidR="00BC41FC" w:rsidRPr="00BC41FC" w:rsidRDefault="00BC41FC" w:rsidP="00BC41FC">
      <w:pPr>
        <w:shd w:val="clear" w:color="auto" w:fill="FFFFFF"/>
        <w:spacing w:before="240" w:after="240" w:line="240" w:lineRule="auto"/>
        <w:ind w:left="360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ru-RU" w:eastAsia="ru-RU"/>
          <w14:ligatures w14:val="none"/>
        </w:rPr>
      </w:pPr>
      <w:r w:rsidRPr="00BC41FC">
        <w:rPr>
          <w:rFonts w:ascii="Times New Roman" w:eastAsia="Times New Roman" w:hAnsi="Times New Roman" w:cs="Times New Roman"/>
          <w:i/>
          <w:iCs/>
          <w:color w:val="0F1115"/>
          <w:kern w:val="0"/>
          <w:sz w:val="28"/>
          <w:szCs w:val="28"/>
          <w:lang w:val="ru-RU" w:eastAsia="ru-RU"/>
          <w14:ligatures w14:val="none"/>
        </w:rPr>
        <w:t>Что мы заранее предполагаем, но не можем гарантировать. Если допущение не сбудется — проект может быть сорван.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Layout w:type="fixed"/>
      </w:tblPr>
      <w:tblGrid>
        <w:gridCol w:w="600"/>
        <w:gridCol w:w="4600"/>
        <w:gridCol w:w="4150"/>
      </w:tblGrid>
      <w:tr w:rsidR="00BC41FC" w:rsidRPr="00BC41FC" w:rsidTr="00BC41FC">
        <w:trPr>
          <w:tblHeader/>
        </w:trPr>
        <w:tc>
          <w:tcPr>
            <w:tcW w:w="6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BC41FC" w:rsidRPr="00BC41FC" w:rsidRDefault="00BC41FC" w:rsidP="00BC41FC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</w:pPr>
            <w:r w:rsidRPr="00BC41F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  <w:t>№</w:t>
            </w:r>
          </w:p>
        </w:tc>
        <w:tc>
          <w:tcPr>
            <w:tcW w:w="46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BC41FC" w:rsidRPr="00BC41FC" w:rsidRDefault="00BC41FC" w:rsidP="00BC41FC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</w:pPr>
            <w:r w:rsidRPr="00BC41F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  <w:t>Допущение</w:t>
            </w:r>
          </w:p>
        </w:tc>
        <w:tc>
          <w:tcPr>
            <w:tcW w:w="41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BC41FC" w:rsidRPr="00BC41FC" w:rsidRDefault="00BC41FC" w:rsidP="00BC41FC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</w:pPr>
            <w:r w:rsidRPr="00BC41F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  <w:t>Влияние на проект (если не сбудется)</w:t>
            </w:r>
          </w:p>
        </w:tc>
      </w:tr>
      <w:tr w:rsidR="00BC41FC" w:rsidRPr="00BC41FC" w:rsidTr="00BC41FC">
        <w:tc>
          <w:tcPr>
            <w:tcW w:w="6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BC41FC" w:rsidRPr="00BC41FC" w:rsidRDefault="00BC41FC" w:rsidP="00BC41FC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</w:pPr>
            <w:r w:rsidRPr="00BC41F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  <w:t>1</w:t>
            </w:r>
          </w:p>
        </w:tc>
        <w:tc>
          <w:tcPr>
            <w:tcW w:w="46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BC41FC" w:rsidRPr="00BC41FC" w:rsidRDefault="00BC41FC" w:rsidP="00BC41FC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</w:pPr>
            <w:r w:rsidRPr="00BC41FC">
              <w:rPr>
                <w:rFonts w:ascii="Times New Roman" w:eastAsia="Times New Roman" w:hAnsi="Times New Roman" w:cs="Times New Roman"/>
                <w:b w:val="0"/>
                <w:i w:val="0"/>
                <w:iCs/>
                <w:kern w:val="0"/>
                <w:sz w:val="28"/>
                <w:szCs w:val="28"/>
                <w:lang w:val="ru-RU" w:eastAsia="ru-RU"/>
                <w14:ligatures w14:val="none"/>
              </w:rPr>
              <w:t>10–20 пилотных пользователей из FP&amp;A и консалтинга предоставят реальные финмодели для eval-набора и интервью в первые 2 месяца.</w:t>
            </w:r>
          </w:p>
        </w:tc>
        <w:tc>
          <w:tcPr>
            <w:tcW w:w="41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BC41FC" w:rsidRPr="00BC41FC" w:rsidRDefault="00BC41FC" w:rsidP="00BC41FC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</w:pPr>
            <w:r w:rsidRPr="00BC41FC">
              <w:rPr>
                <w:rFonts w:ascii="Times New Roman" w:eastAsia="Times New Roman" w:hAnsi="Times New Roman" w:cs="Times New Roman"/>
                <w:b w:val="0"/>
                <w:i w:val="0"/>
                <w:iCs/>
                <w:kern w:val="0"/>
                <w:sz w:val="28"/>
                <w:szCs w:val="28"/>
                <w:lang w:val="ru-RU" w:eastAsia="ru-RU"/>
                <w14:ligatures w14:val="none"/>
              </w:rPr>
              <w:t>Eval-набор нерепрезентативен, правила настроены «вслепую» — precision ниже 90%, риск провала критерия приёмки.</w:t>
            </w:r>
            <w:proofErr w:type="gramStart"/>
            <w:proofErr w:type="gramEnd"/>
          </w:p>
        </w:tc>
      </w:tr>
      <w:tr w:rsidR="00BC41FC" w:rsidRPr="00BC41FC" w:rsidTr="00BC41FC">
        <w:tc>
          <w:tcPr>
            <w:tcW w:w="6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BC41FC" w:rsidRPr="00BC41FC" w:rsidRDefault="00BC41FC" w:rsidP="00BC41FC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</w:pPr>
            <w:r w:rsidRPr="00BC41F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  <w:t>2</w:t>
            </w:r>
          </w:p>
        </w:tc>
        <w:tc>
          <w:tcPr>
            <w:tcW w:w="46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BC41FC" w:rsidRPr="00BC41FC" w:rsidRDefault="00BC41FC" w:rsidP="00BC41FC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</w:pPr>
            <w:r w:rsidRPr="00BC41FC">
              <w:rPr>
                <w:rFonts w:ascii="Times New Roman" w:eastAsia="Times New Roman" w:hAnsi="Times New Roman" w:cs="Times New Roman"/>
                <w:b w:val="0"/>
                <w:i w:val="0"/>
                <w:iCs/>
                <w:kern w:val="0"/>
                <w:sz w:val="28"/>
                <w:szCs w:val="28"/>
                <w:lang w:val="ru-RU" w:eastAsia="ru-RU"/>
                <w14:ligatures w14:val="none"/>
              </w:rPr>
              <w:t>Провайдеры LLM сохранят цены API и условия zero data retention с обработкой в регионе ЕС.</w:t>
            </w:r>
          </w:p>
        </w:tc>
        <w:tc>
          <w:tcPr>
            <w:tcW w:w="41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BC41FC" w:rsidRPr="00BC41FC" w:rsidRDefault="00BC41FC" w:rsidP="00BC41FC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</w:pPr>
            <w:r w:rsidRPr="00BC41FC">
              <w:rPr>
                <w:rFonts w:ascii="Times New Roman" w:eastAsia="Times New Roman" w:hAnsi="Times New Roman" w:cs="Times New Roman"/>
                <w:b w:val="0"/>
                <w:i w:val="0"/>
                <w:iCs/>
                <w:kern w:val="0"/>
                <w:sz w:val="28"/>
                <w:szCs w:val="28"/>
                <w:lang w:val="ru-RU" w:eastAsia="ru-RU"/>
                <w14:ligatures w14:val="none"/>
              </w:rPr>
              <w:t>Рост себестоимости запроса и нарушение юнит-экономики; необходимость смены провайдера и повторной юридической проверки.</w:t>
            </w:r>
          </w:p>
        </w:tc>
      </w:tr>
      <w:tr w:rsidR="00BC41FC" w:rsidRPr="00BC41FC" w:rsidTr="00BC41FC">
        <w:tc>
          <w:tcPr>
            <w:tcW w:w="6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BC41FC" w:rsidRPr="00BC41FC" w:rsidRDefault="00BC41FC" w:rsidP="00BC41FC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</w:pPr>
            <w:r w:rsidRPr="00BC41F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  <w:lastRenderedPageBreak/>
              <w:t>3</w:t>
            </w:r>
          </w:p>
        </w:tc>
        <w:tc>
          <w:tcPr>
            <w:tcW w:w="46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00BC41FC" w:rsidRPr="00BC41FC" w:rsidRDefault="00BC41FC" w:rsidP="00BC41FC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Microsoft проверит и опубликует надстройку в AppSource не дольше чем за 4 недели.</w:t>
            </w:r>
          </w:p>
        </w:tc>
        <w:tc>
          <w:tcPr>
            <w:tcW w:w="41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:rsidR="00BC41FC" w:rsidRPr="00BC41FC" w:rsidRDefault="00BC41FC" w:rsidP="00BC41FC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Сдвиг публичного релиза надстройки и начала продаж основного продукта.</w:t>
            </w:r>
          </w:p>
        </w:tc>
      </w:tr>
      <w:tr w:rsidR="00BC41FC" w:rsidRPr="00BC41FC" w:rsidTr="00BC41FC">
        <w:tc>
          <w:tcPr>
            <w:tcW w:w="6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BC41FC" w:rsidRPr="00BC41FC" w:rsidRDefault="00BC41FC" w:rsidP="00BC41FC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</w:pPr>
            <w:r w:rsidRPr="00BC41F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  <w:t>4</w:t>
            </w:r>
          </w:p>
        </w:tc>
        <w:tc>
          <w:tcPr>
            <w:tcW w:w="46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00BC41FC" w:rsidRPr="00BC41FC" w:rsidRDefault="00BC41FC" w:rsidP="00BC41FC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Выбранная библиотека пересчёта формул имеет лицензию, допускающую закрытый SaaS.</w:t>
            </w:r>
          </w:p>
        </w:tc>
        <w:tc>
          <w:tcPr>
            <w:tcW w:w="41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:rsidR="00BC41FC" w:rsidRPr="00BC41FC" w:rsidRDefault="00BC41FC" w:rsidP="00BC41FC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Замена движка пересчёта или покупка коммерческой лицензии: +1–2 месяца на критическом пути и рост бюджета.</w:t>
            </w:r>
          </w:p>
        </w:tc>
      </w:tr>
      <w:tr w:rsidR="00BC41FC" w:rsidRPr="00BC41FC" w:rsidTr="00BC41FC">
        <w:tc>
          <w:tcPr>
            <w:tcW w:w="6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BC41FC" w:rsidRPr="00BC41FC" w:rsidRDefault="00BC41FC" w:rsidP="00BC41FC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</w:pPr>
            <w:r w:rsidRPr="00BC41F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  <w:t>5</w:t>
            </w:r>
          </w:p>
        </w:tc>
        <w:tc>
          <w:tcPr>
            <w:tcW w:w="46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00BC41FC" w:rsidRPr="00BC41FC" w:rsidRDefault="00BC41FC" w:rsidP="00BC41FC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Ключевые участники команды (особенно разработчик ядра верификации) останутся в проекте весь год.</w:t>
            </w:r>
          </w:p>
        </w:tc>
        <w:tc>
          <w:tcPr>
            <w:tcW w:w="41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:rsidR="00BC41FC" w:rsidRPr="00BC41FC" w:rsidRDefault="00BC41FC" w:rsidP="00BC41FC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Потеря знаний о ядре, срыв сроков критического пути, затраты на поиск и ввод нового специалиста.</w:t>
            </w:r>
          </w:p>
        </w:tc>
      </w:tr>
    </w:tbl>
    <w:p w:rsidR="004E7155" w:rsidRPr="00BC41FC" w:rsidRDefault="004E7155" w:rsidP="00BC41FC">
      <w:pPr>
        <w:shd w:val="clear" w:color="auto" w:fill="FFFFFF"/>
        <w:spacing w:before="480" w:after="240" w:line="480" w:lineRule="atLeast"/>
        <w:outlineLvl w:val="1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/>
          <w14:ligatures w14:val="none"/>
        </w:rPr>
      </w:pPr>
    </w:p>
    <w:p w:rsidR="004E7155" w:rsidRDefault="004E7155" w:rsidP="00FE284B">
      <w:pPr>
        <w:shd w:val="clear" w:color="auto" w:fill="FFFFFF"/>
        <w:spacing w:before="480" w:after="240" w:line="450" w:lineRule="atLeast"/>
        <w:outlineLvl w:val="2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/>
          <w14:ligatures w14:val="none"/>
        </w:rPr>
      </w:pPr>
      <w:r w:rsidRPr="004E7155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/>
          <w14:ligatures w14:val="none"/>
        </w:rPr>
        <w:t>РАЗДЕЛ 2. СОДЕРЖАНИЕ И ГРАНИЦЫ ПРОЕКТА (SCOPE)</w:t>
      </w:r>
    </w:p>
    <w:p w:rsidR="004E7155" w:rsidRPr="00FE284B" w:rsidRDefault="00BC41FC" w:rsidP="004E7155">
      <w:pPr>
        <w:shd w:val="clear" w:color="auto" w:fill="FFFFFF"/>
        <w:spacing w:before="480" w:after="240" w:line="450" w:lineRule="atLeast"/>
        <w:outlineLvl w:val="2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val="ru-RU"/>
          <w14:ligatures w14:val="none"/>
        </w:rPr>
        <w:t xml:space="preserve">2.1 </w:t>
      </w:r>
      <w:r w:rsidR="004E7155" w:rsidRPr="00FE284B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/>
          <w14:ligatures w14:val="none"/>
        </w:rPr>
        <w:t>MoSCoW-приоритизация требований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Layout w:type="fixed"/>
      </w:tblPr>
      <w:tblGrid>
        <w:gridCol w:w="1750"/>
        <w:gridCol w:w="2450"/>
        <w:gridCol w:w="5150"/>
      </w:tblGrid>
      <w:tr w:rsidR="004E7155" w:rsidRPr="00FE284B" w:rsidTr="001D2AC9">
        <w:trPr>
          <w:tblHeader/>
        </w:trPr>
        <w:tc>
          <w:tcPr>
            <w:tcW w:w="175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Приоритет</w:t>
            </w:r>
          </w:p>
        </w:tc>
        <w:tc>
          <w:tcPr>
            <w:tcW w:w="24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Расшифровка</w:t>
            </w:r>
          </w:p>
        </w:tc>
        <w:tc>
          <w:tcPr>
            <w:tcW w:w="51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Требования вашего проекта</w:t>
            </w:r>
          </w:p>
        </w:tc>
      </w:tr>
      <w:tr w:rsidR="004E7155" w:rsidRPr="00FE284B" w:rsidTr="001D2AC9">
        <w:tc>
          <w:tcPr>
            <w:tcW w:w="175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/>
                <w14:ligatures w14:val="none"/>
              </w:rPr>
              <w:t>M</w:t>
            </w: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ust have</w:t>
            </w:r>
          </w:p>
        </w:tc>
        <w:tc>
          <w:tcPr>
            <w:tcW w:w="24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Без этого система не имеет смысла. Сделать обязательно.</w:t>
            </w:r>
          </w:p>
        </w:tc>
        <w:tc>
          <w:tcPr>
            <w:tcW w:w="51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b w:val="0"/>
                <w:i w:val="0"/>
                <w:kern w:val="0"/>
                <w:sz w:val="28"/>
                <w:szCs w:val="28"/>
                <w:lang/>
                <w14:ligatures w14:val="none"/>
              </w:rPr>
              <w:t>1. Импорт xlsx/csv: листы, формулы, форматы, именованные диапазоны.</w:t>
            </w:r>
          </w:p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b w:val="0"/>
                <w:i w:val="0"/>
                <w:kern w:val="0"/>
                <w:sz w:val="28"/>
                <w:szCs w:val="28"/>
                <w:lang/>
                <w14:ligatures w14:val="none"/>
              </w:rPr>
              <w:t>2. Аудит модели: правила и инварианты, отчёт с находками по серьёзности и ссылками на ячейки.</w:t>
            </w:r>
          </w:p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b w:val="0"/>
                <w:i w:val="0"/>
                <w:kern w:val="0"/>
                <w:sz w:val="28"/>
                <w:szCs w:val="28"/>
                <w:lang/>
                <w14:ligatures w14:val="none"/>
              </w:rPr>
              <w:t>3. Объяснение находок простым языком (LLM на основе данных движка).</w:t>
            </w:r>
          </w:p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b w:val="0"/>
                <w:i w:val="0"/>
                <w:kern w:val="0"/>
                <w:sz w:val="28"/>
                <w:szCs w:val="28"/>
                <w:lang/>
                <w14:ligatures w14:val="none"/>
              </w:rPr>
              <w:t>4. Предложение исправлений в виде плана правок (DSL) с повторной проверкой движком.</w:t>
            </w:r>
          </w:p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b w:val="0"/>
                <w:i w:val="0"/>
                <w:kern w:val="0"/>
                <w:sz w:val="28"/>
                <w:szCs w:val="28"/>
                <w:lang/>
                <w14:ligatures w14:val="none"/>
              </w:rPr>
              <w:t>5. Сверка чисел в тексте отчёта с таблицей.</w:t>
            </w:r>
          </w:p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b w:val="0"/>
                <w:i w:val="0"/>
                <w:kern w:val="0"/>
                <w:sz w:val="28"/>
                <w:szCs w:val="28"/>
                <w:lang/>
                <w14:ligatures w14:val="none"/>
              </w:rPr>
              <w:t>6. Экспорт: xlsx с исправлениями и PDF-отчёт аудита.</w:t>
            </w:r>
          </w:p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b w:val="0"/>
                <w:i w:val="0"/>
                <w:kern w:val="0"/>
                <w:sz w:val="28"/>
                <w:szCs w:val="28"/>
                <w:lang/>
                <w14:ligatures w14:val="none"/>
              </w:rPr>
              <w:t>7. Регистрация (Google/Microsoft), тарифы Free/Pro и оплата через Stripe.</w:t>
            </w:r>
          </w:p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b w:val="0"/>
                <w:i w:val="0"/>
                <w:kern w:val="0"/>
                <w:sz w:val="28"/>
                <w:szCs w:val="28"/>
                <w:lang/>
                <w14:ligatures w14:val="none"/>
              </w:rPr>
              <w:t>8. Надстройка для Excel с проверкой при каждой правке.</w:t>
            </w:r>
          </w:p>
        </w:tc>
      </w:tr>
      <w:tr w:rsidR="004E7155" w:rsidRPr="00FE284B" w:rsidTr="001D2AC9">
        <w:tc>
          <w:tcPr>
            <w:tcW w:w="175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/>
                <w14:ligatures w14:val="none"/>
              </w:rPr>
              <w:t>S</w:t>
            </w: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hould have</w:t>
            </w:r>
          </w:p>
        </w:tc>
        <w:tc>
          <w:tcPr>
            <w:tcW w:w="24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Важно, но можно отложить на второй релиз.</w:t>
            </w:r>
          </w:p>
        </w:tc>
        <w:tc>
          <w:tcPr>
            <w:tcW w:w="51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b w:val="0"/>
                <w:i w:val="0"/>
                <w:kern w:val="0"/>
                <w:sz w:val="28"/>
                <w:szCs w:val="28"/>
                <w:lang/>
                <w14:ligatures w14:val="none"/>
              </w:rPr>
              <w:t>1. Ghost-подсказки формул в надстройке.</w:t>
            </w:r>
          </w:p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b w:val="0"/>
                <w:i w:val="0"/>
                <w:kern w:val="0"/>
                <w:sz w:val="28"/>
                <w:szCs w:val="28"/>
                <w:lang/>
                <w14:ligatures w14:val="none"/>
              </w:rPr>
              <w:t>2. Командная палитра Cmd-K («добавь рост QoQ в %»).</w:t>
            </w:r>
          </w:p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b w:val="0"/>
                <w:i w:val="0"/>
                <w:kern w:val="0"/>
                <w:sz w:val="28"/>
                <w:szCs w:val="28"/>
                <w:lang/>
                <w14:ligatures w14:val="none"/>
              </w:rPr>
              <w:t>3. История версий документа и дифф «было → стало».</w:t>
            </w:r>
          </w:p>
        </w:tc>
      </w:tr>
      <w:tr w:rsidR="004E7155" w:rsidRPr="00FE284B" w:rsidTr="001D2AC9">
        <w:tc>
          <w:tcPr>
            <w:tcW w:w="175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/>
                <w14:ligatures w14:val="none"/>
              </w:rPr>
              <w:t>C</w:t>
            </w: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ould have</w:t>
            </w:r>
          </w:p>
        </w:tc>
        <w:tc>
          <w:tcPr>
            <w:tcW w:w="24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Хорошо бы, если останутся ресурсы.</w:t>
            </w:r>
          </w:p>
        </w:tc>
        <w:tc>
          <w:tcPr>
            <w:tcW w:w="51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b w:val="0"/>
                <w:i w:val="0"/>
                <w:kern w:val="0"/>
                <w:sz w:val="28"/>
                <w:szCs w:val="28"/>
                <w:lang/>
                <w14:ligatures w14:val="none"/>
              </w:rPr>
              <w:t>1. Чистка данных (даты, валюты, дубликаты) через изолированную песочницу.</w:t>
            </w:r>
          </w:p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b w:val="0"/>
                <w:i w:val="0"/>
                <w:kern w:val="0"/>
                <w:sz w:val="28"/>
                <w:szCs w:val="28"/>
                <w:lang/>
                <w14:ligatures w14:val="none"/>
              </w:rPr>
              <w:t>2. Вопросы по данным с показом расчёта (SQL по DuckDB).</w:t>
            </w:r>
          </w:p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b w:val="0"/>
                <w:i w:val="0"/>
                <w:kern w:val="0"/>
                <w:sz w:val="28"/>
                <w:szCs w:val="28"/>
                <w:lang/>
                <w14:ligatures w14:val="none"/>
              </w:rPr>
              <w:t>3. Пользовательские инварианты («итог = сумма регионов»).</w:t>
            </w:r>
          </w:p>
        </w:tc>
      </w:tr>
      <w:tr w:rsidR="004E7155" w:rsidRPr="00FE284B" w:rsidTr="001D2AC9">
        <w:tc>
          <w:tcPr>
            <w:tcW w:w="175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/>
                <w14:ligatures w14:val="none"/>
              </w:rPr>
              <w:t>W</w:t>
            </w: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on't have</w:t>
            </w:r>
          </w:p>
        </w:tc>
        <w:tc>
          <w:tcPr>
            <w:tcW w:w="24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Сознательно не делаем в этом проекте.</w:t>
            </w:r>
          </w:p>
        </w:tc>
        <w:tc>
          <w:tcPr>
            <w:tcW w:w="51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b w:val="0"/>
                <w:i w:val="0"/>
                <w:kern w:val="0"/>
                <w:sz w:val="28"/>
                <w:szCs w:val="28"/>
                <w:lang/>
                <w14:ligatures w14:val="none"/>
              </w:rPr>
              <w:t>1. Собственный редактор «текст и таблицы на одном холсте».</w:t>
            </w:r>
          </w:p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b w:val="0"/>
                <w:i w:val="0"/>
                <w:kern w:val="0"/>
                <w:sz w:val="28"/>
                <w:szCs w:val="28"/>
                <w:lang/>
                <w14:ligatures w14:val="none"/>
              </w:rPr>
              <w:t>2. Enterprise-функции: SSO/SAML, SOC 2, выделенный регион.</w:t>
            </w:r>
          </w:p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b w:val="0"/>
                <w:i w:val="0"/>
                <w:kern w:val="0"/>
                <w:sz w:val="28"/>
                <w:szCs w:val="28"/>
                <w:lang/>
                <w14:ligatures w14:val="none"/>
              </w:rPr>
              <w:t>3. Коннекторы к базам данных и Google Sheets.</w:t>
            </w:r>
          </w:p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b w:val="0"/>
                <w:i w:val="0"/>
                <w:kern w:val="0"/>
                <w:sz w:val="28"/>
                <w:szCs w:val="28"/>
                <w:lang/>
                <w14:ligatures w14:val="none"/>
              </w:rPr>
              <w:t>4. Исполнение макросов VBA.</w:t>
            </w:r>
          </w:p>
        </w:tc>
      </w:tr>
    </w:tbl>
    <w:p w:rsidR="00BC41FC" w:rsidRDefault="004E7155" w:rsidP="00BC41FC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/>
          <w14:ligatures w14:val="none"/>
        </w:rPr>
      </w:pPr>
      <w:r w:rsidRPr="00FE284B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/>
          <w14:ligatures w14:val="none"/>
        </w:rPr>
        <w:t>Правило:</w:t>
      </w:r>
      <w:r w:rsidRPr="00FE284B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/>
          <w14:ligatures w14:val="none"/>
        </w:rPr>
        <w:t> Must have — не более 60% от общего списка.</w:t>
      </w:r>
    </w:p>
    <w:p w:rsidR="00BC41FC" w:rsidRDefault="004E7155" w:rsidP="00BC41FC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/>
          <w14:ligatures w14:val="none"/>
        </w:rPr>
      </w:pPr>
      <w:r w:rsidRPr="00FE284B">
        <w:rPr>
          <w:rFonts w:ascii="Times New Roman" w:eastAsia="Times New Roman" w:hAnsi="Times New Roman" w:cs="Times New Roman"/>
          <w:b w:val="0"/>
          <w:bCs/>
          <w:i/>
          <w:color w:val="0F1115"/>
          <w:kern w:val="0"/>
          <w:sz w:val="28"/>
          <w:szCs w:val="28"/>
          <w:lang/>
          <w14:ligatures w14:val="none"/>
        </w:rPr>
        <w:t>Проверка: Must have — 8 из 18 требований (44%), что меньше 60%. Must — это объём MVP и релиза v1 из SMART-цели; Should и Could в план работ (раздел 4, WBS) не включены и переносятся на следующий релиз.</w:t>
      </w:r>
    </w:p>
    <w:p w:rsidR="00BC41FC" w:rsidRDefault="00BC41FC" w:rsidP="00BC41FC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/>
          <w14:ligatures w14:val="none"/>
        </w:rPr>
      </w:pPr>
    </w:p>
    <w:p w:rsidR="004E7155" w:rsidRPr="00BC41FC" w:rsidRDefault="00BC41FC" w:rsidP="00BC41FC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val="ru-RU"/>
          <w14:ligatures w14:val="none"/>
        </w:rPr>
        <w:t xml:space="preserve">2.2 </w:t>
      </w:r>
      <w:r w:rsidR="004E7155" w:rsidRPr="00FE284B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/>
          <w14:ligatures w14:val="none"/>
        </w:rPr>
        <w:t>Исключения (что НЕ входит в проект)</w:t>
      </w:r>
    </w:p>
    <w:p w:rsidR="004E7155" w:rsidRPr="00FE284B" w:rsidRDefault="004E7155" w:rsidP="004E7155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/>
          <w14:ligatures w14:val="none"/>
        </w:rPr>
      </w:pPr>
      <w:r w:rsidRPr="00FE284B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/>
          <w14:ligatures w14:val="none"/>
        </w:rPr>
        <w:t>*Перечислите 3-5 пунктов того, что заказчик мог бы ошибочно посчитать входящим в проект:*</w:t>
      </w:r>
    </w:p>
    <w:p w:rsidR="004E7155" w:rsidRPr="00FE284B" w:rsidRDefault="004E7155" w:rsidP="004E7155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/>
          <w14:ligatures w14:val="none"/>
        </w:rPr>
      </w:pPr>
      <w:r w:rsidRPr="00FE284B">
        <w:rPr>
          <w:rFonts w:ascii="Times New Roman" w:eastAsia="Times New Roman" w:hAnsi="Times New Roman" w:cs="Times New Roman"/>
          <w:b w:val="0"/>
          <w:bCs/>
          <w:color w:val="0F1115"/>
          <w:kern w:val="0"/>
          <w:sz w:val="28"/>
          <w:szCs w:val="28"/>
          <w:lang/>
          <w14:ligatures w14:val="none"/>
        </w:rPr>
        <w:t>НЕ входит: исполнение макросов VBA и файлов xlsm — такие файлы только читаются с предупреждением.</w:t>
      </w:r>
    </w:p>
    <w:p w:rsidR="004E7155" w:rsidRPr="00FE284B" w:rsidRDefault="004E7155" w:rsidP="004E7155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/>
          <w14:ligatures w14:val="none"/>
        </w:rPr>
      </w:pPr>
      <w:r w:rsidRPr="00FE284B">
        <w:rPr>
          <w:rFonts w:ascii="Times New Roman" w:eastAsia="Times New Roman" w:hAnsi="Times New Roman" w:cs="Times New Roman"/>
          <w:b w:val="0"/>
          <w:bCs/>
          <w:color w:val="0F1115"/>
          <w:kern w:val="0"/>
          <w:sz w:val="28"/>
          <w:szCs w:val="28"/>
          <w:lang/>
          <w14:ligatures w14:val="none"/>
        </w:rPr>
        <w:t>НЕ входит: создание собственного табличного редактора или замена Excel (формульный движок, сводные таблицы, Power Query).</w:t>
      </w:r>
    </w:p>
    <w:p w:rsidR="004E7155" w:rsidRPr="00FE284B" w:rsidRDefault="004E7155" w:rsidP="004E7155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/>
          <w14:ligatures w14:val="none"/>
        </w:rPr>
      </w:pPr>
      <w:r w:rsidRPr="00FE284B">
        <w:rPr>
          <w:rFonts w:ascii="Times New Roman" w:eastAsia="Times New Roman" w:hAnsi="Times New Roman" w:cs="Times New Roman"/>
          <w:b w:val="0"/>
          <w:bCs/>
          <w:color w:val="0F1115"/>
          <w:kern w:val="0"/>
          <w:sz w:val="28"/>
          <w:szCs w:val="28"/>
          <w:lang/>
          <w14:ligatures w14:val="none"/>
        </w:rPr>
        <w:t>НЕ входит: ручная экспертная проверка моделей и консалтинговые услуги — продукт проверяет автоматически.</w:t>
      </w:r>
    </w:p>
    <w:p w:rsidR="004E7155" w:rsidRPr="00FE284B" w:rsidRDefault="004E7155" w:rsidP="004E7155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/>
          <w14:ligatures w14:val="none"/>
        </w:rPr>
      </w:pPr>
      <w:r w:rsidRPr="00FE284B">
        <w:rPr>
          <w:rFonts w:ascii="Times New Roman" w:eastAsia="Times New Roman" w:hAnsi="Times New Roman" w:cs="Times New Roman"/>
          <w:b w:val="0"/>
          <w:bCs/>
          <w:color w:val="0F1115"/>
          <w:kern w:val="0"/>
          <w:sz w:val="28"/>
          <w:szCs w:val="28"/>
          <w:lang/>
          <w14:ligatures w14:val="none"/>
        </w:rPr>
        <w:t>НЕ входит: мобильное приложение, интеграция с Google Sheets и корпоративные коннекторы (ERP, Snowflake, BigQuery).</w:t>
      </w:r>
    </w:p>
    <w:p w:rsidR="004E7155" w:rsidRPr="00FE284B" w:rsidRDefault="004E7155" w:rsidP="004E7155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/>
          <w14:ligatures w14:val="none"/>
        </w:rPr>
      </w:pPr>
      <w:r w:rsidRPr="00FE284B">
        <w:rPr>
          <w:rFonts w:ascii="Times New Roman" w:eastAsia="Times New Roman" w:hAnsi="Times New Roman" w:cs="Times New Roman"/>
          <w:b w:val="0"/>
          <w:bCs/>
          <w:color w:val="0F1115"/>
          <w:kern w:val="0"/>
          <w:sz w:val="28"/>
          <w:szCs w:val="28"/>
          <w:lang/>
          <w14:ligatures w14:val="none"/>
        </w:rPr>
        <w:t>НЕ входит: обучение собственной языковой модели и enterprise-сертификация (SOC 2, ISO 27001).</w:t>
      </w:r>
    </w:p>
    <w:p w:rsidR="004E7155" w:rsidRPr="00FE284B" w:rsidRDefault="004E7155" w:rsidP="004E7155">
      <w:pPr>
        <w:spacing w:before="480" w:after="48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/>
          <w14:ligatures w14:val="none"/>
        </w:rPr>
      </w:pPr>
    </w:p>
    <w:p w:rsidR="004E7155" w:rsidRDefault="004E7155" w:rsidP="00FE284B">
      <w:pPr>
        <w:shd w:val="clear" w:color="auto" w:fill="FFFFFF"/>
        <w:spacing w:before="480" w:after="240" w:line="450" w:lineRule="atLeast"/>
        <w:outlineLvl w:val="2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/>
          <w14:ligatures w14:val="none"/>
        </w:rPr>
      </w:pPr>
      <w:r w:rsidRPr="004E7155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/>
          <w14:ligatures w14:val="none"/>
        </w:rPr>
        <w:t>РАЗДЕЛ 3. ОГРАНИЧЕНИЯ ПРОЕКТА</w:t>
      </w:r>
    </w:p>
    <w:p w:rsidR="00BC41FC" w:rsidRDefault="00BC41FC" w:rsidP="00FE284B">
      <w:pPr>
        <w:shd w:val="clear" w:color="auto" w:fill="FFFFFF"/>
        <w:spacing w:before="480" w:after="240" w:line="450" w:lineRule="atLeast"/>
        <w:outlineLvl w:val="2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/>
          <w14:ligatures w14:val="none"/>
        </w:rPr>
      </w:pP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Layout w:type="fixed"/>
      </w:tblPr>
      <w:tblGrid>
        <w:gridCol w:w="2300"/>
        <w:gridCol w:w="7050"/>
      </w:tblGrid>
      <w:tr w:rsidR="004E7155" w:rsidRPr="00FE284B" w:rsidTr="00BC41FC">
        <w:trPr>
          <w:tblHeader/>
        </w:trPr>
        <w:tc>
          <w:tcPr>
            <w:tcW w:w="23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Категория</w:t>
            </w:r>
          </w:p>
        </w:tc>
        <w:tc>
          <w:tcPr>
            <w:tcW w:w="70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Конкретные ограничения вашего проекта</w:t>
            </w:r>
          </w:p>
        </w:tc>
      </w:tr>
      <w:tr w:rsidR="004E7155" w:rsidRPr="00FE284B" w:rsidTr="00BC41FC">
        <w:tc>
          <w:tcPr>
            <w:tcW w:w="23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/>
                <w14:ligatures w14:val="none"/>
              </w:rPr>
              <w:t>Технические</w:t>
            </w:r>
          </w:p>
        </w:tc>
        <w:tc>
          <w:tcPr>
            <w:tcW w:w="70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b w:val="0"/>
                <w:i w:val="0"/>
                <w:kern w:val="0"/>
                <w:sz w:val="28"/>
                <w:szCs w:val="28"/>
                <w:lang/>
                <w14:ligatures w14:val="none"/>
              </w:rPr>
              <w:t>Бэкенд — Python 3.12 + FastAPI (модульный монолит), PostgreSQL + pgvector, Redis, DuckDB, S3-совместимое хранилище; фронтенд — Next.js/React/TypeScript; надстройка — Office.js + React + Fluent UI. Форматы xlsx/csv, файл до 1 млн ячеек; макросы не исполняются. Нужен интернет (офлайн-режима нет). Совместимость: две последние версии Chrome, Edge, Firefox, Safari; Excel Microsoft 365 для Windows, Mac и веб.</w:t>
            </w:r>
          </w:p>
        </w:tc>
      </w:tr>
      <w:tr w:rsidR="004E7155" w:rsidRPr="00FE284B" w:rsidTr="00BC41FC">
        <w:tc>
          <w:tcPr>
            <w:tcW w:w="23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/>
                <w14:ligatures w14:val="none"/>
              </w:rPr>
              <w:t>Правовые / Законодательные</w:t>
            </w:r>
          </w:p>
        </w:tc>
        <w:tc>
          <w:tcPr>
            <w:tcW w:w="70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b w:val="0"/>
                <w:i w:val="0"/>
                <w:kern w:val="0"/>
                <w:sz w:val="28"/>
                <w:szCs w:val="28"/>
                <w:lang/>
                <w14:ligatures w14:val="none"/>
              </w:rPr>
              <w:t>GDPR (пользователи ЕС — основная стартовая география): хостинг в ЕС, DPA с провайдерами, удаление файлов по сроку и по запросу. Закон Республики Беларусь № 99-З «О защите персональных данных» (команда и обработка данных сотрудников в РБ). Федеральный закон РФ № 152-ФЗ — только если появятся пользователи из России (в объём проекта не входит). PCI DSS — данные карт не храним, оплата через Stripe Checkout. Лицензии open-source: недопустимы GPL-компоненты в закрытом SaaS без коммерческой лицензии. Правила публикации Microsoft AppSource; условия LLM-провайдеров (zero data retention, данные не используются для обучения).</w:t>
            </w:r>
          </w:p>
        </w:tc>
      </w:tr>
      <w:tr w:rsidR="004E7155" w:rsidRPr="00FE284B" w:rsidTr="00BC41FC">
        <w:tc>
          <w:tcPr>
            <w:tcW w:w="23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/>
                <w14:ligatures w14:val="none"/>
              </w:rPr>
              <w:t>Организационные</w:t>
            </w:r>
          </w:p>
        </w:tc>
        <w:tc>
          <w:tcPr>
            <w:tcW w:w="70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b w:val="0"/>
                <w:i w:val="0"/>
                <w:kern w:val="0"/>
                <w:sz w:val="28"/>
                <w:szCs w:val="28"/>
                <w:lang/>
                <w14:ligatures w14:val="none"/>
              </w:rPr>
              <w:t>Условная команда из 7 человек (57 чел.-мес.): Руководитель проекта — 0,5 ставки, 12 мес.; Бэкенд-разработчик 1 — 1 ставка, 12 мес.; Бэкенд-разработчик 2 (ядро, надстройка) — 1 ставка, 11 мес.; Фронтенд-разработчик — 1 ставка, 10 мес.; ML/LLM-инженер — 1 ставка, 10 мес.; UI/UX-дизайнер — 0,5 ставки, 4 мес.; QA-инженер — 0,75 ставки, 8 мес. Итого: 6 + 12 + 11 + 10 + 10 + 2 + 6 = 57 чел.-мес. Частично удалённая работа, двухнедельные спринты; следующая фаза начинается только после выполнения критерия ворот (Gate 1–4). Решения по объёму работ согласует владелец продукта. Доступ к предметным экспертам — через пилотных пользователей из FP&amp;A и консалтинга (еженедельные интервью в бете).</w:t>
            </w:r>
          </w:p>
        </w:tc>
      </w:tr>
      <w:tr w:rsidR="004E7155" w:rsidRPr="00FE284B" w:rsidTr="00BC41FC">
        <w:tc>
          <w:tcPr>
            <w:tcW w:w="23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/>
                <w14:ligatures w14:val="none"/>
              </w:rPr>
              <w:t>Временные</w:t>
            </w:r>
          </w:p>
        </w:tc>
        <w:tc>
          <w:tcPr>
            <w:tcW w:w="70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b w:val="0"/>
                <w:i w:val="0"/>
                <w:kern w:val="0"/>
                <w:sz w:val="28"/>
                <w:szCs w:val="28"/>
                <w:lang/>
                <w14:ligatures w14:val="none"/>
              </w:rPr>
              <w:t>Старт — 01.10.2026; ТЗ — 31.10.2026 (Gate 1); MVP веб-аудита — 31.03.2027 (Gate 2); открытая бета веб-аудита с оплатой — 01.05.2027; бета v1 с надстройкой — июль 2027 (Gate 3); публичный релиз — сентябрь 2027; завершение проекта — 30.09.2027 (Gate 4, 12 месяцев).</w:t>
            </w:r>
          </w:p>
        </w:tc>
      </w:tr>
      <w:tr w:rsidR="004E7155" w:rsidRPr="00FE284B" w:rsidTr="00BC41FC">
        <w:tc>
          <w:tcPr>
            <w:tcW w:w="23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/>
                <w14:ligatures w14:val="none"/>
              </w:rPr>
              <w:t>Бюджетные</w:t>
            </w:r>
          </w:p>
        </w:tc>
        <w:tc>
          <w:tcPr>
            <w:tcW w:w="70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b w:val="0"/>
                <w:i w:val="0"/>
                <w:kern w:val="0"/>
                <w:sz w:val="28"/>
                <w:szCs w:val="28"/>
                <w:lang/>
                <w14:ligatures w14:val="none"/>
              </w:rPr>
              <w:t>Общий бюджет — 517 000 BYN = базовая стоимость 470 000 BYN + резерв на риски 47 000 BYN (10% от базовой стоимости). Оплата труда — 427 500 BYN (57 чел.-мес. × 7 500 BYN: 5 600 BYN брутто + 34% взносов ФСЗН; ориентир — средняя зарплата в IT РБ около 8 000 BYN, команда стартапа уровня middle/junior). Облако в ЕС и LLM API — 15 000 BYN; Юрист и лицензии — 8 000 BYN; Инструменты разработки (Figma, GitHub, AI-агенты) — 5 000 BYN; Маркетинговый запуск — 14 500 BYN. Не включено: сертификация SOC 2/ISO 27001, платная реклама в масштабе, поддержка после 30.09.2027.</w:t>
            </w:r>
          </w:p>
        </w:tc>
      </w:tr>
      <w:tr w:rsidR="004E7155" w:rsidRPr="00FE284B" w:rsidTr="00BC41FC">
        <w:tc>
          <w:tcPr>
            <w:tcW w:w="23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/>
                <w14:ligatures w14:val="none"/>
              </w:rPr>
              <w:t>Пользовательские</w:t>
            </w:r>
          </w:p>
        </w:tc>
        <w:tc>
          <w:tcPr>
            <w:tcW w:w="70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b w:val="0"/>
                <w:i w:val="0"/>
                <w:kern w:val="0"/>
                <w:sz w:val="28"/>
                <w:szCs w:val="28"/>
                <w:lang/>
                <w14:ligatures w14:val="none"/>
              </w:rPr>
              <w:t>Пользователи уверенно работают в Excel, но не обязательно знают сложные функции; интерфейс на английском (i18n заложен). Специальное обучение не требуется: онбординг «проверь на примере», справка-каталог правил и FAQ.</w:t>
            </w:r>
          </w:p>
        </w:tc>
      </w:tr>
    </w:tbl>
    <w:p w:rsidR="004E7155" w:rsidRPr="00FE284B" w:rsidRDefault="004E7155" w:rsidP="004E7155">
      <w:pPr>
        <w:spacing w:before="480" w:after="48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/>
          <w14:ligatures w14:val="none"/>
        </w:rPr>
      </w:pPr>
    </w:p>
    <w:p w:rsidR="00BC41FC" w:rsidRDefault="004E7155" w:rsidP="004E7155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val="ru-RU" w:eastAsia="ru-RU"/>
          <w14:ligatures w14:val="none"/>
        </w:rPr>
      </w:pPr>
      <w:r w:rsidRPr="004E7155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val="ru-RU" w:eastAsia="ru-RU"/>
          <w14:ligatures w14:val="none"/>
        </w:rPr>
        <w:t>РАЗДЕЛ 4. ЗАДАЧИ РАЗРАБОТКИ (ДЕКОМПОЗИЦИЯ ЦЕЛИ)</w:t>
      </w:r>
    </w:p>
    <w:p w:rsidR="004E7155" w:rsidRPr="004E7155" w:rsidRDefault="004E7155" w:rsidP="004E7155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ru-RU" w:eastAsia="ru-RU"/>
          <w14:ligatures w14:val="none"/>
        </w:rPr>
      </w:pPr>
      <w:r w:rsidRPr="004E7155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ru-RU" w:eastAsia="ru-RU"/>
          <w14:ligatures w14:val="none"/>
        </w:rPr>
        <w:br/>
      </w:r>
      <w:r w:rsidRPr="004E7155">
        <w:rPr>
          <w:rFonts w:ascii="Times New Roman" w:eastAsia="Times New Roman" w:hAnsi="Times New Roman" w:cs="Times New Roman"/>
          <w:i/>
          <w:iCs/>
          <w:color w:val="0F1115"/>
          <w:kern w:val="0"/>
          <w:sz w:val="28"/>
          <w:szCs w:val="28"/>
          <w:lang w:val="ru-RU" w:eastAsia="ru-RU"/>
          <w14:ligatures w14:val="none"/>
        </w:rPr>
        <w:t>Логика: разбиваем SMART-цель на конкретные шаги.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Layout w:type="fixed"/>
      </w:tblPr>
      <w:tblGrid>
        <w:gridCol w:w="700"/>
        <w:gridCol w:w="2400"/>
        <w:gridCol w:w="6250"/>
      </w:tblGrid>
      <w:tr w:rsidR="004E7155" w:rsidRPr="004E7155" w:rsidTr="00BC41FC">
        <w:trPr>
          <w:tblHeader/>
        </w:trPr>
        <w:tc>
          <w:tcPr>
            <w:tcW w:w="7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4E7155" w:rsidRDefault="004E7155" w:rsidP="004E7155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</w:pPr>
            <w:r w:rsidRPr="004E715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  <w:t>№</w:t>
            </w:r>
          </w:p>
        </w:tc>
        <w:tc>
          <w:tcPr>
            <w:tcW w:w="24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4E7155" w:rsidRDefault="004E7155" w:rsidP="004E7155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</w:pPr>
            <w:r w:rsidRPr="004E715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  <w:t>Элемент</w:t>
            </w:r>
          </w:p>
        </w:tc>
        <w:tc>
          <w:tcPr>
            <w:tcW w:w="62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4E7155" w:rsidRDefault="004E7155" w:rsidP="004E7155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</w:pPr>
            <w:r w:rsidRPr="004E715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  <w:t>Что писать</w:t>
            </w:r>
          </w:p>
        </w:tc>
      </w:tr>
      <w:tr w:rsidR="004E7155" w:rsidRPr="004E7155" w:rsidTr="00BC41FC">
        <w:tc>
          <w:tcPr>
            <w:tcW w:w="7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4E7155" w:rsidRDefault="004E7155" w:rsidP="004E7155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</w:pPr>
            <w:r w:rsidRPr="004E715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  <w:t>4.1</w:t>
            </w:r>
          </w:p>
        </w:tc>
        <w:tc>
          <w:tcPr>
            <w:tcW w:w="24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4E7155" w:rsidRDefault="004E7155" w:rsidP="004E7155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</w:pPr>
            <w:r w:rsidRPr="004E7155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val="ru-RU" w:eastAsia="ru-RU"/>
                <w14:ligatures w14:val="none"/>
              </w:rPr>
              <w:t>Декомпозиция задач</w:t>
            </w:r>
          </w:p>
        </w:tc>
        <w:tc>
          <w:tcPr>
            <w:tcW w:w="62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4E7155" w:rsidRDefault="004E7155" w:rsidP="004E7155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</w:pPr>
            <w:r w:rsidRPr="004E7155">
              <w:rPr>
                <w:rFonts w:ascii="Times New Roman" w:eastAsia="Times New Roman" w:hAnsi="Times New Roman" w:cs="Times New Roman"/>
                <w:b w:val="0"/>
                <w:i w:val="0"/>
                <w:kern w:val="0"/>
                <w:sz w:val="28"/>
                <w:szCs w:val="28"/>
                <w:lang w:val="ru-RU" w:eastAsia="ru-RU"/>
                <w14:ligatures w14:val="none"/>
              </w:rPr>
              <w:t>1. Анализ и планирование (WBS 1.0–2.0)</w:t>
            </w:r>
          </w:p>
          <w:p w:rsidR="004E7155" w:rsidRPr="004E7155" w:rsidRDefault="004E7155" w:rsidP="004E7155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</w:pPr>
            <w:r w:rsidRPr="004E7155">
              <w:rPr>
                <w:rFonts w:ascii="Times New Roman" w:eastAsia="Times New Roman" w:hAnsi="Times New Roman" w:cs="Times New Roman"/>
                <w:b w:val="0"/>
                <w:i w:val="0"/>
                <w:kern w:val="0"/>
                <w:sz w:val="28"/>
                <w:szCs w:val="28"/>
                <w:lang w:val="ru-RU" w:eastAsia="ru-RU"/>
                <w14:ligatures w14:val="none"/>
              </w:rPr>
              <w:t>2. Проектирование (WBS 3.0–5.0)</w:t>
            </w:r>
          </w:p>
          <w:p w:rsidR="004E7155" w:rsidRPr="004E7155" w:rsidRDefault="004E7155" w:rsidP="004E7155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</w:pPr>
            <w:r w:rsidRPr="004E7155">
              <w:rPr>
                <w:rFonts w:ascii="Times New Roman" w:eastAsia="Times New Roman" w:hAnsi="Times New Roman" w:cs="Times New Roman"/>
                <w:b w:val="0"/>
                <w:i w:val="0"/>
                <w:kern w:val="0"/>
                <w:sz w:val="28"/>
                <w:szCs w:val="28"/>
                <w:lang w:val="ru-RU" w:eastAsia="ru-RU"/>
                <w14:ligatures w14:val="none"/>
              </w:rPr>
              <w:t>3. Разработка MVP веб-аудита (WBS 6.0–9.0)</w:t>
            </w:r>
          </w:p>
          <w:p w:rsidR="004E7155" w:rsidRPr="004E7155" w:rsidRDefault="004E7155" w:rsidP="004E7155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</w:pPr>
            <w:r w:rsidRPr="004E7155">
              <w:rPr>
                <w:rFonts w:ascii="Times New Roman" w:eastAsia="Times New Roman" w:hAnsi="Times New Roman" w:cs="Times New Roman"/>
                <w:b w:val="0"/>
                <w:i w:val="0"/>
                <w:kern w:val="0"/>
                <w:sz w:val="28"/>
                <w:szCs w:val="28"/>
                <w:lang w:val="ru-RU" w:eastAsia="ru-RU"/>
                <w14:ligatures w14:val="none"/>
              </w:rPr>
              <w:t>4. AI-слой и монетизация (WBS 10.0–11.0)</w:t>
            </w:r>
          </w:p>
          <w:p w:rsidR="004E7155" w:rsidRPr="004E7155" w:rsidRDefault="004E7155" w:rsidP="004E7155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</w:pPr>
            <w:r w:rsidRPr="004E7155">
              <w:rPr>
                <w:rFonts w:ascii="Times New Roman" w:eastAsia="Times New Roman" w:hAnsi="Times New Roman" w:cs="Times New Roman"/>
                <w:b w:val="0"/>
                <w:i w:val="0"/>
                <w:kern w:val="0"/>
                <w:sz w:val="28"/>
                <w:szCs w:val="28"/>
                <w:lang w:val="ru-RU" w:eastAsia="ru-RU"/>
                <w14:ligatures w14:val="none"/>
              </w:rPr>
              <w:t>5. Надстройка для Excel (WBS 12.0)</w:t>
            </w:r>
          </w:p>
          <w:p w:rsidR="004E7155" w:rsidRPr="004E7155" w:rsidRDefault="004E7155" w:rsidP="004E7155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</w:pPr>
            <w:r w:rsidRPr="004E7155">
              <w:rPr>
                <w:rFonts w:ascii="Times New Roman" w:eastAsia="Times New Roman" w:hAnsi="Times New Roman" w:cs="Times New Roman"/>
                <w:b w:val="0"/>
                <w:i w:val="0"/>
                <w:kern w:val="0"/>
                <w:sz w:val="28"/>
                <w:szCs w:val="28"/>
                <w:lang w:val="ru-RU" w:eastAsia="ru-RU"/>
                <w14:ligatures w14:val="none"/>
              </w:rPr>
              <w:t>6. Тестирование, запуск и закрытие (WBS 13.0–15.0)</w:t>
            </w:r>
          </w:p>
        </w:tc>
      </w:tr>
    </w:tbl>
    <w:p w:rsidR="003314F5" w:rsidRDefault="003314F5" w:rsidP="003314F5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lastRenderedPageBreak/>
        <w:t xml:space="preserve"> Для каждого этапа определите </w:t>
      </w:r>
      <w:r>
        <w:rPr>
          <w:rStyle w:val="a3"/>
          <w:rFonts w:ascii="Segoe UI" w:hAnsi="Segoe UI" w:cs="Segoe UI"/>
          <w:color w:val="0F1115"/>
        </w:rPr>
        <w:t>3–5 конкретных задач</w:t>
      </w:r>
      <w:r>
        <w:rPr>
          <w:rFonts w:ascii="Segoe UI" w:hAnsi="Segoe UI" w:cs="Segoe UI"/>
          <w:color w:val="0F1115"/>
        </w:rPr>
        <w:t>, которые нужно выполнить.</w:t>
      </w:r>
    </w:p>
    <w:p w:rsidR="003314F5" w:rsidRPr="003314F5" w:rsidRDefault="003314F5" w:rsidP="003314F5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color w:val="0F1115"/>
          <w:sz w:val="28"/>
          <w:szCs w:val="28"/>
        </w:rPr>
      </w:pPr>
      <w:r w:rsidRPr="003314F5">
        <w:rPr>
          <w:rStyle w:val="a3"/>
          <w:color w:val="0F1115"/>
          <w:sz w:val="28"/>
          <w:szCs w:val="28"/>
        </w:rPr>
        <w:t>Правила:</w:t>
      </w:r>
    </w:p>
    <w:p w:rsidR="003314F5" w:rsidRPr="003314F5" w:rsidRDefault="003314F5" w:rsidP="003314F5">
      <w:pPr>
        <w:pStyle w:val="ds-markdown-paragraph"/>
        <w:numPr>
          <w:ilvl w:val="0"/>
          <w:numId w:val="7"/>
        </w:numPr>
        <w:shd w:val="clear" w:color="auto" w:fill="FFFFFF"/>
        <w:spacing w:after="0" w:afterAutospacing="0"/>
        <w:ind w:left="0"/>
        <w:jc w:val="both"/>
        <w:rPr>
          <w:color w:val="0F1115"/>
          <w:sz w:val="28"/>
          <w:szCs w:val="28"/>
        </w:rPr>
      </w:pPr>
      <w:r w:rsidRPr="003314F5">
        <w:rPr>
          <w:color w:val="0F1115"/>
          <w:sz w:val="28"/>
          <w:szCs w:val="28"/>
        </w:rPr>
        <w:t>Этапы должны идти </w:t>
      </w:r>
      <w:r w:rsidRPr="003314F5">
        <w:rPr>
          <w:rStyle w:val="a3"/>
          <w:color w:val="0F1115"/>
          <w:sz w:val="28"/>
          <w:szCs w:val="28"/>
        </w:rPr>
        <w:t>в хронологическом порядке</w:t>
      </w:r>
      <w:r w:rsidRPr="003314F5">
        <w:rPr>
          <w:color w:val="0F1115"/>
          <w:sz w:val="28"/>
          <w:szCs w:val="28"/>
        </w:rPr>
        <w:t> (сначала анализируем, потом проектируем, потом разрабатываем).</w:t>
      </w:r>
    </w:p>
    <w:p w:rsidR="003314F5" w:rsidRPr="003314F5" w:rsidRDefault="003314F5" w:rsidP="003314F5">
      <w:pPr>
        <w:pStyle w:val="ds-markdown-paragraph"/>
        <w:numPr>
          <w:ilvl w:val="0"/>
          <w:numId w:val="7"/>
        </w:numPr>
        <w:shd w:val="clear" w:color="auto" w:fill="FFFFFF"/>
        <w:spacing w:after="0" w:afterAutospacing="0"/>
        <w:ind w:left="0"/>
        <w:jc w:val="both"/>
        <w:rPr>
          <w:color w:val="0F1115"/>
          <w:sz w:val="28"/>
          <w:szCs w:val="28"/>
        </w:rPr>
      </w:pPr>
      <w:r w:rsidRPr="003314F5">
        <w:rPr>
          <w:color w:val="0F1115"/>
          <w:sz w:val="28"/>
          <w:szCs w:val="28"/>
        </w:rPr>
        <w:t>Задачи должны быть </w:t>
      </w:r>
      <w:r w:rsidRPr="003314F5">
        <w:rPr>
          <w:rStyle w:val="a3"/>
          <w:color w:val="0F1115"/>
          <w:sz w:val="28"/>
          <w:szCs w:val="28"/>
        </w:rPr>
        <w:t>конкретными</w:t>
      </w:r>
      <w:r w:rsidRPr="003314F5">
        <w:rPr>
          <w:color w:val="0F1115"/>
          <w:sz w:val="28"/>
          <w:szCs w:val="28"/>
        </w:rPr>
        <w:t> и понятными (не «Сделать сайт», а «Сверстать главную страницу»).</w:t>
      </w:r>
    </w:p>
    <w:p w:rsidR="003314F5" w:rsidRPr="003314F5" w:rsidRDefault="003314F5" w:rsidP="003314F5">
      <w:pPr>
        <w:pStyle w:val="ds-markdown-paragraph"/>
        <w:numPr>
          <w:ilvl w:val="0"/>
          <w:numId w:val="7"/>
        </w:numPr>
        <w:shd w:val="clear" w:color="auto" w:fill="FFFFFF"/>
        <w:spacing w:after="0" w:afterAutospacing="0"/>
        <w:ind w:left="0"/>
        <w:jc w:val="both"/>
        <w:rPr>
          <w:color w:val="0F1115"/>
          <w:sz w:val="28"/>
          <w:szCs w:val="28"/>
        </w:rPr>
      </w:pPr>
      <w:r w:rsidRPr="003314F5">
        <w:rPr>
          <w:color w:val="0F1115"/>
          <w:sz w:val="28"/>
          <w:szCs w:val="28"/>
        </w:rPr>
        <w:t>Общее количество задач — </w:t>
      </w:r>
      <w:r w:rsidRPr="003314F5">
        <w:rPr>
          <w:rStyle w:val="a3"/>
          <w:color w:val="0F1115"/>
          <w:sz w:val="28"/>
          <w:szCs w:val="28"/>
        </w:rPr>
        <w:t>от 15 до 25</w:t>
      </w:r>
      <w:r w:rsidRPr="003314F5">
        <w:rPr>
          <w:color w:val="0F1115"/>
          <w:sz w:val="28"/>
          <w:szCs w:val="28"/>
        </w:rPr>
        <w:t> (это нормально для учебного проекта).</w:t>
      </w:r>
    </w:p>
    <w:p w:rsidR="003314F5" w:rsidRPr="003314F5" w:rsidRDefault="003314F5" w:rsidP="003314F5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color w:val="0F1115"/>
          <w:sz w:val="28"/>
          <w:szCs w:val="28"/>
        </w:rPr>
      </w:pPr>
      <w:r w:rsidRPr="003314F5">
        <w:rPr>
          <w:rStyle w:val="a3"/>
          <w:color w:val="0F1115"/>
          <w:sz w:val="28"/>
          <w:szCs w:val="28"/>
        </w:rPr>
        <w:t>Оформление:</w:t>
      </w:r>
      <w:r w:rsidRPr="003314F5">
        <w:rPr>
          <w:color w:val="0F1115"/>
          <w:sz w:val="28"/>
          <w:szCs w:val="28"/>
        </w:rPr>
        <w:t> Представьте структуру в виде схемы (дерева) или иерархического списка.</w:t>
      </w:r>
    </w:p>
    <w:p w:rsidR="003314F5" w:rsidRPr="003314F5" w:rsidRDefault="003314F5" w:rsidP="003314F5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color w:val="0F1115"/>
          <w:sz w:val="28"/>
          <w:szCs w:val="28"/>
        </w:rPr>
      </w:pPr>
      <w:r w:rsidRPr="003314F5">
        <w:rPr>
          <w:rStyle w:val="a3"/>
          <w:rFonts w:ascii="Times New Roman" w:hAnsi="Times New Roman" w:eastAsia="Times New Roman" w:cs="Times New Roman"/>
          <w:b/>
          <w:i w:val="0"/>
          <w:color w:val="0F1115"/>
          <w:sz w:val="28"/>
          <w:szCs w:val="28"/>
        </w:rPr>
        <w:t>Иерархическая структура задач проекта «TableMind» (6 этапов, 23 задачи; в скобках — коды работ WBS, их перечень и сроки приведены в таблице 4.2):</w:t>
      </w:r>
    </w:p>
    <w:p w:rsidR="003314F5" w:rsidRPr="003314F5" w:rsidRDefault="003314F5" w:rsidP="003314F5">
      <w:pPr>
        <w:pStyle w:val="ds-markdown-paragraph"/>
        <w:shd w:val="clear" w:color="auto" w:fill="FFFFFF"/>
        <w:spacing w:before="120" w:beforeAutospacing="0" w:after="0" w:afterAutospacing="0"/>
        <w:ind w:left="283"/>
        <w:jc w:val="both"/>
        <w:rPr>
          <w:color w:val="0F1115"/>
          <w:sz w:val="28"/>
          <w:szCs w:val="28"/>
        </w:rPr>
      </w:pPr>
      <w:r w:rsidRPr="003314F5">
        <w:rPr>
          <w:rStyle w:val="a3"/>
          <w:rFonts w:ascii="Times New Roman" w:hAnsi="Times New Roman" w:eastAsia="Times New Roman" w:cs="Times New Roman"/>
          <w:b/>
          <w:i w:val="0"/>
          <w:color w:val="0F1115"/>
          <w:sz w:val="28"/>
          <w:szCs w:val="28"/>
        </w:rPr>
        <w:t>1. Анализ и планирование (WBS 1.0–2.0)</w:t>
      </w:r>
    </w:p>
    <w:p w:rsidR="003314F5" w:rsidRPr="003314F5" w:rsidRDefault="003314F5" w:rsidP="003314F5">
      <w:pPr>
        <w:pStyle w:val="ds-markdown-paragraph"/>
        <w:shd w:val="clear" w:color="auto" w:fill="FFFFFF"/>
        <w:spacing w:before="0" w:beforeAutospacing="0" w:after="0" w:afterAutospacing="0"/>
        <w:ind w:left="709"/>
        <w:jc w:val="both"/>
        <w:rPr>
          <w:color w:val="0F1115"/>
          <w:sz w:val="28"/>
          <w:szCs w:val="28"/>
        </w:rPr>
      </w:pPr>
      <w:r w:rsidRPr="003314F5">
        <w:rPr>
          <w:rStyle w:val="a3"/>
          <w:rFonts w:ascii="Times New Roman" w:hAnsi="Times New Roman" w:eastAsia="Times New Roman" w:cs="Times New Roman"/>
          <w:b w:val="0"/>
          <w:i w:val="0"/>
          <w:color w:val="0F1115"/>
          <w:sz w:val="28"/>
          <w:szCs w:val="28"/>
        </w:rPr>
        <w:t>1.1. Провести интервью с 10 аналитиками FP&amp;A и консультантами, зафиксировать типовые ошибки в моделях.</w:t>
      </w:r>
    </w:p>
    <w:p w:rsidR="003314F5" w:rsidRPr="003314F5" w:rsidRDefault="003314F5" w:rsidP="003314F5">
      <w:pPr>
        <w:pStyle w:val="ds-markdown-paragraph"/>
        <w:shd w:val="clear" w:color="auto" w:fill="FFFFFF"/>
        <w:spacing w:before="0" w:beforeAutospacing="0" w:after="0" w:afterAutospacing="0"/>
        <w:ind w:left="709"/>
        <w:jc w:val="both"/>
        <w:rPr>
          <w:color w:val="0F1115"/>
          <w:sz w:val="28"/>
          <w:szCs w:val="28"/>
        </w:rPr>
      </w:pPr>
      <w:r w:rsidRPr="003314F5">
        <w:rPr>
          <w:rStyle w:val="a3"/>
          <w:rFonts w:ascii="Times New Roman" w:hAnsi="Times New Roman" w:eastAsia="Times New Roman" w:cs="Times New Roman"/>
          <w:b w:val="0"/>
          <w:i w:val="0"/>
          <w:color w:val="0F1115"/>
          <w:sz w:val="28"/>
          <w:szCs w:val="28"/>
        </w:rPr>
        <w:t>1.2. Проанализировать конкурентов (Microsoft 365 Copilot, ChatGPT for Excel, Claude for Excel, PerfectXL, Shortcut).</w:t>
      </w:r>
    </w:p>
    <w:p w:rsidR="003314F5" w:rsidRPr="003314F5" w:rsidRDefault="003314F5" w:rsidP="003314F5">
      <w:pPr>
        <w:pStyle w:val="ds-markdown-paragraph"/>
        <w:shd w:val="clear" w:color="auto" w:fill="FFFFFF"/>
        <w:spacing w:before="0" w:beforeAutospacing="0" w:after="0" w:afterAutospacing="0"/>
        <w:ind w:left="709"/>
        <w:jc w:val="both"/>
        <w:rPr>
          <w:color w:val="0F1115"/>
          <w:sz w:val="28"/>
          <w:szCs w:val="28"/>
        </w:rPr>
      </w:pPr>
      <w:r w:rsidRPr="003314F5">
        <w:rPr>
          <w:rStyle w:val="a3"/>
          <w:rFonts w:ascii="Times New Roman" w:hAnsi="Times New Roman" w:eastAsia="Times New Roman" w:cs="Times New Roman"/>
          <w:b w:val="0"/>
          <w:i w:val="0"/>
          <w:color w:val="0F1115"/>
          <w:sz w:val="28"/>
          <w:szCs w:val="28"/>
        </w:rPr>
        <w:t>1.3. Приоритизировать требования по MoSCoW, утвердить ТЗ и KPI.</w:t>
      </w:r>
    </w:p>
    <w:p w:rsidR="003314F5" w:rsidRPr="003314F5" w:rsidRDefault="003314F5" w:rsidP="003314F5">
      <w:pPr>
        <w:pStyle w:val="ds-markdown-paragraph"/>
        <w:shd w:val="clear" w:color="auto" w:fill="FFFFFF"/>
        <w:spacing w:before="0" w:beforeAutospacing="0" w:after="0" w:afterAutospacing="0"/>
        <w:ind w:left="709"/>
        <w:jc w:val="both"/>
        <w:rPr>
          <w:color w:val="0F1115"/>
          <w:sz w:val="28"/>
          <w:szCs w:val="28"/>
        </w:rPr>
      </w:pPr>
      <w:r w:rsidRPr="003314F5">
        <w:rPr>
          <w:rStyle w:val="a3"/>
          <w:rFonts w:ascii="Times New Roman" w:hAnsi="Times New Roman" w:eastAsia="Times New Roman" w:cs="Times New Roman"/>
          <w:b w:val="0"/>
          <w:i w:val="0"/>
          <w:color w:val="0F1115"/>
          <w:sz w:val="28"/>
          <w:szCs w:val="28"/>
        </w:rPr>
        <w:t>1.4. Подготовить политику конфиденциальности, условия использования и DPA.</w:t>
      </w:r>
    </w:p>
    <w:p w:rsidR="003314F5" w:rsidRPr="003314F5" w:rsidRDefault="003314F5" w:rsidP="003314F5">
      <w:pPr>
        <w:pStyle w:val="ds-markdown-paragraph"/>
        <w:shd w:val="clear" w:color="auto" w:fill="FFFFFF"/>
        <w:spacing w:before="120" w:beforeAutospacing="0" w:after="0" w:afterAutospacing="0"/>
        <w:ind w:left="283"/>
        <w:jc w:val="both"/>
        <w:rPr>
          <w:color w:val="0F1115"/>
          <w:sz w:val="28"/>
          <w:szCs w:val="28"/>
        </w:rPr>
      </w:pPr>
      <w:r w:rsidRPr="003314F5">
        <w:rPr>
          <w:rStyle w:val="a3"/>
          <w:rFonts w:ascii="Times New Roman" w:hAnsi="Times New Roman" w:eastAsia="Times New Roman" w:cs="Times New Roman"/>
          <w:b/>
          <w:i w:val="0"/>
          <w:color w:val="0F1115"/>
          <w:sz w:val="28"/>
          <w:szCs w:val="28"/>
        </w:rPr>
        <w:t>2. Проектирование (WBS 3.0–5.0)</w:t>
      </w:r>
    </w:p>
    <w:p w:rsidR="003314F5" w:rsidRPr="003314F5" w:rsidRDefault="003314F5" w:rsidP="003314F5">
      <w:pPr>
        <w:pStyle w:val="ds-markdown-paragraph"/>
        <w:shd w:val="clear" w:color="auto" w:fill="FFFFFF"/>
        <w:spacing w:before="0" w:beforeAutospacing="0" w:after="0" w:afterAutospacing="0"/>
        <w:ind w:left="709"/>
        <w:jc w:val="both"/>
        <w:rPr>
          <w:color w:val="0F1115"/>
          <w:sz w:val="28"/>
          <w:szCs w:val="28"/>
        </w:rPr>
      </w:pPr>
      <w:r w:rsidRPr="003314F5">
        <w:rPr>
          <w:rStyle w:val="a3"/>
          <w:rFonts w:ascii="Times New Roman" w:hAnsi="Times New Roman" w:eastAsia="Times New Roman" w:cs="Times New Roman"/>
          <w:b w:val="0"/>
          <w:i w:val="0"/>
          <w:color w:val="0F1115"/>
          <w:sz w:val="28"/>
          <w:szCs w:val="28"/>
        </w:rPr>
        <w:t>2.1. Спроектировать архитектуру модульного монолита, модель данных и контракт API; настроить CI/CD и окружения в ЕС.</w:t>
      </w:r>
    </w:p>
    <w:p w:rsidR="003314F5" w:rsidRPr="003314F5" w:rsidRDefault="003314F5" w:rsidP="003314F5">
      <w:pPr>
        <w:pStyle w:val="ds-markdown-paragraph"/>
        <w:shd w:val="clear" w:color="auto" w:fill="FFFFFF"/>
        <w:spacing w:before="0" w:beforeAutospacing="0" w:after="0" w:afterAutospacing="0"/>
        <w:ind w:left="709"/>
        <w:jc w:val="both"/>
        <w:rPr>
          <w:color w:val="0F1115"/>
          <w:sz w:val="28"/>
          <w:szCs w:val="28"/>
        </w:rPr>
      </w:pPr>
      <w:r w:rsidRPr="003314F5">
        <w:rPr>
          <w:rStyle w:val="a3"/>
          <w:rFonts w:ascii="Times New Roman" w:hAnsi="Times New Roman" w:eastAsia="Times New Roman" w:cs="Times New Roman"/>
          <w:b w:val="0"/>
          <w:i w:val="0"/>
          <w:color w:val="0F1115"/>
          <w:sz w:val="28"/>
          <w:szCs w:val="28"/>
        </w:rPr>
        <w:t>2.2. Нарисовать в Figma страницы загрузки, отчёта аудита, цен и кабинета.</w:t>
      </w:r>
    </w:p>
    <w:p w:rsidR="003314F5" w:rsidRPr="003314F5" w:rsidRDefault="003314F5" w:rsidP="003314F5">
      <w:pPr>
        <w:pStyle w:val="ds-markdown-paragraph"/>
        <w:shd w:val="clear" w:color="auto" w:fill="FFFFFF"/>
        <w:spacing w:before="0" w:beforeAutospacing="0" w:after="0" w:afterAutospacing="0"/>
        <w:ind w:left="709"/>
        <w:jc w:val="both"/>
        <w:rPr>
          <w:color w:val="0F1115"/>
          <w:sz w:val="28"/>
          <w:szCs w:val="28"/>
        </w:rPr>
      </w:pPr>
      <w:r w:rsidRPr="003314F5">
        <w:rPr>
          <w:rStyle w:val="a3"/>
          <w:rFonts w:ascii="Times New Roman" w:hAnsi="Times New Roman" w:eastAsia="Times New Roman" w:cs="Times New Roman"/>
          <w:b w:val="0"/>
          <w:i w:val="0"/>
          <w:color w:val="0F1115"/>
          <w:sz w:val="28"/>
          <w:szCs w:val="28"/>
        </w:rPr>
        <w:t>2.3. Провести 5 коридорных тестов прототипа страницы отчёта.</w:t>
      </w:r>
    </w:p>
    <w:p w:rsidR="003314F5" w:rsidRPr="003314F5" w:rsidRDefault="003314F5" w:rsidP="003314F5">
      <w:pPr>
        <w:pStyle w:val="ds-markdown-paragraph"/>
        <w:shd w:val="clear" w:color="auto" w:fill="FFFFFF"/>
        <w:spacing w:before="0" w:beforeAutospacing="0" w:after="0" w:afterAutospacing="0"/>
        <w:ind w:left="709"/>
        <w:jc w:val="both"/>
        <w:rPr>
          <w:color w:val="0F1115"/>
          <w:sz w:val="28"/>
          <w:szCs w:val="28"/>
        </w:rPr>
      </w:pPr>
      <w:r w:rsidRPr="003314F5">
        <w:rPr>
          <w:rStyle w:val="a3"/>
          <w:rFonts w:ascii="Times New Roman" w:hAnsi="Times New Roman" w:eastAsia="Times New Roman" w:cs="Times New Roman"/>
          <w:b w:val="0"/>
          <w:i w:val="0"/>
          <w:color w:val="0F1115"/>
          <w:sz w:val="28"/>
          <w:szCs w:val="28"/>
        </w:rPr>
        <w:t>2.4. Собрать и разметить eval-набор: реальные, мутационные и чистые модели.</w:t>
      </w:r>
    </w:p>
    <w:p w:rsidR="003314F5" w:rsidRPr="003314F5" w:rsidRDefault="003314F5" w:rsidP="003314F5">
      <w:pPr>
        <w:pStyle w:val="ds-markdown-paragraph"/>
        <w:shd w:val="clear" w:color="auto" w:fill="FFFFFF"/>
        <w:spacing w:before="120" w:beforeAutospacing="0" w:after="0" w:afterAutospacing="0"/>
        <w:ind w:left="283"/>
        <w:jc w:val="both"/>
        <w:rPr>
          <w:color w:val="0F1115"/>
          <w:sz w:val="28"/>
          <w:szCs w:val="28"/>
        </w:rPr>
      </w:pPr>
      <w:r w:rsidRPr="003314F5">
        <w:rPr>
          <w:rStyle w:val="a3"/>
          <w:rFonts w:ascii="Times New Roman" w:hAnsi="Times New Roman" w:eastAsia="Times New Roman" w:cs="Times New Roman"/>
          <w:b/>
          <w:i w:val="0"/>
          <w:color w:val="0F1115"/>
          <w:sz w:val="28"/>
          <w:szCs w:val="28"/>
        </w:rPr>
        <w:t>3. Разработка MVP веб-аудита (WBS 6.0–9.0)</w:t>
      </w:r>
    </w:p>
    <w:p w:rsidR="003314F5" w:rsidRPr="003314F5" w:rsidRDefault="003314F5" w:rsidP="003314F5">
      <w:pPr>
        <w:pStyle w:val="ds-markdown-paragraph"/>
        <w:shd w:val="clear" w:color="auto" w:fill="FFFFFF"/>
        <w:spacing w:before="0" w:beforeAutospacing="0" w:after="0" w:afterAutospacing="0"/>
        <w:ind w:left="709"/>
        <w:jc w:val="both"/>
        <w:rPr>
          <w:color w:val="0F1115"/>
          <w:sz w:val="28"/>
          <w:szCs w:val="28"/>
        </w:rPr>
      </w:pPr>
      <w:r w:rsidRPr="003314F5">
        <w:rPr>
          <w:rStyle w:val="a3"/>
          <w:rFonts w:ascii="Times New Roman" w:hAnsi="Times New Roman" w:eastAsia="Times New Roman" w:cs="Times New Roman"/>
          <w:b w:val="0"/>
          <w:i w:val="0"/>
          <w:color w:val="0F1115"/>
          <w:sz w:val="28"/>
          <w:szCs w:val="28"/>
        </w:rPr>
        <w:t>3.1. Разработать парсер формул в AST, range graph и Profiler (Table Graph).</w:t>
      </w:r>
    </w:p>
    <w:p w:rsidR="003314F5" w:rsidRPr="003314F5" w:rsidRDefault="003314F5" w:rsidP="003314F5">
      <w:pPr>
        <w:pStyle w:val="ds-markdown-paragraph"/>
        <w:shd w:val="clear" w:color="auto" w:fill="FFFFFF"/>
        <w:spacing w:before="0" w:beforeAutospacing="0" w:after="0" w:afterAutospacing="0"/>
        <w:ind w:left="709"/>
        <w:jc w:val="both"/>
        <w:rPr>
          <w:color w:val="0F1115"/>
          <w:sz w:val="28"/>
          <w:szCs w:val="28"/>
        </w:rPr>
      </w:pPr>
      <w:r w:rsidRPr="003314F5">
        <w:rPr>
          <w:rStyle w:val="a3"/>
          <w:rFonts w:ascii="Times New Roman" w:hAnsi="Times New Roman" w:eastAsia="Times New Roman" w:cs="Times New Roman"/>
          <w:b w:val="0"/>
          <w:i w:val="0"/>
          <w:color w:val="0F1115"/>
          <w:sz w:val="28"/>
          <w:szCs w:val="28"/>
        </w:rPr>
        <w:t>3.2. Реализовать 15 правил проверки и выведенные инварианты.</w:t>
      </w:r>
    </w:p>
    <w:p w:rsidR="003314F5" w:rsidRPr="003314F5" w:rsidRDefault="003314F5" w:rsidP="003314F5">
      <w:pPr>
        <w:pStyle w:val="ds-markdown-paragraph"/>
        <w:shd w:val="clear" w:color="auto" w:fill="FFFFFF"/>
        <w:spacing w:before="0" w:beforeAutospacing="0" w:after="0" w:afterAutospacing="0"/>
        <w:ind w:left="709"/>
        <w:jc w:val="both"/>
        <w:rPr>
          <w:color w:val="0F1115"/>
          <w:sz w:val="28"/>
          <w:szCs w:val="28"/>
        </w:rPr>
      </w:pPr>
      <w:r w:rsidRPr="003314F5">
        <w:rPr>
          <w:rStyle w:val="a3"/>
          <w:rFonts w:ascii="Times New Roman" w:hAnsi="Times New Roman" w:eastAsia="Times New Roman" w:cs="Times New Roman"/>
          <w:b w:val="0"/>
          <w:i w:val="0"/>
          <w:color w:val="0F1115"/>
          <w:sz w:val="28"/>
          <w:szCs w:val="28"/>
        </w:rPr>
        <w:t>3.3. Разработать API загрузки файлов, авторизацию и очереди задач.</w:t>
      </w:r>
    </w:p>
    <w:p w:rsidR="003314F5" w:rsidRPr="003314F5" w:rsidRDefault="003314F5" w:rsidP="003314F5">
      <w:pPr>
        <w:pStyle w:val="ds-markdown-paragraph"/>
        <w:shd w:val="clear" w:color="auto" w:fill="FFFFFF"/>
        <w:spacing w:before="0" w:beforeAutospacing="0" w:after="0" w:afterAutospacing="0"/>
        <w:ind w:left="709"/>
        <w:jc w:val="both"/>
        <w:rPr>
          <w:color w:val="0F1115"/>
          <w:sz w:val="28"/>
          <w:szCs w:val="28"/>
        </w:rPr>
      </w:pPr>
      <w:r w:rsidRPr="003314F5">
        <w:rPr>
          <w:rStyle w:val="a3"/>
          <w:rFonts w:ascii="Times New Roman" w:hAnsi="Times New Roman" w:eastAsia="Times New Roman" w:cs="Times New Roman"/>
          <w:b w:val="0"/>
          <w:i w:val="0"/>
          <w:color w:val="0F1115"/>
          <w:sz w:val="28"/>
          <w:szCs w:val="28"/>
        </w:rPr>
        <w:t>3.4. Сверстать лендинг и страницу отчёта аудита.</w:t>
      </w:r>
    </w:p>
    <w:p w:rsidR="003314F5" w:rsidRPr="003314F5" w:rsidRDefault="003314F5" w:rsidP="003314F5">
      <w:pPr>
        <w:pStyle w:val="ds-markdown-paragraph"/>
        <w:shd w:val="clear" w:color="auto" w:fill="FFFFFF"/>
        <w:spacing w:before="0" w:beforeAutospacing="0" w:after="0" w:afterAutospacing="0"/>
        <w:ind w:left="709"/>
        <w:jc w:val="both"/>
        <w:rPr>
          <w:color w:val="0F1115"/>
          <w:sz w:val="28"/>
          <w:szCs w:val="28"/>
        </w:rPr>
      </w:pPr>
      <w:r w:rsidRPr="003314F5">
        <w:rPr>
          <w:rStyle w:val="a3"/>
          <w:rFonts w:ascii="Times New Roman" w:hAnsi="Times New Roman" w:eastAsia="Times New Roman" w:cs="Times New Roman"/>
          <w:b w:val="0"/>
          <w:i w:val="0"/>
          <w:color w:val="0F1115"/>
          <w:sz w:val="28"/>
          <w:szCs w:val="28"/>
        </w:rPr>
        <w:t>3.5. Интегрировать компоненты и выпустить закрытую бету MVP.</w:t>
      </w:r>
    </w:p>
    <w:p w:rsidR="003314F5" w:rsidRPr="003314F5" w:rsidRDefault="003314F5" w:rsidP="003314F5">
      <w:pPr>
        <w:pStyle w:val="ds-markdown-paragraph"/>
        <w:shd w:val="clear" w:color="auto" w:fill="FFFFFF"/>
        <w:spacing w:before="120" w:beforeAutospacing="0" w:after="0" w:afterAutospacing="0"/>
        <w:ind w:left="283"/>
        <w:jc w:val="both"/>
        <w:rPr>
          <w:color w:val="0F1115"/>
          <w:sz w:val="28"/>
          <w:szCs w:val="28"/>
        </w:rPr>
      </w:pPr>
      <w:r w:rsidRPr="003314F5">
        <w:rPr>
          <w:rStyle w:val="a3"/>
          <w:rFonts w:ascii="Times New Roman" w:hAnsi="Times New Roman" w:eastAsia="Times New Roman" w:cs="Times New Roman"/>
          <w:b/>
          <w:i w:val="0"/>
          <w:color w:val="0F1115"/>
          <w:sz w:val="28"/>
          <w:szCs w:val="28"/>
        </w:rPr>
        <w:t>4. AI-слой и монетизация (WBS 10.0–11.0)</w:t>
      </w:r>
    </w:p>
    <w:p w:rsidR="003314F5" w:rsidRPr="003314F5" w:rsidRDefault="003314F5" w:rsidP="003314F5">
      <w:pPr>
        <w:pStyle w:val="ds-markdown-paragraph"/>
        <w:shd w:val="clear" w:color="auto" w:fill="FFFFFF"/>
        <w:spacing w:before="0" w:beforeAutospacing="0" w:after="0" w:afterAutospacing="0"/>
        <w:ind w:left="709"/>
        <w:jc w:val="both"/>
        <w:rPr>
          <w:color w:val="0F1115"/>
          <w:sz w:val="28"/>
          <w:szCs w:val="28"/>
        </w:rPr>
      </w:pPr>
      <w:r w:rsidRPr="003314F5">
        <w:rPr>
          <w:rStyle w:val="a3"/>
          <w:rFonts w:ascii="Times New Roman" w:hAnsi="Times New Roman" w:eastAsia="Times New Roman" w:cs="Times New Roman"/>
          <w:b w:val="0"/>
          <w:i w:val="0"/>
          <w:color w:val="0F1115"/>
          <w:sz w:val="28"/>
          <w:szCs w:val="28"/>
        </w:rPr>
        <w:t>4.1. Подключить LLM gateway и генерировать объяснения находок.</w:t>
      </w:r>
    </w:p>
    <w:p w:rsidR="003314F5" w:rsidRPr="003314F5" w:rsidRDefault="003314F5" w:rsidP="003314F5">
      <w:pPr>
        <w:pStyle w:val="ds-markdown-paragraph"/>
        <w:shd w:val="clear" w:color="auto" w:fill="FFFFFF"/>
        <w:spacing w:before="0" w:beforeAutospacing="0" w:after="0" w:afterAutospacing="0"/>
        <w:ind w:left="709"/>
        <w:jc w:val="both"/>
        <w:rPr>
          <w:color w:val="0F1115"/>
          <w:sz w:val="28"/>
          <w:szCs w:val="28"/>
        </w:rPr>
      </w:pPr>
      <w:r w:rsidRPr="003314F5">
        <w:rPr>
          <w:rStyle w:val="a3"/>
          <w:rFonts w:ascii="Times New Roman" w:hAnsi="Times New Roman" w:eastAsia="Times New Roman" w:cs="Times New Roman"/>
          <w:b w:val="0"/>
          <w:i w:val="0"/>
          <w:color w:val="0F1115"/>
          <w:sz w:val="28"/>
          <w:szCs w:val="28"/>
        </w:rPr>
        <w:t>4.2. Реализовать исправления через DSL с повторной верификацией и сверку текста с таблицей.</w:t>
      </w:r>
    </w:p>
    <w:p w:rsidR="003314F5" w:rsidRPr="003314F5" w:rsidRDefault="003314F5" w:rsidP="003314F5">
      <w:pPr>
        <w:pStyle w:val="ds-markdown-paragraph"/>
        <w:shd w:val="clear" w:color="auto" w:fill="FFFFFF"/>
        <w:spacing w:before="0" w:beforeAutospacing="0" w:after="0" w:afterAutospacing="0"/>
        <w:ind w:left="709"/>
        <w:jc w:val="both"/>
        <w:rPr>
          <w:color w:val="0F1115"/>
          <w:sz w:val="28"/>
          <w:szCs w:val="28"/>
        </w:rPr>
      </w:pPr>
      <w:r w:rsidRPr="003314F5">
        <w:rPr>
          <w:rStyle w:val="a3"/>
          <w:rFonts w:ascii="Times New Roman" w:hAnsi="Times New Roman" w:eastAsia="Times New Roman" w:cs="Times New Roman"/>
          <w:b w:val="0"/>
          <w:i w:val="0"/>
          <w:color w:val="0F1115"/>
          <w:sz w:val="28"/>
          <w:szCs w:val="28"/>
        </w:rPr>
        <w:t>4.3. Подключить Stripe, тарифы и личный кабинет.</w:t>
      </w:r>
    </w:p>
    <w:p w:rsidR="003314F5" w:rsidRPr="003314F5" w:rsidRDefault="003314F5" w:rsidP="003314F5">
      <w:pPr>
        <w:pStyle w:val="ds-markdown-paragraph"/>
        <w:shd w:val="clear" w:color="auto" w:fill="FFFFFF"/>
        <w:spacing w:before="120" w:beforeAutospacing="0" w:after="0" w:afterAutospacing="0"/>
        <w:ind w:left="283"/>
        <w:jc w:val="both"/>
        <w:rPr>
          <w:color w:val="0F1115"/>
          <w:sz w:val="28"/>
          <w:szCs w:val="28"/>
        </w:rPr>
      </w:pPr>
      <w:r w:rsidRPr="003314F5">
        <w:rPr>
          <w:rStyle w:val="a3"/>
          <w:rFonts w:ascii="Times New Roman" w:hAnsi="Times New Roman" w:eastAsia="Times New Roman" w:cs="Times New Roman"/>
          <w:b/>
          <w:i w:val="0"/>
          <w:color w:val="0F1115"/>
          <w:sz w:val="28"/>
          <w:szCs w:val="28"/>
        </w:rPr>
        <w:t>5. Надстройка для Excel (WBS 12.0)</w:t>
      </w:r>
    </w:p>
    <w:p w:rsidR="003314F5" w:rsidRPr="003314F5" w:rsidRDefault="003314F5" w:rsidP="003314F5">
      <w:pPr>
        <w:pStyle w:val="ds-markdown-paragraph"/>
        <w:shd w:val="clear" w:color="auto" w:fill="FFFFFF"/>
        <w:spacing w:before="0" w:beforeAutospacing="0" w:after="0" w:afterAutospacing="0"/>
        <w:ind w:left="709"/>
        <w:jc w:val="both"/>
        <w:rPr>
          <w:color w:val="0F1115"/>
          <w:sz w:val="28"/>
          <w:szCs w:val="28"/>
        </w:rPr>
      </w:pPr>
      <w:r w:rsidRPr="003314F5">
        <w:rPr>
          <w:rStyle w:val="a3"/>
          <w:rFonts w:ascii="Times New Roman" w:hAnsi="Times New Roman" w:eastAsia="Times New Roman" w:cs="Times New Roman"/>
          <w:b w:val="0"/>
          <w:i w:val="0"/>
          <w:color w:val="0F1115"/>
          <w:sz w:val="28"/>
          <w:szCs w:val="28"/>
        </w:rPr>
        <w:t>5.1. Реализовать проверку при правке через WebSocket (p95 &lt; 500 мс).</w:t>
      </w:r>
    </w:p>
    <w:p w:rsidR="003314F5" w:rsidRPr="003314F5" w:rsidRDefault="003314F5" w:rsidP="003314F5">
      <w:pPr>
        <w:pStyle w:val="ds-markdown-paragraph"/>
        <w:shd w:val="clear" w:color="auto" w:fill="FFFFFF"/>
        <w:spacing w:before="0" w:beforeAutospacing="0" w:after="0" w:afterAutospacing="0"/>
        <w:ind w:left="709"/>
        <w:jc w:val="both"/>
        <w:rPr>
          <w:color w:val="0F1115"/>
          <w:sz w:val="28"/>
          <w:szCs w:val="28"/>
        </w:rPr>
      </w:pPr>
      <w:r w:rsidRPr="003314F5">
        <w:rPr>
          <w:rStyle w:val="a3"/>
          <w:rFonts w:ascii="Times New Roman" w:hAnsi="Times New Roman" w:eastAsia="Times New Roman" w:cs="Times New Roman"/>
          <w:b w:val="0"/>
          <w:i w:val="0"/>
          <w:color w:val="0F1115"/>
          <w:sz w:val="28"/>
          <w:szCs w:val="28"/>
        </w:rPr>
        <w:t>5.2. Реализовать в надстройке панель находок и применение исправлений с повторной проверкой движком.</w:t>
      </w:r>
    </w:p>
    <w:p w:rsidR="003314F5" w:rsidRPr="003314F5" w:rsidRDefault="003314F5" w:rsidP="003314F5">
      <w:pPr>
        <w:pStyle w:val="ds-markdown-paragraph"/>
        <w:shd w:val="clear" w:color="auto" w:fill="FFFFFF"/>
        <w:spacing w:before="0" w:beforeAutospacing="0" w:after="0" w:afterAutospacing="0"/>
        <w:ind w:left="709"/>
        <w:jc w:val="both"/>
        <w:rPr>
          <w:color w:val="0F1115"/>
          <w:sz w:val="28"/>
          <w:szCs w:val="28"/>
        </w:rPr>
      </w:pPr>
      <w:r w:rsidRPr="003314F5">
        <w:rPr>
          <w:rStyle w:val="a3"/>
          <w:rFonts w:ascii="Times New Roman" w:hAnsi="Times New Roman" w:eastAsia="Times New Roman" w:cs="Times New Roman"/>
          <w:b w:val="0"/>
          <w:i w:val="0"/>
          <w:color w:val="0F1115"/>
          <w:sz w:val="28"/>
          <w:szCs w:val="28"/>
        </w:rPr>
        <w:t>5.3. Протестировать надстройку в Excel для Windows, Mac и веб.</w:t>
      </w:r>
    </w:p>
    <w:p w:rsidR="003314F5" w:rsidRPr="003314F5" w:rsidRDefault="003314F5" w:rsidP="003314F5">
      <w:pPr>
        <w:pStyle w:val="ds-markdown-paragraph"/>
        <w:shd w:val="clear" w:color="auto" w:fill="FFFFFF"/>
        <w:spacing w:before="120" w:beforeAutospacing="0" w:after="0" w:afterAutospacing="0"/>
        <w:ind w:left="283"/>
        <w:jc w:val="both"/>
        <w:rPr>
          <w:color w:val="0F1115"/>
          <w:sz w:val="28"/>
          <w:szCs w:val="28"/>
        </w:rPr>
      </w:pPr>
      <w:r w:rsidRPr="003314F5">
        <w:rPr>
          <w:rStyle w:val="a3"/>
          <w:rFonts w:ascii="Times New Roman" w:hAnsi="Times New Roman" w:eastAsia="Times New Roman" w:cs="Times New Roman"/>
          <w:b/>
          <w:i w:val="0"/>
          <w:color w:val="0F1115"/>
          <w:sz w:val="28"/>
          <w:szCs w:val="28"/>
        </w:rPr>
        <w:t>6. Тестирование, запуск и закрытие (WBS 13.0–15.0)</w:t>
      </w:r>
    </w:p>
    <w:p w:rsidR="003314F5" w:rsidRPr="003314F5" w:rsidRDefault="003314F5" w:rsidP="003314F5">
      <w:pPr>
        <w:pStyle w:val="ds-markdown-paragraph"/>
        <w:shd w:val="clear" w:color="auto" w:fill="FFFFFF"/>
        <w:spacing w:before="0" w:beforeAutospacing="0" w:after="0" w:afterAutospacing="0"/>
        <w:ind w:left="709"/>
        <w:jc w:val="both"/>
        <w:rPr>
          <w:color w:val="0F1115"/>
          <w:sz w:val="28"/>
          <w:szCs w:val="28"/>
        </w:rPr>
      </w:pPr>
      <w:r w:rsidRPr="003314F5">
        <w:rPr>
          <w:rStyle w:val="a3"/>
          <w:rFonts w:ascii="Times New Roman" w:hAnsi="Times New Roman" w:eastAsia="Times New Roman" w:cs="Times New Roman"/>
          <w:b w:val="0"/>
          <w:i w:val="0"/>
          <w:color w:val="0F1115"/>
          <w:sz w:val="28"/>
          <w:szCs w:val="28"/>
        </w:rPr>
        <w:t>6.1. Провести бета-тест v1 с 50 пользователями (10–20 пилотных из этапа 1 и участники открытой беты) и доработать продукт.</w:t>
      </w:r>
    </w:p>
    <w:p w:rsidR="003314F5" w:rsidRPr="003314F5" w:rsidRDefault="003314F5" w:rsidP="003314F5">
      <w:pPr>
        <w:pStyle w:val="ds-markdown-paragraph"/>
        <w:shd w:val="clear" w:color="auto" w:fill="FFFFFF"/>
        <w:spacing w:before="0" w:beforeAutospacing="0" w:after="0" w:afterAutospacing="0"/>
        <w:ind w:left="709"/>
        <w:jc w:val="both"/>
        <w:rPr>
          <w:color w:val="0F1115"/>
          <w:sz w:val="28"/>
          <w:szCs w:val="28"/>
        </w:rPr>
      </w:pPr>
      <w:r w:rsidRPr="003314F5">
        <w:rPr>
          <w:rStyle w:val="a3"/>
          <w:rFonts w:ascii="Times New Roman" w:hAnsi="Times New Roman" w:eastAsia="Times New Roman" w:cs="Times New Roman"/>
          <w:b w:val="0"/>
          <w:i w:val="0"/>
          <w:color w:val="0F1115"/>
          <w:sz w:val="28"/>
          <w:szCs w:val="28"/>
        </w:rPr>
        <w:t>6.2. Провести AI-eval, аудит безопасности (OWASP) и нагрузочное тестирование.</w:t>
      </w:r>
    </w:p>
    <w:p w:rsidR="003314F5" w:rsidRPr="003314F5" w:rsidRDefault="003314F5" w:rsidP="003314F5">
      <w:pPr>
        <w:pStyle w:val="ds-markdown-paragraph"/>
        <w:shd w:val="clear" w:color="auto" w:fill="FFFFFF"/>
        <w:spacing w:before="0" w:beforeAutospacing="0" w:after="0" w:afterAutospacing="0"/>
        <w:ind w:left="709"/>
        <w:jc w:val="both"/>
        <w:rPr>
          <w:color w:val="0F1115"/>
          <w:sz w:val="28"/>
          <w:szCs w:val="28"/>
        </w:rPr>
      </w:pPr>
      <w:r w:rsidRPr="003314F5">
        <w:rPr>
          <w:rStyle w:val="a3"/>
          <w:rFonts w:ascii="Times New Roman" w:hAnsi="Times New Roman" w:eastAsia="Times New Roman" w:cs="Times New Roman"/>
          <w:b w:val="0"/>
          <w:i w:val="0"/>
          <w:color w:val="0F1115"/>
          <w:sz w:val="28"/>
          <w:szCs w:val="28"/>
        </w:rPr>
        <w:t>6.3. Опубликовать надстройку в Microsoft AppSource и выполнить публичный запуск.</w:t>
      </w:r>
    </w:p>
    <w:p w:rsidR="003314F5" w:rsidRPr="003314F5" w:rsidRDefault="003314F5" w:rsidP="003314F5">
      <w:pPr>
        <w:pStyle w:val="ds-markdown-paragraph"/>
        <w:shd w:val="clear" w:color="auto" w:fill="FFFFFF"/>
        <w:spacing w:before="0" w:beforeAutospacing="0" w:after="0" w:afterAutospacing="0"/>
        <w:ind w:left="709"/>
        <w:jc w:val="both"/>
        <w:rPr>
          <w:color w:val="0F1115"/>
          <w:sz w:val="28"/>
          <w:szCs w:val="28"/>
        </w:rPr>
      </w:pPr>
      <w:r w:rsidRPr="003314F5">
        <w:rPr>
          <w:rStyle w:val="a3"/>
          <w:rFonts w:ascii="Times New Roman" w:hAnsi="Times New Roman" w:eastAsia="Times New Roman" w:cs="Times New Roman"/>
          <w:b w:val="0"/>
          <w:i w:val="0"/>
          <w:color w:val="0F1115"/>
          <w:sz w:val="28"/>
          <w:szCs w:val="28"/>
        </w:rPr>
        <w:t>6.4. Проанализировать метрики, закрыть проект и сформировать план развития.</w:t>
      </w:r>
    </w:p>
    <w:p w:rsidR="003314F5" w:rsidRPr="003314F5" w:rsidRDefault="003314F5" w:rsidP="003314F5">
      <w:pPr>
        <w:pStyle w:val="ds-markdown-paragraph"/>
        <w:shd w:val="clear" w:color="auto" w:fill="FFFFFF"/>
        <w:spacing w:before="0" w:beforeAutospacing="0" w:after="0" w:afterAutospacing="0"/>
        <w:ind w:left="709"/>
        <w:jc w:val="both"/>
        <w:rPr>
          <w:color w:val="0F1115"/>
          <w:sz w:val="28"/>
          <w:szCs w:val="28"/>
        </w:rPr>
      </w:pPr>
      <w:r w:rsidRPr="003314F5">
        <w:rPr>
          <w:rStyle w:val="a3"/>
          <w:rFonts w:ascii="Times New Roman" w:hAnsi="Times New Roman" w:eastAsia="Times New Roman" w:cs="Times New Roman"/>
          <w:b w:val="0"/>
          <w:i w:val="0"/>
          <w:color w:val="0F1115"/>
          <w:sz w:val="28"/>
          <w:szCs w:val="28"/>
        </w:rPr>
        <w:t>Таблица 4.2 — Работы WBS, на которые ссылаются этапы декомпозиции (из плана ПЗ4; критический путь 1.0 → 3.0 → 6.0 → 9.0 → 12.0 → 13.0 → 14.0 → 15.0, 12 месяцев)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Layout w:type="fixed"/>
      </w:tblPr>
      <w:tblGrid>
        <w:gridCol w:w="907"/>
        <w:gridCol w:w="5896"/>
        <w:gridCol w:w="2778"/>
      </w:tblGrid>
      <w:tr w:rsidR="004E7155" w:rsidRPr="00FE284B" w:rsidTr="001D2AC9">
        <w:trPr>
          <w:tblHeader/>
        </w:trPr>
        <w:tc>
          <w:tcPr>
            <w:tcW w:w="90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Код</w:t>
            </w:r>
          </w:p>
        </w:tc>
        <w:tc>
          <w:tcPr>
            <w:tcW w:w="589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Работа WBS</w:t>
            </w:r>
          </w:p>
        </w:tc>
        <w:tc>
          <w:tcPr>
            <w:tcW w:w="277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Сроки</w:t>
            </w:r>
          </w:p>
        </w:tc>
      </w:tr>
      <w:tr w:rsidR="004E7155" w:rsidRPr="00FE284B" w:rsidTr="001D2AC9">
        <w:tc>
          <w:tcPr>
            <w:tcW w:w="90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1.0</w:t>
            </w:r>
          </w:p>
        </w:tc>
        <w:tc>
          <w:tcPr>
            <w:tcW w:w="589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Анализ требований, интервью с пользователями и утверждение ТЗ</w:t>
            </w:r>
          </w:p>
        </w:tc>
        <w:tc>
          <w:tcPr>
            <w:tcW w:w="277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01.10.2026 – 31.10.2026</w:t>
            </w:r>
          </w:p>
        </w:tc>
      </w:tr>
      <w:tr w:rsidR="004E7155" w:rsidRPr="00FE284B" w:rsidTr="001D2AC9">
        <w:tc>
          <w:tcPr>
            <w:tcW w:w="90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2.0</w:t>
            </w:r>
          </w:p>
        </w:tc>
        <w:tc>
          <w:tcPr>
            <w:tcW w:w="589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Юридическое оформление: политика конфиденциальности, условия, DPA</w:t>
            </w:r>
          </w:p>
        </w:tc>
        <w:tc>
          <w:tcPr>
            <w:tcW w:w="277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01.11.2026 – 30.11.2026</w:t>
            </w:r>
          </w:p>
        </w:tc>
      </w:tr>
      <w:tr w:rsidR="004E7155" w:rsidRPr="00FE284B" w:rsidTr="001D2AC9">
        <w:tc>
          <w:tcPr>
            <w:tcW w:w="90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3.0</w:t>
            </w:r>
          </w:p>
        </w:tc>
        <w:tc>
          <w:tcPr>
            <w:tcW w:w="589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Проектирование архитектуры, модели данных и API; CI/CD и окружения в ЕС</w:t>
            </w:r>
          </w:p>
        </w:tc>
        <w:tc>
          <w:tcPr>
            <w:tcW w:w="277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01.11.2026 – 30.11.2026</w:t>
            </w:r>
          </w:p>
        </w:tc>
      </w:tr>
      <w:tr w:rsidR="004E7155" w:rsidRPr="00FE284B" w:rsidTr="001D2AC9">
        <w:tc>
          <w:tcPr>
            <w:tcW w:w="90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4.0</w:t>
            </w:r>
          </w:p>
        </w:tc>
        <w:tc>
          <w:tcPr>
            <w:tcW w:w="589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UX/UI-дизайн в Figma и коридорные тесты</w:t>
            </w:r>
          </w:p>
        </w:tc>
        <w:tc>
          <w:tcPr>
            <w:tcW w:w="277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01.11.2026 – 30.11.2026</w:t>
            </w:r>
          </w:p>
        </w:tc>
      </w:tr>
      <w:tr w:rsidR="004E7155" w:rsidRPr="00FE284B" w:rsidTr="001D2AC9">
        <w:tc>
          <w:tcPr>
            <w:tcW w:w="90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5.0</w:t>
            </w:r>
          </w:p>
        </w:tc>
        <w:tc>
          <w:tcPr>
            <w:tcW w:w="589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Сбор и разметка eval-набора (реальные, мутационные, чистые модели)</w:t>
            </w:r>
          </w:p>
        </w:tc>
        <w:tc>
          <w:tcPr>
            <w:tcW w:w="277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01.11.2026 – 31.12.2026</w:t>
            </w:r>
          </w:p>
        </w:tc>
      </w:tr>
      <w:tr w:rsidR="004E7155" w:rsidRPr="00FE284B" w:rsidTr="001D2AC9">
        <w:tc>
          <w:tcPr>
            <w:tcW w:w="90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6.0</w:t>
            </w:r>
          </w:p>
        </w:tc>
        <w:tc>
          <w:tcPr>
            <w:tcW w:w="589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Разработка ядра верификации: парсер формул в AST, range graph, 15 правил</w:t>
            </w:r>
          </w:p>
        </w:tc>
        <w:tc>
          <w:tcPr>
            <w:tcW w:w="277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01.12.2026 – 28.02.2027</w:t>
            </w:r>
          </w:p>
        </w:tc>
      </w:tr>
      <w:tr w:rsidR="004E7155" w:rsidRPr="00FE284B" w:rsidTr="001D2AC9">
        <w:tc>
          <w:tcPr>
            <w:tcW w:w="90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7.0</w:t>
            </w:r>
          </w:p>
        </w:tc>
        <w:tc>
          <w:tcPr>
            <w:tcW w:w="589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Разработка бэкенда веб-аудита: API, авторизация, загрузка, очереди</w:t>
            </w:r>
          </w:p>
        </w:tc>
        <w:tc>
          <w:tcPr>
            <w:tcW w:w="277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01.12.2026 – 31.01.2027</w:t>
            </w:r>
          </w:p>
        </w:tc>
      </w:tr>
      <w:tr w:rsidR="004E7155" w:rsidRPr="00FE284B" w:rsidTr="001D2AC9">
        <w:tc>
          <w:tcPr>
            <w:tcW w:w="90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8.0</w:t>
            </w:r>
          </w:p>
        </w:tc>
        <w:tc>
          <w:tcPr>
            <w:tcW w:w="589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Разработка фронтенда веб-аудита и лендинга</w:t>
            </w:r>
          </w:p>
        </w:tc>
        <w:tc>
          <w:tcPr>
            <w:tcW w:w="277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01.12.2026 – 31.01.2027</w:t>
            </w:r>
          </w:p>
        </w:tc>
      </w:tr>
      <w:tr w:rsidR="004E7155" w:rsidRPr="00FE284B" w:rsidTr="001D2AC9">
        <w:tc>
          <w:tcPr>
            <w:tcW w:w="90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9.0</w:t>
            </w:r>
          </w:p>
        </w:tc>
        <w:tc>
          <w:tcPr>
            <w:tcW w:w="589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Интеграция, тестирование и релиз MVP веб-аудита (закрытая бета)</w:t>
            </w:r>
          </w:p>
        </w:tc>
        <w:tc>
          <w:tcPr>
            <w:tcW w:w="277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01.03.2027 – 31.03.2027</w:t>
            </w:r>
          </w:p>
        </w:tc>
      </w:tr>
      <w:tr w:rsidR="004E7155" w:rsidRPr="00FE284B" w:rsidTr="001D2AC9">
        <w:tc>
          <w:tcPr>
            <w:tcW w:w="90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10.0</w:t>
            </w:r>
          </w:p>
        </w:tc>
        <w:tc>
          <w:tcPr>
            <w:tcW w:w="589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AI-слой: LLM gateway, объяснения, исправления через DSL, сверка текста</w:t>
            </w:r>
          </w:p>
        </w:tc>
        <w:tc>
          <w:tcPr>
            <w:tcW w:w="277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01.04.2027 – 31.05.2027</w:t>
            </w:r>
          </w:p>
        </w:tc>
      </w:tr>
      <w:tr w:rsidR="004E7155" w:rsidRPr="00FE284B" w:rsidTr="001D2AC9">
        <w:tc>
          <w:tcPr>
            <w:tcW w:w="90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11.0</w:t>
            </w:r>
          </w:p>
        </w:tc>
        <w:tc>
          <w:tcPr>
            <w:tcW w:w="589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Монетизация: тарифы, Stripe, личный кабинет</w:t>
            </w:r>
          </w:p>
        </w:tc>
        <w:tc>
          <w:tcPr>
            <w:tcW w:w="277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01.04.2027 – 30.04.2027</w:t>
            </w:r>
          </w:p>
        </w:tc>
      </w:tr>
      <w:tr w:rsidR="004E7155" w:rsidRPr="00FE284B" w:rsidTr="001D2AC9">
        <w:tc>
          <w:tcPr>
            <w:tcW w:w="90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12.0</w:t>
            </w:r>
          </w:p>
        </w:tc>
        <w:tc>
          <w:tcPr>
            <w:tcW w:w="589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Надстройка Excel: проверка при правке и панель находок</w:t>
            </w:r>
          </w:p>
        </w:tc>
        <w:tc>
          <w:tcPr>
            <w:tcW w:w="277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01.04.2027 – 30.06.2027</w:t>
            </w:r>
          </w:p>
        </w:tc>
      </w:tr>
      <w:tr w:rsidR="004E7155" w:rsidRPr="00FE284B" w:rsidTr="001D2AC9">
        <w:tc>
          <w:tcPr>
            <w:tcW w:w="90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13.0</w:t>
            </w:r>
          </w:p>
        </w:tc>
        <w:tc>
          <w:tcPr>
            <w:tcW w:w="589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Бета-тестирование v1 с 50 пилотными пользователями и доработка</w:t>
            </w:r>
          </w:p>
        </w:tc>
        <w:tc>
          <w:tcPr>
            <w:tcW w:w="277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01.07.2027 – 31.07.2027</w:t>
            </w:r>
          </w:p>
        </w:tc>
      </w:tr>
      <w:tr w:rsidR="004E7155" w:rsidRPr="00FE284B" w:rsidTr="001D2AC9">
        <w:tc>
          <w:tcPr>
            <w:tcW w:w="90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14.0</w:t>
            </w:r>
          </w:p>
        </w:tc>
        <w:tc>
          <w:tcPr>
            <w:tcW w:w="589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Комплексное тестирование: AI-eval, безопасность (OWASP), нагрузка</w:t>
            </w:r>
          </w:p>
        </w:tc>
        <w:tc>
          <w:tcPr>
            <w:tcW w:w="277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01.08.2027 – 31.08.2027</w:t>
            </w:r>
          </w:p>
        </w:tc>
      </w:tr>
      <w:tr w:rsidR="004E7155" w:rsidRPr="00FE284B" w:rsidTr="001D2AC9">
        <w:tc>
          <w:tcPr>
            <w:tcW w:w="90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15.0</w:t>
            </w:r>
          </w:p>
        </w:tc>
        <w:tc>
          <w:tcPr>
            <w:tcW w:w="589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Публикация в AppSource, публичный запуск и закрытие проекта</w:t>
            </w:r>
          </w:p>
        </w:tc>
        <w:tc>
          <w:tcPr>
            <w:tcW w:w="277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01.09.2027 – 30.09.2027</w:t>
            </w:r>
          </w:p>
        </w:tc>
      </w:tr>
    </w:tbl>
    <w:p w:rsidR="004E7155" w:rsidRPr="003314F5" w:rsidRDefault="004E7155" w:rsidP="003314F5">
      <w:pPr>
        <w:jc w:val="both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/>
          <w14:ligatures w14:val="none"/>
        </w:rPr>
      </w:pPr>
      <w:r w:rsidRPr="003314F5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/>
          <w14:ligatures w14:val="none"/>
        </w:rPr>
        <w:br w:type="page"/>
      </w:r>
    </w:p>
    <w:p w:rsidR="001A101F" w:rsidRPr="00413DEE" w:rsidRDefault="001A101F" w:rsidP="00BC41FC">
      <w:pPr>
        <w:pStyle w:val="3"/>
        <w:shd w:val="clear" w:color="auto" w:fill="FFFFFF"/>
        <w:spacing w:before="480" w:beforeAutospacing="0" w:after="240" w:afterAutospacing="0" w:line="450" w:lineRule="atLeast"/>
        <w:rPr>
          <w:color w:val="0F1115"/>
          <w:sz w:val="28"/>
          <w:szCs w:val="28"/>
        </w:rPr>
      </w:pPr>
      <w:r w:rsidRPr="00413DEE">
        <w:rPr>
          <w:color w:val="0F1115"/>
          <w:sz w:val="28"/>
          <w:szCs w:val="28"/>
        </w:rPr>
        <w:lastRenderedPageBreak/>
        <w:t>РАЗДЕЛ 5. АНАЛИЗ СТЕЙКХОЛДЕРОВ</w:t>
      </w:r>
    </w:p>
    <w:p w:rsidR="001A101F" w:rsidRPr="00413DEE" w:rsidRDefault="001A101F" w:rsidP="00BC41FC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413DEE">
        <w:rPr>
          <w:rStyle w:val="a3"/>
          <w:color w:val="0F1115"/>
          <w:sz w:val="28"/>
          <w:szCs w:val="28"/>
        </w:rPr>
        <w:t>Задание:</w:t>
      </w:r>
      <w:r w:rsidRPr="00413DEE">
        <w:rPr>
          <w:color w:val="0F1115"/>
          <w:sz w:val="28"/>
          <w:szCs w:val="28"/>
        </w:rPr>
        <w:t> определите всех, кто влияет на проект или зависит от него. Оцените влияние и интерес по шкале от 1 до 5. Распределите по квадрантам и выберите стратегию работы.</w:t>
      </w:r>
    </w:p>
    <w:p w:rsidR="001A101F" w:rsidRPr="00BC41FC" w:rsidRDefault="001A101F" w:rsidP="00BC41FC">
      <w:pPr>
        <w:shd w:val="clear" w:color="auto" w:fill="FFFFFF"/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</w:p>
    <w:p w:rsidR="001A101F" w:rsidRPr="00BC41FC" w:rsidRDefault="001A101F" w:rsidP="00BC41FC">
      <w:pPr>
        <w:shd w:val="clear" w:color="auto" w:fill="FFFFFF"/>
        <w:spacing w:after="0" w:line="240" w:lineRule="auto"/>
        <w:ind w:left="360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BC41FC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5.1. Идентификация стейкхолдеров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Layout w:type="fixed"/>
      </w:tblPr>
      <w:tblGrid>
        <w:gridCol w:w="600"/>
        <w:gridCol w:w="3100"/>
        <w:gridCol w:w="1700"/>
        <w:gridCol w:w="3950"/>
      </w:tblGrid>
      <w:tr w:rsidR="001A101F" w:rsidRPr="00EB1597" w:rsidTr="00BD017F">
        <w:trPr>
          <w:tblHeader/>
        </w:trPr>
        <w:tc>
          <w:tcPr>
            <w:tcW w:w="6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№</w:t>
            </w:r>
          </w:p>
        </w:tc>
        <w:tc>
          <w:tcPr>
            <w:tcW w:w="31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Стейкхолдер</w:t>
            </w:r>
          </w:p>
        </w:tc>
        <w:tc>
          <w:tcPr>
            <w:tcW w:w="17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Тип (внутренний/внешний)</w:t>
            </w:r>
          </w:p>
        </w:tc>
        <w:tc>
          <w:tcPr>
            <w:tcW w:w="3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Почему важен</w:t>
            </w:r>
          </w:p>
        </w:tc>
      </w:tr>
      <w:tr w:rsidR="001A101F" w:rsidRPr="00EB1597" w:rsidTr="00BD017F">
        <w:tc>
          <w:tcPr>
            <w:tcW w:w="6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b w:val="0"/>
                <w:i w:val="0"/>
                <w:sz w:val="28"/>
                <w:szCs w:val="28"/>
                <w:lang w:eastAsia="ru-RU"/>
              </w:rPr>
              <w:t>1</w:t>
            </w:r>
          </w:p>
        </w:tc>
        <w:tc>
          <w:tcPr>
            <w:tcW w:w="31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Основатель — владелец продукта (заказчик, источник финансирования)</w:t>
            </w:r>
          </w:p>
        </w:tc>
        <w:tc>
          <w:tcPr>
            <w:tcW w:w="17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Внутренний</w:t>
            </w:r>
          </w:p>
        </w:tc>
        <w:tc>
          <w:tcPr>
            <w:tcW w:w="39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Определяет видение и приоритеты, утверждает бюджет, объём и приёмку; влияние 5, интерес 5.</w:t>
            </w:r>
          </w:p>
        </w:tc>
      </w:tr>
      <w:tr w:rsidR="001A101F" w:rsidRPr="00EB1597" w:rsidTr="00BD017F">
        <w:tc>
          <w:tcPr>
            <w:tcW w:w="6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b w:val="0"/>
                <w:i w:val="0"/>
                <w:sz w:val="28"/>
                <w:szCs w:val="28"/>
                <w:lang w:eastAsia="ru-RU"/>
              </w:rPr>
              <w:t>2</w:t>
            </w:r>
          </w:p>
        </w:tc>
        <w:tc>
          <w:tcPr>
            <w:tcW w:w="31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Руководитель проекта</w:t>
            </w:r>
          </w:p>
        </w:tc>
        <w:tc>
          <w:tcPr>
            <w:tcW w:w="17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Внутренний</w:t>
            </w:r>
          </w:p>
        </w:tc>
        <w:tc>
          <w:tcPr>
            <w:tcW w:w="39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Отвечает за сроки, бюджет, риски и коммуникации, проводит ворота фаз; влияние 4, интерес 5.</w:t>
            </w:r>
          </w:p>
        </w:tc>
      </w:tr>
      <w:tr w:rsidR="001A101F" w:rsidRPr="00EB1597" w:rsidTr="00BD017F">
        <w:tc>
          <w:tcPr>
            <w:tcW w:w="6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b w:val="0"/>
                <w:i w:val="0"/>
                <w:sz w:val="28"/>
                <w:szCs w:val="28"/>
                <w:lang w:eastAsia="ru-RU"/>
              </w:rPr>
              <w:t>3</w:t>
            </w:r>
          </w:p>
        </w:tc>
        <w:tc>
          <w:tcPr>
            <w:tcW w:w="31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Команда разработки (бэкенд, фронтенд, ML/LLM, дизайн, QA)</w:t>
            </w:r>
          </w:p>
        </w:tc>
        <w:tc>
          <w:tcPr>
            <w:tcW w:w="17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Внутренний</w:t>
            </w:r>
          </w:p>
        </w:tc>
        <w:tc>
          <w:tcPr>
            <w:tcW w:w="39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Создаёт продукт, оценивает трудоёмкость, её компетенции определяют качество ядра; влияние 3, интерес 4.</w:t>
            </w:r>
          </w:p>
        </w:tc>
      </w:tr>
      <w:tr w:rsidR="001A101F" w:rsidRPr="00EB1597" w:rsidTr="00BD017F">
        <w:tc>
          <w:tcPr>
            <w:tcW w:w="6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b w:val="0"/>
                <w:i w:val="0"/>
                <w:sz w:val="28"/>
                <w:szCs w:val="28"/>
                <w:lang w:eastAsia="ru-RU"/>
              </w:rPr>
              <w:t>4</w:t>
            </w:r>
          </w:p>
        </w:tc>
        <w:tc>
          <w:tcPr>
            <w:tcW w:w="31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Пилотные бета-пользователи из FP&amp;A и консалтинга</w:t>
            </w:r>
          </w:p>
        </w:tc>
        <w:tc>
          <w:tcPr>
            <w:tcW w:w="17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Внешний</w:t>
            </w:r>
          </w:p>
        </w:tc>
        <w:tc>
          <w:tcPr>
            <w:tcW w:w="39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Дают реальные модели для eval-набора и обратную связь, подтверждают ценность; влияние 3, интерес 5.</w:t>
            </w:r>
          </w:p>
        </w:tc>
      </w:tr>
      <w:tr w:rsidR="001A101F" w:rsidRPr="00EB1597" w:rsidTr="00BD017F">
        <w:tc>
          <w:tcPr>
            <w:tcW w:w="6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b w:val="0"/>
                <w:i w:val="0"/>
                <w:sz w:val="28"/>
                <w:szCs w:val="28"/>
                <w:lang w:eastAsia="ru-RU"/>
              </w:rPr>
              <w:t>5</w:t>
            </w:r>
          </w:p>
        </w:tc>
        <w:tc>
          <w:tcPr>
            <w:tcW w:w="31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Конечные пользователи и покупатели (аналитики, бухгалтеры, основатели)</w:t>
            </w:r>
          </w:p>
        </w:tc>
        <w:tc>
          <w:tcPr>
            <w:tcW w:w="17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Внешний</w:t>
            </w:r>
          </w:p>
        </w:tc>
        <w:tc>
          <w:tcPr>
            <w:tcW w:w="39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Платят за подписку, от их конверсии зависит успех; влияние 3, интерес 4.</w:t>
            </w:r>
          </w:p>
        </w:tc>
      </w:tr>
      <w:tr w:rsidR="001A101F" w:rsidRPr="00EB1597" w:rsidTr="00BD017F">
        <w:tc>
          <w:tcPr>
            <w:tcW w:w="6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b w:val="0"/>
                <w:i w:val="0"/>
                <w:sz w:val="28"/>
                <w:szCs w:val="28"/>
                <w:lang w:eastAsia="ru-RU"/>
              </w:rPr>
              <w:t>6</w:t>
            </w:r>
          </w:p>
        </w:tc>
        <w:tc>
          <w:tcPr>
            <w:tcW w:w="31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Провайдеры LLM API (OpenAI, Anthropic, Google)</w:t>
            </w:r>
          </w:p>
        </w:tc>
        <w:tc>
          <w:tcPr>
            <w:tcW w:w="17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Внешний</w:t>
            </w:r>
          </w:p>
        </w:tc>
        <w:tc>
          <w:tcPr>
            <w:tcW w:w="39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От цен и условий API зависят себестоимость и приватность; сами выпускают конкурирующие надстройки; влияние 4, интерес 1.</w:t>
            </w:r>
          </w:p>
        </w:tc>
      </w:tr>
      <w:tr w:rsidR="001A101F" w:rsidRPr="00EB1597" w:rsidTr="00BD017F">
        <w:tc>
          <w:tcPr>
            <w:tcW w:w="6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b w:val="0"/>
                <w:i w:val="0"/>
                <w:sz w:val="28"/>
                <w:szCs w:val="28"/>
                <w:lang w:eastAsia="ru-RU"/>
              </w:rPr>
              <w:t>7</w:t>
            </w:r>
          </w:p>
        </w:tc>
        <w:tc>
          <w:tcPr>
            <w:tcW w:w="31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Microsoft (Excel, Office.js, AppSource)</w:t>
            </w:r>
          </w:p>
        </w:tc>
        <w:tc>
          <w:tcPr>
            <w:tcW w:w="17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Внешний</w:t>
            </w:r>
          </w:p>
        </w:tc>
        <w:tc>
          <w:tcPr>
            <w:tcW w:w="39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Платформа и канал дистрибуции надстройки, может отклонить публикацию или изменить API; влияние 5, интерес 1.</w:t>
            </w:r>
          </w:p>
        </w:tc>
      </w:tr>
      <w:tr w:rsidR="001A101F" w:rsidRPr="00EB1597" w:rsidTr="00BD017F">
        <w:tc>
          <w:tcPr>
            <w:tcW w:w="6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b w:val="0"/>
                <w:i w:val="0"/>
                <w:sz w:val="28"/>
                <w:szCs w:val="28"/>
                <w:lang w:eastAsia="ru-RU"/>
              </w:rPr>
              <w:t>8</w:t>
            </w:r>
          </w:p>
        </w:tc>
        <w:tc>
          <w:tcPr>
            <w:tcW w:w="31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Регуляторы в сфере защиты данных (надзорные органы ЕС по GDPR, НЦЗПД РБ)</w:t>
            </w:r>
          </w:p>
        </w:tc>
        <w:tc>
          <w:tcPr>
            <w:tcW w:w="17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Внешний</w:t>
            </w:r>
          </w:p>
        </w:tc>
        <w:tc>
          <w:tcPr>
            <w:tcW w:w="39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Могут наложить штраф или ограничить обработку данных; влияние 4, интерес 2.</w:t>
            </w:r>
          </w:p>
        </w:tc>
      </w:tr>
      <w:tr w:rsidR="001A101F" w:rsidRPr="00EB1597" w:rsidTr="00BD017F">
        <w:tc>
          <w:tcPr>
            <w:tcW w:w="6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b w:val="0"/>
                <w:i w:val="0"/>
                <w:sz w:val="28"/>
                <w:szCs w:val="28"/>
                <w:lang w:eastAsia="ru-RU"/>
              </w:rPr>
              <w:t>9</w:t>
            </w:r>
          </w:p>
        </w:tc>
        <w:tc>
          <w:tcPr>
            <w:tcW w:w="31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Платёжный провайдер Stripe</w:t>
            </w:r>
          </w:p>
        </w:tc>
        <w:tc>
          <w:tcPr>
            <w:tcW w:w="17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Внешний</w:t>
            </w:r>
          </w:p>
        </w:tc>
        <w:tc>
          <w:tcPr>
            <w:tcW w:w="39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Обеспечивает приём оплат и НДС ЕС; влияние 2, интерес 2.</w:t>
            </w:r>
          </w:p>
        </w:tc>
      </w:tr>
      <w:tr w:rsidR="001A101F" w:rsidRPr="00EB1597" w:rsidTr="00BD017F">
        <w:tc>
          <w:tcPr>
            <w:tcW w:w="6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b w:val="0"/>
                <w:i w:val="0"/>
                <w:sz w:val="28"/>
                <w:szCs w:val="28"/>
                <w:lang w:eastAsia="ru-RU"/>
              </w:rPr>
              <w:t>10</w:t>
            </w:r>
          </w:p>
        </w:tc>
        <w:tc>
          <w:tcPr>
            <w:tcW w:w="31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Облачный хостинг в ЕС (Hetzner / AWS eu-central-1)</w:t>
            </w:r>
          </w:p>
        </w:tc>
        <w:tc>
          <w:tcPr>
            <w:tcW w:w="17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Внешний</w:t>
            </w:r>
          </w:p>
        </w:tc>
        <w:tc>
          <w:tcPr>
            <w:tcW w:w="39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Обеспечивает инфраструктуру и доступность; влияние 2, интерес 1.</w:t>
            </w:r>
          </w:p>
        </w:tc>
      </w:tr>
      <w:tr w:rsidR="001A101F" w:rsidRPr="00EB1597" w:rsidTr="00BD017F">
        <w:tc>
          <w:tcPr>
            <w:tcW w:w="6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b w:val="0"/>
                <w:i w:val="0"/>
                <w:sz w:val="28"/>
                <w:szCs w:val="28"/>
                <w:lang w:eastAsia="ru-RU"/>
              </w:rPr>
              <w:t>11</w:t>
            </w:r>
          </w:p>
        </w:tc>
        <w:tc>
          <w:tcPr>
            <w:tcW w:w="31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Партнёры: бухгалтерские и консалтинговые фирмы, преподаватели Excel</w:t>
            </w:r>
          </w:p>
        </w:tc>
        <w:tc>
          <w:tcPr>
            <w:tcW w:w="17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Внешний</w:t>
            </w:r>
          </w:p>
        </w:tc>
        <w:tc>
          <w:tcPr>
            <w:tcW w:w="39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Канал продаж командных тарифов и доверия; влияние 1, интерес 2.</w:t>
            </w:r>
          </w:p>
        </w:tc>
      </w:tr>
      <w:tr w:rsidR="001A101F" w:rsidRPr="00EB1597" w:rsidTr="00BD017F">
        <w:tc>
          <w:tcPr>
            <w:tcW w:w="6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b w:val="0"/>
                <w:i w:val="0"/>
                <w:sz w:val="28"/>
                <w:szCs w:val="28"/>
                <w:lang w:eastAsia="ru-RU"/>
              </w:rPr>
              <w:t>12</w:t>
            </w:r>
          </w:p>
        </w:tc>
        <w:tc>
          <w:tcPr>
            <w:tcW w:w="31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Конкуренты: независимые инструменты аудита таблиц (PerfectXL, Shortcut) и AI-надстройки платформ</w:t>
            </w:r>
          </w:p>
        </w:tc>
        <w:tc>
          <w:tcPr>
            <w:tcW w:w="17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Внешний</w:t>
            </w:r>
          </w:p>
        </w:tc>
        <w:tc>
          <w:tcPr>
            <w:tcW w:w="39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Могут снизить цены, скопировать функции или выпустить бесплатную проверку; их действия определяют позиционирование и тарифы; влияние 3, интерес 2.</w:t>
            </w:r>
          </w:p>
        </w:tc>
      </w:tr>
      <w:tr w:rsidR="001A101F" w:rsidRPr="00EB1597" w:rsidTr="00BD017F">
        <w:tc>
          <w:tcPr>
            <w:tcW w:w="6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b w:val="0"/>
                <w:i w:val="0"/>
                <w:sz w:val="28"/>
                <w:szCs w:val="28"/>
                <w:lang w:eastAsia="ru-RU"/>
              </w:rPr>
              <w:t>13</w:t>
            </w:r>
          </w:p>
        </w:tc>
        <w:tc>
          <w:tcPr>
            <w:tcW w:w="31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СМИ и профессиональные сообщества: отраслевые издания о финансах и IT, блогеры по Excel и FP&amp;A, Product Hunt</w:t>
            </w:r>
          </w:p>
        </w:tc>
        <w:tc>
          <w:tcPr>
            <w:tcW w:w="17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Внешний</w:t>
            </w:r>
          </w:p>
        </w:tc>
        <w:tc>
          <w:tcPr>
            <w:tcW w:w="39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Формируют репутацию и узнаваемость при запуске, могут широко осветить ошибку или утечку; влияние 2, интерес 1.</w:t>
            </w:r>
          </w:p>
        </w:tc>
      </w:tr>
    </w:tbl>
    <w:p w:rsidR="001A101F" w:rsidRPr="00BC41FC" w:rsidRDefault="001A101F" w:rsidP="00BC41FC">
      <w:pPr>
        <w:shd w:val="clear" w:color="auto" w:fill="FFFFFF"/>
        <w:spacing w:after="0" w:line="240" w:lineRule="auto"/>
        <w:ind w:left="360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en-US" w:eastAsia="ru-RU"/>
        </w:rPr>
      </w:pPr>
    </w:p>
    <w:p w:rsidR="001A101F" w:rsidRPr="00BC41FC" w:rsidRDefault="001A101F" w:rsidP="00BC41FC">
      <w:pPr>
        <w:shd w:val="clear" w:color="auto" w:fill="FFFFFF"/>
        <w:spacing w:after="0" w:line="240" w:lineRule="auto"/>
        <w:ind w:left="360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en-US" w:eastAsia="ru-RU"/>
        </w:rPr>
      </w:pPr>
    </w:p>
    <w:p w:rsidR="001A101F" w:rsidRPr="00BC41FC" w:rsidRDefault="001A101F" w:rsidP="00BC41FC">
      <w:pPr>
        <w:shd w:val="clear" w:color="auto" w:fill="FFFFFF"/>
        <w:spacing w:after="0" w:line="240" w:lineRule="auto"/>
        <w:ind w:left="360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en-US" w:eastAsia="ru-RU"/>
        </w:rPr>
      </w:pPr>
      <w:r w:rsidRPr="00BC41FC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5</w:t>
      </w:r>
      <w:r w:rsidRPr="00BC41FC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en-US" w:eastAsia="ru-RU"/>
        </w:rPr>
        <w:t xml:space="preserve">.2. </w:t>
      </w:r>
      <w:r w:rsidRPr="00BC41FC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Матрица</w:t>
      </w:r>
      <w:r w:rsidRPr="00BC41FC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en-US" w:eastAsia="ru-RU"/>
        </w:rPr>
        <w:t xml:space="preserve"> </w:t>
      </w:r>
      <w:r w:rsidRPr="00BC41FC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стейкхолдеров</w:t>
      </w:r>
      <w:r w:rsidRPr="00BC41FC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en-US" w:eastAsia="ru-RU"/>
        </w:rPr>
        <w:t xml:space="preserve"> </w:t>
      </w:r>
    </w:p>
    <w:p w:rsidR="001A101F" w:rsidRPr="00BC41FC" w:rsidRDefault="001A101F" w:rsidP="00BC41FC">
      <w:pPr>
        <w:shd w:val="clear" w:color="auto" w:fill="FFFFFF"/>
        <w:spacing w:after="0" w:line="240" w:lineRule="auto"/>
        <w:ind w:left="360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en-US" w:eastAsia="ru-RU"/>
        </w:rPr>
      </w:pPr>
    </w:p>
    <w:p w:rsidR="001A101F" w:rsidRPr="00BC41FC" w:rsidRDefault="001A101F" w:rsidP="00BC41FC">
      <w:pPr>
        <w:shd w:val="clear" w:color="auto" w:fill="FFFFFF"/>
        <w:spacing w:after="0" w:line="240" w:lineRule="auto"/>
        <w:ind w:left="360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en-US" w:eastAsia="ru-RU"/>
        </w:rPr>
      </w:pPr>
    </w:p>
    <w:p w:rsidR="001A101F" w:rsidRPr="00BC41FC" w:rsidRDefault="001A101F" w:rsidP="00BC41FC">
      <w:pPr>
        <w:shd w:val="clear" w:color="auto" w:fill="FFFFFF"/>
        <w:spacing w:after="0" w:line="240" w:lineRule="auto"/>
        <w:ind w:left="360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BC41FC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Влияние</w:t>
      </w:r>
      <w:r w:rsidRPr="00BC41F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— способность стейкхолдера влиять на проект (от 1 до 5).</w:t>
      </w:r>
      <w:r w:rsidRPr="00BC41F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br/>
      </w:r>
      <w:r w:rsidRPr="00BC41FC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Заинтересованность (интерес)</w:t>
      </w:r>
      <w:r w:rsidRPr="00BC41F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— насколько стейкхолдеру важен результат проекта (от 1 до 5).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00"/>
        <w:gridCol w:w="3575"/>
        <w:gridCol w:w="3575"/>
      </w:tblGrid>
      <w:tr w:rsidR="001A101F" w:rsidRPr="00EB1597" w:rsidTr="00BD017F">
        <w:trPr>
          <w:tblHeader/>
        </w:trPr>
        <w:tc>
          <w:tcPr>
            <w:tcW w:w="22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Влияние \ Заинтересованность</w:t>
            </w:r>
          </w:p>
        </w:tc>
        <w:tc>
          <w:tcPr>
            <w:tcW w:w="357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Низкая (интерес 1–2)</w:t>
            </w:r>
          </w:p>
        </w:tc>
        <w:tc>
          <w:tcPr>
            <w:tcW w:w="357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Высокая (интерес 3–5)</w:t>
            </w:r>
          </w:p>
        </w:tc>
      </w:tr>
      <w:tr w:rsidR="001A101F" w:rsidRPr="00EB1597" w:rsidTr="00BD017F">
        <w:tc>
          <w:tcPr>
            <w:tcW w:w="22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Высокое (влияние 4–5)</w:t>
            </w:r>
          </w:p>
        </w:tc>
        <w:tc>
          <w:tcPr>
            <w:tcW w:w="357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D: Минимальное информирование (по объёму — только то, что их касается, но своевременно и в полном объёме)</w:t>
            </w:r>
          </w:p>
        </w:tc>
        <w:tc>
          <w:tcPr>
            <w:tcW w:w="357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A: Активное вовлечение</w:t>
            </w:r>
            <w:r w:rsidRPr="00EB159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(регулярные отчёты, согласование решений, личные встречи)</w:t>
            </w:r>
          </w:p>
        </w:tc>
      </w:tr>
      <w:tr w:rsidR="001A101F" w:rsidRPr="00EB1597" w:rsidTr="00BD017F">
        <w:tc>
          <w:tcPr>
            <w:tcW w:w="22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Низкое (влияние 1–3)</w:t>
            </w:r>
          </w:p>
        </w:tc>
        <w:tc>
          <w:tcPr>
            <w:tcW w:w="357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C: Минимальный контроль</w:t>
            </w:r>
            <w:r w:rsidRPr="00EB159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(мониторить, общие дайджесты)</w:t>
            </w:r>
          </w:p>
        </w:tc>
        <w:tc>
          <w:tcPr>
            <w:tcW w:w="357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B: Консультирование</w:t>
            </w:r>
            <w:r w:rsidRPr="00EB159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(учитывать мнение, привлекать к обсуждениям)</w:t>
            </w:r>
          </w:p>
        </w:tc>
      </w:tr>
    </w:tbl>
    <w:p w:rsidR="001A101F" w:rsidRPr="00BC41FC" w:rsidRDefault="001A101F" w:rsidP="00BC41FC">
      <w:pPr>
        <w:shd w:val="clear" w:color="auto" w:fill="FFFFFF"/>
        <w:spacing w:after="0" w:line="240" w:lineRule="auto"/>
        <w:ind w:left="360"/>
        <w:jc w:val="center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760000" cy="35672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keholders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567247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1A101F" w:rsidRPr="00BC41FC" w:rsidRDefault="001A101F" w:rsidP="00BC41FC">
      <w:pPr>
        <w:shd w:val="clear" w:color="auto" w:fill="FFFFFF"/>
        <w:spacing w:after="0" w:line="240" w:lineRule="auto"/>
        <w:ind w:left="360"/>
        <w:jc w:val="center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BC41FC">
        <w:rPr>
          <w:rFonts w:ascii="Times New Roman" w:eastAsia="Times New Roman" w:hAnsi="Times New Roman" w:cs="Times New Roman"/>
          <w:b w:val="0"/>
          <w:bCs/>
          <w:i w:val="0"/>
          <w:color w:val="0F1115"/>
          <w:sz w:val="28"/>
          <w:szCs w:val="28"/>
          <w:lang w:eastAsia="ru-RU"/>
        </w:rPr>
        <w:t>Рисунок 1 — Матрица стейкхолдеров: номера соответствуют таблице 5.1, в скобках — (влияние; интерес)</w:t>
      </w:r>
    </w:p>
    <w:p w:rsidR="001A101F" w:rsidRPr="00BC41FC" w:rsidRDefault="001A101F" w:rsidP="00BC41FC">
      <w:pPr>
        <w:shd w:val="clear" w:color="auto" w:fill="FFFFFF"/>
        <w:spacing w:after="0" w:line="240" w:lineRule="auto"/>
        <w:ind w:left="360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</w:p>
    <w:p w:rsidR="001A101F" w:rsidRPr="00BC41FC" w:rsidRDefault="001A101F" w:rsidP="00BC41FC">
      <w:pPr>
        <w:shd w:val="clear" w:color="auto" w:fill="FFFFFF"/>
        <w:spacing w:after="0" w:line="240" w:lineRule="auto"/>
        <w:ind w:left="360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BC41FC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5.3. Распределение стейкхолдеров по квадрантам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Layout w:type="fixed"/>
      </w:tblPr>
      <w:tblGrid>
        <w:gridCol w:w="2700"/>
        <w:gridCol w:w="2350"/>
        <w:gridCol w:w="4300"/>
      </w:tblGrid>
      <w:tr w:rsidR="001A101F" w:rsidRPr="00EB1597" w:rsidTr="00BD017F">
        <w:trPr>
          <w:tblHeader/>
        </w:trPr>
        <w:tc>
          <w:tcPr>
            <w:tcW w:w="27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lastRenderedPageBreak/>
              <w:t>Квадрант</w:t>
            </w:r>
          </w:p>
        </w:tc>
        <w:tc>
          <w:tcPr>
            <w:tcW w:w="23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Стратегия</w:t>
            </w:r>
          </w:p>
        </w:tc>
        <w:tc>
          <w:tcPr>
            <w:tcW w:w="43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Стейкхолдеры</w:t>
            </w:r>
          </w:p>
        </w:tc>
      </w:tr>
      <w:tr w:rsidR="001A101F" w:rsidRPr="00EB1597" w:rsidTr="00BD017F">
        <w:tc>
          <w:tcPr>
            <w:tcW w:w="27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A (Высокое влияние / Высокий интерес)</w:t>
            </w:r>
          </w:p>
        </w:tc>
        <w:tc>
          <w:tcPr>
            <w:tcW w:w="23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Активное вовлечение</w:t>
            </w:r>
          </w:p>
        </w:tc>
        <w:tc>
          <w:tcPr>
            <w:tcW w:w="430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1. Основатель — владелец продукта (5; 5)</w:t>
            </w:r>
          </w:p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2. Руководитель проекта (4; 5)</w:t>
            </w:r>
          </w:p>
        </w:tc>
      </w:tr>
      <w:tr w:rsidR="001A101F" w:rsidRPr="00EB1597" w:rsidTr="00BD017F">
        <w:tc>
          <w:tcPr>
            <w:tcW w:w="27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B (Низкое влияние / Высокий интерес)</w:t>
            </w:r>
          </w:p>
        </w:tc>
        <w:tc>
          <w:tcPr>
            <w:tcW w:w="23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Консультирование</w:t>
            </w:r>
          </w:p>
        </w:tc>
        <w:tc>
          <w:tcPr>
            <w:tcW w:w="430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3. Команда разработки (3; 4)</w:t>
            </w:r>
          </w:p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4. Пилотные бета-пользователи (3; 5)</w:t>
            </w:r>
          </w:p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5. Конечные пользователи и покупатели (3; 4)</w:t>
            </w:r>
          </w:p>
        </w:tc>
      </w:tr>
      <w:tr w:rsidR="001A101F" w:rsidRPr="00EB1597" w:rsidTr="00BD017F">
        <w:tc>
          <w:tcPr>
            <w:tcW w:w="27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C (Низкое влияние / Низкий интерес)</w:t>
            </w:r>
          </w:p>
        </w:tc>
        <w:tc>
          <w:tcPr>
            <w:tcW w:w="23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Минимальный контроль</w:t>
            </w:r>
          </w:p>
        </w:tc>
        <w:tc>
          <w:tcPr>
            <w:tcW w:w="430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9. Stripe (2; 2)</w:t>
            </w:r>
          </w:p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10. Облачный хостинг в ЕС (2; 1)</w:t>
            </w:r>
          </w:p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11. Партнёры (1; 2)</w:t>
            </w:r>
          </w:p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12. Конкуренты (3; 2)</w:t>
            </w:r>
          </w:p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13. СМИ и сообщества (2; 1)</w:t>
            </w:r>
          </w:p>
        </w:tc>
      </w:tr>
      <w:tr w:rsidR="001A101F" w:rsidRPr="00EB1597" w:rsidTr="00BD017F">
        <w:tc>
          <w:tcPr>
            <w:tcW w:w="27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D (Высокое влияние / Низкий интерес)</w:t>
            </w:r>
          </w:p>
        </w:tc>
        <w:tc>
          <w:tcPr>
            <w:tcW w:w="23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Минимальное информирование: своевременно и полностью по вопросам, которые их касаются</w:t>
            </w:r>
          </w:p>
        </w:tc>
        <w:tc>
          <w:tcPr>
            <w:tcW w:w="430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6. Провайдеры LLM API (4; 1)</w:t>
            </w:r>
          </w:p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7. Microsoft (5; 1)</w:t>
            </w:r>
          </w:p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8. Регуляторы по защите данных (4; 2)</w:t>
            </w:r>
          </w:p>
        </w:tc>
      </w:tr>
    </w:tbl>
    <w:p w:rsidR="001A101F" w:rsidRPr="00BC41FC" w:rsidRDefault="001A101F" w:rsidP="00BC41FC">
      <w:pPr>
        <w:shd w:val="clear" w:color="auto" w:fill="FFFFFF"/>
        <w:spacing w:after="0" w:line="240" w:lineRule="auto"/>
        <w:ind w:left="360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BC41FC">
        <w:rPr>
          <w:rFonts w:ascii="Times New Roman" w:eastAsia="Times New Roman" w:hAnsi="Times New Roman" w:cs="Times New Roman"/>
          <w:b w:val="0"/>
          <w:bCs/>
          <w:i/>
          <w:color w:val="0F1115"/>
          <w:sz w:val="28"/>
          <w:szCs w:val="28"/>
          <w:lang w:eastAsia="ru-RU"/>
        </w:rPr>
        <w:t>В скобках — оценки (влияние; интерес) по шкале 1–5. Стратегия по квадрантам: A — еженедельные статусы, демо на каждых воротах и согласование решений; B — интервью, опросы и демо беты; C — мониторинг условий и общие дайджесты, для конкурентов — ежемесячный обзор их функций и цен, для СМИ и сообществ — пресс-кит и анонсы к запуску беты и релиза; D — объём информации минимальный, но передаётся она своевременно и полностью, потому что влияние этих стейкхолдеров высокое: Microsoft — полный пакет для проверки AppSource заранее до подачи; провайдерам LLM — прогноз объёмов запросов и подписанные DPA; регуляторам — политика конфиденциальности, DPA и уведомление об инциденте в сроки GDPR (72 часа). Изменения их условий и политик отслеживаются постоянно.</w:t>
      </w:r>
    </w:p>
    <w:p w:rsidR="00BC41FC" w:rsidRPr="00BC41FC" w:rsidRDefault="00BC41FC" w:rsidP="00BC41FC">
      <w:pPr>
        <w:shd w:val="clear" w:color="auto" w:fill="FFFFFF"/>
        <w:spacing w:before="480" w:after="240" w:line="450" w:lineRule="atLeast"/>
        <w:jc w:val="both"/>
        <w:outlineLvl w:val="2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val="ru-RU" w:eastAsia="ru-RU"/>
          <w14:ligatures w14:val="none"/>
        </w:rPr>
      </w:pPr>
      <w:r w:rsidRPr="00BC41FC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val="ru-RU" w:eastAsia="ru-RU"/>
          <w14:ligatures w14:val="none"/>
        </w:rPr>
        <w:t>РАЗДЕЛ 6. ВЫВОДЫ</w:t>
      </w:r>
    </w:p>
    <w:p w:rsidR="00BC41FC" w:rsidRPr="00BC41FC" w:rsidRDefault="00BC41FC" w:rsidP="00BC41FC">
      <w:pPr>
        <w:shd w:val="clear" w:color="auto" w:fill="FFFFFF"/>
        <w:spacing w:before="240" w:after="24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ru-RU" w:eastAsia="ru-RU"/>
          <w14:ligatures w14:val="none"/>
        </w:rPr>
      </w:pPr>
      <w:r w:rsidRPr="00BC41FC">
        <w:rPr>
          <w:rFonts w:ascii="Times New Roman" w:eastAsia="Times New Roman" w:hAnsi="Times New Roman" w:cs="Times New Roman"/>
          <w:i/>
          <w:iCs/>
          <w:color w:val="0F1115"/>
          <w:kern w:val="0"/>
          <w:sz w:val="28"/>
          <w:szCs w:val="28"/>
          <w:lang w:val="ru-RU" w:eastAsia="ru-RU"/>
          <w14:ligatures w14:val="none"/>
        </w:rPr>
        <w:t>Напишите 3–5 предложений, подводящих итог:</w:t>
      </w:r>
    </w:p>
    <w:p w:rsidR="00BC41FC" w:rsidRPr="00BC41FC" w:rsidRDefault="00BC41FC" w:rsidP="00BC41FC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ind w:left="0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ru-RU" w:eastAsia="ru-RU"/>
          <w14:ligatures w14:val="none"/>
        </w:rPr>
      </w:pPr>
      <w:r w:rsidRPr="00BC41FC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ru-RU" w:eastAsia="ru-RU"/>
          <w14:ligatures w14:val="none"/>
        </w:rPr>
        <w:t>Проект обоснован, так как решает следующие проблемы: скрытые ошибки в финансовых моделях Excel, недоверие к числам, которые предлагают AI-ассистенты, и расхождение цифр в тексте отчёта с таблицей.</w:t>
      </w:r>
    </w:p>
    <w:p w:rsidR="00BC41FC" w:rsidRPr="00BC41FC" w:rsidRDefault="00BC41FC" w:rsidP="00BC41FC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ind w:left="0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ru-RU" w:eastAsia="ru-RU"/>
          <w14:ligatures w14:val="none"/>
        </w:rPr>
      </w:pPr>
      <w:r w:rsidRPr="00BC41FC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ru-RU" w:eastAsia="ru-RU"/>
          <w14:ligatures w14:val="none"/>
        </w:rPr>
        <w:t>Обязательный функционал (Must have) определён — импорт, аудит, объяснения, исправления, сверка текста, экспорт, оплата и надстройка Excel (8 из 18 требований, 44%); границы проекта установлены списком Won’t have и исключений.</w:t>
      </w:r>
      <w:proofErr w:type="spellStart"/>
      <w:proofErr w:type="spellEnd"/>
      <w:proofErr w:type="spellStart"/>
      <w:proofErr w:type="spellEnd"/>
    </w:p>
    <w:p w:rsidR="00BC41FC" w:rsidRPr="00BC41FC" w:rsidRDefault="00BC41FC" w:rsidP="00BC41FC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ind w:left="0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ru-RU" w:eastAsia="ru-RU"/>
          <w14:ligatures w14:val="none"/>
        </w:rPr>
      </w:pPr>
      <w:r w:rsidRPr="00BC41FC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ru-RU" w:eastAsia="ru-RU"/>
          <w14:ligatures w14:val="none"/>
        </w:rPr>
        <w:t>Ключевой стейкхолдер — заказчик (основатель, владелец продукта), с ним выстроено активное взаимодействие: еженедельные статусы и демо на каждых воротах; пилотные пользователи вовлечены через консультирование.</w:t>
      </w:r>
    </w:p>
    <w:p w:rsidR="00BC41FC" w:rsidRPr="00BC41FC" w:rsidRDefault="00BC41FC" w:rsidP="00BC41FC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ind w:left="0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ru-RU" w:eastAsia="ru-RU"/>
          <w14:ligatures w14:val="none"/>
        </w:rPr>
      </w:pPr>
      <w:r w:rsidRPr="00BC41FC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ru-RU" w:eastAsia="ru-RU"/>
          <w14:ligatures w14:val="none"/>
        </w:rPr>
        <w:t>Проект реализуем в рамках установленных ограничений: 12 месяцев (01.10.2026–30.09.2027) по критическому пути, бюджет 517 000 BYN с резервом 10%, команда из 7 человек (57 чел.-мес.) и проверенный стек технологий.</w:t>
      </w:r>
    </w:p>
    <w:p w:rsidR="00FE284B" w:rsidRPr="00BC41FC" w:rsidRDefault="00FE284B" w:rsidP="00FE284B">
      <w:pPr>
        <w:spacing w:before="480" w:after="48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:rsidR="00B5503E" w:rsidRDefault="00B5503E" w:rsidP="00FE284B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/>
          <w14:ligatures w14:val="none"/>
        </w:rPr>
      </w:pPr>
    </w:p>
    <w:p w:rsidR="00B5503E" w:rsidRDefault="00B5503E" w:rsidP="00FE284B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/>
          <w14:ligatures w14:val="none"/>
        </w:rPr>
      </w:pPr>
    </w:p>
    <w:p w:rsidR="00B5503E" w:rsidRDefault="00B5503E" w:rsidP="00FE284B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/>
          <w14:ligatures w14:val="none"/>
        </w:rPr>
      </w:pPr>
    </w:p>
    <w:p w:rsidR="00B5503E" w:rsidRDefault="00B5503E" w:rsidP="00FE284B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/>
          <w14:ligatures w14:val="none"/>
        </w:rPr>
      </w:pPr>
    </w:p>
    <w:p w:rsidR="00B5503E" w:rsidRDefault="00B5503E" w:rsidP="00FE284B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/>
          <w14:ligatures w14:val="none"/>
        </w:rPr>
      </w:pPr>
    </w:p>
    <w:p w:rsidR="00B5503E" w:rsidRDefault="00B5503E" w:rsidP="00FE284B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/>
          <w14:ligatures w14:val="none"/>
        </w:rPr>
      </w:pPr>
    </w:p>
    <w:p w:rsidR="00FE284B" w:rsidRPr="00FE284B" w:rsidRDefault="00FE284B" w:rsidP="00FE284B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/>
          <w14:ligatures w14:val="none"/>
        </w:rPr>
      </w:pPr>
      <w:r w:rsidRPr="00FE284B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/>
          <w14:ligatures w14:val="none"/>
        </w:rPr>
        <w:t>Дата заполнения:</w:t>
      </w:r>
      <w:bookmarkStart w:id="0" w:name="_GoBack"/>
      <w:bookmarkEnd w:id="0"/>
      <w:r>
        <w:rPr>
          <w:rFonts w:ascii="Times New Roman" w:hAnsi="Times New Roman" w:eastAsia="Times New Roman" w:cs="Times New Roman"/>
          <w:b w:val="0"/>
          <w:i w:val="0"/>
          <w:sz w:val="28"/>
        </w:rPr>
        <w:t xml:space="preserve"> 28.09.2026</w:t>
      </w:r>
    </w:p>
    <w:p w:rsidR="008809EA" w:rsidRPr="00FE284B" w:rsidRDefault="008809EA">
      <w:pPr>
        <w:rPr>
          <w:rFonts w:ascii="Times New Roman" w:hAnsi="Times New Roman" w:cs="Times New Roman"/>
          <w:sz w:val="28"/>
          <w:szCs w:val="28"/>
        </w:rPr>
      </w:pPr>
    </w:p>
    <w:sectPr w:rsidR="008809EA" w:rsidRPr="00FE284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2BD5C14"/>
    <w:multiLevelType w:val="multilevel"/>
    <w:tmpl w:val="7D3CE8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81243AE"/>
    <w:multiLevelType w:val="multilevel"/>
    <w:tmpl w:val="6400D2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A8822EE"/>
    <w:multiLevelType w:val="multilevel"/>
    <w:tmpl w:val="6ED085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F9D2541"/>
    <w:multiLevelType w:val="multilevel"/>
    <w:tmpl w:val="D916C8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5DF2C66"/>
    <w:multiLevelType w:val="multilevel"/>
    <w:tmpl w:val="078AB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98E3223"/>
    <w:multiLevelType w:val="multilevel"/>
    <w:tmpl w:val="3DA07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F9952F8"/>
    <w:multiLevelType w:val="multilevel"/>
    <w:tmpl w:val="5FEE92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6"/>
  </w:num>
  <w:num w:numId="5">
    <w:abstractNumId w:val="4"/>
  </w:num>
  <w:num w:numId="6">
    <w:abstractNumId w:val="3"/>
  </w:num>
  <w:num w:numId="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284B"/>
    <w:rsid w:val="001A101F"/>
    <w:rsid w:val="003314F5"/>
    <w:rsid w:val="004E7155"/>
    <w:rsid w:val="008809EA"/>
    <w:rsid w:val="00B5503E"/>
    <w:rsid w:val="00BC41FC"/>
    <w:rsid w:val="00BD017F"/>
    <w:rsid w:val="00D44EC6"/>
    <w:rsid w:val="00DE7571"/>
    <w:rsid w:val="00FE28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5EAEA8"/>
  <w15:chartTrackingRefBased/>
  <w15:docId w15:val="{148E13BF-A8F3-4011-AFEC-647471E96C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paragraph" w:styleId="2">
    <w:name w:val="heading 2"/>
    <w:basedOn w:val="a"/>
    <w:link w:val="20"/>
    <w:uiPriority w:val="9"/>
    <w:qFormat/>
    <w:rsid w:val="00FE284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:lang/>
      <w14:ligatures w14:val="none"/>
    </w:rPr>
  </w:style>
  <w:style w:type="paragraph" w:styleId="3">
    <w:name w:val="heading 3"/>
    <w:basedOn w:val="a"/>
    <w:link w:val="30"/>
    <w:uiPriority w:val="9"/>
    <w:qFormat/>
    <w:rsid w:val="00FE284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/>
      <w14:ligatures w14:val="none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A101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  <w:kern w:val="0"/>
      <w:lang w:val="ru-RU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FE284B"/>
    <w:rPr>
      <w:rFonts w:ascii="Times New Roman" w:eastAsia="Times New Roman" w:hAnsi="Times New Roman" w:cs="Times New Roman"/>
      <w:b/>
      <w:bCs/>
      <w:kern w:val="0"/>
      <w:sz w:val="36"/>
      <w:szCs w:val="36"/>
      <w:lang/>
      <w14:ligatures w14:val="none"/>
    </w:rPr>
  </w:style>
  <w:style w:type="character" w:customStyle="1" w:styleId="30">
    <w:name w:val="Заголовок 3 Знак"/>
    <w:basedOn w:val="a0"/>
    <w:link w:val="3"/>
    <w:uiPriority w:val="9"/>
    <w:rsid w:val="00FE284B"/>
    <w:rPr>
      <w:rFonts w:ascii="Times New Roman" w:eastAsia="Times New Roman" w:hAnsi="Times New Roman" w:cs="Times New Roman"/>
      <w:b/>
      <w:bCs/>
      <w:kern w:val="0"/>
      <w:sz w:val="27"/>
      <w:szCs w:val="27"/>
      <w:lang/>
      <w14:ligatures w14:val="none"/>
    </w:rPr>
  </w:style>
  <w:style w:type="character" w:styleId="HTML">
    <w:name w:val="HTML Code"/>
    <w:basedOn w:val="a0"/>
    <w:uiPriority w:val="99"/>
    <w:semiHidden/>
    <w:unhideWhenUsed/>
    <w:rsid w:val="00FE284B"/>
    <w:rPr>
      <w:rFonts w:ascii="Courier New" w:eastAsia="Times New Roman" w:hAnsi="Courier New" w:cs="Courier New"/>
      <w:sz w:val="20"/>
      <w:szCs w:val="20"/>
    </w:rPr>
  </w:style>
  <w:style w:type="paragraph" w:customStyle="1" w:styleId="ds-markdown-paragraph">
    <w:name w:val="ds-markdown-paragraph"/>
    <w:basedOn w:val="a"/>
    <w:rsid w:val="00FE284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/>
      <w14:ligatures w14:val="none"/>
    </w:rPr>
  </w:style>
  <w:style w:type="character" w:styleId="a3">
    <w:name w:val="Strong"/>
    <w:basedOn w:val="a0"/>
    <w:uiPriority w:val="22"/>
    <w:qFormat/>
    <w:rsid w:val="00FE284B"/>
    <w:rPr>
      <w:b/>
      <w:bCs/>
    </w:rPr>
  </w:style>
  <w:style w:type="character" w:styleId="a4">
    <w:name w:val="Emphasis"/>
    <w:basedOn w:val="a0"/>
    <w:uiPriority w:val="20"/>
    <w:qFormat/>
    <w:rsid w:val="00FE284B"/>
    <w:rPr>
      <w:i/>
      <w:iCs/>
    </w:rPr>
  </w:style>
  <w:style w:type="character" w:customStyle="1" w:styleId="40">
    <w:name w:val="Заголовок 4 Знак"/>
    <w:basedOn w:val="a0"/>
    <w:link w:val="4"/>
    <w:uiPriority w:val="9"/>
    <w:semiHidden/>
    <w:rsid w:val="001A101F"/>
    <w:rPr>
      <w:rFonts w:asciiTheme="majorHAnsi" w:eastAsiaTheme="majorEastAsia" w:hAnsiTheme="majorHAnsi" w:cstheme="majorBidi"/>
      <w:i/>
      <w:iCs/>
      <w:color w:val="2F5496" w:themeColor="accent1" w:themeShade="BF"/>
      <w:kern w:val="0"/>
      <w:lang w:val="ru-RU"/>
      <w14:ligatures w14:val="none"/>
    </w:rPr>
  </w:style>
  <w:style w:type="paragraph" w:styleId="a5">
    <w:name w:val="List Paragraph"/>
    <w:basedOn w:val="a"/>
    <w:uiPriority w:val="34"/>
    <w:qFormat/>
    <w:rsid w:val="001A101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268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913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113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581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63413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  <w:div w:id="2051225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50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349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062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665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852265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  <w:div w:id="1010060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673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88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576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402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134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38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919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134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8</Pages>
  <Words>801</Words>
  <Characters>4572</Characters>
  <Application>Microsoft Office Word</Application>
  <DocSecurity>0</DocSecurity>
  <Lines>38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inna</cp:lastModifiedBy>
  <cp:revision>3</cp:revision>
  <dcterms:created xsi:type="dcterms:W3CDTF">2026-07-20T04:50:00Z</dcterms:created>
  <dcterms:modified xsi:type="dcterms:W3CDTF">2026-07-20T05:26:00Z</dcterms:modified>
</cp:coreProperties>
</file>