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- include: ptf_runner.yml</w:t>
      </w:r>
    </w:p>
    <w:p>
      <w:pPr>
        <w:rPr>
          <w:rFonts w:hint="default"/>
        </w:rPr>
      </w:pPr>
      <w:r>
        <w:rPr>
          <w:rFonts w:hint="default"/>
        </w:rPr>
        <w:t xml:space="preserve">    60</w:t>
      </w:r>
      <w:r>
        <w:rPr>
          <w:rFonts w:hint="default"/>
        </w:rPr>
        <w:tab/>
      </w:r>
      <w:r>
        <w:rPr>
          <w:rFonts w:hint="default"/>
        </w:rPr>
        <w:t xml:space="preserve">      vars:</w:t>
      </w:r>
    </w:p>
    <w:p>
      <w:pPr>
        <w:rPr>
          <w:rFonts w:hint="default"/>
        </w:rPr>
      </w:pPr>
      <w:r>
        <w:rPr>
          <w:rFonts w:hint="default"/>
        </w:rPr>
        <w:t xml:space="preserve">    61</w:t>
      </w:r>
      <w:r>
        <w:rPr>
          <w:rFonts w:hint="default"/>
        </w:rPr>
        <w:tab/>
      </w:r>
      <w:r>
        <w:rPr>
          <w:rFonts w:hint="default"/>
        </w:rPr>
        <w:t xml:space="preserve">        ptf_test_name: COPP test - {{ item }}</w:t>
      </w:r>
    </w:p>
    <w:p>
      <w:pPr>
        <w:rPr>
          <w:rFonts w:hint="default"/>
        </w:rPr>
      </w:pPr>
      <w:r>
        <w:rPr>
          <w:rFonts w:hint="default"/>
        </w:rPr>
        <w:t xml:space="preserve">    62</w:t>
      </w:r>
      <w:r>
        <w:rPr>
          <w:rFonts w:hint="default"/>
        </w:rPr>
        <w:tab/>
      </w:r>
      <w:r>
        <w:rPr>
          <w:rFonts w:hint="default"/>
        </w:rPr>
        <w:t xml:space="preserve">        ptf_test_dir: ptftests</w:t>
      </w:r>
    </w:p>
    <w:p>
      <w:pPr>
        <w:rPr>
          <w:rFonts w:hint="default"/>
        </w:rPr>
      </w:pPr>
      <w:r>
        <w:rPr>
          <w:rFonts w:hint="default"/>
        </w:rPr>
        <w:t xml:space="preserve">    63</w:t>
      </w:r>
      <w:r>
        <w:rPr>
          <w:rFonts w:hint="default"/>
        </w:rPr>
        <w:tab/>
      </w:r>
      <w:r>
        <w:rPr>
          <w:rFonts w:hint="default"/>
        </w:rPr>
        <w:t xml:space="preserve">        ptf_test_path: copp_tests.{{ item }}</w:t>
      </w:r>
    </w:p>
    <w:p>
      <w:pPr>
        <w:rPr>
          <w:rFonts w:hint="default"/>
        </w:rPr>
      </w:pPr>
      <w:r>
        <w:rPr>
          <w:rFonts w:hint="default"/>
        </w:rPr>
        <w:t xml:space="preserve">    64</w:t>
      </w:r>
      <w:r>
        <w:rPr>
          <w:rFonts w:hint="default"/>
        </w:rPr>
        <w:tab/>
      </w:r>
      <w:r>
        <w:rPr>
          <w:rFonts w:hint="default"/>
        </w:rPr>
        <w:t xml:space="preserve">        ptf_platform: nn</w:t>
      </w:r>
    </w:p>
    <w:p>
      <w:pPr>
        <w:rPr>
          <w:rFonts w:hint="default"/>
        </w:rPr>
      </w:pPr>
      <w:r>
        <w:rPr>
          <w:rFonts w:hint="default"/>
        </w:rPr>
        <w:t xml:space="preserve">    65</w:t>
      </w:r>
      <w:r>
        <w:rPr>
          <w:rFonts w:hint="default"/>
        </w:rPr>
        <w:tab/>
      </w:r>
      <w:r>
        <w:rPr>
          <w:rFonts w:hint="default"/>
        </w:rPr>
        <w:t xml:space="preserve">        ptf_platform_dir: ptftests</w:t>
      </w:r>
    </w:p>
    <w:p>
      <w:pPr>
        <w:rPr>
          <w:rFonts w:hint="default"/>
        </w:rPr>
      </w:pPr>
      <w:r>
        <w:rPr>
          <w:rFonts w:hint="default"/>
        </w:rPr>
        <w:t xml:space="preserve">    66</w:t>
      </w:r>
      <w:r>
        <w:rPr>
          <w:rFonts w:hint="default"/>
        </w:rPr>
        <w:tab/>
      </w:r>
      <w:r>
        <w:rPr>
          <w:rFonts w:hint="default"/>
        </w:rPr>
        <w:t xml:space="preserve">        ptf_qlen: 100000</w:t>
      </w:r>
    </w:p>
    <w:p>
      <w:pPr>
        <w:rPr>
          <w:rFonts w:hint="default"/>
        </w:rPr>
      </w:pPr>
      <w:r>
        <w:rPr>
          <w:rFonts w:hint="default"/>
        </w:rPr>
        <w:t xml:space="preserve">    67</w:t>
      </w:r>
      <w:r>
        <w:rPr>
          <w:rFonts w:hint="default"/>
        </w:rPr>
        <w:tab/>
      </w:r>
      <w:r>
        <w:rPr>
          <w:rFonts w:hint="default"/>
        </w:rPr>
        <w:t xml:space="preserve">        ptf_test_params:</w:t>
      </w:r>
    </w:p>
    <w:p>
      <w:pPr>
        <w:rPr>
          <w:rFonts w:hint="default"/>
        </w:rPr>
      </w:pPr>
      <w:r>
        <w:rPr>
          <w:rFonts w:hint="default"/>
        </w:rPr>
        <w:t xml:space="preserve">    68</w:t>
      </w:r>
      <w:r>
        <w:rPr>
          <w:rFonts w:hint="default"/>
        </w:rPr>
        <w:tab/>
      </w:r>
      <w:r>
        <w:rPr>
          <w:rFonts w:hint="default"/>
        </w:rPr>
        <w:t xml:space="preserve">        - verbose=False</w:t>
      </w:r>
    </w:p>
    <w:p>
      <w:pPr>
        <w:rPr>
          <w:rFonts w:hint="default"/>
        </w:rPr>
      </w:pPr>
      <w:r>
        <w:rPr>
          <w:rFonts w:hint="default"/>
        </w:rPr>
        <w:t xml:space="preserve">    69</w:t>
      </w:r>
      <w:r>
        <w:rPr>
          <w:rFonts w:hint="default"/>
        </w:rPr>
        <w:tab/>
      </w:r>
      <w:r>
        <w:rPr>
          <w:rFonts w:hint="default"/>
        </w:rPr>
        <w:t xml:space="preserve">        - pkt_tx_count={{ pkt_tx_count|default(0) }}</w:t>
      </w:r>
    </w:p>
    <w:p>
      <w:pPr>
        <w:rPr>
          <w:rFonts w:hint="default"/>
        </w:rPr>
      </w:pPr>
      <w:r>
        <w:rPr>
          <w:rFonts w:hint="default"/>
        </w:rPr>
        <w:t xml:space="preserve">    70</w:t>
      </w:r>
      <w:r>
        <w:rPr>
          <w:rFonts w:hint="default"/>
        </w:rPr>
        <w:tab/>
      </w:r>
      <w:r>
        <w:rPr>
          <w:rFonts w:hint="default"/>
        </w:rPr>
        <w:t xml:space="preserve">        - target_port={{ nn_target_port }}</w:t>
      </w:r>
    </w:p>
    <w:p>
      <w:pPr>
        <w:ind w:firstLine="400"/>
        <w:rPr>
          <w:rFonts w:hint="default"/>
        </w:rPr>
      </w:pPr>
      <w:r>
        <w:rPr>
          <w:rFonts w:hint="default"/>
        </w:rPr>
        <w:t>71</w:t>
      </w:r>
      <w:r>
        <w:rPr>
          <w:rFonts w:hint="default"/>
        </w:rPr>
        <w:tab/>
      </w:r>
      <w:r>
        <w:rPr>
          <w:rFonts w:hint="default"/>
        </w:rPr>
        <w:t xml:space="preserve">        ptf_extra_options: "--device-socket 0-{{ nn_target_port }}@tcp://127.0.0.1:10900 --device-socket 1-{{ nn_target_port }}@tcp://{{ ansible_eth0['ipv4']['address'] }}:10900"</w:t>
      </w: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文件修改为上图</w:t>
      </w:r>
    </w:p>
    <w:p>
      <w:pPr>
        <w:ind w:firstLine="400"/>
        <w:rPr>
          <w:rFonts w:hint="default"/>
          <w:lang w:val="e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icrosoft YaHei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F138A"/>
    <w:rsid w:val="5FBF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2019-07-12T17:31:00Z</dcterms:created>
  <dc:creator>ben</dc:creator>
  <cp:lastModifiedBy>ben</cp:lastModifiedBy>
  <dcterms:modified xsi:type="dcterms:W3CDTF">2019-07-12T18:39:11Z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