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74D" w:rsidRPr="002A6039" w:rsidRDefault="00A7320D" w:rsidP="00A7320D">
      <w:pPr>
        <w:jc w:val="center"/>
        <w:rPr>
          <w:b/>
          <w:sz w:val="44"/>
          <w:lang w:val="sr-Latn-RS"/>
        </w:rPr>
      </w:pPr>
      <w:r w:rsidRPr="002A6039">
        <w:rPr>
          <w:b/>
          <w:sz w:val="44"/>
          <w:lang w:val="sr-Latn-RS"/>
        </w:rPr>
        <w:t>Projektovanje i analiza algoritama</w:t>
      </w:r>
    </w:p>
    <w:p w:rsidR="00A7320D" w:rsidRPr="002A6039" w:rsidRDefault="00A7320D" w:rsidP="00A7320D">
      <w:pPr>
        <w:jc w:val="center"/>
        <w:rPr>
          <w:b/>
          <w:sz w:val="44"/>
          <w:lang w:val="sr-Latn-RS"/>
        </w:rPr>
      </w:pPr>
      <w:r w:rsidRPr="002A6039">
        <w:rPr>
          <w:b/>
          <w:sz w:val="44"/>
          <w:lang w:val="sr-Latn-RS"/>
        </w:rPr>
        <w:t>Zadatak 1 – izveštaj</w:t>
      </w:r>
    </w:p>
    <w:p w:rsidR="00AF5EC3" w:rsidRPr="002A6039" w:rsidRDefault="00AF5EC3" w:rsidP="00AF5EC3">
      <w:pPr>
        <w:rPr>
          <w:sz w:val="28"/>
          <w:lang w:val="sr-Latn-RS"/>
        </w:rPr>
      </w:pPr>
    </w:p>
    <w:p w:rsidR="00CF1610" w:rsidRPr="002A6039" w:rsidRDefault="00CF1610" w:rsidP="00CF1610">
      <w:pPr>
        <w:jc w:val="center"/>
        <w:rPr>
          <w:b/>
          <w:sz w:val="36"/>
          <w:lang w:val="sr-Latn-RS"/>
        </w:rPr>
      </w:pPr>
      <w:r w:rsidRPr="002A6039">
        <w:rPr>
          <w:b/>
          <w:sz w:val="36"/>
          <w:lang w:val="sr-Latn-RS"/>
        </w:rPr>
        <w:t>Mitić Aleksandar - 19253</w:t>
      </w:r>
    </w:p>
    <w:p w:rsidR="00CF1610" w:rsidRPr="002A6039" w:rsidRDefault="00CF1610" w:rsidP="00AF5EC3">
      <w:pPr>
        <w:rPr>
          <w:sz w:val="28"/>
          <w:lang w:val="sr-Latn-RS"/>
        </w:rPr>
      </w:pPr>
    </w:p>
    <w:p w:rsidR="00CF1610" w:rsidRPr="002A6039" w:rsidRDefault="00CF1610" w:rsidP="00AF5EC3">
      <w:pPr>
        <w:rPr>
          <w:sz w:val="32"/>
          <w:lang w:val="sr-Latn-RS"/>
        </w:rPr>
      </w:pPr>
      <w:r w:rsidRPr="002A6039">
        <w:rPr>
          <w:sz w:val="32"/>
          <w:lang w:val="sr-Latn-RS"/>
        </w:rPr>
        <w:t>Zadatak: ispitivanje brzine traženja podstringa pomoću Knut-Moris-Prat algoritma kao i ispitivanje brzine traženja pogrešno napisanih reči pomoću Levenstain algoritma.</w:t>
      </w:r>
    </w:p>
    <w:p w:rsidR="00CF1610" w:rsidRPr="002A6039" w:rsidRDefault="00CF1610" w:rsidP="00AF5EC3">
      <w:pPr>
        <w:rPr>
          <w:sz w:val="32"/>
          <w:lang w:val="sr-Latn-RS"/>
        </w:rPr>
      </w:pPr>
    </w:p>
    <w:p w:rsidR="00CF1610" w:rsidRPr="002A6039" w:rsidRDefault="00CF1610" w:rsidP="00CF1610">
      <w:pPr>
        <w:jc w:val="center"/>
        <w:rPr>
          <w:b/>
          <w:sz w:val="32"/>
          <w:lang w:val="sr-Latn-RS"/>
        </w:rPr>
      </w:pPr>
      <w:r w:rsidRPr="002A6039">
        <w:rPr>
          <w:b/>
          <w:sz w:val="32"/>
          <w:lang w:val="sr-Latn-RS"/>
        </w:rPr>
        <w:t>KMP Algoritam - Analiza</w:t>
      </w:r>
    </w:p>
    <w:p w:rsidR="00CF1610" w:rsidRPr="002A6039" w:rsidRDefault="00CF1610" w:rsidP="00AF5EC3">
      <w:pPr>
        <w:rPr>
          <w:sz w:val="28"/>
          <w:lang w:val="sr-Latn-RS"/>
        </w:rPr>
      </w:pPr>
    </w:p>
    <w:p w:rsidR="00A7320D" w:rsidRPr="002A6039" w:rsidRDefault="00A7320D" w:rsidP="00A7320D">
      <w:pPr>
        <w:rPr>
          <w:sz w:val="28"/>
          <w:lang w:val="sr-Latn-RS"/>
        </w:rPr>
      </w:pPr>
      <w:r w:rsidRPr="002A6039">
        <w:rPr>
          <w:noProof/>
          <w:sz w:val="28"/>
        </w:rPr>
        <w:drawing>
          <wp:inline distT="0" distB="0" distL="0" distR="0" wp14:anchorId="1A4E8C7B" wp14:editId="527005F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F5EC3" w:rsidRPr="002A6039" w:rsidRDefault="00AF5EC3" w:rsidP="00A7320D">
      <w:pPr>
        <w:rPr>
          <w:sz w:val="28"/>
          <w:lang w:val="sr-Latn-RS"/>
        </w:rPr>
      </w:pPr>
      <w:r w:rsidRPr="002A6039">
        <w:rPr>
          <w:sz w:val="28"/>
          <w:lang w:val="sr-Latn-RS"/>
        </w:rPr>
        <w:t>Rezultati su poprilič</w:t>
      </w:r>
      <w:r w:rsidR="00CF1610" w:rsidRPr="002A6039">
        <w:rPr>
          <w:sz w:val="28"/>
          <w:lang w:val="sr-Latn-RS"/>
        </w:rPr>
        <w:t>no očekivani gde se vreme izvršava</w:t>
      </w:r>
      <w:r w:rsidRPr="002A6039">
        <w:rPr>
          <w:sz w:val="28"/>
          <w:lang w:val="sr-Latn-RS"/>
        </w:rPr>
        <w:t xml:space="preserve">nja povećava samim povećanjem </w:t>
      </w:r>
      <w:r w:rsidR="00CF1610" w:rsidRPr="002A6039">
        <w:rPr>
          <w:sz w:val="28"/>
          <w:lang w:val="sr-Latn-RS"/>
        </w:rPr>
        <w:t xml:space="preserve">dužine </w:t>
      </w:r>
      <w:r w:rsidRPr="002A6039">
        <w:rPr>
          <w:sz w:val="28"/>
          <w:lang w:val="sr-Latn-RS"/>
        </w:rPr>
        <w:t xml:space="preserve">obrazca koji pretražujemo (pattern) kao i povećanjem dužine </w:t>
      </w:r>
      <w:r w:rsidRPr="002A6039">
        <w:rPr>
          <w:sz w:val="28"/>
          <w:lang w:val="sr-Latn-RS"/>
        </w:rPr>
        <w:lastRenderedPageBreak/>
        <w:t>fajlova. Algoritam se prekida pri prvom prolasku paterna, samim tim izbor paterna utiče na performanse.</w:t>
      </w:r>
    </w:p>
    <w:p w:rsidR="00AF5EC3" w:rsidRDefault="00AF5EC3" w:rsidP="00A7320D">
      <w:pPr>
        <w:rPr>
          <w:sz w:val="28"/>
          <w:lang w:val="sr-Latn-RS"/>
        </w:rPr>
      </w:pPr>
      <w:r w:rsidRPr="002A6039">
        <w:rPr>
          <w:sz w:val="28"/>
          <w:lang w:val="sr-Latn-RS"/>
        </w:rPr>
        <w:t>Vremenska složenost KMP algoritma je O(m*n), gde su m i n dužine paterna i samog fajla koji pretražujemo, respektivno.</w:t>
      </w:r>
    </w:p>
    <w:p w:rsidR="002A6039" w:rsidRPr="002A6039" w:rsidRDefault="002A6039" w:rsidP="00A7320D">
      <w:pPr>
        <w:rPr>
          <w:sz w:val="28"/>
          <w:lang w:val="sr-Latn-RS"/>
        </w:rPr>
      </w:pPr>
    </w:p>
    <w:p w:rsidR="00A7320D" w:rsidRPr="002A6039" w:rsidRDefault="00AF5EC3" w:rsidP="00A7320D">
      <w:pPr>
        <w:rPr>
          <w:sz w:val="28"/>
          <w:lang w:val="sr-Latn-RS"/>
        </w:rPr>
      </w:pPr>
      <w:r w:rsidRPr="002A6039">
        <w:rPr>
          <w:noProof/>
          <w:sz w:val="28"/>
        </w:rPr>
        <w:drawing>
          <wp:inline distT="0" distB="0" distL="0" distR="0" wp14:anchorId="2EA12F1E" wp14:editId="789964B1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F5EC3" w:rsidRPr="002A6039" w:rsidRDefault="00AF5EC3" w:rsidP="00A7320D">
      <w:pPr>
        <w:rPr>
          <w:sz w:val="28"/>
          <w:lang w:val="sr-Latn-RS"/>
        </w:rPr>
      </w:pPr>
    </w:p>
    <w:p w:rsidR="00CF1610" w:rsidRPr="002A6039" w:rsidRDefault="00CF1610" w:rsidP="00A7320D">
      <w:pPr>
        <w:rPr>
          <w:sz w:val="28"/>
          <w:lang w:val="sr-Latn-RS"/>
        </w:rPr>
      </w:pPr>
      <w:r w:rsidRPr="002A6039">
        <w:rPr>
          <w:sz w:val="28"/>
          <w:lang w:val="sr-Latn-RS"/>
        </w:rPr>
        <w:t>Ovde primećujemo da prilikom pretrage paterna dužine od 50 karaktera u fajlu od 100,000 karaktera dolazi do smanjenja vremena izvršavanja. Tu se vidi uticaj odabranog paterna koji se ranije javlja u fajlu sa 100,000 karaktera što nije slučaj sa ostalim paternima dužine 5,10 i 20 karaktera.</w:t>
      </w:r>
    </w:p>
    <w:p w:rsidR="00CF1610" w:rsidRPr="002A6039" w:rsidRDefault="00CF1610">
      <w:pPr>
        <w:rPr>
          <w:sz w:val="28"/>
          <w:lang w:val="sr-Latn-RS"/>
        </w:rPr>
      </w:pPr>
      <w:r w:rsidRPr="002A6039">
        <w:rPr>
          <w:sz w:val="28"/>
          <w:lang w:val="sr-Latn-RS"/>
        </w:rPr>
        <w:br w:type="page"/>
      </w:r>
    </w:p>
    <w:p w:rsidR="00CF1610" w:rsidRPr="002A6039" w:rsidRDefault="00CF1610" w:rsidP="00A7320D">
      <w:pPr>
        <w:rPr>
          <w:sz w:val="28"/>
          <w:lang w:val="sr-Latn-RS"/>
        </w:rPr>
      </w:pPr>
    </w:p>
    <w:p w:rsidR="00CF1610" w:rsidRPr="002A6039" w:rsidRDefault="00CF1610" w:rsidP="00CF1610">
      <w:pPr>
        <w:jc w:val="center"/>
        <w:rPr>
          <w:b/>
          <w:sz w:val="32"/>
          <w:lang w:val="sr-Latn-RS"/>
        </w:rPr>
      </w:pPr>
      <w:r w:rsidRPr="002A6039">
        <w:rPr>
          <w:b/>
          <w:sz w:val="32"/>
          <w:lang w:val="sr-Latn-RS"/>
        </w:rPr>
        <w:t>Levenstain Algoritam – Analiza</w:t>
      </w:r>
    </w:p>
    <w:p w:rsidR="00CF1610" w:rsidRPr="002A6039" w:rsidRDefault="00CF1610" w:rsidP="00CF1610">
      <w:pPr>
        <w:jc w:val="center"/>
        <w:rPr>
          <w:b/>
          <w:sz w:val="32"/>
          <w:lang w:val="sr-Latn-RS"/>
        </w:rPr>
      </w:pPr>
    </w:p>
    <w:p w:rsidR="00CF1610" w:rsidRPr="002A6039" w:rsidRDefault="00CF1610" w:rsidP="00CF1610">
      <w:pPr>
        <w:rPr>
          <w:sz w:val="28"/>
          <w:lang w:val="sr-Latn-RS"/>
        </w:rPr>
      </w:pPr>
      <w:r w:rsidRPr="002A6039">
        <w:rPr>
          <w:noProof/>
          <w:sz w:val="28"/>
        </w:rPr>
        <w:drawing>
          <wp:inline distT="0" distB="0" distL="0" distR="0" wp14:anchorId="2FB8CF7D" wp14:editId="5FFCCB8B">
            <wp:extent cx="6139543" cy="3581400"/>
            <wp:effectExtent l="0" t="0" r="1397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F1610" w:rsidRPr="002A6039" w:rsidRDefault="00CF1610" w:rsidP="00A7320D">
      <w:pPr>
        <w:rPr>
          <w:sz w:val="28"/>
          <w:lang w:val="sr-Latn-RS"/>
        </w:rPr>
      </w:pPr>
    </w:p>
    <w:p w:rsidR="00CF1610" w:rsidRPr="002A6039" w:rsidRDefault="00CF1610" w:rsidP="00A7320D">
      <w:pPr>
        <w:rPr>
          <w:sz w:val="28"/>
        </w:rPr>
      </w:pPr>
      <w:r w:rsidRPr="002A6039">
        <w:rPr>
          <w:sz w:val="28"/>
          <w:lang w:val="sr-Latn-RS"/>
        </w:rPr>
        <w:t xml:space="preserve">Ovde </w:t>
      </w:r>
      <w:r w:rsidR="00EC2F95" w:rsidRPr="002A6039">
        <w:rPr>
          <w:sz w:val="28"/>
          <w:lang w:val="sr-Latn-RS"/>
        </w:rPr>
        <w:t>dolazimo do naizgled neočekivanog rezultata gde složenost opada sa porastom dužine paterna, ali to je opravdano samom raspodelom dužine reči unutar fajla kao i samim preduslovom zadatka da prikazujemo samo reči koje se razlikuju od 0 do maksimalno 20% od dužine reči za koju proveravamo pogrešno napisane.</w:t>
      </w:r>
    </w:p>
    <w:p w:rsidR="00340B9C" w:rsidRPr="002A6039" w:rsidRDefault="00340B9C" w:rsidP="00340B9C">
      <w:pPr>
        <w:rPr>
          <w:sz w:val="28"/>
          <w:lang w:val="sr-Latn-RS"/>
        </w:rPr>
      </w:pPr>
    </w:p>
    <w:p w:rsidR="00340B9C" w:rsidRPr="002A6039" w:rsidRDefault="00340B9C" w:rsidP="00340B9C">
      <w:pPr>
        <w:rPr>
          <w:sz w:val="28"/>
          <w:lang w:val="sr-Latn-RS"/>
        </w:rPr>
      </w:pPr>
    </w:p>
    <w:p w:rsidR="00340B9C" w:rsidRPr="002A6039" w:rsidRDefault="00340B9C" w:rsidP="00340B9C">
      <w:pPr>
        <w:rPr>
          <w:sz w:val="28"/>
          <w:lang w:val="sr-Latn-RS"/>
        </w:rPr>
      </w:pPr>
    </w:p>
    <w:p w:rsidR="00340B9C" w:rsidRPr="002A6039" w:rsidRDefault="00340B9C" w:rsidP="00340B9C">
      <w:pPr>
        <w:rPr>
          <w:b/>
          <w:sz w:val="44"/>
          <w:lang w:val="sr-Latn-RS"/>
        </w:rPr>
      </w:pPr>
      <w:r w:rsidRPr="002A6039">
        <w:rPr>
          <w:b/>
          <w:noProof/>
          <w:sz w:val="44"/>
        </w:rPr>
        <w:lastRenderedPageBreak/>
        <w:drawing>
          <wp:inline distT="0" distB="0" distL="0" distR="0" wp14:anchorId="00198B3C" wp14:editId="6EFF3A4F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A6039" w:rsidRPr="002A6039" w:rsidRDefault="002A6039" w:rsidP="00340B9C">
      <w:pPr>
        <w:rPr>
          <w:sz w:val="28"/>
          <w:lang w:val="sr-Latn-RS"/>
        </w:rPr>
      </w:pPr>
    </w:p>
    <w:p w:rsidR="002A6039" w:rsidRPr="002A6039" w:rsidRDefault="002A6039" w:rsidP="00340B9C">
      <w:pPr>
        <w:rPr>
          <w:sz w:val="28"/>
          <w:lang w:val="sr-Latn-RS"/>
        </w:rPr>
      </w:pPr>
      <w:r w:rsidRPr="002A6039">
        <w:rPr>
          <w:noProof/>
          <w:sz w:val="28"/>
        </w:rPr>
        <w:drawing>
          <wp:inline distT="0" distB="0" distL="0" distR="0" wp14:anchorId="51652DFF" wp14:editId="31A266DB">
            <wp:extent cx="5943600" cy="3901440"/>
            <wp:effectExtent l="0" t="0" r="0" b="381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A6039" w:rsidRPr="002A6039" w:rsidRDefault="002A6039" w:rsidP="00340B9C">
      <w:pPr>
        <w:rPr>
          <w:sz w:val="28"/>
          <w:lang w:val="sr-Latn-RS"/>
        </w:rPr>
      </w:pPr>
      <w:r>
        <w:rPr>
          <w:sz w:val="28"/>
          <w:lang w:val="sr-Latn-RS"/>
        </w:rPr>
        <w:t>Dužina reči u hex fajlovima je striktno od 3-9</w:t>
      </w:r>
      <w:r w:rsidR="00AD392A">
        <w:rPr>
          <w:sz w:val="28"/>
          <w:lang w:val="sr-Latn-RS"/>
        </w:rPr>
        <w:t xml:space="preserve"> ( Po implementiranoj funkciji </w:t>
      </w:r>
      <w:bookmarkStart w:id="0" w:name="_GoBack"/>
      <w:bookmarkEnd w:id="0"/>
      <w:r w:rsidR="00AD392A">
        <w:rPr>
          <w:sz w:val="28"/>
          <w:lang w:val="sr-Latn-RS"/>
        </w:rPr>
        <w:t>)</w:t>
      </w:r>
    </w:p>
    <w:sectPr w:rsidR="002A6039" w:rsidRPr="002A6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0D"/>
    <w:rsid w:val="00012C13"/>
    <w:rsid w:val="002A6039"/>
    <w:rsid w:val="00340B9C"/>
    <w:rsid w:val="008E274D"/>
    <w:rsid w:val="00A7320D"/>
    <w:rsid w:val="00AA0453"/>
    <w:rsid w:val="00AD392A"/>
    <w:rsid w:val="00AF5EC3"/>
    <w:rsid w:val="00CA6447"/>
    <w:rsid w:val="00CF1610"/>
    <w:rsid w:val="00EC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3A071-FF9F-4F27-A212-4D160E2E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Vreme izvršenja KMP pretrage paterna dužine 5,10,20 i 50 karaktera u fajlovima od 100, 1000, 10000, 100000 reči (u ms)</a:t>
            </a:r>
            <a:endParaRPr lang="en-US"/>
          </a:p>
        </c:rich>
      </c:tx>
      <c:layout>
        <c:manualLayout>
          <c:xMode val="edge"/>
          <c:yMode val="edge"/>
          <c:x val="0.12689814814814812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5.5E-2</c:v>
                </c:pt>
                <c:pt idx="1">
                  <c:v>7.8E-2</c:v>
                </c:pt>
                <c:pt idx="2">
                  <c:v>5.0999999999999997E-2</c:v>
                </c:pt>
                <c:pt idx="3">
                  <c:v>5.5E-2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0.45800000000000002</c:v>
                </c:pt>
                <c:pt idx="1">
                  <c:v>0.47399999999999998</c:v>
                </c:pt>
                <c:pt idx="2">
                  <c:v>0.65</c:v>
                </c:pt>
                <c:pt idx="3">
                  <c:v>0.40699999999999997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2.1429999999999998</c:v>
                </c:pt>
                <c:pt idx="1">
                  <c:v>4.0910000000000002</c:v>
                </c:pt>
                <c:pt idx="2">
                  <c:v>3.758</c:v>
                </c:pt>
                <c:pt idx="3">
                  <c:v>4.2809999999999997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3.2570000000000001</c:v>
                </c:pt>
                <c:pt idx="1">
                  <c:v>9.9649999999999999</c:v>
                </c:pt>
                <c:pt idx="2">
                  <c:v>9.4290000000000003</c:v>
                </c:pt>
                <c:pt idx="3">
                  <c:v>44.465000000000003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823329520"/>
        <c:axId val="759817872"/>
      </c:barChart>
      <c:catAx>
        <c:axId val="823329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9817872"/>
        <c:crosses val="autoZero"/>
        <c:auto val="1"/>
        <c:lblAlgn val="ctr"/>
        <c:lblOffset val="100"/>
        <c:noMultiLvlLbl val="0"/>
      </c:catAx>
      <c:valAx>
        <c:axId val="7598178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23329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Vreme izvršenja KMP pretrage paterna dužine 5,10,20 i 50 karaktera u fajlovima od 100, 1000, 10000, 100000 HEX reči (u ms)</a:t>
            </a:r>
            <a:endParaRPr lang="en-US"/>
          </a:p>
        </c:rich>
      </c:tx>
      <c:layout>
        <c:manualLayout>
          <c:xMode val="edge"/>
          <c:yMode val="edge"/>
          <c:x val="0.12689814814814812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6.8000000000000005E-2</c:v>
                </c:pt>
                <c:pt idx="1">
                  <c:v>6.9000000000000006E-2</c:v>
                </c:pt>
                <c:pt idx="2">
                  <c:v>0.46100000000000002</c:v>
                </c:pt>
                <c:pt idx="3">
                  <c:v>0.106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0.45700000000000002</c:v>
                </c:pt>
                <c:pt idx="1">
                  <c:v>0.67200000000000004</c:v>
                </c:pt>
                <c:pt idx="2">
                  <c:v>0.57799999999999996</c:v>
                </c:pt>
                <c:pt idx="3">
                  <c:v>0.57999999999999996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4.4290000000000003</c:v>
                </c:pt>
                <c:pt idx="1">
                  <c:v>5.101</c:v>
                </c:pt>
                <c:pt idx="2">
                  <c:v>5.2089999999999996</c:v>
                </c:pt>
                <c:pt idx="3">
                  <c:v>5.1459999999999999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58.383000000000003</c:v>
                </c:pt>
                <c:pt idx="1">
                  <c:v>56.905999999999999</c:v>
                </c:pt>
                <c:pt idx="2">
                  <c:v>49.725000000000001</c:v>
                </c:pt>
                <c:pt idx="3">
                  <c:v>21.213000000000001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759824400"/>
        <c:axId val="759825488"/>
      </c:barChart>
      <c:catAx>
        <c:axId val="75982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9825488"/>
        <c:crosses val="autoZero"/>
        <c:auto val="1"/>
        <c:lblAlgn val="ctr"/>
        <c:lblOffset val="100"/>
        <c:noMultiLvlLbl val="0"/>
      </c:catAx>
      <c:valAx>
        <c:axId val="7598254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598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Vreme izvršenja Levenstein algoritma pretrage loše napisanih reči dužine 5,10 i 20 karaktera u fajlovima dužine 100, 1000, 10000, 100000 </a:t>
            </a:r>
            <a:r>
              <a:rPr lang="en-US"/>
              <a:t>re</a:t>
            </a:r>
            <a:r>
              <a:rPr lang="sr-Latn-RS"/>
              <a:t>či (u ms)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0.80500000000000005</c:v>
                </c:pt>
                <c:pt idx="1">
                  <c:v>0.38800000000000001</c:v>
                </c:pt>
                <c:pt idx="2">
                  <c:v>0.27300000000000002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7.5</c:v>
                </c:pt>
                <c:pt idx="1">
                  <c:v>6.1870000000000003</c:v>
                </c:pt>
                <c:pt idx="2">
                  <c:v>2.65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90.149000000000001</c:v>
                </c:pt>
                <c:pt idx="1">
                  <c:v>71.537000000000006</c:v>
                </c:pt>
                <c:pt idx="2">
                  <c:v>36.152999999999999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1508.8</c:v>
                </c:pt>
                <c:pt idx="1">
                  <c:v>653.71100000000001</c:v>
                </c:pt>
                <c:pt idx="2">
                  <c:v>236.434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711213984"/>
        <c:axId val="711214528"/>
      </c:barChart>
      <c:catAx>
        <c:axId val="711213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214528"/>
        <c:crosses val="autoZero"/>
        <c:auto val="1"/>
        <c:lblAlgn val="ctr"/>
        <c:lblOffset val="100"/>
        <c:noMultiLvlLbl val="0"/>
      </c:catAx>
      <c:valAx>
        <c:axId val="7112145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1121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Raspodela </a:t>
            </a:r>
            <a:r>
              <a:rPr lang="sr-Latn-RS"/>
              <a:t>reči</a:t>
            </a:r>
            <a:r>
              <a:rPr lang="sr-Latn-RS" baseline="0"/>
              <a:t> po broju karaktera u tekstu od 100,000 reči (1984_100000.txt)</a:t>
            </a:r>
            <a:endParaRPr lang="en-US"/>
          </a:p>
        </c:rich>
      </c:tx>
      <c:layout>
        <c:manualLayout>
          <c:xMode val="edge"/>
          <c:yMode val="edge"/>
          <c:x val="0.12692129629629631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reči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</c:v>
                </c:pt>
                <c:pt idx="1">
                  <c:v>2801</c:v>
                </c:pt>
                <c:pt idx="2">
                  <c:v>16609</c:v>
                </c:pt>
                <c:pt idx="3">
                  <c:v>22660</c:v>
                </c:pt>
                <c:pt idx="4">
                  <c:v>16390</c:v>
                </c:pt>
                <c:pt idx="5">
                  <c:v>11698</c:v>
                </c:pt>
                <c:pt idx="6">
                  <c:v>8229</c:v>
                </c:pt>
                <c:pt idx="7">
                  <c:v>7490</c:v>
                </c:pt>
                <c:pt idx="8">
                  <c:v>5087</c:v>
                </c:pt>
                <c:pt idx="9">
                  <c:v>3554</c:v>
                </c:pt>
                <c:pt idx="10">
                  <c:v>2302</c:v>
                </c:pt>
                <c:pt idx="11">
                  <c:v>1346</c:v>
                </c:pt>
                <c:pt idx="12">
                  <c:v>867</c:v>
                </c:pt>
                <c:pt idx="13">
                  <c:v>439</c:v>
                </c:pt>
                <c:pt idx="14">
                  <c:v>226</c:v>
                </c:pt>
                <c:pt idx="15">
                  <c:v>132</c:v>
                </c:pt>
                <c:pt idx="16">
                  <c:v>55</c:v>
                </c:pt>
                <c:pt idx="17">
                  <c:v>39</c:v>
                </c:pt>
                <c:pt idx="18">
                  <c:v>30</c:v>
                </c:pt>
                <c:pt idx="19">
                  <c:v>13</c:v>
                </c:pt>
                <c:pt idx="20">
                  <c:v>9</c:v>
                </c:pt>
                <c:pt idx="21">
                  <c:v>8</c:v>
                </c:pt>
                <c:pt idx="22">
                  <c:v>5</c:v>
                </c:pt>
                <c:pt idx="23">
                  <c:v>3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1069680"/>
        <c:axId val="1071072944"/>
      </c:lineChart>
      <c:catAx>
        <c:axId val="107106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072944"/>
        <c:crosses val="autoZero"/>
        <c:auto val="1"/>
        <c:lblAlgn val="ctr"/>
        <c:lblOffset val="100"/>
        <c:noMultiLvlLbl val="0"/>
      </c:catAx>
      <c:valAx>
        <c:axId val="107107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069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Vreme izvršenja Levenstein algoritma pretrage loše napisanih reči dužine 5,10 i 20 karaktera u fajlovima dužine 100, 1000, 10000, 100000 </a:t>
            </a:r>
            <a:r>
              <a:rPr lang="en-US"/>
              <a:t>re</a:t>
            </a:r>
            <a:r>
              <a:rPr lang="sr-Latn-RS"/>
              <a:t>či HEX karaktera</a:t>
            </a:r>
          </a:p>
          <a:p>
            <a:pPr>
              <a:defRPr/>
            </a:pPr>
            <a:r>
              <a:rPr lang="sr-Latn-RS"/>
              <a:t>(u ms)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0.874</c:v>
                </c:pt>
                <c:pt idx="1">
                  <c:v>0.78900000000000003</c:v>
                </c:pt>
                <c:pt idx="2">
                  <c:v>0.34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6.2729999999999997</c:v>
                </c:pt>
                <c:pt idx="1">
                  <c:v>7.827</c:v>
                </c:pt>
                <c:pt idx="2">
                  <c:v>2.7589999999999999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73.903000000000006</c:v>
                </c:pt>
                <c:pt idx="1">
                  <c:v>70.290000000000006</c:v>
                </c:pt>
                <c:pt idx="2">
                  <c:v>21.14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651.43100000000004</c:v>
                </c:pt>
                <c:pt idx="1">
                  <c:v>839.51900000000001</c:v>
                </c:pt>
                <c:pt idx="2">
                  <c:v>231.20699999999999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071067504"/>
        <c:axId val="1071071856"/>
      </c:barChart>
      <c:catAx>
        <c:axId val="107106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071856"/>
        <c:crosses val="autoZero"/>
        <c:auto val="1"/>
        <c:lblAlgn val="ctr"/>
        <c:lblOffset val="100"/>
        <c:noMultiLvlLbl val="0"/>
      </c:catAx>
      <c:valAx>
        <c:axId val="107107185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71067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Mitic</dc:creator>
  <cp:keywords/>
  <dc:description/>
  <cp:lastModifiedBy>Microsoft account</cp:lastModifiedBy>
  <cp:revision>1</cp:revision>
  <dcterms:created xsi:type="dcterms:W3CDTF">2024-11-08T11:48:00Z</dcterms:created>
  <dcterms:modified xsi:type="dcterms:W3CDTF">2024-11-08T15:14:00Z</dcterms:modified>
</cp:coreProperties>
</file>