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 2ª Lección modelo =</w:t>
        <w:br/>
        <w:t>- Vida Urbana - en la Edad Me-</w:t>
        <w:br/>
        <w:t>dia - Las Ciudades - Los Fes-</w:t>
        <w:br/>
        <w:t>tas - Las calles - Los trajes -</w:t>
        <w:br/>
        <w:t>Calamidades - Biblias - Comer-</w:t>
        <w:br/>
        <w:t>cio e Industria.</w:t>
        <w:br/>
        <w:t>A cargo del fr. Serrablo ha</w:t>
        <w:br/>
        <w:t>trasmperrido la lección modelo supra-</w:t>
        <w:br/>
        <w:t>bablymente y como quiera que ha</w:t>
        <w:br/>
        <w:t>pido a Historia los niños aunque</w:t>
        <w:br/>
        <w:t>pomunmente no han dado cuenta</w:t>
        <w:br/>
        <w:t>de su contenido, la explicación</w:t>
        <w:br/>
        <w:t>algo breve por lo vuelto del tema.</w:t>
        <w:br/>
        <w:t>Al final de la lección ha he-</w:t>
        <w:br/>
        <w:t>cho unos cuantos preguntas a los</w:t>
        <w:br/>
        <w:t>alumnos para encobrarse de pila</w:t>
        <w:br/>
        <w:t>habían aprendido.</w:t>
        <w:br/>
        <w:t>De esta lección hubiera</w:t>
        <w:br/>
        <w:t>podido sacar el fr. Serrablo</w:t>
        <w:br/>
        <w:t>una serie de ejemplos aplicie</w:t>
        <w:br/>
        <w:t>ble a la vida humana y mo-</w:t>
        <w:br/>
        <w:t>terna por ejemplo el porque</w:t>
        <w:br/>
        <w:t>de la evolución del mundo y</w:t>
        <w:br/>
        <w:t>Sociedad.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