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</w:t>
        <w:br/>
        <w:t>en "clubs" que no explicaremos más detalla-</w:t>
        <w:br/>
        <w:t>damente por innecesario.</w:t>
        <w:br/>
        <w:t>Siempre se ha de tener presente que la</w:t>
        <w:br/>
        <w:t>actividad es una necesidad del niño; que</w:t>
        <w:br/>
        <w:t>trabaje, pues, en cosas que le caigan y que</w:t>
        <w:br/>
        <w:t>dan convenirle cuando sean hombres.</w:t>
        <w:br/>
        <w:t>La escuela hace una labor social: acerquemos</w:t>
        <w:br/>
        <w:t>pues la sociedad a la escuela de manera que los</w:t>
        <w:br/>
        <w:t>elementos de aquella (familia, municipios, poderes</w:t>
        <w:br/>
        <w:t>públicos) estén comprometidos de la importancia</w:t>
        <w:br/>
        <w:t>de ésta y le ayuden a hacer que se continúe</w:t>
        <w:br/>
        <w:t>en la familia y sociedad la labor por ella</w:t>
        <w:br/>
        <w:t>convenida.</w:t>
        <w:br/>
        <w:t>Para ello, nada como las instituciones escolares</w:t>
        <w:br/>
        <w:t>tan hermosas como son las Mutualidades.</w:t>
        <w:br/>
        <w:t>Cantinas, Colonias, Excursiones. Club de padres,etc.</w:t>
        <w:br/>
        <w:t>El programa escolar según los nuevos métodos.</w:t>
        <w:br/>
        <w:t>El programa es la ordenación de estímulos o</w:t>
        <w:br/>
        <w:t>asuntos que deben estudiarse en la Escuela.</w:t>
        <w:br/>
        <w:t>La primera cualidad de un programa es</w:t>
        <w:br/>
        <w:t>Antonio Laquet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