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Carpeta</w:t>
        <w:br/>
        <w:t>nº 121</w:t>
        <w:br/>
        <w:t>Roma</w:t>
        <w:br/>
        <w:t>Rauetia</w:t>
        <w:br/>
        <w:t>17-II-32. = Diario de las lecciones y tareas de hoy.</w:t>
        <w:br/>
        <w:t>El primer tema desarrollado ha sido la Coeducación.</w:t>
        <w:br/>
        <w:t>El profesor ha hecho varios pequeños ejercicios a la vez que hemos contestado bien a todos y por escrito.</w:t>
        <w:br/>
        <w:t>El segundo y último tema de la mañana ha sido "Instituciones complementarias de la escuela."</w:t>
        <w:br/>
        <w:t>El tema ha sido desarrollado de manera breve y clara por el profesor, que por oprimir el tiempo no ha podido exponerlos en complicación. Acabado en cintura hemos hecho un pequeño trabajo sobre las "Bibliotecas escolares" que el profesor ha recogido.</w:t>
        <w:br/>
        <w:t>En la tarde se han dado dos lecciones modelo. En 1.º ha versado sobre el "Pronombre".</w:t>
        <w:br/>
        <w:t>En un caso había empleado también por los niños un apunte de la lección anterior y corrección de los ejercicios prácticos. Dos alumnos a los chicos que lo han hecho bien y hace que ellos mismos se corrijan no bateja. Estoy conforme. Me agradó la exposición del pronombre, pero yo lo habría puesto ejemplo con mons y luego explicándolo la necesidad de sustituidos por otro, por labor que habían un oficio las había puesto en lugar de los mons que con lo cual se darían cuenta que lo mismo que para ganarla su claridad. Subrayado 5- los palabras las habíamos dado un nombre.</w:t>
        <w:br/>
        <w:t>Cerrado un oficio y ya con un nombre los habíamos suprimido, juntando en francés muchos oficios, primero, y reen los otros.</w:t>
        <w:br/>
        <w:t>Para no incómodo a los chicos no había pretendido darles ninguna clarificación y me habría limitado a no mandarle o ponerlo en ejercicios prácticos.</w:t>
        <w:br/>
        <w:t>La segunda lección modelo trataba tanto de gramática castellana. Se ha versado sobre el tema "Sílaba dominante - Palabras agudas."</w:t>
        <w:br/>
        <w:t>La segunda parte era "Palabras agudas" del tema ya ha hablado anteriormente limitándonos a hablar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