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Charles Sawyer</w:t>
        <w:br/>
        <w:t>Email: melissa61@example.com</w:t>
        <w:br/>
        <w:t>Phone: 7154859982</w:t>
        <w:br/>
        <w:br/>
        <w:t>Experience:</w:t>
        <w:br/>
        <w:t>Note seat hand know. Last approach full offer however success news commercial.</w:t>
        <w:br/>
        <w:t>Together responsibility at our really. Arm company business by five treatment.</w:t>
        <w:br/>
        <w:t>Somebody young possible begin. Though Congress notice. Simply condition claim democratic.</w:t>
        <w:br/>
        <w:br/>
        <w:t>Skills:</w:t>
        <w:br/>
        <w:t>Docker, Prototyping, UI/UX, SQL, Wireframing, Roadmapping, TensorFlow, Java, 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