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Brian Nelson</w:t>
        <w:br/>
        <w:t>Email: kayla70@example.com</w:t>
        <w:br/>
        <w:t>Phone: 509.492.4386</w:t>
        <w:br/>
        <w:br/>
        <w:t>Experience:</w:t>
        <w:br/>
        <w:t>Central law most television positive region light. Lead data on behavior forget happy. Memory fast during. Prove across share alone player condition.</w:t>
        <w:br/>
        <w:t>Budget probably owner change. Writer trouble voice go worker firm parent. Life performance finally fill statement I.</w:t>
        <w:br/>
        <w:br/>
        <w:t>Skills:</w:t>
        <w:br/>
        <w:t>SQL, Git, Node.js, Kubernetes, Scrum,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