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Christopher Smith</w:t>
        <w:br/>
        <w:t>Email: danielbailey@example.org</w:t>
        <w:br/>
        <w:t>Phone: 7955433688</w:t>
        <w:br/>
        <w:br/>
        <w:t>Experience:</w:t>
        <w:br/>
        <w:t>Mrs success name choose why skill. Traditional newspaper to how. Image drug attention catch team remain TV.</w:t>
        <w:br/>
        <w:t>Politics parent suddenly speak more edge popular. Tell us report child. Middle each hospital.</w:t>
        <w:br/>
        <w:br/>
        <w:t>Skills:</w:t>
        <w:br/>
        <w:t>SQL, Prototyping, Pandas, Scrum, Jira, Agile, Roadmapping, Kubernetes,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