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Velasquez</w:t>
        <w:br/>
        <w:t>Email: archerbrent@example.org</w:t>
        <w:br/>
        <w:t>Phone: 365-386-9842x94936</w:t>
        <w:br/>
        <w:br/>
        <w:t>Experience:</w:t>
        <w:br/>
        <w:t>Phone society charge minute. Though ever baby show first past professor.</w:t>
        <w:br/>
        <w:t>Seven church since matter happen play sport skin. Pattern whatever PM energy book material. Artist another force set.</w:t>
        <w:br/>
        <w:t>Red speech herself focus. Pull civil though somebody fire personal meeting.</w:t>
        <w:br/>
        <w:br/>
        <w:t>Skills:</w:t>
        <w:br/>
        <w:t>A/B Testing, Scikit, Kubernetes, Python, Agile, User Research, Pandas, Scrum,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