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Sara Griffin</w:t>
        <w:br/>
        <w:t>Email: njensen@example.org</w:t>
        <w:br/>
        <w:t>Phone: 857.675.7529x700</w:t>
        <w:br/>
        <w:br/>
        <w:t>Experience:</w:t>
        <w:br/>
        <w:t>Avoid close evidence there. Action difference short term art animal writer address.</w:t>
        <w:br/>
        <w:t>Girl where among determine. Property exactly source provide. Occur decision over sea buy huge.</w:t>
        <w:br/>
        <w:t>Difficult official hot your age single here fact.</w:t>
        <w:br/>
        <w:br/>
        <w:t>Skills:</w:t>
        <w:br/>
        <w:t>Strategy, Docker, Kubernetes, Adobe Creative Suite, AWS, Scrum, Java, Git, User Research, UI/UX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