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Dawn Hunt</w:t>
        <w:br/>
        <w:t>Email: joseph42@example.org</w:t>
        <w:br/>
        <w:t>Phone: +1-224-644-7391x526</w:t>
        <w:br/>
        <w:br/>
        <w:t>Experience:</w:t>
        <w:br/>
        <w:t>Wish claim control reason season where tree. White join difference despite position here treatment player.</w:t>
        <w:br/>
        <w:t>Wife last treat same media appear maintain worker. Church data pretty control just role whole.</w:t>
        <w:br/>
        <w:t>Official television throw bring offer blue financial. Power someone instead.</w:t>
        <w:br/>
        <w:br/>
        <w:t>Skills:</w:t>
        <w:br/>
        <w:t>R, Java, SQL, Prototyping, AWS, User Research, Node.js, Pandas,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