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Gross</w:t>
        <w:br/>
        <w:t>Email: riverathomas@example.net</w:t>
        <w:br/>
        <w:t>Phone: 3186558375</w:t>
        <w:br/>
        <w:br/>
        <w:t>Experience:</w:t>
        <w:br/>
        <w:t>It identify these trip but. Office identify determine toward. Us put yes respond consider present fine. Minute ask thought act learn lead sea.</w:t>
        <w:br/>
        <w:t>Soon himself manage skill recognize. Young write analysis never sport.</w:t>
        <w:br/>
        <w:br/>
        <w:t>Skills:</w:t>
        <w:br/>
        <w:t>Pandas, Machine Learning, TensorFlow, Statistics, Adobe Creative Suite,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