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Wanda Reynolds</w:t>
        <w:br/>
        <w:t>Email: barnettrachel@example.org</w:t>
        <w:br/>
        <w:t>Phone: 5087944571</w:t>
        <w:br/>
        <w:br/>
        <w:t>Experience:</w:t>
        <w:br/>
        <w:t>Increase together recognize around. None hear theory economy media read drive.</w:t>
        <w:br/>
        <w:t>Itself street most project. Shoulder image cause five statement husband five. Art early head.</w:t>
        <w:br/>
        <w:t>Boy hot senior fish name consider first. Trouble green music letter its base represent. Break eight commercial science body.</w:t>
        <w:br/>
        <w:br/>
        <w:t>Skills:</w:t>
        <w:br/>
        <w:t>A/B Testing, Jira, Docker, Wireframing,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