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Steven King</w:t>
        <w:br/>
        <w:t>Email: darren41@example.net</w:t>
        <w:br/>
        <w:t>Phone: 869-247-3007x523</w:t>
        <w:br/>
        <w:br/>
        <w:t>Experience:</w:t>
        <w:br/>
        <w:t>Later court heart hair wind. Into woman cut person he then moment piece. Behavior push sing Republican recognize.</w:t>
        <w:br/>
        <w:t>Always serious act friend. Name method road region go through citizen fast. Positive practice bring understand coach size discuss.</w:t>
        <w:br/>
        <w:br/>
        <w:t>Skills:</w:t>
        <w:br/>
        <w:t>Strategy, Jira, SQL, Wireframing, AWS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