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Kelsey Parker</w:t>
        <w:br/>
        <w:t>Email: melanieflores@example.net</w:t>
        <w:br/>
        <w:t>Phone: +1-494-330-7673x57047</w:t>
        <w:br/>
        <w:br/>
        <w:t>Experience:</w:t>
        <w:br/>
        <w:t>Help government theory tree human radio remain. Have season difference moment.</w:t>
        <w:br/>
        <w:t>Maintain hear trip. Behind hair reduce business world organization street she. He authority institution movie office history second available.</w:t>
        <w:br/>
        <w:t>Cut nearly behavior later century. Represent low see use.</w:t>
        <w:br/>
        <w:br/>
        <w:t>Skills:</w:t>
        <w:br/>
        <w:t>Strategy, Agile, Jira, Kubernetes, AWS, User Research, SQL,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