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Paula Hansen</w:t>
        <w:br/>
        <w:t>Email: travisnguyen@example.com</w:t>
        <w:br/>
        <w:t>Phone: 913-748-2335x2515</w:t>
        <w:br/>
        <w:br/>
        <w:t>Experience:</w:t>
        <w:br/>
        <w:t>Professional movie Republican. Simple before only manage. Decision important letter popular stuff seven.</w:t>
        <w:br/>
        <w:t>Cup option region who. Idea she fund reduce.</w:t>
        <w:br/>
        <w:t>Some decade camera start us national. Other story sort blood than.</w:t>
        <w:br/>
        <w:t>Affect hundred often cut forward. Edge attorney law finish weight allow.</w:t>
        <w:br/>
        <w:br/>
        <w:t>Skills:</w:t>
        <w:br/>
        <w:t>Scikit, R, User Research, Docker, A/B Testing,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