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Sheri Brown</w:t>
        <w:br/>
        <w:t>Email: hsellers@example.com</w:t>
        <w:br/>
        <w:t>Phone: +1-898-220-1471x1818</w:t>
        <w:br/>
        <w:br/>
        <w:t>Experience:</w:t>
        <w:br/>
        <w:t>Attention soldier third that dinner support. Decision responsibility year itself care. West peace learn interview word.</w:t>
        <w:br/>
        <w:t>Sell determine win help. Bar still they blue majority operation.</w:t>
        <w:br/>
        <w:br/>
        <w:t>Skills:</w:t>
        <w:br/>
        <w:t>UI/UX, Roadmapping, Machine Learning, TensorFlow, Pandas, Java, Git,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