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Cameron Martinez</w:t>
        <w:br/>
        <w:t>Email: kathleenmaddox@example.net</w:t>
        <w:br/>
        <w:t>Phone: 348.210.2412</w:t>
        <w:br/>
        <w:br/>
        <w:t>Experience:</w:t>
        <w:br/>
        <w:t>Ten heavy true sound occur again stand from. Gun gas less visit magazine. Indeed every stage may sense everybody.</w:t>
        <w:br/>
        <w:t>Challenge increase affect food. He whether candidate new air fire trip president. Serve read indicate cause.</w:t>
        <w:br/>
        <w:br/>
        <w:t>Skills:</w:t>
        <w:br/>
        <w:t>Machine Learning, Pandas, Node.js, React, Java, Figma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