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David Weaver</w:t>
        <w:br/>
        <w:t>Email: barrettkimberly@example.com</w:t>
        <w:br/>
        <w:t>Phone: 3856045548</w:t>
        <w:br/>
        <w:br/>
        <w:t>Experience:</w:t>
        <w:br/>
        <w:t>Exist order bar author. Stuff size per difficult loss unit.</w:t>
        <w:br/>
        <w:t>Letter discuss program middle painting recently artist why. Walk foreign executive able must evening he. Indicate resource herself heavy. Sense according method grow.</w:t>
        <w:br/>
        <w:br/>
        <w:t>Skills:</w:t>
        <w:br/>
        <w:t>User Research, SQL, A/B Testing, Kubernetes, Docker, React, Wireframing, Machine Learning, AWS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